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2789D5E0" w:rsidR="00D70688" w:rsidRPr="00D0286A" w:rsidRDefault="00473143" w:rsidP="00D70688">
            <w:pPr>
              <w:rPr>
                <w:rFonts w:ascii="Tahoma" w:hAnsi="Tahoma" w:cs="Tahoma"/>
                <w:caps/>
                <w:color w:val="000000" w:themeColor="text1"/>
                <w:sz w:val="18"/>
                <w:szCs w:val="18"/>
                <w:highlight w:val="cyan"/>
              </w:rPr>
            </w:pPr>
            <w:r w:rsidRPr="00C6090E">
              <w:rPr>
                <w:rFonts w:ascii="Tahoma" w:hAnsi="Tahoma" w:cs="Tahoma"/>
                <w:caps/>
                <w:color w:val="000000" w:themeColor="text1"/>
                <w:sz w:val="18"/>
                <w:szCs w:val="18"/>
              </w:rPr>
              <w:t>9135/2023/</w:t>
            </w:r>
            <w:r w:rsidR="00C6090E" w:rsidRPr="00C6090E">
              <w:rPr>
                <w:rFonts w:ascii="Tahoma" w:hAnsi="Tahoma" w:cs="Tahoma"/>
                <w:caps/>
                <w:color w:val="000000" w:themeColor="text1"/>
                <w:sz w:val="18"/>
                <w:szCs w:val="18"/>
              </w:rPr>
              <w:t>6</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F53431C" w:rsidR="00D70688" w:rsidRPr="00D0286A" w:rsidRDefault="00EA0B8D" w:rsidP="00D70688">
            <w:pPr>
              <w:rPr>
                <w:rFonts w:ascii="Tahoma" w:hAnsi="Tahoma" w:cs="Tahoma"/>
                <w:caps/>
                <w:color w:val="000000" w:themeColor="text1"/>
                <w:sz w:val="18"/>
                <w:szCs w:val="18"/>
                <w:highlight w:val="cyan"/>
              </w:rPr>
            </w:pPr>
            <w:r w:rsidRPr="00EA0B8D">
              <w:rPr>
                <w:rFonts w:ascii="Tahoma" w:hAnsi="Tahoma" w:cs="Tahoma"/>
                <w:caps/>
                <w:color w:val="000000" w:themeColor="text1"/>
                <w:sz w:val="18"/>
                <w:szCs w:val="18"/>
              </w:rPr>
              <w:t>YOUTH PROJECT(S) IN THE COUNCIL OF EUROPE OFFICE IN UKRAINE</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4F7ADB32" w:rsidR="00D70688" w:rsidRPr="00EA0B8D" w:rsidRDefault="00EA0B8D" w:rsidP="00D70688">
            <w:pPr>
              <w:rPr>
                <w:rFonts w:ascii="Tahoma" w:hAnsi="Tahoma" w:cs="Tahoma"/>
                <w:bCs/>
                <w:caps/>
                <w:color w:val="000000" w:themeColor="text1"/>
                <w:sz w:val="18"/>
                <w:szCs w:val="18"/>
                <w:highlight w:val="cyan"/>
              </w:rPr>
            </w:pPr>
            <w:r w:rsidRPr="00EA0B8D">
              <w:rPr>
                <w:rFonts w:ascii="Tahoma" w:hAnsi="Tahoma" w:cs="Tahoma"/>
                <w:bCs/>
                <w:caps/>
                <w:color w:val="000000" w:themeColor="text1"/>
                <w:sz w:val="18"/>
                <w:szCs w:val="18"/>
              </w:rPr>
              <w:t xml:space="preserve">Olena Chernykh, </w:t>
            </w:r>
            <w:r w:rsidR="00E57E61" w:rsidRPr="00E57E61">
              <w:rPr>
                <w:rFonts w:ascii="Tahoma" w:hAnsi="Tahoma" w:cs="Tahoma"/>
                <w:bCs/>
                <w:caps/>
                <w:color w:val="000000" w:themeColor="text1"/>
                <w:sz w:val="18"/>
                <w:szCs w:val="18"/>
              </w:rPr>
              <w:t>olena.chernykh@coe.int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5F8337C9"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44444B" w:rsidRPr="0044444B">
        <w:rPr>
          <w:rFonts w:ascii="Tahoma" w:hAnsi="Tahoma" w:cs="Tahoma"/>
          <w:b/>
        </w:rPr>
        <w:t xml:space="preserve">international consultancy services </w:t>
      </w:r>
      <w:proofErr w:type="gramStart"/>
      <w:r w:rsidR="0044444B" w:rsidRPr="0044444B">
        <w:rPr>
          <w:rFonts w:ascii="Tahoma" w:hAnsi="Tahoma" w:cs="Tahoma"/>
          <w:b/>
        </w:rPr>
        <w:t>in the area of</w:t>
      </w:r>
      <w:proofErr w:type="gramEnd"/>
      <w:r w:rsidR="0044444B" w:rsidRPr="0044444B">
        <w:rPr>
          <w:rFonts w:ascii="Tahoma" w:hAnsi="Tahoma" w:cs="Tahoma"/>
          <w:b/>
        </w:rPr>
        <w:t xml:space="preserve"> youth policy, youth work, social cohesion and inclusion in the field of youth</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000000"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000000"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0109257C" w:rsidR="00B133A9" w:rsidRPr="00D0286A" w:rsidRDefault="0044444B" w:rsidP="00B133A9">
      <w:pPr>
        <w:spacing w:line="276" w:lineRule="auto"/>
        <w:jc w:val="both"/>
        <w:rPr>
          <w:rFonts w:ascii="Tahoma" w:hAnsi="Tahoma" w:cs="Tahoma"/>
          <w:sz w:val="20"/>
          <w:szCs w:val="20"/>
        </w:rPr>
      </w:pPr>
      <w:r w:rsidRPr="00664110">
        <w:rPr>
          <w:rFonts w:ascii="Tahoma" w:hAnsi="Tahoma" w:cs="Tahoma"/>
          <w:color w:val="000000" w:themeColor="text1"/>
          <w:sz w:val="20"/>
          <w:szCs w:val="20"/>
          <w:lang w:val="en-US"/>
        </w:rPr>
        <w:t>In the framework of the Council of Europe Action Plan for Ukraine 20</w:t>
      </w:r>
      <w:r>
        <w:rPr>
          <w:rFonts w:ascii="Tahoma" w:hAnsi="Tahoma" w:cs="Tahoma"/>
          <w:color w:val="000000" w:themeColor="text1"/>
          <w:sz w:val="20"/>
          <w:szCs w:val="20"/>
          <w:lang w:val="en-US"/>
        </w:rPr>
        <w:t>23</w:t>
      </w:r>
      <w:r w:rsidRPr="00664110">
        <w:rPr>
          <w:rFonts w:ascii="Tahoma" w:hAnsi="Tahoma" w:cs="Tahoma"/>
          <w:color w:val="000000" w:themeColor="text1"/>
          <w:sz w:val="20"/>
          <w:szCs w:val="20"/>
          <w:lang w:val="en-US"/>
        </w:rPr>
        <w:t>-202</w:t>
      </w:r>
      <w:r>
        <w:rPr>
          <w:rFonts w:ascii="Tahoma" w:hAnsi="Tahoma" w:cs="Tahoma"/>
          <w:color w:val="000000" w:themeColor="text1"/>
          <w:sz w:val="20"/>
          <w:szCs w:val="20"/>
          <w:lang w:val="en-US"/>
        </w:rPr>
        <w:t>6,</w:t>
      </w:r>
      <w:r w:rsidRPr="00664110">
        <w:rPr>
          <w:rFonts w:ascii="Tahoma" w:hAnsi="Tahoma" w:cs="Tahoma"/>
          <w:color w:val="000000" w:themeColor="text1"/>
          <w:sz w:val="20"/>
          <w:szCs w:val="20"/>
          <w:lang w:val="en-US"/>
        </w:rPr>
        <w:t xml:space="preserve"> the Council of Europe is currently implementing the </w:t>
      </w:r>
      <w:r>
        <w:rPr>
          <w:rFonts w:ascii="Tahoma" w:hAnsi="Tahoma" w:cs="Tahoma"/>
          <w:color w:val="000000" w:themeColor="text1"/>
          <w:sz w:val="20"/>
          <w:szCs w:val="20"/>
          <w:lang w:val="en-US"/>
        </w:rPr>
        <w:t xml:space="preserve">Project(s) </w:t>
      </w:r>
      <w:r w:rsidRPr="00B75DA1">
        <w:rPr>
          <w:rFonts w:ascii="Tahoma" w:hAnsi="Tahoma" w:cs="Tahoma"/>
          <w:color w:val="000000" w:themeColor="text1"/>
          <w:sz w:val="20"/>
          <w:szCs w:val="20"/>
          <w:lang w:val="en-US"/>
        </w:rPr>
        <w:t xml:space="preserve">on youth policy and youth work in Ukraine. </w:t>
      </w:r>
      <w:r w:rsidR="00B133A9" w:rsidRPr="00D0286A">
        <w:rPr>
          <w:rFonts w:ascii="Tahoma" w:hAnsi="Tahoma" w:cs="Tahoma"/>
          <w:sz w:val="20"/>
          <w:szCs w:val="20"/>
        </w:rPr>
        <w:t xml:space="preserve">In that context, it is looking for Provider(s) (see below) for the provision of </w:t>
      </w:r>
      <w:r w:rsidRPr="00B75DA1">
        <w:rPr>
          <w:rFonts w:ascii="Tahoma" w:hAnsi="Tahoma" w:cs="Tahoma"/>
          <w:color w:val="000000" w:themeColor="text1"/>
          <w:sz w:val="20"/>
          <w:szCs w:val="20"/>
          <w:lang w:val="en-US"/>
        </w:rPr>
        <w:t xml:space="preserve">of </w:t>
      </w:r>
      <w:r>
        <w:rPr>
          <w:rFonts w:ascii="Tahoma" w:hAnsi="Tahoma" w:cs="Tahoma"/>
          <w:color w:val="000000" w:themeColor="text1"/>
          <w:sz w:val="20"/>
          <w:szCs w:val="20"/>
          <w:lang w:val="en-US"/>
        </w:rPr>
        <w:t>international</w:t>
      </w:r>
      <w:r w:rsidRPr="00B75DA1">
        <w:rPr>
          <w:rFonts w:ascii="Tahoma" w:hAnsi="Tahoma" w:cs="Tahoma"/>
          <w:color w:val="000000" w:themeColor="text1"/>
          <w:sz w:val="20"/>
          <w:szCs w:val="20"/>
          <w:lang w:val="en-US"/>
        </w:rPr>
        <w:t xml:space="preserve"> consultancy services </w:t>
      </w:r>
      <w:proofErr w:type="gramStart"/>
      <w:r w:rsidRPr="00B75DA1">
        <w:rPr>
          <w:rFonts w:ascii="Tahoma" w:hAnsi="Tahoma" w:cs="Tahoma"/>
          <w:color w:val="000000" w:themeColor="text1"/>
          <w:sz w:val="20"/>
          <w:szCs w:val="20"/>
          <w:lang w:val="en-US"/>
        </w:rPr>
        <w:t>in the area of</w:t>
      </w:r>
      <w:proofErr w:type="gramEnd"/>
      <w:r w:rsidRPr="00B75DA1">
        <w:rPr>
          <w:rFonts w:ascii="Tahoma" w:hAnsi="Tahoma" w:cs="Tahoma"/>
          <w:color w:val="000000" w:themeColor="text1"/>
          <w:sz w:val="20"/>
          <w:szCs w:val="20"/>
          <w:lang w:val="en-US"/>
        </w:rPr>
        <w:t xml:space="preserve"> youth policy, youth work, social cohesion</w:t>
      </w:r>
      <w:r>
        <w:rPr>
          <w:rFonts w:ascii="Tahoma" w:hAnsi="Tahoma" w:cs="Tahoma"/>
          <w:color w:val="000000" w:themeColor="text1"/>
          <w:sz w:val="20"/>
          <w:szCs w:val="20"/>
          <w:lang w:val="en-US"/>
        </w:rPr>
        <w:t>,</w:t>
      </w:r>
      <w:r w:rsidRPr="00B75DA1">
        <w:rPr>
          <w:rFonts w:ascii="Tahoma" w:hAnsi="Tahoma" w:cs="Tahoma"/>
          <w:color w:val="000000" w:themeColor="text1"/>
          <w:sz w:val="20"/>
          <w:szCs w:val="20"/>
          <w:lang w:val="en-US"/>
        </w:rPr>
        <w:t xml:space="preserve"> and inclusion in the field of youth </w:t>
      </w:r>
      <w:r w:rsidR="00B133A9"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44444B" w:rsidRDefault="00B133A9" w:rsidP="00B133A9">
      <w:pPr>
        <w:spacing w:line="276" w:lineRule="auto"/>
        <w:jc w:val="both"/>
        <w:rPr>
          <w:rFonts w:ascii="Tahoma" w:hAnsi="Tahoma" w:cs="Tahoma"/>
          <w:b/>
          <w:sz w:val="20"/>
          <w:szCs w:val="20"/>
        </w:rPr>
      </w:pPr>
      <w:r w:rsidRPr="0044444B">
        <w:rPr>
          <w:rFonts w:ascii="Tahoma" w:hAnsi="Tahoma" w:cs="Tahoma"/>
          <w:b/>
          <w:sz w:val="20"/>
          <w:szCs w:val="20"/>
        </w:rPr>
        <w:t>Pooling</w:t>
      </w:r>
    </w:p>
    <w:p w14:paraId="01A9D193" w14:textId="77777777" w:rsidR="00B133A9" w:rsidRPr="0044444B" w:rsidRDefault="00B133A9" w:rsidP="00B133A9">
      <w:pPr>
        <w:spacing w:line="276" w:lineRule="auto"/>
        <w:jc w:val="both"/>
        <w:rPr>
          <w:rFonts w:ascii="Tahoma" w:hAnsi="Tahoma" w:cs="Tahoma"/>
          <w:sz w:val="20"/>
          <w:szCs w:val="20"/>
        </w:rPr>
      </w:pPr>
      <w:r w:rsidRPr="0044444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44444B" w:rsidRDefault="00B133A9" w:rsidP="00311C90">
      <w:pPr>
        <w:pStyle w:val="Default"/>
        <w:numPr>
          <w:ilvl w:val="0"/>
          <w:numId w:val="6"/>
        </w:numPr>
        <w:ind w:left="709"/>
        <w:rPr>
          <w:rFonts w:ascii="Tahoma" w:hAnsi="Tahoma" w:cs="Tahoma"/>
          <w:sz w:val="20"/>
          <w:szCs w:val="20"/>
        </w:rPr>
      </w:pPr>
      <w:r w:rsidRPr="0044444B">
        <w:rPr>
          <w:rFonts w:ascii="Tahoma" w:hAnsi="Tahoma" w:cs="Tahoma"/>
          <w:sz w:val="20"/>
          <w:szCs w:val="20"/>
        </w:rPr>
        <w:t>quality (including as appropriate: capability, expertise, past performance, availability of resources and proposed methods of undertaking the work</w:t>
      </w:r>
      <w:proofErr w:type="gramStart"/>
      <w:r w:rsidRPr="0044444B">
        <w:rPr>
          <w:rFonts w:ascii="Tahoma" w:hAnsi="Tahoma" w:cs="Tahoma"/>
          <w:sz w:val="20"/>
          <w:szCs w:val="20"/>
        </w:rPr>
        <w:t>);</w:t>
      </w:r>
      <w:proofErr w:type="gramEnd"/>
    </w:p>
    <w:p w14:paraId="3BF309F0" w14:textId="77777777" w:rsidR="00B133A9" w:rsidRPr="0044444B" w:rsidRDefault="00B133A9" w:rsidP="00311C90">
      <w:pPr>
        <w:pStyle w:val="Default"/>
        <w:numPr>
          <w:ilvl w:val="0"/>
          <w:numId w:val="6"/>
        </w:numPr>
        <w:ind w:left="709"/>
        <w:rPr>
          <w:rFonts w:ascii="Tahoma" w:hAnsi="Tahoma" w:cs="Tahoma"/>
          <w:sz w:val="20"/>
          <w:szCs w:val="20"/>
        </w:rPr>
      </w:pPr>
      <w:r w:rsidRPr="0044444B">
        <w:rPr>
          <w:rFonts w:ascii="Tahoma" w:hAnsi="Tahoma" w:cs="Tahoma"/>
          <w:sz w:val="20"/>
          <w:szCs w:val="20"/>
        </w:rPr>
        <w:t>availability (including, without limitation, capacity to meet required deadlines and, where relevant, geographical location); and</w:t>
      </w:r>
    </w:p>
    <w:p w14:paraId="75D10624" w14:textId="77777777" w:rsidR="00B133A9" w:rsidRPr="0044444B" w:rsidRDefault="00B133A9" w:rsidP="00311C90">
      <w:pPr>
        <w:pStyle w:val="Default"/>
        <w:numPr>
          <w:ilvl w:val="0"/>
          <w:numId w:val="6"/>
        </w:numPr>
        <w:ind w:left="709"/>
        <w:rPr>
          <w:rFonts w:ascii="Tahoma" w:hAnsi="Tahoma" w:cs="Tahoma"/>
          <w:sz w:val="20"/>
          <w:szCs w:val="20"/>
        </w:rPr>
      </w:pPr>
      <w:r w:rsidRPr="0044444B">
        <w:rPr>
          <w:rFonts w:ascii="Tahoma" w:hAnsi="Tahoma" w:cs="Tahoma"/>
          <w:sz w:val="20"/>
          <w:szCs w:val="20"/>
        </w:rPr>
        <w:t>price.</w:t>
      </w:r>
    </w:p>
    <w:p w14:paraId="6EE577A1" w14:textId="77777777" w:rsidR="00B133A9" w:rsidRPr="0044444B" w:rsidRDefault="00B133A9" w:rsidP="00B133A9">
      <w:pPr>
        <w:spacing w:line="276" w:lineRule="auto"/>
        <w:jc w:val="both"/>
        <w:rPr>
          <w:rFonts w:ascii="Tahoma" w:hAnsi="Tahoma" w:cs="Tahoma"/>
          <w:sz w:val="20"/>
          <w:szCs w:val="20"/>
        </w:rPr>
      </w:pPr>
      <w:r w:rsidRPr="0044444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63C99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0000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79FC2BE6" w:rsidR="00B133A9" w:rsidRPr="0044444B" w:rsidRDefault="00B133A9" w:rsidP="00F75021">
            <w:pPr>
              <w:spacing w:before="60" w:after="60"/>
              <w:ind w:left="25" w:right="-249" w:hanging="25"/>
              <w:rPr>
                <w:rFonts w:ascii="Tahoma" w:eastAsia="Calibri" w:hAnsi="Tahoma" w:cs="Tahoma"/>
                <w:b/>
                <w:bCs/>
                <w:sz w:val="16"/>
                <w:szCs w:val="16"/>
                <w:lang w:eastAsia="en-US"/>
              </w:rPr>
            </w:pPr>
            <w:r w:rsidRPr="00D0286A">
              <w:rPr>
                <w:rFonts w:ascii="Tahoma" w:eastAsia="Calibri" w:hAnsi="Tahoma" w:cs="Tahoma"/>
                <w:b/>
                <w:bCs/>
                <w:sz w:val="18"/>
                <w:szCs w:val="18"/>
                <w:lang w:val="en-US" w:eastAsia="en-US"/>
              </w:rPr>
              <w:t xml:space="preserve">Lot 1 </w:t>
            </w:r>
            <w:r w:rsidR="0044444B" w:rsidRPr="00D84014">
              <w:rPr>
                <w:rFonts w:ascii="Tahoma" w:hAnsi="Tahoma" w:cs="Tahoma"/>
                <w:sz w:val="20"/>
                <w:szCs w:val="20"/>
              </w:rPr>
              <w:t xml:space="preserve">Planning and delivery of capacity-building and training activities, including mentoring and expert advice to </w:t>
            </w:r>
            <w:r w:rsidR="0044444B">
              <w:rPr>
                <w:rFonts w:ascii="Tahoma" w:hAnsi="Tahoma" w:cs="Tahoma"/>
                <w:sz w:val="20"/>
                <w:szCs w:val="20"/>
              </w:rPr>
              <w:t>Project(s)</w:t>
            </w:r>
            <w:r w:rsidR="0044444B" w:rsidRPr="00D84014">
              <w:rPr>
                <w:rFonts w:ascii="Tahoma" w:hAnsi="Tahoma" w:cs="Tahoma"/>
                <w:sz w:val="20"/>
                <w:szCs w:val="20"/>
              </w:rPr>
              <w:t xml:space="preserve"> development and implementation</w:t>
            </w:r>
            <w:r w:rsidR="0044444B" w:rsidRPr="00D0286A">
              <w:rPr>
                <w:rFonts w:ascii="Tahoma" w:eastAsia="Calibri" w:hAnsi="Tahoma" w:cs="Tahoma"/>
                <w:b/>
                <w:bCs/>
                <w:sz w:val="18"/>
                <w:szCs w:val="18"/>
                <w:lang w:val="en-US" w:eastAsia="en-US"/>
              </w:rPr>
              <w:t xml:space="preserve"> </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CE4DA86" w:rsidR="00B133A9" w:rsidRPr="00D0286A" w:rsidRDefault="0044444B"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1D4476B2" w:rsidR="00B133A9" w:rsidRPr="00D0286A" w:rsidRDefault="00B133A9" w:rsidP="00F75021">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44444B" w:rsidRPr="00D84014">
              <w:rPr>
                <w:rFonts w:ascii="Tahoma" w:hAnsi="Tahoma" w:cs="Tahoma"/>
                <w:sz w:val="20"/>
                <w:szCs w:val="20"/>
              </w:rPr>
              <w:t>Developing and carrying out research/questionnaires/surveys on youth</w:t>
            </w:r>
            <w:r w:rsidR="0044444B">
              <w:rPr>
                <w:rFonts w:ascii="Tahoma" w:hAnsi="Tahoma" w:cs="Tahoma"/>
                <w:sz w:val="20"/>
                <w:szCs w:val="20"/>
              </w:rPr>
              <w:t>-</w:t>
            </w:r>
            <w:r w:rsidR="0044444B" w:rsidRPr="00D84014">
              <w:rPr>
                <w:rFonts w:ascii="Tahoma" w:hAnsi="Tahoma" w:cs="Tahoma"/>
                <w:sz w:val="20"/>
                <w:szCs w:val="20"/>
              </w:rPr>
              <w:t xml:space="preserve">related issues, drafting documents, policy briefs, </w:t>
            </w:r>
            <w:proofErr w:type="gramStart"/>
            <w:r w:rsidR="0044444B" w:rsidRPr="00D84014">
              <w:rPr>
                <w:rFonts w:ascii="Tahoma" w:hAnsi="Tahoma" w:cs="Tahoma"/>
                <w:sz w:val="20"/>
                <w:szCs w:val="20"/>
              </w:rPr>
              <w:t>evaluation</w:t>
            </w:r>
            <w:proofErr w:type="gramEnd"/>
            <w:r w:rsidR="0044444B" w:rsidRPr="00D84014">
              <w:rPr>
                <w:rFonts w:ascii="Tahoma" w:hAnsi="Tahoma" w:cs="Tahoma"/>
                <w:sz w:val="20"/>
                <w:szCs w:val="20"/>
              </w:rPr>
              <w:t xml:space="preserve"> and analysis in the area of youth policy, youth work, social cohesion</w:t>
            </w:r>
            <w:r w:rsidR="0044444B">
              <w:rPr>
                <w:rFonts w:ascii="Tahoma" w:hAnsi="Tahoma" w:cs="Tahoma"/>
                <w:sz w:val="20"/>
                <w:szCs w:val="20"/>
              </w:rPr>
              <w:t>,</w:t>
            </w:r>
            <w:r w:rsidR="0044444B" w:rsidRPr="00D84014">
              <w:rPr>
                <w:rFonts w:ascii="Tahoma" w:hAnsi="Tahoma" w:cs="Tahoma"/>
                <w:sz w:val="20"/>
                <w:szCs w:val="20"/>
              </w:rPr>
              <w:t xml:space="preserve"> and inclusion in the field of youth</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33E94C28" w:rsidR="00B133A9" w:rsidRPr="00D0286A" w:rsidRDefault="0044444B"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73B3BBB9" w:rsidR="00B133A9" w:rsidRDefault="00B133A9" w:rsidP="00B133A9">
      <w:pPr>
        <w:spacing w:line="276" w:lineRule="auto"/>
        <w:jc w:val="both"/>
        <w:rPr>
          <w:rFonts w:ascii="Tahoma" w:hAnsi="Tahoma" w:cs="Tahoma"/>
          <w:b/>
          <w:color w:val="000000"/>
          <w:sz w:val="20"/>
          <w:szCs w:val="20"/>
          <w:u w:val="single"/>
          <w:lang w:eastAsia="en-US"/>
        </w:rPr>
      </w:pPr>
      <w:r w:rsidRPr="00901124">
        <w:rPr>
          <w:rFonts w:ascii="Tahoma" w:hAnsi="Tahoma" w:cs="Tahoma"/>
          <w:sz w:val="20"/>
          <w:szCs w:val="20"/>
        </w:rPr>
        <w:t xml:space="preserve">The fees indicated below will be applicable throughout the duration of the Framework Contract. </w:t>
      </w:r>
      <w:r w:rsidRPr="00901124">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 without VAT.</w:t>
      </w:r>
      <w:r w:rsidRPr="00901124">
        <w:rPr>
          <w:rFonts w:ascii="Tahoma" w:hAnsi="Tahoma" w:cs="Tahoma"/>
          <w:b/>
          <w:color w:val="000000"/>
          <w:sz w:val="20"/>
          <w:szCs w:val="20"/>
          <w:lang w:eastAsia="en-US"/>
        </w:rPr>
        <w:t xml:space="preserve"> </w:t>
      </w:r>
      <w:r w:rsidRPr="00901124">
        <w:rPr>
          <w:rFonts w:ascii="Tahoma" w:hAnsi="Tahoma" w:cs="Tahoma"/>
          <w:b/>
          <w:color w:val="000000"/>
          <w:sz w:val="20"/>
          <w:szCs w:val="20"/>
          <w:u w:val="single"/>
          <w:lang w:eastAsia="en-US"/>
        </w:rPr>
        <w:t>Tenders proposing a fee above the exclusion level will be entirely and automatically excluded from the tender procedure.</w:t>
      </w:r>
    </w:p>
    <w:p w14:paraId="50639A5E" w14:textId="1825EAD5" w:rsidR="00284379" w:rsidRDefault="00284379" w:rsidP="00B133A9">
      <w:pPr>
        <w:spacing w:line="276" w:lineRule="auto"/>
        <w:jc w:val="both"/>
        <w:rPr>
          <w:rFonts w:ascii="Tahoma" w:hAnsi="Tahoma" w:cs="Tahoma"/>
          <w:b/>
          <w:color w:val="000000"/>
          <w:sz w:val="20"/>
          <w:szCs w:val="20"/>
          <w:u w:val="single"/>
          <w:lang w:eastAsia="en-US"/>
        </w:rPr>
      </w:pPr>
    </w:p>
    <w:p w14:paraId="01AEA953" w14:textId="24A2949E" w:rsidR="00284379" w:rsidRDefault="00284379" w:rsidP="00B133A9">
      <w:pPr>
        <w:spacing w:line="276" w:lineRule="auto"/>
        <w:jc w:val="both"/>
        <w:rPr>
          <w:rFonts w:ascii="Tahoma" w:hAnsi="Tahoma" w:cs="Tahoma"/>
          <w:b/>
          <w:color w:val="000000"/>
          <w:sz w:val="20"/>
          <w:szCs w:val="20"/>
          <w:u w:val="single"/>
          <w:lang w:eastAsia="en-US"/>
        </w:rPr>
      </w:pPr>
    </w:p>
    <w:p w14:paraId="0C2C4579" w14:textId="1DC9023A" w:rsidR="00284379" w:rsidRDefault="00284379" w:rsidP="00B133A9">
      <w:pPr>
        <w:spacing w:line="276" w:lineRule="auto"/>
        <w:jc w:val="both"/>
        <w:rPr>
          <w:rFonts w:ascii="Tahoma" w:hAnsi="Tahoma" w:cs="Tahoma"/>
          <w:b/>
          <w:color w:val="000000"/>
          <w:sz w:val="20"/>
          <w:szCs w:val="20"/>
          <w:u w:val="single"/>
          <w:lang w:eastAsia="en-US"/>
        </w:rPr>
      </w:pPr>
    </w:p>
    <w:p w14:paraId="43672C68" w14:textId="77777777" w:rsidR="00FA333B" w:rsidRDefault="00FA333B" w:rsidP="00B133A9">
      <w:pPr>
        <w:spacing w:line="276" w:lineRule="auto"/>
        <w:jc w:val="both"/>
        <w:rPr>
          <w:rFonts w:ascii="Tahoma" w:hAnsi="Tahoma" w:cs="Tahoma"/>
          <w:b/>
          <w:color w:val="000000"/>
          <w:sz w:val="20"/>
          <w:szCs w:val="20"/>
          <w:u w:val="single"/>
          <w:lang w:eastAsia="en-US"/>
        </w:rPr>
      </w:pPr>
    </w:p>
    <w:p w14:paraId="43EF477C" w14:textId="4D96389D" w:rsidR="00284379" w:rsidRDefault="00284379" w:rsidP="00B133A9">
      <w:pPr>
        <w:spacing w:line="276" w:lineRule="auto"/>
        <w:jc w:val="both"/>
        <w:rPr>
          <w:rFonts w:ascii="Tahoma" w:hAnsi="Tahoma" w:cs="Tahoma"/>
          <w:b/>
          <w:color w:val="000000"/>
          <w:sz w:val="20"/>
          <w:szCs w:val="20"/>
          <w:u w:val="single"/>
          <w:lang w:eastAsia="en-US"/>
        </w:rPr>
      </w:pPr>
    </w:p>
    <w:p w14:paraId="1706AD57" w14:textId="77777777" w:rsidR="00284379" w:rsidRPr="00D0286A" w:rsidRDefault="00284379"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75038"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30ACFA7E" w14:textId="77777777" w:rsidR="00901124" w:rsidRDefault="00B133A9" w:rsidP="00512853">
            <w:pPr>
              <w:tabs>
                <w:tab w:val="left" w:pos="0"/>
              </w:tabs>
              <w:spacing w:line="276" w:lineRule="auto"/>
              <w:ind w:left="-142"/>
              <w:jc w:val="center"/>
              <w:rPr>
                <w:rFonts w:ascii="Tahoma" w:eastAsia="Calibri" w:hAnsi="Tahoma" w:cs="Tahoma"/>
                <w:b/>
                <w:bCs/>
                <w:sz w:val="18"/>
                <w:szCs w:val="18"/>
                <w:lang w:val="en-US" w:eastAsia="en-US"/>
              </w:rPr>
            </w:pPr>
            <w:r w:rsidRPr="00D0286A">
              <w:rPr>
                <w:rFonts w:ascii="Tahoma" w:hAnsi="Tahoma" w:cs="Tahoma"/>
                <w:b/>
                <w:sz w:val="18"/>
                <w:szCs w:val="18"/>
                <w:lang w:eastAsia="en-US"/>
              </w:rPr>
              <w:t xml:space="preserve">LOT 1 – </w:t>
            </w:r>
            <w:r w:rsidR="00901124" w:rsidRPr="00D84014">
              <w:rPr>
                <w:rFonts w:ascii="Tahoma" w:hAnsi="Tahoma" w:cs="Tahoma"/>
                <w:sz w:val="20"/>
                <w:szCs w:val="20"/>
              </w:rPr>
              <w:t xml:space="preserve">Planning and delivery of capacity-building and training activities, including mentoring and expert advice to </w:t>
            </w:r>
            <w:r w:rsidR="00901124">
              <w:rPr>
                <w:rFonts w:ascii="Tahoma" w:hAnsi="Tahoma" w:cs="Tahoma"/>
                <w:sz w:val="20"/>
                <w:szCs w:val="20"/>
              </w:rPr>
              <w:t>Project(s)</w:t>
            </w:r>
            <w:r w:rsidR="00901124" w:rsidRPr="00D84014">
              <w:rPr>
                <w:rFonts w:ascii="Tahoma" w:hAnsi="Tahoma" w:cs="Tahoma"/>
                <w:sz w:val="20"/>
                <w:szCs w:val="20"/>
              </w:rPr>
              <w:t xml:space="preserve"> development and implementation</w:t>
            </w:r>
            <w:r w:rsidR="00901124" w:rsidRPr="00D0286A">
              <w:rPr>
                <w:rFonts w:ascii="Tahoma" w:eastAsia="Calibri" w:hAnsi="Tahoma" w:cs="Tahoma"/>
                <w:b/>
                <w:bCs/>
                <w:sz w:val="18"/>
                <w:szCs w:val="18"/>
                <w:lang w:val="en-US" w:eastAsia="en-US"/>
              </w:rPr>
              <w:t xml:space="preserve"> </w:t>
            </w:r>
          </w:p>
          <w:p w14:paraId="2C2B5127" w14:textId="191AB561"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901124" w:rsidRDefault="00B133A9" w:rsidP="00512853">
            <w:pPr>
              <w:spacing w:line="276" w:lineRule="auto"/>
              <w:ind w:left="-142" w:right="-154"/>
              <w:jc w:val="center"/>
              <w:rPr>
                <w:rFonts w:ascii="Tahoma" w:hAnsi="Tahoma" w:cs="Tahoma"/>
                <w:b/>
                <w:sz w:val="18"/>
                <w:szCs w:val="18"/>
                <w:lang w:eastAsia="en-US"/>
              </w:rPr>
            </w:pPr>
            <w:r w:rsidRPr="00901124">
              <w:rPr>
                <w:rFonts w:ascii="Tahoma" w:hAnsi="Tahoma" w:cs="Tahoma"/>
                <w:b/>
                <w:sz w:val="18"/>
                <w:szCs w:val="18"/>
                <w:lang w:eastAsia="en-US"/>
              </w:rPr>
              <w:t>Unit fee</w:t>
            </w:r>
          </w:p>
          <w:p w14:paraId="4AF190FD" w14:textId="77777777" w:rsidR="00B133A9" w:rsidRPr="00901124" w:rsidRDefault="00B133A9" w:rsidP="00512853">
            <w:pPr>
              <w:spacing w:line="276" w:lineRule="auto"/>
              <w:ind w:left="-142" w:right="-219"/>
              <w:jc w:val="center"/>
              <w:rPr>
                <w:rFonts w:ascii="Tahoma" w:hAnsi="Tahoma" w:cs="Tahoma"/>
                <w:b/>
                <w:sz w:val="18"/>
                <w:szCs w:val="18"/>
                <w:lang w:eastAsia="en-US"/>
              </w:rPr>
            </w:pPr>
            <w:r w:rsidRPr="00901124">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901124" w:rsidRDefault="00B133A9" w:rsidP="00512853">
            <w:pPr>
              <w:spacing w:line="276" w:lineRule="auto"/>
              <w:ind w:left="-142" w:right="-126"/>
              <w:jc w:val="center"/>
              <w:rPr>
                <w:rFonts w:ascii="Tahoma" w:hAnsi="Tahoma" w:cs="Tahoma"/>
                <w:b/>
                <w:sz w:val="18"/>
                <w:szCs w:val="18"/>
                <w:lang w:eastAsia="en-US"/>
              </w:rPr>
            </w:pPr>
            <w:r w:rsidRPr="00901124">
              <w:rPr>
                <w:rFonts w:ascii="Tahoma" w:hAnsi="Tahoma" w:cs="Tahoma"/>
                <w:b/>
                <w:sz w:val="18"/>
                <w:szCs w:val="18"/>
                <w:lang w:eastAsia="en-US"/>
              </w:rPr>
              <w:t>Exclusion level</w:t>
            </w:r>
          </w:p>
          <w:p w14:paraId="27831C06" w14:textId="77777777" w:rsidR="00B133A9" w:rsidRPr="00901124" w:rsidRDefault="00B133A9" w:rsidP="00512853">
            <w:pPr>
              <w:spacing w:line="276" w:lineRule="auto"/>
              <w:ind w:left="-142" w:right="-126"/>
              <w:jc w:val="center"/>
              <w:rPr>
                <w:rFonts w:ascii="Tahoma" w:hAnsi="Tahoma" w:cs="Tahoma"/>
                <w:b/>
                <w:sz w:val="18"/>
                <w:szCs w:val="18"/>
                <w:lang w:eastAsia="en-US"/>
              </w:rPr>
            </w:pPr>
            <w:r w:rsidRPr="00901124">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6CD9E05E" w:rsidR="00B133A9" w:rsidRPr="00D0286A" w:rsidRDefault="00901124" w:rsidP="00512853">
            <w:pPr>
              <w:spacing w:line="276" w:lineRule="auto"/>
              <w:rPr>
                <w:rFonts w:ascii="Tahoma" w:hAnsi="Tahoma" w:cs="Tahoma"/>
                <w:sz w:val="18"/>
                <w:szCs w:val="18"/>
                <w:highlight w:val="yellow"/>
                <w:lang w:eastAsia="en-US"/>
              </w:rPr>
            </w:pPr>
            <w:r>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901124" w:rsidRDefault="00B133A9" w:rsidP="00A0651D">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1496D23B" w:rsidR="00B133A9" w:rsidRPr="00901124" w:rsidRDefault="00901124" w:rsidP="00512853">
            <w:pPr>
              <w:spacing w:line="276" w:lineRule="auto"/>
              <w:ind w:left="-142" w:right="-91"/>
              <w:jc w:val="center"/>
              <w:rPr>
                <w:rFonts w:ascii="Tahoma" w:hAnsi="Tahoma" w:cs="Tahoma"/>
                <w:sz w:val="18"/>
                <w:szCs w:val="18"/>
                <w:lang w:eastAsia="en-US"/>
              </w:rPr>
            </w:pPr>
            <w:r w:rsidRPr="00901124">
              <w:rPr>
                <w:rFonts w:ascii="Tahoma" w:hAnsi="Tahoma" w:cs="Tahoma"/>
                <w:sz w:val="18"/>
                <w:szCs w:val="18"/>
                <w:lang w:eastAsia="en-US"/>
              </w:rPr>
              <w:t>280</w:t>
            </w:r>
          </w:p>
        </w:tc>
      </w:tr>
    </w:tbl>
    <w:p w14:paraId="4B17550E" w14:textId="77777777" w:rsidR="006A1D4A" w:rsidRDefault="006A1D4A" w:rsidP="006A1D4A">
      <w:pPr>
        <w:ind w:left="-142"/>
        <w:rPr>
          <w:rFonts w:ascii="Tahoma" w:hAnsi="Tahoma" w:cs="Tahoma"/>
          <w:b/>
        </w:rPr>
      </w:pPr>
      <w:bookmarkStart w:id="0" w:name="_Hlk62556255"/>
    </w:p>
    <w:p w14:paraId="6FCC62D9" w14:textId="482B8069" w:rsidR="006A1D4A" w:rsidRPr="00026E8A" w:rsidRDefault="006A1D4A" w:rsidP="006A1D4A">
      <w:pPr>
        <w:pBdr>
          <w:bottom w:val="single" w:sz="2" w:space="1" w:color="808080" w:themeColor="background1" w:themeShade="80"/>
        </w:pBdr>
        <w:rPr>
          <w:rFonts w:ascii="Tahoma" w:hAnsi="Tahoma" w:cs="Tahoma"/>
          <w:bCs/>
          <w:highlight w:val="cyan"/>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01124" w:rsidRPr="00026E8A" w14:paraId="7A1A2C64" w14:textId="77777777" w:rsidTr="00901124">
        <w:tc>
          <w:tcPr>
            <w:tcW w:w="9105" w:type="dxa"/>
            <w:shd w:val="clear" w:color="auto" w:fill="DBE5F1" w:themeFill="accent1" w:themeFillTint="33"/>
            <w:vAlign w:val="center"/>
          </w:tcPr>
          <w:p w14:paraId="0EF908B6" w14:textId="77777777" w:rsidR="00901124" w:rsidRPr="00901124" w:rsidRDefault="00901124" w:rsidP="00901124">
            <w:pPr>
              <w:spacing w:before="120" w:after="120"/>
              <w:rPr>
                <w:rFonts w:ascii="Tahoma" w:hAnsi="Tahoma" w:cs="Tahoma"/>
                <w:sz w:val="20"/>
                <w:szCs w:val="20"/>
              </w:rPr>
            </w:pPr>
            <w:r w:rsidRPr="00901124">
              <w:rPr>
                <w:rFonts w:ascii="Tahoma" w:hAnsi="Tahoma" w:cs="Tahoma"/>
                <w:sz w:val="20"/>
                <w:szCs w:val="20"/>
              </w:rPr>
              <w:t>This Framework Contract</w:t>
            </w:r>
            <w:r w:rsidRPr="00901124">
              <w:rPr>
                <w:rFonts w:ascii="Tahoma" w:eastAsia="Calibri" w:hAnsi="Tahoma" w:cs="Tahoma"/>
                <w:sz w:val="20"/>
                <w:szCs w:val="20"/>
                <w:lang w:val="en-US" w:eastAsia="en-US"/>
              </w:rPr>
              <w:t xml:space="preserve"> takes effect as from the date of its signature by both parties and is</w:t>
            </w:r>
            <w:r w:rsidRPr="00901124">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794336460"/>
              <w:date w:fullDate="2026-12-31T00:00:00Z">
                <w:dateFormat w:val="dd/MM/yyyy"/>
                <w:lid w:val="fr-FR"/>
                <w:storeMappedDataAs w:val="dateTime"/>
                <w:calendar w:val="gregorian"/>
              </w:date>
            </w:sdtPr>
            <w:sdtContent>
              <w:p w14:paraId="6235E1EB" w14:textId="46339795" w:rsidR="00901124" w:rsidRDefault="00901124" w:rsidP="00901124">
                <w:pPr>
                  <w:spacing w:before="120" w:after="120"/>
                  <w:rPr>
                    <w:rStyle w:val="Style71"/>
                    <w:rFonts w:ascii="Tahoma" w:hAnsi="Tahoma" w:cs="Tahoma"/>
                    <w:szCs w:val="20"/>
                    <w:highlight w:val="cyan"/>
                  </w:rPr>
                </w:pPr>
                <w:r>
                  <w:rPr>
                    <w:rStyle w:val="Style71"/>
                    <w:rFonts w:ascii="Tahoma" w:hAnsi="Tahoma" w:cs="Tahoma"/>
                    <w:szCs w:val="20"/>
                    <w:lang w:val="fr-FR"/>
                  </w:rPr>
                  <w:t>31/12/2026</w:t>
                </w:r>
              </w:p>
            </w:sdtContent>
          </w:sdt>
        </w:tc>
      </w:tr>
      <w:tr w:rsidR="00901124" w:rsidRPr="00026E8A" w14:paraId="50EFB9E2" w14:textId="77777777" w:rsidTr="00901124">
        <w:tc>
          <w:tcPr>
            <w:tcW w:w="9105" w:type="dxa"/>
            <w:shd w:val="clear" w:color="auto" w:fill="DBE5F1" w:themeFill="accent1" w:themeFillTint="33"/>
            <w:vAlign w:val="center"/>
          </w:tcPr>
          <w:p w14:paraId="5925EC3E" w14:textId="77777777" w:rsidR="00901124" w:rsidRPr="00901124" w:rsidRDefault="00901124" w:rsidP="00901124">
            <w:pPr>
              <w:spacing w:before="120" w:after="120"/>
              <w:rPr>
                <w:rFonts w:ascii="Tahoma" w:hAnsi="Tahoma" w:cs="Tahoma"/>
                <w:sz w:val="20"/>
                <w:szCs w:val="20"/>
              </w:rPr>
            </w:pPr>
            <w:r w:rsidRPr="00901124">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03494084"/>
              <w:date w:fullDate="2027-12-31T00:00:00Z">
                <w:dateFormat w:val="dd/MM/yyyy"/>
                <w:lid w:val="fr-FR"/>
                <w:storeMappedDataAs w:val="dateTime"/>
                <w:calendar w:val="gregorian"/>
              </w:date>
            </w:sdtPr>
            <w:sdtContent>
              <w:p w14:paraId="646F91C4" w14:textId="06D8DBD1" w:rsidR="00901124" w:rsidRDefault="00901124" w:rsidP="00901124">
                <w:pPr>
                  <w:spacing w:before="120" w:after="120"/>
                  <w:rPr>
                    <w:rStyle w:val="Style71"/>
                    <w:rFonts w:ascii="Tahoma" w:hAnsi="Tahoma" w:cs="Tahoma"/>
                    <w:szCs w:val="20"/>
                    <w:highlight w:val="cyan"/>
                  </w:rPr>
                </w:pPr>
                <w:r>
                  <w:rPr>
                    <w:rStyle w:val="Style71"/>
                    <w:rFonts w:ascii="Tahoma" w:hAnsi="Tahoma" w:cs="Tahoma"/>
                    <w:szCs w:val="20"/>
                    <w:lang w:val="fr-FR"/>
                  </w:rPr>
                  <w:t>31/12/2027</w:t>
                </w:r>
              </w:p>
            </w:sdtContent>
          </w:sdt>
        </w:tc>
      </w:tr>
    </w:tbl>
    <w:p w14:paraId="17BAF170" w14:textId="77777777" w:rsidR="006A1D4A" w:rsidRPr="00026E8A" w:rsidRDefault="006A1D4A" w:rsidP="006A1D4A">
      <w:pPr>
        <w:pBdr>
          <w:bottom w:val="single" w:sz="2" w:space="0" w:color="808080" w:themeColor="background1" w:themeShade="80"/>
        </w:pBdr>
        <w:rPr>
          <w:rFonts w:ascii="Tahoma" w:hAnsi="Tahoma" w:cs="Tahoma"/>
          <w:b/>
          <w:highlight w:val="cyan"/>
        </w:rPr>
      </w:pPr>
    </w:p>
    <w:bookmarkEnd w:id="0"/>
    <w:bookmarkEnd w:id="1"/>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38026"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729FA31B" w14:textId="77777777" w:rsidR="003A3D18" w:rsidRDefault="00B133A9" w:rsidP="00512853">
            <w:pPr>
              <w:tabs>
                <w:tab w:val="left" w:pos="0"/>
              </w:tabs>
              <w:spacing w:line="276" w:lineRule="auto"/>
              <w:ind w:left="-142"/>
              <w:jc w:val="center"/>
              <w:rPr>
                <w:rFonts w:ascii="Tahoma" w:hAnsi="Tahoma" w:cs="Tahoma"/>
                <w:sz w:val="20"/>
                <w:szCs w:val="20"/>
              </w:rPr>
            </w:pPr>
            <w:r w:rsidRPr="00D0286A">
              <w:rPr>
                <w:rFonts w:ascii="Tahoma" w:hAnsi="Tahoma" w:cs="Tahoma"/>
                <w:b/>
                <w:sz w:val="18"/>
                <w:szCs w:val="18"/>
                <w:lang w:eastAsia="en-US"/>
              </w:rPr>
              <w:t xml:space="preserve">LOT 2 – </w:t>
            </w:r>
            <w:r w:rsidR="003A3D18" w:rsidRPr="00D84014">
              <w:rPr>
                <w:rFonts w:ascii="Tahoma" w:hAnsi="Tahoma" w:cs="Tahoma"/>
                <w:sz w:val="20"/>
                <w:szCs w:val="20"/>
              </w:rPr>
              <w:t>Developing and carrying out research/questionnaires/surveys on youth</w:t>
            </w:r>
            <w:r w:rsidR="003A3D18">
              <w:rPr>
                <w:rFonts w:ascii="Tahoma" w:hAnsi="Tahoma" w:cs="Tahoma"/>
                <w:sz w:val="20"/>
                <w:szCs w:val="20"/>
              </w:rPr>
              <w:t>-</w:t>
            </w:r>
            <w:r w:rsidR="003A3D18" w:rsidRPr="00D84014">
              <w:rPr>
                <w:rFonts w:ascii="Tahoma" w:hAnsi="Tahoma" w:cs="Tahoma"/>
                <w:sz w:val="20"/>
                <w:szCs w:val="20"/>
              </w:rPr>
              <w:t xml:space="preserve">related issues, drafting documents, policy briefs, </w:t>
            </w:r>
            <w:proofErr w:type="gramStart"/>
            <w:r w:rsidR="003A3D18" w:rsidRPr="00D84014">
              <w:rPr>
                <w:rFonts w:ascii="Tahoma" w:hAnsi="Tahoma" w:cs="Tahoma"/>
                <w:sz w:val="20"/>
                <w:szCs w:val="20"/>
              </w:rPr>
              <w:t>evaluation</w:t>
            </w:r>
            <w:proofErr w:type="gramEnd"/>
            <w:r w:rsidR="003A3D18" w:rsidRPr="00D84014">
              <w:rPr>
                <w:rFonts w:ascii="Tahoma" w:hAnsi="Tahoma" w:cs="Tahoma"/>
                <w:sz w:val="20"/>
                <w:szCs w:val="20"/>
              </w:rPr>
              <w:t xml:space="preserve"> and analysis in the area of youth policy, youth work, social cohesion</w:t>
            </w:r>
            <w:r w:rsidR="003A3D18">
              <w:rPr>
                <w:rFonts w:ascii="Tahoma" w:hAnsi="Tahoma" w:cs="Tahoma"/>
                <w:sz w:val="20"/>
                <w:szCs w:val="20"/>
              </w:rPr>
              <w:t>,</w:t>
            </w:r>
            <w:r w:rsidR="003A3D18" w:rsidRPr="00D84014">
              <w:rPr>
                <w:rFonts w:ascii="Tahoma" w:hAnsi="Tahoma" w:cs="Tahoma"/>
                <w:sz w:val="20"/>
                <w:szCs w:val="20"/>
              </w:rPr>
              <w:t xml:space="preserve"> and inclusion in the field of youth</w:t>
            </w:r>
          </w:p>
          <w:p w14:paraId="1F744B8D" w14:textId="4EDC4068"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3A3D18" w:rsidRDefault="00B133A9" w:rsidP="00512853">
            <w:pPr>
              <w:spacing w:line="276" w:lineRule="auto"/>
              <w:ind w:left="-142" w:right="-126"/>
              <w:jc w:val="center"/>
              <w:rPr>
                <w:rFonts w:ascii="Tahoma" w:hAnsi="Tahoma" w:cs="Tahoma"/>
                <w:b/>
                <w:sz w:val="18"/>
                <w:szCs w:val="18"/>
                <w:lang w:eastAsia="en-US"/>
              </w:rPr>
            </w:pPr>
            <w:r w:rsidRPr="003A3D18">
              <w:rPr>
                <w:rFonts w:ascii="Tahoma" w:hAnsi="Tahoma" w:cs="Tahoma"/>
                <w:b/>
                <w:sz w:val="18"/>
                <w:szCs w:val="18"/>
                <w:lang w:eastAsia="en-US"/>
              </w:rPr>
              <w:t>Exclusion level</w:t>
            </w:r>
          </w:p>
          <w:p w14:paraId="2D699B72"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3A3D18">
              <w:rPr>
                <w:b/>
                <w:sz w:val="18"/>
                <w:szCs w:val="18"/>
                <w:lang w:eastAsia="en-US"/>
              </w:rPr>
              <w:t>▼</w:t>
            </w:r>
          </w:p>
        </w:tc>
      </w:tr>
      <w:tr w:rsidR="003A3D18"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24D78C6C" w:rsidR="003A3D18" w:rsidRPr="00D0286A" w:rsidRDefault="003A3D18" w:rsidP="003A3D18">
            <w:pPr>
              <w:spacing w:line="276" w:lineRule="auto"/>
              <w:rPr>
                <w:rFonts w:ascii="Tahoma" w:hAnsi="Tahoma" w:cs="Tahoma"/>
                <w:sz w:val="18"/>
                <w:szCs w:val="18"/>
                <w:highlight w:val="yellow"/>
                <w:lang w:eastAsia="en-US"/>
              </w:rPr>
            </w:pPr>
            <w:r>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3A3D18" w:rsidRPr="00D0286A" w:rsidRDefault="003A3D18" w:rsidP="003A3D18">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4717E0BF" w:rsidR="003A3D18" w:rsidRPr="00D0286A" w:rsidRDefault="003A3D18" w:rsidP="003A3D18">
            <w:pPr>
              <w:spacing w:line="276" w:lineRule="auto"/>
              <w:ind w:left="-142" w:right="-91"/>
              <w:jc w:val="center"/>
              <w:rPr>
                <w:rFonts w:ascii="Tahoma" w:hAnsi="Tahoma" w:cs="Tahoma"/>
                <w:sz w:val="18"/>
                <w:szCs w:val="18"/>
                <w:highlight w:val="yellow"/>
                <w:lang w:eastAsia="en-US"/>
              </w:rPr>
            </w:pPr>
            <w:r w:rsidRPr="00901124">
              <w:rPr>
                <w:rFonts w:ascii="Tahoma" w:hAnsi="Tahoma" w:cs="Tahoma"/>
                <w:sz w:val="18"/>
                <w:szCs w:val="18"/>
                <w:lang w:eastAsia="en-US"/>
              </w:rPr>
              <w:t>280</w:t>
            </w:r>
          </w:p>
        </w:tc>
      </w:tr>
    </w:tbl>
    <w:p w14:paraId="5C6C1A24" w14:textId="77777777" w:rsidR="006A1D4A" w:rsidRDefault="006A1D4A" w:rsidP="006A1D4A">
      <w:pPr>
        <w:rPr>
          <w:rFonts w:ascii="Tahoma" w:hAnsi="Tahoma" w:cs="Tahoma"/>
          <w:b/>
        </w:rPr>
      </w:pPr>
    </w:p>
    <w:p w14:paraId="0EB3A734" w14:textId="77777777" w:rsidR="006A1D4A" w:rsidRPr="00026E8A" w:rsidRDefault="006A1D4A" w:rsidP="006A1D4A">
      <w:pPr>
        <w:pBdr>
          <w:bottom w:val="single" w:sz="2" w:space="1" w:color="808080" w:themeColor="background1" w:themeShade="80"/>
        </w:pBdr>
        <w:rPr>
          <w:rFonts w:ascii="Tahoma" w:hAnsi="Tahoma" w:cs="Tahoma"/>
          <w:b/>
          <w:highlight w:val="cyan"/>
        </w:rPr>
      </w:pPr>
    </w:p>
    <w:p w14:paraId="1D2228C5" w14:textId="4FD74B36" w:rsidR="006A1D4A" w:rsidRPr="003A3D18" w:rsidRDefault="006A1D4A" w:rsidP="006A1D4A">
      <w:pPr>
        <w:pBdr>
          <w:bottom w:val="single" w:sz="2" w:space="1" w:color="808080" w:themeColor="background1" w:themeShade="80"/>
        </w:pBdr>
        <w:rPr>
          <w:rFonts w:ascii="Tahoma" w:hAnsi="Tahoma" w:cs="Tahoma"/>
          <w:bC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A3D18" w:rsidRPr="003A3D18" w14:paraId="7E40F8CF" w14:textId="77777777" w:rsidTr="003A3D18">
        <w:tc>
          <w:tcPr>
            <w:tcW w:w="8821" w:type="dxa"/>
            <w:shd w:val="clear" w:color="auto" w:fill="DBE5F1" w:themeFill="accent1" w:themeFillTint="33"/>
            <w:vAlign w:val="center"/>
          </w:tcPr>
          <w:p w14:paraId="4282CDDB" w14:textId="77777777" w:rsidR="003A3D18" w:rsidRPr="003A3D18" w:rsidRDefault="003A3D18" w:rsidP="003A3D18">
            <w:pPr>
              <w:spacing w:before="120" w:after="120"/>
              <w:rPr>
                <w:rFonts w:ascii="Tahoma" w:hAnsi="Tahoma" w:cs="Tahoma"/>
                <w:sz w:val="20"/>
                <w:szCs w:val="20"/>
              </w:rPr>
            </w:pPr>
            <w:r w:rsidRPr="003A3D18">
              <w:rPr>
                <w:rFonts w:ascii="Tahoma" w:hAnsi="Tahoma" w:cs="Tahoma"/>
                <w:sz w:val="20"/>
                <w:szCs w:val="20"/>
              </w:rPr>
              <w:t>This Framework Contract</w:t>
            </w:r>
            <w:r w:rsidRPr="003A3D18">
              <w:rPr>
                <w:rFonts w:ascii="Tahoma" w:eastAsia="Calibri" w:hAnsi="Tahoma" w:cs="Tahoma"/>
                <w:sz w:val="20"/>
                <w:szCs w:val="20"/>
                <w:lang w:val="en-US" w:eastAsia="en-US"/>
              </w:rPr>
              <w:t xml:space="preserve"> takes effect as from the date of its signature by both parties and is</w:t>
            </w:r>
            <w:r w:rsidRPr="003A3D1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date w:fullDate="2026-12-31T00:00:00Z">
                <w:dateFormat w:val="dd/MM/yyyy"/>
                <w:lid w:val="fr-FR"/>
                <w:storeMappedDataAs w:val="dateTime"/>
                <w:calendar w:val="gregorian"/>
              </w:date>
            </w:sdtPr>
            <w:sdtContent>
              <w:p w14:paraId="42C629B9" w14:textId="074470AF" w:rsidR="003A3D18" w:rsidRPr="003A3D18" w:rsidRDefault="003A3D18" w:rsidP="003A3D18">
                <w:pPr>
                  <w:spacing w:before="120" w:after="120"/>
                  <w:rPr>
                    <w:rStyle w:val="Style71"/>
                    <w:rFonts w:ascii="Tahoma" w:hAnsi="Tahoma" w:cs="Tahoma"/>
                    <w:szCs w:val="20"/>
                  </w:rPr>
                </w:pPr>
                <w:r>
                  <w:rPr>
                    <w:rStyle w:val="Style71"/>
                    <w:rFonts w:ascii="Tahoma" w:hAnsi="Tahoma" w:cs="Tahoma"/>
                    <w:szCs w:val="20"/>
                    <w:lang w:val="fr-FR"/>
                  </w:rPr>
                  <w:t>31/12/2026</w:t>
                </w:r>
              </w:p>
            </w:sdtContent>
          </w:sdt>
        </w:tc>
      </w:tr>
      <w:tr w:rsidR="003A3D18" w:rsidRPr="00026E8A" w14:paraId="52F8510F" w14:textId="77777777" w:rsidTr="003A3D18">
        <w:tc>
          <w:tcPr>
            <w:tcW w:w="8821" w:type="dxa"/>
            <w:shd w:val="clear" w:color="auto" w:fill="DBE5F1" w:themeFill="accent1" w:themeFillTint="33"/>
            <w:vAlign w:val="center"/>
          </w:tcPr>
          <w:p w14:paraId="1D962B7E" w14:textId="77777777" w:rsidR="003A3D18" w:rsidRPr="003A3D18" w:rsidRDefault="003A3D18" w:rsidP="003A3D18">
            <w:pPr>
              <w:spacing w:before="120" w:after="120"/>
              <w:rPr>
                <w:rFonts w:ascii="Tahoma" w:hAnsi="Tahoma" w:cs="Tahoma"/>
                <w:sz w:val="20"/>
                <w:szCs w:val="20"/>
              </w:rPr>
            </w:pPr>
            <w:r w:rsidRPr="003A3D18">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date w:fullDate="2027-12-31T00:00:00Z">
                <w:dateFormat w:val="dd/MM/yyyy"/>
                <w:lid w:val="fr-FR"/>
                <w:storeMappedDataAs w:val="dateTime"/>
                <w:calendar w:val="gregorian"/>
              </w:date>
            </w:sdtPr>
            <w:sdtContent>
              <w:p w14:paraId="50C6A707" w14:textId="67A3B121" w:rsidR="003A3D18" w:rsidRPr="003A3D18" w:rsidRDefault="003A3D18" w:rsidP="003A3D18">
                <w:pPr>
                  <w:spacing w:before="120" w:after="120"/>
                  <w:rPr>
                    <w:rStyle w:val="Style71"/>
                    <w:rFonts w:ascii="Tahoma" w:hAnsi="Tahoma" w:cs="Tahoma"/>
                    <w:szCs w:val="20"/>
                  </w:rPr>
                </w:pPr>
                <w:r>
                  <w:rPr>
                    <w:rStyle w:val="Style71"/>
                    <w:rFonts w:ascii="Tahoma" w:hAnsi="Tahoma" w:cs="Tahoma"/>
                    <w:szCs w:val="20"/>
                    <w:lang w:val="fr-FR"/>
                  </w:rPr>
                  <w:t>31/12/2027</w:t>
                </w:r>
              </w:p>
            </w:sdtContent>
          </w:sdt>
        </w:tc>
      </w:tr>
    </w:tbl>
    <w:p w14:paraId="1B4A96A0" w14:textId="77777777" w:rsidR="006A1D4A" w:rsidRPr="00026E8A" w:rsidRDefault="006A1D4A" w:rsidP="006A1D4A">
      <w:pPr>
        <w:pBdr>
          <w:bottom w:val="single" w:sz="2" w:space="0" w:color="808080" w:themeColor="background1" w:themeShade="80"/>
        </w:pBdr>
        <w:rPr>
          <w:rFonts w:ascii="Tahoma" w:hAnsi="Tahoma" w:cs="Tahoma"/>
          <w:b/>
          <w:highlight w:val="cyan"/>
        </w:rPr>
      </w:pPr>
    </w:p>
    <w:p w14:paraId="777EA044" w14:textId="77777777" w:rsidR="003A3D18" w:rsidRDefault="003A3D18">
      <w:pPr>
        <w:rPr>
          <w:rFonts w:ascii="Tahoma" w:hAnsi="Tahoma" w:cs="Tahoma"/>
          <w:b/>
        </w:rPr>
      </w:pPr>
      <w:r>
        <w:rPr>
          <w:rFonts w:ascii="Tahoma" w:hAnsi="Tahoma" w:cs="Tahoma"/>
          <w:b/>
        </w:rPr>
        <w:br w:type="page"/>
      </w:r>
    </w:p>
    <w:p w14:paraId="3D68B47E" w14:textId="4A45EC14"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2"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2"/>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1DCE2063" w:rsidR="00C92B98" w:rsidRPr="008346B2"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w:t>
      </w:r>
      <w:r w:rsidR="00DB3002" w:rsidRPr="008346B2">
        <w:rPr>
          <w:rFonts w:ascii="Tahoma" w:hAnsi="Tahoma" w:cs="Tahoma"/>
          <w:sz w:val="20"/>
          <w:szCs w:val="20"/>
        </w:rPr>
        <w:t>benefitted from an early departure scheme;</w:t>
      </w:r>
    </w:p>
    <w:p w14:paraId="3B315FA5" w14:textId="373B62EE" w:rsidR="00825DA6" w:rsidRPr="008346B2" w:rsidRDefault="00825DA6" w:rsidP="00825DA6">
      <w:pPr>
        <w:numPr>
          <w:ilvl w:val="0"/>
          <w:numId w:val="2"/>
        </w:numPr>
        <w:tabs>
          <w:tab w:val="left" w:pos="284"/>
        </w:tabs>
        <w:ind w:left="284" w:right="283" w:hanging="284"/>
        <w:jc w:val="both"/>
        <w:rPr>
          <w:rFonts w:ascii="Tahoma" w:hAnsi="Tahoma" w:cs="Tahoma"/>
          <w:sz w:val="20"/>
          <w:szCs w:val="20"/>
        </w:rPr>
      </w:pPr>
      <w:r w:rsidRPr="008346B2">
        <w:rPr>
          <w:rFonts w:ascii="Tahoma" w:hAnsi="Tahoma" w:cs="Tahoma"/>
          <w:sz w:val="20"/>
          <w:szCs w:val="20"/>
          <w:lang w:val="en-US"/>
        </w:rPr>
        <w:t>Declare that, in the previous three years, neither I, nor the Provider I represent, ha</w:t>
      </w:r>
      <w:r w:rsidR="00905782" w:rsidRPr="008346B2">
        <w:rPr>
          <w:rFonts w:ascii="Tahoma" w:hAnsi="Tahoma" w:cs="Tahoma"/>
          <w:sz w:val="20"/>
          <w:szCs w:val="20"/>
          <w:lang w:val="en-US"/>
        </w:rPr>
        <w:t>ve</w:t>
      </w:r>
      <w:r w:rsidRPr="008346B2">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8346B2">
        <w:rPr>
          <w:rFonts w:ascii="Tahoma" w:hAnsi="Tahoma" w:cs="Tahoma"/>
          <w:sz w:val="20"/>
          <w:szCs w:val="20"/>
          <w:lang w:val="en-US"/>
        </w:rPr>
        <w:t>Europe;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2CE46"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even" r:id="rId11"/>
          <w:headerReference w:type="default" r:id="rId12"/>
          <w:footerReference w:type="even"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6"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6"/>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w:t>
      </w:r>
      <w:r w:rsidRPr="00D0286A">
        <w:rPr>
          <w:rFonts w:ascii="Tahoma" w:hAnsi="Tahoma" w:cs="Tahoma"/>
          <w:sz w:val="18"/>
          <w:szCs w:val="18"/>
          <w:lang w:eastAsia="fr-FR"/>
        </w:rPr>
        <w:lastRenderedPageBreak/>
        <w:t xml:space="preserve">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7"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7"/>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8"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8"/>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2"/>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7B30000A" w:rsidR="0072200B" w:rsidRPr="00D0286A" w:rsidRDefault="00D0286A" w:rsidP="00126109">
      <w:pPr>
        <w:tabs>
          <w:tab w:val="left" w:pos="284"/>
        </w:tabs>
        <w:autoSpaceDE w:val="0"/>
        <w:autoSpaceDN w:val="0"/>
        <w:rPr>
          <w:rFonts w:ascii="Tahoma" w:hAnsi="Tahoma" w:cs="Tahoma"/>
          <w:b/>
          <w:lang w:eastAsia="en-US"/>
        </w:rPr>
        <w:sectPr w:rsidR="0072200B" w:rsidRPr="00D0286A" w:rsidSect="00126109">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w:t>
      </w:r>
    </w:p>
    <w:p w14:paraId="43111A1F" w14:textId="77777777" w:rsidR="00A77DE0" w:rsidRPr="00D0286A" w:rsidRDefault="00A77DE0" w:rsidP="00126109">
      <w:pPr>
        <w:tabs>
          <w:tab w:val="left" w:pos="284"/>
        </w:tabs>
        <w:autoSpaceDE w:val="0"/>
        <w:autoSpaceDN w:val="0"/>
        <w:rPr>
          <w:rFonts w:ascii="Tahoma" w:hAnsi="Tahoma" w:cs="Tahoma"/>
          <w:b/>
          <w:bCs/>
          <w:sz w:val="20"/>
          <w:szCs w:val="20"/>
          <w:lang w:eastAsia="fr-FR"/>
        </w:rPr>
      </w:pPr>
    </w:p>
    <w:sectPr w:rsidR="00A77DE0" w:rsidRPr="00D0286A" w:rsidSect="00126109">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C9001" w14:textId="77777777" w:rsidR="0013191E" w:rsidRDefault="0013191E" w:rsidP="00D50F13">
      <w:r>
        <w:separator/>
      </w:r>
    </w:p>
  </w:endnote>
  <w:endnote w:type="continuationSeparator" w:id="0">
    <w:p w14:paraId="2600A238" w14:textId="77777777" w:rsidR="0013191E" w:rsidRDefault="0013191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5F69B" w14:textId="77777777" w:rsidR="00CA58EE" w:rsidRDefault="00CA58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2A50EB91" w:rsidR="00E320C9" w:rsidRPr="00AE2D2B" w:rsidRDefault="00473143" w:rsidP="004965C8">
          <w:pPr>
            <w:rPr>
              <w:rFonts w:ascii="Arial Narrow" w:hAnsi="Arial Narrow"/>
              <w:caps/>
              <w:color w:val="000000"/>
              <w:sz w:val="18"/>
              <w:szCs w:val="18"/>
              <w:highlight w:val="cyan"/>
            </w:rPr>
          </w:pPr>
          <w:r w:rsidRPr="00C6090E">
            <w:rPr>
              <w:rFonts w:ascii="Arial Narrow" w:hAnsi="Arial Narrow"/>
              <w:caps/>
              <w:color w:val="000000"/>
              <w:sz w:val="18"/>
              <w:szCs w:val="18"/>
            </w:rPr>
            <w:t>9135/2023/</w:t>
          </w:r>
          <w:r w:rsidR="00C6090E" w:rsidRPr="00C6090E">
            <w:rPr>
              <w:rFonts w:ascii="Arial Narrow" w:hAnsi="Arial Narrow"/>
              <w:caps/>
              <w:color w:val="000000"/>
              <w:sz w:val="18"/>
              <w:szCs w:val="18"/>
            </w:rPr>
            <w:t>6</w:t>
          </w:r>
        </w:p>
      </w:tc>
    </w:tr>
  </w:tbl>
  <w:p w14:paraId="50D77C58" w14:textId="77777777" w:rsidR="000013DF" w:rsidRDefault="000013DF" w:rsidP="00A533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AD7FE" w14:textId="77777777" w:rsidR="0013191E" w:rsidRDefault="0013191E" w:rsidP="00D50F13">
      <w:r>
        <w:separator/>
      </w:r>
    </w:p>
  </w:footnote>
  <w:footnote w:type="continuationSeparator" w:id="0">
    <w:p w14:paraId="2138C223" w14:textId="77777777" w:rsidR="0013191E" w:rsidRDefault="0013191E"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AAF9C" w14:textId="77777777" w:rsidR="00CA58EE" w:rsidRDefault="00CA58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38901219">
    <w:abstractNumId w:val="34"/>
  </w:num>
  <w:num w:numId="2" w16cid:durableId="92753457">
    <w:abstractNumId w:val="35"/>
  </w:num>
  <w:num w:numId="3" w16cid:durableId="1941645450">
    <w:abstractNumId w:val="2"/>
  </w:num>
  <w:num w:numId="4" w16cid:durableId="191697164">
    <w:abstractNumId w:val="1"/>
  </w:num>
  <w:num w:numId="5" w16cid:durableId="624849910">
    <w:abstractNumId w:val="17"/>
  </w:num>
  <w:num w:numId="6" w16cid:durableId="2092847620">
    <w:abstractNumId w:val="4"/>
  </w:num>
  <w:num w:numId="7" w16cid:durableId="1913119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6702782">
    <w:abstractNumId w:val="18"/>
  </w:num>
  <w:num w:numId="9" w16cid:durableId="1927300982">
    <w:abstractNumId w:val="29"/>
  </w:num>
  <w:num w:numId="10" w16cid:durableId="599220147">
    <w:abstractNumId w:val="12"/>
  </w:num>
  <w:num w:numId="11" w16cid:durableId="2079478242">
    <w:abstractNumId w:val="6"/>
  </w:num>
  <w:num w:numId="12" w16cid:durableId="1706901541">
    <w:abstractNumId w:val="30"/>
  </w:num>
  <w:num w:numId="13" w16cid:durableId="902059911">
    <w:abstractNumId w:val="0"/>
  </w:num>
  <w:num w:numId="14" w16cid:durableId="479929690">
    <w:abstractNumId w:val="15"/>
  </w:num>
  <w:num w:numId="15" w16cid:durableId="731078214">
    <w:abstractNumId w:val="22"/>
  </w:num>
  <w:num w:numId="16" w16cid:durableId="1810050830">
    <w:abstractNumId w:val="33"/>
  </w:num>
  <w:num w:numId="17" w16cid:durableId="357900947">
    <w:abstractNumId w:val="9"/>
  </w:num>
  <w:num w:numId="18" w16cid:durableId="454056083">
    <w:abstractNumId w:val="32"/>
  </w:num>
  <w:num w:numId="19" w16cid:durableId="733741449">
    <w:abstractNumId w:val="25"/>
  </w:num>
  <w:num w:numId="20" w16cid:durableId="1052462049">
    <w:abstractNumId w:val="19"/>
  </w:num>
  <w:num w:numId="21" w16cid:durableId="491717897">
    <w:abstractNumId w:val="16"/>
  </w:num>
  <w:num w:numId="22" w16cid:durableId="948003187">
    <w:abstractNumId w:val="5"/>
  </w:num>
  <w:num w:numId="23" w16cid:durableId="147676022">
    <w:abstractNumId w:val="14"/>
  </w:num>
  <w:num w:numId="24" w16cid:durableId="1366906859">
    <w:abstractNumId w:val="10"/>
  </w:num>
  <w:num w:numId="25" w16cid:durableId="280307562">
    <w:abstractNumId w:val="7"/>
  </w:num>
  <w:num w:numId="26" w16cid:durableId="550582369">
    <w:abstractNumId w:val="31"/>
  </w:num>
  <w:num w:numId="27" w16cid:durableId="1524661258">
    <w:abstractNumId w:val="26"/>
  </w:num>
  <w:num w:numId="28" w16cid:durableId="1315793714">
    <w:abstractNumId w:val="27"/>
  </w:num>
  <w:num w:numId="29" w16cid:durableId="1721434789">
    <w:abstractNumId w:val="3"/>
  </w:num>
  <w:num w:numId="30" w16cid:durableId="1519849975">
    <w:abstractNumId w:val="28"/>
  </w:num>
  <w:num w:numId="31" w16cid:durableId="369037995">
    <w:abstractNumId w:val="24"/>
  </w:num>
  <w:num w:numId="32" w16cid:durableId="1414208416">
    <w:abstractNumId w:val="20"/>
  </w:num>
  <w:num w:numId="33" w16cid:durableId="1314989800">
    <w:abstractNumId w:val="23"/>
  </w:num>
  <w:num w:numId="34" w16cid:durableId="454297466">
    <w:abstractNumId w:val="8"/>
  </w:num>
  <w:num w:numId="35" w16cid:durableId="1103917112">
    <w:abstractNumId w:val="36"/>
  </w:num>
  <w:num w:numId="36" w16cid:durableId="1344238971">
    <w:abstractNumId w:val="11"/>
  </w:num>
  <w:num w:numId="37" w16cid:durableId="69692851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09"/>
    <w:rsid w:val="00126183"/>
    <w:rsid w:val="0012667B"/>
    <w:rsid w:val="00127842"/>
    <w:rsid w:val="00127AB4"/>
    <w:rsid w:val="0013191E"/>
    <w:rsid w:val="00135199"/>
    <w:rsid w:val="001359BE"/>
    <w:rsid w:val="0014098C"/>
    <w:rsid w:val="00150C0F"/>
    <w:rsid w:val="00160002"/>
    <w:rsid w:val="0016172B"/>
    <w:rsid w:val="00162598"/>
    <w:rsid w:val="00183E4D"/>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84379"/>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A3D18"/>
    <w:rsid w:val="003B0B5F"/>
    <w:rsid w:val="003B1C2E"/>
    <w:rsid w:val="003B2E7E"/>
    <w:rsid w:val="003B43F7"/>
    <w:rsid w:val="003C1D13"/>
    <w:rsid w:val="003C2724"/>
    <w:rsid w:val="003E2D84"/>
    <w:rsid w:val="003E693C"/>
    <w:rsid w:val="003E6D30"/>
    <w:rsid w:val="003F2595"/>
    <w:rsid w:val="003F5956"/>
    <w:rsid w:val="003F7D5B"/>
    <w:rsid w:val="00402529"/>
    <w:rsid w:val="004121E2"/>
    <w:rsid w:val="00415503"/>
    <w:rsid w:val="00420E9A"/>
    <w:rsid w:val="00432F42"/>
    <w:rsid w:val="00437926"/>
    <w:rsid w:val="00441D52"/>
    <w:rsid w:val="0044444B"/>
    <w:rsid w:val="004470B4"/>
    <w:rsid w:val="00456407"/>
    <w:rsid w:val="0046282E"/>
    <w:rsid w:val="0046469D"/>
    <w:rsid w:val="00473143"/>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845C2"/>
    <w:rsid w:val="0059166D"/>
    <w:rsid w:val="005A6974"/>
    <w:rsid w:val="005B0752"/>
    <w:rsid w:val="005B732C"/>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6649"/>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346B2"/>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124"/>
    <w:rsid w:val="00901C1A"/>
    <w:rsid w:val="00904B93"/>
    <w:rsid w:val="00905782"/>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A4C"/>
    <w:rsid w:val="00A53BF2"/>
    <w:rsid w:val="00A65785"/>
    <w:rsid w:val="00A675CC"/>
    <w:rsid w:val="00A77DE0"/>
    <w:rsid w:val="00A8461F"/>
    <w:rsid w:val="00A85379"/>
    <w:rsid w:val="00A8672C"/>
    <w:rsid w:val="00A96A37"/>
    <w:rsid w:val="00AA1957"/>
    <w:rsid w:val="00AA7B01"/>
    <w:rsid w:val="00AB03AB"/>
    <w:rsid w:val="00AB13EF"/>
    <w:rsid w:val="00AB1B8D"/>
    <w:rsid w:val="00AC425B"/>
    <w:rsid w:val="00AD33C7"/>
    <w:rsid w:val="00AD423A"/>
    <w:rsid w:val="00AD5E4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090E"/>
    <w:rsid w:val="00C674A5"/>
    <w:rsid w:val="00C70E44"/>
    <w:rsid w:val="00C73C2F"/>
    <w:rsid w:val="00C7643B"/>
    <w:rsid w:val="00C8260C"/>
    <w:rsid w:val="00C840FE"/>
    <w:rsid w:val="00C872CD"/>
    <w:rsid w:val="00CA4416"/>
    <w:rsid w:val="00CA58EE"/>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B3002"/>
    <w:rsid w:val="00DC3F97"/>
    <w:rsid w:val="00DC408A"/>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57E61"/>
    <w:rsid w:val="00E81D73"/>
    <w:rsid w:val="00E90DC4"/>
    <w:rsid w:val="00E9309D"/>
    <w:rsid w:val="00E94437"/>
    <w:rsid w:val="00EA0B8D"/>
    <w:rsid w:val="00EA472D"/>
    <w:rsid w:val="00EB550D"/>
    <w:rsid w:val="00EB6C90"/>
    <w:rsid w:val="00EC08A1"/>
    <w:rsid w:val="00EC6316"/>
    <w:rsid w:val="00EE1D09"/>
    <w:rsid w:val="00EE5970"/>
    <w:rsid w:val="00EE7240"/>
    <w:rsid w:val="00EF66B8"/>
    <w:rsid w:val="00F069C5"/>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5021"/>
    <w:rsid w:val="00F75E68"/>
    <w:rsid w:val="00F77E7D"/>
    <w:rsid w:val="00F84B26"/>
    <w:rsid w:val="00FA333B"/>
    <w:rsid w:val="00FA5B15"/>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2.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3.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5980</Words>
  <Characters>34088</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2022-07-04T07:52:00Z</dcterms:created>
  <dcterms:modified xsi:type="dcterms:W3CDTF">2023-02-21T08:38:00Z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