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EADA" w14:textId="77777777" w:rsidR="001842EE" w:rsidRDefault="001842EE" w:rsidP="006143EC">
      <w:pPr>
        <w:widowControl w:val="0"/>
        <w:autoSpaceDE w:val="0"/>
        <w:autoSpaceDN w:val="0"/>
        <w:spacing w:after="0" w:line="240" w:lineRule="auto"/>
        <w:rPr>
          <w:rFonts w:ascii="Arial" w:eastAsia="Arial" w:hAnsi="Arial" w:cs="Arial"/>
          <w:b/>
          <w:sz w:val="24"/>
          <w:szCs w:val="24"/>
          <w:lang w:val="tr-TR" w:bidi="tr-TR"/>
        </w:rPr>
      </w:pPr>
      <w:bookmarkStart w:id="0" w:name="_GoBack"/>
      <w:bookmarkEnd w:id="0"/>
    </w:p>
    <w:p w14:paraId="0882822B" w14:textId="77777777" w:rsidR="006143EC" w:rsidRDefault="006143EC" w:rsidP="006143EC">
      <w:pPr>
        <w:widowControl w:val="0"/>
        <w:autoSpaceDE w:val="0"/>
        <w:autoSpaceDN w:val="0"/>
        <w:spacing w:after="0" w:line="240" w:lineRule="auto"/>
        <w:rPr>
          <w:rFonts w:ascii="Arial" w:eastAsia="Arial" w:hAnsi="Arial" w:cs="Arial"/>
          <w:b/>
          <w:sz w:val="24"/>
          <w:szCs w:val="24"/>
          <w:lang w:val="tr-TR" w:bidi="tr-TR"/>
        </w:rPr>
      </w:pPr>
    </w:p>
    <w:p w14:paraId="5FB818E8" w14:textId="77777777" w:rsidR="00443AED" w:rsidRDefault="00443AED" w:rsidP="001842EE">
      <w:pPr>
        <w:widowControl w:val="0"/>
        <w:autoSpaceDE w:val="0"/>
        <w:autoSpaceDN w:val="0"/>
        <w:spacing w:after="0" w:line="240" w:lineRule="auto"/>
        <w:jc w:val="center"/>
        <w:rPr>
          <w:rFonts w:ascii="Arial" w:eastAsia="Arial" w:hAnsi="Arial" w:cs="Arial"/>
          <w:b/>
          <w:sz w:val="24"/>
          <w:szCs w:val="24"/>
          <w:lang w:val="tr-TR" w:bidi="tr-TR"/>
        </w:rPr>
      </w:pPr>
    </w:p>
    <w:p w14:paraId="11C85E5A" w14:textId="608815C5"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r w:rsidRPr="00BB5F0E">
        <w:rPr>
          <w:rFonts w:ascii="Arial" w:eastAsia="Arial" w:hAnsi="Arial" w:cs="Arial"/>
          <w:b/>
          <w:sz w:val="24"/>
          <w:szCs w:val="24"/>
          <w:lang w:val="tr-TR" w:bidi="tr-TR"/>
        </w:rPr>
        <w:t>(Faaliyet A.2.1) Eğitim İhtiyacı Analizi</w:t>
      </w:r>
    </w:p>
    <w:p w14:paraId="4ED8550C" w14:textId="77777777"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r w:rsidRPr="00BB5F0E">
        <w:rPr>
          <w:rFonts w:ascii="Arial" w:eastAsia="Arial" w:hAnsi="Arial" w:cs="Arial"/>
          <w:b/>
          <w:sz w:val="24"/>
          <w:szCs w:val="24"/>
          <w:lang w:val="tr-TR" w:bidi="tr-TR"/>
        </w:rPr>
        <w:t xml:space="preserve">İkinci Toplantı </w:t>
      </w:r>
    </w:p>
    <w:p w14:paraId="5C438998" w14:textId="77777777"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p>
    <w:p w14:paraId="08C0C7E4" w14:textId="77777777" w:rsidR="00443AED" w:rsidRDefault="00443AED" w:rsidP="001842EE">
      <w:pPr>
        <w:widowControl w:val="0"/>
        <w:autoSpaceDE w:val="0"/>
        <w:autoSpaceDN w:val="0"/>
        <w:spacing w:after="0" w:line="240" w:lineRule="auto"/>
        <w:jc w:val="center"/>
        <w:rPr>
          <w:rFonts w:ascii="Arial" w:eastAsia="Arial" w:hAnsi="Arial" w:cs="Arial"/>
          <w:b/>
          <w:sz w:val="24"/>
          <w:szCs w:val="24"/>
          <w:lang w:val="tr-TR" w:eastAsia="tr-TR" w:bidi="tr-TR"/>
        </w:rPr>
      </w:pPr>
    </w:p>
    <w:p w14:paraId="26027D10" w14:textId="141F1DA4"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r w:rsidRPr="00BB5F0E">
        <w:rPr>
          <w:rFonts w:ascii="Arial" w:eastAsia="Arial" w:hAnsi="Arial" w:cs="Arial"/>
          <w:b/>
          <w:sz w:val="24"/>
          <w:szCs w:val="24"/>
          <w:lang w:val="tr-TR" w:eastAsia="tr-TR" w:bidi="tr-TR"/>
        </w:rPr>
        <w:t xml:space="preserve">26 - 27 Şubat 2020, Ankara </w:t>
      </w:r>
    </w:p>
    <w:p w14:paraId="4884976B" w14:textId="77777777"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r w:rsidRPr="00BB5F0E">
        <w:rPr>
          <w:rFonts w:ascii="Arial" w:eastAsia="Arial" w:hAnsi="Arial" w:cs="Arial"/>
          <w:b/>
          <w:sz w:val="24"/>
          <w:szCs w:val="24"/>
          <w:lang w:val="tr-TR" w:eastAsia="tr-TR" w:bidi="tr-TR"/>
        </w:rPr>
        <w:t>Hilton Otel</w:t>
      </w:r>
    </w:p>
    <w:p w14:paraId="21B1BE16" w14:textId="5B743E55"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r>
        <w:rPr>
          <w:rFonts w:ascii="Arial" w:eastAsia="Arial" w:hAnsi="Arial" w:cs="Arial"/>
          <w:b/>
          <w:sz w:val="24"/>
          <w:szCs w:val="24"/>
          <w:lang w:val="tr-TR" w:eastAsia="tr-TR" w:bidi="tr-TR"/>
        </w:rPr>
        <w:t xml:space="preserve">(Anadolu Salonu, </w:t>
      </w:r>
      <w:r w:rsidR="006143EC">
        <w:rPr>
          <w:rFonts w:ascii="Arial" w:eastAsia="Arial" w:hAnsi="Arial" w:cs="Arial"/>
          <w:b/>
          <w:sz w:val="24"/>
          <w:szCs w:val="24"/>
          <w:lang w:val="tr-TR" w:eastAsia="tr-TR" w:bidi="tr-TR"/>
        </w:rPr>
        <w:t>-1</w:t>
      </w:r>
      <w:r>
        <w:rPr>
          <w:rFonts w:ascii="Arial" w:eastAsia="Arial" w:hAnsi="Arial" w:cs="Arial"/>
          <w:b/>
          <w:sz w:val="24"/>
          <w:szCs w:val="24"/>
          <w:lang w:val="tr-TR" w:eastAsia="tr-TR" w:bidi="tr-TR"/>
        </w:rPr>
        <w:t xml:space="preserve">nci Kat) </w:t>
      </w:r>
    </w:p>
    <w:p w14:paraId="3AD62025" w14:textId="66C128DA" w:rsidR="001842EE" w:rsidRDefault="001842EE" w:rsidP="001842EE">
      <w:pPr>
        <w:autoSpaceDE w:val="0"/>
        <w:autoSpaceDN w:val="0"/>
        <w:adjustRightInd w:val="0"/>
        <w:spacing w:after="0" w:line="240" w:lineRule="auto"/>
        <w:jc w:val="center"/>
        <w:rPr>
          <w:rFonts w:ascii="Arial" w:eastAsia="Calibri" w:hAnsi="Arial" w:cs="Arial"/>
          <w:b/>
          <w:bCs/>
          <w:color w:val="000000"/>
          <w:sz w:val="24"/>
          <w:szCs w:val="24"/>
          <w:lang w:val="tr-TR"/>
        </w:rPr>
      </w:pPr>
    </w:p>
    <w:p w14:paraId="1B4927C9" w14:textId="77777777" w:rsidR="00443AED" w:rsidRPr="00BB5F0E" w:rsidRDefault="00443AED" w:rsidP="001842EE">
      <w:pPr>
        <w:autoSpaceDE w:val="0"/>
        <w:autoSpaceDN w:val="0"/>
        <w:adjustRightInd w:val="0"/>
        <w:spacing w:after="0" w:line="240" w:lineRule="auto"/>
        <w:jc w:val="center"/>
        <w:rPr>
          <w:rFonts w:ascii="Arial" w:eastAsia="Calibri" w:hAnsi="Arial" w:cs="Arial"/>
          <w:b/>
          <w:bCs/>
          <w:color w:val="000000"/>
          <w:sz w:val="24"/>
          <w:szCs w:val="24"/>
          <w:lang w:val="tr-TR"/>
        </w:rPr>
      </w:pPr>
    </w:p>
    <w:p w14:paraId="439BF03A" w14:textId="77777777" w:rsidR="001842EE" w:rsidRPr="00BB5F0E" w:rsidRDefault="001842EE" w:rsidP="001842EE">
      <w:pPr>
        <w:autoSpaceDE w:val="0"/>
        <w:autoSpaceDN w:val="0"/>
        <w:adjustRightInd w:val="0"/>
        <w:spacing w:after="0" w:line="240" w:lineRule="auto"/>
        <w:jc w:val="both"/>
        <w:rPr>
          <w:rFonts w:ascii="Arial" w:eastAsia="Calibri" w:hAnsi="Arial" w:cs="Arial"/>
          <w:b/>
          <w:color w:val="000000"/>
          <w:sz w:val="24"/>
          <w:szCs w:val="24"/>
          <w:lang w:val="tr-TR" w:bidi="tr-TR"/>
        </w:rPr>
      </w:pPr>
    </w:p>
    <w:p w14:paraId="4B91D709" w14:textId="77777777" w:rsidR="006143EC" w:rsidRDefault="006143EC" w:rsidP="001842EE">
      <w:pPr>
        <w:shd w:val="clear" w:color="auto" w:fill="EDEDED" w:themeFill="accent3" w:themeFillTint="33"/>
        <w:autoSpaceDE w:val="0"/>
        <w:autoSpaceDN w:val="0"/>
        <w:adjustRightInd w:val="0"/>
        <w:spacing w:after="0" w:line="240" w:lineRule="auto"/>
        <w:jc w:val="both"/>
        <w:rPr>
          <w:rFonts w:ascii="Arial" w:eastAsia="Arial" w:hAnsi="Arial" w:cs="Arial"/>
          <w:b/>
          <w:color w:val="000000"/>
          <w:sz w:val="24"/>
          <w:szCs w:val="24"/>
          <w:lang w:val="tr-TR" w:bidi="tr-TR"/>
        </w:rPr>
      </w:pPr>
    </w:p>
    <w:p w14:paraId="42D18706" w14:textId="38F96669" w:rsidR="006143EC" w:rsidRDefault="001842EE" w:rsidP="001842EE">
      <w:pPr>
        <w:shd w:val="clear" w:color="auto" w:fill="EDEDED" w:themeFill="accent3" w:themeFillTint="33"/>
        <w:autoSpaceDE w:val="0"/>
        <w:autoSpaceDN w:val="0"/>
        <w:adjustRightInd w:val="0"/>
        <w:spacing w:after="0" w:line="240" w:lineRule="auto"/>
        <w:jc w:val="both"/>
        <w:rPr>
          <w:rFonts w:ascii="Arial" w:eastAsia="Arial" w:hAnsi="Arial" w:cs="Arial"/>
          <w:sz w:val="24"/>
          <w:szCs w:val="24"/>
          <w:lang w:val="tr-TR" w:bidi="tr-TR"/>
        </w:rPr>
      </w:pPr>
      <w:r w:rsidRPr="00BB5F0E">
        <w:rPr>
          <w:rFonts w:ascii="Arial" w:eastAsia="Arial" w:hAnsi="Arial" w:cs="Arial"/>
          <w:b/>
          <w:color w:val="000000"/>
          <w:sz w:val="24"/>
          <w:szCs w:val="24"/>
          <w:lang w:val="tr-TR" w:bidi="tr-TR"/>
        </w:rPr>
        <w:t xml:space="preserve">Toplantının Hedefi: </w:t>
      </w:r>
      <w:r w:rsidRPr="00BB5F0E">
        <w:rPr>
          <w:rFonts w:ascii="Arial" w:eastAsia="Arial" w:hAnsi="Arial" w:cs="Arial"/>
          <w:color w:val="000000"/>
          <w:sz w:val="24"/>
          <w:szCs w:val="24"/>
          <w:lang w:val="tr-TR" w:bidi="tr-TR"/>
        </w:rPr>
        <w:t xml:space="preserve">Bu toplantının amacı, </w:t>
      </w:r>
      <w:r w:rsidRPr="00BB5F0E">
        <w:rPr>
          <w:rFonts w:ascii="Arial" w:eastAsia="Arial" w:hAnsi="Arial" w:cs="Arial"/>
          <w:sz w:val="24"/>
          <w:szCs w:val="24"/>
          <w:lang w:val="tr-TR" w:bidi="tr-TR"/>
        </w:rPr>
        <w:t xml:space="preserve">ilk derece mahkemeleri, BİM ve Danıştay hakimleri </w:t>
      </w:r>
      <w:r w:rsidR="00E6676F">
        <w:rPr>
          <w:rFonts w:ascii="Arial" w:eastAsia="Arial" w:hAnsi="Arial" w:cs="Arial"/>
          <w:sz w:val="24"/>
          <w:szCs w:val="24"/>
          <w:lang w:val="tr-TR" w:bidi="tr-TR"/>
        </w:rPr>
        <w:t>ile</w:t>
      </w:r>
      <w:r w:rsidRPr="00BB5F0E">
        <w:rPr>
          <w:rFonts w:ascii="Arial" w:eastAsia="Arial" w:hAnsi="Arial" w:cs="Arial"/>
          <w:sz w:val="24"/>
          <w:szCs w:val="24"/>
          <w:lang w:val="tr-TR" w:bidi="tr-TR"/>
        </w:rPr>
        <w:t xml:space="preserve"> mahkeme personeline </w:t>
      </w:r>
      <w:r w:rsidR="00E6676F">
        <w:rPr>
          <w:rFonts w:ascii="Arial" w:eastAsia="Arial" w:hAnsi="Arial" w:cs="Arial"/>
          <w:sz w:val="24"/>
          <w:szCs w:val="24"/>
          <w:lang w:val="tr-TR" w:bidi="tr-TR"/>
        </w:rPr>
        <w:t xml:space="preserve">ve avukatlara </w:t>
      </w:r>
      <w:r w:rsidRPr="00BB5F0E">
        <w:rPr>
          <w:rFonts w:ascii="Arial" w:eastAsia="Arial" w:hAnsi="Arial" w:cs="Arial"/>
          <w:sz w:val="24"/>
          <w:szCs w:val="24"/>
          <w:lang w:val="tr-TR" w:bidi="tr-TR"/>
        </w:rPr>
        <w:t>yönelik yürütülen eğitim ihtiyaçlarının nihai değerlendirmesini, yapılan anketlerle ortaya koymaktır. Buradan hareketle mahkemelere çalışmalarında yardımcı olacak şekilde (daha az dava ve idari yargıya olan güvenin daha da artmasını tesis edecek şekilde) hangi alanlarda eğitim düzenlenmesi gerektiğini tespit etmektir.</w:t>
      </w:r>
    </w:p>
    <w:p w14:paraId="3DA15955" w14:textId="71ECF84E" w:rsidR="006143EC" w:rsidRDefault="006143EC" w:rsidP="001842EE">
      <w:pPr>
        <w:shd w:val="clear" w:color="auto" w:fill="EDEDED" w:themeFill="accent3" w:themeFillTint="33"/>
        <w:autoSpaceDE w:val="0"/>
        <w:autoSpaceDN w:val="0"/>
        <w:adjustRightInd w:val="0"/>
        <w:spacing w:after="0" w:line="240" w:lineRule="auto"/>
        <w:jc w:val="both"/>
        <w:rPr>
          <w:rFonts w:ascii="Arial" w:eastAsia="Arial" w:hAnsi="Arial" w:cs="Arial"/>
          <w:sz w:val="24"/>
          <w:szCs w:val="24"/>
          <w:lang w:val="tr-TR" w:bidi="tr-TR"/>
        </w:rPr>
      </w:pPr>
    </w:p>
    <w:p w14:paraId="2AFEADCA" w14:textId="075DF621" w:rsidR="006143EC" w:rsidRDefault="006143EC" w:rsidP="001842EE">
      <w:pPr>
        <w:shd w:val="clear" w:color="auto" w:fill="EDEDED" w:themeFill="accent3" w:themeFillTint="33"/>
        <w:autoSpaceDE w:val="0"/>
        <w:autoSpaceDN w:val="0"/>
        <w:adjustRightInd w:val="0"/>
        <w:spacing w:after="0" w:line="240" w:lineRule="auto"/>
        <w:jc w:val="both"/>
        <w:rPr>
          <w:rFonts w:ascii="Arial" w:eastAsia="Arial" w:hAnsi="Arial" w:cs="Arial"/>
          <w:sz w:val="24"/>
          <w:szCs w:val="24"/>
          <w:lang w:val="tr-TR" w:bidi="tr-TR"/>
        </w:rPr>
      </w:pPr>
    </w:p>
    <w:p w14:paraId="3AB7F800" w14:textId="77777777" w:rsidR="006143EC" w:rsidRPr="006143EC" w:rsidRDefault="006143EC" w:rsidP="001842EE">
      <w:pPr>
        <w:shd w:val="clear" w:color="auto" w:fill="EDEDED" w:themeFill="accent3" w:themeFillTint="33"/>
        <w:autoSpaceDE w:val="0"/>
        <w:autoSpaceDN w:val="0"/>
        <w:adjustRightInd w:val="0"/>
        <w:spacing w:after="0" w:line="240" w:lineRule="auto"/>
        <w:jc w:val="both"/>
        <w:rPr>
          <w:rFonts w:ascii="Arial" w:eastAsia="Arial" w:hAnsi="Arial" w:cs="Arial"/>
          <w:sz w:val="24"/>
          <w:szCs w:val="24"/>
          <w:lang w:val="tr-TR" w:bidi="tr-TR"/>
        </w:rPr>
      </w:pPr>
    </w:p>
    <w:p w14:paraId="68A89F20" w14:textId="77777777" w:rsidR="001842EE" w:rsidRPr="00BB5F0E" w:rsidRDefault="001842EE" w:rsidP="001842EE">
      <w:pPr>
        <w:shd w:val="clear" w:color="auto" w:fill="EDEDED" w:themeFill="accent3" w:themeFillTint="33"/>
        <w:autoSpaceDE w:val="0"/>
        <w:autoSpaceDN w:val="0"/>
        <w:adjustRightInd w:val="0"/>
        <w:spacing w:after="0" w:line="240" w:lineRule="auto"/>
        <w:jc w:val="both"/>
        <w:rPr>
          <w:rFonts w:ascii="Arial" w:eastAsia="Calibri" w:hAnsi="Arial" w:cs="Arial"/>
          <w:b/>
          <w:sz w:val="24"/>
          <w:szCs w:val="24"/>
          <w:lang w:val="tr-TR" w:bidi="tr-TR"/>
        </w:rPr>
      </w:pPr>
    </w:p>
    <w:p w14:paraId="27ED8D08" w14:textId="77777777" w:rsidR="001842EE" w:rsidRPr="00BB5F0E" w:rsidRDefault="001842EE" w:rsidP="001842EE">
      <w:pPr>
        <w:shd w:val="clear" w:color="auto" w:fill="EDEDED" w:themeFill="accent3" w:themeFillTint="33"/>
        <w:autoSpaceDE w:val="0"/>
        <w:autoSpaceDN w:val="0"/>
        <w:adjustRightInd w:val="0"/>
        <w:spacing w:after="0" w:line="240" w:lineRule="auto"/>
        <w:jc w:val="both"/>
        <w:rPr>
          <w:rFonts w:ascii="Arial" w:eastAsia="Calibri" w:hAnsi="Arial" w:cs="Arial"/>
          <w:b/>
          <w:sz w:val="24"/>
          <w:szCs w:val="24"/>
          <w:lang w:val="tr-TR" w:bidi="tr-TR"/>
        </w:rPr>
      </w:pPr>
      <w:r w:rsidRPr="00BB5F0E">
        <w:rPr>
          <w:rFonts w:ascii="Arial" w:eastAsia="Arial" w:hAnsi="Arial" w:cs="Arial"/>
          <w:b/>
          <w:sz w:val="24"/>
          <w:szCs w:val="24"/>
          <w:lang w:val="tr-TR" w:bidi="tr-TR"/>
        </w:rPr>
        <w:t>Etkinliğe Katkıda Bulunacak Avrupa Konseyi Uzmanları:</w:t>
      </w:r>
    </w:p>
    <w:p w14:paraId="5F482FCA" w14:textId="77777777" w:rsidR="001842EE" w:rsidRPr="00BB5F0E" w:rsidRDefault="001842EE" w:rsidP="001842EE">
      <w:pPr>
        <w:shd w:val="clear" w:color="auto" w:fill="EDEDED" w:themeFill="accent3" w:themeFillTint="33"/>
        <w:autoSpaceDE w:val="0"/>
        <w:autoSpaceDN w:val="0"/>
        <w:adjustRightInd w:val="0"/>
        <w:spacing w:after="0" w:line="240" w:lineRule="auto"/>
        <w:jc w:val="both"/>
        <w:rPr>
          <w:rFonts w:ascii="Arial" w:eastAsia="Calibri" w:hAnsi="Arial" w:cs="Arial"/>
          <w:sz w:val="24"/>
          <w:szCs w:val="24"/>
          <w:lang w:val="tr-TR" w:bidi="tr-TR"/>
        </w:rPr>
      </w:pPr>
    </w:p>
    <w:p w14:paraId="6F5E47F3" w14:textId="638019A7" w:rsidR="001842EE" w:rsidRPr="00BB5F0E" w:rsidRDefault="001842EE" w:rsidP="001842EE">
      <w:pPr>
        <w:shd w:val="clear" w:color="auto" w:fill="EDEDED" w:themeFill="accent3" w:themeFillTint="33"/>
        <w:autoSpaceDE w:val="0"/>
        <w:autoSpaceDN w:val="0"/>
        <w:adjustRightInd w:val="0"/>
        <w:spacing w:after="0" w:line="240" w:lineRule="auto"/>
        <w:jc w:val="both"/>
        <w:rPr>
          <w:rFonts w:ascii="Arial" w:eastAsia="Calibri" w:hAnsi="Arial" w:cs="Arial"/>
          <w:i/>
          <w:sz w:val="24"/>
          <w:szCs w:val="24"/>
          <w:lang w:val="tr-TR" w:bidi="tr-TR"/>
        </w:rPr>
      </w:pPr>
      <w:r w:rsidRPr="00BB5F0E">
        <w:rPr>
          <w:rFonts w:ascii="Arial" w:eastAsia="Arial" w:hAnsi="Arial" w:cs="Arial"/>
          <w:b/>
          <w:sz w:val="24"/>
          <w:szCs w:val="24"/>
          <w:lang w:val="tr-TR" w:bidi="tr-TR"/>
        </w:rPr>
        <w:t xml:space="preserve">Marina </w:t>
      </w:r>
      <w:proofErr w:type="spellStart"/>
      <w:r w:rsidRPr="00BB5F0E">
        <w:rPr>
          <w:rFonts w:ascii="Arial" w:eastAsia="Arial" w:hAnsi="Arial" w:cs="Arial"/>
          <w:b/>
          <w:sz w:val="24"/>
          <w:szCs w:val="24"/>
          <w:lang w:val="tr-TR" w:bidi="tr-TR"/>
        </w:rPr>
        <w:t>Naumovska</w:t>
      </w:r>
      <w:proofErr w:type="spellEnd"/>
      <w:r w:rsidR="005C50C8">
        <w:rPr>
          <w:rFonts w:ascii="Arial" w:eastAsia="Arial" w:hAnsi="Arial" w:cs="Arial"/>
          <w:b/>
          <w:sz w:val="24"/>
          <w:szCs w:val="24"/>
          <w:lang w:val="tr-TR" w:bidi="tr-TR"/>
        </w:rPr>
        <w:t xml:space="preserve"> </w:t>
      </w:r>
      <w:proofErr w:type="spellStart"/>
      <w:r w:rsidR="005C50C8">
        <w:rPr>
          <w:rFonts w:ascii="Arial" w:eastAsia="Arial" w:hAnsi="Arial" w:cs="Arial"/>
          <w:b/>
          <w:sz w:val="24"/>
          <w:szCs w:val="24"/>
          <w:lang w:val="tr-TR" w:bidi="tr-TR"/>
        </w:rPr>
        <w:t>Milevska</w:t>
      </w:r>
      <w:proofErr w:type="spellEnd"/>
      <w:r w:rsidRPr="00BB5F0E">
        <w:rPr>
          <w:rFonts w:ascii="Arial" w:eastAsia="Arial" w:hAnsi="Arial" w:cs="Arial"/>
          <w:b/>
          <w:sz w:val="24"/>
          <w:szCs w:val="24"/>
          <w:lang w:val="tr-TR" w:bidi="tr-TR"/>
        </w:rPr>
        <w:t xml:space="preserve">, </w:t>
      </w:r>
      <w:r w:rsidRPr="00BB5F0E">
        <w:rPr>
          <w:rFonts w:ascii="Arial" w:eastAsia="Arial" w:hAnsi="Arial" w:cs="Arial"/>
          <w:i/>
          <w:sz w:val="24"/>
          <w:szCs w:val="24"/>
          <w:lang w:val="tr-TR" w:bidi="tr-TR"/>
        </w:rPr>
        <w:t>Makedonya Adalet Bakanı Eski Yardımcısı, Makedonya Adalet Bakanı Eski Danışmanı, Avrupa Konseyi Uluslararası Uzmanı</w:t>
      </w:r>
    </w:p>
    <w:p w14:paraId="0EFB20E1" w14:textId="77777777" w:rsidR="001842EE" w:rsidRPr="00BB5F0E" w:rsidRDefault="001842EE" w:rsidP="001842EE">
      <w:pPr>
        <w:shd w:val="clear" w:color="auto" w:fill="EDEDED" w:themeFill="accent3" w:themeFillTint="33"/>
        <w:autoSpaceDE w:val="0"/>
        <w:autoSpaceDN w:val="0"/>
        <w:adjustRightInd w:val="0"/>
        <w:spacing w:after="0" w:line="240" w:lineRule="auto"/>
        <w:jc w:val="both"/>
        <w:rPr>
          <w:rFonts w:ascii="Arial" w:eastAsia="Arial" w:hAnsi="Arial" w:cs="Arial"/>
          <w:b/>
          <w:sz w:val="24"/>
          <w:szCs w:val="24"/>
          <w:lang w:val="tr-TR" w:bidi="tr-TR"/>
        </w:rPr>
      </w:pPr>
    </w:p>
    <w:p w14:paraId="532904EB" w14:textId="23EDF812" w:rsidR="001842EE" w:rsidRDefault="001842EE" w:rsidP="001842EE">
      <w:pPr>
        <w:shd w:val="clear" w:color="auto" w:fill="EDEDED" w:themeFill="accent3" w:themeFillTint="33"/>
        <w:autoSpaceDE w:val="0"/>
        <w:autoSpaceDN w:val="0"/>
        <w:adjustRightInd w:val="0"/>
        <w:spacing w:after="0" w:line="240" w:lineRule="auto"/>
        <w:jc w:val="both"/>
        <w:rPr>
          <w:rFonts w:ascii="Arial" w:eastAsia="Arial" w:hAnsi="Arial" w:cs="Arial"/>
          <w:i/>
          <w:sz w:val="24"/>
          <w:szCs w:val="24"/>
          <w:lang w:val="tr-TR" w:bidi="tr-TR"/>
        </w:rPr>
      </w:pPr>
      <w:proofErr w:type="spellStart"/>
      <w:r w:rsidRPr="00BB5F0E">
        <w:rPr>
          <w:rFonts w:ascii="Arial" w:eastAsia="Arial" w:hAnsi="Arial" w:cs="Arial"/>
          <w:b/>
          <w:sz w:val="24"/>
          <w:szCs w:val="24"/>
          <w:lang w:val="tr-TR" w:bidi="tr-TR"/>
        </w:rPr>
        <w:t>Prof</w:t>
      </w:r>
      <w:proofErr w:type="spellEnd"/>
      <w:r w:rsidRPr="00BB5F0E">
        <w:rPr>
          <w:rFonts w:ascii="Arial" w:eastAsia="Arial" w:hAnsi="Arial" w:cs="Arial"/>
          <w:b/>
          <w:sz w:val="24"/>
          <w:szCs w:val="24"/>
          <w:lang w:val="tr-TR" w:bidi="tr-TR"/>
        </w:rPr>
        <w:t xml:space="preserve"> Dr. Bahtiyar </w:t>
      </w:r>
      <w:proofErr w:type="spellStart"/>
      <w:r w:rsidRPr="00BB5F0E">
        <w:rPr>
          <w:rFonts w:ascii="Arial" w:eastAsia="Arial" w:hAnsi="Arial" w:cs="Arial"/>
          <w:b/>
          <w:sz w:val="24"/>
          <w:szCs w:val="24"/>
          <w:lang w:val="tr-TR" w:bidi="tr-TR"/>
        </w:rPr>
        <w:t>Akyılmaz</w:t>
      </w:r>
      <w:proofErr w:type="spellEnd"/>
      <w:r w:rsidRPr="00BB5F0E">
        <w:rPr>
          <w:rFonts w:ascii="Arial" w:eastAsia="Arial" w:hAnsi="Arial" w:cs="Arial"/>
          <w:b/>
          <w:sz w:val="24"/>
          <w:szCs w:val="24"/>
          <w:lang w:val="tr-TR" w:bidi="tr-TR"/>
        </w:rPr>
        <w:t>,</w:t>
      </w:r>
      <w:r w:rsidR="006143EC">
        <w:rPr>
          <w:rFonts w:ascii="Arial" w:eastAsia="Arial" w:hAnsi="Arial" w:cs="Arial"/>
          <w:b/>
          <w:sz w:val="24"/>
          <w:szCs w:val="24"/>
          <w:lang w:val="tr-TR" w:bidi="tr-TR"/>
        </w:rPr>
        <w:t xml:space="preserve"> </w:t>
      </w:r>
      <w:r w:rsidR="006143EC">
        <w:rPr>
          <w:rFonts w:ascii="Arial" w:eastAsia="Arial" w:hAnsi="Arial" w:cs="Arial"/>
          <w:i/>
          <w:sz w:val="24"/>
          <w:szCs w:val="24"/>
          <w:lang w:val="tr-TR" w:bidi="tr-TR"/>
        </w:rPr>
        <w:t>Ankara H</w:t>
      </w:r>
      <w:r w:rsidRPr="00BB5F0E">
        <w:rPr>
          <w:rFonts w:ascii="Arial" w:eastAsia="Arial" w:hAnsi="Arial" w:cs="Arial"/>
          <w:i/>
          <w:sz w:val="24"/>
          <w:szCs w:val="24"/>
          <w:lang w:val="tr-TR" w:bidi="tr-TR"/>
        </w:rPr>
        <w:t>acı Bayram Veli Üniversitesi Hukuk Fakültesi</w:t>
      </w:r>
      <w:r>
        <w:rPr>
          <w:rFonts w:ascii="Arial" w:eastAsia="Arial" w:hAnsi="Arial" w:cs="Arial"/>
          <w:i/>
          <w:sz w:val="24"/>
          <w:szCs w:val="24"/>
          <w:lang w:val="tr-TR" w:bidi="tr-TR"/>
        </w:rPr>
        <w:t xml:space="preserve"> Öğretim Üyesi, Akademisyen, </w:t>
      </w:r>
      <w:r w:rsidRPr="00BB5F0E">
        <w:rPr>
          <w:rFonts w:ascii="Arial" w:eastAsia="Arial" w:hAnsi="Arial" w:cs="Arial"/>
          <w:i/>
          <w:sz w:val="24"/>
          <w:szCs w:val="24"/>
          <w:lang w:val="tr-TR" w:bidi="tr-TR"/>
        </w:rPr>
        <w:t>Avrupa Konseyi Ulusal Uzmanı</w:t>
      </w:r>
    </w:p>
    <w:p w14:paraId="76334C64" w14:textId="77777777" w:rsidR="006143EC" w:rsidRPr="00BB5F0E" w:rsidRDefault="006143EC" w:rsidP="001842EE">
      <w:pPr>
        <w:shd w:val="clear" w:color="auto" w:fill="EDEDED" w:themeFill="accent3" w:themeFillTint="33"/>
        <w:autoSpaceDE w:val="0"/>
        <w:autoSpaceDN w:val="0"/>
        <w:adjustRightInd w:val="0"/>
        <w:spacing w:after="0" w:line="240" w:lineRule="auto"/>
        <w:jc w:val="both"/>
        <w:rPr>
          <w:rFonts w:ascii="Arial" w:eastAsia="Arial" w:hAnsi="Arial" w:cs="Arial"/>
          <w:i/>
          <w:sz w:val="24"/>
          <w:szCs w:val="24"/>
          <w:lang w:val="tr-TR" w:bidi="tr-TR"/>
        </w:rPr>
      </w:pPr>
    </w:p>
    <w:p w14:paraId="67AE9983" w14:textId="77777777" w:rsidR="001842EE" w:rsidRPr="00BB5F0E" w:rsidRDefault="001842EE" w:rsidP="001842EE">
      <w:pPr>
        <w:autoSpaceDE w:val="0"/>
        <w:autoSpaceDN w:val="0"/>
        <w:adjustRightInd w:val="0"/>
        <w:spacing w:after="0" w:line="240" w:lineRule="auto"/>
        <w:jc w:val="both"/>
        <w:rPr>
          <w:rFonts w:ascii="Arial" w:eastAsia="Arial" w:hAnsi="Arial" w:cs="Arial"/>
          <w:i/>
          <w:sz w:val="24"/>
          <w:szCs w:val="24"/>
          <w:lang w:val="tr-TR" w:bidi="tr-TR"/>
        </w:rPr>
      </w:pPr>
    </w:p>
    <w:p w14:paraId="3044373E" w14:textId="77777777" w:rsidR="001842EE" w:rsidRPr="00BB5F0E" w:rsidRDefault="001842EE" w:rsidP="001842EE">
      <w:pPr>
        <w:autoSpaceDE w:val="0"/>
        <w:autoSpaceDN w:val="0"/>
        <w:adjustRightInd w:val="0"/>
        <w:spacing w:after="0" w:line="240" w:lineRule="auto"/>
        <w:jc w:val="center"/>
        <w:rPr>
          <w:rFonts w:ascii="Arial" w:eastAsia="Calibri" w:hAnsi="Arial" w:cs="Arial"/>
          <w:b/>
          <w:sz w:val="24"/>
          <w:szCs w:val="24"/>
          <w:u w:val="single"/>
          <w:lang w:val="tr-TR" w:bidi="tr-TR"/>
        </w:rPr>
      </w:pPr>
    </w:p>
    <w:p w14:paraId="44081AA4" w14:textId="77777777" w:rsidR="001842EE" w:rsidRPr="00BB5F0E" w:rsidRDefault="001842EE" w:rsidP="001842EE">
      <w:pPr>
        <w:autoSpaceDE w:val="0"/>
        <w:autoSpaceDN w:val="0"/>
        <w:adjustRightInd w:val="0"/>
        <w:spacing w:after="0" w:line="240" w:lineRule="auto"/>
        <w:jc w:val="center"/>
        <w:rPr>
          <w:rFonts w:ascii="Arial" w:eastAsia="Calibri" w:hAnsi="Arial" w:cs="Arial"/>
          <w:b/>
          <w:sz w:val="24"/>
          <w:szCs w:val="24"/>
          <w:u w:val="single"/>
          <w:lang w:val="tr-TR" w:bidi="tr-TR"/>
        </w:rPr>
      </w:pPr>
    </w:p>
    <w:p w14:paraId="05F2EC9C" w14:textId="77777777" w:rsidR="001842EE" w:rsidRPr="00BB5F0E" w:rsidRDefault="001842EE" w:rsidP="001842EE">
      <w:pPr>
        <w:autoSpaceDE w:val="0"/>
        <w:autoSpaceDN w:val="0"/>
        <w:adjustRightInd w:val="0"/>
        <w:spacing w:after="0" w:line="240" w:lineRule="auto"/>
        <w:jc w:val="center"/>
        <w:rPr>
          <w:rFonts w:ascii="Arial" w:eastAsia="Calibri" w:hAnsi="Arial" w:cs="Arial"/>
          <w:b/>
          <w:sz w:val="24"/>
          <w:szCs w:val="24"/>
          <w:u w:val="single"/>
          <w:lang w:val="tr-TR" w:bidi="tr-TR"/>
        </w:rPr>
      </w:pPr>
    </w:p>
    <w:p w14:paraId="536BC6C8" w14:textId="77777777" w:rsidR="001842EE" w:rsidRDefault="001842EE" w:rsidP="001842EE">
      <w:pPr>
        <w:rPr>
          <w:rFonts w:ascii="Arial" w:eastAsia="Calibri" w:hAnsi="Arial" w:cs="Arial"/>
          <w:b/>
          <w:sz w:val="24"/>
          <w:szCs w:val="24"/>
          <w:u w:val="single"/>
          <w:lang w:val="tr-TR" w:bidi="tr-TR"/>
        </w:rPr>
      </w:pPr>
      <w:r>
        <w:rPr>
          <w:rFonts w:ascii="Arial" w:eastAsia="Calibri" w:hAnsi="Arial" w:cs="Arial"/>
          <w:b/>
          <w:sz w:val="24"/>
          <w:szCs w:val="24"/>
          <w:u w:val="single"/>
          <w:lang w:val="tr-TR" w:bidi="tr-TR"/>
        </w:rPr>
        <w:br w:type="page"/>
      </w:r>
    </w:p>
    <w:p w14:paraId="68B5C3A4" w14:textId="77777777" w:rsidR="001842EE" w:rsidRPr="00BB5F0E" w:rsidRDefault="001842EE" w:rsidP="001842EE">
      <w:pPr>
        <w:autoSpaceDE w:val="0"/>
        <w:autoSpaceDN w:val="0"/>
        <w:adjustRightInd w:val="0"/>
        <w:spacing w:after="0" w:line="240" w:lineRule="auto"/>
        <w:rPr>
          <w:rFonts w:ascii="Arial" w:eastAsia="Arial" w:hAnsi="Arial" w:cs="Arial"/>
          <w:b/>
          <w:sz w:val="24"/>
          <w:szCs w:val="24"/>
          <w:u w:val="single"/>
          <w:lang w:val="tr-TR" w:bidi="tr-TR"/>
        </w:rPr>
      </w:pPr>
    </w:p>
    <w:p w14:paraId="201F5461" w14:textId="77777777" w:rsidR="001842EE" w:rsidRDefault="001842EE" w:rsidP="001842EE">
      <w:pPr>
        <w:autoSpaceDE w:val="0"/>
        <w:autoSpaceDN w:val="0"/>
        <w:adjustRightInd w:val="0"/>
        <w:spacing w:after="0" w:line="240" w:lineRule="auto"/>
        <w:jc w:val="center"/>
        <w:rPr>
          <w:rFonts w:ascii="Arial" w:eastAsia="Arial" w:hAnsi="Arial" w:cs="Arial"/>
          <w:b/>
          <w:sz w:val="24"/>
          <w:szCs w:val="24"/>
          <w:lang w:val="tr-TR" w:bidi="tr-TR"/>
        </w:rPr>
      </w:pPr>
      <w:r>
        <w:rPr>
          <w:rFonts w:ascii="Arial" w:eastAsia="Arial" w:hAnsi="Arial" w:cs="Arial"/>
          <w:b/>
          <w:sz w:val="24"/>
          <w:szCs w:val="24"/>
          <w:lang w:val="tr-TR" w:bidi="tr-TR"/>
        </w:rPr>
        <w:t xml:space="preserve">PROGRAM </w:t>
      </w:r>
    </w:p>
    <w:p w14:paraId="6CF4D2FE" w14:textId="77777777" w:rsidR="001842EE" w:rsidRPr="00BB5F0E" w:rsidRDefault="001842EE" w:rsidP="001842EE">
      <w:pPr>
        <w:widowControl w:val="0"/>
        <w:autoSpaceDE w:val="0"/>
        <w:autoSpaceDN w:val="0"/>
        <w:spacing w:after="0" w:line="240" w:lineRule="auto"/>
        <w:jc w:val="center"/>
        <w:rPr>
          <w:rFonts w:ascii="Arial" w:eastAsia="Arial" w:hAnsi="Arial" w:cs="Arial"/>
          <w:b/>
          <w:sz w:val="24"/>
          <w:szCs w:val="24"/>
          <w:lang w:val="tr-TR" w:eastAsia="tr-TR" w:bidi="tr-TR"/>
        </w:rPr>
      </w:pPr>
      <w:r>
        <w:rPr>
          <w:rFonts w:ascii="Arial" w:eastAsia="Arial" w:hAnsi="Arial" w:cs="Arial"/>
          <w:b/>
          <w:sz w:val="24"/>
          <w:szCs w:val="24"/>
          <w:lang w:val="tr-TR" w:eastAsia="tr-TR" w:bidi="tr-TR"/>
        </w:rPr>
        <w:t xml:space="preserve">(Hilton Otel Anadolu Salonu, -1nci Kat) </w:t>
      </w:r>
    </w:p>
    <w:p w14:paraId="074F5E9A" w14:textId="77777777" w:rsidR="001842EE" w:rsidRPr="00BB5F0E" w:rsidRDefault="001842EE" w:rsidP="001842EE">
      <w:pPr>
        <w:autoSpaceDE w:val="0"/>
        <w:autoSpaceDN w:val="0"/>
        <w:adjustRightInd w:val="0"/>
        <w:spacing w:after="0" w:line="240" w:lineRule="auto"/>
        <w:jc w:val="center"/>
        <w:rPr>
          <w:rFonts w:ascii="Arial" w:eastAsia="Arial" w:hAnsi="Arial" w:cs="Arial"/>
          <w:b/>
          <w:sz w:val="24"/>
          <w:szCs w:val="24"/>
          <w:lang w:val="tr-TR" w:bidi="tr-TR"/>
        </w:rPr>
      </w:pPr>
    </w:p>
    <w:p w14:paraId="0AECE508" w14:textId="77777777" w:rsidR="001842EE" w:rsidRPr="00BB5F0E" w:rsidRDefault="001842EE" w:rsidP="001842EE">
      <w:pPr>
        <w:autoSpaceDE w:val="0"/>
        <w:autoSpaceDN w:val="0"/>
        <w:adjustRightInd w:val="0"/>
        <w:spacing w:after="0" w:line="240" w:lineRule="auto"/>
        <w:rPr>
          <w:rFonts w:ascii="Arial" w:eastAsia="Arial" w:hAnsi="Arial" w:cs="Arial"/>
          <w:b/>
          <w:sz w:val="24"/>
          <w:szCs w:val="24"/>
          <w:u w:val="single"/>
          <w:lang w:val="tr-TR" w:bidi="tr-TR"/>
        </w:rPr>
      </w:pPr>
    </w:p>
    <w:p w14:paraId="3D1B2864" w14:textId="77777777" w:rsidR="001842EE" w:rsidRPr="00BB5F0E" w:rsidRDefault="001842EE" w:rsidP="001842EE">
      <w:pPr>
        <w:autoSpaceDE w:val="0"/>
        <w:autoSpaceDN w:val="0"/>
        <w:adjustRightInd w:val="0"/>
        <w:spacing w:after="0" w:line="240" w:lineRule="auto"/>
        <w:rPr>
          <w:rFonts w:ascii="Arial" w:eastAsia="Calibri" w:hAnsi="Arial" w:cs="Arial"/>
          <w:b/>
          <w:sz w:val="24"/>
          <w:szCs w:val="24"/>
          <w:u w:val="single"/>
          <w:lang w:val="tr-TR" w:bidi="tr-TR"/>
        </w:rPr>
      </w:pPr>
      <w:r w:rsidRPr="00BB5F0E">
        <w:rPr>
          <w:rFonts w:ascii="Arial" w:eastAsia="Arial" w:hAnsi="Arial" w:cs="Arial"/>
          <w:b/>
          <w:sz w:val="24"/>
          <w:szCs w:val="24"/>
          <w:u w:val="single"/>
          <w:lang w:val="tr-TR" w:bidi="tr-TR"/>
        </w:rPr>
        <w:t xml:space="preserve">Birinci Gün – 26 Şubat 2020 – </w:t>
      </w:r>
      <w:r>
        <w:rPr>
          <w:rFonts w:ascii="Arial" w:eastAsia="Arial" w:hAnsi="Arial" w:cs="Arial"/>
          <w:b/>
          <w:sz w:val="24"/>
          <w:szCs w:val="24"/>
          <w:u w:val="single"/>
          <w:lang w:val="tr-TR" w:bidi="tr-TR"/>
        </w:rPr>
        <w:t xml:space="preserve">Çarşamba : </w:t>
      </w:r>
      <w:r w:rsidRPr="00BB5F0E">
        <w:rPr>
          <w:rFonts w:ascii="Arial" w:eastAsia="Arial" w:hAnsi="Arial" w:cs="Arial"/>
          <w:b/>
          <w:sz w:val="24"/>
          <w:szCs w:val="24"/>
          <w:u w:val="single"/>
          <w:lang w:val="tr-TR" w:bidi="tr-TR"/>
        </w:rPr>
        <w:t xml:space="preserve">Anket Çalışmaları ve Bulguları </w:t>
      </w:r>
    </w:p>
    <w:p w14:paraId="55E95EEA" w14:textId="77777777" w:rsidR="001842EE" w:rsidRPr="00BB5F0E" w:rsidRDefault="001842EE" w:rsidP="001842EE">
      <w:pPr>
        <w:autoSpaceDE w:val="0"/>
        <w:autoSpaceDN w:val="0"/>
        <w:adjustRightInd w:val="0"/>
        <w:spacing w:after="0" w:line="240" w:lineRule="auto"/>
        <w:rPr>
          <w:rFonts w:ascii="Arial" w:eastAsia="Arial" w:hAnsi="Arial" w:cs="Arial"/>
          <w:b/>
          <w:sz w:val="24"/>
          <w:szCs w:val="24"/>
          <w:lang w:val="tr-TR" w:bidi="tr-TR"/>
        </w:rPr>
      </w:pPr>
    </w:p>
    <w:p w14:paraId="74EB27FF" w14:textId="77777777" w:rsidR="001842EE" w:rsidRPr="00BB5F0E" w:rsidRDefault="001842EE" w:rsidP="001842EE">
      <w:pPr>
        <w:autoSpaceDE w:val="0"/>
        <w:autoSpaceDN w:val="0"/>
        <w:adjustRightInd w:val="0"/>
        <w:spacing w:after="0" w:line="240" w:lineRule="auto"/>
        <w:rPr>
          <w:rFonts w:ascii="Arial" w:eastAsia="Arial" w:hAnsi="Arial" w:cs="Arial"/>
          <w:b/>
          <w:sz w:val="24"/>
          <w:szCs w:val="24"/>
          <w:lang w:val="tr-TR" w:bidi="tr-TR"/>
        </w:rPr>
      </w:pPr>
      <w:r w:rsidRPr="00BB5F0E">
        <w:rPr>
          <w:rFonts w:ascii="Arial" w:eastAsia="Arial" w:hAnsi="Arial" w:cs="Arial"/>
          <w:b/>
          <w:sz w:val="24"/>
          <w:szCs w:val="24"/>
          <w:lang w:val="tr-TR" w:bidi="tr-TR"/>
        </w:rPr>
        <w:t xml:space="preserve">09:30 - 09:45 </w:t>
      </w:r>
      <w:r w:rsidRPr="00BB5F0E">
        <w:rPr>
          <w:rFonts w:ascii="Arial" w:eastAsia="Arial" w:hAnsi="Arial" w:cs="Arial"/>
          <w:b/>
          <w:sz w:val="24"/>
          <w:szCs w:val="24"/>
          <w:lang w:val="tr-TR" w:bidi="tr-TR"/>
        </w:rPr>
        <w:tab/>
        <w:t>Açılış Konuşmaları</w:t>
      </w:r>
    </w:p>
    <w:p w14:paraId="7C6A5E8A" w14:textId="77777777" w:rsidR="001842EE" w:rsidRPr="00BB5F0E" w:rsidRDefault="001842EE" w:rsidP="001842EE">
      <w:pPr>
        <w:autoSpaceDE w:val="0"/>
        <w:autoSpaceDN w:val="0"/>
        <w:adjustRightInd w:val="0"/>
        <w:spacing w:after="0" w:line="240" w:lineRule="auto"/>
        <w:ind w:left="1440" w:firstLine="720"/>
        <w:rPr>
          <w:rFonts w:ascii="Arial" w:eastAsia="Arial" w:hAnsi="Arial" w:cs="Arial"/>
          <w:i/>
          <w:sz w:val="24"/>
          <w:szCs w:val="24"/>
          <w:lang w:val="tr-TR" w:bidi="tr-TR"/>
        </w:rPr>
      </w:pPr>
      <w:r w:rsidRPr="00BB5F0E">
        <w:rPr>
          <w:rFonts w:ascii="Arial" w:eastAsia="Arial" w:hAnsi="Arial" w:cs="Arial"/>
          <w:i/>
          <w:sz w:val="24"/>
          <w:szCs w:val="24"/>
          <w:lang w:val="tr-TR" w:bidi="tr-TR"/>
        </w:rPr>
        <w:t xml:space="preserve">Sn. Özlem Demirel </w:t>
      </w:r>
      <w:proofErr w:type="spellStart"/>
      <w:r w:rsidRPr="00BB5F0E">
        <w:rPr>
          <w:rFonts w:ascii="Arial" w:eastAsia="Arial" w:hAnsi="Arial" w:cs="Arial"/>
          <w:i/>
          <w:sz w:val="24"/>
          <w:szCs w:val="24"/>
          <w:lang w:val="tr-TR" w:bidi="tr-TR"/>
        </w:rPr>
        <w:t>Cook</w:t>
      </w:r>
      <w:proofErr w:type="spellEnd"/>
      <w:r w:rsidRPr="00BB5F0E">
        <w:rPr>
          <w:rFonts w:ascii="Arial" w:eastAsia="Arial" w:hAnsi="Arial" w:cs="Arial"/>
          <w:i/>
          <w:sz w:val="24"/>
          <w:szCs w:val="24"/>
          <w:lang w:val="tr-TR" w:bidi="tr-TR"/>
        </w:rPr>
        <w:t>, Avrupa Konseyi, Proje Yöneticisi</w:t>
      </w:r>
    </w:p>
    <w:p w14:paraId="17B9CC8C" w14:textId="77777777" w:rsidR="001842EE" w:rsidRPr="00BB5F0E" w:rsidRDefault="001842EE" w:rsidP="001842EE">
      <w:pPr>
        <w:autoSpaceDE w:val="0"/>
        <w:autoSpaceDN w:val="0"/>
        <w:adjustRightInd w:val="0"/>
        <w:spacing w:after="0" w:line="240" w:lineRule="auto"/>
        <w:ind w:left="1440" w:firstLine="720"/>
        <w:rPr>
          <w:rFonts w:ascii="Arial" w:eastAsia="Calibri" w:hAnsi="Arial" w:cs="Arial"/>
          <w:i/>
          <w:sz w:val="24"/>
          <w:szCs w:val="24"/>
          <w:lang w:val="tr-TR" w:bidi="tr-TR"/>
        </w:rPr>
      </w:pPr>
      <w:r w:rsidRPr="00BB5F0E">
        <w:rPr>
          <w:rFonts w:ascii="Arial" w:eastAsia="Calibri" w:hAnsi="Arial" w:cs="Arial"/>
          <w:i/>
          <w:sz w:val="24"/>
          <w:szCs w:val="24"/>
          <w:lang w:val="tr-TR" w:bidi="tr-TR"/>
        </w:rPr>
        <w:t>Sn. Metin Engin, Hukuk İşleri Genel Müdürlüğü, Daire Başkanı</w:t>
      </w:r>
    </w:p>
    <w:p w14:paraId="4DE8C670" w14:textId="77777777" w:rsidR="001842EE" w:rsidRPr="00BB5F0E" w:rsidRDefault="001842EE" w:rsidP="001842EE">
      <w:pPr>
        <w:autoSpaceDE w:val="0"/>
        <w:autoSpaceDN w:val="0"/>
        <w:adjustRightInd w:val="0"/>
        <w:spacing w:after="0" w:line="240" w:lineRule="auto"/>
        <w:jc w:val="both"/>
        <w:rPr>
          <w:rFonts w:ascii="Arial" w:eastAsia="Arial" w:hAnsi="Arial" w:cs="Arial"/>
          <w:i/>
          <w:sz w:val="24"/>
          <w:szCs w:val="24"/>
          <w:lang w:val="tr-TR" w:bidi="tr-TR"/>
        </w:rPr>
      </w:pPr>
    </w:p>
    <w:p w14:paraId="76119DA3" w14:textId="3B5DF214" w:rsidR="001842EE" w:rsidRPr="00BB5F0E" w:rsidRDefault="001842EE" w:rsidP="001842EE">
      <w:pPr>
        <w:autoSpaceDE w:val="0"/>
        <w:autoSpaceDN w:val="0"/>
        <w:adjustRightInd w:val="0"/>
        <w:spacing w:after="0" w:line="240" w:lineRule="auto"/>
        <w:ind w:left="2160" w:hanging="2160"/>
        <w:jc w:val="both"/>
        <w:rPr>
          <w:rFonts w:ascii="Arial" w:eastAsia="Calibri" w:hAnsi="Arial" w:cs="Arial"/>
          <w:i/>
          <w:sz w:val="24"/>
          <w:szCs w:val="24"/>
          <w:lang w:val="tr-TR" w:bidi="tr-TR"/>
        </w:rPr>
      </w:pPr>
      <w:r w:rsidRPr="00BB5F0E">
        <w:rPr>
          <w:rFonts w:ascii="Arial" w:eastAsia="Arial" w:hAnsi="Arial" w:cs="Arial"/>
          <w:b/>
          <w:sz w:val="24"/>
          <w:szCs w:val="24"/>
          <w:lang w:val="tr-TR" w:bidi="tr-TR"/>
        </w:rPr>
        <w:t>09:45 - 10:15</w:t>
      </w:r>
      <w:r w:rsidRPr="00BB5F0E">
        <w:rPr>
          <w:rFonts w:ascii="Arial" w:eastAsia="Arial" w:hAnsi="Arial" w:cs="Arial"/>
          <w:b/>
          <w:sz w:val="24"/>
          <w:szCs w:val="24"/>
          <w:lang w:val="tr-TR" w:bidi="tr-TR"/>
        </w:rPr>
        <w:tab/>
      </w:r>
      <w:r w:rsidR="00E6676F" w:rsidRPr="00E6676F">
        <w:rPr>
          <w:rFonts w:ascii="Arial" w:eastAsia="Arial" w:hAnsi="Arial" w:cs="Arial"/>
          <w:b/>
          <w:sz w:val="24"/>
          <w:szCs w:val="24"/>
          <w:lang w:val="tr-TR" w:bidi="tr-TR"/>
        </w:rPr>
        <w:t>17-18 Aralık 2019</w:t>
      </w:r>
      <w:r w:rsidR="00E6676F">
        <w:rPr>
          <w:rFonts w:ascii="Arial" w:eastAsia="Arial" w:hAnsi="Arial" w:cs="Arial"/>
          <w:b/>
          <w:sz w:val="24"/>
          <w:szCs w:val="24"/>
          <w:lang w:val="tr-TR" w:bidi="tr-TR"/>
        </w:rPr>
        <w:t>’da</w:t>
      </w:r>
      <w:r w:rsidR="00E6676F" w:rsidRPr="00E6676F">
        <w:rPr>
          <w:rFonts w:ascii="Arial" w:eastAsia="Arial" w:hAnsi="Arial" w:cs="Arial"/>
          <w:b/>
          <w:sz w:val="24"/>
          <w:szCs w:val="24"/>
          <w:lang w:val="tr-TR" w:bidi="tr-TR"/>
        </w:rPr>
        <w:t xml:space="preserve"> gerçekleştirilen 1. Eğitim </w:t>
      </w:r>
      <w:r w:rsidRPr="00BB5F0E">
        <w:rPr>
          <w:rFonts w:ascii="Arial" w:eastAsia="Arial" w:hAnsi="Arial" w:cs="Arial"/>
          <w:b/>
          <w:sz w:val="24"/>
          <w:szCs w:val="24"/>
          <w:lang w:val="tr-TR" w:bidi="tr-TR"/>
        </w:rPr>
        <w:t xml:space="preserve">İhtiyaç Analizi </w:t>
      </w:r>
      <w:proofErr w:type="spellStart"/>
      <w:r w:rsidR="00E6676F">
        <w:rPr>
          <w:rFonts w:ascii="Arial" w:eastAsia="Arial" w:hAnsi="Arial" w:cs="Arial"/>
          <w:b/>
          <w:sz w:val="24"/>
          <w:szCs w:val="24"/>
          <w:lang w:val="tr-TR" w:bidi="tr-TR"/>
        </w:rPr>
        <w:t>Çalıştayındaki</w:t>
      </w:r>
      <w:proofErr w:type="spellEnd"/>
      <w:r w:rsidRPr="00BB5F0E">
        <w:rPr>
          <w:rFonts w:ascii="Arial" w:eastAsia="Arial" w:hAnsi="Arial" w:cs="Arial"/>
          <w:b/>
          <w:sz w:val="24"/>
          <w:szCs w:val="24"/>
          <w:lang w:val="tr-TR" w:bidi="tr-TR"/>
        </w:rPr>
        <w:t xml:space="preserve"> Odak Grup Çalışması Sonuçlarının Sunumu </w:t>
      </w:r>
    </w:p>
    <w:p w14:paraId="1CD96616" w14:textId="4BCC6CA0" w:rsidR="001842EE" w:rsidRPr="00BB5F0E" w:rsidRDefault="001842EE" w:rsidP="001842EE">
      <w:pPr>
        <w:autoSpaceDE w:val="0"/>
        <w:autoSpaceDN w:val="0"/>
        <w:adjustRightInd w:val="0"/>
        <w:spacing w:after="0" w:line="240" w:lineRule="auto"/>
        <w:ind w:left="1440" w:firstLine="720"/>
        <w:jc w:val="both"/>
        <w:rPr>
          <w:rFonts w:ascii="Arial" w:eastAsia="Arial" w:hAnsi="Arial" w:cs="Arial"/>
          <w:i/>
          <w:sz w:val="24"/>
          <w:szCs w:val="24"/>
          <w:lang w:val="tr-TR" w:bidi="tr-TR"/>
        </w:rPr>
      </w:pPr>
      <w:r w:rsidRPr="00BB5F0E">
        <w:rPr>
          <w:rFonts w:ascii="Arial" w:eastAsia="Arial" w:hAnsi="Arial" w:cs="Arial"/>
          <w:i/>
          <w:sz w:val="24"/>
          <w:szCs w:val="24"/>
          <w:lang w:val="tr-TR" w:bidi="tr-TR"/>
        </w:rPr>
        <w:t xml:space="preserve">Marina </w:t>
      </w:r>
      <w:proofErr w:type="spellStart"/>
      <w:r w:rsidRPr="00BB5F0E">
        <w:rPr>
          <w:rFonts w:ascii="Arial" w:eastAsia="Arial" w:hAnsi="Arial" w:cs="Arial"/>
          <w:i/>
          <w:sz w:val="24"/>
          <w:szCs w:val="24"/>
          <w:lang w:val="tr-TR" w:bidi="tr-TR"/>
        </w:rPr>
        <w:t>Naumovska</w:t>
      </w:r>
      <w:proofErr w:type="spellEnd"/>
      <w:r w:rsidR="005C50C8">
        <w:rPr>
          <w:rFonts w:ascii="Arial" w:eastAsia="Arial" w:hAnsi="Arial" w:cs="Arial"/>
          <w:i/>
          <w:sz w:val="24"/>
          <w:szCs w:val="24"/>
          <w:lang w:val="tr-TR" w:bidi="tr-TR"/>
        </w:rPr>
        <w:t xml:space="preserve"> </w:t>
      </w:r>
      <w:proofErr w:type="spellStart"/>
      <w:r w:rsidR="005C50C8">
        <w:rPr>
          <w:rFonts w:ascii="Arial" w:eastAsia="Arial" w:hAnsi="Arial" w:cs="Arial"/>
          <w:i/>
          <w:sz w:val="24"/>
          <w:szCs w:val="24"/>
          <w:lang w:val="tr-TR" w:bidi="tr-TR"/>
        </w:rPr>
        <w:t>Milevska</w:t>
      </w:r>
      <w:proofErr w:type="spellEnd"/>
      <w:r w:rsidRPr="00BB5F0E">
        <w:rPr>
          <w:rFonts w:ascii="Arial" w:eastAsia="Arial" w:hAnsi="Arial" w:cs="Arial"/>
          <w:i/>
          <w:sz w:val="24"/>
          <w:szCs w:val="24"/>
          <w:lang w:val="tr-TR" w:bidi="tr-TR"/>
        </w:rPr>
        <w:t>, Uzman, Avrupa Konseyi</w:t>
      </w:r>
    </w:p>
    <w:p w14:paraId="5B2E14CF" w14:textId="77777777" w:rsidR="001842EE" w:rsidRPr="00BB5F0E" w:rsidRDefault="001842EE" w:rsidP="001842EE">
      <w:pPr>
        <w:autoSpaceDE w:val="0"/>
        <w:autoSpaceDN w:val="0"/>
        <w:adjustRightInd w:val="0"/>
        <w:spacing w:after="0" w:line="240" w:lineRule="auto"/>
        <w:jc w:val="both"/>
        <w:rPr>
          <w:rFonts w:ascii="Arial" w:eastAsia="Arial" w:hAnsi="Arial" w:cs="Arial"/>
          <w:i/>
          <w:sz w:val="24"/>
          <w:szCs w:val="24"/>
          <w:lang w:val="tr-TR" w:bidi="tr-TR"/>
        </w:rPr>
      </w:pPr>
    </w:p>
    <w:p w14:paraId="11E13998" w14:textId="7BA9804C" w:rsidR="001842EE" w:rsidRPr="00BB5F0E" w:rsidRDefault="001842EE" w:rsidP="001842EE">
      <w:pPr>
        <w:autoSpaceDE w:val="0"/>
        <w:autoSpaceDN w:val="0"/>
        <w:adjustRightInd w:val="0"/>
        <w:spacing w:after="0" w:line="240" w:lineRule="auto"/>
        <w:ind w:left="1440" w:hanging="1440"/>
        <w:jc w:val="both"/>
        <w:rPr>
          <w:rFonts w:ascii="Arial" w:eastAsia="Calibri" w:hAnsi="Arial" w:cs="Arial"/>
          <w:i/>
          <w:sz w:val="24"/>
          <w:szCs w:val="24"/>
          <w:lang w:val="tr-TR" w:bidi="tr-TR"/>
        </w:rPr>
      </w:pPr>
      <w:r w:rsidRPr="00BB5F0E">
        <w:rPr>
          <w:rFonts w:ascii="Arial" w:eastAsia="Calibri" w:hAnsi="Arial" w:cs="Arial"/>
          <w:b/>
          <w:sz w:val="24"/>
          <w:szCs w:val="24"/>
          <w:lang w:val="tr-TR" w:bidi="tr-TR"/>
        </w:rPr>
        <w:t>10:15 – 11:00</w:t>
      </w:r>
      <w:r w:rsidRPr="00BB5F0E">
        <w:rPr>
          <w:rFonts w:ascii="Arial" w:eastAsia="Calibri" w:hAnsi="Arial" w:cs="Arial"/>
          <w:b/>
          <w:sz w:val="24"/>
          <w:szCs w:val="24"/>
          <w:lang w:val="tr-TR" w:bidi="tr-TR"/>
        </w:rPr>
        <w:tab/>
        <w:t xml:space="preserve">Tartışmalar: Soru </w:t>
      </w:r>
      <w:r w:rsidR="00E6676F">
        <w:rPr>
          <w:rFonts w:ascii="Arial" w:eastAsia="Calibri" w:hAnsi="Arial" w:cs="Arial"/>
          <w:b/>
          <w:sz w:val="24"/>
          <w:szCs w:val="24"/>
          <w:lang w:val="tr-TR" w:bidi="tr-TR"/>
        </w:rPr>
        <w:t>Cevap</w:t>
      </w:r>
      <w:r w:rsidRPr="00BB5F0E">
        <w:rPr>
          <w:rFonts w:ascii="Arial" w:eastAsia="Calibri" w:hAnsi="Arial" w:cs="Arial"/>
          <w:b/>
          <w:sz w:val="24"/>
          <w:szCs w:val="24"/>
          <w:lang w:val="tr-TR" w:bidi="tr-TR"/>
        </w:rPr>
        <w:t xml:space="preserve"> </w:t>
      </w:r>
      <w:r w:rsidR="00E6676F">
        <w:rPr>
          <w:rFonts w:ascii="Arial" w:eastAsia="Calibri" w:hAnsi="Arial" w:cs="Arial"/>
          <w:b/>
          <w:sz w:val="24"/>
          <w:szCs w:val="24"/>
          <w:lang w:val="tr-TR" w:bidi="tr-TR"/>
        </w:rPr>
        <w:t>Oturumu</w:t>
      </w:r>
    </w:p>
    <w:p w14:paraId="086B4162" w14:textId="77777777" w:rsidR="001842EE" w:rsidRPr="00BB5F0E" w:rsidRDefault="001842EE" w:rsidP="001842EE">
      <w:pPr>
        <w:autoSpaceDE w:val="0"/>
        <w:autoSpaceDN w:val="0"/>
        <w:adjustRightInd w:val="0"/>
        <w:spacing w:after="0" w:line="240" w:lineRule="auto"/>
        <w:ind w:left="1440" w:hanging="1440"/>
        <w:rPr>
          <w:rFonts w:ascii="Arial" w:eastAsia="Calibri" w:hAnsi="Arial" w:cs="Arial"/>
          <w:i/>
          <w:sz w:val="24"/>
          <w:szCs w:val="24"/>
          <w:lang w:val="tr-TR" w:bidi="tr-TR"/>
        </w:rPr>
      </w:pPr>
    </w:p>
    <w:p w14:paraId="15B7F2D1" w14:textId="77777777" w:rsidR="001842EE" w:rsidRPr="00BB5F0E" w:rsidRDefault="001842EE" w:rsidP="001842EE">
      <w:pPr>
        <w:autoSpaceDE w:val="0"/>
        <w:autoSpaceDN w:val="0"/>
        <w:adjustRightInd w:val="0"/>
        <w:spacing w:after="0" w:line="240" w:lineRule="auto"/>
        <w:rPr>
          <w:rFonts w:ascii="Arial" w:eastAsia="Calibri" w:hAnsi="Arial" w:cs="Arial"/>
          <w:b/>
          <w:sz w:val="24"/>
          <w:szCs w:val="24"/>
          <w:lang w:val="tr-TR" w:bidi="tr-TR"/>
        </w:rPr>
      </w:pPr>
      <w:r w:rsidRPr="00BB5F0E">
        <w:rPr>
          <w:rFonts w:ascii="Arial" w:eastAsia="Calibri" w:hAnsi="Arial" w:cs="Arial"/>
          <w:b/>
          <w:sz w:val="24"/>
          <w:szCs w:val="24"/>
          <w:lang w:val="tr-TR" w:bidi="tr-TR"/>
        </w:rPr>
        <w:t>11:00 – 11:15</w:t>
      </w:r>
      <w:r w:rsidRPr="00BB5F0E">
        <w:rPr>
          <w:rFonts w:ascii="Arial" w:eastAsia="Calibri" w:hAnsi="Arial" w:cs="Arial"/>
          <w:b/>
          <w:sz w:val="24"/>
          <w:szCs w:val="24"/>
          <w:lang w:val="tr-TR" w:bidi="tr-TR"/>
        </w:rPr>
        <w:tab/>
        <w:t xml:space="preserve">KAHVE ARASI </w:t>
      </w:r>
    </w:p>
    <w:p w14:paraId="4CEB07D4" w14:textId="77777777" w:rsidR="001842EE" w:rsidRPr="00BB5F0E" w:rsidRDefault="001842EE" w:rsidP="001842EE">
      <w:pPr>
        <w:autoSpaceDE w:val="0"/>
        <w:autoSpaceDN w:val="0"/>
        <w:adjustRightInd w:val="0"/>
        <w:spacing w:after="0" w:line="240" w:lineRule="auto"/>
        <w:rPr>
          <w:rFonts w:ascii="Arial" w:eastAsia="Calibri" w:hAnsi="Arial" w:cs="Arial"/>
          <w:i/>
          <w:sz w:val="24"/>
          <w:szCs w:val="24"/>
          <w:lang w:val="tr-TR" w:bidi="tr-TR"/>
        </w:rPr>
      </w:pPr>
    </w:p>
    <w:p w14:paraId="6F9829ED" w14:textId="27BE30A7" w:rsidR="001842EE" w:rsidRPr="00BB5F0E" w:rsidRDefault="001842EE" w:rsidP="001842EE">
      <w:pPr>
        <w:autoSpaceDE w:val="0"/>
        <w:autoSpaceDN w:val="0"/>
        <w:adjustRightInd w:val="0"/>
        <w:spacing w:after="0" w:line="240" w:lineRule="auto"/>
        <w:ind w:left="2160" w:hanging="2160"/>
        <w:rPr>
          <w:rFonts w:ascii="Arial" w:eastAsia="Times New Roman" w:hAnsi="Arial" w:cs="Arial"/>
          <w:b/>
          <w:bCs/>
          <w:iCs/>
          <w:sz w:val="24"/>
          <w:szCs w:val="24"/>
          <w:lang w:val="tr-TR" w:eastAsia="fr-FR"/>
        </w:rPr>
      </w:pPr>
      <w:r w:rsidRPr="00BB5F0E">
        <w:rPr>
          <w:rFonts w:ascii="Arial" w:eastAsia="Times New Roman" w:hAnsi="Arial" w:cs="Arial"/>
          <w:b/>
          <w:bCs/>
          <w:iCs/>
          <w:sz w:val="24"/>
          <w:szCs w:val="24"/>
          <w:lang w:val="tr-TR" w:eastAsia="fr-FR"/>
        </w:rPr>
        <w:t>11:15 – 11:</w:t>
      </w:r>
      <w:r w:rsidR="00E6676F">
        <w:rPr>
          <w:rFonts w:ascii="Arial" w:eastAsia="Times New Roman" w:hAnsi="Arial" w:cs="Arial"/>
          <w:b/>
          <w:bCs/>
          <w:iCs/>
          <w:sz w:val="24"/>
          <w:szCs w:val="24"/>
          <w:lang w:val="tr-TR" w:eastAsia="fr-FR"/>
        </w:rPr>
        <w:t>30</w:t>
      </w:r>
      <w:r w:rsidRPr="00BB5F0E">
        <w:rPr>
          <w:rFonts w:ascii="Arial" w:eastAsia="Times New Roman" w:hAnsi="Arial" w:cs="Arial"/>
          <w:b/>
          <w:bCs/>
          <w:iCs/>
          <w:sz w:val="24"/>
          <w:szCs w:val="24"/>
          <w:lang w:val="tr-TR" w:eastAsia="fr-FR"/>
        </w:rPr>
        <w:t xml:space="preserve"> </w:t>
      </w:r>
      <w:r w:rsidRPr="00BB5F0E">
        <w:rPr>
          <w:rFonts w:ascii="Arial" w:eastAsia="Times New Roman" w:hAnsi="Arial" w:cs="Arial"/>
          <w:b/>
          <w:bCs/>
          <w:iCs/>
          <w:sz w:val="24"/>
          <w:szCs w:val="24"/>
          <w:lang w:val="tr-TR" w:eastAsia="fr-FR"/>
        </w:rPr>
        <w:tab/>
        <w:t>Anket Sürecinin Yaygın bir Şekilde Yürütülmesi Sürecine ve Geri Bildirime ilişkin Sunum</w:t>
      </w:r>
    </w:p>
    <w:p w14:paraId="3B8D681A" w14:textId="77777777" w:rsidR="001842EE" w:rsidRPr="00BB5F0E" w:rsidRDefault="001842EE" w:rsidP="001842EE">
      <w:pPr>
        <w:autoSpaceDE w:val="0"/>
        <w:autoSpaceDN w:val="0"/>
        <w:adjustRightInd w:val="0"/>
        <w:spacing w:after="0" w:line="240" w:lineRule="auto"/>
        <w:ind w:left="1440" w:firstLine="720"/>
        <w:rPr>
          <w:rFonts w:ascii="Arial" w:eastAsia="Calibri" w:hAnsi="Arial" w:cs="Arial"/>
          <w:i/>
          <w:sz w:val="24"/>
          <w:szCs w:val="24"/>
          <w:lang w:val="tr-TR" w:bidi="tr-TR"/>
        </w:rPr>
      </w:pPr>
      <w:r w:rsidRPr="00BB5F0E">
        <w:rPr>
          <w:rFonts w:ascii="Arial" w:eastAsia="Calibri" w:hAnsi="Arial" w:cs="Arial"/>
          <w:i/>
          <w:sz w:val="24"/>
          <w:szCs w:val="24"/>
          <w:lang w:val="tr-TR" w:bidi="tr-TR"/>
        </w:rPr>
        <w:t>Sn. Metin Engin, Hukuk İşleri Genel Müdürlüğü Daire Başkanı</w:t>
      </w:r>
    </w:p>
    <w:p w14:paraId="3ADF82CA" w14:textId="77777777" w:rsidR="001842EE" w:rsidRPr="00BB5F0E" w:rsidRDefault="001842EE" w:rsidP="001842EE">
      <w:pPr>
        <w:autoSpaceDE w:val="0"/>
        <w:autoSpaceDN w:val="0"/>
        <w:adjustRightInd w:val="0"/>
        <w:spacing w:after="0" w:line="240" w:lineRule="auto"/>
        <w:jc w:val="both"/>
        <w:rPr>
          <w:rFonts w:ascii="Arial" w:eastAsia="Arial" w:hAnsi="Arial" w:cs="Arial"/>
          <w:i/>
          <w:sz w:val="24"/>
          <w:szCs w:val="24"/>
          <w:lang w:val="tr-TR" w:bidi="tr-TR"/>
        </w:rPr>
      </w:pPr>
    </w:p>
    <w:p w14:paraId="2BA954F4" w14:textId="09AC2105" w:rsidR="001842EE" w:rsidRPr="00BB5F0E" w:rsidRDefault="001842EE" w:rsidP="001842EE">
      <w:pPr>
        <w:autoSpaceDE w:val="0"/>
        <w:autoSpaceDN w:val="0"/>
        <w:adjustRightInd w:val="0"/>
        <w:spacing w:after="0" w:line="240" w:lineRule="auto"/>
        <w:ind w:left="2160" w:hanging="2160"/>
        <w:jc w:val="both"/>
        <w:rPr>
          <w:rFonts w:ascii="Arial" w:eastAsia="Calibri" w:hAnsi="Arial" w:cs="Arial"/>
          <w:i/>
          <w:sz w:val="24"/>
          <w:szCs w:val="24"/>
          <w:lang w:val="tr-TR" w:bidi="tr-TR"/>
        </w:rPr>
      </w:pPr>
      <w:r w:rsidRPr="00BB5F0E">
        <w:rPr>
          <w:rFonts w:ascii="Arial" w:eastAsia="Calibri" w:hAnsi="Arial" w:cs="Arial"/>
          <w:b/>
          <w:sz w:val="24"/>
          <w:szCs w:val="24"/>
          <w:lang w:val="tr-TR" w:bidi="tr-TR"/>
        </w:rPr>
        <w:t>11:</w:t>
      </w:r>
      <w:r w:rsidR="00E6676F">
        <w:rPr>
          <w:rFonts w:ascii="Arial" w:eastAsia="Calibri" w:hAnsi="Arial" w:cs="Arial"/>
          <w:b/>
          <w:sz w:val="24"/>
          <w:szCs w:val="24"/>
          <w:lang w:val="tr-TR" w:bidi="tr-TR"/>
        </w:rPr>
        <w:t>30</w:t>
      </w:r>
      <w:r w:rsidRPr="00BB5F0E">
        <w:rPr>
          <w:rFonts w:ascii="Arial" w:eastAsia="Calibri" w:hAnsi="Arial" w:cs="Arial"/>
          <w:b/>
          <w:sz w:val="24"/>
          <w:szCs w:val="24"/>
          <w:lang w:val="tr-TR" w:bidi="tr-TR"/>
        </w:rPr>
        <w:t xml:space="preserve"> - 12:</w:t>
      </w:r>
      <w:r w:rsidR="00E6676F">
        <w:rPr>
          <w:rFonts w:ascii="Arial" w:eastAsia="Calibri" w:hAnsi="Arial" w:cs="Arial"/>
          <w:b/>
          <w:sz w:val="24"/>
          <w:szCs w:val="24"/>
          <w:lang w:val="tr-TR" w:bidi="tr-TR"/>
        </w:rPr>
        <w:t>15</w:t>
      </w:r>
      <w:r w:rsidRPr="00BB5F0E">
        <w:rPr>
          <w:rFonts w:ascii="Arial" w:eastAsia="Calibri" w:hAnsi="Arial" w:cs="Arial"/>
          <w:b/>
          <w:i/>
          <w:sz w:val="24"/>
          <w:szCs w:val="24"/>
          <w:lang w:val="tr-TR" w:bidi="tr-TR"/>
        </w:rPr>
        <w:t xml:space="preserve"> </w:t>
      </w:r>
      <w:r w:rsidRPr="00BB5F0E">
        <w:rPr>
          <w:rFonts w:ascii="Arial" w:eastAsia="Calibri" w:hAnsi="Arial" w:cs="Arial"/>
          <w:b/>
          <w:i/>
          <w:sz w:val="24"/>
          <w:szCs w:val="24"/>
          <w:lang w:val="tr-TR" w:bidi="tr-TR"/>
        </w:rPr>
        <w:tab/>
      </w:r>
      <w:r w:rsidR="00E6676F" w:rsidRPr="00BB5F0E">
        <w:rPr>
          <w:rFonts w:ascii="Arial" w:eastAsia="Calibri" w:hAnsi="Arial" w:cs="Arial"/>
          <w:b/>
          <w:sz w:val="24"/>
          <w:szCs w:val="24"/>
          <w:lang w:val="tr-TR"/>
        </w:rPr>
        <w:t xml:space="preserve">Odak Grup Çalışmasının Sonuçlarıyla İlişkilendirilmiş Şekilde </w:t>
      </w:r>
      <w:r w:rsidR="00E6676F" w:rsidRPr="00E6676F">
        <w:rPr>
          <w:rFonts w:ascii="Arial" w:eastAsia="Calibri" w:hAnsi="Arial" w:cs="Arial"/>
          <w:b/>
          <w:iCs/>
          <w:sz w:val="24"/>
          <w:szCs w:val="24"/>
          <w:lang w:val="tr-TR" w:bidi="tr-TR"/>
        </w:rPr>
        <w:t xml:space="preserve">Anket Verilerinin Sunumu </w:t>
      </w:r>
      <w:r w:rsidR="00E6676F">
        <w:rPr>
          <w:rFonts w:ascii="Arial" w:eastAsia="Calibri" w:hAnsi="Arial" w:cs="Arial"/>
          <w:b/>
          <w:iCs/>
          <w:sz w:val="24"/>
          <w:szCs w:val="24"/>
          <w:lang w:val="tr-TR" w:bidi="tr-TR"/>
        </w:rPr>
        <w:t>v</w:t>
      </w:r>
      <w:r w:rsidR="00E6676F" w:rsidRPr="00E6676F">
        <w:rPr>
          <w:rFonts w:ascii="Arial" w:eastAsia="Calibri" w:hAnsi="Arial" w:cs="Arial"/>
          <w:b/>
          <w:iCs/>
          <w:sz w:val="24"/>
          <w:szCs w:val="24"/>
          <w:lang w:val="tr-TR" w:bidi="tr-TR"/>
        </w:rPr>
        <w:t>e Analizi</w:t>
      </w:r>
    </w:p>
    <w:p w14:paraId="1A2CD8C1" w14:textId="7A834A9C" w:rsidR="001842EE" w:rsidRPr="00BB5F0E" w:rsidRDefault="001842EE" w:rsidP="001842EE">
      <w:pPr>
        <w:autoSpaceDE w:val="0"/>
        <w:autoSpaceDN w:val="0"/>
        <w:adjustRightInd w:val="0"/>
        <w:spacing w:after="0" w:line="240" w:lineRule="auto"/>
        <w:ind w:left="1440" w:firstLine="720"/>
        <w:jc w:val="both"/>
        <w:rPr>
          <w:rFonts w:ascii="Arial" w:eastAsia="Arial" w:hAnsi="Arial" w:cs="Arial"/>
          <w:i/>
          <w:sz w:val="24"/>
          <w:szCs w:val="24"/>
          <w:lang w:val="tr-TR" w:bidi="tr-TR"/>
        </w:rPr>
      </w:pPr>
      <w:r w:rsidRPr="00BB5F0E">
        <w:rPr>
          <w:rFonts w:ascii="Arial" w:eastAsia="Arial" w:hAnsi="Arial" w:cs="Arial"/>
          <w:i/>
          <w:sz w:val="24"/>
          <w:szCs w:val="24"/>
          <w:lang w:val="tr-TR" w:bidi="tr-TR"/>
        </w:rPr>
        <w:t xml:space="preserve">Marina </w:t>
      </w:r>
      <w:proofErr w:type="spellStart"/>
      <w:r w:rsidRPr="00BB5F0E">
        <w:rPr>
          <w:rFonts w:ascii="Arial" w:eastAsia="Arial" w:hAnsi="Arial" w:cs="Arial"/>
          <w:i/>
          <w:sz w:val="24"/>
          <w:szCs w:val="24"/>
          <w:lang w:val="tr-TR" w:bidi="tr-TR"/>
        </w:rPr>
        <w:t>Naumovska</w:t>
      </w:r>
      <w:proofErr w:type="spellEnd"/>
      <w:r w:rsidR="005C50C8">
        <w:rPr>
          <w:rFonts w:ascii="Arial" w:eastAsia="Arial" w:hAnsi="Arial" w:cs="Arial"/>
          <w:i/>
          <w:sz w:val="24"/>
          <w:szCs w:val="24"/>
          <w:lang w:val="tr-TR" w:bidi="tr-TR"/>
        </w:rPr>
        <w:t xml:space="preserve"> </w:t>
      </w:r>
      <w:proofErr w:type="spellStart"/>
      <w:r w:rsidR="005C50C8">
        <w:rPr>
          <w:rFonts w:ascii="Arial" w:eastAsia="Arial" w:hAnsi="Arial" w:cs="Arial"/>
          <w:i/>
          <w:sz w:val="24"/>
          <w:szCs w:val="24"/>
          <w:lang w:val="tr-TR" w:bidi="tr-TR"/>
        </w:rPr>
        <w:t>Milevska</w:t>
      </w:r>
      <w:proofErr w:type="spellEnd"/>
      <w:r w:rsidRPr="00BB5F0E">
        <w:rPr>
          <w:rFonts w:ascii="Arial" w:eastAsia="Arial" w:hAnsi="Arial" w:cs="Arial"/>
          <w:i/>
          <w:sz w:val="24"/>
          <w:szCs w:val="24"/>
          <w:lang w:val="tr-TR" w:bidi="tr-TR"/>
        </w:rPr>
        <w:t>, Uzman, Avrupa Konseyi</w:t>
      </w:r>
    </w:p>
    <w:p w14:paraId="45841BDC" w14:textId="77777777" w:rsidR="001842EE" w:rsidRPr="00BB5F0E" w:rsidRDefault="001842EE" w:rsidP="001842EE">
      <w:pPr>
        <w:autoSpaceDE w:val="0"/>
        <w:autoSpaceDN w:val="0"/>
        <w:adjustRightInd w:val="0"/>
        <w:spacing w:after="0" w:line="240" w:lineRule="auto"/>
        <w:rPr>
          <w:rFonts w:ascii="Arial" w:eastAsia="Calibri" w:hAnsi="Arial" w:cs="Arial"/>
          <w:sz w:val="24"/>
          <w:szCs w:val="24"/>
          <w:lang w:val="tr-TR" w:bidi="tr-TR"/>
        </w:rPr>
      </w:pPr>
    </w:p>
    <w:p w14:paraId="782DA627" w14:textId="5E5AF5A6" w:rsidR="001842EE" w:rsidRPr="00BB5F0E" w:rsidRDefault="001842EE" w:rsidP="001842EE">
      <w:pPr>
        <w:autoSpaceDE w:val="0"/>
        <w:autoSpaceDN w:val="0"/>
        <w:adjustRightInd w:val="0"/>
        <w:spacing w:after="0" w:line="240" w:lineRule="auto"/>
        <w:rPr>
          <w:rFonts w:ascii="Arial" w:eastAsia="Calibri" w:hAnsi="Arial" w:cs="Arial"/>
          <w:b/>
          <w:i/>
          <w:sz w:val="24"/>
          <w:szCs w:val="24"/>
          <w:lang w:val="tr-TR" w:bidi="tr-TR"/>
        </w:rPr>
      </w:pPr>
      <w:r w:rsidRPr="00BB5F0E">
        <w:rPr>
          <w:rFonts w:ascii="Arial" w:eastAsia="Calibri" w:hAnsi="Arial" w:cs="Arial"/>
          <w:b/>
          <w:sz w:val="24"/>
          <w:szCs w:val="24"/>
          <w:lang w:val="tr-TR" w:bidi="tr-TR"/>
        </w:rPr>
        <w:t>12:</w:t>
      </w:r>
      <w:r w:rsidR="00E6676F">
        <w:rPr>
          <w:rFonts w:ascii="Arial" w:eastAsia="Calibri" w:hAnsi="Arial" w:cs="Arial"/>
          <w:b/>
          <w:sz w:val="24"/>
          <w:szCs w:val="24"/>
          <w:lang w:val="tr-TR" w:bidi="tr-TR"/>
        </w:rPr>
        <w:t>15</w:t>
      </w:r>
      <w:r w:rsidRPr="00BB5F0E">
        <w:rPr>
          <w:rFonts w:ascii="Arial" w:eastAsia="Calibri" w:hAnsi="Arial" w:cs="Arial"/>
          <w:b/>
          <w:sz w:val="24"/>
          <w:szCs w:val="24"/>
          <w:lang w:val="tr-TR" w:bidi="tr-TR"/>
        </w:rPr>
        <w:t xml:space="preserve"> – 13:</w:t>
      </w:r>
      <w:r w:rsidR="00E6676F">
        <w:rPr>
          <w:rFonts w:ascii="Arial" w:eastAsia="Calibri" w:hAnsi="Arial" w:cs="Arial"/>
          <w:b/>
          <w:sz w:val="24"/>
          <w:szCs w:val="24"/>
          <w:lang w:val="tr-TR" w:bidi="tr-TR"/>
        </w:rPr>
        <w:t>30</w:t>
      </w:r>
      <w:r w:rsidRPr="00BB5F0E">
        <w:rPr>
          <w:rFonts w:ascii="Arial" w:eastAsia="Calibri" w:hAnsi="Arial" w:cs="Arial"/>
          <w:b/>
          <w:sz w:val="24"/>
          <w:szCs w:val="24"/>
          <w:lang w:val="tr-TR" w:bidi="tr-TR"/>
        </w:rPr>
        <w:tab/>
        <w:t xml:space="preserve">ÖĞLE YEMEĞİ </w:t>
      </w:r>
    </w:p>
    <w:p w14:paraId="0A4C2134" w14:textId="77777777" w:rsidR="001842EE" w:rsidRPr="00BB5F0E" w:rsidRDefault="001842EE" w:rsidP="001842EE">
      <w:pPr>
        <w:autoSpaceDE w:val="0"/>
        <w:autoSpaceDN w:val="0"/>
        <w:adjustRightInd w:val="0"/>
        <w:spacing w:after="0" w:line="240" w:lineRule="auto"/>
        <w:ind w:left="1440" w:hanging="1440"/>
        <w:rPr>
          <w:rFonts w:ascii="Arial" w:eastAsia="Calibri" w:hAnsi="Arial" w:cs="Arial"/>
          <w:b/>
          <w:sz w:val="24"/>
          <w:szCs w:val="24"/>
          <w:lang w:val="tr-TR" w:bidi="tr-TR"/>
        </w:rPr>
      </w:pPr>
      <w:r w:rsidRPr="00BB5F0E">
        <w:rPr>
          <w:rFonts w:ascii="Arial" w:eastAsia="Calibri" w:hAnsi="Arial" w:cs="Arial"/>
          <w:b/>
          <w:sz w:val="24"/>
          <w:szCs w:val="24"/>
          <w:lang w:val="tr-TR" w:bidi="tr-TR"/>
        </w:rPr>
        <w:tab/>
      </w:r>
    </w:p>
    <w:p w14:paraId="25A28542" w14:textId="2E305273" w:rsidR="001842EE" w:rsidRPr="00BB5F0E" w:rsidRDefault="001842EE" w:rsidP="001842EE">
      <w:pPr>
        <w:autoSpaceDE w:val="0"/>
        <w:autoSpaceDN w:val="0"/>
        <w:adjustRightInd w:val="0"/>
        <w:spacing w:after="0" w:line="240" w:lineRule="auto"/>
        <w:ind w:left="1440" w:hanging="1440"/>
        <w:jc w:val="both"/>
        <w:rPr>
          <w:rFonts w:ascii="Arial" w:eastAsia="Calibri" w:hAnsi="Arial" w:cs="Arial"/>
          <w:b/>
          <w:sz w:val="24"/>
          <w:szCs w:val="24"/>
          <w:lang w:val="tr-TR" w:bidi="tr-TR"/>
        </w:rPr>
      </w:pPr>
      <w:r w:rsidRPr="00BB5F0E">
        <w:rPr>
          <w:rFonts w:ascii="Arial" w:eastAsia="Calibri" w:hAnsi="Arial" w:cs="Arial"/>
          <w:b/>
          <w:sz w:val="24"/>
          <w:szCs w:val="24"/>
          <w:lang w:val="tr-TR" w:bidi="tr-TR"/>
        </w:rPr>
        <w:t>13:</w:t>
      </w:r>
      <w:r w:rsidR="00E6676F">
        <w:rPr>
          <w:rFonts w:ascii="Arial" w:eastAsia="Calibri" w:hAnsi="Arial" w:cs="Arial"/>
          <w:b/>
          <w:sz w:val="24"/>
          <w:szCs w:val="24"/>
          <w:lang w:val="tr-TR" w:bidi="tr-TR"/>
        </w:rPr>
        <w:t>30</w:t>
      </w:r>
      <w:r w:rsidRPr="00BB5F0E">
        <w:rPr>
          <w:rFonts w:ascii="Arial" w:eastAsia="Calibri" w:hAnsi="Arial" w:cs="Arial"/>
          <w:b/>
          <w:sz w:val="24"/>
          <w:szCs w:val="24"/>
          <w:lang w:val="tr-TR" w:bidi="tr-TR"/>
        </w:rPr>
        <w:t xml:space="preserve"> – 14:</w:t>
      </w:r>
      <w:r w:rsidR="00E6676F">
        <w:rPr>
          <w:rFonts w:ascii="Arial" w:eastAsia="Calibri" w:hAnsi="Arial" w:cs="Arial"/>
          <w:b/>
          <w:sz w:val="24"/>
          <w:szCs w:val="24"/>
          <w:lang w:val="tr-TR" w:bidi="tr-TR"/>
        </w:rPr>
        <w:t>15</w:t>
      </w:r>
      <w:r w:rsidRPr="00BB5F0E">
        <w:rPr>
          <w:rFonts w:ascii="Arial" w:eastAsia="Calibri" w:hAnsi="Arial" w:cs="Arial"/>
          <w:b/>
          <w:sz w:val="24"/>
          <w:szCs w:val="24"/>
          <w:lang w:val="tr-TR" w:bidi="tr-TR"/>
        </w:rPr>
        <w:tab/>
        <w:t xml:space="preserve">Eğitim Eylem Planı - Öneri </w:t>
      </w:r>
    </w:p>
    <w:p w14:paraId="66DF05BF" w14:textId="46B8C276" w:rsidR="001842EE" w:rsidRPr="00BB5F0E" w:rsidRDefault="001842EE" w:rsidP="001842EE">
      <w:pPr>
        <w:autoSpaceDE w:val="0"/>
        <w:autoSpaceDN w:val="0"/>
        <w:adjustRightInd w:val="0"/>
        <w:spacing w:after="0" w:line="240" w:lineRule="auto"/>
        <w:ind w:left="1440" w:firstLine="720"/>
        <w:jc w:val="both"/>
        <w:rPr>
          <w:rFonts w:ascii="Arial" w:eastAsia="Arial" w:hAnsi="Arial" w:cs="Arial"/>
          <w:i/>
          <w:sz w:val="24"/>
          <w:szCs w:val="24"/>
          <w:lang w:val="tr-TR" w:bidi="tr-TR"/>
        </w:rPr>
      </w:pPr>
      <w:r w:rsidRPr="00BB5F0E">
        <w:rPr>
          <w:rFonts w:ascii="Arial" w:eastAsia="Arial" w:hAnsi="Arial" w:cs="Arial"/>
          <w:i/>
          <w:sz w:val="24"/>
          <w:szCs w:val="24"/>
          <w:lang w:val="tr-TR" w:bidi="tr-TR"/>
        </w:rPr>
        <w:t xml:space="preserve">Marina </w:t>
      </w:r>
      <w:proofErr w:type="spellStart"/>
      <w:r w:rsidRPr="00BB5F0E">
        <w:rPr>
          <w:rFonts w:ascii="Arial" w:eastAsia="Arial" w:hAnsi="Arial" w:cs="Arial"/>
          <w:i/>
          <w:sz w:val="24"/>
          <w:szCs w:val="24"/>
          <w:lang w:val="tr-TR" w:bidi="tr-TR"/>
        </w:rPr>
        <w:t>Naumovska</w:t>
      </w:r>
      <w:proofErr w:type="spellEnd"/>
      <w:r w:rsidR="005C50C8">
        <w:rPr>
          <w:rFonts w:ascii="Arial" w:eastAsia="Arial" w:hAnsi="Arial" w:cs="Arial"/>
          <w:i/>
          <w:sz w:val="24"/>
          <w:szCs w:val="24"/>
          <w:lang w:val="tr-TR" w:bidi="tr-TR"/>
        </w:rPr>
        <w:t xml:space="preserve"> </w:t>
      </w:r>
      <w:proofErr w:type="spellStart"/>
      <w:r w:rsidR="005C50C8">
        <w:rPr>
          <w:rFonts w:ascii="Arial" w:eastAsia="Arial" w:hAnsi="Arial" w:cs="Arial"/>
          <w:i/>
          <w:sz w:val="24"/>
          <w:szCs w:val="24"/>
          <w:lang w:val="tr-TR" w:bidi="tr-TR"/>
        </w:rPr>
        <w:t>Milevska</w:t>
      </w:r>
      <w:proofErr w:type="spellEnd"/>
      <w:r w:rsidRPr="00BB5F0E">
        <w:rPr>
          <w:rFonts w:ascii="Arial" w:eastAsia="Arial" w:hAnsi="Arial" w:cs="Arial"/>
          <w:i/>
          <w:sz w:val="24"/>
          <w:szCs w:val="24"/>
          <w:lang w:val="tr-TR" w:bidi="tr-TR"/>
        </w:rPr>
        <w:t>, Uzman, Avrupa Konseyi</w:t>
      </w:r>
    </w:p>
    <w:p w14:paraId="14EC6940" w14:textId="77777777" w:rsidR="001842EE" w:rsidRPr="00BB5F0E" w:rsidRDefault="001842EE" w:rsidP="001842EE">
      <w:pPr>
        <w:autoSpaceDE w:val="0"/>
        <w:autoSpaceDN w:val="0"/>
        <w:adjustRightInd w:val="0"/>
        <w:spacing w:after="0" w:line="240" w:lineRule="auto"/>
        <w:ind w:left="1440"/>
        <w:rPr>
          <w:rFonts w:ascii="Arial" w:eastAsia="Calibri" w:hAnsi="Arial" w:cs="Arial"/>
          <w:b/>
          <w:sz w:val="24"/>
          <w:szCs w:val="24"/>
          <w:lang w:val="tr-TR" w:bidi="tr-TR"/>
        </w:rPr>
      </w:pPr>
    </w:p>
    <w:p w14:paraId="4C8E6F33" w14:textId="23AEBF68" w:rsidR="001842EE" w:rsidRPr="00BB5F0E" w:rsidRDefault="001842EE" w:rsidP="001842EE">
      <w:pPr>
        <w:autoSpaceDE w:val="0"/>
        <w:autoSpaceDN w:val="0"/>
        <w:adjustRightInd w:val="0"/>
        <w:spacing w:after="0" w:line="240" w:lineRule="auto"/>
        <w:ind w:left="1440" w:hanging="1440"/>
        <w:jc w:val="both"/>
        <w:rPr>
          <w:rFonts w:ascii="Arial" w:eastAsia="Calibri" w:hAnsi="Arial" w:cs="Arial"/>
          <w:b/>
          <w:sz w:val="24"/>
          <w:szCs w:val="24"/>
          <w:lang w:val="tr-TR" w:bidi="tr-TR"/>
        </w:rPr>
      </w:pPr>
      <w:r w:rsidRPr="00BB5F0E">
        <w:rPr>
          <w:rFonts w:ascii="Arial" w:eastAsia="Calibri" w:hAnsi="Arial" w:cs="Arial"/>
          <w:b/>
          <w:sz w:val="24"/>
          <w:szCs w:val="24"/>
          <w:lang w:val="tr-TR" w:bidi="tr-TR"/>
        </w:rPr>
        <w:t>14:</w:t>
      </w:r>
      <w:r w:rsidR="00E6676F">
        <w:rPr>
          <w:rFonts w:ascii="Arial" w:eastAsia="Calibri" w:hAnsi="Arial" w:cs="Arial"/>
          <w:b/>
          <w:sz w:val="24"/>
          <w:szCs w:val="24"/>
          <w:lang w:val="tr-TR" w:bidi="tr-TR"/>
        </w:rPr>
        <w:t>15</w:t>
      </w:r>
      <w:r w:rsidRPr="00BB5F0E">
        <w:rPr>
          <w:rFonts w:ascii="Arial" w:eastAsia="Calibri" w:hAnsi="Arial" w:cs="Arial"/>
          <w:b/>
          <w:sz w:val="24"/>
          <w:szCs w:val="24"/>
          <w:lang w:val="tr-TR" w:bidi="tr-TR"/>
        </w:rPr>
        <w:t xml:space="preserve"> – 1</w:t>
      </w:r>
      <w:r w:rsidR="00E6676F">
        <w:rPr>
          <w:rFonts w:ascii="Arial" w:eastAsia="Calibri" w:hAnsi="Arial" w:cs="Arial"/>
          <w:b/>
          <w:sz w:val="24"/>
          <w:szCs w:val="24"/>
          <w:lang w:val="tr-TR" w:bidi="tr-TR"/>
        </w:rPr>
        <w:t>4</w:t>
      </w:r>
      <w:r w:rsidRPr="00BB5F0E">
        <w:rPr>
          <w:rFonts w:ascii="Arial" w:eastAsia="Calibri" w:hAnsi="Arial" w:cs="Arial"/>
          <w:b/>
          <w:sz w:val="24"/>
          <w:szCs w:val="24"/>
          <w:lang w:val="tr-TR" w:bidi="tr-TR"/>
        </w:rPr>
        <w:t>:</w:t>
      </w:r>
      <w:r w:rsidR="00E6676F">
        <w:rPr>
          <w:rFonts w:ascii="Arial" w:eastAsia="Calibri" w:hAnsi="Arial" w:cs="Arial"/>
          <w:b/>
          <w:sz w:val="24"/>
          <w:szCs w:val="24"/>
          <w:lang w:val="tr-TR" w:bidi="tr-TR"/>
        </w:rPr>
        <w:t>45</w:t>
      </w:r>
      <w:r w:rsidRPr="00BB5F0E">
        <w:rPr>
          <w:rFonts w:ascii="Arial" w:eastAsia="Calibri" w:hAnsi="Arial" w:cs="Arial"/>
          <w:b/>
          <w:sz w:val="24"/>
          <w:szCs w:val="24"/>
          <w:lang w:val="tr-TR" w:bidi="tr-TR"/>
        </w:rPr>
        <w:tab/>
        <w:t xml:space="preserve">Öncelikli Eğitim Alanları </w:t>
      </w:r>
    </w:p>
    <w:p w14:paraId="0F4CE527" w14:textId="77777777" w:rsidR="001842EE" w:rsidRPr="00BB5F0E" w:rsidRDefault="001842EE" w:rsidP="001842EE">
      <w:pPr>
        <w:autoSpaceDE w:val="0"/>
        <w:autoSpaceDN w:val="0"/>
        <w:adjustRightInd w:val="0"/>
        <w:spacing w:after="0" w:line="240" w:lineRule="auto"/>
        <w:jc w:val="both"/>
        <w:rPr>
          <w:rFonts w:ascii="Arial" w:eastAsia="Calibri" w:hAnsi="Arial" w:cs="Arial"/>
          <w:i/>
          <w:sz w:val="24"/>
          <w:szCs w:val="24"/>
          <w:lang w:val="tr-TR" w:bidi="tr-TR"/>
        </w:rPr>
      </w:pPr>
      <w:r w:rsidRPr="00BB5F0E">
        <w:rPr>
          <w:rFonts w:ascii="Arial" w:eastAsia="Calibri" w:hAnsi="Arial" w:cs="Arial"/>
          <w:i/>
          <w:sz w:val="24"/>
          <w:szCs w:val="24"/>
          <w:lang w:val="tr-TR" w:bidi="tr-TR"/>
        </w:rPr>
        <w:tab/>
      </w:r>
      <w:r w:rsidRPr="00BB5F0E">
        <w:rPr>
          <w:rFonts w:ascii="Arial" w:eastAsia="Calibri" w:hAnsi="Arial" w:cs="Arial"/>
          <w:i/>
          <w:sz w:val="24"/>
          <w:szCs w:val="24"/>
          <w:lang w:val="tr-TR" w:bidi="tr-TR"/>
        </w:rPr>
        <w:tab/>
      </w:r>
      <w:r w:rsidRPr="00BB5F0E">
        <w:rPr>
          <w:rFonts w:ascii="Arial" w:eastAsia="Calibri" w:hAnsi="Arial" w:cs="Arial"/>
          <w:i/>
          <w:sz w:val="24"/>
          <w:szCs w:val="24"/>
          <w:lang w:val="tr-TR" w:bidi="tr-TR"/>
        </w:rPr>
        <w:tab/>
        <w:t>Beyin fırtınası oturumu</w:t>
      </w:r>
    </w:p>
    <w:p w14:paraId="13FFB2AE" w14:textId="77777777" w:rsidR="001842EE" w:rsidRPr="00BB5F0E" w:rsidRDefault="001842EE" w:rsidP="001842EE">
      <w:pPr>
        <w:autoSpaceDE w:val="0"/>
        <w:autoSpaceDN w:val="0"/>
        <w:adjustRightInd w:val="0"/>
        <w:spacing w:after="0" w:line="240" w:lineRule="auto"/>
        <w:jc w:val="both"/>
        <w:rPr>
          <w:rFonts w:ascii="Arial" w:eastAsia="Calibri" w:hAnsi="Arial" w:cs="Arial"/>
          <w:i/>
          <w:sz w:val="24"/>
          <w:szCs w:val="24"/>
          <w:lang w:val="tr-TR" w:bidi="tr-TR"/>
        </w:rPr>
      </w:pPr>
    </w:p>
    <w:p w14:paraId="537688D0" w14:textId="4D72AE1A" w:rsidR="001842EE" w:rsidRPr="00BB5F0E" w:rsidRDefault="001842EE" w:rsidP="001842EE">
      <w:pPr>
        <w:autoSpaceDE w:val="0"/>
        <w:autoSpaceDN w:val="0"/>
        <w:adjustRightInd w:val="0"/>
        <w:spacing w:after="0" w:line="240" w:lineRule="auto"/>
        <w:jc w:val="both"/>
        <w:rPr>
          <w:rFonts w:ascii="Arial" w:eastAsia="Calibri" w:hAnsi="Arial" w:cs="Arial"/>
          <w:b/>
          <w:bCs/>
          <w:iCs/>
          <w:sz w:val="24"/>
          <w:szCs w:val="24"/>
          <w:lang w:val="tr-TR" w:bidi="tr-TR"/>
        </w:rPr>
      </w:pPr>
      <w:r w:rsidRPr="00BB5F0E">
        <w:rPr>
          <w:rFonts w:ascii="Arial" w:eastAsia="Calibri" w:hAnsi="Arial" w:cs="Arial"/>
          <w:b/>
          <w:bCs/>
          <w:iCs/>
          <w:sz w:val="24"/>
          <w:szCs w:val="24"/>
          <w:lang w:val="tr-TR" w:bidi="tr-TR"/>
        </w:rPr>
        <w:t>1</w:t>
      </w:r>
      <w:r w:rsidR="00E6676F">
        <w:rPr>
          <w:rFonts w:ascii="Arial" w:eastAsia="Calibri" w:hAnsi="Arial" w:cs="Arial"/>
          <w:b/>
          <w:bCs/>
          <w:iCs/>
          <w:sz w:val="24"/>
          <w:szCs w:val="24"/>
          <w:lang w:val="tr-TR" w:bidi="tr-TR"/>
        </w:rPr>
        <w:t>4</w:t>
      </w:r>
      <w:r w:rsidRPr="00BB5F0E">
        <w:rPr>
          <w:rFonts w:ascii="Arial" w:eastAsia="Calibri" w:hAnsi="Arial" w:cs="Arial"/>
          <w:b/>
          <w:bCs/>
          <w:iCs/>
          <w:sz w:val="24"/>
          <w:szCs w:val="24"/>
          <w:lang w:val="tr-TR" w:bidi="tr-TR"/>
        </w:rPr>
        <w:t>:</w:t>
      </w:r>
      <w:r w:rsidR="00E6676F">
        <w:rPr>
          <w:rFonts w:ascii="Arial" w:eastAsia="Calibri" w:hAnsi="Arial" w:cs="Arial"/>
          <w:b/>
          <w:bCs/>
          <w:iCs/>
          <w:sz w:val="24"/>
          <w:szCs w:val="24"/>
          <w:lang w:val="tr-TR" w:bidi="tr-TR"/>
        </w:rPr>
        <w:t>45</w:t>
      </w:r>
      <w:r w:rsidRPr="00BB5F0E">
        <w:rPr>
          <w:rFonts w:ascii="Arial" w:eastAsia="Calibri" w:hAnsi="Arial" w:cs="Arial"/>
          <w:b/>
          <w:bCs/>
          <w:iCs/>
          <w:sz w:val="24"/>
          <w:szCs w:val="24"/>
          <w:lang w:val="tr-TR" w:bidi="tr-TR"/>
        </w:rPr>
        <w:t xml:space="preserve"> – 15:</w:t>
      </w:r>
      <w:r w:rsidR="00E6676F">
        <w:rPr>
          <w:rFonts w:ascii="Arial" w:eastAsia="Calibri" w:hAnsi="Arial" w:cs="Arial"/>
          <w:b/>
          <w:bCs/>
          <w:iCs/>
          <w:sz w:val="24"/>
          <w:szCs w:val="24"/>
          <w:lang w:val="tr-TR" w:bidi="tr-TR"/>
        </w:rPr>
        <w:t>00</w:t>
      </w:r>
      <w:r w:rsidRPr="00BB5F0E">
        <w:rPr>
          <w:rFonts w:ascii="Arial" w:eastAsia="Calibri" w:hAnsi="Arial" w:cs="Arial"/>
          <w:b/>
          <w:bCs/>
          <w:iCs/>
          <w:sz w:val="24"/>
          <w:szCs w:val="24"/>
          <w:lang w:val="tr-TR" w:bidi="tr-TR"/>
        </w:rPr>
        <w:tab/>
        <w:t>KAHVE ARASI</w:t>
      </w:r>
    </w:p>
    <w:p w14:paraId="056B77F8" w14:textId="77777777" w:rsidR="001842EE" w:rsidRPr="00BB5F0E" w:rsidRDefault="001842EE" w:rsidP="001842EE">
      <w:pPr>
        <w:autoSpaceDE w:val="0"/>
        <w:autoSpaceDN w:val="0"/>
        <w:adjustRightInd w:val="0"/>
        <w:spacing w:after="0" w:line="240" w:lineRule="auto"/>
        <w:ind w:left="1440" w:hanging="1440"/>
        <w:rPr>
          <w:rFonts w:ascii="Arial" w:eastAsia="Times New Roman" w:hAnsi="Arial" w:cs="Arial"/>
          <w:b/>
          <w:sz w:val="24"/>
          <w:szCs w:val="24"/>
          <w:lang w:val="tr-TR" w:eastAsia="fr-FR"/>
        </w:rPr>
      </w:pPr>
    </w:p>
    <w:p w14:paraId="06E627DC" w14:textId="39571FBE" w:rsidR="001842EE" w:rsidRPr="00BB5F0E" w:rsidRDefault="001842EE" w:rsidP="001842EE">
      <w:pPr>
        <w:autoSpaceDE w:val="0"/>
        <w:autoSpaceDN w:val="0"/>
        <w:adjustRightInd w:val="0"/>
        <w:spacing w:after="0" w:line="240" w:lineRule="auto"/>
        <w:ind w:left="1440" w:hanging="1440"/>
        <w:rPr>
          <w:rFonts w:ascii="Arial" w:eastAsia="Calibri" w:hAnsi="Arial" w:cs="Arial"/>
          <w:b/>
          <w:sz w:val="24"/>
          <w:szCs w:val="24"/>
          <w:lang w:val="tr-TR" w:bidi="tr-TR"/>
        </w:rPr>
      </w:pPr>
      <w:r w:rsidRPr="00BB5F0E">
        <w:rPr>
          <w:rFonts w:ascii="Arial" w:eastAsia="Calibri" w:hAnsi="Arial" w:cs="Arial"/>
          <w:b/>
          <w:sz w:val="24"/>
          <w:szCs w:val="24"/>
          <w:lang w:val="tr-TR" w:bidi="tr-TR"/>
        </w:rPr>
        <w:t>15:</w:t>
      </w:r>
      <w:r w:rsidR="00E6676F">
        <w:rPr>
          <w:rFonts w:ascii="Arial" w:eastAsia="Calibri" w:hAnsi="Arial" w:cs="Arial"/>
          <w:b/>
          <w:sz w:val="24"/>
          <w:szCs w:val="24"/>
          <w:lang w:val="tr-TR" w:bidi="tr-TR"/>
        </w:rPr>
        <w:t>00</w:t>
      </w:r>
      <w:r w:rsidRPr="00BB5F0E">
        <w:rPr>
          <w:rFonts w:ascii="Arial" w:eastAsia="Calibri" w:hAnsi="Arial" w:cs="Arial"/>
          <w:b/>
          <w:sz w:val="24"/>
          <w:szCs w:val="24"/>
          <w:lang w:val="tr-TR" w:bidi="tr-TR"/>
        </w:rPr>
        <w:t xml:space="preserve"> – 1</w:t>
      </w:r>
      <w:r w:rsidR="00E6676F">
        <w:rPr>
          <w:rFonts w:ascii="Arial" w:eastAsia="Calibri" w:hAnsi="Arial" w:cs="Arial"/>
          <w:b/>
          <w:sz w:val="24"/>
          <w:szCs w:val="24"/>
          <w:lang w:val="tr-TR" w:bidi="tr-TR"/>
        </w:rPr>
        <w:t>5</w:t>
      </w:r>
      <w:r w:rsidRPr="00BB5F0E">
        <w:rPr>
          <w:rFonts w:ascii="Arial" w:eastAsia="Calibri" w:hAnsi="Arial" w:cs="Arial"/>
          <w:b/>
          <w:sz w:val="24"/>
          <w:szCs w:val="24"/>
          <w:lang w:val="tr-TR" w:bidi="tr-TR"/>
        </w:rPr>
        <w:t>:</w:t>
      </w:r>
      <w:r w:rsidR="00E6676F">
        <w:rPr>
          <w:rFonts w:ascii="Arial" w:eastAsia="Calibri" w:hAnsi="Arial" w:cs="Arial"/>
          <w:b/>
          <w:sz w:val="24"/>
          <w:szCs w:val="24"/>
          <w:lang w:val="tr-TR" w:bidi="tr-TR"/>
        </w:rPr>
        <w:t>45</w:t>
      </w:r>
      <w:r w:rsidRPr="00BB5F0E">
        <w:rPr>
          <w:rFonts w:ascii="Arial" w:eastAsia="Calibri" w:hAnsi="Arial" w:cs="Arial"/>
          <w:b/>
          <w:sz w:val="24"/>
          <w:szCs w:val="24"/>
          <w:lang w:val="tr-TR" w:bidi="tr-TR"/>
        </w:rPr>
        <w:tab/>
        <w:t xml:space="preserve">Tartışma: Hedef Gruplar / Temel Eğitim Alanları </w:t>
      </w:r>
    </w:p>
    <w:p w14:paraId="4693D054" w14:textId="77777777" w:rsidR="001842EE" w:rsidRPr="00BB5F0E" w:rsidRDefault="001842EE" w:rsidP="001842EE">
      <w:pPr>
        <w:autoSpaceDE w:val="0"/>
        <w:autoSpaceDN w:val="0"/>
        <w:adjustRightInd w:val="0"/>
        <w:spacing w:after="0" w:line="240" w:lineRule="auto"/>
        <w:rPr>
          <w:rFonts w:ascii="Arial" w:eastAsia="Calibri" w:hAnsi="Arial" w:cs="Arial"/>
          <w:b/>
          <w:sz w:val="24"/>
          <w:szCs w:val="24"/>
          <w:lang w:val="tr-TR" w:bidi="tr-TR"/>
        </w:rPr>
      </w:pPr>
    </w:p>
    <w:p w14:paraId="2FAC0334" w14:textId="5C99A0F7" w:rsidR="001842EE" w:rsidRPr="00BB5F0E" w:rsidRDefault="001842EE" w:rsidP="001842EE">
      <w:pPr>
        <w:autoSpaceDE w:val="0"/>
        <w:autoSpaceDN w:val="0"/>
        <w:adjustRightInd w:val="0"/>
        <w:spacing w:after="0" w:line="240" w:lineRule="auto"/>
        <w:rPr>
          <w:rFonts w:ascii="Arial" w:eastAsia="Times New Roman" w:hAnsi="Arial" w:cs="Arial"/>
          <w:bCs/>
          <w:iCs/>
          <w:sz w:val="24"/>
          <w:szCs w:val="24"/>
          <w:lang w:val="tr-TR" w:eastAsia="fr-FR"/>
        </w:rPr>
      </w:pPr>
      <w:r w:rsidRPr="00BB5F0E">
        <w:rPr>
          <w:rFonts w:ascii="Arial" w:eastAsia="Calibri" w:hAnsi="Arial" w:cs="Arial"/>
          <w:b/>
          <w:sz w:val="24"/>
          <w:szCs w:val="24"/>
          <w:lang w:val="tr-TR" w:bidi="tr-TR"/>
        </w:rPr>
        <w:t>1</w:t>
      </w:r>
      <w:r w:rsidR="00E6676F">
        <w:rPr>
          <w:rFonts w:ascii="Arial" w:eastAsia="Calibri" w:hAnsi="Arial" w:cs="Arial"/>
          <w:b/>
          <w:sz w:val="24"/>
          <w:szCs w:val="24"/>
          <w:lang w:val="tr-TR" w:bidi="tr-TR"/>
        </w:rPr>
        <w:t>6</w:t>
      </w:r>
      <w:r w:rsidRPr="00BB5F0E">
        <w:rPr>
          <w:rFonts w:ascii="Arial" w:eastAsia="Calibri" w:hAnsi="Arial" w:cs="Arial"/>
          <w:b/>
          <w:sz w:val="24"/>
          <w:szCs w:val="24"/>
          <w:lang w:val="tr-TR" w:bidi="tr-TR"/>
        </w:rPr>
        <w:t>:</w:t>
      </w:r>
      <w:r w:rsidR="00E6676F">
        <w:rPr>
          <w:rFonts w:ascii="Arial" w:eastAsia="Calibri" w:hAnsi="Arial" w:cs="Arial"/>
          <w:b/>
          <w:sz w:val="24"/>
          <w:szCs w:val="24"/>
          <w:lang w:val="tr-TR" w:bidi="tr-TR"/>
        </w:rPr>
        <w:t>00</w:t>
      </w:r>
      <w:r w:rsidRPr="00BB5F0E">
        <w:rPr>
          <w:rFonts w:ascii="Arial" w:eastAsia="Calibri" w:hAnsi="Arial" w:cs="Arial"/>
          <w:b/>
          <w:sz w:val="24"/>
          <w:szCs w:val="24"/>
          <w:lang w:val="tr-TR" w:bidi="tr-TR"/>
        </w:rPr>
        <w:t xml:space="preserve"> </w:t>
      </w:r>
      <w:r w:rsidRPr="00BB5F0E">
        <w:rPr>
          <w:rFonts w:ascii="Arial" w:eastAsia="Calibri" w:hAnsi="Arial" w:cs="Arial"/>
          <w:b/>
          <w:sz w:val="24"/>
          <w:szCs w:val="24"/>
          <w:lang w:val="tr-TR" w:bidi="tr-TR"/>
        </w:rPr>
        <w:tab/>
      </w:r>
      <w:r w:rsidRPr="00BB5F0E">
        <w:rPr>
          <w:rFonts w:ascii="Arial" w:eastAsia="Calibri" w:hAnsi="Arial" w:cs="Arial"/>
          <w:b/>
          <w:sz w:val="24"/>
          <w:szCs w:val="24"/>
          <w:lang w:val="tr-TR" w:bidi="tr-TR"/>
        </w:rPr>
        <w:tab/>
      </w:r>
      <w:r w:rsidRPr="00BB5F0E">
        <w:rPr>
          <w:rFonts w:ascii="Arial" w:eastAsia="Calibri" w:hAnsi="Arial" w:cs="Arial"/>
          <w:b/>
          <w:sz w:val="24"/>
          <w:szCs w:val="24"/>
          <w:lang w:val="tr-TR" w:bidi="tr-TR"/>
        </w:rPr>
        <w:tab/>
        <w:t>Kapanış konuşmaları</w:t>
      </w:r>
    </w:p>
    <w:p w14:paraId="7503AFD0" w14:textId="77777777" w:rsidR="001842EE" w:rsidRDefault="001842EE" w:rsidP="001842EE">
      <w:pPr>
        <w:autoSpaceDE w:val="0"/>
        <w:autoSpaceDN w:val="0"/>
        <w:adjustRightInd w:val="0"/>
        <w:spacing w:after="0" w:line="240" w:lineRule="auto"/>
        <w:rPr>
          <w:rFonts w:ascii="Arial" w:eastAsia="Calibri" w:hAnsi="Arial" w:cs="Arial"/>
          <w:sz w:val="24"/>
          <w:szCs w:val="24"/>
          <w:lang w:val="tr-TR" w:bidi="tr-TR"/>
        </w:rPr>
      </w:pPr>
    </w:p>
    <w:p w14:paraId="297CBB2C" w14:textId="77777777" w:rsidR="001842EE" w:rsidRDefault="001842EE" w:rsidP="001842EE">
      <w:pPr>
        <w:autoSpaceDE w:val="0"/>
        <w:autoSpaceDN w:val="0"/>
        <w:adjustRightInd w:val="0"/>
        <w:spacing w:after="0" w:line="240" w:lineRule="auto"/>
        <w:rPr>
          <w:rFonts w:ascii="Arial" w:eastAsia="Calibri" w:hAnsi="Arial" w:cs="Arial"/>
          <w:sz w:val="24"/>
          <w:szCs w:val="24"/>
          <w:lang w:val="tr-TR" w:bidi="tr-TR"/>
        </w:rPr>
      </w:pPr>
    </w:p>
    <w:p w14:paraId="091920D2" w14:textId="77777777" w:rsidR="00D95F7A" w:rsidRPr="00BB5F0E" w:rsidRDefault="00D95F7A" w:rsidP="00D95F7A">
      <w:pPr>
        <w:autoSpaceDE w:val="0"/>
        <w:autoSpaceDN w:val="0"/>
        <w:adjustRightInd w:val="0"/>
        <w:spacing w:after="0" w:line="240" w:lineRule="auto"/>
        <w:rPr>
          <w:rFonts w:ascii="Arial" w:eastAsia="Calibri" w:hAnsi="Arial" w:cs="Arial"/>
          <w:b/>
          <w:sz w:val="24"/>
          <w:szCs w:val="24"/>
          <w:u w:val="single"/>
          <w:lang w:val="tr-TR" w:bidi="tr-TR"/>
        </w:rPr>
      </w:pPr>
      <w:r w:rsidRPr="00BB5F0E">
        <w:rPr>
          <w:rFonts w:ascii="Arial" w:eastAsia="Arial" w:hAnsi="Arial" w:cs="Arial"/>
          <w:b/>
          <w:sz w:val="24"/>
          <w:szCs w:val="24"/>
          <w:u w:val="single"/>
          <w:lang w:val="tr-TR" w:bidi="tr-TR"/>
        </w:rPr>
        <w:t xml:space="preserve">İkinci Gün – 27 Şubat 2020 </w:t>
      </w:r>
      <w:r>
        <w:rPr>
          <w:rFonts w:ascii="Arial" w:eastAsia="Arial" w:hAnsi="Arial" w:cs="Arial"/>
          <w:b/>
          <w:sz w:val="24"/>
          <w:szCs w:val="24"/>
          <w:u w:val="single"/>
          <w:lang w:val="tr-TR" w:bidi="tr-TR"/>
        </w:rPr>
        <w:t>Perşembe</w:t>
      </w:r>
      <w:r w:rsidRPr="00BB5F0E">
        <w:rPr>
          <w:rFonts w:ascii="Arial" w:eastAsia="Arial" w:hAnsi="Arial" w:cs="Arial"/>
          <w:b/>
          <w:sz w:val="24"/>
          <w:szCs w:val="24"/>
          <w:u w:val="single"/>
          <w:lang w:val="tr-TR" w:bidi="tr-TR"/>
        </w:rPr>
        <w:t xml:space="preserve"> – Öğrenme Hedefleri </w:t>
      </w:r>
    </w:p>
    <w:p w14:paraId="240CBD9B" w14:textId="77777777" w:rsidR="00D95F7A" w:rsidRPr="00BB5F0E" w:rsidRDefault="00D95F7A" w:rsidP="00D95F7A">
      <w:pPr>
        <w:autoSpaceDE w:val="0"/>
        <w:autoSpaceDN w:val="0"/>
        <w:adjustRightInd w:val="0"/>
        <w:spacing w:after="0" w:line="240" w:lineRule="auto"/>
        <w:rPr>
          <w:rFonts w:ascii="Arial" w:eastAsia="Calibri" w:hAnsi="Arial" w:cs="Arial"/>
          <w:b/>
          <w:sz w:val="24"/>
          <w:szCs w:val="24"/>
          <w:u w:val="single"/>
          <w:lang w:val="tr-TR" w:bidi="tr-TR"/>
        </w:rPr>
      </w:pPr>
    </w:p>
    <w:p w14:paraId="17D2A852" w14:textId="77777777" w:rsidR="00D95F7A" w:rsidRPr="00BB5F0E" w:rsidRDefault="00D95F7A" w:rsidP="00D95F7A">
      <w:pPr>
        <w:autoSpaceDE w:val="0"/>
        <w:autoSpaceDN w:val="0"/>
        <w:adjustRightInd w:val="0"/>
        <w:spacing w:after="0" w:line="240" w:lineRule="auto"/>
        <w:rPr>
          <w:rFonts w:ascii="Arial" w:eastAsia="Calibri" w:hAnsi="Arial" w:cs="Arial"/>
          <w:b/>
          <w:sz w:val="24"/>
          <w:szCs w:val="24"/>
          <w:u w:val="single"/>
          <w:lang w:val="tr-TR" w:bidi="tr-TR"/>
        </w:rPr>
      </w:pPr>
    </w:p>
    <w:p w14:paraId="0790106F" w14:textId="77777777" w:rsidR="00D95F7A" w:rsidRPr="00BB5F0E" w:rsidRDefault="00D95F7A" w:rsidP="00D95F7A">
      <w:pPr>
        <w:autoSpaceDE w:val="0"/>
        <w:autoSpaceDN w:val="0"/>
        <w:adjustRightInd w:val="0"/>
        <w:spacing w:after="0" w:line="240" w:lineRule="auto"/>
        <w:ind w:left="1440" w:hanging="1440"/>
        <w:jc w:val="both"/>
        <w:rPr>
          <w:rFonts w:ascii="Arial" w:eastAsia="Calibri" w:hAnsi="Arial" w:cs="Arial"/>
          <w:b/>
          <w:i/>
          <w:sz w:val="24"/>
          <w:szCs w:val="24"/>
          <w:lang w:val="tr-TR" w:bidi="tr-TR"/>
        </w:rPr>
      </w:pPr>
      <w:r w:rsidRPr="00BB5F0E">
        <w:rPr>
          <w:rFonts w:ascii="Arial" w:eastAsia="Calibri" w:hAnsi="Arial" w:cs="Arial"/>
          <w:b/>
          <w:sz w:val="24"/>
          <w:szCs w:val="24"/>
          <w:lang w:val="tr-TR" w:bidi="tr-TR"/>
        </w:rPr>
        <w:t>09:30 – 09:45</w:t>
      </w:r>
      <w:r w:rsidRPr="00BB5F0E">
        <w:rPr>
          <w:rFonts w:ascii="Arial" w:eastAsia="Calibri" w:hAnsi="Arial" w:cs="Arial"/>
          <w:b/>
          <w:i/>
          <w:sz w:val="24"/>
          <w:szCs w:val="24"/>
          <w:lang w:val="tr-TR" w:bidi="tr-TR"/>
        </w:rPr>
        <w:t xml:space="preserve"> </w:t>
      </w:r>
      <w:r w:rsidRPr="00BB5F0E">
        <w:rPr>
          <w:rFonts w:ascii="Arial" w:eastAsia="Calibri" w:hAnsi="Arial" w:cs="Arial"/>
          <w:b/>
          <w:i/>
          <w:sz w:val="24"/>
          <w:szCs w:val="24"/>
          <w:lang w:val="tr-TR" w:bidi="tr-TR"/>
        </w:rPr>
        <w:tab/>
        <w:t xml:space="preserve">Öğrenme Hedefleri </w:t>
      </w:r>
      <w:r w:rsidRPr="00BB5F0E">
        <w:rPr>
          <w:rFonts w:ascii="Arial" w:eastAsia="Calibri" w:hAnsi="Arial" w:cs="Arial"/>
          <w:b/>
          <w:iCs/>
          <w:sz w:val="24"/>
          <w:szCs w:val="24"/>
          <w:lang w:val="tr-TR" w:bidi="tr-TR"/>
        </w:rPr>
        <w:t xml:space="preserve"> – Giriş </w:t>
      </w:r>
    </w:p>
    <w:p w14:paraId="3CD3201B" w14:textId="77777777" w:rsidR="00D95F7A" w:rsidRPr="00BB5F0E" w:rsidRDefault="00D95F7A" w:rsidP="00D95F7A">
      <w:pPr>
        <w:autoSpaceDE w:val="0"/>
        <w:autoSpaceDN w:val="0"/>
        <w:adjustRightInd w:val="0"/>
        <w:spacing w:after="0" w:line="240" w:lineRule="auto"/>
        <w:ind w:left="1440" w:firstLine="720"/>
        <w:jc w:val="both"/>
        <w:rPr>
          <w:rFonts w:ascii="Arial" w:eastAsia="Arial" w:hAnsi="Arial" w:cs="Arial"/>
          <w:i/>
          <w:sz w:val="24"/>
          <w:szCs w:val="24"/>
          <w:lang w:val="tr-TR" w:bidi="tr-TR"/>
        </w:rPr>
      </w:pPr>
      <w:r w:rsidRPr="00BB5F0E">
        <w:rPr>
          <w:rFonts w:ascii="Arial" w:eastAsia="Arial" w:hAnsi="Arial" w:cs="Arial"/>
          <w:i/>
          <w:sz w:val="24"/>
          <w:szCs w:val="24"/>
          <w:lang w:val="tr-TR" w:bidi="tr-TR"/>
        </w:rPr>
        <w:t xml:space="preserve">Marina </w:t>
      </w:r>
      <w:proofErr w:type="spellStart"/>
      <w:r w:rsidRPr="00BB5F0E">
        <w:rPr>
          <w:rFonts w:ascii="Arial" w:eastAsia="Arial" w:hAnsi="Arial" w:cs="Arial"/>
          <w:i/>
          <w:sz w:val="24"/>
          <w:szCs w:val="24"/>
          <w:lang w:val="tr-TR" w:bidi="tr-TR"/>
        </w:rPr>
        <w:t>Naumovska</w:t>
      </w:r>
      <w:proofErr w:type="spellEnd"/>
      <w:r>
        <w:rPr>
          <w:rFonts w:ascii="Arial" w:eastAsia="Arial" w:hAnsi="Arial" w:cs="Arial"/>
          <w:i/>
          <w:sz w:val="24"/>
          <w:szCs w:val="24"/>
          <w:lang w:val="tr-TR" w:bidi="tr-TR"/>
        </w:rPr>
        <w:t xml:space="preserve"> </w:t>
      </w:r>
      <w:proofErr w:type="spellStart"/>
      <w:r>
        <w:rPr>
          <w:rFonts w:ascii="Arial" w:eastAsia="Arial" w:hAnsi="Arial" w:cs="Arial"/>
          <w:i/>
          <w:sz w:val="24"/>
          <w:szCs w:val="24"/>
          <w:lang w:val="tr-TR" w:bidi="tr-TR"/>
        </w:rPr>
        <w:t>Milevska</w:t>
      </w:r>
      <w:proofErr w:type="spellEnd"/>
      <w:r w:rsidRPr="00BB5F0E">
        <w:rPr>
          <w:rFonts w:ascii="Arial" w:eastAsia="Arial" w:hAnsi="Arial" w:cs="Arial"/>
          <w:i/>
          <w:sz w:val="24"/>
          <w:szCs w:val="24"/>
          <w:lang w:val="tr-TR" w:bidi="tr-TR"/>
        </w:rPr>
        <w:t>, Uzman, Avrupa Konseyi</w:t>
      </w:r>
    </w:p>
    <w:p w14:paraId="0A8384FA" w14:textId="77777777" w:rsidR="00D95F7A" w:rsidRPr="00BB5F0E" w:rsidRDefault="00D95F7A" w:rsidP="00D95F7A">
      <w:pPr>
        <w:autoSpaceDE w:val="0"/>
        <w:autoSpaceDN w:val="0"/>
        <w:adjustRightInd w:val="0"/>
        <w:spacing w:after="0" w:line="240" w:lineRule="auto"/>
        <w:ind w:left="720" w:firstLine="720"/>
        <w:jc w:val="both"/>
        <w:rPr>
          <w:rFonts w:ascii="Arial" w:eastAsia="Calibri" w:hAnsi="Arial" w:cs="Arial"/>
          <w:i/>
          <w:sz w:val="24"/>
          <w:szCs w:val="24"/>
          <w:lang w:val="tr-TR" w:bidi="tr-TR"/>
        </w:rPr>
      </w:pPr>
    </w:p>
    <w:p w14:paraId="72912423" w14:textId="77777777" w:rsidR="00D95F7A" w:rsidRPr="00BB5F0E" w:rsidRDefault="00D95F7A" w:rsidP="00D95F7A">
      <w:pPr>
        <w:autoSpaceDE w:val="0"/>
        <w:autoSpaceDN w:val="0"/>
        <w:adjustRightInd w:val="0"/>
        <w:spacing w:after="0" w:line="240" w:lineRule="auto"/>
        <w:ind w:left="2160" w:hanging="2160"/>
        <w:jc w:val="both"/>
        <w:rPr>
          <w:rFonts w:ascii="Arial" w:eastAsia="Calibri" w:hAnsi="Arial" w:cs="Arial"/>
          <w:b/>
          <w:i/>
          <w:sz w:val="24"/>
          <w:szCs w:val="24"/>
          <w:lang w:val="tr-TR" w:bidi="tr-TR"/>
        </w:rPr>
      </w:pPr>
      <w:r w:rsidRPr="00BB5F0E">
        <w:rPr>
          <w:rFonts w:ascii="Arial" w:eastAsia="Calibri" w:hAnsi="Arial" w:cs="Arial"/>
          <w:b/>
          <w:sz w:val="24"/>
          <w:szCs w:val="24"/>
          <w:lang w:val="tr-TR" w:bidi="tr-TR"/>
        </w:rPr>
        <w:t>09:45 – 10:45</w:t>
      </w:r>
      <w:r w:rsidRPr="00BB5F0E">
        <w:rPr>
          <w:rFonts w:ascii="Arial" w:eastAsia="Calibri" w:hAnsi="Arial" w:cs="Arial"/>
          <w:b/>
          <w:sz w:val="24"/>
          <w:szCs w:val="24"/>
          <w:lang w:val="tr-TR" w:bidi="tr-TR"/>
        </w:rPr>
        <w:tab/>
        <w:t>Grup Çalışma</w:t>
      </w:r>
      <w:r>
        <w:rPr>
          <w:rFonts w:ascii="Arial" w:eastAsia="Calibri" w:hAnsi="Arial" w:cs="Arial"/>
          <w:b/>
          <w:sz w:val="24"/>
          <w:szCs w:val="24"/>
          <w:lang w:val="tr-TR" w:bidi="tr-TR"/>
        </w:rPr>
        <w:t>lar</w:t>
      </w:r>
      <w:r w:rsidRPr="00BB5F0E">
        <w:rPr>
          <w:rFonts w:ascii="Arial" w:eastAsia="Calibri" w:hAnsi="Arial" w:cs="Arial"/>
          <w:b/>
          <w:sz w:val="24"/>
          <w:szCs w:val="24"/>
          <w:lang w:val="tr-TR" w:bidi="tr-TR"/>
        </w:rPr>
        <w:t xml:space="preserve">ı:  Temel Eğitim Alanları için Öğrenme Hedeflerinin Tanımlanması </w:t>
      </w:r>
      <w:r>
        <w:rPr>
          <w:rFonts w:ascii="Arial" w:eastAsia="Calibri" w:hAnsi="Arial" w:cs="Arial"/>
          <w:b/>
          <w:sz w:val="24"/>
          <w:szCs w:val="24"/>
          <w:lang w:val="tr-TR" w:bidi="tr-TR"/>
        </w:rPr>
        <w:t>– 1nci kısım</w:t>
      </w:r>
    </w:p>
    <w:p w14:paraId="45245132" w14:textId="77777777" w:rsidR="00D95F7A" w:rsidRPr="00BB5F0E" w:rsidRDefault="00D95F7A" w:rsidP="00D95F7A">
      <w:pPr>
        <w:autoSpaceDE w:val="0"/>
        <w:autoSpaceDN w:val="0"/>
        <w:adjustRightInd w:val="0"/>
        <w:spacing w:after="0" w:line="240" w:lineRule="auto"/>
        <w:jc w:val="both"/>
        <w:rPr>
          <w:rFonts w:ascii="Arial" w:eastAsia="Calibri" w:hAnsi="Arial" w:cs="Arial"/>
          <w:i/>
          <w:sz w:val="24"/>
          <w:szCs w:val="24"/>
          <w:lang w:val="tr-TR" w:bidi="tr-TR"/>
        </w:rPr>
      </w:pPr>
      <w:r w:rsidRPr="00BB5F0E">
        <w:rPr>
          <w:rFonts w:ascii="Arial" w:eastAsia="Calibri" w:hAnsi="Arial" w:cs="Arial"/>
          <w:b/>
          <w:sz w:val="24"/>
          <w:szCs w:val="24"/>
          <w:lang w:val="tr-TR" w:bidi="tr-TR"/>
        </w:rPr>
        <w:t xml:space="preserve">10:45 – 11:00 </w:t>
      </w:r>
      <w:r w:rsidRPr="00BB5F0E">
        <w:rPr>
          <w:rFonts w:ascii="Arial" w:eastAsia="Calibri" w:hAnsi="Arial" w:cs="Arial"/>
          <w:b/>
          <w:sz w:val="24"/>
          <w:szCs w:val="24"/>
          <w:lang w:val="tr-TR" w:bidi="tr-TR"/>
        </w:rPr>
        <w:tab/>
        <w:t xml:space="preserve">KAHVE ARASI </w:t>
      </w:r>
    </w:p>
    <w:p w14:paraId="1D4BB605" w14:textId="77777777" w:rsidR="00D95F7A" w:rsidRPr="00BB5F0E" w:rsidRDefault="00D95F7A" w:rsidP="00D95F7A">
      <w:pPr>
        <w:autoSpaceDE w:val="0"/>
        <w:autoSpaceDN w:val="0"/>
        <w:adjustRightInd w:val="0"/>
        <w:spacing w:after="0" w:line="240" w:lineRule="auto"/>
        <w:jc w:val="both"/>
        <w:rPr>
          <w:rFonts w:ascii="Arial" w:eastAsia="Calibri" w:hAnsi="Arial" w:cs="Arial"/>
          <w:i/>
          <w:sz w:val="24"/>
          <w:szCs w:val="24"/>
          <w:lang w:val="tr-TR" w:bidi="tr-TR"/>
        </w:rPr>
      </w:pPr>
    </w:p>
    <w:p w14:paraId="7C92A2E6" w14:textId="77777777" w:rsidR="00D95F7A" w:rsidRPr="00BB5F0E" w:rsidRDefault="00D95F7A" w:rsidP="00D95F7A">
      <w:pPr>
        <w:autoSpaceDE w:val="0"/>
        <w:autoSpaceDN w:val="0"/>
        <w:adjustRightInd w:val="0"/>
        <w:spacing w:after="0" w:line="240" w:lineRule="auto"/>
        <w:ind w:left="2160" w:hanging="2160"/>
        <w:jc w:val="both"/>
        <w:rPr>
          <w:rFonts w:ascii="Arial" w:eastAsia="Calibri" w:hAnsi="Arial" w:cs="Arial"/>
          <w:b/>
          <w:sz w:val="24"/>
          <w:szCs w:val="24"/>
          <w:lang w:val="tr-TR" w:bidi="tr-TR"/>
        </w:rPr>
      </w:pPr>
      <w:r w:rsidRPr="00BB5F0E">
        <w:rPr>
          <w:rFonts w:ascii="Arial" w:eastAsia="Calibri" w:hAnsi="Arial" w:cs="Arial"/>
          <w:b/>
          <w:sz w:val="24"/>
          <w:szCs w:val="24"/>
          <w:lang w:val="tr-TR" w:bidi="tr-TR"/>
        </w:rPr>
        <w:t>11:00 – 12:00</w:t>
      </w:r>
      <w:r w:rsidRPr="00BB5F0E">
        <w:rPr>
          <w:rFonts w:ascii="Arial" w:eastAsia="Calibri" w:hAnsi="Arial" w:cs="Arial"/>
          <w:b/>
          <w:sz w:val="24"/>
          <w:szCs w:val="24"/>
          <w:lang w:val="tr-TR" w:bidi="tr-TR"/>
        </w:rPr>
        <w:tab/>
        <w:t>Grup Çalışma</w:t>
      </w:r>
      <w:r>
        <w:rPr>
          <w:rFonts w:ascii="Arial" w:eastAsia="Calibri" w:hAnsi="Arial" w:cs="Arial"/>
          <w:b/>
          <w:sz w:val="24"/>
          <w:szCs w:val="24"/>
          <w:lang w:val="tr-TR" w:bidi="tr-TR"/>
        </w:rPr>
        <w:t>lar</w:t>
      </w:r>
      <w:r w:rsidRPr="00BB5F0E">
        <w:rPr>
          <w:rFonts w:ascii="Arial" w:eastAsia="Calibri" w:hAnsi="Arial" w:cs="Arial"/>
          <w:b/>
          <w:sz w:val="24"/>
          <w:szCs w:val="24"/>
          <w:lang w:val="tr-TR" w:bidi="tr-TR"/>
        </w:rPr>
        <w:t xml:space="preserve">ı:  Temel Eğitim Alanları için Öğrenme Hedeflerinin Tanımlanması </w:t>
      </w:r>
      <w:r>
        <w:rPr>
          <w:rFonts w:ascii="Arial" w:eastAsia="Calibri" w:hAnsi="Arial" w:cs="Arial"/>
          <w:b/>
          <w:sz w:val="24"/>
          <w:szCs w:val="24"/>
          <w:lang w:val="tr-TR" w:bidi="tr-TR"/>
        </w:rPr>
        <w:t>– 2nci kısım</w:t>
      </w:r>
    </w:p>
    <w:p w14:paraId="20803D87" w14:textId="77777777" w:rsidR="00D95F7A" w:rsidRPr="00BB5F0E" w:rsidRDefault="00D95F7A" w:rsidP="00D95F7A">
      <w:pPr>
        <w:autoSpaceDE w:val="0"/>
        <w:autoSpaceDN w:val="0"/>
        <w:adjustRightInd w:val="0"/>
        <w:spacing w:after="0" w:line="240" w:lineRule="auto"/>
        <w:jc w:val="both"/>
        <w:rPr>
          <w:rFonts w:ascii="Arial" w:eastAsia="Calibri" w:hAnsi="Arial" w:cs="Arial"/>
          <w:b/>
          <w:sz w:val="24"/>
          <w:szCs w:val="24"/>
          <w:lang w:val="tr-TR" w:bidi="tr-TR"/>
        </w:rPr>
      </w:pPr>
    </w:p>
    <w:p w14:paraId="72C53423" w14:textId="77777777" w:rsidR="00D95F7A" w:rsidRPr="00BB5F0E" w:rsidRDefault="00D95F7A" w:rsidP="00D95F7A">
      <w:pPr>
        <w:autoSpaceDE w:val="0"/>
        <w:autoSpaceDN w:val="0"/>
        <w:adjustRightInd w:val="0"/>
        <w:spacing w:after="0" w:line="240" w:lineRule="auto"/>
        <w:ind w:left="1440" w:hanging="1440"/>
        <w:jc w:val="both"/>
        <w:rPr>
          <w:rFonts w:ascii="Arial" w:eastAsia="Calibri" w:hAnsi="Arial" w:cs="Arial"/>
          <w:sz w:val="24"/>
          <w:szCs w:val="24"/>
          <w:lang w:val="tr-TR" w:bidi="tr-TR"/>
        </w:rPr>
      </w:pPr>
      <w:r w:rsidRPr="00BB5F0E">
        <w:rPr>
          <w:rFonts w:ascii="Arial" w:eastAsia="Calibri" w:hAnsi="Arial" w:cs="Arial"/>
          <w:b/>
          <w:sz w:val="24"/>
          <w:szCs w:val="24"/>
          <w:lang w:val="tr-TR" w:bidi="tr-TR"/>
        </w:rPr>
        <w:t>12:00 – 13:30</w:t>
      </w:r>
      <w:r w:rsidRPr="00BB5F0E">
        <w:rPr>
          <w:rFonts w:ascii="Arial" w:eastAsia="Calibri" w:hAnsi="Arial" w:cs="Arial"/>
          <w:b/>
          <w:sz w:val="24"/>
          <w:szCs w:val="24"/>
          <w:lang w:val="tr-TR" w:bidi="tr-TR"/>
        </w:rPr>
        <w:tab/>
      </w:r>
      <w:r w:rsidRPr="00BB5F0E">
        <w:rPr>
          <w:rFonts w:ascii="Arial" w:eastAsia="Arial" w:hAnsi="Arial" w:cs="Arial"/>
          <w:b/>
          <w:bCs/>
          <w:sz w:val="24"/>
          <w:szCs w:val="24"/>
          <w:lang w:val="tr-TR" w:bidi="tr-TR"/>
        </w:rPr>
        <w:t>ÖĞLE YEMEĞİ</w:t>
      </w:r>
    </w:p>
    <w:p w14:paraId="126E2997" w14:textId="77777777" w:rsidR="00D95F7A" w:rsidRPr="00BB5F0E" w:rsidRDefault="00D95F7A" w:rsidP="00D95F7A">
      <w:pPr>
        <w:autoSpaceDE w:val="0"/>
        <w:autoSpaceDN w:val="0"/>
        <w:adjustRightInd w:val="0"/>
        <w:spacing w:after="0" w:line="240" w:lineRule="auto"/>
        <w:jc w:val="both"/>
        <w:rPr>
          <w:rFonts w:ascii="Arial" w:eastAsia="Calibri" w:hAnsi="Arial" w:cs="Arial"/>
          <w:i/>
          <w:sz w:val="24"/>
          <w:szCs w:val="24"/>
          <w:lang w:val="tr-TR" w:bidi="tr-TR"/>
        </w:rPr>
      </w:pPr>
    </w:p>
    <w:p w14:paraId="273E3789" w14:textId="77777777" w:rsidR="00D95F7A" w:rsidRPr="00D95F7A" w:rsidRDefault="00D95F7A" w:rsidP="00D95F7A">
      <w:pPr>
        <w:autoSpaceDE w:val="0"/>
        <w:autoSpaceDN w:val="0"/>
        <w:adjustRightInd w:val="0"/>
        <w:spacing w:after="0" w:line="240" w:lineRule="auto"/>
        <w:ind w:left="1440" w:hanging="1440"/>
        <w:jc w:val="both"/>
        <w:rPr>
          <w:rFonts w:ascii="Arial" w:hAnsi="Arial" w:cs="Arial"/>
          <w:b/>
          <w:sz w:val="24"/>
          <w:szCs w:val="24"/>
          <w:lang w:val="tr-TR" w:bidi="tr-TR"/>
        </w:rPr>
      </w:pPr>
      <w:r w:rsidRPr="00BB5F0E">
        <w:rPr>
          <w:rFonts w:ascii="Arial" w:eastAsia="Calibri" w:hAnsi="Arial" w:cs="Arial"/>
          <w:b/>
          <w:sz w:val="24"/>
          <w:szCs w:val="24"/>
          <w:lang w:val="tr-TR" w:bidi="tr-TR"/>
        </w:rPr>
        <w:t>13:30 – 14:30</w:t>
      </w:r>
      <w:r w:rsidRPr="00BB5F0E">
        <w:rPr>
          <w:rFonts w:ascii="Arial" w:eastAsia="Calibri" w:hAnsi="Arial" w:cs="Arial"/>
          <w:b/>
          <w:sz w:val="24"/>
          <w:szCs w:val="24"/>
          <w:lang w:val="tr-TR" w:bidi="tr-TR"/>
        </w:rPr>
        <w:tab/>
      </w:r>
      <w:r>
        <w:rPr>
          <w:rFonts w:ascii="Arial" w:eastAsia="Calibri" w:hAnsi="Arial" w:cs="Arial"/>
          <w:b/>
          <w:sz w:val="24"/>
          <w:szCs w:val="24"/>
          <w:lang w:val="tr-TR" w:bidi="tr-TR"/>
        </w:rPr>
        <w:t xml:space="preserve">Grup Çalışmalarının Sonuçlarının Sunulması </w:t>
      </w:r>
    </w:p>
    <w:p w14:paraId="18E546A8" w14:textId="77777777" w:rsidR="00D95F7A" w:rsidRPr="00BB5F0E" w:rsidRDefault="00D95F7A" w:rsidP="00D95F7A">
      <w:pPr>
        <w:autoSpaceDE w:val="0"/>
        <w:autoSpaceDN w:val="0"/>
        <w:adjustRightInd w:val="0"/>
        <w:spacing w:after="0" w:line="240" w:lineRule="auto"/>
        <w:ind w:left="1440" w:hanging="1440"/>
        <w:jc w:val="both"/>
        <w:rPr>
          <w:rFonts w:ascii="Arial" w:eastAsia="Arial" w:hAnsi="Arial" w:cs="Arial"/>
          <w:i/>
          <w:sz w:val="24"/>
          <w:szCs w:val="24"/>
          <w:lang w:val="tr-TR" w:bidi="tr-TR"/>
        </w:rPr>
      </w:pPr>
    </w:p>
    <w:p w14:paraId="2ED4643D" w14:textId="77777777" w:rsidR="00D95F7A" w:rsidRPr="00BB5F0E" w:rsidRDefault="00D95F7A" w:rsidP="00D95F7A">
      <w:pPr>
        <w:autoSpaceDE w:val="0"/>
        <w:autoSpaceDN w:val="0"/>
        <w:adjustRightInd w:val="0"/>
        <w:spacing w:after="0" w:line="240" w:lineRule="auto"/>
        <w:ind w:left="1440" w:firstLine="720"/>
        <w:jc w:val="both"/>
        <w:rPr>
          <w:rFonts w:ascii="Arial" w:eastAsia="Arial" w:hAnsi="Arial" w:cs="Arial"/>
          <w:b/>
          <w:bCs/>
          <w:iCs/>
          <w:sz w:val="24"/>
          <w:szCs w:val="24"/>
          <w:lang w:val="tr-TR" w:bidi="tr-TR"/>
        </w:rPr>
      </w:pPr>
    </w:p>
    <w:p w14:paraId="25163D65" w14:textId="77777777" w:rsidR="00D95F7A" w:rsidRPr="00BB5F0E" w:rsidRDefault="00D95F7A" w:rsidP="00D95F7A">
      <w:pPr>
        <w:autoSpaceDE w:val="0"/>
        <w:autoSpaceDN w:val="0"/>
        <w:adjustRightInd w:val="0"/>
        <w:spacing w:after="0" w:line="240" w:lineRule="auto"/>
        <w:jc w:val="both"/>
        <w:rPr>
          <w:rFonts w:ascii="Arial" w:eastAsia="Arial" w:hAnsi="Arial" w:cs="Arial"/>
          <w:i/>
          <w:sz w:val="24"/>
          <w:szCs w:val="24"/>
          <w:lang w:val="tr-TR" w:bidi="tr-TR"/>
        </w:rPr>
      </w:pPr>
      <w:r w:rsidRPr="00BB5F0E">
        <w:rPr>
          <w:rFonts w:ascii="Arial" w:eastAsia="Arial" w:hAnsi="Arial" w:cs="Arial"/>
          <w:b/>
          <w:bCs/>
          <w:iCs/>
          <w:sz w:val="24"/>
          <w:szCs w:val="24"/>
          <w:lang w:val="tr-TR" w:bidi="tr-TR"/>
        </w:rPr>
        <w:t>14:30 – 14:45</w:t>
      </w:r>
      <w:r w:rsidRPr="00BB5F0E">
        <w:rPr>
          <w:rFonts w:ascii="Arial" w:eastAsia="Arial" w:hAnsi="Arial" w:cs="Arial"/>
          <w:b/>
          <w:bCs/>
          <w:iCs/>
          <w:sz w:val="24"/>
          <w:szCs w:val="24"/>
          <w:lang w:val="tr-TR" w:bidi="tr-TR"/>
        </w:rPr>
        <w:tab/>
      </w:r>
      <w:r w:rsidRPr="00BB5F0E">
        <w:rPr>
          <w:rFonts w:ascii="Arial" w:eastAsia="Calibri" w:hAnsi="Arial" w:cs="Arial"/>
          <w:b/>
          <w:bCs/>
          <w:iCs/>
          <w:sz w:val="24"/>
          <w:szCs w:val="24"/>
          <w:lang w:val="tr-TR" w:bidi="tr-TR"/>
        </w:rPr>
        <w:t>KAHVE ARASI</w:t>
      </w:r>
    </w:p>
    <w:p w14:paraId="613E1F3C" w14:textId="77777777" w:rsidR="00D95F7A" w:rsidRPr="00BB5F0E" w:rsidRDefault="00D95F7A" w:rsidP="00D95F7A">
      <w:pPr>
        <w:autoSpaceDE w:val="0"/>
        <w:autoSpaceDN w:val="0"/>
        <w:adjustRightInd w:val="0"/>
        <w:spacing w:after="0" w:line="240" w:lineRule="auto"/>
        <w:ind w:left="1440" w:hanging="1440"/>
        <w:jc w:val="both"/>
        <w:rPr>
          <w:rFonts w:ascii="Arial" w:eastAsia="Calibri" w:hAnsi="Arial" w:cs="Arial"/>
          <w:b/>
          <w:sz w:val="24"/>
          <w:szCs w:val="24"/>
          <w:lang w:val="tr-TR" w:bidi="tr-TR"/>
        </w:rPr>
      </w:pPr>
      <w:r w:rsidRPr="00BB5F0E">
        <w:rPr>
          <w:rFonts w:ascii="Arial" w:eastAsia="Calibri" w:hAnsi="Arial" w:cs="Arial"/>
          <w:b/>
          <w:sz w:val="24"/>
          <w:szCs w:val="24"/>
          <w:lang w:val="tr-TR" w:bidi="tr-TR"/>
        </w:rPr>
        <w:t xml:space="preserve"> </w:t>
      </w:r>
    </w:p>
    <w:p w14:paraId="27412EF1" w14:textId="77777777" w:rsidR="00D95F7A" w:rsidRPr="00BB5F0E" w:rsidRDefault="00D95F7A" w:rsidP="00D95F7A">
      <w:pPr>
        <w:autoSpaceDE w:val="0"/>
        <w:autoSpaceDN w:val="0"/>
        <w:adjustRightInd w:val="0"/>
        <w:spacing w:after="0" w:line="240" w:lineRule="auto"/>
        <w:ind w:left="2160" w:hanging="2160"/>
        <w:jc w:val="both"/>
        <w:rPr>
          <w:rFonts w:ascii="Arial" w:eastAsia="Calibri" w:hAnsi="Arial" w:cs="Arial"/>
          <w:b/>
          <w:sz w:val="24"/>
          <w:szCs w:val="24"/>
          <w:lang w:val="tr-TR" w:bidi="tr-TR"/>
        </w:rPr>
      </w:pPr>
      <w:r w:rsidRPr="00BB5F0E">
        <w:rPr>
          <w:rFonts w:ascii="Arial" w:eastAsia="Calibri" w:hAnsi="Arial" w:cs="Arial"/>
          <w:b/>
          <w:sz w:val="24"/>
          <w:szCs w:val="24"/>
          <w:lang w:val="tr-TR" w:bidi="tr-TR"/>
        </w:rPr>
        <w:t>14:45 – 15:30</w:t>
      </w:r>
      <w:r w:rsidRPr="00BB5F0E">
        <w:rPr>
          <w:rFonts w:ascii="Arial" w:eastAsia="Calibri" w:hAnsi="Arial" w:cs="Arial"/>
          <w:b/>
          <w:sz w:val="24"/>
          <w:szCs w:val="24"/>
          <w:lang w:val="tr-TR" w:bidi="tr-TR"/>
        </w:rPr>
        <w:tab/>
        <w:t xml:space="preserve">Temel Eğitim Alanları Üzerine Tartışmalar ve Önerilen </w:t>
      </w:r>
      <w:r>
        <w:rPr>
          <w:rFonts w:ascii="Arial" w:eastAsia="Calibri" w:hAnsi="Arial" w:cs="Arial"/>
          <w:b/>
          <w:sz w:val="24"/>
          <w:szCs w:val="24"/>
          <w:lang w:val="tr-TR" w:bidi="tr-TR"/>
        </w:rPr>
        <w:t xml:space="preserve"> </w:t>
      </w:r>
      <w:r w:rsidRPr="00BB5F0E">
        <w:rPr>
          <w:rFonts w:ascii="Arial" w:eastAsia="Calibri" w:hAnsi="Arial" w:cs="Arial"/>
          <w:b/>
          <w:sz w:val="24"/>
          <w:szCs w:val="24"/>
          <w:lang w:val="tr-TR" w:bidi="tr-TR"/>
        </w:rPr>
        <w:t xml:space="preserve">Eğitim Metodolojisi </w:t>
      </w:r>
    </w:p>
    <w:p w14:paraId="0AB2ADD8" w14:textId="77777777" w:rsidR="00D95F7A" w:rsidRPr="00BB5F0E" w:rsidRDefault="00D95F7A" w:rsidP="00D95F7A">
      <w:pPr>
        <w:autoSpaceDE w:val="0"/>
        <w:autoSpaceDN w:val="0"/>
        <w:adjustRightInd w:val="0"/>
        <w:spacing w:after="0" w:line="240" w:lineRule="auto"/>
        <w:ind w:left="1440" w:firstLine="720"/>
        <w:jc w:val="both"/>
        <w:rPr>
          <w:rFonts w:ascii="Arial" w:eastAsia="Arial" w:hAnsi="Arial" w:cs="Arial"/>
          <w:i/>
          <w:sz w:val="24"/>
          <w:szCs w:val="24"/>
          <w:lang w:val="tr-TR" w:bidi="tr-TR"/>
        </w:rPr>
      </w:pPr>
      <w:r w:rsidRPr="00BB5F0E">
        <w:rPr>
          <w:rFonts w:ascii="Arial" w:eastAsia="Arial" w:hAnsi="Arial" w:cs="Arial"/>
          <w:i/>
          <w:sz w:val="24"/>
          <w:szCs w:val="24"/>
          <w:lang w:val="tr-TR" w:bidi="tr-TR"/>
        </w:rPr>
        <w:t xml:space="preserve">Marina </w:t>
      </w:r>
      <w:proofErr w:type="spellStart"/>
      <w:r w:rsidRPr="00BB5F0E">
        <w:rPr>
          <w:rFonts w:ascii="Arial" w:eastAsia="Arial" w:hAnsi="Arial" w:cs="Arial"/>
          <w:i/>
          <w:sz w:val="24"/>
          <w:szCs w:val="24"/>
          <w:lang w:val="tr-TR" w:bidi="tr-TR"/>
        </w:rPr>
        <w:t>Naumovska</w:t>
      </w:r>
      <w:proofErr w:type="spellEnd"/>
      <w:r w:rsidRPr="005C50C8">
        <w:rPr>
          <w:rFonts w:ascii="Arial" w:eastAsia="Arial" w:hAnsi="Arial" w:cs="Arial"/>
          <w:i/>
          <w:sz w:val="24"/>
          <w:szCs w:val="24"/>
          <w:lang w:val="tr-TR" w:bidi="tr-TR"/>
        </w:rPr>
        <w:t xml:space="preserve"> </w:t>
      </w:r>
      <w:proofErr w:type="spellStart"/>
      <w:r>
        <w:rPr>
          <w:rFonts w:ascii="Arial" w:eastAsia="Arial" w:hAnsi="Arial" w:cs="Arial"/>
          <w:i/>
          <w:sz w:val="24"/>
          <w:szCs w:val="24"/>
          <w:lang w:val="tr-TR" w:bidi="tr-TR"/>
        </w:rPr>
        <w:t>Milevska</w:t>
      </w:r>
      <w:proofErr w:type="spellEnd"/>
      <w:r w:rsidRPr="00BB5F0E">
        <w:rPr>
          <w:rFonts w:ascii="Arial" w:eastAsia="Arial" w:hAnsi="Arial" w:cs="Arial"/>
          <w:i/>
          <w:sz w:val="24"/>
          <w:szCs w:val="24"/>
          <w:lang w:val="tr-TR" w:bidi="tr-TR"/>
        </w:rPr>
        <w:t>, Uzman, Avrupa Konseyi</w:t>
      </w:r>
    </w:p>
    <w:p w14:paraId="03C3E63A" w14:textId="77777777" w:rsidR="00D95F7A" w:rsidRPr="00BB5F0E" w:rsidRDefault="00D95F7A" w:rsidP="00D95F7A">
      <w:pPr>
        <w:autoSpaceDE w:val="0"/>
        <w:autoSpaceDN w:val="0"/>
        <w:adjustRightInd w:val="0"/>
        <w:spacing w:after="0" w:line="240" w:lineRule="auto"/>
        <w:jc w:val="both"/>
        <w:rPr>
          <w:rFonts w:ascii="Arial" w:eastAsia="Calibri" w:hAnsi="Arial" w:cs="Arial"/>
          <w:bCs/>
          <w:i/>
          <w:iCs/>
          <w:sz w:val="24"/>
          <w:szCs w:val="24"/>
          <w:lang w:val="tr-TR" w:bidi="tr-TR"/>
        </w:rPr>
      </w:pPr>
    </w:p>
    <w:p w14:paraId="0D63FFBD" w14:textId="77777777" w:rsidR="00D95F7A" w:rsidRPr="00BB5F0E" w:rsidRDefault="00D95F7A" w:rsidP="00D95F7A">
      <w:pPr>
        <w:autoSpaceDE w:val="0"/>
        <w:autoSpaceDN w:val="0"/>
        <w:adjustRightInd w:val="0"/>
        <w:spacing w:after="0" w:line="240" w:lineRule="auto"/>
        <w:ind w:left="1440" w:hanging="1440"/>
        <w:jc w:val="both"/>
        <w:rPr>
          <w:rFonts w:ascii="Arial" w:eastAsia="Calibri" w:hAnsi="Arial" w:cs="Arial"/>
          <w:b/>
          <w:sz w:val="24"/>
          <w:szCs w:val="24"/>
          <w:lang w:val="tr-TR" w:bidi="tr-TR"/>
        </w:rPr>
      </w:pPr>
      <w:r w:rsidRPr="00BB5F0E">
        <w:rPr>
          <w:rFonts w:ascii="Arial" w:eastAsia="Calibri" w:hAnsi="Arial" w:cs="Arial"/>
          <w:b/>
          <w:sz w:val="24"/>
          <w:szCs w:val="24"/>
          <w:lang w:val="tr-TR" w:bidi="tr-TR"/>
        </w:rPr>
        <w:t>15:30 – 16:00</w:t>
      </w:r>
      <w:r w:rsidRPr="00BB5F0E">
        <w:rPr>
          <w:rFonts w:ascii="Arial" w:eastAsia="Calibri" w:hAnsi="Arial" w:cs="Arial"/>
          <w:b/>
          <w:sz w:val="24"/>
          <w:szCs w:val="24"/>
          <w:lang w:val="tr-TR" w:bidi="tr-TR"/>
        </w:rPr>
        <w:tab/>
        <w:t>Kapanış Konuşmaları – Gelecek adımlar</w:t>
      </w:r>
    </w:p>
    <w:p w14:paraId="33EC0A42" w14:textId="77777777" w:rsidR="001842EE" w:rsidRPr="00683D11" w:rsidRDefault="001842EE" w:rsidP="001842EE">
      <w:pPr>
        <w:rPr>
          <w:rFonts w:ascii="Arial" w:eastAsia="MS Mincho" w:hAnsi="Arial" w:cs="Arial"/>
          <w:lang w:val="it-IT" w:eastAsia="it-IT"/>
        </w:rPr>
      </w:pPr>
    </w:p>
    <w:p w14:paraId="01525DB9" w14:textId="77777777" w:rsidR="00E82ED6" w:rsidRPr="005C50C8" w:rsidRDefault="00037B02">
      <w:pPr>
        <w:rPr>
          <w:lang w:val="tr-TR"/>
        </w:rPr>
      </w:pPr>
    </w:p>
    <w:sectPr w:rsidR="00E82ED6" w:rsidRPr="005C50C8" w:rsidSect="00B94174">
      <w:headerReference w:type="default" r:id="rId6"/>
      <w:footerReference w:type="default" r:id="rId7"/>
      <w:pgSz w:w="11907" w:h="16839" w:code="9"/>
      <w:pgMar w:top="2304"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0221" w14:textId="77777777" w:rsidR="00037B02" w:rsidRDefault="00037B02">
      <w:pPr>
        <w:spacing w:after="0" w:line="240" w:lineRule="auto"/>
      </w:pPr>
      <w:r>
        <w:separator/>
      </w:r>
    </w:p>
  </w:endnote>
  <w:endnote w:type="continuationSeparator" w:id="0">
    <w:p w14:paraId="61B2DD57" w14:textId="77777777" w:rsidR="00037B02" w:rsidRDefault="0003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145089"/>
      <w:docPartObj>
        <w:docPartGallery w:val="Page Numbers (Bottom of Page)"/>
        <w:docPartUnique/>
      </w:docPartObj>
    </w:sdtPr>
    <w:sdtEndPr>
      <w:rPr>
        <w:noProof/>
      </w:rPr>
    </w:sdtEndPr>
    <w:sdtContent>
      <w:p w14:paraId="464BBA78" w14:textId="77777777" w:rsidR="00683D11" w:rsidRDefault="001842EE" w:rsidP="00683D11">
        <w:pPr>
          <w:pStyle w:val="Footer"/>
        </w:pPr>
        <w:r>
          <w:rPr>
            <w:noProof/>
            <w:lang w:val="tr-TR" w:eastAsia="tr-TR"/>
          </w:rPr>
          <w:drawing>
            <wp:anchor distT="0" distB="0" distL="114300" distR="114300" simplePos="0" relativeHeight="251660288" behindDoc="0" locked="0" layoutInCell="1" allowOverlap="1" wp14:anchorId="6BC32CBD" wp14:editId="399849D8">
              <wp:simplePos x="0" y="0"/>
              <wp:positionH relativeFrom="column">
                <wp:posOffset>85090</wp:posOffset>
              </wp:positionH>
              <wp:positionV relativeFrom="paragraph">
                <wp:posOffset>266700</wp:posOffset>
              </wp:positionV>
              <wp:extent cx="733097" cy="668412"/>
              <wp:effectExtent l="0" t="0" r="0" b="0"/>
              <wp:wrapNone/>
              <wp:docPr id="3" name="Picture 3" descr="C:\Users\baspinar\AppData\Local\Microsoft\Windows\Temporary Internet Files\Content.Outlook\AZTWF2V6\adalet-bakanligi-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pinar\AppData\Local\Microsoft\Windows\Temporary Internet Files\Content.Outlook\AZTWF2V6\adalet-bakanligi-yen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097" cy="6684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tab w:relativeTo="margin" w:alignment="right" w:leader="none"/>
        </w:r>
        <w:r>
          <w:rPr>
            <w:noProof/>
          </w:rPr>
          <w:fldChar w:fldCharType="begin"/>
        </w:r>
        <w:r>
          <w:rPr>
            <w:noProof/>
          </w:rPr>
          <w:instrText xml:space="preserve"> PAGE  \* Arabic  \* MERGEFORMAT </w:instrText>
        </w:r>
        <w:r>
          <w:rPr>
            <w:noProof/>
          </w:rPr>
          <w:fldChar w:fldCharType="separate"/>
        </w:r>
        <w:r>
          <w:rPr>
            <w:noProof/>
          </w:rPr>
          <w:t>6</w:t>
        </w:r>
        <w:r>
          <w:rPr>
            <w:noProof/>
          </w:rPr>
          <w:fldChar w:fldCharType="end"/>
        </w:r>
        <w:r>
          <w:rPr>
            <w:noProof/>
          </w:rPr>
          <w:t xml:space="preserve">                                   </w:t>
        </w:r>
        <w:r>
          <w:t xml:space="preserve">    </w:t>
        </w:r>
        <w:r>
          <w:rPr>
            <w:noProof/>
            <w:lang w:val="tr-TR" w:eastAsia="tr-TR"/>
          </w:rPr>
          <w:drawing>
            <wp:inline distT="0" distB="0" distL="0" distR="0" wp14:anchorId="2255AEA0" wp14:editId="4C18EAB8">
              <wp:extent cx="1060488"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520" cy="1148424"/>
                      </a:xfrm>
                      <a:prstGeom prst="rect">
                        <a:avLst/>
                      </a:prstGeom>
                      <a:noFill/>
                    </pic:spPr>
                  </pic:pic>
                </a:graphicData>
              </a:graphic>
            </wp:inline>
          </w:drawing>
        </w:r>
      </w:p>
      <w:p w14:paraId="623D6A94" w14:textId="77777777" w:rsidR="006A5A74" w:rsidRDefault="00037B02">
        <w:pPr>
          <w:pStyle w:val="Footer"/>
          <w:jc w:val="right"/>
        </w:pPr>
      </w:p>
    </w:sdtContent>
  </w:sdt>
  <w:p w14:paraId="692E9990" w14:textId="77777777" w:rsidR="00903DB9" w:rsidRDefault="0003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5D93" w14:textId="77777777" w:rsidR="00037B02" w:rsidRDefault="00037B02">
      <w:pPr>
        <w:spacing w:after="0" w:line="240" w:lineRule="auto"/>
      </w:pPr>
      <w:r>
        <w:separator/>
      </w:r>
    </w:p>
  </w:footnote>
  <w:footnote w:type="continuationSeparator" w:id="0">
    <w:p w14:paraId="446B3342" w14:textId="77777777" w:rsidR="00037B02" w:rsidRDefault="0003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9594" w14:textId="77777777" w:rsidR="007C517C" w:rsidRPr="007C517C" w:rsidRDefault="001842EE" w:rsidP="007C517C">
    <w:pPr>
      <w:tabs>
        <w:tab w:val="center" w:pos="4536"/>
        <w:tab w:val="right" w:pos="9072"/>
      </w:tabs>
      <w:spacing w:after="0" w:line="240" w:lineRule="auto"/>
      <w:ind w:left="-1418"/>
      <w:jc w:val="center"/>
      <w:rPr>
        <w:rFonts w:ascii="Calibri" w:eastAsia="Calibri" w:hAnsi="Calibri" w:cs="Times New Roman"/>
        <w:lang w:val="tr-TR"/>
      </w:rPr>
    </w:pPr>
    <w:r w:rsidRPr="007C517C">
      <w:rPr>
        <w:rFonts w:ascii="Calibri" w:eastAsia="Calibri" w:hAnsi="Calibri" w:cs="Times New Roman"/>
        <w:lang w:val="tr-TR"/>
      </w:rPr>
      <w:t xml:space="preserve">                                  </w:t>
    </w:r>
  </w:p>
  <w:tbl>
    <w:tblPr>
      <w:tblW w:w="0" w:type="auto"/>
      <w:tblLook w:val="04A0" w:firstRow="1" w:lastRow="0" w:firstColumn="1" w:lastColumn="0" w:noHBand="0" w:noVBand="1"/>
    </w:tblPr>
    <w:tblGrid>
      <w:gridCol w:w="4327"/>
      <w:gridCol w:w="4700"/>
    </w:tblGrid>
    <w:tr w:rsidR="006143EC" w:rsidRPr="00D95F7A" w14:paraId="43DD1B2E" w14:textId="77777777" w:rsidTr="00B94174">
      <w:trPr>
        <w:trHeight w:val="1728"/>
      </w:trPr>
      <w:tc>
        <w:tcPr>
          <w:tcW w:w="4361" w:type="dxa"/>
        </w:tcPr>
        <w:p w14:paraId="0838F37C" w14:textId="77777777" w:rsidR="00683D11" w:rsidRPr="006143EC" w:rsidRDefault="001842EE" w:rsidP="00683D11">
          <w:pPr>
            <w:spacing w:before="120" w:after="0" w:line="240" w:lineRule="auto"/>
            <w:jc w:val="center"/>
            <w:rPr>
              <w:rFonts w:ascii="Arial" w:eastAsia="Times New Roman" w:hAnsi="Arial" w:cs="Arial"/>
              <w:b/>
              <w:color w:val="002060"/>
              <w:sz w:val="18"/>
              <w:szCs w:val="36"/>
              <w:lang w:val="tr-TR" w:eastAsia="tr-TR"/>
            </w:rPr>
          </w:pPr>
          <w:r w:rsidRPr="006143EC">
            <w:rPr>
              <w:rFonts w:ascii="Arial" w:eastAsia="Times New Roman" w:hAnsi="Arial" w:cs="Arial"/>
              <w:b/>
              <w:noProof/>
              <w:color w:val="002060"/>
              <w:sz w:val="18"/>
              <w:szCs w:val="36"/>
              <w:lang w:val="tr-TR" w:eastAsia="tr-TR"/>
            </w:rPr>
            <w:drawing>
              <wp:inline distT="0" distB="0" distL="0" distR="0" wp14:anchorId="2CD6BED1" wp14:editId="456334D6">
                <wp:extent cx="2105025" cy="962763"/>
                <wp:effectExtent l="0" t="0" r="0" b="8890"/>
                <wp:docPr id="4" name="Picture 4" descr="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tr_e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962763"/>
                        </a:xfrm>
                        <a:prstGeom prst="rect">
                          <a:avLst/>
                        </a:prstGeom>
                        <a:noFill/>
                        <a:ln>
                          <a:noFill/>
                        </a:ln>
                      </pic:spPr>
                    </pic:pic>
                  </a:graphicData>
                </a:graphic>
              </wp:inline>
            </w:drawing>
          </w:r>
        </w:p>
        <w:p w14:paraId="687B63F9" w14:textId="77777777" w:rsidR="00683D11" w:rsidRPr="006143EC" w:rsidRDefault="001842EE" w:rsidP="00683D11">
          <w:pPr>
            <w:spacing w:after="0" w:line="240" w:lineRule="auto"/>
            <w:jc w:val="center"/>
            <w:rPr>
              <w:color w:val="002060"/>
              <w:sz w:val="18"/>
              <w:szCs w:val="18"/>
              <w:lang w:val="tr-TR"/>
            </w:rPr>
          </w:pPr>
          <w:r w:rsidRPr="006143EC">
            <w:rPr>
              <w:color w:val="002060"/>
              <w:sz w:val="18"/>
              <w:szCs w:val="18"/>
              <w:lang w:val="tr-TR"/>
            </w:rPr>
            <w:t>Bu Proje, Avrupa Birliği, Türkiye Cumhuriyeti ve Avrupa Konseyi tarafından birlikte finanse edilmektedir.</w:t>
          </w:r>
        </w:p>
        <w:p w14:paraId="0BE18FAE" w14:textId="11C25D21" w:rsidR="006143EC" w:rsidRPr="006143EC" w:rsidRDefault="006143EC" w:rsidP="00683D11">
          <w:pPr>
            <w:spacing w:after="0" w:line="240" w:lineRule="auto"/>
            <w:jc w:val="center"/>
            <w:rPr>
              <w:rFonts w:ascii="Arial" w:eastAsia="Times New Roman" w:hAnsi="Arial" w:cs="Arial"/>
              <w:b/>
              <w:color w:val="002060"/>
              <w:sz w:val="18"/>
              <w:szCs w:val="36"/>
              <w:lang w:val="tr-TR" w:eastAsia="en-GB"/>
            </w:rPr>
          </w:pPr>
        </w:p>
      </w:tc>
      <w:tc>
        <w:tcPr>
          <w:tcW w:w="4805" w:type="dxa"/>
        </w:tcPr>
        <w:p w14:paraId="6751B016" w14:textId="23ACAF46" w:rsidR="00683D11" w:rsidRPr="006143EC" w:rsidRDefault="001842EE" w:rsidP="00683D11">
          <w:pPr>
            <w:spacing w:before="120" w:after="0" w:line="240" w:lineRule="auto"/>
            <w:jc w:val="center"/>
            <w:rPr>
              <w:rFonts w:ascii="Arial" w:eastAsia="Times New Roman" w:hAnsi="Arial" w:cs="Arial"/>
              <w:b/>
              <w:color w:val="002060"/>
              <w:sz w:val="18"/>
              <w:szCs w:val="36"/>
              <w:lang w:val="tr-TR" w:eastAsia="en-GB"/>
            </w:rPr>
          </w:pPr>
          <w:r w:rsidRPr="006143EC">
            <w:rPr>
              <w:rFonts w:ascii="Arial" w:eastAsia="Times New Roman" w:hAnsi="Arial" w:cs="Arial"/>
              <w:b/>
              <w:noProof/>
              <w:color w:val="002060"/>
              <w:sz w:val="18"/>
              <w:szCs w:val="36"/>
              <w:lang w:val="tr-TR" w:eastAsia="tr-TR"/>
            </w:rPr>
            <w:drawing>
              <wp:anchor distT="0" distB="0" distL="114300" distR="114300" simplePos="0" relativeHeight="251659264" behindDoc="0" locked="0" layoutInCell="1" allowOverlap="1" wp14:anchorId="09EED894" wp14:editId="5184B9E4">
                <wp:simplePos x="0" y="0"/>
                <wp:positionH relativeFrom="column">
                  <wp:posOffset>1545590</wp:posOffset>
                </wp:positionH>
                <wp:positionV relativeFrom="paragraph">
                  <wp:posOffset>101600</wp:posOffset>
                </wp:positionV>
                <wp:extent cx="1266825" cy="935355"/>
                <wp:effectExtent l="0" t="0" r="0" b="0"/>
                <wp:wrapSquare wrapText="bothSides"/>
                <wp:docPr id="6" name="Picture 6" descr="http://www.coe.int/documents/16695/995226/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3EC">
            <w:rPr>
              <w:rFonts w:ascii="Arial" w:eastAsia="Times New Roman" w:hAnsi="Arial" w:cs="Arial"/>
              <w:b/>
              <w:color w:val="002060"/>
              <w:sz w:val="18"/>
              <w:szCs w:val="36"/>
              <w:lang w:val="tr-TR" w:eastAsia="en-GB"/>
            </w:rPr>
            <w:t xml:space="preserve">                         </w:t>
          </w:r>
        </w:p>
      </w:tc>
    </w:tr>
  </w:tbl>
  <w:p w14:paraId="146888D5" w14:textId="77777777" w:rsidR="007C517C" w:rsidRPr="006143EC" w:rsidRDefault="001842EE" w:rsidP="00CB6188">
    <w:pPr>
      <w:spacing w:after="0" w:line="240" w:lineRule="auto"/>
      <w:jc w:val="center"/>
      <w:rPr>
        <w:rFonts w:ascii="Ebrima" w:hAnsi="Ebrima"/>
        <w:i/>
        <w:color w:val="002060"/>
        <w:lang w:val="tr-TR"/>
      </w:rPr>
    </w:pPr>
    <w:r w:rsidRPr="006143EC">
      <w:rPr>
        <w:rFonts w:ascii="Arial" w:eastAsia="Times New Roman" w:hAnsi="Arial" w:cs="Arial"/>
        <w:b/>
        <w:color w:val="002060"/>
        <w:sz w:val="20"/>
        <w:szCs w:val="20"/>
        <w:lang w:val="tr-TR" w:eastAsia="en-GB"/>
      </w:rPr>
      <w:t xml:space="preserve">İdari Yargının Etkinliğinin Artırılması ve </w:t>
    </w:r>
    <w:proofErr w:type="spellStart"/>
    <w:r w:rsidRPr="006143EC">
      <w:rPr>
        <w:rFonts w:ascii="Arial" w:eastAsia="Times New Roman" w:hAnsi="Arial" w:cs="Arial"/>
        <w:b/>
        <w:color w:val="002060"/>
        <w:sz w:val="20"/>
        <w:szCs w:val="20"/>
        <w:lang w:val="tr-TR" w:eastAsia="en-GB"/>
      </w:rPr>
      <w:t>Danıştayın</w:t>
    </w:r>
    <w:proofErr w:type="spellEnd"/>
    <w:r w:rsidRPr="006143EC">
      <w:rPr>
        <w:rFonts w:ascii="Arial" w:eastAsia="Times New Roman" w:hAnsi="Arial" w:cs="Arial"/>
        <w:b/>
        <w:color w:val="002060"/>
        <w:sz w:val="20"/>
        <w:szCs w:val="20"/>
        <w:lang w:val="tr-TR" w:eastAsia="en-GB"/>
      </w:rPr>
      <w:t xml:space="preserve"> Kurumsal Kapasitesinin Güçlendirilmesi Projesi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EE"/>
    <w:rsid w:val="00037B02"/>
    <w:rsid w:val="00095593"/>
    <w:rsid w:val="001842EE"/>
    <w:rsid w:val="00443AED"/>
    <w:rsid w:val="005C50C8"/>
    <w:rsid w:val="005C6A63"/>
    <w:rsid w:val="006143EC"/>
    <w:rsid w:val="00BB412D"/>
    <w:rsid w:val="00C64798"/>
    <w:rsid w:val="00D3256F"/>
    <w:rsid w:val="00D95F7A"/>
    <w:rsid w:val="00E6676F"/>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3E67"/>
  <w15:chartTrackingRefBased/>
  <w15:docId w15:val="{324854D9-EAA2-437A-9F35-CCC9AAD7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42E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2EE"/>
    <w:rPr>
      <w:lang w:val="en-US"/>
    </w:rPr>
  </w:style>
  <w:style w:type="paragraph" w:styleId="Header">
    <w:name w:val="header"/>
    <w:basedOn w:val="Normal"/>
    <w:link w:val="HeaderChar"/>
    <w:uiPriority w:val="99"/>
    <w:unhideWhenUsed/>
    <w:rsid w:val="0061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3EC"/>
    <w:rPr>
      <w:lang w:val="en-US"/>
    </w:rPr>
  </w:style>
  <w:style w:type="paragraph" w:styleId="BalloonText">
    <w:name w:val="Balloon Text"/>
    <w:basedOn w:val="Normal"/>
    <w:link w:val="BalloonTextChar"/>
    <w:uiPriority w:val="99"/>
    <w:semiHidden/>
    <w:unhideWhenUsed/>
    <w:rsid w:val="0044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E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DEMIREL</dc:creator>
  <cp:keywords/>
  <dc:description/>
  <cp:lastModifiedBy>PAPILA Serkan</cp:lastModifiedBy>
  <cp:revision>2</cp:revision>
  <dcterms:created xsi:type="dcterms:W3CDTF">2020-03-02T12:03:00Z</dcterms:created>
  <dcterms:modified xsi:type="dcterms:W3CDTF">2020-03-02T12:03:00Z</dcterms:modified>
</cp:coreProperties>
</file>