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C24B1A" w14:textId="77777777" w:rsidR="001A2AAF" w:rsidRDefault="001A2AAF" w:rsidP="007102F1">
      <w:pPr>
        <w:spacing w:before="120" w:after="120" w:line="260" w:lineRule="atLeast"/>
        <w:jc w:val="right"/>
        <w:rPr>
          <w:rFonts w:ascii="Verdana" w:hAnsi="Verdana"/>
          <w:color w:val="2F618F"/>
          <w:sz w:val="15"/>
          <w:szCs w:val="15"/>
        </w:rPr>
      </w:pPr>
    </w:p>
    <w:p w14:paraId="03C80675" w14:textId="77777777" w:rsidR="001A2AAF" w:rsidRDefault="001A2AAF" w:rsidP="007102F1">
      <w:pPr>
        <w:spacing w:before="120" w:after="120" w:line="260" w:lineRule="atLeast"/>
        <w:jc w:val="right"/>
        <w:rPr>
          <w:rFonts w:ascii="Verdana" w:hAnsi="Verdana"/>
          <w:color w:val="2F618F"/>
          <w:sz w:val="15"/>
          <w:szCs w:val="15"/>
        </w:rPr>
      </w:pPr>
    </w:p>
    <w:p w14:paraId="2BAC5A19" w14:textId="77777777" w:rsidR="001A2AAF" w:rsidRPr="001A2AAF" w:rsidRDefault="001E66E3" w:rsidP="001A2AAF">
      <w:pPr>
        <w:spacing w:before="120" w:after="120" w:line="260" w:lineRule="atLeast"/>
        <w:jc w:val="right"/>
        <w:rPr>
          <w:rFonts w:ascii="Verdana" w:hAnsi="Verdana"/>
          <w:color w:val="2F618F"/>
          <w:sz w:val="15"/>
          <w:szCs w:val="15"/>
        </w:rPr>
      </w:pPr>
      <w:r>
        <w:rPr>
          <w:rFonts w:ascii="Verdana" w:hAnsi="Verdana"/>
          <w:color w:val="2F618F"/>
          <w:sz w:val="15"/>
          <w:szCs w:val="15"/>
          <w:lang w:val="tr"/>
        </w:rPr>
        <w:t>Sürüm</w:t>
      </w:r>
      <w:r w:rsidR="00477A62">
        <w:rPr>
          <w:rFonts w:ascii="Verdana" w:hAnsi="Verdana"/>
          <w:color w:val="2F618F"/>
          <w:sz w:val="15"/>
          <w:szCs w:val="15"/>
          <w:lang w:val="tr"/>
        </w:rPr>
        <w:t xml:space="preserve"> </w:t>
      </w:r>
      <w:r>
        <w:rPr>
          <w:rFonts w:ascii="Verdana" w:hAnsi="Verdana"/>
          <w:color w:val="2F618F"/>
          <w:sz w:val="15"/>
          <w:szCs w:val="15"/>
          <w:lang w:val="tr"/>
        </w:rPr>
        <w:fldChar w:fldCharType="begin"/>
      </w:r>
      <w:r>
        <w:rPr>
          <w:rFonts w:ascii="Verdana" w:hAnsi="Verdana"/>
          <w:color w:val="2F618F"/>
          <w:sz w:val="15"/>
          <w:szCs w:val="15"/>
          <w:lang w:val="tr"/>
        </w:rPr>
        <w:instrText xml:space="preserve"> DATE \@ "d MMMM yyyy" </w:instrText>
      </w:r>
      <w:r>
        <w:rPr>
          <w:rFonts w:ascii="Verdana" w:hAnsi="Verdana"/>
          <w:color w:val="2F618F"/>
          <w:sz w:val="15"/>
          <w:szCs w:val="15"/>
          <w:lang w:val="tr"/>
        </w:rPr>
        <w:fldChar w:fldCharType="separate"/>
      </w:r>
      <w:r w:rsidR="00B72288">
        <w:rPr>
          <w:rFonts w:ascii="Verdana" w:hAnsi="Verdana"/>
          <w:noProof/>
          <w:color w:val="2F618F"/>
          <w:sz w:val="15"/>
          <w:szCs w:val="15"/>
          <w:lang w:val="tr"/>
        </w:rPr>
        <w:t>4 Mayıs 2021</w:t>
      </w:r>
      <w:r>
        <w:rPr>
          <w:rFonts w:ascii="Verdana" w:hAnsi="Verdana"/>
          <w:color w:val="2F618F"/>
          <w:sz w:val="15"/>
          <w:szCs w:val="15"/>
          <w:lang w:val="tr"/>
        </w:rPr>
        <w:fldChar w:fldCharType="end"/>
      </w:r>
    </w:p>
    <w:p w14:paraId="0E092F47" w14:textId="77777777" w:rsidR="00FB6808" w:rsidRPr="00604EE7" w:rsidRDefault="00FB6808" w:rsidP="00604EE7">
      <w:pPr>
        <w:pStyle w:val="Title"/>
        <w:spacing w:before="120" w:after="120" w:line="260" w:lineRule="atLeast"/>
        <w:contextualSpacing w:val="0"/>
        <w:rPr>
          <w:rStyle w:val="Strong"/>
          <w:rFonts w:ascii="Verdana" w:hAnsi="Verdana"/>
          <w:bCs w:val="0"/>
          <w:sz w:val="40"/>
          <w:szCs w:val="40"/>
        </w:rPr>
      </w:pPr>
      <w:r>
        <w:rPr>
          <w:rFonts w:ascii="Verdana" w:hAnsi="Verdana"/>
          <w:b/>
          <w:bCs/>
          <w:szCs w:val="40"/>
          <w:lang w:val="tr"/>
        </w:rPr>
        <w:t>H</w:t>
      </w:r>
      <w:r w:rsidR="00847816" w:rsidRPr="00847816">
        <w:rPr>
          <w:rFonts w:ascii="Verdana" w:hAnsi="Verdana"/>
          <w:b/>
          <w:bCs/>
          <w:szCs w:val="40"/>
          <w:lang w:val="tr"/>
        </w:rPr>
        <w:t>â</w:t>
      </w:r>
      <w:r>
        <w:rPr>
          <w:rFonts w:ascii="Verdana" w:hAnsi="Verdana"/>
          <w:b/>
          <w:bCs/>
          <w:szCs w:val="40"/>
          <w:lang w:val="tr"/>
        </w:rPr>
        <w:t>kim ve Savcılar için Giriş Eğitimi</w:t>
      </w:r>
    </w:p>
    <w:p w14:paraId="11676121" w14:textId="77777777" w:rsidR="00413859" w:rsidRPr="00FB6808" w:rsidRDefault="00FB6808" w:rsidP="00A36FF5">
      <w:pPr>
        <w:spacing w:before="120" w:after="120" w:line="260" w:lineRule="atLeast"/>
        <w:jc w:val="center"/>
        <w:rPr>
          <w:rStyle w:val="Strong"/>
          <w:rFonts w:ascii="Verdana" w:hAnsi="Verdana"/>
          <w:szCs w:val="32"/>
        </w:rPr>
      </w:pPr>
      <w:r>
        <w:rPr>
          <w:rStyle w:val="Strong"/>
          <w:rFonts w:ascii="Verdana" w:hAnsi="Verdana"/>
          <w:szCs w:val="32"/>
          <w:lang w:val="tr"/>
        </w:rPr>
        <w:t>Zaman çizelgesi</w:t>
      </w:r>
    </w:p>
    <w:p w14:paraId="4605FA84" w14:textId="77777777" w:rsidR="00FB6808" w:rsidRPr="00505E98" w:rsidRDefault="00FB6808" w:rsidP="00A36FF5">
      <w:pPr>
        <w:spacing w:before="120" w:after="120" w:line="260" w:lineRule="atLeast"/>
        <w:jc w:val="center"/>
        <w:rPr>
          <w:rFonts w:ascii="Verdana" w:hAnsi="Verdana"/>
          <w:b/>
          <w:bCs/>
          <w:color w:val="2F618F"/>
          <w:sz w:val="28"/>
          <w:szCs w:val="28"/>
        </w:rPr>
      </w:pPr>
    </w:p>
    <w:p w14:paraId="6E687763" w14:textId="77777777" w:rsidR="00A36FF5" w:rsidRDefault="00FB6808" w:rsidP="00A36FF5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</w:rPr>
      </w:pPr>
      <w:r>
        <w:rPr>
          <w:rStyle w:val="Strong"/>
          <w:rFonts w:ascii="Verdana" w:hAnsi="Verdana"/>
          <w:sz w:val="28"/>
          <w:szCs w:val="28"/>
          <w:lang w:val="tr"/>
        </w:rPr>
        <w:t xml:space="preserve">1. GÜN </w:t>
      </w:r>
    </w:p>
    <w:p w14:paraId="38B8FE36" w14:textId="77777777" w:rsidR="00604EE7" w:rsidRPr="00FB6808" w:rsidRDefault="00604EE7" w:rsidP="00A36FF5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7047"/>
      </w:tblGrid>
      <w:tr w:rsidR="00A36FF5" w:rsidRPr="00050EDB" w14:paraId="4BC6B9EC" w14:textId="77777777" w:rsidTr="0099469F">
        <w:tc>
          <w:tcPr>
            <w:tcW w:w="1452" w:type="dxa"/>
            <w:shd w:val="clear" w:color="auto" w:fill="C6D6F1"/>
          </w:tcPr>
          <w:p w14:paraId="2BFD312A" w14:textId="77777777" w:rsidR="00A36FF5" w:rsidRPr="00050EDB" w:rsidRDefault="00293248" w:rsidP="00B72288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Saat</w:t>
            </w:r>
          </w:p>
        </w:tc>
        <w:tc>
          <w:tcPr>
            <w:tcW w:w="7047" w:type="dxa"/>
            <w:shd w:val="clear" w:color="auto" w:fill="C6D6F1"/>
            <w:vAlign w:val="center"/>
          </w:tcPr>
          <w:p w14:paraId="2B53E00A" w14:textId="77777777" w:rsidR="00A36FF5" w:rsidRPr="00F12876" w:rsidRDefault="00293248" w:rsidP="00560196">
            <w:pPr>
              <w:spacing w:before="120" w:after="120" w:line="260" w:lineRule="atLeast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Oturum</w:t>
            </w:r>
          </w:p>
        </w:tc>
      </w:tr>
      <w:tr w:rsidR="00A36FF5" w:rsidRPr="00050EDB" w14:paraId="3346F5FD" w14:textId="77777777" w:rsidTr="00F6142C">
        <w:tc>
          <w:tcPr>
            <w:tcW w:w="1452" w:type="dxa"/>
            <w:shd w:val="clear" w:color="auto" w:fill="auto"/>
            <w:vAlign w:val="center"/>
          </w:tcPr>
          <w:p w14:paraId="21D767DB" w14:textId="77777777" w:rsidR="00A36FF5" w:rsidRPr="00F6142C" w:rsidRDefault="00A36FF5" w:rsidP="00B72288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09.00</w:t>
            </w:r>
          </w:p>
        </w:tc>
        <w:tc>
          <w:tcPr>
            <w:tcW w:w="7047" w:type="dxa"/>
            <w:shd w:val="clear" w:color="auto" w:fill="auto"/>
          </w:tcPr>
          <w:p w14:paraId="5FB7FD38" w14:textId="77777777" w:rsidR="00A36FF5" w:rsidRPr="00293248" w:rsidRDefault="00293248" w:rsidP="00B72288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tr"/>
              </w:rPr>
              <w:t>Açılış konuşması / Hoş geldiniz mesajları</w:t>
            </w:r>
          </w:p>
          <w:p w14:paraId="307A442E" w14:textId="77777777" w:rsidR="00293248" w:rsidRPr="00AF75AA" w:rsidRDefault="00293248" w:rsidP="00B72288">
            <w:pPr>
              <w:pStyle w:val="ListParagraph"/>
              <w:numPr>
                <w:ilvl w:val="0"/>
                <w:numId w:val="39"/>
              </w:numPr>
              <w:spacing w:before="120" w:after="120"/>
              <w:ind w:left="714" w:hanging="357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iCs/>
                <w:sz w:val="18"/>
                <w:szCs w:val="18"/>
                <w:lang w:val="tr"/>
              </w:rPr>
              <w:t xml:space="preserve">AB Delegasyonu </w:t>
            </w:r>
          </w:p>
          <w:p w14:paraId="5D9675B2" w14:textId="77777777" w:rsidR="00293248" w:rsidRPr="00AF75AA" w:rsidRDefault="00293248" w:rsidP="00B72288">
            <w:pPr>
              <w:pStyle w:val="ListParagraph"/>
              <w:numPr>
                <w:ilvl w:val="0"/>
                <w:numId w:val="39"/>
              </w:numPr>
              <w:spacing w:before="120" w:after="120"/>
              <w:ind w:left="714" w:hanging="357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iCs/>
                <w:sz w:val="18"/>
                <w:szCs w:val="18"/>
                <w:lang w:val="tr"/>
              </w:rPr>
              <w:t>Avrupa Konseyi – Proje Yöneticisi</w:t>
            </w:r>
          </w:p>
          <w:p w14:paraId="702E1776" w14:textId="77777777" w:rsidR="00293248" w:rsidRPr="00293248" w:rsidRDefault="00293248" w:rsidP="00B72288">
            <w:pPr>
              <w:pStyle w:val="ListParagraph"/>
              <w:numPr>
                <w:ilvl w:val="0"/>
                <w:numId w:val="39"/>
              </w:numPr>
              <w:spacing w:before="120" w:after="120"/>
              <w:ind w:left="714" w:hanging="357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i/>
                <w:iCs/>
                <w:sz w:val="18"/>
                <w:szCs w:val="18"/>
                <w:lang w:val="tr"/>
              </w:rPr>
              <w:t>Yerel/Ulusal Makamlar</w:t>
            </w:r>
          </w:p>
        </w:tc>
      </w:tr>
      <w:tr w:rsidR="00A36FF5" w:rsidRPr="00050EDB" w14:paraId="208B9EC8" w14:textId="77777777" w:rsidTr="00F6142C">
        <w:tc>
          <w:tcPr>
            <w:tcW w:w="1452" w:type="dxa"/>
            <w:shd w:val="clear" w:color="auto" w:fill="auto"/>
            <w:vAlign w:val="center"/>
          </w:tcPr>
          <w:p w14:paraId="4457C8F2" w14:textId="77777777" w:rsidR="00A36FF5" w:rsidRPr="00F6142C" w:rsidRDefault="00293248" w:rsidP="00B72288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09.30</w:t>
            </w:r>
          </w:p>
        </w:tc>
        <w:tc>
          <w:tcPr>
            <w:tcW w:w="7047" w:type="dxa"/>
            <w:shd w:val="clear" w:color="auto" w:fill="auto"/>
          </w:tcPr>
          <w:p w14:paraId="76C4C42D" w14:textId="77777777" w:rsidR="00293248" w:rsidRDefault="00293248" w:rsidP="00B72288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tr"/>
              </w:rPr>
              <w:t xml:space="preserve">Avrupa Konseyi tarafından siber suçlara ilişkin kapasitenin geliştirilmesi </w:t>
            </w:r>
          </w:p>
          <w:p w14:paraId="75A6F17F" w14:textId="77777777" w:rsidR="00CD7CD2" w:rsidRPr="00AF75AA" w:rsidRDefault="00A36FF5" w:rsidP="00B72288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rFonts w:cs="Calibri"/>
                <w:b/>
                <w:i/>
                <w:sz w:val="18"/>
                <w:szCs w:val="18"/>
              </w:rPr>
            </w:pPr>
            <w:r>
              <w:rPr>
                <w:rFonts w:cs="Calibri"/>
                <w:i/>
                <w:iCs/>
                <w:sz w:val="18"/>
                <w:szCs w:val="18"/>
                <w:lang w:val="tr"/>
              </w:rPr>
              <w:t>Avrupa Konseyi – Proje Yöneticisi</w:t>
            </w:r>
          </w:p>
        </w:tc>
      </w:tr>
      <w:tr w:rsidR="00293248" w:rsidRPr="00050EDB" w14:paraId="20358C6C" w14:textId="77777777" w:rsidTr="00F6142C">
        <w:tc>
          <w:tcPr>
            <w:tcW w:w="1452" w:type="dxa"/>
            <w:shd w:val="clear" w:color="auto" w:fill="auto"/>
            <w:vAlign w:val="center"/>
          </w:tcPr>
          <w:p w14:paraId="27572C0F" w14:textId="77777777" w:rsidR="00293248" w:rsidRPr="00F6142C" w:rsidRDefault="00293248" w:rsidP="00B72288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10.00</w:t>
            </w:r>
          </w:p>
        </w:tc>
        <w:tc>
          <w:tcPr>
            <w:tcW w:w="7047" w:type="dxa"/>
            <w:shd w:val="clear" w:color="auto" w:fill="auto"/>
          </w:tcPr>
          <w:p w14:paraId="56420747" w14:textId="77777777" w:rsidR="00293248" w:rsidRDefault="00AF75AA" w:rsidP="00B72288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tr"/>
              </w:rPr>
              <w:t>Eğitime giriş ve dengeleme</w:t>
            </w:r>
          </w:p>
          <w:p w14:paraId="3E1E01BD" w14:textId="77777777" w:rsidR="00AF75AA" w:rsidRPr="00AF75AA" w:rsidRDefault="00AF75AA" w:rsidP="00B72288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rFonts w:cs="Calibri"/>
                <w:b/>
                <w:i/>
                <w:sz w:val="18"/>
                <w:szCs w:val="18"/>
              </w:rPr>
            </w:pPr>
            <w:r>
              <w:rPr>
                <w:rFonts w:cs="Calibri"/>
                <w:i/>
                <w:iCs/>
                <w:sz w:val="18"/>
                <w:szCs w:val="18"/>
                <w:lang w:val="tr"/>
              </w:rPr>
              <w:t>Avrupa Konseyi Uzmanı</w:t>
            </w:r>
          </w:p>
        </w:tc>
      </w:tr>
      <w:tr w:rsidR="00A36FF5" w:rsidRPr="00050EDB" w14:paraId="1FC52303" w14:textId="77777777" w:rsidTr="0099469F">
        <w:tc>
          <w:tcPr>
            <w:tcW w:w="1452" w:type="dxa"/>
            <w:shd w:val="clear" w:color="auto" w:fill="C6D6F1"/>
            <w:vAlign w:val="center"/>
          </w:tcPr>
          <w:p w14:paraId="4158E021" w14:textId="77777777" w:rsidR="00A36FF5" w:rsidRPr="0099469F" w:rsidRDefault="00A36FF5" w:rsidP="00B72288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  <w:lang w:val="tr"/>
              </w:rPr>
              <w:t>10.30</w:t>
            </w:r>
          </w:p>
        </w:tc>
        <w:tc>
          <w:tcPr>
            <w:tcW w:w="7047" w:type="dxa"/>
            <w:shd w:val="clear" w:color="auto" w:fill="C6D6F1"/>
          </w:tcPr>
          <w:p w14:paraId="099B241D" w14:textId="77777777" w:rsidR="00A36FF5" w:rsidRPr="00050EDB" w:rsidRDefault="00293248" w:rsidP="00B72288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  <w:lang w:val="tr"/>
              </w:rPr>
              <w:t>Kahve molası</w:t>
            </w:r>
          </w:p>
        </w:tc>
      </w:tr>
      <w:tr w:rsidR="00A36FF5" w:rsidRPr="00B72288" w14:paraId="006EBBC6" w14:textId="77777777" w:rsidTr="00F6142C">
        <w:tc>
          <w:tcPr>
            <w:tcW w:w="1452" w:type="dxa"/>
            <w:shd w:val="clear" w:color="auto" w:fill="auto"/>
            <w:vAlign w:val="center"/>
          </w:tcPr>
          <w:p w14:paraId="68DCDF96" w14:textId="77777777" w:rsidR="00A36FF5" w:rsidRPr="00F6142C" w:rsidRDefault="00A36FF5" w:rsidP="00B72288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11.00</w:t>
            </w:r>
          </w:p>
        </w:tc>
        <w:tc>
          <w:tcPr>
            <w:tcW w:w="7047" w:type="dxa"/>
            <w:shd w:val="clear" w:color="auto" w:fill="auto"/>
          </w:tcPr>
          <w:p w14:paraId="7C7A71DA" w14:textId="77777777" w:rsidR="00CD7CD2" w:rsidRPr="00B72288" w:rsidRDefault="00AF75AA" w:rsidP="00B72288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fr-FR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tr"/>
              </w:rPr>
              <w:t xml:space="preserve">Ön Değerlendirme ve Soru Formu </w:t>
            </w:r>
          </w:p>
        </w:tc>
      </w:tr>
      <w:tr w:rsidR="00CD7CD2" w:rsidRPr="00B72288" w14:paraId="02A8FBC4" w14:textId="77777777" w:rsidTr="00F6142C">
        <w:tc>
          <w:tcPr>
            <w:tcW w:w="1452" w:type="dxa"/>
            <w:shd w:val="clear" w:color="auto" w:fill="auto"/>
            <w:vAlign w:val="center"/>
          </w:tcPr>
          <w:p w14:paraId="33264CE8" w14:textId="77777777" w:rsidR="00CD7CD2" w:rsidRPr="00F6142C" w:rsidRDefault="00AF75AA" w:rsidP="00B72288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11.30</w:t>
            </w:r>
          </w:p>
        </w:tc>
        <w:tc>
          <w:tcPr>
            <w:tcW w:w="7047" w:type="dxa"/>
            <w:shd w:val="clear" w:color="auto" w:fill="auto"/>
          </w:tcPr>
          <w:p w14:paraId="5F61400A" w14:textId="77777777" w:rsidR="00CD7CD2" w:rsidRPr="00B72288" w:rsidRDefault="00AF75AA" w:rsidP="00B72288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fr-FR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tr"/>
              </w:rPr>
              <w:t>H</w:t>
            </w:r>
            <w:r w:rsidR="00847816" w:rsidRPr="00847816">
              <w:rPr>
                <w:rFonts w:cs="Calibri"/>
                <w:b/>
                <w:bCs/>
                <w:sz w:val="18"/>
                <w:szCs w:val="18"/>
                <w:lang w:val="tr"/>
              </w:rPr>
              <w:t>â</w:t>
            </w:r>
            <w:r>
              <w:rPr>
                <w:rFonts w:cs="Calibri"/>
                <w:b/>
                <w:bCs/>
                <w:sz w:val="18"/>
                <w:szCs w:val="18"/>
                <w:lang w:val="tr"/>
              </w:rPr>
              <w:t>kim ve savcılar için İnternet ile ilgili temel bilgiler</w:t>
            </w:r>
          </w:p>
          <w:p w14:paraId="30E2AA38" w14:textId="77777777" w:rsidR="00AF75AA" w:rsidRPr="00B72288" w:rsidRDefault="00AF75AA" w:rsidP="00B72288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rFonts w:cs="Calibri"/>
                <w:b/>
                <w:sz w:val="18"/>
                <w:szCs w:val="18"/>
                <w:lang w:val="fr-FR"/>
              </w:rPr>
            </w:pPr>
            <w:r>
              <w:rPr>
                <w:rFonts w:cs="Calibri"/>
                <w:i/>
                <w:iCs/>
                <w:sz w:val="18"/>
                <w:szCs w:val="18"/>
                <w:lang w:val="tr"/>
              </w:rPr>
              <w:t xml:space="preserve">Avrupa Konseyi Uzmanı/Yerel </w:t>
            </w:r>
            <w:r w:rsidR="00FA66DC">
              <w:rPr>
                <w:rFonts w:cs="Calibri"/>
                <w:i/>
                <w:iCs/>
                <w:sz w:val="18"/>
                <w:szCs w:val="18"/>
                <w:lang w:val="tr"/>
              </w:rPr>
              <w:t>Eğitici</w:t>
            </w:r>
          </w:p>
        </w:tc>
      </w:tr>
      <w:tr w:rsidR="00A36FF5" w:rsidRPr="00050EDB" w14:paraId="03C58F90" w14:textId="77777777" w:rsidTr="0099469F">
        <w:tc>
          <w:tcPr>
            <w:tcW w:w="1452" w:type="dxa"/>
            <w:shd w:val="clear" w:color="auto" w:fill="C6D6F1"/>
            <w:vAlign w:val="center"/>
          </w:tcPr>
          <w:p w14:paraId="27CF4461" w14:textId="77777777" w:rsidR="00A36FF5" w:rsidRPr="0099469F" w:rsidRDefault="00A36FF5" w:rsidP="00B72288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  <w:lang w:val="tr"/>
              </w:rPr>
              <w:t>13.00</w:t>
            </w:r>
          </w:p>
        </w:tc>
        <w:tc>
          <w:tcPr>
            <w:tcW w:w="7047" w:type="dxa"/>
            <w:shd w:val="clear" w:color="auto" w:fill="C6D6F1"/>
          </w:tcPr>
          <w:p w14:paraId="557EFD3A" w14:textId="77777777" w:rsidR="00A36FF5" w:rsidRPr="00050EDB" w:rsidRDefault="00CD7CD2" w:rsidP="00B72288">
            <w:pPr>
              <w:tabs>
                <w:tab w:val="center" w:pos="3415"/>
              </w:tabs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  <w:lang w:val="tr"/>
              </w:rPr>
              <w:t>Öğle arası</w:t>
            </w:r>
            <w:r>
              <w:rPr>
                <w:rFonts w:ascii="Verdana" w:hAnsi="Verdana" w:cs="Calibri"/>
                <w:sz w:val="18"/>
                <w:szCs w:val="18"/>
                <w:lang w:val="tr"/>
              </w:rPr>
              <w:tab/>
            </w:r>
          </w:p>
        </w:tc>
      </w:tr>
      <w:tr w:rsidR="00AF75AA" w:rsidRPr="00B72288" w14:paraId="7DA11E14" w14:textId="77777777" w:rsidTr="00F6142C">
        <w:tc>
          <w:tcPr>
            <w:tcW w:w="1452" w:type="dxa"/>
            <w:shd w:val="clear" w:color="auto" w:fill="auto"/>
            <w:vAlign w:val="center"/>
          </w:tcPr>
          <w:p w14:paraId="4D213398" w14:textId="77777777" w:rsidR="00AF75AA" w:rsidRPr="00F6142C" w:rsidRDefault="00F6142C" w:rsidP="00B72288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14.00</w:t>
            </w:r>
          </w:p>
        </w:tc>
        <w:tc>
          <w:tcPr>
            <w:tcW w:w="7047" w:type="dxa"/>
            <w:shd w:val="clear" w:color="auto" w:fill="auto"/>
          </w:tcPr>
          <w:p w14:paraId="0DC53579" w14:textId="77777777" w:rsidR="00AF75AA" w:rsidRPr="00B72288" w:rsidRDefault="00F6142C" w:rsidP="00B72288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fr-FR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tr"/>
              </w:rPr>
              <w:t>Siber suçlarla ilgili temel bilgiler (Siber Suçlara Giriş)</w:t>
            </w:r>
          </w:p>
          <w:p w14:paraId="61A121F8" w14:textId="77777777" w:rsidR="00F6142C" w:rsidRPr="00B72288" w:rsidRDefault="00F6142C" w:rsidP="00B72288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rFonts w:cs="Calibri"/>
                <w:b/>
                <w:sz w:val="18"/>
                <w:szCs w:val="18"/>
                <w:lang w:val="fr-FR"/>
              </w:rPr>
            </w:pPr>
            <w:r>
              <w:rPr>
                <w:rFonts w:cs="Calibri"/>
                <w:i/>
                <w:iCs/>
                <w:sz w:val="18"/>
                <w:szCs w:val="18"/>
                <w:lang w:val="tr"/>
              </w:rPr>
              <w:t xml:space="preserve">Avrupa Konseyi Uzmanı/Yerel </w:t>
            </w:r>
            <w:r w:rsidR="00FA66DC">
              <w:rPr>
                <w:rFonts w:cs="Calibri"/>
                <w:i/>
                <w:iCs/>
                <w:sz w:val="18"/>
                <w:szCs w:val="18"/>
                <w:lang w:val="tr"/>
              </w:rPr>
              <w:t>Eğitici</w:t>
            </w:r>
          </w:p>
        </w:tc>
      </w:tr>
      <w:tr w:rsidR="0099469F" w:rsidRPr="00050EDB" w14:paraId="0F02B705" w14:textId="77777777" w:rsidTr="00F6142C">
        <w:tc>
          <w:tcPr>
            <w:tcW w:w="1452" w:type="dxa"/>
            <w:shd w:val="clear" w:color="auto" w:fill="C6D6F1"/>
          </w:tcPr>
          <w:p w14:paraId="290BD031" w14:textId="77777777" w:rsidR="0099469F" w:rsidRDefault="0099469F" w:rsidP="00B72288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  <w:lang w:val="tr"/>
              </w:rPr>
              <w:t>15.30</w:t>
            </w:r>
          </w:p>
        </w:tc>
        <w:tc>
          <w:tcPr>
            <w:tcW w:w="7047" w:type="dxa"/>
            <w:shd w:val="clear" w:color="auto" w:fill="C6D6F1"/>
          </w:tcPr>
          <w:p w14:paraId="453EA312" w14:textId="77777777" w:rsidR="0099469F" w:rsidRPr="0099469F" w:rsidRDefault="0099469F" w:rsidP="00B72288">
            <w:pPr>
              <w:spacing w:before="120" w:after="120" w:line="260" w:lineRule="atLeast"/>
              <w:rPr>
                <w:rFonts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  <w:lang w:val="tr"/>
              </w:rPr>
              <w:t>Kahve molası</w:t>
            </w:r>
          </w:p>
        </w:tc>
      </w:tr>
      <w:tr w:rsidR="0099469F" w:rsidRPr="00050EDB" w14:paraId="6D270801" w14:textId="77777777" w:rsidTr="0099469F">
        <w:tc>
          <w:tcPr>
            <w:tcW w:w="1452" w:type="dxa"/>
            <w:shd w:val="clear" w:color="auto" w:fill="auto"/>
          </w:tcPr>
          <w:p w14:paraId="7633E73F" w14:textId="77777777" w:rsidR="0099469F" w:rsidRPr="0099469F" w:rsidRDefault="0099469F" w:rsidP="00B72288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16.00</w:t>
            </w:r>
          </w:p>
        </w:tc>
        <w:tc>
          <w:tcPr>
            <w:tcW w:w="7047" w:type="dxa"/>
            <w:shd w:val="clear" w:color="auto" w:fill="auto"/>
          </w:tcPr>
          <w:p w14:paraId="403B5113" w14:textId="77777777" w:rsidR="0099469F" w:rsidRDefault="0099469F" w:rsidP="00B72288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tr"/>
              </w:rPr>
              <w:t>Budapeşte Sözleşmesi - Genel bakış</w:t>
            </w:r>
          </w:p>
          <w:p w14:paraId="3EA2230A" w14:textId="77777777" w:rsidR="0099469F" w:rsidRPr="0099469F" w:rsidRDefault="0099469F" w:rsidP="00B72288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i/>
                <w:iCs/>
                <w:sz w:val="18"/>
                <w:szCs w:val="18"/>
                <w:lang w:val="tr"/>
              </w:rPr>
              <w:t>Avrupa Konseyi Uzmanı</w:t>
            </w:r>
          </w:p>
        </w:tc>
      </w:tr>
      <w:tr w:rsidR="0099469F" w:rsidRPr="00050EDB" w14:paraId="47DD8EEC" w14:textId="77777777" w:rsidTr="0099469F">
        <w:tc>
          <w:tcPr>
            <w:tcW w:w="1452" w:type="dxa"/>
            <w:shd w:val="clear" w:color="auto" w:fill="C6D6F1"/>
          </w:tcPr>
          <w:p w14:paraId="0D6AF23F" w14:textId="77777777" w:rsidR="0099469F" w:rsidRPr="0099469F" w:rsidRDefault="0099469F" w:rsidP="00B72288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16.45</w:t>
            </w:r>
          </w:p>
        </w:tc>
        <w:tc>
          <w:tcPr>
            <w:tcW w:w="7047" w:type="dxa"/>
            <w:shd w:val="clear" w:color="auto" w:fill="C6D6F1"/>
          </w:tcPr>
          <w:p w14:paraId="5ADC134E" w14:textId="77777777" w:rsidR="0099469F" w:rsidRPr="0099469F" w:rsidRDefault="0099469F" w:rsidP="00B72288">
            <w:pPr>
              <w:spacing w:before="120" w:after="120" w:line="260" w:lineRule="atLeast"/>
              <w:rPr>
                <w:rFonts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1. Günün Sonu</w:t>
            </w:r>
          </w:p>
        </w:tc>
      </w:tr>
    </w:tbl>
    <w:p w14:paraId="19C0C9AE" w14:textId="77777777" w:rsidR="00604EE7" w:rsidRDefault="00AF7163" w:rsidP="00AF7163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</w:rPr>
      </w:pPr>
      <w:r>
        <w:rPr>
          <w:rFonts w:ascii="Verdana" w:eastAsia="Times New Roman" w:hAnsi="Verdana"/>
          <w:sz w:val="18"/>
          <w:szCs w:val="18"/>
          <w:lang w:val="tr"/>
        </w:rPr>
        <w:br w:type="page"/>
      </w:r>
      <w:r>
        <w:rPr>
          <w:rStyle w:val="Strong"/>
          <w:rFonts w:ascii="Verdana" w:hAnsi="Verdana"/>
          <w:sz w:val="28"/>
          <w:szCs w:val="28"/>
          <w:lang w:val="tr"/>
        </w:rPr>
        <w:lastRenderedPageBreak/>
        <w:t>2. GÜN</w:t>
      </w:r>
    </w:p>
    <w:p w14:paraId="1405D8CD" w14:textId="77777777" w:rsidR="00AF7163" w:rsidRPr="00FB6808" w:rsidRDefault="00AF7163" w:rsidP="00AF7163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</w:rPr>
      </w:pPr>
      <w:r>
        <w:rPr>
          <w:rStyle w:val="Strong"/>
          <w:rFonts w:ascii="Verdana" w:hAnsi="Verdana"/>
          <w:sz w:val="28"/>
          <w:szCs w:val="28"/>
          <w:lang w:val="tr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7047"/>
      </w:tblGrid>
      <w:tr w:rsidR="00AF7163" w:rsidRPr="00050EDB" w14:paraId="24A68986" w14:textId="77777777" w:rsidTr="000D0C60">
        <w:tc>
          <w:tcPr>
            <w:tcW w:w="1452" w:type="dxa"/>
            <w:shd w:val="clear" w:color="auto" w:fill="C6D6F1"/>
          </w:tcPr>
          <w:p w14:paraId="3F5AF9FA" w14:textId="77777777" w:rsidR="00AF7163" w:rsidRPr="00050EDB" w:rsidRDefault="00AF7163" w:rsidP="00B72288">
            <w:pPr>
              <w:spacing w:before="120" w:after="120" w:line="260" w:lineRule="atLeas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Saat</w:t>
            </w:r>
          </w:p>
        </w:tc>
        <w:tc>
          <w:tcPr>
            <w:tcW w:w="7047" w:type="dxa"/>
            <w:shd w:val="clear" w:color="auto" w:fill="C6D6F1"/>
            <w:vAlign w:val="center"/>
          </w:tcPr>
          <w:p w14:paraId="2034CCEE" w14:textId="77777777" w:rsidR="00AF7163" w:rsidRPr="00F12876" w:rsidRDefault="00AF7163" w:rsidP="00B72288">
            <w:pPr>
              <w:spacing w:before="120" w:after="120" w:line="260" w:lineRule="atLeast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Oturum</w:t>
            </w:r>
          </w:p>
        </w:tc>
      </w:tr>
      <w:tr w:rsidR="00AF7163" w:rsidRPr="00050EDB" w14:paraId="1FFC6864" w14:textId="77777777" w:rsidTr="000D0C60">
        <w:tc>
          <w:tcPr>
            <w:tcW w:w="1452" w:type="dxa"/>
            <w:shd w:val="clear" w:color="auto" w:fill="auto"/>
            <w:vAlign w:val="center"/>
          </w:tcPr>
          <w:p w14:paraId="23F6A2F6" w14:textId="77777777" w:rsidR="00AF7163" w:rsidRPr="00F6142C" w:rsidRDefault="00AF7163" w:rsidP="00B72288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09.00</w:t>
            </w:r>
          </w:p>
        </w:tc>
        <w:tc>
          <w:tcPr>
            <w:tcW w:w="7047" w:type="dxa"/>
            <w:shd w:val="clear" w:color="auto" w:fill="auto"/>
          </w:tcPr>
          <w:p w14:paraId="47D68392" w14:textId="77777777" w:rsidR="00AF7163" w:rsidRPr="00AF7163" w:rsidRDefault="00AF7163" w:rsidP="00B72288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i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tr"/>
              </w:rPr>
              <w:t>Dijital/elektronik delillere genel bakış</w:t>
            </w:r>
          </w:p>
          <w:p w14:paraId="0B824777" w14:textId="77777777" w:rsidR="00AF7163" w:rsidRPr="00AF7163" w:rsidRDefault="00AF7163" w:rsidP="00B72288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iCs/>
                <w:sz w:val="18"/>
                <w:szCs w:val="18"/>
                <w:lang w:val="tr"/>
              </w:rPr>
              <w:t>Avrupa Konseyi Uzmanı</w:t>
            </w:r>
          </w:p>
        </w:tc>
      </w:tr>
      <w:tr w:rsidR="00AF7163" w:rsidRPr="00050EDB" w14:paraId="1FF5BE1A" w14:textId="77777777" w:rsidTr="000D0C60">
        <w:tc>
          <w:tcPr>
            <w:tcW w:w="1452" w:type="dxa"/>
            <w:shd w:val="clear" w:color="auto" w:fill="C6D6F1"/>
            <w:vAlign w:val="center"/>
          </w:tcPr>
          <w:p w14:paraId="313D74BC" w14:textId="77777777" w:rsidR="00AF7163" w:rsidRPr="0099469F" w:rsidRDefault="00AF7163" w:rsidP="00B72288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  <w:lang w:val="tr"/>
              </w:rPr>
              <w:t>10.30</w:t>
            </w:r>
          </w:p>
        </w:tc>
        <w:tc>
          <w:tcPr>
            <w:tcW w:w="7047" w:type="dxa"/>
            <w:shd w:val="clear" w:color="auto" w:fill="C6D6F1"/>
          </w:tcPr>
          <w:p w14:paraId="1DB410D0" w14:textId="77777777" w:rsidR="00AF7163" w:rsidRPr="00050EDB" w:rsidRDefault="00AF7163" w:rsidP="00B72288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  <w:lang w:val="tr"/>
              </w:rPr>
              <w:t>Kahve molası</w:t>
            </w:r>
          </w:p>
        </w:tc>
      </w:tr>
      <w:tr w:rsidR="00AF7163" w:rsidRPr="00050EDB" w14:paraId="74861F44" w14:textId="77777777" w:rsidTr="000D0C60">
        <w:tc>
          <w:tcPr>
            <w:tcW w:w="1452" w:type="dxa"/>
            <w:shd w:val="clear" w:color="auto" w:fill="auto"/>
            <w:vAlign w:val="center"/>
          </w:tcPr>
          <w:p w14:paraId="318AAA50" w14:textId="77777777" w:rsidR="00AF7163" w:rsidRPr="00F6142C" w:rsidRDefault="00AF7163" w:rsidP="00B72288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11.00</w:t>
            </w:r>
          </w:p>
        </w:tc>
        <w:tc>
          <w:tcPr>
            <w:tcW w:w="7047" w:type="dxa"/>
            <w:shd w:val="clear" w:color="auto" w:fill="auto"/>
          </w:tcPr>
          <w:p w14:paraId="2FB481C0" w14:textId="77777777" w:rsidR="00AF7163" w:rsidRDefault="00AF7163" w:rsidP="00B72288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tr"/>
              </w:rPr>
              <w:t>Budapeşte Sözleşmesinin öne çıkan hükümleri</w:t>
            </w:r>
          </w:p>
          <w:p w14:paraId="1BDE5508" w14:textId="138B87D7" w:rsidR="00AF7163" w:rsidRPr="00B72288" w:rsidRDefault="00AF7163" w:rsidP="00B72288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  <w:lang w:val="tr"/>
              </w:rPr>
              <w:t>Kısım 1 – Bilgisayar Verilerinin Gizliliği, Bütünlüğü ve Kullanabilirliğine Karşı İşlenen Suçlar</w:t>
            </w:r>
          </w:p>
          <w:p w14:paraId="3B70E175" w14:textId="77777777" w:rsidR="00AF7163" w:rsidRPr="00AF75AA" w:rsidRDefault="00AF7163" w:rsidP="00B72288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i/>
                <w:iCs/>
                <w:sz w:val="18"/>
                <w:szCs w:val="18"/>
                <w:lang w:val="tr"/>
              </w:rPr>
              <w:t>Avrupa Konseyi Uzmanı</w:t>
            </w:r>
          </w:p>
        </w:tc>
      </w:tr>
      <w:tr w:rsidR="00AF7163" w:rsidRPr="00050EDB" w14:paraId="578727FC" w14:textId="77777777" w:rsidTr="000D0C60">
        <w:tc>
          <w:tcPr>
            <w:tcW w:w="1452" w:type="dxa"/>
            <w:shd w:val="clear" w:color="auto" w:fill="C6D6F1"/>
            <w:vAlign w:val="center"/>
          </w:tcPr>
          <w:p w14:paraId="586A64C5" w14:textId="77777777" w:rsidR="00AF7163" w:rsidRPr="0099469F" w:rsidRDefault="00AF7163" w:rsidP="00B72288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  <w:lang w:val="tr"/>
              </w:rPr>
              <w:t>12.30</w:t>
            </w:r>
          </w:p>
        </w:tc>
        <w:tc>
          <w:tcPr>
            <w:tcW w:w="7047" w:type="dxa"/>
            <w:shd w:val="clear" w:color="auto" w:fill="C6D6F1"/>
          </w:tcPr>
          <w:p w14:paraId="04A8B728" w14:textId="77777777" w:rsidR="00AF7163" w:rsidRPr="00050EDB" w:rsidRDefault="00AF7163" w:rsidP="00B72288">
            <w:pPr>
              <w:tabs>
                <w:tab w:val="center" w:pos="3415"/>
              </w:tabs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  <w:lang w:val="tr"/>
              </w:rPr>
              <w:t>Öğle arası</w:t>
            </w:r>
            <w:r>
              <w:rPr>
                <w:rFonts w:ascii="Verdana" w:hAnsi="Verdana" w:cs="Calibri"/>
                <w:sz w:val="18"/>
                <w:szCs w:val="18"/>
                <w:lang w:val="tr"/>
              </w:rPr>
              <w:tab/>
            </w:r>
          </w:p>
        </w:tc>
      </w:tr>
      <w:tr w:rsidR="00AF7163" w:rsidRPr="00050EDB" w14:paraId="56D2233D" w14:textId="77777777" w:rsidTr="000D0C60">
        <w:tc>
          <w:tcPr>
            <w:tcW w:w="1452" w:type="dxa"/>
            <w:shd w:val="clear" w:color="auto" w:fill="auto"/>
            <w:vAlign w:val="center"/>
          </w:tcPr>
          <w:p w14:paraId="7715E00F" w14:textId="77777777" w:rsidR="00AF7163" w:rsidRPr="00F6142C" w:rsidRDefault="00AF7163" w:rsidP="00B72288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13.30</w:t>
            </w:r>
          </w:p>
        </w:tc>
        <w:tc>
          <w:tcPr>
            <w:tcW w:w="7047" w:type="dxa"/>
            <w:shd w:val="clear" w:color="auto" w:fill="auto"/>
          </w:tcPr>
          <w:p w14:paraId="1D41A6C6" w14:textId="77777777" w:rsidR="00AF7163" w:rsidRDefault="00AF7163" w:rsidP="00B72288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tr"/>
              </w:rPr>
              <w:t xml:space="preserve">Budapeşte Sözleşmesinin öne çıkan hükümleri </w:t>
            </w:r>
          </w:p>
          <w:p w14:paraId="0DF93D5A" w14:textId="529B12D0" w:rsidR="00AF7163" w:rsidRPr="00B72288" w:rsidRDefault="00AF7163" w:rsidP="00B72288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  <w:lang w:val="tr"/>
              </w:rPr>
              <w:t>Kısım 2 – İçerik ve Bilgisayarla İlgili Suçlar</w:t>
            </w:r>
          </w:p>
          <w:p w14:paraId="2DB3690F" w14:textId="77777777" w:rsidR="00AF7163" w:rsidRPr="00AF7163" w:rsidRDefault="00AF7163" w:rsidP="00B72288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i/>
                <w:iCs/>
                <w:sz w:val="18"/>
                <w:szCs w:val="18"/>
                <w:lang w:val="tr"/>
              </w:rPr>
              <w:t>Avrupa Konseyi Uzmanı</w:t>
            </w:r>
          </w:p>
        </w:tc>
      </w:tr>
      <w:tr w:rsidR="00AF7163" w:rsidRPr="00050EDB" w14:paraId="715329D8" w14:textId="77777777" w:rsidTr="000D0C60">
        <w:tc>
          <w:tcPr>
            <w:tcW w:w="1452" w:type="dxa"/>
            <w:shd w:val="clear" w:color="auto" w:fill="C6D6F1"/>
          </w:tcPr>
          <w:p w14:paraId="569EBD3E" w14:textId="77777777" w:rsidR="00AF7163" w:rsidRDefault="00AF7163" w:rsidP="00B72288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  <w:lang w:val="tr"/>
              </w:rPr>
              <w:t>15.00</w:t>
            </w:r>
          </w:p>
        </w:tc>
        <w:tc>
          <w:tcPr>
            <w:tcW w:w="7047" w:type="dxa"/>
            <w:shd w:val="clear" w:color="auto" w:fill="C6D6F1"/>
          </w:tcPr>
          <w:p w14:paraId="22CEC473" w14:textId="77777777" w:rsidR="00AF7163" w:rsidRPr="0099469F" w:rsidRDefault="00AF7163" w:rsidP="00B72288">
            <w:pPr>
              <w:spacing w:before="120" w:after="120" w:line="260" w:lineRule="atLeast"/>
              <w:rPr>
                <w:rFonts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  <w:lang w:val="tr"/>
              </w:rPr>
              <w:t>Kahve molası</w:t>
            </w:r>
          </w:p>
        </w:tc>
      </w:tr>
      <w:tr w:rsidR="00AF7163" w:rsidRPr="00050EDB" w14:paraId="355317C9" w14:textId="77777777" w:rsidTr="000D0C60">
        <w:tc>
          <w:tcPr>
            <w:tcW w:w="1452" w:type="dxa"/>
            <w:shd w:val="clear" w:color="auto" w:fill="auto"/>
          </w:tcPr>
          <w:p w14:paraId="1E793AE8" w14:textId="77777777" w:rsidR="00AF7163" w:rsidRPr="0099469F" w:rsidRDefault="00AF7163" w:rsidP="00B72288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15.30</w:t>
            </w:r>
          </w:p>
        </w:tc>
        <w:tc>
          <w:tcPr>
            <w:tcW w:w="7047" w:type="dxa"/>
            <w:shd w:val="clear" w:color="auto" w:fill="auto"/>
          </w:tcPr>
          <w:p w14:paraId="2BD59E70" w14:textId="77777777" w:rsidR="00AF7163" w:rsidRDefault="00AF7163" w:rsidP="00B72288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tr"/>
              </w:rPr>
              <w:t>Budapeşte Sözleşmesi kapsamındaki usul yetkileri</w:t>
            </w:r>
          </w:p>
          <w:p w14:paraId="3D2C0574" w14:textId="77777777" w:rsidR="00AF7163" w:rsidRPr="00604EE7" w:rsidRDefault="00AF7163" w:rsidP="00B72288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  <w:lang w:val="tr"/>
              </w:rPr>
              <w:t>Kısım 1 – Kapsam, koşullar ve koruma önlemleri</w:t>
            </w:r>
          </w:p>
          <w:p w14:paraId="3624F45B" w14:textId="63496BFB" w:rsidR="00604EE7" w:rsidRPr="00B72288" w:rsidRDefault="00AF7163" w:rsidP="00B72288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  <w:lang w:val="tr"/>
              </w:rPr>
              <w:tab/>
              <w:t xml:space="preserve">   Saklama ve sunma emirleri </w:t>
            </w:r>
          </w:p>
          <w:p w14:paraId="42BF05EC" w14:textId="77777777" w:rsidR="00AF7163" w:rsidRPr="00AF7163" w:rsidRDefault="00AF7163" w:rsidP="00B72288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i/>
                <w:iCs/>
                <w:sz w:val="18"/>
                <w:szCs w:val="18"/>
                <w:lang w:val="tr"/>
              </w:rPr>
              <w:t>Avrupa Konseyi Uzmanı</w:t>
            </w:r>
          </w:p>
        </w:tc>
      </w:tr>
      <w:tr w:rsidR="00AF7163" w:rsidRPr="00050EDB" w14:paraId="522BD7A2" w14:textId="77777777" w:rsidTr="000D0C60">
        <w:tc>
          <w:tcPr>
            <w:tcW w:w="1452" w:type="dxa"/>
            <w:shd w:val="clear" w:color="auto" w:fill="C6D6F1"/>
          </w:tcPr>
          <w:p w14:paraId="4FC446D2" w14:textId="77777777" w:rsidR="00AF7163" w:rsidRPr="0099469F" w:rsidRDefault="00604EE7" w:rsidP="00B72288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17.00</w:t>
            </w:r>
          </w:p>
        </w:tc>
        <w:tc>
          <w:tcPr>
            <w:tcW w:w="7047" w:type="dxa"/>
            <w:shd w:val="clear" w:color="auto" w:fill="C6D6F1"/>
          </w:tcPr>
          <w:p w14:paraId="37DDC719" w14:textId="77777777" w:rsidR="00AF7163" w:rsidRPr="00734DEF" w:rsidRDefault="00AF7163" w:rsidP="00B72288">
            <w:pPr>
              <w:spacing w:before="120" w:after="120" w:line="260" w:lineRule="atLeast"/>
              <w:rPr>
                <w:rFonts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2. Günün Sonu</w:t>
            </w:r>
          </w:p>
        </w:tc>
      </w:tr>
    </w:tbl>
    <w:p w14:paraId="76FC3B9D" w14:textId="77777777" w:rsidR="00604EE7" w:rsidRDefault="00604EE7" w:rsidP="00B72288">
      <w:pPr>
        <w:spacing w:before="120" w:after="120" w:line="260" w:lineRule="atLeast"/>
        <w:jc w:val="left"/>
        <w:rPr>
          <w:rFonts w:ascii="Verdana" w:eastAsia="Times New Roman" w:hAnsi="Verdana"/>
          <w:sz w:val="18"/>
          <w:szCs w:val="18"/>
        </w:rPr>
      </w:pPr>
    </w:p>
    <w:p w14:paraId="4587E71A" w14:textId="77777777" w:rsidR="00604EE7" w:rsidRDefault="00604EE7" w:rsidP="00B72288">
      <w:pPr>
        <w:spacing w:before="120" w:after="120" w:line="260" w:lineRule="atLeast"/>
        <w:jc w:val="left"/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  <w:lang w:val="tr"/>
        </w:rPr>
        <w:br w:type="page"/>
      </w:r>
    </w:p>
    <w:p w14:paraId="09B9AE09" w14:textId="77777777" w:rsidR="00604EE7" w:rsidRDefault="00604EE7" w:rsidP="00B72288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</w:rPr>
      </w:pPr>
      <w:r>
        <w:rPr>
          <w:rStyle w:val="Strong"/>
          <w:rFonts w:ascii="Verdana" w:hAnsi="Verdana"/>
          <w:sz w:val="28"/>
          <w:szCs w:val="28"/>
          <w:lang w:val="tr"/>
        </w:rPr>
        <w:lastRenderedPageBreak/>
        <w:t>3. GÜN</w:t>
      </w:r>
    </w:p>
    <w:p w14:paraId="33563DBA" w14:textId="77777777" w:rsidR="00604EE7" w:rsidRPr="00FB6808" w:rsidRDefault="00604EE7" w:rsidP="00B72288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</w:rPr>
      </w:pPr>
      <w:r>
        <w:rPr>
          <w:rStyle w:val="Strong"/>
          <w:rFonts w:ascii="Verdana" w:hAnsi="Verdana"/>
          <w:sz w:val="28"/>
          <w:szCs w:val="28"/>
          <w:lang w:val="tr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7047"/>
      </w:tblGrid>
      <w:tr w:rsidR="00604EE7" w:rsidRPr="00050EDB" w14:paraId="5575C3BF" w14:textId="77777777" w:rsidTr="000D0C60">
        <w:tc>
          <w:tcPr>
            <w:tcW w:w="1452" w:type="dxa"/>
            <w:shd w:val="clear" w:color="auto" w:fill="C6D6F1"/>
          </w:tcPr>
          <w:p w14:paraId="0E8AD3BA" w14:textId="77777777" w:rsidR="00604EE7" w:rsidRPr="00050EDB" w:rsidRDefault="00604EE7" w:rsidP="00B72288">
            <w:pPr>
              <w:spacing w:before="120" w:after="120" w:line="260" w:lineRule="atLeas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Saat</w:t>
            </w:r>
          </w:p>
        </w:tc>
        <w:tc>
          <w:tcPr>
            <w:tcW w:w="7047" w:type="dxa"/>
            <w:shd w:val="clear" w:color="auto" w:fill="C6D6F1"/>
            <w:vAlign w:val="center"/>
          </w:tcPr>
          <w:p w14:paraId="7EE94129" w14:textId="77777777" w:rsidR="00604EE7" w:rsidRPr="00F12876" w:rsidRDefault="00604EE7" w:rsidP="00B72288">
            <w:pPr>
              <w:spacing w:before="120" w:after="120" w:line="260" w:lineRule="atLeast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Oturum</w:t>
            </w:r>
          </w:p>
        </w:tc>
      </w:tr>
      <w:tr w:rsidR="00604EE7" w:rsidRPr="00050EDB" w14:paraId="513312FE" w14:textId="77777777" w:rsidTr="000D0C60">
        <w:tc>
          <w:tcPr>
            <w:tcW w:w="1452" w:type="dxa"/>
            <w:shd w:val="clear" w:color="auto" w:fill="auto"/>
            <w:vAlign w:val="center"/>
          </w:tcPr>
          <w:p w14:paraId="21E347FC" w14:textId="77777777" w:rsidR="00604EE7" w:rsidRPr="00F6142C" w:rsidRDefault="00604EE7" w:rsidP="00B72288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09.00</w:t>
            </w:r>
          </w:p>
        </w:tc>
        <w:tc>
          <w:tcPr>
            <w:tcW w:w="7047" w:type="dxa"/>
            <w:shd w:val="clear" w:color="auto" w:fill="auto"/>
          </w:tcPr>
          <w:p w14:paraId="274D60F8" w14:textId="77777777" w:rsidR="00604EE7" w:rsidRDefault="00604EE7" w:rsidP="00B72288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tr"/>
              </w:rPr>
              <w:t>Budapeşte Sözleşmesi kapsamındaki usul yetkileri</w:t>
            </w:r>
          </w:p>
          <w:p w14:paraId="034EA66F" w14:textId="1E6C9F69" w:rsidR="00604EE7" w:rsidRPr="00B72288" w:rsidRDefault="00604EE7" w:rsidP="00B72288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  <w:lang w:val="tr"/>
              </w:rPr>
              <w:t>Kısım 2 – Arama ve el koyma, gerçek zamanlı toplama, ele geçirme</w:t>
            </w:r>
          </w:p>
          <w:p w14:paraId="7B539975" w14:textId="77777777" w:rsidR="00604EE7" w:rsidRPr="00604EE7" w:rsidRDefault="00604EE7" w:rsidP="00B72288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iCs/>
                <w:sz w:val="18"/>
                <w:szCs w:val="18"/>
                <w:lang w:val="tr"/>
              </w:rPr>
              <w:t>Avrupa Konseyi Uzmanı</w:t>
            </w:r>
          </w:p>
        </w:tc>
      </w:tr>
      <w:tr w:rsidR="00604EE7" w:rsidRPr="00050EDB" w14:paraId="28A7D177" w14:textId="77777777" w:rsidTr="000D0C60">
        <w:tc>
          <w:tcPr>
            <w:tcW w:w="1452" w:type="dxa"/>
            <w:shd w:val="clear" w:color="auto" w:fill="C6D6F1"/>
            <w:vAlign w:val="center"/>
          </w:tcPr>
          <w:p w14:paraId="2F6C8400" w14:textId="77777777" w:rsidR="00604EE7" w:rsidRPr="0099469F" w:rsidRDefault="00604EE7" w:rsidP="00B72288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  <w:lang w:val="tr"/>
              </w:rPr>
              <w:t>10.30</w:t>
            </w:r>
          </w:p>
        </w:tc>
        <w:tc>
          <w:tcPr>
            <w:tcW w:w="7047" w:type="dxa"/>
            <w:shd w:val="clear" w:color="auto" w:fill="C6D6F1"/>
          </w:tcPr>
          <w:p w14:paraId="7110B2CA" w14:textId="77777777" w:rsidR="00604EE7" w:rsidRPr="00050EDB" w:rsidRDefault="00604EE7" w:rsidP="00B72288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  <w:lang w:val="tr"/>
              </w:rPr>
              <w:t>Kahve molası</w:t>
            </w:r>
          </w:p>
        </w:tc>
      </w:tr>
      <w:tr w:rsidR="00604EE7" w:rsidRPr="00050EDB" w14:paraId="4B4E6006" w14:textId="77777777" w:rsidTr="000D0C60">
        <w:tc>
          <w:tcPr>
            <w:tcW w:w="1452" w:type="dxa"/>
            <w:shd w:val="clear" w:color="auto" w:fill="auto"/>
            <w:vAlign w:val="center"/>
          </w:tcPr>
          <w:p w14:paraId="491B933A" w14:textId="77777777" w:rsidR="00604EE7" w:rsidRPr="00F6142C" w:rsidRDefault="00604EE7" w:rsidP="00B72288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11.00</w:t>
            </w:r>
          </w:p>
        </w:tc>
        <w:tc>
          <w:tcPr>
            <w:tcW w:w="7047" w:type="dxa"/>
            <w:shd w:val="clear" w:color="auto" w:fill="auto"/>
          </w:tcPr>
          <w:p w14:paraId="41EBFF79" w14:textId="77777777" w:rsidR="00604EE7" w:rsidRPr="00734DEF" w:rsidRDefault="00734DEF" w:rsidP="00B72288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tr"/>
              </w:rPr>
              <w:t>Uluslararası işbirliğine dair temel kavramlar</w:t>
            </w:r>
          </w:p>
          <w:p w14:paraId="15B491E9" w14:textId="77777777" w:rsidR="00604EE7" w:rsidRPr="00AF75AA" w:rsidRDefault="00604EE7" w:rsidP="00B72288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i/>
                <w:iCs/>
                <w:sz w:val="18"/>
                <w:szCs w:val="18"/>
                <w:lang w:val="tr"/>
              </w:rPr>
              <w:t>Avrupa Konseyi Uzmanı</w:t>
            </w:r>
          </w:p>
        </w:tc>
      </w:tr>
      <w:tr w:rsidR="00604EE7" w:rsidRPr="00050EDB" w14:paraId="701D53C6" w14:textId="77777777" w:rsidTr="000D0C60">
        <w:tc>
          <w:tcPr>
            <w:tcW w:w="1452" w:type="dxa"/>
            <w:shd w:val="clear" w:color="auto" w:fill="C6D6F1"/>
            <w:vAlign w:val="center"/>
          </w:tcPr>
          <w:p w14:paraId="18C6B1DB" w14:textId="77777777" w:rsidR="00604EE7" w:rsidRPr="0099469F" w:rsidRDefault="00604EE7" w:rsidP="00B72288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  <w:lang w:val="tr"/>
              </w:rPr>
              <w:t>12.30</w:t>
            </w:r>
          </w:p>
        </w:tc>
        <w:tc>
          <w:tcPr>
            <w:tcW w:w="7047" w:type="dxa"/>
            <w:shd w:val="clear" w:color="auto" w:fill="C6D6F1"/>
          </w:tcPr>
          <w:p w14:paraId="19A1D2B6" w14:textId="77777777" w:rsidR="00604EE7" w:rsidRPr="00050EDB" w:rsidRDefault="00604EE7" w:rsidP="00B72288">
            <w:pPr>
              <w:tabs>
                <w:tab w:val="center" w:pos="3415"/>
              </w:tabs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  <w:lang w:val="tr"/>
              </w:rPr>
              <w:t>Öğle arası</w:t>
            </w:r>
            <w:r>
              <w:rPr>
                <w:rFonts w:ascii="Verdana" w:hAnsi="Verdana" w:cs="Calibri"/>
                <w:sz w:val="18"/>
                <w:szCs w:val="18"/>
                <w:lang w:val="tr"/>
              </w:rPr>
              <w:tab/>
            </w:r>
          </w:p>
        </w:tc>
      </w:tr>
      <w:tr w:rsidR="00604EE7" w:rsidRPr="00050EDB" w14:paraId="61AD3146" w14:textId="77777777" w:rsidTr="000D0C60">
        <w:tc>
          <w:tcPr>
            <w:tcW w:w="1452" w:type="dxa"/>
            <w:shd w:val="clear" w:color="auto" w:fill="auto"/>
            <w:vAlign w:val="center"/>
          </w:tcPr>
          <w:p w14:paraId="3023D3F5" w14:textId="77777777" w:rsidR="00604EE7" w:rsidRPr="00F6142C" w:rsidRDefault="00604EE7" w:rsidP="00B72288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13.15</w:t>
            </w:r>
          </w:p>
        </w:tc>
        <w:tc>
          <w:tcPr>
            <w:tcW w:w="7047" w:type="dxa"/>
            <w:shd w:val="clear" w:color="auto" w:fill="auto"/>
          </w:tcPr>
          <w:p w14:paraId="69872FC0" w14:textId="77777777" w:rsidR="00604EE7" w:rsidRPr="00734DEF" w:rsidRDefault="00734DEF" w:rsidP="00B72288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tr"/>
              </w:rPr>
              <w:t>Siber suç soruşturmalarına genel bakış (Devlet kurumları ve emniyet teşkilatı)</w:t>
            </w:r>
          </w:p>
          <w:p w14:paraId="023FB91D" w14:textId="77777777" w:rsidR="00604EE7" w:rsidRPr="00AF7163" w:rsidRDefault="00734DEF" w:rsidP="00B72288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i/>
                <w:iCs/>
                <w:sz w:val="18"/>
                <w:szCs w:val="18"/>
                <w:lang w:val="tr"/>
              </w:rPr>
              <w:t>Yerel Emniyet Teşkilatı ve/veya Avrupa Konseyi Uzmanı</w:t>
            </w:r>
          </w:p>
        </w:tc>
      </w:tr>
      <w:tr w:rsidR="00604EE7" w:rsidRPr="00050EDB" w14:paraId="21AB8660" w14:textId="77777777" w:rsidTr="000D0C60">
        <w:tc>
          <w:tcPr>
            <w:tcW w:w="1452" w:type="dxa"/>
            <w:shd w:val="clear" w:color="auto" w:fill="C6D6F1"/>
          </w:tcPr>
          <w:p w14:paraId="4C483CEC" w14:textId="77777777" w:rsidR="00604EE7" w:rsidRDefault="00604EE7" w:rsidP="00B72288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  <w:lang w:val="tr"/>
              </w:rPr>
              <w:t>15.00</w:t>
            </w:r>
          </w:p>
        </w:tc>
        <w:tc>
          <w:tcPr>
            <w:tcW w:w="7047" w:type="dxa"/>
            <w:shd w:val="clear" w:color="auto" w:fill="C6D6F1"/>
          </w:tcPr>
          <w:p w14:paraId="0A560932" w14:textId="77777777" w:rsidR="00604EE7" w:rsidRPr="0099469F" w:rsidRDefault="00604EE7" w:rsidP="00B72288">
            <w:pPr>
              <w:spacing w:before="120" w:after="120" w:line="260" w:lineRule="atLeast"/>
              <w:rPr>
                <w:rFonts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  <w:lang w:val="tr"/>
              </w:rPr>
              <w:t>Kahve molası</w:t>
            </w:r>
          </w:p>
        </w:tc>
      </w:tr>
      <w:tr w:rsidR="00604EE7" w:rsidRPr="00050EDB" w14:paraId="107CD215" w14:textId="77777777" w:rsidTr="000D0C60">
        <w:tc>
          <w:tcPr>
            <w:tcW w:w="1452" w:type="dxa"/>
            <w:shd w:val="clear" w:color="auto" w:fill="auto"/>
          </w:tcPr>
          <w:p w14:paraId="4C4EE817" w14:textId="77777777" w:rsidR="00604EE7" w:rsidRPr="0099469F" w:rsidRDefault="00734DEF" w:rsidP="00B72288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14.15</w:t>
            </w:r>
          </w:p>
        </w:tc>
        <w:tc>
          <w:tcPr>
            <w:tcW w:w="7047" w:type="dxa"/>
            <w:shd w:val="clear" w:color="auto" w:fill="auto"/>
          </w:tcPr>
          <w:p w14:paraId="0A2AA4AF" w14:textId="77777777" w:rsidR="00604EE7" w:rsidRPr="00734DEF" w:rsidRDefault="00734DEF" w:rsidP="00B72288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tr"/>
              </w:rPr>
              <w:t>Siber suç mevzuatı (Ulusal mevzuat)</w:t>
            </w:r>
          </w:p>
          <w:p w14:paraId="20FC7763" w14:textId="77777777" w:rsidR="00604EE7" w:rsidRPr="00AF7163" w:rsidRDefault="00734DEF" w:rsidP="00B72288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i/>
                <w:iCs/>
                <w:sz w:val="18"/>
                <w:szCs w:val="18"/>
                <w:lang w:val="tr"/>
              </w:rPr>
              <w:t>Yerel Uzman</w:t>
            </w:r>
          </w:p>
        </w:tc>
      </w:tr>
      <w:tr w:rsidR="00734DEF" w:rsidRPr="00050EDB" w14:paraId="2F795EB6" w14:textId="77777777" w:rsidTr="000D0C60">
        <w:tc>
          <w:tcPr>
            <w:tcW w:w="1452" w:type="dxa"/>
            <w:shd w:val="clear" w:color="auto" w:fill="C6D6F1"/>
          </w:tcPr>
          <w:p w14:paraId="1F941D30" w14:textId="77777777" w:rsidR="00734DEF" w:rsidRPr="0059394F" w:rsidRDefault="00734DEF" w:rsidP="00B72288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  <w:lang w:val="tr"/>
              </w:rPr>
              <w:t>15.45</w:t>
            </w:r>
          </w:p>
        </w:tc>
        <w:tc>
          <w:tcPr>
            <w:tcW w:w="7047" w:type="dxa"/>
            <w:shd w:val="clear" w:color="auto" w:fill="C6D6F1"/>
          </w:tcPr>
          <w:p w14:paraId="10307EB3" w14:textId="77777777" w:rsidR="00734DEF" w:rsidRPr="00734DEF" w:rsidRDefault="00734DEF" w:rsidP="00B72288">
            <w:pPr>
              <w:spacing w:before="120" w:after="120" w:line="260" w:lineRule="atLeast"/>
              <w:rPr>
                <w:rFonts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  <w:lang w:val="tr"/>
              </w:rPr>
              <w:t>Kahve molası</w:t>
            </w:r>
          </w:p>
        </w:tc>
      </w:tr>
      <w:tr w:rsidR="0059394F" w:rsidRPr="00050EDB" w14:paraId="637019C1" w14:textId="77777777" w:rsidTr="0059394F">
        <w:tc>
          <w:tcPr>
            <w:tcW w:w="1452" w:type="dxa"/>
            <w:shd w:val="clear" w:color="auto" w:fill="auto"/>
          </w:tcPr>
          <w:p w14:paraId="5E33431B" w14:textId="77777777" w:rsidR="0059394F" w:rsidRDefault="0059394F" w:rsidP="00B72288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16.00</w:t>
            </w:r>
          </w:p>
        </w:tc>
        <w:tc>
          <w:tcPr>
            <w:tcW w:w="7047" w:type="dxa"/>
            <w:shd w:val="clear" w:color="auto" w:fill="auto"/>
          </w:tcPr>
          <w:p w14:paraId="6FA25E96" w14:textId="77777777" w:rsidR="0059394F" w:rsidRDefault="0059394F" w:rsidP="00B72288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tr"/>
              </w:rPr>
              <w:t>Siber suçlar konusunda becerilerin geliştirilmesi</w:t>
            </w:r>
          </w:p>
          <w:p w14:paraId="4313A364" w14:textId="77777777" w:rsidR="0059394F" w:rsidRPr="0059394F" w:rsidRDefault="0059394F" w:rsidP="00B72288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i/>
                <w:iCs/>
                <w:sz w:val="18"/>
                <w:szCs w:val="18"/>
                <w:lang w:val="tr"/>
              </w:rPr>
              <w:t>Avrupa Konseyi Uzmanı</w:t>
            </w:r>
          </w:p>
        </w:tc>
      </w:tr>
      <w:tr w:rsidR="009F376D" w:rsidRPr="00050EDB" w14:paraId="5A2CB781" w14:textId="77777777" w:rsidTr="0059394F">
        <w:tc>
          <w:tcPr>
            <w:tcW w:w="1452" w:type="dxa"/>
            <w:shd w:val="clear" w:color="auto" w:fill="C6D6F1"/>
          </w:tcPr>
          <w:p w14:paraId="5E98E691" w14:textId="77777777" w:rsidR="009F376D" w:rsidRDefault="009F376D" w:rsidP="00B72288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17.00</w:t>
            </w:r>
          </w:p>
        </w:tc>
        <w:tc>
          <w:tcPr>
            <w:tcW w:w="7047" w:type="dxa"/>
            <w:shd w:val="clear" w:color="auto" w:fill="C6D6F1"/>
          </w:tcPr>
          <w:p w14:paraId="2AD22045" w14:textId="77777777" w:rsidR="009F376D" w:rsidRDefault="009F376D" w:rsidP="00B72288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3. Günün Sonu</w:t>
            </w:r>
          </w:p>
        </w:tc>
      </w:tr>
    </w:tbl>
    <w:p w14:paraId="0088B1CC" w14:textId="77777777" w:rsidR="00152586" w:rsidRDefault="00152586" w:rsidP="00B72288">
      <w:pPr>
        <w:spacing w:before="120" w:after="120" w:line="260" w:lineRule="atLeast"/>
        <w:jc w:val="left"/>
        <w:rPr>
          <w:rFonts w:ascii="Verdana" w:eastAsia="Times New Roman" w:hAnsi="Verdana"/>
          <w:sz w:val="18"/>
          <w:szCs w:val="18"/>
        </w:rPr>
      </w:pPr>
    </w:p>
    <w:p w14:paraId="1719A219" w14:textId="77777777" w:rsidR="00152586" w:rsidRDefault="00152586" w:rsidP="00B72288">
      <w:pPr>
        <w:spacing w:before="120" w:after="120" w:line="260" w:lineRule="atLeast"/>
        <w:jc w:val="left"/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  <w:lang w:val="tr"/>
        </w:rPr>
        <w:br w:type="page"/>
      </w:r>
    </w:p>
    <w:p w14:paraId="4D6C5B65" w14:textId="77777777" w:rsidR="00152586" w:rsidRDefault="00152586" w:rsidP="00B72288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</w:rPr>
      </w:pPr>
      <w:r>
        <w:rPr>
          <w:rStyle w:val="Strong"/>
          <w:rFonts w:ascii="Verdana" w:hAnsi="Verdana"/>
          <w:sz w:val="28"/>
          <w:szCs w:val="28"/>
          <w:lang w:val="tr"/>
        </w:rPr>
        <w:lastRenderedPageBreak/>
        <w:t>4. GÜN</w:t>
      </w:r>
    </w:p>
    <w:p w14:paraId="50FB0D84" w14:textId="77777777" w:rsidR="00152586" w:rsidRPr="00FB6808" w:rsidRDefault="00152586" w:rsidP="00B72288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</w:rPr>
      </w:pPr>
      <w:r>
        <w:rPr>
          <w:rStyle w:val="Strong"/>
          <w:rFonts w:ascii="Verdana" w:hAnsi="Verdana"/>
          <w:sz w:val="28"/>
          <w:szCs w:val="28"/>
          <w:lang w:val="tr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7047"/>
      </w:tblGrid>
      <w:tr w:rsidR="00152586" w:rsidRPr="00050EDB" w14:paraId="4D71CDAF" w14:textId="77777777" w:rsidTr="000D0C60">
        <w:tc>
          <w:tcPr>
            <w:tcW w:w="1452" w:type="dxa"/>
            <w:shd w:val="clear" w:color="auto" w:fill="C6D6F1"/>
          </w:tcPr>
          <w:p w14:paraId="4A425E9D" w14:textId="77777777" w:rsidR="00152586" w:rsidRPr="00050EDB" w:rsidRDefault="00152586" w:rsidP="00B72288">
            <w:pPr>
              <w:spacing w:before="120" w:after="120" w:line="260" w:lineRule="atLeas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Saat</w:t>
            </w:r>
          </w:p>
        </w:tc>
        <w:tc>
          <w:tcPr>
            <w:tcW w:w="7047" w:type="dxa"/>
            <w:shd w:val="clear" w:color="auto" w:fill="C6D6F1"/>
            <w:vAlign w:val="center"/>
          </w:tcPr>
          <w:p w14:paraId="6F3488D2" w14:textId="77777777" w:rsidR="00152586" w:rsidRPr="00F12876" w:rsidRDefault="00152586" w:rsidP="00B72288">
            <w:pPr>
              <w:spacing w:before="120" w:after="120" w:line="260" w:lineRule="atLeast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Oturum</w:t>
            </w:r>
          </w:p>
        </w:tc>
      </w:tr>
      <w:tr w:rsidR="00152586" w:rsidRPr="00050EDB" w14:paraId="04D06B2C" w14:textId="77777777" w:rsidTr="000D0C60">
        <w:tc>
          <w:tcPr>
            <w:tcW w:w="1452" w:type="dxa"/>
            <w:shd w:val="clear" w:color="auto" w:fill="auto"/>
            <w:vAlign w:val="center"/>
          </w:tcPr>
          <w:p w14:paraId="21EC93E9" w14:textId="77777777" w:rsidR="00152586" w:rsidRPr="00F6142C" w:rsidRDefault="00152586" w:rsidP="00B72288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09.00</w:t>
            </w:r>
          </w:p>
        </w:tc>
        <w:tc>
          <w:tcPr>
            <w:tcW w:w="7047" w:type="dxa"/>
            <w:shd w:val="clear" w:color="auto" w:fill="auto"/>
          </w:tcPr>
          <w:p w14:paraId="0BF30340" w14:textId="77777777" w:rsidR="00152586" w:rsidRPr="00152586" w:rsidRDefault="00152586" w:rsidP="00B72288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tr"/>
              </w:rPr>
              <w:t>Son değerlendirme</w:t>
            </w:r>
          </w:p>
        </w:tc>
      </w:tr>
      <w:tr w:rsidR="00152586" w:rsidRPr="00050EDB" w14:paraId="2D2FEE0B" w14:textId="77777777" w:rsidTr="000D0C60">
        <w:tc>
          <w:tcPr>
            <w:tcW w:w="1452" w:type="dxa"/>
            <w:shd w:val="clear" w:color="auto" w:fill="auto"/>
            <w:vAlign w:val="center"/>
          </w:tcPr>
          <w:p w14:paraId="4AAC1DF2" w14:textId="77777777" w:rsidR="00152586" w:rsidRPr="00F6142C" w:rsidRDefault="00152586" w:rsidP="00B72288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09.20</w:t>
            </w:r>
          </w:p>
        </w:tc>
        <w:tc>
          <w:tcPr>
            <w:tcW w:w="7047" w:type="dxa"/>
            <w:shd w:val="clear" w:color="auto" w:fill="auto"/>
          </w:tcPr>
          <w:p w14:paraId="4805B823" w14:textId="77777777" w:rsidR="00152586" w:rsidRDefault="00152586" w:rsidP="00B72288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tr"/>
              </w:rPr>
              <w:t>Grup raporlaması</w:t>
            </w:r>
          </w:p>
          <w:p w14:paraId="1E75EDC9" w14:textId="77777777" w:rsidR="00152586" w:rsidRPr="00152586" w:rsidRDefault="00152586" w:rsidP="00B72288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i/>
                <w:iCs/>
                <w:sz w:val="18"/>
                <w:szCs w:val="18"/>
                <w:lang w:val="tr"/>
              </w:rPr>
              <w:t>Avrupa Konseyi Uzmanı</w:t>
            </w:r>
          </w:p>
        </w:tc>
      </w:tr>
      <w:tr w:rsidR="00152586" w:rsidRPr="00050EDB" w14:paraId="25E7B3FA" w14:textId="77777777" w:rsidTr="000D0C60">
        <w:tc>
          <w:tcPr>
            <w:tcW w:w="1452" w:type="dxa"/>
            <w:shd w:val="clear" w:color="auto" w:fill="C6D6F1"/>
            <w:vAlign w:val="center"/>
          </w:tcPr>
          <w:p w14:paraId="22CBF46A" w14:textId="77777777" w:rsidR="00152586" w:rsidRPr="0099469F" w:rsidRDefault="00152586" w:rsidP="00B72288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  <w:lang w:val="tr"/>
              </w:rPr>
              <w:t>10.30</w:t>
            </w:r>
          </w:p>
        </w:tc>
        <w:tc>
          <w:tcPr>
            <w:tcW w:w="7047" w:type="dxa"/>
            <w:shd w:val="clear" w:color="auto" w:fill="C6D6F1"/>
          </w:tcPr>
          <w:p w14:paraId="056C46E0" w14:textId="77777777" w:rsidR="00152586" w:rsidRPr="00050EDB" w:rsidRDefault="00152586" w:rsidP="00B72288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  <w:lang w:val="tr"/>
              </w:rPr>
              <w:t>Kahve molası</w:t>
            </w:r>
          </w:p>
        </w:tc>
      </w:tr>
      <w:tr w:rsidR="00152586" w:rsidRPr="00050EDB" w14:paraId="671FA735" w14:textId="77777777" w:rsidTr="000D0C60">
        <w:tc>
          <w:tcPr>
            <w:tcW w:w="1452" w:type="dxa"/>
            <w:shd w:val="clear" w:color="auto" w:fill="auto"/>
            <w:vAlign w:val="center"/>
          </w:tcPr>
          <w:p w14:paraId="44F044ED" w14:textId="77777777" w:rsidR="00152586" w:rsidRPr="00F6142C" w:rsidRDefault="00152586" w:rsidP="00B72288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11.00</w:t>
            </w:r>
          </w:p>
        </w:tc>
        <w:tc>
          <w:tcPr>
            <w:tcW w:w="7047" w:type="dxa"/>
            <w:shd w:val="clear" w:color="auto" w:fill="auto"/>
          </w:tcPr>
          <w:p w14:paraId="50912066" w14:textId="77777777" w:rsidR="00152586" w:rsidRDefault="00152586" w:rsidP="00B72288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tr"/>
              </w:rPr>
              <w:t>Açık oturum (geri bildirim mekanizması)</w:t>
            </w:r>
          </w:p>
          <w:p w14:paraId="6A94BCE6" w14:textId="77777777" w:rsidR="00152586" w:rsidRPr="00AF75AA" w:rsidRDefault="00152586" w:rsidP="00B72288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i/>
                <w:iCs/>
                <w:sz w:val="18"/>
                <w:szCs w:val="18"/>
                <w:lang w:val="tr"/>
              </w:rPr>
              <w:t>Avrupa Konseyi Uzmanı</w:t>
            </w:r>
          </w:p>
        </w:tc>
      </w:tr>
      <w:tr w:rsidR="00BA33F7" w:rsidRPr="00050EDB" w14:paraId="44E5A691" w14:textId="77777777" w:rsidTr="000D0C60">
        <w:tc>
          <w:tcPr>
            <w:tcW w:w="1452" w:type="dxa"/>
            <w:shd w:val="clear" w:color="auto" w:fill="auto"/>
            <w:vAlign w:val="center"/>
          </w:tcPr>
          <w:p w14:paraId="445E8C6C" w14:textId="77777777" w:rsidR="00BA33F7" w:rsidRPr="00F6142C" w:rsidRDefault="00BA33F7" w:rsidP="00B72288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12.00</w:t>
            </w:r>
          </w:p>
        </w:tc>
        <w:tc>
          <w:tcPr>
            <w:tcW w:w="7047" w:type="dxa"/>
            <w:shd w:val="clear" w:color="auto" w:fill="auto"/>
          </w:tcPr>
          <w:p w14:paraId="7A3DE1D9" w14:textId="77777777" w:rsidR="00BA33F7" w:rsidRDefault="00BA33F7" w:rsidP="00B72288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tr"/>
              </w:rPr>
              <w:t>Son değerlendirme sonuçlarının sunumu</w:t>
            </w:r>
          </w:p>
          <w:p w14:paraId="330E4123" w14:textId="77777777" w:rsidR="00BA33F7" w:rsidRPr="00152586" w:rsidRDefault="00BA33F7" w:rsidP="00B72288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i/>
                <w:iCs/>
                <w:sz w:val="18"/>
                <w:szCs w:val="18"/>
                <w:lang w:val="tr"/>
              </w:rPr>
              <w:t>Avrupa Konseyi Uzmanı</w:t>
            </w:r>
          </w:p>
        </w:tc>
      </w:tr>
      <w:tr w:rsidR="00BA33F7" w:rsidRPr="00050EDB" w14:paraId="3BF90C2E" w14:textId="77777777" w:rsidTr="000D0C60">
        <w:tc>
          <w:tcPr>
            <w:tcW w:w="1452" w:type="dxa"/>
            <w:shd w:val="clear" w:color="auto" w:fill="auto"/>
            <w:vAlign w:val="center"/>
          </w:tcPr>
          <w:p w14:paraId="3933F420" w14:textId="77777777" w:rsidR="00BA33F7" w:rsidRDefault="00BA33F7" w:rsidP="00B72288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12.30</w:t>
            </w:r>
          </w:p>
        </w:tc>
        <w:tc>
          <w:tcPr>
            <w:tcW w:w="7047" w:type="dxa"/>
            <w:shd w:val="clear" w:color="auto" w:fill="auto"/>
          </w:tcPr>
          <w:p w14:paraId="1929353C" w14:textId="77777777" w:rsidR="00BA33F7" w:rsidRPr="00BA33F7" w:rsidRDefault="00BA33F7" w:rsidP="00B72288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tr"/>
              </w:rPr>
              <w:t>Kapanış konuşması</w:t>
            </w:r>
            <w:r>
              <w:rPr>
                <w:rFonts w:cs="Calibri"/>
                <w:sz w:val="18"/>
                <w:szCs w:val="18"/>
                <w:lang w:val="tr"/>
              </w:rPr>
              <w:t xml:space="preserve"> </w:t>
            </w:r>
          </w:p>
          <w:p w14:paraId="5CEC0ED2" w14:textId="77777777" w:rsidR="00BA33F7" w:rsidRPr="00BA33F7" w:rsidRDefault="00BA33F7" w:rsidP="00B72288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  <w:lang w:val="tr"/>
              </w:rPr>
              <w:t>•</w:t>
            </w:r>
            <w:r>
              <w:rPr>
                <w:rFonts w:cs="Calibri"/>
                <w:sz w:val="18"/>
                <w:szCs w:val="18"/>
                <w:lang w:val="tr"/>
              </w:rPr>
              <w:tab/>
              <w:t>Avrupa Konseyi – Proje Yöneticisi</w:t>
            </w:r>
          </w:p>
          <w:p w14:paraId="670167D4" w14:textId="77777777" w:rsidR="00BA33F7" w:rsidRPr="00BA33F7" w:rsidRDefault="00BA33F7" w:rsidP="00B72288">
            <w:pPr>
              <w:pStyle w:val="ListParagraph"/>
              <w:spacing w:before="120" w:after="120"/>
              <w:ind w:left="36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  <w:lang w:val="tr"/>
              </w:rPr>
              <w:t>•</w:t>
            </w:r>
            <w:r>
              <w:rPr>
                <w:rFonts w:cs="Calibri"/>
                <w:sz w:val="18"/>
                <w:szCs w:val="18"/>
                <w:lang w:val="tr"/>
              </w:rPr>
              <w:tab/>
              <w:t>Yerel/Ulusal Makamlar</w:t>
            </w:r>
          </w:p>
        </w:tc>
      </w:tr>
      <w:tr w:rsidR="00152586" w:rsidRPr="00050EDB" w14:paraId="5B7C3B29" w14:textId="77777777" w:rsidTr="000D0C60">
        <w:tc>
          <w:tcPr>
            <w:tcW w:w="1452" w:type="dxa"/>
            <w:shd w:val="clear" w:color="auto" w:fill="C6D6F1"/>
            <w:vAlign w:val="center"/>
          </w:tcPr>
          <w:p w14:paraId="5C550438" w14:textId="77777777" w:rsidR="00152586" w:rsidRPr="00BA33F7" w:rsidRDefault="00152586" w:rsidP="00B72288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13.00</w:t>
            </w:r>
          </w:p>
        </w:tc>
        <w:tc>
          <w:tcPr>
            <w:tcW w:w="7047" w:type="dxa"/>
            <w:shd w:val="clear" w:color="auto" w:fill="C6D6F1"/>
          </w:tcPr>
          <w:p w14:paraId="448FCB6F" w14:textId="77777777" w:rsidR="00152586" w:rsidRPr="00BA33F7" w:rsidRDefault="00BA33F7" w:rsidP="00B72288">
            <w:pPr>
              <w:tabs>
                <w:tab w:val="center" w:pos="3415"/>
              </w:tabs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Eğitimin sonu</w:t>
            </w:r>
            <w:r>
              <w:rPr>
                <w:rFonts w:ascii="Verdana" w:hAnsi="Verdana" w:cs="Calibri"/>
                <w:sz w:val="18"/>
                <w:szCs w:val="18"/>
                <w:lang w:val="tr"/>
              </w:rPr>
              <w:tab/>
            </w:r>
          </w:p>
        </w:tc>
      </w:tr>
    </w:tbl>
    <w:p w14:paraId="47F68BEE" w14:textId="77777777" w:rsidR="0052382A" w:rsidRPr="00505E98" w:rsidRDefault="0052382A" w:rsidP="00B72288">
      <w:pPr>
        <w:spacing w:before="120" w:after="120" w:line="260" w:lineRule="atLeast"/>
        <w:jc w:val="left"/>
        <w:rPr>
          <w:rFonts w:ascii="Verdana" w:eastAsia="Times New Roman" w:hAnsi="Verdana"/>
          <w:sz w:val="18"/>
          <w:szCs w:val="18"/>
        </w:rPr>
      </w:pPr>
    </w:p>
    <w:sectPr w:rsidR="0052382A" w:rsidRPr="00505E98" w:rsidSect="00A36FF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76" w:right="1701" w:bottom="1560" w:left="1701" w:header="426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36282F" w14:textId="77777777" w:rsidR="00054DF9" w:rsidRDefault="00054DF9" w:rsidP="00EB08CB">
      <w:pPr>
        <w:spacing w:after="0" w:line="240" w:lineRule="auto"/>
      </w:pPr>
      <w:r>
        <w:separator/>
      </w:r>
    </w:p>
    <w:p w14:paraId="75B07B72" w14:textId="77777777" w:rsidR="00054DF9" w:rsidRDefault="00054DF9"/>
  </w:endnote>
  <w:endnote w:type="continuationSeparator" w:id="0">
    <w:p w14:paraId="63B51163" w14:textId="77777777" w:rsidR="00054DF9" w:rsidRDefault="00054DF9" w:rsidP="00EB08CB">
      <w:pPr>
        <w:spacing w:after="0" w:line="240" w:lineRule="auto"/>
      </w:pPr>
      <w:r>
        <w:continuationSeparator/>
      </w:r>
    </w:p>
    <w:p w14:paraId="3468F382" w14:textId="77777777" w:rsidR="00054DF9" w:rsidRDefault="00054D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yriad Pro">
    <w:altName w:val="Arial"/>
    <w:charset w:val="00"/>
    <w:family w:val="swiss"/>
    <w:pitch w:val="variable"/>
    <w:sig w:usb0="A00002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130106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7A4D85D" w14:textId="77777777" w:rsidR="00072750" w:rsidRDefault="008B4AFA">
        <w:pPr>
          <w:pStyle w:val="Footer"/>
          <w:jc w:val="center"/>
        </w:pPr>
        <w:r>
          <w:rPr>
            <w:lang w:val="tr"/>
          </w:rPr>
          <w:fldChar w:fldCharType="begin"/>
        </w:r>
        <w:r>
          <w:rPr>
            <w:lang w:val="tr"/>
          </w:rPr>
          <w:instrText xml:space="preserve"> PAGE   \* MERGEFORMAT </w:instrText>
        </w:r>
        <w:r>
          <w:rPr>
            <w:lang w:val="tr"/>
          </w:rPr>
          <w:fldChar w:fldCharType="separate"/>
        </w:r>
        <w:r w:rsidR="00907ADF">
          <w:rPr>
            <w:noProof/>
            <w:lang w:val="tr"/>
          </w:rPr>
          <w:t>3</w:t>
        </w:r>
        <w:r>
          <w:rPr>
            <w:noProof/>
            <w:lang w:val="tr"/>
          </w:rPr>
          <w:fldChar w:fldCharType="end"/>
        </w:r>
      </w:p>
    </w:sdtContent>
  </w:sdt>
  <w:p w14:paraId="0A0D672B" w14:textId="77777777" w:rsidR="00072750" w:rsidRDefault="000727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53BE31" w14:textId="77777777" w:rsidR="005D0E99" w:rsidRDefault="00104B60" w:rsidP="005D0E99">
    <w:pPr>
      <w:pStyle w:val="Footer"/>
      <w:spacing w:before="240"/>
      <w:jc w:val="center"/>
    </w:pPr>
    <w:r>
      <w:rPr>
        <w:noProof/>
        <w:lang w:val="tr-TR" w:eastAsia="tr-TR"/>
      </w:rPr>
      <w:drawing>
        <wp:anchor distT="0" distB="0" distL="114300" distR="114300" simplePos="0" relativeHeight="251658240" behindDoc="1" locked="0" layoutInCell="1" allowOverlap="1" wp14:anchorId="1FDB458A" wp14:editId="3A07936E">
          <wp:simplePos x="0" y="0"/>
          <wp:positionH relativeFrom="column">
            <wp:posOffset>367665</wp:posOffset>
          </wp:positionH>
          <wp:positionV relativeFrom="paragraph">
            <wp:posOffset>-953135</wp:posOffset>
          </wp:positionV>
          <wp:extent cx="4657090" cy="780415"/>
          <wp:effectExtent l="0" t="0" r="0" b="635"/>
          <wp:wrapTopAndBottom/>
          <wp:docPr id="8" name="Picture 8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nded-EU-and-COE-Implemented-COE-quadri-EN_croppe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57090" cy="7804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71336B" w14:textId="77777777" w:rsidR="00054DF9" w:rsidRDefault="00054DF9" w:rsidP="00EB08CB">
      <w:pPr>
        <w:spacing w:after="0" w:line="240" w:lineRule="auto"/>
      </w:pPr>
      <w:r>
        <w:separator/>
      </w:r>
    </w:p>
    <w:p w14:paraId="36CE81FD" w14:textId="77777777" w:rsidR="00054DF9" w:rsidRDefault="00054DF9"/>
  </w:footnote>
  <w:footnote w:type="continuationSeparator" w:id="0">
    <w:p w14:paraId="3FD8EF59" w14:textId="77777777" w:rsidR="00054DF9" w:rsidRDefault="00054DF9" w:rsidP="00EB08CB">
      <w:pPr>
        <w:spacing w:after="0" w:line="240" w:lineRule="auto"/>
      </w:pPr>
      <w:r>
        <w:continuationSeparator/>
      </w:r>
    </w:p>
    <w:p w14:paraId="0062FDDB" w14:textId="77777777" w:rsidR="00054DF9" w:rsidRDefault="00054D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37557D" w14:textId="77777777" w:rsidR="005C0327" w:rsidRPr="005C0327" w:rsidRDefault="005C0327" w:rsidP="005C0327">
    <w:pPr>
      <w:spacing w:before="120" w:after="120" w:line="260" w:lineRule="atLeast"/>
      <w:jc w:val="left"/>
      <w:rPr>
        <w:rStyle w:val="Strong"/>
        <w:rFonts w:ascii="Verdana" w:hAnsi="Verdana"/>
        <w:sz w:val="22"/>
        <w:szCs w:val="32"/>
      </w:rPr>
    </w:pPr>
    <w:r>
      <w:rPr>
        <w:rStyle w:val="Strong"/>
        <w:rFonts w:ascii="Verdana" w:hAnsi="Verdana"/>
        <w:sz w:val="22"/>
        <w:szCs w:val="32"/>
        <w:lang w:val="tr"/>
      </w:rPr>
      <w:t>Zaman çizelgesi: H</w:t>
    </w:r>
    <w:r w:rsidR="00847816" w:rsidRPr="00847816">
      <w:rPr>
        <w:rStyle w:val="Strong"/>
        <w:rFonts w:ascii="Verdana" w:hAnsi="Verdana"/>
        <w:sz w:val="22"/>
        <w:szCs w:val="32"/>
        <w:lang w:val="tr"/>
      </w:rPr>
      <w:t>â</w:t>
    </w:r>
    <w:r>
      <w:rPr>
        <w:rStyle w:val="Strong"/>
        <w:rFonts w:ascii="Verdana" w:hAnsi="Verdana"/>
        <w:sz w:val="22"/>
        <w:szCs w:val="32"/>
        <w:lang w:val="tr"/>
      </w:rPr>
      <w:t>kim ve Savcılar için Giriş Eğitimi</w:t>
    </w:r>
  </w:p>
  <w:p w14:paraId="55D76910" w14:textId="77777777" w:rsidR="005C0327" w:rsidRDefault="005C0327" w:rsidP="005C0327">
    <w:pPr>
      <w:pStyle w:val="Header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DD6EB8" w14:textId="77777777" w:rsidR="005D0E99" w:rsidRPr="001A2AAF" w:rsidRDefault="001A2AAF">
    <w:pPr>
      <w:pStyle w:val="Header"/>
    </w:pPr>
    <w:r>
      <w:rPr>
        <w:noProof/>
        <w:szCs w:val="18"/>
        <w:lang w:val="tr-TR" w:eastAsia="tr-TR"/>
      </w:rPr>
      <w:drawing>
        <wp:anchor distT="0" distB="0" distL="114300" distR="114300" simplePos="0" relativeHeight="251662336" behindDoc="0" locked="0" layoutInCell="1" allowOverlap="1" wp14:anchorId="19F45A02" wp14:editId="4E2DC2C3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224280" cy="1066800"/>
          <wp:effectExtent l="0" t="0" r="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428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72288">
      <w:rPr>
        <w:noProof/>
        <w:szCs w:val="18"/>
        <w:lang w:val="tr"/>
      </w:rPr>
      <w:pict w14:anchorId="4C9589FB">
        <v:rect id="Rectangle 14" o:spid="_x0000_s2049" style="position:absolute;left:0;text-align:left;margin-left:0;margin-top:0;width:447.75pt;height:84pt;z-index:25166028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" fillcolor="#2f618f" stroked="f" strokeweight="2pt">
          <v:textbox style="mso-next-textbox:#Rectangle 14">
            <w:txbxContent>
              <w:p w14:paraId="4FAFA3B3" w14:textId="77777777" w:rsidR="001A2AAF" w:rsidRPr="007B5138" w:rsidRDefault="001A2AAF" w:rsidP="001A2AAF">
                <w:pPr>
                  <w:pStyle w:val="NormalWeb"/>
                  <w:spacing w:before="0" w:beforeAutospacing="0" w:after="120" w:afterAutospacing="0" w:line="260" w:lineRule="atLeast"/>
                  <w:ind w:left="1890"/>
                  <w:jc w:val="right"/>
                  <w:rPr>
                    <w:rFonts w:ascii="Verdana" w:hAnsi="Verdana"/>
                    <w:b/>
                    <w:bCs/>
                    <w:color w:val="FFFFFF"/>
                    <w:kern w:val="24"/>
                    <w:sz w:val="40"/>
                    <w:szCs w:val="40"/>
                  </w:rPr>
                </w:pPr>
                <w:r>
                  <w:rPr>
                    <w:rFonts w:ascii="Verdana" w:hAnsi="Verdana"/>
                    <w:b/>
                    <w:bCs/>
                    <w:color w:val="FFFFFF"/>
                    <w:kern w:val="24"/>
                    <w:sz w:val="40"/>
                    <w:szCs w:val="40"/>
                    <w:lang w:val="tr"/>
                  </w:rPr>
                  <w:t>iPROCEEDS-2</w:t>
                </w:r>
              </w:p>
              <w:p w14:paraId="2027E179" w14:textId="77777777" w:rsidR="001A2AAF" w:rsidRPr="007B5138" w:rsidRDefault="001A2AAF" w:rsidP="001A2AAF">
                <w:pPr>
                  <w:pStyle w:val="NormalWeb"/>
                  <w:spacing w:before="0" w:beforeAutospacing="0" w:after="0" w:afterAutospacing="0" w:line="260" w:lineRule="atLeast"/>
                  <w:ind w:left="1980"/>
                  <w:jc w:val="right"/>
                  <w:rPr>
                    <w:rFonts w:ascii="Verdana" w:hAnsi="Verdana"/>
                    <w:bCs/>
                    <w:color w:val="FFFFFF"/>
                    <w:kern w:val="24"/>
                    <w:sz w:val="22"/>
                    <w:szCs w:val="22"/>
                  </w:rPr>
                </w:pPr>
                <w:r>
                  <w:rPr>
                    <w:rFonts w:ascii="Verdana" w:hAnsi="Verdana"/>
                    <w:color w:val="FFFFFF"/>
                    <w:kern w:val="24"/>
                    <w:sz w:val="22"/>
                    <w:szCs w:val="22"/>
                    <w:lang w:val="tr"/>
                  </w:rPr>
                  <w:t>Güneydoğu Avrupa ve Türkiye'de İnternette elde edilen suç gelirlerinin</w:t>
                </w:r>
                <w:r w:rsidR="00477A62">
                  <w:rPr>
                    <w:rFonts w:ascii="Verdana" w:hAnsi="Verdana"/>
                    <w:color w:val="FFFFFF"/>
                    <w:kern w:val="24"/>
                    <w:sz w:val="22"/>
                    <w:szCs w:val="22"/>
                    <w:lang w:val="tr"/>
                  </w:rPr>
                  <w:t xml:space="preserve"> </w:t>
                </w:r>
                <w:r>
                  <w:rPr>
                    <w:rFonts w:ascii="Verdana" w:hAnsi="Verdana"/>
                    <w:color w:val="FFFFFF"/>
                    <w:kern w:val="24"/>
                    <w:sz w:val="22"/>
                    <w:szCs w:val="22"/>
                    <w:lang w:val="tr"/>
                  </w:rPr>
                  <w:t>hedef alınmasına ve elektronik delillerin elde edilmesine yönelik Avrupa Birliği ve Avrupa Konseyi Projesi</w:t>
                </w:r>
              </w:p>
              <w:p w14:paraId="35019176" w14:textId="77777777" w:rsidR="001A2AAF" w:rsidRPr="00A21C6E" w:rsidRDefault="001A2AAF" w:rsidP="001A2AAF">
                <w:pPr>
                  <w:ind w:left="1980"/>
                  <w:jc w:val="center"/>
                </w:pPr>
              </w:p>
            </w:txbxContent>
          </v:textbox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33ACF"/>
    <w:multiLevelType w:val="hybridMultilevel"/>
    <w:tmpl w:val="901E38D8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E91A42"/>
    <w:multiLevelType w:val="hybridMultilevel"/>
    <w:tmpl w:val="C6A8D5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751A93"/>
    <w:multiLevelType w:val="hybridMultilevel"/>
    <w:tmpl w:val="846C9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6445E"/>
    <w:multiLevelType w:val="hybridMultilevel"/>
    <w:tmpl w:val="3B105D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737AD"/>
    <w:multiLevelType w:val="hybridMultilevel"/>
    <w:tmpl w:val="68FE76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3B1B48"/>
    <w:multiLevelType w:val="hybridMultilevel"/>
    <w:tmpl w:val="B22E29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CF306D"/>
    <w:multiLevelType w:val="hybridMultilevel"/>
    <w:tmpl w:val="179AD3F0"/>
    <w:lvl w:ilvl="0" w:tplc="9EBE7512">
      <w:start w:val="1"/>
      <w:numFmt w:val="bullet"/>
      <w:lvlText w:val="-"/>
      <w:lvlJc w:val="left"/>
      <w:pPr>
        <w:ind w:left="75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7" w15:restartNumberingAfterBreak="0">
    <w:nsid w:val="0A616B88"/>
    <w:multiLevelType w:val="hybridMultilevel"/>
    <w:tmpl w:val="1A0EFA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D66A29"/>
    <w:multiLevelType w:val="hybridMultilevel"/>
    <w:tmpl w:val="0968439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6987F1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BE2123A"/>
    <w:multiLevelType w:val="hybridMultilevel"/>
    <w:tmpl w:val="DEBED82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ECC68FB"/>
    <w:multiLevelType w:val="hybridMultilevel"/>
    <w:tmpl w:val="49280794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B57CC7"/>
    <w:multiLevelType w:val="hybridMultilevel"/>
    <w:tmpl w:val="7CB46512"/>
    <w:lvl w:ilvl="0" w:tplc="40AC971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3A2BF1"/>
    <w:multiLevelType w:val="hybridMultilevel"/>
    <w:tmpl w:val="4F68A7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D3066E3"/>
    <w:multiLevelType w:val="hybridMultilevel"/>
    <w:tmpl w:val="94EED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A173FB"/>
    <w:multiLevelType w:val="hybridMultilevel"/>
    <w:tmpl w:val="48EAA97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0C01CE3"/>
    <w:multiLevelType w:val="hybridMultilevel"/>
    <w:tmpl w:val="ACF23FEE"/>
    <w:lvl w:ilvl="0" w:tplc="9EBE7512">
      <w:start w:val="1"/>
      <w:numFmt w:val="bullet"/>
      <w:lvlText w:val="-"/>
      <w:lvlJc w:val="left"/>
      <w:pPr>
        <w:ind w:left="75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 w15:restartNumberingAfterBreak="0">
    <w:nsid w:val="20F926B7"/>
    <w:multiLevelType w:val="hybridMultilevel"/>
    <w:tmpl w:val="F780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EF2688"/>
    <w:multiLevelType w:val="hybridMultilevel"/>
    <w:tmpl w:val="08D8A812"/>
    <w:lvl w:ilvl="0" w:tplc="7B86493C">
      <w:start w:val="28"/>
      <w:numFmt w:val="bullet"/>
      <w:lvlText w:val="-"/>
      <w:lvlJc w:val="left"/>
      <w:pPr>
        <w:ind w:left="720" w:hanging="360"/>
      </w:pPr>
      <w:rPr>
        <w:rFonts w:ascii="Verdana" w:eastAsiaTheme="majorEastAsia" w:hAnsi="Verdana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C93C62"/>
    <w:multiLevelType w:val="hybridMultilevel"/>
    <w:tmpl w:val="8F704D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3CB1FF2"/>
    <w:multiLevelType w:val="hybridMultilevel"/>
    <w:tmpl w:val="6598E45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4CC23D7"/>
    <w:multiLevelType w:val="hybridMultilevel"/>
    <w:tmpl w:val="302C7010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594980"/>
    <w:multiLevelType w:val="hybridMultilevel"/>
    <w:tmpl w:val="F79CC5BA"/>
    <w:lvl w:ilvl="0" w:tplc="40AC971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ED38CB"/>
    <w:multiLevelType w:val="hybridMultilevel"/>
    <w:tmpl w:val="E7D8FAA0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5D7C47"/>
    <w:multiLevelType w:val="hybridMultilevel"/>
    <w:tmpl w:val="FC2E38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4746AA"/>
    <w:multiLevelType w:val="hybridMultilevel"/>
    <w:tmpl w:val="47FACA14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42308D"/>
    <w:multiLevelType w:val="hybridMultilevel"/>
    <w:tmpl w:val="DE227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9E630A"/>
    <w:multiLevelType w:val="hybridMultilevel"/>
    <w:tmpl w:val="FE28FE18"/>
    <w:lvl w:ilvl="0" w:tplc="34529776">
      <w:numFmt w:val="bullet"/>
      <w:lvlText w:val="-"/>
      <w:lvlJc w:val="left"/>
      <w:pPr>
        <w:ind w:left="720" w:hanging="360"/>
      </w:pPr>
      <w:rPr>
        <w:rFonts w:ascii="Myriad Pro" w:eastAsiaTheme="minorHAnsi" w:hAnsi="Myriad Pro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0A1D9F"/>
    <w:multiLevelType w:val="hybridMultilevel"/>
    <w:tmpl w:val="20B643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AF343E"/>
    <w:multiLevelType w:val="hybridMultilevel"/>
    <w:tmpl w:val="B7D01B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894DFD"/>
    <w:multiLevelType w:val="hybridMultilevel"/>
    <w:tmpl w:val="66CE6406"/>
    <w:lvl w:ilvl="0" w:tplc="0136C642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3330641"/>
    <w:multiLevelType w:val="hybridMultilevel"/>
    <w:tmpl w:val="4AB095B0"/>
    <w:lvl w:ilvl="0" w:tplc="080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31" w15:restartNumberingAfterBreak="0">
    <w:nsid w:val="5CA73C32"/>
    <w:multiLevelType w:val="hybridMultilevel"/>
    <w:tmpl w:val="521EAE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1C51EB7"/>
    <w:multiLevelType w:val="hybridMultilevel"/>
    <w:tmpl w:val="0274838E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DB3E4D"/>
    <w:multiLevelType w:val="hybridMultilevel"/>
    <w:tmpl w:val="A592595A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2407E1"/>
    <w:multiLevelType w:val="hybridMultilevel"/>
    <w:tmpl w:val="EBD01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D92FCE"/>
    <w:multiLevelType w:val="hybridMultilevel"/>
    <w:tmpl w:val="722A1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9858BF"/>
    <w:multiLevelType w:val="hybridMultilevel"/>
    <w:tmpl w:val="9ADE9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186C2A"/>
    <w:multiLevelType w:val="hybridMultilevel"/>
    <w:tmpl w:val="A000BF3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C3E2338"/>
    <w:multiLevelType w:val="hybridMultilevel"/>
    <w:tmpl w:val="AB58C4C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DDB7F39"/>
    <w:multiLevelType w:val="hybridMultilevel"/>
    <w:tmpl w:val="0FF80B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F24873"/>
    <w:multiLevelType w:val="hybridMultilevel"/>
    <w:tmpl w:val="67BC231E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5"/>
  </w:num>
  <w:num w:numId="3">
    <w:abstractNumId w:val="27"/>
  </w:num>
  <w:num w:numId="4">
    <w:abstractNumId w:val="39"/>
  </w:num>
  <w:num w:numId="5">
    <w:abstractNumId w:val="5"/>
  </w:num>
  <w:num w:numId="6">
    <w:abstractNumId w:val="36"/>
  </w:num>
  <w:num w:numId="7">
    <w:abstractNumId w:val="4"/>
  </w:num>
  <w:num w:numId="8">
    <w:abstractNumId w:val="23"/>
  </w:num>
  <w:num w:numId="9">
    <w:abstractNumId w:val="29"/>
  </w:num>
  <w:num w:numId="10">
    <w:abstractNumId w:val="40"/>
  </w:num>
  <w:num w:numId="11">
    <w:abstractNumId w:val="20"/>
  </w:num>
  <w:num w:numId="12">
    <w:abstractNumId w:val="10"/>
  </w:num>
  <w:num w:numId="13">
    <w:abstractNumId w:val="33"/>
  </w:num>
  <w:num w:numId="14">
    <w:abstractNumId w:val="24"/>
  </w:num>
  <w:num w:numId="15">
    <w:abstractNumId w:val="3"/>
  </w:num>
  <w:num w:numId="16">
    <w:abstractNumId w:val="7"/>
  </w:num>
  <w:num w:numId="17">
    <w:abstractNumId w:val="38"/>
  </w:num>
  <w:num w:numId="18">
    <w:abstractNumId w:val="18"/>
  </w:num>
  <w:num w:numId="19">
    <w:abstractNumId w:val="37"/>
  </w:num>
  <w:num w:numId="20">
    <w:abstractNumId w:val="19"/>
  </w:num>
  <w:num w:numId="21">
    <w:abstractNumId w:val="9"/>
  </w:num>
  <w:num w:numId="22">
    <w:abstractNumId w:val="8"/>
  </w:num>
  <w:num w:numId="23">
    <w:abstractNumId w:val="6"/>
  </w:num>
  <w:num w:numId="24">
    <w:abstractNumId w:val="15"/>
  </w:num>
  <w:num w:numId="25">
    <w:abstractNumId w:val="22"/>
  </w:num>
  <w:num w:numId="26">
    <w:abstractNumId w:val="0"/>
  </w:num>
  <w:num w:numId="27">
    <w:abstractNumId w:val="34"/>
  </w:num>
  <w:num w:numId="28">
    <w:abstractNumId w:val="26"/>
  </w:num>
  <w:num w:numId="29">
    <w:abstractNumId w:val="21"/>
  </w:num>
  <w:num w:numId="30">
    <w:abstractNumId w:val="11"/>
  </w:num>
  <w:num w:numId="31">
    <w:abstractNumId w:val="32"/>
  </w:num>
  <w:num w:numId="32">
    <w:abstractNumId w:val="17"/>
  </w:num>
  <w:num w:numId="33">
    <w:abstractNumId w:val="14"/>
  </w:num>
  <w:num w:numId="34">
    <w:abstractNumId w:val="28"/>
  </w:num>
  <w:num w:numId="35">
    <w:abstractNumId w:val="1"/>
  </w:num>
  <w:num w:numId="36">
    <w:abstractNumId w:val="25"/>
  </w:num>
  <w:num w:numId="37">
    <w:abstractNumId w:val="12"/>
  </w:num>
  <w:num w:numId="38">
    <w:abstractNumId w:val="30"/>
  </w:num>
  <w:num w:numId="39">
    <w:abstractNumId w:val="2"/>
  </w:num>
  <w:num w:numId="40">
    <w:abstractNumId w:val="31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598B"/>
    <w:rsid w:val="000014A6"/>
    <w:rsid w:val="00006144"/>
    <w:rsid w:val="00013276"/>
    <w:rsid w:val="00013BBE"/>
    <w:rsid w:val="00034EBE"/>
    <w:rsid w:val="00034FF6"/>
    <w:rsid w:val="0004566D"/>
    <w:rsid w:val="000540C5"/>
    <w:rsid w:val="00054DF9"/>
    <w:rsid w:val="00055427"/>
    <w:rsid w:val="000556FF"/>
    <w:rsid w:val="00056180"/>
    <w:rsid w:val="00056EDD"/>
    <w:rsid w:val="00060529"/>
    <w:rsid w:val="00060F19"/>
    <w:rsid w:val="00062250"/>
    <w:rsid w:val="000624B2"/>
    <w:rsid w:val="00072750"/>
    <w:rsid w:val="000800D4"/>
    <w:rsid w:val="00084A9A"/>
    <w:rsid w:val="000867B6"/>
    <w:rsid w:val="00087993"/>
    <w:rsid w:val="00090541"/>
    <w:rsid w:val="00092ECF"/>
    <w:rsid w:val="000A2C86"/>
    <w:rsid w:val="000A3120"/>
    <w:rsid w:val="000A4EC6"/>
    <w:rsid w:val="000B75F4"/>
    <w:rsid w:val="000B776A"/>
    <w:rsid w:val="000C02EB"/>
    <w:rsid w:val="000C1AD6"/>
    <w:rsid w:val="000C5B35"/>
    <w:rsid w:val="000D02C7"/>
    <w:rsid w:val="000D4E03"/>
    <w:rsid w:val="000F0351"/>
    <w:rsid w:val="000F0EDF"/>
    <w:rsid w:val="000F1E99"/>
    <w:rsid w:val="00104B60"/>
    <w:rsid w:val="0010652D"/>
    <w:rsid w:val="001255FE"/>
    <w:rsid w:val="001269E5"/>
    <w:rsid w:val="0013204D"/>
    <w:rsid w:val="00135016"/>
    <w:rsid w:val="001366C6"/>
    <w:rsid w:val="00152586"/>
    <w:rsid w:val="00165229"/>
    <w:rsid w:val="001667F3"/>
    <w:rsid w:val="001730A4"/>
    <w:rsid w:val="00190B95"/>
    <w:rsid w:val="00192547"/>
    <w:rsid w:val="001A0239"/>
    <w:rsid w:val="001A2AAF"/>
    <w:rsid w:val="001A7E73"/>
    <w:rsid w:val="001B349F"/>
    <w:rsid w:val="001B621D"/>
    <w:rsid w:val="001C3FF4"/>
    <w:rsid w:val="001D0C21"/>
    <w:rsid w:val="001D73A8"/>
    <w:rsid w:val="001E0AD0"/>
    <w:rsid w:val="001E3B38"/>
    <w:rsid w:val="001E66E3"/>
    <w:rsid w:val="001F4AB7"/>
    <w:rsid w:val="001F4AFA"/>
    <w:rsid w:val="001F72B8"/>
    <w:rsid w:val="00214822"/>
    <w:rsid w:val="002163CA"/>
    <w:rsid w:val="00216AC5"/>
    <w:rsid w:val="00217DF1"/>
    <w:rsid w:val="00226386"/>
    <w:rsid w:val="002276FF"/>
    <w:rsid w:val="002306AC"/>
    <w:rsid w:val="00236C3A"/>
    <w:rsid w:val="00244695"/>
    <w:rsid w:val="00247B5B"/>
    <w:rsid w:val="0025121F"/>
    <w:rsid w:val="002516C6"/>
    <w:rsid w:val="0025721E"/>
    <w:rsid w:val="0026498F"/>
    <w:rsid w:val="00266188"/>
    <w:rsid w:val="00276182"/>
    <w:rsid w:val="00283273"/>
    <w:rsid w:val="002867BF"/>
    <w:rsid w:val="00293248"/>
    <w:rsid w:val="0029371B"/>
    <w:rsid w:val="00294522"/>
    <w:rsid w:val="00294F91"/>
    <w:rsid w:val="002970F9"/>
    <w:rsid w:val="002A1606"/>
    <w:rsid w:val="002B19FD"/>
    <w:rsid w:val="002B3D4A"/>
    <w:rsid w:val="002B5030"/>
    <w:rsid w:val="002D6F52"/>
    <w:rsid w:val="002D7D42"/>
    <w:rsid w:val="002E6B39"/>
    <w:rsid w:val="0030321D"/>
    <w:rsid w:val="00307FB0"/>
    <w:rsid w:val="003373AE"/>
    <w:rsid w:val="003444AF"/>
    <w:rsid w:val="003460CF"/>
    <w:rsid w:val="00346151"/>
    <w:rsid w:val="003521D9"/>
    <w:rsid w:val="00354F71"/>
    <w:rsid w:val="003618F5"/>
    <w:rsid w:val="00363EB8"/>
    <w:rsid w:val="00372D1B"/>
    <w:rsid w:val="00375AFF"/>
    <w:rsid w:val="0038191B"/>
    <w:rsid w:val="00381C1A"/>
    <w:rsid w:val="003836A6"/>
    <w:rsid w:val="003862CE"/>
    <w:rsid w:val="00393390"/>
    <w:rsid w:val="003B19BA"/>
    <w:rsid w:val="003B5860"/>
    <w:rsid w:val="003C04F6"/>
    <w:rsid w:val="003C49E0"/>
    <w:rsid w:val="003C4A48"/>
    <w:rsid w:val="003D1E64"/>
    <w:rsid w:val="003F1493"/>
    <w:rsid w:val="00407E28"/>
    <w:rsid w:val="00413859"/>
    <w:rsid w:val="00425401"/>
    <w:rsid w:val="00425435"/>
    <w:rsid w:val="00437BAE"/>
    <w:rsid w:val="0044292D"/>
    <w:rsid w:val="00446863"/>
    <w:rsid w:val="00450730"/>
    <w:rsid w:val="0045442C"/>
    <w:rsid w:val="0045543E"/>
    <w:rsid w:val="004568DA"/>
    <w:rsid w:val="00457341"/>
    <w:rsid w:val="0046365C"/>
    <w:rsid w:val="00463E93"/>
    <w:rsid w:val="00471609"/>
    <w:rsid w:val="00474129"/>
    <w:rsid w:val="00474DE8"/>
    <w:rsid w:val="00477A62"/>
    <w:rsid w:val="004815EC"/>
    <w:rsid w:val="00481962"/>
    <w:rsid w:val="004846BC"/>
    <w:rsid w:val="00486D7A"/>
    <w:rsid w:val="00490D65"/>
    <w:rsid w:val="0049142F"/>
    <w:rsid w:val="00497011"/>
    <w:rsid w:val="00497A01"/>
    <w:rsid w:val="004A2046"/>
    <w:rsid w:val="004B5AD0"/>
    <w:rsid w:val="004C0763"/>
    <w:rsid w:val="004C5C15"/>
    <w:rsid w:val="004D58B1"/>
    <w:rsid w:val="004D6DEC"/>
    <w:rsid w:val="004E1CAC"/>
    <w:rsid w:val="004E4C93"/>
    <w:rsid w:val="004E704C"/>
    <w:rsid w:val="004F598B"/>
    <w:rsid w:val="00505E98"/>
    <w:rsid w:val="005068F4"/>
    <w:rsid w:val="00517167"/>
    <w:rsid w:val="0052358D"/>
    <w:rsid w:val="0052382A"/>
    <w:rsid w:val="00532937"/>
    <w:rsid w:val="00533CFD"/>
    <w:rsid w:val="00536873"/>
    <w:rsid w:val="00536A4E"/>
    <w:rsid w:val="00542671"/>
    <w:rsid w:val="00542801"/>
    <w:rsid w:val="005522B3"/>
    <w:rsid w:val="00553040"/>
    <w:rsid w:val="00557CAB"/>
    <w:rsid w:val="005614DE"/>
    <w:rsid w:val="005615AA"/>
    <w:rsid w:val="005705E4"/>
    <w:rsid w:val="00571D2A"/>
    <w:rsid w:val="00574C4A"/>
    <w:rsid w:val="00580BFD"/>
    <w:rsid w:val="005906F6"/>
    <w:rsid w:val="0059394F"/>
    <w:rsid w:val="00595DA9"/>
    <w:rsid w:val="00597F30"/>
    <w:rsid w:val="005A0E8C"/>
    <w:rsid w:val="005A1400"/>
    <w:rsid w:val="005A1EEA"/>
    <w:rsid w:val="005A69B3"/>
    <w:rsid w:val="005A6DBC"/>
    <w:rsid w:val="005B3753"/>
    <w:rsid w:val="005B7D1F"/>
    <w:rsid w:val="005C0327"/>
    <w:rsid w:val="005C2709"/>
    <w:rsid w:val="005D0E99"/>
    <w:rsid w:val="005D5A17"/>
    <w:rsid w:val="005E3840"/>
    <w:rsid w:val="005E4B25"/>
    <w:rsid w:val="005E7D64"/>
    <w:rsid w:val="005F4E0E"/>
    <w:rsid w:val="00604EE7"/>
    <w:rsid w:val="00611726"/>
    <w:rsid w:val="00612992"/>
    <w:rsid w:val="00616470"/>
    <w:rsid w:val="00623B5D"/>
    <w:rsid w:val="00624201"/>
    <w:rsid w:val="00626E46"/>
    <w:rsid w:val="0063085D"/>
    <w:rsid w:val="00636C6A"/>
    <w:rsid w:val="006431C4"/>
    <w:rsid w:val="00643EE0"/>
    <w:rsid w:val="0065145D"/>
    <w:rsid w:val="006515F2"/>
    <w:rsid w:val="00653EF2"/>
    <w:rsid w:val="006552C7"/>
    <w:rsid w:val="006619EE"/>
    <w:rsid w:val="00661D14"/>
    <w:rsid w:val="00666239"/>
    <w:rsid w:val="00672AF0"/>
    <w:rsid w:val="00681EDC"/>
    <w:rsid w:val="0068528E"/>
    <w:rsid w:val="006908CA"/>
    <w:rsid w:val="00695627"/>
    <w:rsid w:val="00695CF8"/>
    <w:rsid w:val="00697990"/>
    <w:rsid w:val="006A62EE"/>
    <w:rsid w:val="006B01B6"/>
    <w:rsid w:val="006B114B"/>
    <w:rsid w:val="006D15F9"/>
    <w:rsid w:val="006D1D78"/>
    <w:rsid w:val="006D79F2"/>
    <w:rsid w:val="006E1B07"/>
    <w:rsid w:val="006E5DE2"/>
    <w:rsid w:val="00701D10"/>
    <w:rsid w:val="0070259E"/>
    <w:rsid w:val="00707486"/>
    <w:rsid w:val="007102F1"/>
    <w:rsid w:val="00711198"/>
    <w:rsid w:val="00714DED"/>
    <w:rsid w:val="00721CA4"/>
    <w:rsid w:val="00730D8F"/>
    <w:rsid w:val="00731641"/>
    <w:rsid w:val="00733938"/>
    <w:rsid w:val="0073417A"/>
    <w:rsid w:val="0073483B"/>
    <w:rsid w:val="00734DEF"/>
    <w:rsid w:val="00761DFC"/>
    <w:rsid w:val="00767452"/>
    <w:rsid w:val="00770AF8"/>
    <w:rsid w:val="00776D2E"/>
    <w:rsid w:val="00792442"/>
    <w:rsid w:val="007958FC"/>
    <w:rsid w:val="007A1400"/>
    <w:rsid w:val="007A215B"/>
    <w:rsid w:val="007A6D25"/>
    <w:rsid w:val="007A753B"/>
    <w:rsid w:val="007B1BA4"/>
    <w:rsid w:val="007B70F9"/>
    <w:rsid w:val="007B7CCF"/>
    <w:rsid w:val="007C28EB"/>
    <w:rsid w:val="007C4D03"/>
    <w:rsid w:val="007C6FD7"/>
    <w:rsid w:val="007D2441"/>
    <w:rsid w:val="007D38AB"/>
    <w:rsid w:val="007D6461"/>
    <w:rsid w:val="007E4345"/>
    <w:rsid w:val="007E5784"/>
    <w:rsid w:val="007F05D7"/>
    <w:rsid w:val="007F77D8"/>
    <w:rsid w:val="00801CFA"/>
    <w:rsid w:val="0080788C"/>
    <w:rsid w:val="0081063F"/>
    <w:rsid w:val="008113A4"/>
    <w:rsid w:val="0081195B"/>
    <w:rsid w:val="00815AF2"/>
    <w:rsid w:val="00816EFB"/>
    <w:rsid w:val="008223AE"/>
    <w:rsid w:val="00826BDA"/>
    <w:rsid w:val="008304F2"/>
    <w:rsid w:val="008320F7"/>
    <w:rsid w:val="00835636"/>
    <w:rsid w:val="00836E67"/>
    <w:rsid w:val="00840635"/>
    <w:rsid w:val="00842E3F"/>
    <w:rsid w:val="0084306D"/>
    <w:rsid w:val="00844B71"/>
    <w:rsid w:val="00844C23"/>
    <w:rsid w:val="00846BBE"/>
    <w:rsid w:val="00847816"/>
    <w:rsid w:val="008701A6"/>
    <w:rsid w:val="00870859"/>
    <w:rsid w:val="0088135E"/>
    <w:rsid w:val="0088210F"/>
    <w:rsid w:val="00883A37"/>
    <w:rsid w:val="00891394"/>
    <w:rsid w:val="008A0484"/>
    <w:rsid w:val="008A1BBB"/>
    <w:rsid w:val="008A4213"/>
    <w:rsid w:val="008A75FF"/>
    <w:rsid w:val="008B4AFA"/>
    <w:rsid w:val="008B50F1"/>
    <w:rsid w:val="008C075C"/>
    <w:rsid w:val="008C226A"/>
    <w:rsid w:val="008C62E6"/>
    <w:rsid w:val="008D10DF"/>
    <w:rsid w:val="008E2008"/>
    <w:rsid w:val="008E2281"/>
    <w:rsid w:val="00907ADF"/>
    <w:rsid w:val="0091430A"/>
    <w:rsid w:val="00914F68"/>
    <w:rsid w:val="009161D4"/>
    <w:rsid w:val="00921667"/>
    <w:rsid w:val="00924BA0"/>
    <w:rsid w:val="0092733A"/>
    <w:rsid w:val="009329BC"/>
    <w:rsid w:val="00934692"/>
    <w:rsid w:val="00946ADB"/>
    <w:rsid w:val="0095442D"/>
    <w:rsid w:val="00954EC5"/>
    <w:rsid w:val="00966FD3"/>
    <w:rsid w:val="0097700F"/>
    <w:rsid w:val="00977961"/>
    <w:rsid w:val="00980F37"/>
    <w:rsid w:val="00981CFE"/>
    <w:rsid w:val="00990614"/>
    <w:rsid w:val="0099469F"/>
    <w:rsid w:val="009B1228"/>
    <w:rsid w:val="009C1E99"/>
    <w:rsid w:val="009C5EB2"/>
    <w:rsid w:val="009D0516"/>
    <w:rsid w:val="009D26CF"/>
    <w:rsid w:val="009D2F93"/>
    <w:rsid w:val="009E39EE"/>
    <w:rsid w:val="009F1FE4"/>
    <w:rsid w:val="009F376D"/>
    <w:rsid w:val="009F6228"/>
    <w:rsid w:val="009F7454"/>
    <w:rsid w:val="00A01311"/>
    <w:rsid w:val="00A01594"/>
    <w:rsid w:val="00A066A0"/>
    <w:rsid w:val="00A113B2"/>
    <w:rsid w:val="00A11D1F"/>
    <w:rsid w:val="00A1280F"/>
    <w:rsid w:val="00A15AD1"/>
    <w:rsid w:val="00A1673C"/>
    <w:rsid w:val="00A27C4C"/>
    <w:rsid w:val="00A36F5B"/>
    <w:rsid w:val="00A36FF5"/>
    <w:rsid w:val="00A470A8"/>
    <w:rsid w:val="00A507F3"/>
    <w:rsid w:val="00A65F8B"/>
    <w:rsid w:val="00A75A76"/>
    <w:rsid w:val="00A82B4E"/>
    <w:rsid w:val="00A84408"/>
    <w:rsid w:val="00A92FB3"/>
    <w:rsid w:val="00A94784"/>
    <w:rsid w:val="00A94FC1"/>
    <w:rsid w:val="00AA21C1"/>
    <w:rsid w:val="00AA4A9F"/>
    <w:rsid w:val="00AC0B2E"/>
    <w:rsid w:val="00AC2AD3"/>
    <w:rsid w:val="00AD0EB2"/>
    <w:rsid w:val="00AD5F4B"/>
    <w:rsid w:val="00AE4C28"/>
    <w:rsid w:val="00AE5BCA"/>
    <w:rsid w:val="00AF4510"/>
    <w:rsid w:val="00AF624D"/>
    <w:rsid w:val="00AF7163"/>
    <w:rsid w:val="00AF75AA"/>
    <w:rsid w:val="00B03E1F"/>
    <w:rsid w:val="00B06023"/>
    <w:rsid w:val="00B1025D"/>
    <w:rsid w:val="00B17085"/>
    <w:rsid w:val="00B1716E"/>
    <w:rsid w:val="00B2444A"/>
    <w:rsid w:val="00B27D4D"/>
    <w:rsid w:val="00B30BF5"/>
    <w:rsid w:val="00B36D17"/>
    <w:rsid w:val="00B45BD2"/>
    <w:rsid w:val="00B54FD9"/>
    <w:rsid w:val="00B5564D"/>
    <w:rsid w:val="00B57544"/>
    <w:rsid w:val="00B60015"/>
    <w:rsid w:val="00B71BC3"/>
    <w:rsid w:val="00B71DF4"/>
    <w:rsid w:val="00B72288"/>
    <w:rsid w:val="00B73A5C"/>
    <w:rsid w:val="00B809ED"/>
    <w:rsid w:val="00B86868"/>
    <w:rsid w:val="00B9080C"/>
    <w:rsid w:val="00B90888"/>
    <w:rsid w:val="00B909BE"/>
    <w:rsid w:val="00B95567"/>
    <w:rsid w:val="00BA33F7"/>
    <w:rsid w:val="00BA5D9D"/>
    <w:rsid w:val="00BB0529"/>
    <w:rsid w:val="00BB1DE7"/>
    <w:rsid w:val="00BB247E"/>
    <w:rsid w:val="00BC12C8"/>
    <w:rsid w:val="00BC46C4"/>
    <w:rsid w:val="00BD32B8"/>
    <w:rsid w:val="00BD3D16"/>
    <w:rsid w:val="00BE0784"/>
    <w:rsid w:val="00BE103B"/>
    <w:rsid w:val="00BF0CE9"/>
    <w:rsid w:val="00BF0E52"/>
    <w:rsid w:val="00BF5726"/>
    <w:rsid w:val="00C010E3"/>
    <w:rsid w:val="00C04DBB"/>
    <w:rsid w:val="00C10750"/>
    <w:rsid w:val="00C129E6"/>
    <w:rsid w:val="00C31831"/>
    <w:rsid w:val="00C41A8F"/>
    <w:rsid w:val="00C5533D"/>
    <w:rsid w:val="00C57DF6"/>
    <w:rsid w:val="00C61010"/>
    <w:rsid w:val="00C67EA9"/>
    <w:rsid w:val="00C741EE"/>
    <w:rsid w:val="00C76A60"/>
    <w:rsid w:val="00C774F5"/>
    <w:rsid w:val="00C77DD8"/>
    <w:rsid w:val="00C806CE"/>
    <w:rsid w:val="00C80AD4"/>
    <w:rsid w:val="00C92FD8"/>
    <w:rsid w:val="00C94E56"/>
    <w:rsid w:val="00C952CE"/>
    <w:rsid w:val="00C97FCA"/>
    <w:rsid w:val="00CA506C"/>
    <w:rsid w:val="00CA79DA"/>
    <w:rsid w:val="00CC6F2C"/>
    <w:rsid w:val="00CD7CD2"/>
    <w:rsid w:val="00CE4BD4"/>
    <w:rsid w:val="00CF095C"/>
    <w:rsid w:val="00CF5BD7"/>
    <w:rsid w:val="00CF6A4C"/>
    <w:rsid w:val="00D01D1F"/>
    <w:rsid w:val="00D0359B"/>
    <w:rsid w:val="00D0615F"/>
    <w:rsid w:val="00D15AE6"/>
    <w:rsid w:val="00D22CC7"/>
    <w:rsid w:val="00D24A6E"/>
    <w:rsid w:val="00D2620A"/>
    <w:rsid w:val="00D2760A"/>
    <w:rsid w:val="00D3669B"/>
    <w:rsid w:val="00D47276"/>
    <w:rsid w:val="00D51598"/>
    <w:rsid w:val="00D56D05"/>
    <w:rsid w:val="00D57608"/>
    <w:rsid w:val="00D62D11"/>
    <w:rsid w:val="00D62E16"/>
    <w:rsid w:val="00D67762"/>
    <w:rsid w:val="00D72DE2"/>
    <w:rsid w:val="00D87183"/>
    <w:rsid w:val="00D9575F"/>
    <w:rsid w:val="00D95B78"/>
    <w:rsid w:val="00D95D41"/>
    <w:rsid w:val="00DA39E6"/>
    <w:rsid w:val="00DA6279"/>
    <w:rsid w:val="00DA7490"/>
    <w:rsid w:val="00DB0F94"/>
    <w:rsid w:val="00DB39CF"/>
    <w:rsid w:val="00DC41D0"/>
    <w:rsid w:val="00DD29DF"/>
    <w:rsid w:val="00DF2730"/>
    <w:rsid w:val="00E01274"/>
    <w:rsid w:val="00E151A4"/>
    <w:rsid w:val="00E2448A"/>
    <w:rsid w:val="00E248D7"/>
    <w:rsid w:val="00E26D19"/>
    <w:rsid w:val="00E27110"/>
    <w:rsid w:val="00E3783B"/>
    <w:rsid w:val="00E41CBC"/>
    <w:rsid w:val="00E46674"/>
    <w:rsid w:val="00E51873"/>
    <w:rsid w:val="00E52CC5"/>
    <w:rsid w:val="00E61380"/>
    <w:rsid w:val="00E63571"/>
    <w:rsid w:val="00E75311"/>
    <w:rsid w:val="00E81BFF"/>
    <w:rsid w:val="00E977DD"/>
    <w:rsid w:val="00EA466B"/>
    <w:rsid w:val="00EA756F"/>
    <w:rsid w:val="00EB08CB"/>
    <w:rsid w:val="00EB4032"/>
    <w:rsid w:val="00EB463A"/>
    <w:rsid w:val="00EB47E3"/>
    <w:rsid w:val="00EC05D2"/>
    <w:rsid w:val="00EC3C6D"/>
    <w:rsid w:val="00EC7248"/>
    <w:rsid w:val="00ED23C2"/>
    <w:rsid w:val="00ED3A78"/>
    <w:rsid w:val="00EF58C6"/>
    <w:rsid w:val="00EF65DB"/>
    <w:rsid w:val="00F12E16"/>
    <w:rsid w:val="00F141E9"/>
    <w:rsid w:val="00F14FC3"/>
    <w:rsid w:val="00F209BF"/>
    <w:rsid w:val="00F215F6"/>
    <w:rsid w:val="00F24267"/>
    <w:rsid w:val="00F2438F"/>
    <w:rsid w:val="00F32396"/>
    <w:rsid w:val="00F327AF"/>
    <w:rsid w:val="00F35AF7"/>
    <w:rsid w:val="00F36FE5"/>
    <w:rsid w:val="00F4045D"/>
    <w:rsid w:val="00F45382"/>
    <w:rsid w:val="00F4581E"/>
    <w:rsid w:val="00F475E9"/>
    <w:rsid w:val="00F512CE"/>
    <w:rsid w:val="00F60773"/>
    <w:rsid w:val="00F6142C"/>
    <w:rsid w:val="00F652D5"/>
    <w:rsid w:val="00F65FDE"/>
    <w:rsid w:val="00F80F64"/>
    <w:rsid w:val="00F915A5"/>
    <w:rsid w:val="00F93205"/>
    <w:rsid w:val="00FA66DC"/>
    <w:rsid w:val="00FB060D"/>
    <w:rsid w:val="00FB10ED"/>
    <w:rsid w:val="00FB4505"/>
    <w:rsid w:val="00FB5F6C"/>
    <w:rsid w:val="00FB6808"/>
    <w:rsid w:val="00FC7AFE"/>
    <w:rsid w:val="00FD7A7A"/>
    <w:rsid w:val="00FE0001"/>
    <w:rsid w:val="00FE3063"/>
    <w:rsid w:val="00FE5BB0"/>
    <w:rsid w:val="00FF2E39"/>
    <w:rsid w:val="00FF459F"/>
    <w:rsid w:val="00FF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1FBC9499"/>
  <w15:docId w15:val="{7D9585DE-E162-4142-B39A-DE9287E34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B5D"/>
    <w:pPr>
      <w:jc w:val="both"/>
    </w:pPr>
    <w:rPr>
      <w:rFonts w:ascii="Myriad Pro" w:hAnsi="Myriad P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564D"/>
    <w:pPr>
      <w:keepNext/>
      <w:keepLines/>
      <w:spacing w:before="360" w:after="120"/>
      <w:outlineLvl w:val="0"/>
    </w:pPr>
    <w:rPr>
      <w:rFonts w:eastAsiaTheme="majorEastAsia" w:cstheme="majorBidi"/>
      <w:b/>
      <w:bCs/>
      <w:color w:val="2F618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90D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90D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F598B"/>
    <w:pPr>
      <w:spacing w:after="0" w:line="260" w:lineRule="atLeast"/>
      <w:ind w:left="720"/>
      <w:contextualSpacing/>
    </w:pPr>
    <w:rPr>
      <w:rFonts w:ascii="Verdana" w:eastAsia="Calibri" w:hAnsi="Verdana" w:cs="Times New Roman"/>
      <w:sz w:val="17"/>
    </w:rPr>
  </w:style>
  <w:style w:type="table" w:styleId="TableGrid">
    <w:name w:val="Table Grid"/>
    <w:basedOn w:val="TableNormal"/>
    <w:uiPriority w:val="59"/>
    <w:rsid w:val="004F59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4F598B"/>
    <w:rPr>
      <w:rFonts w:ascii="Verdana" w:eastAsia="Calibri" w:hAnsi="Verdana" w:cs="Times New Roman"/>
      <w:sz w:val="17"/>
    </w:rPr>
  </w:style>
  <w:style w:type="table" w:customStyle="1" w:styleId="TableGrid1">
    <w:name w:val="Table Grid1"/>
    <w:basedOn w:val="TableNormal"/>
    <w:next w:val="TableGrid"/>
    <w:uiPriority w:val="59"/>
    <w:rsid w:val="004F59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0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08CB"/>
  </w:style>
  <w:style w:type="paragraph" w:styleId="Footer">
    <w:name w:val="footer"/>
    <w:basedOn w:val="Normal"/>
    <w:link w:val="FooterChar"/>
    <w:uiPriority w:val="99"/>
    <w:unhideWhenUsed/>
    <w:rsid w:val="00EB0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08CB"/>
  </w:style>
  <w:style w:type="character" w:styleId="Hyperlink">
    <w:name w:val="Hyperlink"/>
    <w:basedOn w:val="DefaultParagraphFont"/>
    <w:uiPriority w:val="99"/>
    <w:unhideWhenUsed/>
    <w:rsid w:val="007A215B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36F5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36F5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36F5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2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D1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159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en-US"/>
    </w:rPr>
  </w:style>
  <w:style w:type="character" w:customStyle="1" w:styleId="bullet1Char">
    <w:name w:val="bullet1 Char"/>
    <w:basedOn w:val="DefaultParagraphFont"/>
    <w:link w:val="bullet1"/>
    <w:locked/>
    <w:rsid w:val="00636C6A"/>
    <w:rPr>
      <w:rFonts w:ascii="Myriad Pro" w:hAnsi="Myriad Pro"/>
      <w:snapToGrid w:val="0"/>
      <w:sz w:val="20"/>
      <w:szCs w:val="20"/>
      <w:lang w:eastAsia="en-GB"/>
    </w:rPr>
  </w:style>
  <w:style w:type="paragraph" w:customStyle="1" w:styleId="bullet1">
    <w:name w:val="bullet1"/>
    <w:basedOn w:val="ListParagraph"/>
    <w:link w:val="bullet1Char"/>
    <w:qFormat/>
    <w:rsid w:val="00636C6A"/>
    <w:pPr>
      <w:numPr>
        <w:numId w:val="9"/>
      </w:numPr>
      <w:snapToGrid w:val="0"/>
    </w:pPr>
    <w:rPr>
      <w:rFonts w:ascii="Myriad Pro" w:eastAsiaTheme="minorHAnsi" w:hAnsi="Myriad Pro" w:cstheme="minorBidi"/>
      <w:snapToGrid w:val="0"/>
      <w:sz w:val="20"/>
      <w:szCs w:val="20"/>
      <w:lang w:eastAsia="en-GB"/>
    </w:rPr>
  </w:style>
  <w:style w:type="paragraph" w:styleId="NormalWeb">
    <w:name w:val="Normal (Web)"/>
    <w:basedOn w:val="Normal"/>
    <w:uiPriority w:val="99"/>
    <w:unhideWhenUsed/>
    <w:rsid w:val="00D0615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B5564D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eastAsiaTheme="majorEastAsia" w:cstheme="majorBidi"/>
      <w:color w:val="2F618F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5564D"/>
    <w:rPr>
      <w:rFonts w:ascii="Myriad Pro" w:eastAsiaTheme="majorEastAsia" w:hAnsi="Myriad Pro" w:cstheme="majorBidi"/>
      <w:color w:val="2F618F"/>
      <w:spacing w:val="5"/>
      <w:kern w:val="28"/>
      <w:sz w:val="40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3B38"/>
    <w:pPr>
      <w:numPr>
        <w:ilvl w:val="1"/>
      </w:numPr>
      <w:spacing w:after="120" w:line="240" w:lineRule="auto"/>
      <w:jc w:val="center"/>
    </w:pPr>
    <w:rPr>
      <w:rFonts w:eastAsiaTheme="majorEastAsia" w:cstheme="majorBidi"/>
      <w:b/>
      <w:iCs/>
      <w:color w:val="2F618F"/>
      <w:spacing w:val="15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E3B38"/>
    <w:rPr>
      <w:rFonts w:ascii="Myriad Pro" w:eastAsiaTheme="majorEastAsia" w:hAnsi="Myriad Pro" w:cstheme="majorBidi"/>
      <w:b/>
      <w:iCs/>
      <w:color w:val="2F618F"/>
      <w:spacing w:val="15"/>
      <w:sz w:val="28"/>
      <w:szCs w:val="24"/>
    </w:rPr>
  </w:style>
  <w:style w:type="character" w:styleId="Strong">
    <w:name w:val="Strong"/>
    <w:basedOn w:val="DefaultParagraphFont"/>
    <w:uiPriority w:val="22"/>
    <w:qFormat/>
    <w:rsid w:val="001E3B38"/>
    <w:rPr>
      <w:rFonts w:ascii="Myriad Pro" w:hAnsi="Myriad Pro"/>
      <w:b/>
      <w:bCs/>
      <w:color w:val="2F618F"/>
      <w:sz w:val="32"/>
    </w:rPr>
  </w:style>
  <w:style w:type="character" w:customStyle="1" w:styleId="Heading1Char">
    <w:name w:val="Heading 1 Char"/>
    <w:basedOn w:val="DefaultParagraphFont"/>
    <w:link w:val="Heading1"/>
    <w:uiPriority w:val="9"/>
    <w:rsid w:val="00B5564D"/>
    <w:rPr>
      <w:rFonts w:ascii="Myriad Pro" w:eastAsiaTheme="majorEastAsia" w:hAnsi="Myriad Pro" w:cstheme="majorBidi"/>
      <w:b/>
      <w:bCs/>
      <w:color w:val="2F618F"/>
      <w:sz w:val="28"/>
      <w:szCs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A749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D1E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1E64"/>
    <w:pPr>
      <w:spacing w:line="240" w:lineRule="auto"/>
      <w:jc w:val="left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1E64"/>
    <w:rPr>
      <w:sz w:val="20"/>
      <w:szCs w:val="20"/>
    </w:rPr>
  </w:style>
  <w:style w:type="paragraph" w:styleId="Revision">
    <w:name w:val="Revision"/>
    <w:hidden/>
    <w:uiPriority w:val="99"/>
    <w:semiHidden/>
    <w:rsid w:val="003D1E64"/>
    <w:pPr>
      <w:spacing w:after="0" w:line="240" w:lineRule="auto"/>
    </w:pPr>
    <w:rPr>
      <w:rFonts w:ascii="Myriad Pro" w:hAnsi="Myriad Pro"/>
    </w:rPr>
  </w:style>
  <w:style w:type="character" w:styleId="FollowedHyperlink">
    <w:name w:val="FollowedHyperlink"/>
    <w:basedOn w:val="DefaultParagraphFont"/>
    <w:uiPriority w:val="99"/>
    <w:semiHidden/>
    <w:unhideWhenUsed/>
    <w:rsid w:val="00A82B4E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06023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5E98"/>
    <w:pPr>
      <w:jc w:val="both"/>
    </w:pPr>
    <w:rPr>
      <w:rFonts w:ascii="Myriad Pro" w:hAnsi="Myriad Pro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5E98"/>
    <w:rPr>
      <w:rFonts w:ascii="Myriad Pro" w:hAnsi="Myriad Pro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490D6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90D6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Spacing">
    <w:name w:val="No Spacing"/>
    <w:uiPriority w:val="1"/>
    <w:qFormat/>
    <w:rsid w:val="00490D65"/>
    <w:pPr>
      <w:spacing w:after="0" w:line="240" w:lineRule="auto"/>
      <w:jc w:val="both"/>
    </w:pPr>
    <w:rPr>
      <w:rFonts w:ascii="Myriad Pro" w:hAnsi="Myriad 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3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2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8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5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DE2E3-D02D-4B59-AFB7-401089FBD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369</Words>
  <Characters>2032</Characters>
  <Application>Microsoft Office Word</Application>
  <DocSecurity>0</DocSecurity>
  <Lines>16</Lines>
  <Paragraphs>4</Paragraphs>
  <ScaleCrop>false</ScaleCrop>
  <HeadingPairs>
    <vt:vector size="6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Council of Europe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ERENOGLU CONSULTANCY TRANSLATION</dc:creator>
  <dc:description>ERENOGLU CONSULTANCY TRANSLATION_x000d_
GSM    : (+90 532) 235 58 23_x000d_
Tel         : (+90 312) 441 91 00 (pbx)_x000d_
Web      : www.erenoglu.com.tr_x000d_
e-mail   : erenoglu@erenoglu.com.tr_x000d_
ANKARA – TURKIYE (TURKEY)_x000d_
</dc:description>
  <cp:lastModifiedBy>Georgeta</cp:lastModifiedBy>
  <cp:revision>18</cp:revision>
  <cp:lastPrinted>2020-05-27T13:44:00Z</cp:lastPrinted>
  <dcterms:created xsi:type="dcterms:W3CDTF">2020-10-15T11:16:00Z</dcterms:created>
  <dcterms:modified xsi:type="dcterms:W3CDTF">2021-05-04T12:17:00Z</dcterms:modified>
</cp:coreProperties>
</file>