
<file path=[Content_Types].xml><?xml version="1.0" encoding="utf-8"?>
<Types xmlns="http://schemas.openxmlformats.org/package/2006/content-types">
  <Default Extension="xml" ContentType="application/xml"/>
  <Default Extension="tif" ContentType="image/tiff"/>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8211C6E" w14:textId="718610FF" w:rsidR="00D1033D" w:rsidRPr="007E284C" w:rsidRDefault="00D1033D" w:rsidP="00D1033D">
      <w:pPr>
        <w:ind w:left="-1418"/>
      </w:pPr>
    </w:p>
    <w:p w14:paraId="1CB15666" w14:textId="1666004C" w:rsidR="000F201C" w:rsidRPr="007E284C" w:rsidRDefault="000F201C">
      <w:pPr>
        <w:spacing w:after="0" w:line="240" w:lineRule="auto"/>
        <w:jc w:val="left"/>
        <w:rPr>
          <w:b/>
          <w:sz w:val="36"/>
          <w:szCs w:val="36"/>
        </w:rPr>
      </w:pPr>
    </w:p>
    <w:p w14:paraId="3F9C5AC2" w14:textId="3F05350B" w:rsidR="001908BF" w:rsidRPr="007E284C" w:rsidRDefault="001908BF">
      <w:pPr>
        <w:spacing w:after="0" w:line="240" w:lineRule="auto"/>
        <w:jc w:val="left"/>
      </w:pPr>
    </w:p>
    <w:p w14:paraId="40E188AA" w14:textId="77777777" w:rsidR="006C5DAF" w:rsidRPr="007E284C" w:rsidRDefault="006C5DAF">
      <w:pPr>
        <w:spacing w:after="0" w:line="240" w:lineRule="auto"/>
        <w:jc w:val="left"/>
      </w:pPr>
    </w:p>
    <w:p w14:paraId="581E1F69" w14:textId="77777777" w:rsidR="00C72DF0" w:rsidRPr="007E284C" w:rsidRDefault="00C72DF0" w:rsidP="00C72DF0">
      <w:pPr>
        <w:spacing w:line="480" w:lineRule="atLeast"/>
        <w:jc w:val="left"/>
        <w:rPr>
          <w:b/>
          <w:sz w:val="44"/>
          <w:szCs w:val="44"/>
        </w:rPr>
      </w:pPr>
      <w:bookmarkStart w:id="0" w:name="_Toc214500163"/>
      <w:bookmarkStart w:id="1" w:name="_Toc406422841"/>
    </w:p>
    <w:p w14:paraId="16A7E799" w14:textId="77777777" w:rsidR="00C72DF0" w:rsidRPr="007E284C" w:rsidRDefault="00C72DF0" w:rsidP="00C72DF0">
      <w:pPr>
        <w:spacing w:line="480" w:lineRule="atLeast"/>
        <w:jc w:val="left"/>
        <w:rPr>
          <w:b/>
          <w:sz w:val="44"/>
          <w:szCs w:val="44"/>
        </w:rPr>
      </w:pPr>
    </w:p>
    <w:p w14:paraId="426C9400" w14:textId="02105850" w:rsidR="00C72DF0" w:rsidRPr="007E284C" w:rsidRDefault="003B4D53" w:rsidP="00C72DF0">
      <w:pPr>
        <w:spacing w:line="480" w:lineRule="atLeast"/>
        <w:jc w:val="left"/>
        <w:rPr>
          <w:b/>
          <w:sz w:val="44"/>
          <w:szCs w:val="44"/>
        </w:rPr>
      </w:pPr>
      <w:r w:rsidRPr="007E284C">
        <w:rPr>
          <w:b/>
          <w:sz w:val="44"/>
          <w:szCs w:val="44"/>
        </w:rPr>
        <w:tab/>
      </w:r>
    </w:p>
    <w:p w14:paraId="06BF8E05" w14:textId="1109424A" w:rsidR="00C72DF0" w:rsidRPr="007E284C" w:rsidRDefault="00A13FD0" w:rsidP="00C72DF0">
      <w:pPr>
        <w:spacing w:line="480" w:lineRule="atLeast"/>
        <w:jc w:val="center"/>
        <w:rPr>
          <w:b/>
          <w:sz w:val="44"/>
          <w:szCs w:val="44"/>
        </w:rPr>
      </w:pPr>
      <w:r w:rsidRPr="007E284C">
        <w:rPr>
          <w:b/>
          <w:sz w:val="44"/>
          <w:szCs w:val="44"/>
        </w:rPr>
        <w:t>Hakim ve Savcı E</w:t>
      </w:r>
      <w:r w:rsidR="00DB44BE" w:rsidRPr="007E284C">
        <w:rPr>
          <w:b/>
          <w:sz w:val="44"/>
          <w:szCs w:val="44"/>
        </w:rPr>
        <w:t>ğitim</w:t>
      </w:r>
      <w:r w:rsidRPr="007E284C">
        <w:rPr>
          <w:b/>
          <w:sz w:val="44"/>
          <w:szCs w:val="44"/>
        </w:rPr>
        <w:t>i</w:t>
      </w:r>
      <w:r w:rsidR="00DB44BE" w:rsidRPr="007E284C">
        <w:rPr>
          <w:b/>
          <w:sz w:val="44"/>
          <w:szCs w:val="44"/>
        </w:rPr>
        <w:t xml:space="preserve"> </w:t>
      </w:r>
    </w:p>
    <w:p w14:paraId="7DB80578" w14:textId="455779E7" w:rsidR="00C72DF0" w:rsidRPr="007E284C" w:rsidRDefault="00C222EF" w:rsidP="00C72DF0">
      <w:pPr>
        <w:spacing w:line="480" w:lineRule="atLeast"/>
        <w:jc w:val="center"/>
        <w:rPr>
          <w:b/>
          <w:sz w:val="24"/>
          <w:szCs w:val="24"/>
        </w:rPr>
      </w:pPr>
      <w:r w:rsidRPr="007E284C">
        <w:rPr>
          <w:b/>
          <w:sz w:val="24"/>
          <w:szCs w:val="24"/>
        </w:rPr>
        <w:t>Hakimler ve Savcılar için Sanal O</w:t>
      </w:r>
      <w:r w:rsidR="00DB44BE" w:rsidRPr="007E284C">
        <w:rPr>
          <w:b/>
          <w:sz w:val="24"/>
          <w:szCs w:val="24"/>
        </w:rPr>
        <w:t>rtamd</w:t>
      </w:r>
      <w:r w:rsidRPr="007E284C">
        <w:rPr>
          <w:b/>
          <w:sz w:val="24"/>
          <w:szCs w:val="24"/>
        </w:rPr>
        <w:t>a İşlenen Suçlar ve Elektronik D</w:t>
      </w:r>
      <w:r w:rsidR="00E911BA" w:rsidRPr="007E284C">
        <w:rPr>
          <w:b/>
          <w:sz w:val="24"/>
          <w:szCs w:val="24"/>
        </w:rPr>
        <w:t>elil</w:t>
      </w:r>
      <w:r w:rsidR="005D6F42" w:rsidRPr="007E284C">
        <w:rPr>
          <w:b/>
          <w:sz w:val="24"/>
          <w:szCs w:val="24"/>
        </w:rPr>
        <w:t>ler</w:t>
      </w:r>
      <w:r w:rsidR="00175951" w:rsidRPr="007E284C">
        <w:rPr>
          <w:b/>
          <w:sz w:val="24"/>
          <w:szCs w:val="24"/>
        </w:rPr>
        <w:t xml:space="preserve"> </w:t>
      </w:r>
      <w:r w:rsidRPr="007E284C">
        <w:rPr>
          <w:b/>
          <w:sz w:val="24"/>
          <w:szCs w:val="24"/>
        </w:rPr>
        <w:t>Giriş E</w:t>
      </w:r>
      <w:r w:rsidR="00E911BA" w:rsidRPr="007E284C">
        <w:rPr>
          <w:b/>
          <w:sz w:val="24"/>
          <w:szCs w:val="24"/>
        </w:rPr>
        <w:t xml:space="preserve">ğitimi </w:t>
      </w:r>
    </w:p>
    <w:p w14:paraId="09AC178D" w14:textId="77777777" w:rsidR="00C72DF0" w:rsidRPr="007E284C" w:rsidRDefault="00C72DF0" w:rsidP="00C72DF0">
      <w:pPr>
        <w:spacing w:after="0" w:line="240" w:lineRule="auto"/>
        <w:jc w:val="center"/>
        <w:rPr>
          <w:b/>
        </w:rPr>
      </w:pPr>
    </w:p>
    <w:p w14:paraId="2A102A4E" w14:textId="77777777" w:rsidR="00C72DF0" w:rsidRPr="007E284C" w:rsidRDefault="00C72DF0" w:rsidP="00C72DF0">
      <w:pPr>
        <w:spacing w:after="0" w:line="240" w:lineRule="auto"/>
        <w:jc w:val="center"/>
        <w:rPr>
          <w:b/>
        </w:rPr>
      </w:pPr>
    </w:p>
    <w:p w14:paraId="4933C103" w14:textId="77777777" w:rsidR="00C72DF0" w:rsidRPr="007E284C" w:rsidRDefault="00C72DF0" w:rsidP="00C72DF0">
      <w:pPr>
        <w:spacing w:after="0" w:line="240" w:lineRule="auto"/>
        <w:jc w:val="center"/>
        <w:rPr>
          <w:b/>
        </w:rPr>
      </w:pPr>
    </w:p>
    <w:p w14:paraId="61805F4A" w14:textId="77777777" w:rsidR="00C72DF0" w:rsidRPr="007E284C" w:rsidRDefault="00C72DF0" w:rsidP="00C72DF0">
      <w:pPr>
        <w:spacing w:after="0" w:line="240" w:lineRule="auto"/>
        <w:jc w:val="center"/>
        <w:rPr>
          <w:b/>
        </w:rPr>
      </w:pPr>
    </w:p>
    <w:p w14:paraId="13CE7011" w14:textId="5818FA48" w:rsidR="00C72DF0" w:rsidRPr="007E284C" w:rsidRDefault="005B02EC" w:rsidP="00114F45">
      <w:pPr>
        <w:spacing w:after="0" w:line="240" w:lineRule="auto"/>
        <w:jc w:val="center"/>
        <w:rPr>
          <w:b/>
        </w:rPr>
      </w:pPr>
      <w:r w:rsidRPr="007E284C">
        <w:rPr>
          <w:b/>
        </w:rPr>
        <w:t>Elekt</w:t>
      </w:r>
      <w:r w:rsidR="005D6F42" w:rsidRPr="007E284C">
        <w:rPr>
          <w:b/>
        </w:rPr>
        <w:t>r</w:t>
      </w:r>
      <w:r w:rsidRPr="007E284C">
        <w:rPr>
          <w:b/>
        </w:rPr>
        <w:t>o</w:t>
      </w:r>
      <w:r w:rsidR="005D6F42" w:rsidRPr="007E284C">
        <w:rPr>
          <w:b/>
        </w:rPr>
        <w:t xml:space="preserve">nik Deliller ve </w:t>
      </w:r>
      <w:r w:rsidR="00C222EF" w:rsidRPr="007E284C">
        <w:rPr>
          <w:b/>
        </w:rPr>
        <w:t>S</w:t>
      </w:r>
      <w:r w:rsidR="001F6311" w:rsidRPr="007E284C">
        <w:rPr>
          <w:b/>
        </w:rPr>
        <w:t>özlükçeyle</w:t>
      </w:r>
      <w:r w:rsidR="00C222EF" w:rsidRPr="007E284C">
        <w:rPr>
          <w:b/>
        </w:rPr>
        <w:t xml:space="preserve"> ilgili Ön Hazırlık M</w:t>
      </w:r>
      <w:r w:rsidR="005D6F42" w:rsidRPr="007E284C">
        <w:rPr>
          <w:b/>
        </w:rPr>
        <w:t xml:space="preserve">ateryali </w:t>
      </w:r>
      <w:r w:rsidR="00C72DF0" w:rsidRPr="007E284C">
        <w:rPr>
          <w:b/>
        </w:rPr>
        <w:br w:type="page"/>
      </w:r>
    </w:p>
    <w:p w14:paraId="419EDE36" w14:textId="77777777" w:rsidR="00C72DF0" w:rsidRPr="007E284C" w:rsidRDefault="00C72DF0">
      <w:pPr>
        <w:spacing w:after="0" w:line="240" w:lineRule="auto"/>
        <w:jc w:val="left"/>
        <w:rPr>
          <w:rFonts w:eastAsiaTheme="majorEastAsia" w:cstheme="majorBidi"/>
          <w:b/>
          <w:bCs/>
          <w:sz w:val="32"/>
          <w:szCs w:val="28"/>
        </w:rPr>
      </w:pPr>
    </w:p>
    <w:p w14:paraId="69009E5B" w14:textId="16F27058" w:rsidR="003743CC" w:rsidRPr="007E284C" w:rsidRDefault="005D6F42" w:rsidP="00325202">
      <w:pPr>
        <w:pStyle w:val="Balk1"/>
        <w:rPr>
          <w:b/>
        </w:rPr>
      </w:pPr>
      <w:r w:rsidRPr="007E284C">
        <w:rPr>
          <w:b/>
        </w:rPr>
        <w:t xml:space="preserve">Giriş </w:t>
      </w:r>
      <w:bookmarkEnd w:id="0"/>
      <w:bookmarkEnd w:id="1"/>
    </w:p>
    <w:p w14:paraId="67BFA263" w14:textId="413D12BE" w:rsidR="007C75A6" w:rsidRPr="007E284C" w:rsidRDefault="001B4288" w:rsidP="00B76DA3">
      <w:r w:rsidRPr="007E284C">
        <w:t>Elinizde</w:t>
      </w:r>
      <w:r w:rsidR="00BF27CF" w:rsidRPr="007E284C">
        <w:t>ki</w:t>
      </w:r>
      <w:r w:rsidR="00C222EF" w:rsidRPr="007E284C">
        <w:t xml:space="preserve"> ön hazırlık</w:t>
      </w:r>
      <w:r w:rsidRPr="007E284C">
        <w:t xml:space="preserve"> materyali, Avrupa Konseyi tarafından düzenlenen </w:t>
      </w:r>
      <w:r w:rsidR="00A82CA3">
        <w:t xml:space="preserve">Giriş seviyesindeki </w:t>
      </w:r>
      <w:r w:rsidR="006833F5" w:rsidRPr="007E284C">
        <w:t>Siber</w:t>
      </w:r>
      <w:r w:rsidR="00A82CA3">
        <w:t xml:space="preserve"> Suçlar ve Elektronik Deliller</w:t>
      </w:r>
      <w:r w:rsidR="00330C43" w:rsidRPr="007E284C">
        <w:t xml:space="preserve"> </w:t>
      </w:r>
      <w:r w:rsidR="009A574C">
        <w:t xml:space="preserve">konularında </w:t>
      </w:r>
      <w:r w:rsidR="00C222EF" w:rsidRPr="007E284C">
        <w:t>Hakim ve Savcı</w:t>
      </w:r>
      <w:r w:rsidR="00E36FFB" w:rsidRPr="007E284C">
        <w:t xml:space="preserve"> </w:t>
      </w:r>
      <w:r w:rsidR="007C75A6" w:rsidRPr="007E284C">
        <w:t>Eğitimi’nin katılımcılarına yönelik</w:t>
      </w:r>
      <w:r w:rsidR="009725A7" w:rsidRPr="007E284C">
        <w:t xml:space="preserve"> programa</w:t>
      </w:r>
      <w:r w:rsidR="00330C43" w:rsidRPr="007E284C">
        <w:t xml:space="preserve"> hazırlık </w:t>
      </w:r>
      <w:r w:rsidR="00A11BA7" w:rsidRPr="007E284C">
        <w:t xml:space="preserve">amacıyla </w:t>
      </w:r>
      <w:r w:rsidR="007C75A6" w:rsidRPr="007E284C">
        <w:t>geliştirilmiştir</w:t>
      </w:r>
      <w:r w:rsidR="00330C43" w:rsidRPr="007E284C">
        <w:t>. Bu be</w:t>
      </w:r>
      <w:r w:rsidR="00015D0D" w:rsidRPr="007E284C">
        <w:t>lge</w:t>
      </w:r>
      <w:r w:rsidR="00A11BA7" w:rsidRPr="007E284C">
        <w:t xml:space="preserve"> büyük ölçüde Avrupa Ko</w:t>
      </w:r>
      <w:r w:rsidR="007C75A6" w:rsidRPr="007E284C">
        <w:t>nseyi Elektronik Delil Rehberi’ni temel almaktadır</w:t>
      </w:r>
      <w:r w:rsidR="00A11BA7" w:rsidRPr="007E284C">
        <w:t xml:space="preserve">; söz konusu Rehber, </w:t>
      </w:r>
      <w:r w:rsidR="00BF27CF" w:rsidRPr="007E284C">
        <w:t>Avrupa Bi</w:t>
      </w:r>
      <w:r w:rsidR="00A11BA7" w:rsidRPr="007E284C">
        <w:t>rliği ve Avrupa Konseyi’nin Kat</w:t>
      </w:r>
      <w:r w:rsidR="00BF27CF" w:rsidRPr="007E284C">
        <w:t xml:space="preserve">ılım Öncesi </w:t>
      </w:r>
      <w:r w:rsidR="00A11BA7" w:rsidRPr="007E284C">
        <w:t xml:space="preserve">Araç </w:t>
      </w:r>
      <w:r w:rsidR="00BF27CF" w:rsidRPr="007E284C">
        <w:t>kapsamında</w:t>
      </w:r>
      <w:r w:rsidR="00A11BA7" w:rsidRPr="007E284C">
        <w:t>,</w:t>
      </w:r>
      <w:r w:rsidR="00BF27CF" w:rsidRPr="007E284C">
        <w:t xml:space="preserve"> sanal ortamda işlen</w:t>
      </w:r>
      <w:r w:rsidR="00A11BA7" w:rsidRPr="007E284C">
        <w:t xml:space="preserve">en suçlarla mücadelede işbirliği konusunda </w:t>
      </w:r>
      <w:r w:rsidR="009725A7" w:rsidRPr="007E284C">
        <w:t xml:space="preserve">ortaklaşa gerçekleştirdikleri </w:t>
      </w:r>
      <w:r w:rsidR="00BF27CF" w:rsidRPr="007E284C">
        <w:t xml:space="preserve">Cybercrime@IPA bölgesel projesi </w:t>
      </w:r>
      <w:r w:rsidR="00A11BA7" w:rsidRPr="007E284C">
        <w:t>çerçevesinde hazırlanmıştı. İlk baskısı 18 Mart 2013 yılında</w:t>
      </w:r>
      <w:r w:rsidR="00A30E0E" w:rsidRPr="007E284C">
        <w:t xml:space="preserve"> yayınlanan R</w:t>
      </w:r>
      <w:r w:rsidR="00A11BA7" w:rsidRPr="007E284C">
        <w:t>ehber, o tarihten bu yana farklı ülkelerdeki kolluk güçleri ve adli kurumlar tarafından yaygın olarak ba</w:t>
      </w:r>
      <w:r w:rsidR="007C75A6" w:rsidRPr="007E284C">
        <w:t>şvurulan bir kaynak haline geldi</w:t>
      </w:r>
      <w:r w:rsidR="00A11BA7" w:rsidRPr="007E284C">
        <w:t xml:space="preserve">. </w:t>
      </w:r>
      <w:r w:rsidR="00A30E0E" w:rsidRPr="007E284C">
        <w:t>Hatta bazı ülkeler rehberi kendi dillerine tercüme ettiler. Re</w:t>
      </w:r>
      <w:r w:rsidR="00C222EF" w:rsidRPr="007E284C">
        <w:t>h</w:t>
      </w:r>
      <w:r w:rsidR="00A30E0E" w:rsidRPr="007E284C">
        <w:t>ber’in ikinci baskısı elinizdeki dosyada kullanılan m</w:t>
      </w:r>
      <w:r w:rsidR="007C75A6" w:rsidRPr="007E284C">
        <w:t>ateryallere kaynak teşkil etmektedir</w:t>
      </w:r>
      <w:r w:rsidR="00A30E0E" w:rsidRPr="007E284C">
        <w:t xml:space="preserve"> ve okuyucular tarafından aktarıl</w:t>
      </w:r>
      <w:r w:rsidR="007C75A6" w:rsidRPr="007E284C">
        <w:t>an geri bildirimleri yansıtmaktadır</w:t>
      </w:r>
      <w:r w:rsidR="009F1B0C" w:rsidRPr="007E284C">
        <w:t>.</w:t>
      </w:r>
    </w:p>
    <w:p w14:paraId="329F9BAF" w14:textId="2660FD06" w:rsidR="00B76DA3" w:rsidRPr="007E284C" w:rsidRDefault="007C75A6" w:rsidP="00B76DA3">
      <w:r w:rsidRPr="007E284C">
        <w:t>Bu belgenin amacı katılımcıları eğitime hazırlamak</w:t>
      </w:r>
      <w:r w:rsidR="00E36FFB" w:rsidRPr="007E284C">
        <w:t>tır,</w:t>
      </w:r>
      <w:r w:rsidR="00175951" w:rsidRPr="007E284C">
        <w:t xml:space="preserve"> dolayısıyla eğitim programının</w:t>
      </w:r>
      <w:r w:rsidR="007962F8" w:rsidRPr="007E284C">
        <w:t xml:space="preserve"> doğrudan bir parçası gibi değerlendirilmelidir. Kursta </w:t>
      </w:r>
      <w:r w:rsidR="00C222EF" w:rsidRPr="007E284C">
        <w:t>işlenecek olan konular,</w:t>
      </w:r>
      <w:r w:rsidR="007962F8" w:rsidRPr="007E284C">
        <w:t xml:space="preserve"> bu belgede aktarılan bilg</w:t>
      </w:r>
      <w:r w:rsidR="00D05439" w:rsidRPr="007E284C">
        <w:t>il</w:t>
      </w:r>
      <w:r w:rsidR="00E36FFB" w:rsidRPr="007E284C">
        <w:t>erin üzerine bina edilecektir ve</w:t>
      </w:r>
      <w:r w:rsidR="007962F8" w:rsidRPr="007E284C">
        <w:t xml:space="preserve"> katılımcıların belgenin içeriğine hakim oldukları varsayılacaktır. Eğitime ön </w:t>
      </w:r>
      <w:r w:rsidR="00C222EF" w:rsidRPr="007E284C">
        <w:t>hazırlık</w:t>
      </w:r>
      <w:r w:rsidR="00D05439" w:rsidRPr="007E284C">
        <w:t xml:space="preserve"> materyalini incelemeden gelen</w:t>
      </w:r>
      <w:r w:rsidR="007962F8" w:rsidRPr="007E284C">
        <w:t xml:space="preserve"> katılımcılar bir hayli dezavantajlı konumda </w:t>
      </w:r>
      <w:r w:rsidR="00D05439" w:rsidRPr="007E284C">
        <w:t>başlayacaklardır</w:t>
      </w:r>
      <w:r w:rsidR="001F6311" w:rsidRPr="007E284C">
        <w:t xml:space="preserve"> ve bu nedenle kendilerine verilecek eğitimden tam </w:t>
      </w:r>
      <w:r w:rsidR="004F4BE6" w:rsidRPr="007E284C">
        <w:t>olarak yararlanamama ihtimali</w:t>
      </w:r>
      <w:r w:rsidR="001F6311" w:rsidRPr="007E284C">
        <w:t xml:space="preserve"> doğacaktır. </w:t>
      </w:r>
      <w:r w:rsidR="00D05439" w:rsidRPr="007E284C">
        <w:t xml:space="preserve">Ön </w:t>
      </w:r>
      <w:r w:rsidR="00C222EF" w:rsidRPr="007E284C">
        <w:t>hazırlık</w:t>
      </w:r>
      <w:r w:rsidR="00D05439" w:rsidRPr="007E284C">
        <w:t xml:space="preserve"> materyalinde, ele</w:t>
      </w:r>
      <w:r w:rsidR="001F6311" w:rsidRPr="007E284C">
        <w:t>ktronik deliller ve ilgili cihazların tanıtımı gibi konular</w:t>
      </w:r>
      <w:r w:rsidR="00D05439" w:rsidRPr="007E284C">
        <w:t xml:space="preserve">a giriş yapılmasının yanı sıra </w:t>
      </w:r>
      <w:r w:rsidR="001F6311" w:rsidRPr="007E284C">
        <w:t>katılımcıların e</w:t>
      </w:r>
      <w:r w:rsidR="00D05439" w:rsidRPr="007E284C">
        <w:t>ğitimin öncesinde aşina olması</w:t>
      </w:r>
      <w:r w:rsidR="001F6311" w:rsidRPr="007E284C">
        <w:t xml:space="preserve"> gereken bir sözlükçe</w:t>
      </w:r>
      <w:r w:rsidR="00D05439" w:rsidRPr="007E284C">
        <w:t>ye</w:t>
      </w:r>
      <w:r w:rsidR="001F6311" w:rsidRPr="007E284C">
        <w:t xml:space="preserve"> de </w:t>
      </w:r>
      <w:r w:rsidR="004E592D" w:rsidRPr="007E284C">
        <w:t xml:space="preserve">yer </w:t>
      </w:r>
      <w:r w:rsidR="00D05439" w:rsidRPr="007E284C">
        <w:t>verilmektedir</w:t>
      </w:r>
      <w:r w:rsidR="001F6311" w:rsidRPr="007E284C">
        <w:t>.</w:t>
      </w:r>
      <w:r w:rsidR="004F4BE6" w:rsidRPr="007E284C">
        <w:t xml:space="preserve"> Bu sözlükçe </w:t>
      </w:r>
      <w:r w:rsidR="004E592D" w:rsidRPr="007E284C">
        <w:t xml:space="preserve">katılımcıların sürekli </w:t>
      </w:r>
      <w:r w:rsidR="00BC5194" w:rsidRPr="007E284C">
        <w:t>ellerinin altında olması</w:t>
      </w:r>
      <w:r w:rsidR="004E592D" w:rsidRPr="007E284C">
        <w:t xml:space="preserve"> gereken bir </w:t>
      </w:r>
      <w:r w:rsidR="00BC5194" w:rsidRPr="007E284C">
        <w:t xml:space="preserve">referans </w:t>
      </w:r>
      <w:r w:rsidR="004E592D" w:rsidRPr="007E284C">
        <w:t>kaynak</w:t>
      </w:r>
      <w:r w:rsidR="00D05439" w:rsidRPr="007E284C">
        <w:t>tır</w:t>
      </w:r>
      <w:r w:rsidR="000F484D" w:rsidRPr="007E284C">
        <w:t xml:space="preserve">.  </w:t>
      </w:r>
    </w:p>
    <w:p w14:paraId="228BB232" w14:textId="789D3653" w:rsidR="00C72DF0" w:rsidRPr="007E284C" w:rsidRDefault="00BC5194" w:rsidP="00B76DA3">
      <w:r w:rsidRPr="007E284C">
        <w:t xml:space="preserve">Katılımcılar kursun öncesinde </w:t>
      </w:r>
      <w:r w:rsidR="00C222EF" w:rsidRPr="007E284C">
        <w:t>başka ilave</w:t>
      </w:r>
      <w:r w:rsidRPr="007E284C">
        <w:t xml:space="preserve"> okumalar da yapabilirler. Aşağıda listelenen kaynaklar hazırlık aşamasında faydalı olacaktır. </w:t>
      </w:r>
    </w:p>
    <w:p w14:paraId="4FF396E8" w14:textId="34B0F8E4" w:rsidR="007A1E3E" w:rsidRPr="007E284C" w:rsidRDefault="00BC5194" w:rsidP="00E66857">
      <w:pPr>
        <w:pStyle w:val="Balk2"/>
      </w:pPr>
      <w:bookmarkStart w:id="2" w:name="_Toc406230805"/>
      <w:bookmarkStart w:id="3" w:name="_Toc406393485"/>
      <w:bookmarkStart w:id="4" w:name="_Toc406417481"/>
      <w:bookmarkEnd w:id="2"/>
      <w:bookmarkEnd w:id="3"/>
      <w:bookmarkEnd w:id="4"/>
      <w:r w:rsidRPr="007E284C">
        <w:rPr>
          <w:lang w:eastAsia="en-GB"/>
        </w:rPr>
        <w:t xml:space="preserve">Ek araçlar </w:t>
      </w:r>
    </w:p>
    <w:p w14:paraId="153ABE22" w14:textId="0EEB9CEC" w:rsidR="007A1E3E" w:rsidRPr="007E284C" w:rsidRDefault="00184CCA" w:rsidP="00566429">
      <w:r w:rsidRPr="007E284C">
        <w:t>Elektronik Delil Rehberi’ni tamamlayıcı nitelikte pek çok kayna</w:t>
      </w:r>
      <w:r w:rsidR="00A24941" w:rsidRPr="007E284C">
        <w:t>k</w:t>
      </w:r>
      <w:r w:rsidRPr="007E284C">
        <w:t xml:space="preserve"> ve ara</w:t>
      </w:r>
      <w:r w:rsidR="006635AB" w:rsidRPr="007E284C">
        <w:t>ç</w:t>
      </w:r>
      <w:r w:rsidR="00D05439" w:rsidRPr="007E284C">
        <w:t xml:space="preserve"> bulunmaktadır</w:t>
      </w:r>
      <w:r w:rsidRPr="007E284C">
        <w:t xml:space="preserve">. Örneğin: </w:t>
      </w:r>
    </w:p>
    <w:p w14:paraId="2AE3205E" w14:textId="6DF1D59D" w:rsidR="007A1E3E" w:rsidRPr="007E284C" w:rsidRDefault="006635AB" w:rsidP="00745A29">
      <w:pPr>
        <w:pStyle w:val="bullet1"/>
        <w:ind w:hanging="284"/>
      </w:pPr>
      <w:r w:rsidRPr="007E284C">
        <w:t>Budapeşte Sanal O</w:t>
      </w:r>
      <w:r w:rsidR="00A24941" w:rsidRPr="007E284C">
        <w:t>rtamda İşlenen Suçlar Sözleşmesi</w:t>
      </w:r>
      <w:r w:rsidR="00745A29" w:rsidRPr="007E284C">
        <w:rPr>
          <w:rStyle w:val="DipnotBavurusu"/>
        </w:rPr>
        <w:footnoteReference w:id="1"/>
      </w:r>
      <w:r w:rsidR="007A1E3E" w:rsidRPr="007E284C">
        <w:t xml:space="preserve"> </w:t>
      </w:r>
      <w:r w:rsidR="00A24941" w:rsidRPr="007E284C">
        <w:t>Sözleşmeye taraf olan ülkelerden elektroni</w:t>
      </w:r>
      <w:r w:rsidRPr="007E284C">
        <w:t>k delilleri güvence altına almaları</w:t>
      </w:r>
      <w:r w:rsidR="00A24941" w:rsidRPr="007E284C">
        <w:t xml:space="preserve"> ve etkin uluslararası işbirliğini mümkün kılmak için </w:t>
      </w:r>
      <w:r w:rsidR="004B4776" w:rsidRPr="007E284C">
        <w:t>kol</w:t>
      </w:r>
      <w:r w:rsidRPr="007E284C">
        <w:t xml:space="preserve">luk yetkilerini devreye sokmaları </w:t>
      </w:r>
      <w:r w:rsidR="004F4BE6" w:rsidRPr="007E284C">
        <w:t>beklenmektedir</w:t>
      </w:r>
      <w:r w:rsidR="004B4776" w:rsidRPr="007E284C">
        <w:t>. 14. M</w:t>
      </w:r>
      <w:r w:rsidR="00D05439" w:rsidRPr="007E284C">
        <w:t xml:space="preserve">adde kapsamında bu yetkiler </w:t>
      </w:r>
      <w:r w:rsidR="00D05439" w:rsidRPr="007E284C">
        <w:rPr>
          <w:i/>
        </w:rPr>
        <w:t>her</w:t>
      </w:r>
      <w:r w:rsidR="004B4776" w:rsidRPr="007E284C">
        <w:rPr>
          <w:i/>
        </w:rPr>
        <w:t>hangi</w:t>
      </w:r>
      <w:r w:rsidR="004B4776" w:rsidRPr="007E284C">
        <w:t xml:space="preserve"> bir cezai suç o</w:t>
      </w:r>
      <w:r w:rsidR="004F4BE6" w:rsidRPr="007E284C">
        <w:t>luştuğu taktirde uygulanabilmektedir</w:t>
      </w:r>
      <w:r w:rsidR="004B4776" w:rsidRPr="007E284C">
        <w:t xml:space="preserve">. Söz konusu yetkiler:  </w:t>
      </w:r>
    </w:p>
    <w:p w14:paraId="69521030" w14:textId="6BFD1D99" w:rsidR="007F3E83" w:rsidRPr="007E284C" w:rsidRDefault="006635AB" w:rsidP="006C2F38">
      <w:pPr>
        <w:pStyle w:val="bullet2"/>
        <w:numPr>
          <w:ilvl w:val="1"/>
          <w:numId w:val="96"/>
        </w:numPr>
      </w:pPr>
      <w:r w:rsidRPr="007E284C">
        <w:t xml:space="preserve">Bilgisayar verisinin, trafik verisinin kısmen </w:t>
      </w:r>
      <w:r w:rsidR="0088501F" w:rsidRPr="007E284C">
        <w:t>açıklanması da dahil olmak üzere (Madde 17 ve 30)</w:t>
      </w:r>
      <w:r w:rsidRPr="007E284C">
        <w:t xml:space="preserve"> yurtiçinde (Madde 16) ve uluslararası düzeyde (Madd</w:t>
      </w:r>
      <w:r w:rsidR="0088501F" w:rsidRPr="007E284C">
        <w:t>e 29) süratli şekilde korunması;</w:t>
      </w:r>
    </w:p>
    <w:p w14:paraId="606C5632" w14:textId="60833EAB" w:rsidR="007F3E83" w:rsidRPr="007E284C" w:rsidRDefault="0088501F" w:rsidP="006C2F38">
      <w:pPr>
        <w:pStyle w:val="bullet2"/>
        <w:numPr>
          <w:ilvl w:val="1"/>
          <w:numId w:val="96"/>
        </w:numPr>
      </w:pPr>
      <w:r w:rsidRPr="007E284C">
        <w:t>Depolanmış bilgisayar verilerinin aranması ve bunlara el konulması (Madde</w:t>
      </w:r>
      <w:r w:rsidR="00FF0A32" w:rsidRPr="007E284C">
        <w:t xml:space="preserve"> 19)</w:t>
      </w:r>
      <w:r w:rsidR="00B37076" w:rsidRPr="007E284C">
        <w:t>;</w:t>
      </w:r>
    </w:p>
    <w:p w14:paraId="15F9F80D" w14:textId="02512E3B" w:rsidR="00FF0A32" w:rsidRPr="007E284C" w:rsidRDefault="0088501F" w:rsidP="006C2F38">
      <w:pPr>
        <w:pStyle w:val="bullet2"/>
        <w:numPr>
          <w:ilvl w:val="1"/>
          <w:numId w:val="96"/>
        </w:numPr>
      </w:pPr>
      <w:r w:rsidRPr="007E284C">
        <w:lastRenderedPageBreak/>
        <w:t>Trafik verilerinin gerçek zamanlı olarak toplanması ve içerik ver</w:t>
      </w:r>
      <w:r w:rsidR="007D6C77" w:rsidRPr="007E284C">
        <w:t>ilerinin</w:t>
      </w:r>
      <w:r w:rsidR="005F40C6" w:rsidRPr="007E284C">
        <w:t xml:space="preserve"> yurtiçinde (Madde 20 il</w:t>
      </w:r>
      <w:r w:rsidRPr="007E284C">
        <w:t xml:space="preserve">e 21) ve uluslararası düzeyde </w:t>
      </w:r>
      <w:r w:rsidR="005F40C6" w:rsidRPr="007E284C">
        <w:t>(Madde 33 ile 34)</w:t>
      </w:r>
      <w:r w:rsidR="007D6C77" w:rsidRPr="007E284C">
        <w:t xml:space="preserve"> ele geçirilmesi</w:t>
      </w:r>
      <w:r w:rsidR="005F40C6" w:rsidRPr="007E284C">
        <w:t>;</w:t>
      </w:r>
    </w:p>
    <w:p w14:paraId="5BFA2124" w14:textId="3577503C" w:rsidR="00FF0A32" w:rsidRPr="007E284C" w:rsidRDefault="005F40C6" w:rsidP="006C2F38">
      <w:pPr>
        <w:pStyle w:val="bullet2"/>
        <w:numPr>
          <w:ilvl w:val="1"/>
          <w:numId w:val="96"/>
        </w:numPr>
      </w:pPr>
      <w:r w:rsidRPr="007E284C">
        <w:t>Başka bir</w:t>
      </w:r>
      <w:r w:rsidR="007D6C77" w:rsidRPr="007E284C">
        <w:t xml:space="preserve"> Taraf ülkedeki veriye erişim iç</w:t>
      </w:r>
      <w:r w:rsidRPr="007E284C">
        <w:t>in hızlı karşılıklı yardımlaşma (Madde</w:t>
      </w:r>
      <w:r w:rsidR="00FF0A32" w:rsidRPr="007E284C">
        <w:t xml:space="preserve"> 31)</w:t>
      </w:r>
      <w:r w:rsidR="00B37076" w:rsidRPr="007E284C">
        <w:t>;</w:t>
      </w:r>
    </w:p>
    <w:p w14:paraId="29F5D351" w14:textId="2379D023" w:rsidR="00FF0A32" w:rsidRPr="007E284C" w:rsidRDefault="005F40C6" w:rsidP="006C2F38">
      <w:pPr>
        <w:pStyle w:val="bullet2"/>
        <w:numPr>
          <w:ilvl w:val="1"/>
          <w:numId w:val="96"/>
        </w:numPr>
      </w:pPr>
      <w:r w:rsidRPr="007E284C">
        <w:t>Karşılıklı yardımlaşmaya gerek duyulmaksızın verilere sınır ötesinden erişim sağlanması (Madde</w:t>
      </w:r>
      <w:r w:rsidR="00FF0A32" w:rsidRPr="007E284C">
        <w:t xml:space="preserve"> 32)</w:t>
      </w:r>
      <w:r w:rsidR="00B37076" w:rsidRPr="007E284C">
        <w:t>.</w:t>
      </w:r>
    </w:p>
    <w:p w14:paraId="2ECB0F41" w14:textId="4E999F40" w:rsidR="007A1E3E" w:rsidRPr="007E284C" w:rsidRDefault="007A1E3E" w:rsidP="00B37076">
      <w:pPr>
        <w:pStyle w:val="bullet1"/>
        <w:ind w:hanging="284"/>
      </w:pPr>
      <w:r w:rsidRPr="007E284C">
        <w:t>CyberCrime@IPA</w:t>
      </w:r>
      <w:r w:rsidR="00435E42" w:rsidRPr="007E284C">
        <w:t xml:space="preserve"> kapsamı altında hazırlanmış olan kolluk kuvveti eğitim stratejileri teklifi</w:t>
      </w:r>
      <w:r w:rsidR="00766BC4" w:rsidRPr="007E284C">
        <w:t>;</w:t>
      </w:r>
      <w:r w:rsidRPr="007E284C">
        <w:t xml:space="preserve"> </w:t>
      </w:r>
    </w:p>
    <w:p w14:paraId="0A0209EA" w14:textId="717FA117" w:rsidR="007A1E3E" w:rsidRPr="007E284C" w:rsidRDefault="00435E42" w:rsidP="00B37076">
      <w:pPr>
        <w:pStyle w:val="bullet1"/>
        <w:ind w:hanging="284"/>
      </w:pPr>
      <w:r w:rsidRPr="007E284C">
        <w:t xml:space="preserve">Avrupa Konseyi tarafından geliştirilmiş olan </w:t>
      </w:r>
      <w:r w:rsidR="007D6C77" w:rsidRPr="007E284C">
        <w:t>Yargı</w:t>
      </w:r>
      <w:r w:rsidRPr="007E284C">
        <w:t xml:space="preserve"> Eğitimi konsepti ve </w:t>
      </w:r>
      <w:r w:rsidR="007A1E3E" w:rsidRPr="007E284C">
        <w:t>CyberCrime@IPA</w:t>
      </w:r>
      <w:r w:rsidRPr="007E284C">
        <w:t xml:space="preserve"> çerçevesinde hazırlanmış olan eğitim materyalleri</w:t>
      </w:r>
      <w:r w:rsidR="00766BC4" w:rsidRPr="007E284C">
        <w:t>;</w:t>
      </w:r>
    </w:p>
    <w:p w14:paraId="5873A00E" w14:textId="7484D24E" w:rsidR="007A1E3E" w:rsidRPr="007E284C" w:rsidRDefault="00865373" w:rsidP="00B37076">
      <w:pPr>
        <w:pStyle w:val="bullet1"/>
        <w:ind w:hanging="284"/>
      </w:pPr>
      <w:r w:rsidRPr="007E284C">
        <w:t xml:space="preserve">MONEYVAL </w:t>
      </w:r>
      <w:r w:rsidR="009B0E7B" w:rsidRPr="007E284C">
        <w:t>tarafınd</w:t>
      </w:r>
      <w:r w:rsidRPr="007E284C">
        <w:t>an hazırlanmış</w:t>
      </w:r>
      <w:r w:rsidR="00197ADE" w:rsidRPr="007E284C">
        <w:t>,</w:t>
      </w:r>
      <w:r w:rsidRPr="007E284C">
        <w:t xml:space="preserve"> internette</w:t>
      </w:r>
      <w:r w:rsidR="009B0E7B" w:rsidRPr="007E284C">
        <w:t xml:space="preserve"> suç teşkil eden para akışları </w:t>
      </w:r>
      <w:r w:rsidR="007D4A9D" w:rsidRPr="007E284C">
        <w:t xml:space="preserve">tipoloji </w:t>
      </w:r>
      <w:r w:rsidR="009B0E7B" w:rsidRPr="007E284C">
        <w:t>çalışma</w:t>
      </w:r>
      <w:r w:rsidR="007D4A9D" w:rsidRPr="007E284C">
        <w:t xml:space="preserve">sı ve Avrupa Konseyi bünyesindeki Siber Suçlar Küresel Projesi; </w:t>
      </w:r>
    </w:p>
    <w:p w14:paraId="21A0DFBE" w14:textId="652171DE" w:rsidR="00DB2071" w:rsidRPr="007E284C" w:rsidRDefault="007D4A9D" w:rsidP="00B37076">
      <w:pPr>
        <w:pStyle w:val="bullet1"/>
        <w:ind w:hanging="284"/>
      </w:pPr>
      <w:r w:rsidRPr="007E284C">
        <w:t>2008 yılında Avrupa Konseyi’nin Octopus Konferansı’nda kabul edilmiş olan kollu</w:t>
      </w:r>
      <w:r w:rsidR="004755BC" w:rsidRPr="007E284C">
        <w:t>k kuvvetleri ile internet servis</w:t>
      </w:r>
      <w:r w:rsidRPr="007E284C">
        <w:t xml:space="preserve"> sağlayıcıları arasındaki işbirliğine dair rehber ilkeler;</w:t>
      </w:r>
    </w:p>
    <w:p w14:paraId="531F6416" w14:textId="521112F8" w:rsidR="00E170A4" w:rsidRPr="007E284C" w:rsidRDefault="003F3C77" w:rsidP="00905F06">
      <w:pPr>
        <w:pStyle w:val="bullet1"/>
        <w:ind w:hanging="284"/>
      </w:pPr>
      <w:r w:rsidRPr="007E284C">
        <w:t>Dünyanın her yerinden yüzlerce kamu ve özel sektör siber suç uzmanını bir araya getiren bir forum olarak Octopus Cybercrime Community.</w:t>
      </w:r>
    </w:p>
    <w:p w14:paraId="1DDCE3D0" w14:textId="7A07781E" w:rsidR="007A1E3E" w:rsidRPr="007E284C" w:rsidRDefault="003F3C77" w:rsidP="00566429">
      <w:pPr>
        <w:pStyle w:val="bullet1"/>
        <w:numPr>
          <w:ilvl w:val="0"/>
          <w:numId w:val="0"/>
        </w:numPr>
      </w:pPr>
      <w:r w:rsidRPr="007E284C">
        <w:t xml:space="preserve">Bu standartlar ve araçlara ulaşmak için </w:t>
      </w:r>
      <w:hyperlink r:id="rId8" w:history="1">
        <w:r w:rsidRPr="007E284C">
          <w:rPr>
            <w:rStyle w:val="Kpr"/>
            <w:color w:val="auto"/>
          </w:rPr>
          <w:t>www.coe.int/cybercrime</w:t>
        </w:r>
      </w:hyperlink>
      <w:r w:rsidRPr="007E284C">
        <w:t xml:space="preserve"> adresini ziyaret edebilirsiniz. </w:t>
      </w:r>
    </w:p>
    <w:p w14:paraId="6BDF33FE" w14:textId="77777777" w:rsidR="00905F06" w:rsidRPr="007E284C" w:rsidRDefault="00905F06" w:rsidP="00566429">
      <w:pPr>
        <w:pStyle w:val="bullet1"/>
        <w:numPr>
          <w:ilvl w:val="0"/>
          <w:numId w:val="0"/>
        </w:numPr>
      </w:pPr>
    </w:p>
    <w:p w14:paraId="6CDA7D2C" w14:textId="16D7460E" w:rsidR="00905F06" w:rsidRPr="007E284C" w:rsidRDefault="003F3C77" w:rsidP="00566429">
      <w:pPr>
        <w:pStyle w:val="bullet1"/>
        <w:numPr>
          <w:ilvl w:val="0"/>
          <w:numId w:val="0"/>
        </w:numPr>
      </w:pPr>
      <w:r w:rsidRPr="007E284C">
        <w:t xml:space="preserve">Aşağıdaki bilgilerin eğitime katılmadan önce okunması fevkalade önem taşımaktadır. </w:t>
      </w:r>
    </w:p>
    <w:p w14:paraId="59E24858" w14:textId="3D30316F" w:rsidR="00525490" w:rsidRPr="007E284C" w:rsidRDefault="009B12DF" w:rsidP="00566429">
      <w:pPr>
        <w:pStyle w:val="Balk2"/>
      </w:pPr>
      <w:bookmarkStart w:id="5" w:name="_Toc214500167"/>
      <w:bookmarkStart w:id="6" w:name="_Toc406422846"/>
      <w:r w:rsidRPr="007E284C">
        <w:t>Elektronik delil</w:t>
      </w:r>
      <w:r w:rsidR="004611A1" w:rsidRPr="007E284C">
        <w:t xml:space="preserve"> nedir? </w:t>
      </w:r>
      <w:bookmarkEnd w:id="5"/>
      <w:bookmarkEnd w:id="6"/>
    </w:p>
    <w:p w14:paraId="0CD3140F" w14:textId="59CE093E" w:rsidR="00766BC4" w:rsidRPr="007E284C" w:rsidRDefault="004755BC" w:rsidP="006C4AF7">
      <w:r w:rsidRPr="007E284C">
        <w:t>Herhangi bir ceza yargılamasında</w:t>
      </w:r>
      <w:r w:rsidR="00A86581" w:rsidRPr="007E284C">
        <w:t>, san</w:t>
      </w:r>
      <w:r w:rsidR="003E4497" w:rsidRPr="007E284C">
        <w:t>ığın suçlu ya da masum olduğu</w:t>
      </w:r>
      <w:r w:rsidR="00A86581" w:rsidRPr="007E284C">
        <w:t xml:space="preserve">na karar vermek ya da </w:t>
      </w:r>
      <w:r w:rsidR="00036B2C" w:rsidRPr="007E284C">
        <w:t xml:space="preserve">herhangi bir hukuk </w:t>
      </w:r>
      <w:r w:rsidRPr="007E284C">
        <w:t>yargılamasında</w:t>
      </w:r>
      <w:r w:rsidR="00036B2C" w:rsidRPr="007E284C">
        <w:t xml:space="preserve">, davanın esasına karar verebilmek için delil toplanması şarttır. Hem </w:t>
      </w:r>
      <w:r w:rsidR="002524F0" w:rsidRPr="007E284C">
        <w:t>g</w:t>
      </w:r>
      <w:r w:rsidR="00036B2C" w:rsidRPr="007E284C">
        <w:t xml:space="preserve">eleneksel hem de tarihsel </w:t>
      </w:r>
      <w:r w:rsidRPr="007E284C">
        <w:t xml:space="preserve">olarak deliller fiziki bir </w:t>
      </w:r>
      <w:r w:rsidR="00D84FD1" w:rsidRPr="007E284C">
        <w:t>biçime</w:t>
      </w:r>
      <w:r w:rsidRPr="007E284C">
        <w:t xml:space="preserve"> sahiptir</w:t>
      </w:r>
      <w:r w:rsidR="00036B2C" w:rsidRPr="007E284C">
        <w:t xml:space="preserve"> (evrak ya da fotoğraf gibi) ya da tanıkların sözlü beyanlarından oluşur. </w:t>
      </w:r>
    </w:p>
    <w:p w14:paraId="4B3DDEAF" w14:textId="7C256185" w:rsidR="009A12A2" w:rsidRPr="007E284C" w:rsidRDefault="002524F0" w:rsidP="006C4AF7">
      <w:r w:rsidRPr="007E284C">
        <w:t xml:space="preserve">Elektronik deliller ise bilgisayarlar, onlara bağlı </w:t>
      </w:r>
      <w:r w:rsidR="00384F5F" w:rsidRPr="007E284C">
        <w:t xml:space="preserve">çevre aygıtları, bilgisayar ağları, mobil telefonlar, dijital </w:t>
      </w:r>
      <w:r w:rsidR="00E44031">
        <w:t>fotoğraf makineleri</w:t>
      </w:r>
      <w:r w:rsidR="00384F5F" w:rsidRPr="007E284C">
        <w:t xml:space="preserve"> veya (veri depolama aygıtları dahil olmak üzere)</w:t>
      </w:r>
      <w:r w:rsidR="00197ADE" w:rsidRPr="007E284C">
        <w:t xml:space="preserve"> diğer taşınabilir cihazlar ve i</w:t>
      </w:r>
      <w:r w:rsidR="00384F5F" w:rsidRPr="007E284C">
        <w:t>nternetten elde edilmektedir</w:t>
      </w:r>
      <w:r w:rsidR="00293D16" w:rsidRPr="007E284C">
        <w:t>.</w:t>
      </w:r>
      <w:r w:rsidR="00384F5F" w:rsidRPr="007E284C">
        <w:t xml:space="preserve"> İçerdik</w:t>
      </w:r>
      <w:r w:rsidR="00D84FD1" w:rsidRPr="007E284C">
        <w:t>leri bilgiler ayrı bir fiziki biçime</w:t>
      </w:r>
      <w:r w:rsidR="00384F5F" w:rsidRPr="007E284C">
        <w:t xml:space="preserve"> </w:t>
      </w:r>
      <w:r w:rsidR="00D84FD1" w:rsidRPr="007E284C">
        <w:t>sahip değildir.</w:t>
      </w:r>
      <w:r w:rsidR="00384F5F" w:rsidRPr="007E284C">
        <w:t xml:space="preserve"> </w:t>
      </w:r>
    </w:p>
    <w:p w14:paraId="2EB1F6DE" w14:textId="6F00E496" w:rsidR="003743CC" w:rsidRPr="007E284C" w:rsidRDefault="00070FC8" w:rsidP="006C4AF7">
      <w:pPr>
        <w:rPr>
          <w:rFonts w:eastAsia="MS Mincho" w:cs="Verdana"/>
          <w:b/>
        </w:rPr>
      </w:pPr>
      <w:r w:rsidRPr="007E284C">
        <w:t xml:space="preserve">Ne var ki, pek çok açıdan bakıldığında, elektronik deliller geleneksel olarak karşılaştığımız delil türlerinden </w:t>
      </w:r>
      <w:r w:rsidR="00475000" w:rsidRPr="007E284C">
        <w:t xml:space="preserve">hiç </w:t>
      </w:r>
      <w:r w:rsidRPr="007E284C">
        <w:t xml:space="preserve">farklı değildir: </w:t>
      </w:r>
      <w:r w:rsidR="002B55E3">
        <w:t>Yargılama</w:t>
      </w:r>
      <w:r w:rsidRPr="007E284C">
        <w:t xml:space="preserve"> </w:t>
      </w:r>
      <w:r w:rsidR="002B55E3">
        <w:t>sırasında</w:t>
      </w:r>
      <w:r w:rsidRPr="007E284C">
        <w:t xml:space="preserve"> delili sunan taraf, söz konusu delilin suçun işlendiği esnada geçerli olan koşullar</w:t>
      </w:r>
      <w:r w:rsidR="00475000" w:rsidRPr="007E284C">
        <w:t>ı ve gerçeklere dayalı bilgiyi</w:t>
      </w:r>
      <w:r w:rsidR="00D84FD1" w:rsidRPr="007E284C">
        <w:t>,</w:t>
      </w:r>
      <w:r w:rsidR="00475000" w:rsidRPr="007E284C">
        <w:t xml:space="preserve"> sunulduğu</w:t>
      </w:r>
      <w:r w:rsidRPr="007E284C">
        <w:t xml:space="preserve"> anda da yansıttığını gösterebilmek zorundadır</w:t>
      </w:r>
      <w:r w:rsidR="00293D16" w:rsidRPr="007E284C">
        <w:rPr>
          <w:rFonts w:eastAsia="MS Mincho" w:cs="Verdana"/>
        </w:rPr>
        <w:t>.</w:t>
      </w:r>
      <w:r w:rsidRPr="007E284C">
        <w:rPr>
          <w:rFonts w:eastAsia="MS Mincho" w:cs="Verdana"/>
        </w:rPr>
        <w:t xml:space="preserve"> Bir başka deyişle, delili sunan kiş</w:t>
      </w:r>
      <w:r w:rsidR="00942AF6" w:rsidRPr="007E284C">
        <w:rPr>
          <w:rFonts w:eastAsia="MS Mincho" w:cs="Verdana"/>
        </w:rPr>
        <w:t xml:space="preserve">iler, bu zaman zarfında hiç bir </w:t>
      </w:r>
      <w:r w:rsidR="004264DC" w:rsidRPr="007E284C">
        <w:rPr>
          <w:rFonts w:eastAsia="MS Mincho" w:cs="Verdana"/>
        </w:rPr>
        <w:t>değiştirme</w:t>
      </w:r>
      <w:r w:rsidR="00942AF6" w:rsidRPr="007E284C">
        <w:rPr>
          <w:rFonts w:eastAsia="MS Mincho" w:cs="Verdana"/>
        </w:rPr>
        <w:t xml:space="preserve">, silme, ekleme ya da buna benzer </w:t>
      </w:r>
      <w:r w:rsidR="00475000" w:rsidRPr="007E284C">
        <w:rPr>
          <w:rFonts w:eastAsia="MS Mincho" w:cs="Verdana"/>
        </w:rPr>
        <w:t xml:space="preserve">bir </w:t>
      </w:r>
      <w:r w:rsidR="00942AF6" w:rsidRPr="007E284C">
        <w:rPr>
          <w:rFonts w:eastAsia="MS Mincho" w:cs="Verdana"/>
        </w:rPr>
        <w:t xml:space="preserve">tahrif işlemi yapılmadığını (veya yapılmış olamayacağını) gösterebilmek zorundadır.  </w:t>
      </w:r>
      <w:r w:rsidR="00293D16" w:rsidRPr="007E284C">
        <w:rPr>
          <w:rFonts w:eastAsia="MS Mincho" w:cs="Verdana"/>
        </w:rPr>
        <w:t xml:space="preserve"> </w:t>
      </w:r>
    </w:p>
    <w:p w14:paraId="7C586D59" w14:textId="23E2DC3F" w:rsidR="003743CC" w:rsidRPr="007E284C" w:rsidRDefault="00475000" w:rsidP="006C4AF7">
      <w:pPr>
        <w:rPr>
          <w:rFonts w:eastAsia="MS Mincho" w:cs="Verdana"/>
          <w:b/>
        </w:rPr>
      </w:pPr>
      <w:r w:rsidRPr="007E284C">
        <w:rPr>
          <w:rFonts w:eastAsia="MS Mincho" w:cs="Verdana"/>
        </w:rPr>
        <w:t>El</w:t>
      </w:r>
      <w:r w:rsidR="00C45DC8" w:rsidRPr="007E284C">
        <w:rPr>
          <w:rFonts w:eastAsia="MS Mincho" w:cs="Verdana"/>
        </w:rPr>
        <w:t>e</w:t>
      </w:r>
      <w:r w:rsidR="00D84FD1" w:rsidRPr="007E284C">
        <w:rPr>
          <w:rFonts w:eastAsia="MS Mincho" w:cs="Verdana"/>
        </w:rPr>
        <w:t>ktronik biç</w:t>
      </w:r>
      <w:r w:rsidRPr="007E284C">
        <w:rPr>
          <w:rFonts w:eastAsia="MS Mincho" w:cs="Verdana"/>
        </w:rPr>
        <w:t>imde depolanmış olan veri ve bilgilerin elle tutulamaz mahiyette oluşu</w:t>
      </w:r>
      <w:r w:rsidR="00C45DC8" w:rsidRPr="007E284C">
        <w:rPr>
          <w:rFonts w:eastAsia="MS Mincho" w:cs="Verdana"/>
        </w:rPr>
        <w:t>, o</w:t>
      </w:r>
      <w:r w:rsidR="00D84FD1" w:rsidRPr="007E284C">
        <w:rPr>
          <w:rFonts w:eastAsia="MS Mincho" w:cs="Verdana"/>
        </w:rPr>
        <w:t>nları geleneksel delil türlerin</w:t>
      </w:r>
      <w:r w:rsidR="00C45DC8" w:rsidRPr="007E284C">
        <w:rPr>
          <w:rFonts w:eastAsia="MS Mincho" w:cs="Verdana"/>
        </w:rPr>
        <w:t xml:space="preserve">e kıyasla çok daha fazla </w:t>
      </w:r>
      <w:r w:rsidR="004264DC" w:rsidRPr="007E284C">
        <w:rPr>
          <w:rFonts w:eastAsia="MS Mincho" w:cs="Verdana"/>
        </w:rPr>
        <w:t>manipülasyona</w:t>
      </w:r>
      <w:r w:rsidR="00C45DC8" w:rsidRPr="007E284C">
        <w:rPr>
          <w:rFonts w:eastAsia="MS Mincho" w:cs="Verdana"/>
        </w:rPr>
        <w:t xml:space="preserve"> ve değiştirilmeye açık hale getirir</w:t>
      </w:r>
      <w:r w:rsidR="00293D16" w:rsidRPr="007E284C">
        <w:rPr>
          <w:rFonts w:eastAsia="MS Mincho" w:cs="Verdana"/>
        </w:rPr>
        <w:t xml:space="preserve">. </w:t>
      </w:r>
      <w:r w:rsidR="00C45DC8" w:rsidRPr="007E284C">
        <w:rPr>
          <w:rFonts w:eastAsia="MS Mincho" w:cs="Verdana"/>
        </w:rPr>
        <w:t>Bu durum, söz konusu verilerin</w:t>
      </w:r>
      <w:r w:rsidR="00D84FD1" w:rsidRPr="007E284C">
        <w:rPr>
          <w:rFonts w:eastAsia="MS Mincho" w:cs="Verdana"/>
        </w:rPr>
        <w:t>,</w:t>
      </w:r>
      <w:r w:rsidR="00C45DC8" w:rsidRPr="007E284C">
        <w:rPr>
          <w:rFonts w:eastAsia="MS Mincho" w:cs="Verdana"/>
        </w:rPr>
        <w:t xml:space="preserve"> delil</w:t>
      </w:r>
      <w:r w:rsidR="009545C7" w:rsidRPr="007E284C">
        <w:rPr>
          <w:rFonts w:eastAsia="MS Mincho" w:cs="Verdana"/>
        </w:rPr>
        <w:t>l</w:t>
      </w:r>
      <w:r w:rsidR="00C45DC8" w:rsidRPr="007E284C">
        <w:rPr>
          <w:rFonts w:eastAsia="MS Mincho" w:cs="Verdana"/>
        </w:rPr>
        <w:t xml:space="preserve">erin bütünlüğünü temin edecek şekilde ele alınmasını gerektiren adalet sistemi açısından özel bir zorluk yaratmaktadır. </w:t>
      </w:r>
    </w:p>
    <w:p w14:paraId="6767F334" w14:textId="5DEDD138" w:rsidR="003743CC" w:rsidRPr="007E284C" w:rsidRDefault="00475A18" w:rsidP="006C4AF7">
      <w:pPr>
        <w:rPr>
          <w:rFonts w:eastAsia="MS Mincho" w:cs="Verdana"/>
        </w:rPr>
      </w:pPr>
      <w:r w:rsidRPr="007E284C">
        <w:rPr>
          <w:rFonts w:eastAsia="MS Mincho" w:cs="Verdana"/>
        </w:rPr>
        <w:t>Kendi</w:t>
      </w:r>
      <w:r w:rsidR="00D84FD1" w:rsidRPr="007E284C">
        <w:rPr>
          <w:rFonts w:eastAsia="MS Mincho" w:cs="Verdana"/>
        </w:rPr>
        <w:t>ne</w:t>
      </w:r>
      <w:r w:rsidRPr="007E284C">
        <w:rPr>
          <w:rFonts w:eastAsia="MS Mincho" w:cs="Verdana"/>
        </w:rPr>
        <w:t xml:space="preserve"> özgü nitelikleri düşünüldü</w:t>
      </w:r>
      <w:r w:rsidR="009545C7" w:rsidRPr="007E284C">
        <w:rPr>
          <w:rFonts w:eastAsia="MS Mincho" w:cs="Verdana"/>
        </w:rPr>
        <w:t xml:space="preserve">ğünde, elektronik delil </w:t>
      </w:r>
      <w:r w:rsidRPr="007E284C">
        <w:rPr>
          <w:rFonts w:eastAsia="MS Mincho" w:cs="Verdana"/>
        </w:rPr>
        <w:t xml:space="preserve">aşağıdaki </w:t>
      </w:r>
      <w:r w:rsidR="004264DC" w:rsidRPr="007E284C">
        <w:rPr>
          <w:rFonts w:eastAsia="MS Mincho" w:cs="Verdana"/>
        </w:rPr>
        <w:t>gibi</w:t>
      </w:r>
      <w:r w:rsidRPr="007E284C">
        <w:rPr>
          <w:rFonts w:eastAsia="MS Mincho" w:cs="Verdana"/>
        </w:rPr>
        <w:t xml:space="preserve"> tanımlanabilir: </w:t>
      </w:r>
    </w:p>
    <w:p w14:paraId="5EDC8F84" w14:textId="46135405" w:rsidR="009545C7" w:rsidRPr="007E284C" w:rsidRDefault="002B55E3" w:rsidP="002A4CE7">
      <w:pPr>
        <w:tabs>
          <w:tab w:val="left" w:pos="426"/>
        </w:tabs>
        <w:spacing w:line="280" w:lineRule="exact"/>
        <w:ind w:left="426" w:right="515"/>
        <w:rPr>
          <w:bCs/>
        </w:rPr>
      </w:pPr>
      <w:r>
        <w:rPr>
          <w:bCs/>
        </w:rPr>
        <w:lastRenderedPageBreak/>
        <w:t>Yargılama</w:t>
      </w:r>
      <w:r w:rsidR="001C7F2F" w:rsidRPr="007E284C">
        <w:rPr>
          <w:bCs/>
        </w:rPr>
        <w:t xml:space="preserve"> sırasında ihtilafa konu olmuş herhangi bir olgunun </w:t>
      </w:r>
      <w:r w:rsidR="00E45421" w:rsidRPr="007E284C">
        <w:rPr>
          <w:bCs/>
        </w:rPr>
        <w:t xml:space="preserve">gerçekten olup olmadığının </w:t>
      </w:r>
      <w:r w:rsidR="001C7F2F" w:rsidRPr="007E284C">
        <w:rPr>
          <w:bCs/>
        </w:rPr>
        <w:t>kanıt</w:t>
      </w:r>
      <w:r w:rsidR="00E45421" w:rsidRPr="007E284C">
        <w:rPr>
          <w:bCs/>
        </w:rPr>
        <w:t xml:space="preserve">lanması için gerekli olabilecek, dijital formatta üretilmiş, depolanmış ya da iletilmiş herhangi bir bilgi. </w:t>
      </w:r>
    </w:p>
    <w:p w14:paraId="589A7641" w14:textId="77777777" w:rsidR="002A4CE7" w:rsidRPr="007E284C" w:rsidRDefault="002A4CE7" w:rsidP="002A4CE7">
      <w:pPr>
        <w:tabs>
          <w:tab w:val="left" w:pos="426"/>
        </w:tabs>
        <w:spacing w:line="280" w:lineRule="exact"/>
        <w:ind w:left="426" w:right="515"/>
        <w:rPr>
          <w:bCs/>
        </w:rPr>
      </w:pPr>
    </w:p>
    <w:p w14:paraId="3E4A2127" w14:textId="511AF0DD" w:rsidR="004E6603" w:rsidRPr="007E284C" w:rsidRDefault="009545C7" w:rsidP="00EF1D23">
      <w:pPr>
        <w:pStyle w:val="Balk3"/>
        <w:rPr>
          <w:color w:val="auto"/>
          <w:lang w:val="tr-TR"/>
        </w:rPr>
      </w:pPr>
      <w:bookmarkStart w:id="7" w:name="_Toc406422847"/>
      <w:r w:rsidRPr="007E284C">
        <w:rPr>
          <w:color w:val="auto"/>
          <w:lang w:val="tr-TR"/>
        </w:rPr>
        <w:t>Elektronik delillerin</w:t>
      </w:r>
      <w:r w:rsidR="001362C7" w:rsidRPr="007E284C">
        <w:rPr>
          <w:color w:val="auto"/>
          <w:lang w:val="tr-TR"/>
        </w:rPr>
        <w:t xml:space="preserve"> özellikleri </w:t>
      </w:r>
      <w:bookmarkEnd w:id="7"/>
    </w:p>
    <w:p w14:paraId="19EA061B" w14:textId="6CD19804" w:rsidR="003743CC" w:rsidRPr="007E284C" w:rsidRDefault="00906A37" w:rsidP="006C4AF7">
      <w:pPr>
        <w:rPr>
          <w:rFonts w:eastAsia="MS Mincho" w:cs="Verdana"/>
          <w:b/>
        </w:rPr>
      </w:pPr>
      <w:r w:rsidRPr="007E284C">
        <w:rPr>
          <w:rFonts w:eastAsia="MS Mincho" w:cs="Verdana"/>
        </w:rPr>
        <w:t xml:space="preserve">Elektronik deliller, geleneksel delil </w:t>
      </w:r>
      <w:r w:rsidR="00AF0E9F" w:rsidRPr="007E284C">
        <w:rPr>
          <w:rFonts w:eastAsia="MS Mincho" w:cs="Verdana"/>
        </w:rPr>
        <w:t>türleriyle pek çok ortak özelliğe sahiptir ancak kendileri</w:t>
      </w:r>
      <w:r w:rsidR="00AE4910" w:rsidRPr="007E284C">
        <w:rPr>
          <w:rFonts w:eastAsia="MS Mincho" w:cs="Verdana"/>
        </w:rPr>
        <w:t>ne</w:t>
      </w:r>
      <w:r w:rsidR="00AF0E9F" w:rsidRPr="007E284C">
        <w:rPr>
          <w:rFonts w:eastAsia="MS Mincho" w:cs="Verdana"/>
        </w:rPr>
        <w:t xml:space="preserve"> özgü nitelikleri de vardır: </w:t>
      </w:r>
      <w:r w:rsidR="00293D16" w:rsidRPr="007E284C">
        <w:rPr>
          <w:rFonts w:eastAsia="MS Mincho" w:cs="Verdana"/>
        </w:rPr>
        <w:t xml:space="preserve"> </w:t>
      </w:r>
    </w:p>
    <w:p w14:paraId="41F90915" w14:textId="74EC2A60" w:rsidR="003743CC" w:rsidRPr="007E284C" w:rsidRDefault="00AF0E9F" w:rsidP="00D95712">
      <w:pPr>
        <w:ind w:left="851"/>
        <w:rPr>
          <w:rFonts w:eastAsia="MS Mincho" w:cs="Verdana"/>
          <w:b/>
        </w:rPr>
      </w:pPr>
      <w:r w:rsidRPr="007E284C">
        <w:rPr>
          <w:rFonts w:eastAsia="MS Mincho" w:cs="Verdana"/>
          <w:b/>
        </w:rPr>
        <w:t>Eğitimli olmayan bir</w:t>
      </w:r>
      <w:r w:rsidR="00906A37" w:rsidRPr="007E284C">
        <w:rPr>
          <w:rFonts w:eastAsia="MS Mincho" w:cs="Verdana"/>
          <w:b/>
        </w:rPr>
        <w:t xml:space="preserve"> kişinin göremeyeceği türden delillerdir:</w:t>
      </w:r>
      <w:r w:rsidR="00906A37" w:rsidRPr="007E284C">
        <w:rPr>
          <w:rFonts w:eastAsia="MS Mincho" w:cs="Verdana"/>
        </w:rPr>
        <w:t xml:space="preserve"> Elektronik deliller </w:t>
      </w:r>
      <w:r w:rsidRPr="007E284C">
        <w:rPr>
          <w:rFonts w:eastAsia="MS Mincho" w:cs="Verdana"/>
        </w:rPr>
        <w:t xml:space="preserve">genellikle sadece uzmanların araştıracağı ya da sadece özel araçlarla ulaşılabilecek yerlerde bulunur. </w:t>
      </w:r>
    </w:p>
    <w:p w14:paraId="2FF835A1" w14:textId="6A5DA711" w:rsidR="003743CC" w:rsidRPr="007E284C" w:rsidRDefault="00AF0E9F" w:rsidP="00D95712">
      <w:pPr>
        <w:ind w:left="851"/>
        <w:rPr>
          <w:rFonts w:eastAsia="MS Mincho" w:cs="Verdana"/>
          <w:b/>
        </w:rPr>
      </w:pPr>
      <w:r w:rsidRPr="007E284C">
        <w:rPr>
          <w:rFonts w:eastAsia="MS Mincho" w:cs="Verdana"/>
          <w:b/>
        </w:rPr>
        <w:t xml:space="preserve">Son derece </w:t>
      </w:r>
      <w:r w:rsidR="008A2C8A" w:rsidRPr="007E284C">
        <w:rPr>
          <w:rFonts w:eastAsia="MS Mincho" w:cs="Verdana"/>
          <w:b/>
        </w:rPr>
        <w:t>değiştirilmeye açık</w:t>
      </w:r>
      <w:r w:rsidR="00E36DE8" w:rsidRPr="007E284C">
        <w:rPr>
          <w:rFonts w:eastAsia="MS Mincho" w:cs="Verdana"/>
          <w:b/>
        </w:rPr>
        <w:t xml:space="preserve"> bir yapıları vardır: </w:t>
      </w:r>
      <w:r w:rsidR="00AE4910" w:rsidRPr="007E284C">
        <w:rPr>
          <w:rFonts w:eastAsia="MS Mincho" w:cs="Verdana"/>
        </w:rPr>
        <w:t xml:space="preserve">Bazı cihazlarda ve belli koşullar altında, cihazın normal işlevlerini ya da çalışma biçimini kullanarak, bilgisayar </w:t>
      </w:r>
      <w:r w:rsidR="00A26DE0" w:rsidRPr="007E284C">
        <w:rPr>
          <w:rFonts w:eastAsia="MS Mincho" w:cs="Verdana"/>
        </w:rPr>
        <w:t>belleğinin</w:t>
      </w:r>
      <w:r w:rsidR="00AE4910" w:rsidRPr="007E284C">
        <w:rPr>
          <w:rFonts w:eastAsia="MS Mincho" w:cs="Verdana"/>
        </w:rPr>
        <w:t xml:space="preserve"> (ve içerdiği delilin) üzerine yazmak (ya da tahrif etmek) mümkündür. Bu değişiklikler, </w:t>
      </w:r>
      <w:r w:rsidR="00017513" w:rsidRPr="007E284C">
        <w:rPr>
          <w:rFonts w:eastAsia="MS Mincho" w:cs="Verdana"/>
        </w:rPr>
        <w:t xml:space="preserve">elektrik kesintisi ya da </w:t>
      </w:r>
      <w:r w:rsidR="00A26DE0" w:rsidRPr="007E284C">
        <w:rPr>
          <w:rFonts w:eastAsia="MS Mincho" w:cs="Verdana"/>
        </w:rPr>
        <w:t>bellek</w:t>
      </w:r>
      <w:r w:rsidR="00017513" w:rsidRPr="007E284C">
        <w:rPr>
          <w:rFonts w:eastAsia="MS Mincho" w:cs="Verdana"/>
        </w:rPr>
        <w:t xml:space="preserve"> dolduğunda </w:t>
      </w:r>
      <w:r w:rsidR="00AE4910" w:rsidRPr="007E284C">
        <w:rPr>
          <w:rFonts w:eastAsia="MS Mincho" w:cs="Verdana"/>
        </w:rPr>
        <w:t>sistemin yeni bilgileri es</w:t>
      </w:r>
      <w:r w:rsidR="00BA7A30">
        <w:rPr>
          <w:rFonts w:eastAsia="MS Mincho" w:cs="Verdana"/>
        </w:rPr>
        <w:t>kilerinin üzerine koyma (ya da “</w:t>
      </w:r>
      <w:r w:rsidR="00AE4910" w:rsidRPr="007E284C">
        <w:rPr>
          <w:rFonts w:eastAsia="MS Mincho" w:cs="Verdana"/>
        </w:rPr>
        <w:t>yazma</w:t>
      </w:r>
      <w:r w:rsidR="00BA7A30">
        <w:rPr>
          <w:rFonts w:eastAsia="MS Mincho" w:cs="Verdana"/>
        </w:rPr>
        <w:t>”</w:t>
      </w:r>
      <w:r w:rsidR="00AE4910" w:rsidRPr="007E284C">
        <w:rPr>
          <w:rFonts w:eastAsia="MS Mincho" w:cs="Verdana"/>
        </w:rPr>
        <w:t>) zorunluluğu olması gibi sebeplerle gerçekleşebilir.</w:t>
      </w:r>
      <w:r w:rsidR="00017513" w:rsidRPr="007E284C">
        <w:rPr>
          <w:rFonts w:eastAsia="MS Mincho" w:cs="Verdana"/>
        </w:rPr>
        <w:t xml:space="preserve"> Bilgisayar </w:t>
      </w:r>
      <w:r w:rsidR="00A26DE0" w:rsidRPr="007E284C">
        <w:rPr>
          <w:rFonts w:eastAsia="MS Mincho" w:cs="Verdana"/>
        </w:rPr>
        <w:t>bel</w:t>
      </w:r>
      <w:r w:rsidR="00576B9D" w:rsidRPr="007E284C">
        <w:rPr>
          <w:rFonts w:eastAsia="MS Mincho" w:cs="Verdana"/>
        </w:rPr>
        <w:t>leği</w:t>
      </w:r>
      <w:r w:rsidR="00017513" w:rsidRPr="007E284C">
        <w:rPr>
          <w:rFonts w:eastAsia="MS Mincho" w:cs="Verdana"/>
        </w:rPr>
        <w:t xml:space="preserve"> aşırı ısıya, neme ya da elektromanyetik alana maruz kalma gibi nede</w:t>
      </w:r>
      <w:r w:rsidR="00576B9D" w:rsidRPr="007E284C">
        <w:rPr>
          <w:rFonts w:eastAsia="MS Mincho" w:cs="Verdana"/>
        </w:rPr>
        <w:t>nler de bozulabilir ya da siline</w:t>
      </w:r>
      <w:r w:rsidR="00017513" w:rsidRPr="007E284C">
        <w:rPr>
          <w:rFonts w:eastAsia="MS Mincho" w:cs="Verdana"/>
        </w:rPr>
        <w:t xml:space="preserve">bilir. </w:t>
      </w:r>
    </w:p>
    <w:p w14:paraId="602E2140" w14:textId="5E90FC20" w:rsidR="003743CC" w:rsidRPr="007E284C" w:rsidRDefault="001516F1" w:rsidP="00D95712">
      <w:pPr>
        <w:ind w:left="851"/>
        <w:rPr>
          <w:rFonts w:eastAsia="MS Mincho" w:cs="Verdana"/>
          <w:b/>
        </w:rPr>
      </w:pPr>
      <w:r w:rsidRPr="007E284C">
        <w:rPr>
          <w:rFonts w:eastAsia="MS Mincho" w:cs="Verdana"/>
          <w:b/>
        </w:rPr>
        <w:t>Normal kullanım sırasında da tahrif ya da yok edilebilir</w:t>
      </w:r>
      <w:r w:rsidR="00293D16" w:rsidRPr="007E284C">
        <w:rPr>
          <w:rFonts w:eastAsia="MS Mincho" w:cs="Verdana"/>
        </w:rPr>
        <w:t xml:space="preserve">: </w:t>
      </w:r>
      <w:r w:rsidRPr="007E284C">
        <w:rPr>
          <w:rFonts w:eastAsia="MS Mincho" w:cs="Verdana"/>
        </w:rPr>
        <w:t xml:space="preserve">Bilgisayar sistemleri sürekli olarak </w:t>
      </w:r>
      <w:r w:rsidR="00A26DE0" w:rsidRPr="007E284C">
        <w:rPr>
          <w:rFonts w:eastAsia="MS Mincho" w:cs="Verdana"/>
        </w:rPr>
        <w:t>bellek</w:t>
      </w:r>
      <w:r w:rsidR="00FB73F0" w:rsidRPr="007E284C">
        <w:rPr>
          <w:rFonts w:eastAsia="MS Mincho" w:cs="Verdana"/>
        </w:rPr>
        <w:t>lerini</w:t>
      </w:r>
      <w:r w:rsidR="009167B4" w:rsidRPr="007E284C">
        <w:rPr>
          <w:rFonts w:eastAsia="MS Mincho" w:cs="Verdana"/>
        </w:rPr>
        <w:t>n durumunda değişiklik yapar;</w:t>
      </w:r>
      <w:r w:rsidR="00E81750" w:rsidRPr="007E284C">
        <w:rPr>
          <w:rFonts w:eastAsia="MS Mincho" w:cs="Verdana"/>
        </w:rPr>
        <w:t xml:space="preserve"> bu</w:t>
      </w:r>
      <w:r w:rsidR="009167B4" w:rsidRPr="007E284C">
        <w:rPr>
          <w:rFonts w:eastAsia="MS Mincho" w:cs="Verdana"/>
        </w:rPr>
        <w:t>,</w:t>
      </w:r>
      <w:r w:rsidR="00E81750" w:rsidRPr="007E284C">
        <w:rPr>
          <w:rFonts w:eastAsia="MS Mincho" w:cs="Verdana"/>
        </w:rPr>
        <w:t xml:space="preserve"> kullanı</w:t>
      </w:r>
      <w:r w:rsidR="00BA7A30">
        <w:rPr>
          <w:rFonts w:eastAsia="MS Mincho" w:cs="Verdana"/>
        </w:rPr>
        <w:t>cının talimatıyla da olabilir (“</w:t>
      </w:r>
      <w:r w:rsidR="00E81750" w:rsidRPr="007E284C">
        <w:rPr>
          <w:rFonts w:eastAsia="MS Mincho" w:cs="Verdana"/>
        </w:rPr>
        <w:t>bu belgeyi kaydet”, “bu dosyayı kopyala”) ya da bilgis</w:t>
      </w:r>
      <w:r w:rsidR="00E1033C" w:rsidRPr="007E284C">
        <w:rPr>
          <w:rFonts w:eastAsia="MS Mincho" w:cs="Verdana"/>
        </w:rPr>
        <w:t>ayarın</w:t>
      </w:r>
      <w:r w:rsidR="00E81750" w:rsidRPr="007E284C">
        <w:rPr>
          <w:rFonts w:eastAsia="MS Mincho" w:cs="Verdana"/>
        </w:rPr>
        <w:t xml:space="preserve"> işletim sistemi bunu otomatik olarak gerçekleştirebilir (“bu program için yer aç”, “bir cihazdan diğerine geçerken bilgiyi geçici olarak depola”). </w:t>
      </w:r>
    </w:p>
    <w:p w14:paraId="64BE8431" w14:textId="7E2117F8" w:rsidR="003743CC" w:rsidRPr="007E284C" w:rsidRDefault="00E1033C" w:rsidP="00D95712">
      <w:pPr>
        <w:ind w:left="851"/>
        <w:rPr>
          <w:rFonts w:eastAsia="MS Mincho" w:cs="Verdana"/>
          <w:b/>
        </w:rPr>
      </w:pPr>
      <w:r w:rsidRPr="007E284C">
        <w:rPr>
          <w:rFonts w:eastAsia="MS Mincho" w:cs="Verdana"/>
          <w:b/>
        </w:rPr>
        <w:t>Bozulmadan kopyalanabilir</w:t>
      </w:r>
      <w:r w:rsidR="00293D16" w:rsidRPr="007E284C">
        <w:rPr>
          <w:rFonts w:eastAsia="MS Mincho" w:cs="Verdana"/>
        </w:rPr>
        <w:t xml:space="preserve">: </w:t>
      </w:r>
      <w:r w:rsidRPr="007E284C">
        <w:rPr>
          <w:rFonts w:eastAsia="MS Mincho" w:cs="Verdana"/>
        </w:rPr>
        <w:t>Dijital bilgiler her bir kopya</w:t>
      </w:r>
      <w:r w:rsidR="00FB73F0" w:rsidRPr="007E284C">
        <w:rPr>
          <w:rFonts w:eastAsia="MS Mincho" w:cs="Verdana"/>
        </w:rPr>
        <w:t>,</w:t>
      </w:r>
      <w:r w:rsidRPr="007E284C">
        <w:rPr>
          <w:rFonts w:eastAsia="MS Mincho" w:cs="Verdana"/>
        </w:rPr>
        <w:t xml:space="preserve"> aslının tıpatıp aynısı olacak şekilde sınırsız sayıda kopyalanabilir. Bu benzersiz özellik, delilin çok sayıda kopyasının </w:t>
      </w:r>
      <w:r w:rsidR="00027503" w:rsidRPr="007E284C">
        <w:rPr>
          <w:rFonts w:eastAsia="MS Mincho" w:cs="Verdana"/>
        </w:rPr>
        <w:t xml:space="preserve">aslına zarar vermeksizin farklı uzmanlar tarafından farklı gerekçelerle ayrı ayrı incelenmesini mümkün kılar. </w:t>
      </w:r>
    </w:p>
    <w:p w14:paraId="7BE233DF" w14:textId="65AE6081" w:rsidR="003743CC" w:rsidRPr="007E284C" w:rsidRDefault="00AA4741" w:rsidP="006C2F38">
      <w:pPr>
        <w:rPr>
          <w:rFonts w:eastAsia="MS Mincho" w:cs="Verdana"/>
          <w:b/>
        </w:rPr>
      </w:pPr>
      <w:r w:rsidRPr="007E284C">
        <w:rPr>
          <w:rFonts w:eastAsia="MS Mincho" w:cs="Verdana"/>
        </w:rPr>
        <w:t>Diğer adli delil türlerinde o</w:t>
      </w:r>
      <w:r w:rsidR="009167B4" w:rsidRPr="007E284C">
        <w:rPr>
          <w:rFonts w:eastAsia="MS Mincho" w:cs="Verdana"/>
        </w:rPr>
        <w:t>lduğu gibi, elektronik delillerin de</w:t>
      </w:r>
      <w:r w:rsidRPr="007E284C">
        <w:rPr>
          <w:rFonts w:eastAsia="MS Mincho" w:cs="Verdana"/>
        </w:rPr>
        <w:t xml:space="preserve"> doğru şekilde elde edilmesi ve kullanılması davanın sonucu açısından hayati önem taşımaktadır</w:t>
      </w:r>
      <w:r w:rsidR="006A69DD" w:rsidRPr="007E284C">
        <w:rPr>
          <w:rFonts w:eastAsia="MS Mincho" w:cs="Verdana"/>
        </w:rPr>
        <w:t>.</w:t>
      </w:r>
      <w:r w:rsidRPr="007E284C">
        <w:rPr>
          <w:rFonts w:eastAsia="MS Mincho" w:cs="Verdana"/>
        </w:rPr>
        <w:t xml:space="preserve"> Genel rehber ilkelere her durumda uyulduğundan emin olmak için azami dikkat gösterilmelidir. </w:t>
      </w:r>
      <w:r w:rsidR="006A69DD" w:rsidRPr="007E284C">
        <w:rPr>
          <w:rFonts w:eastAsia="MS Mincho" w:cs="Verdana"/>
        </w:rPr>
        <w:t xml:space="preserve"> </w:t>
      </w:r>
    </w:p>
    <w:p w14:paraId="2FECFDAE" w14:textId="47ACE465" w:rsidR="003743CC" w:rsidRPr="007E284C" w:rsidRDefault="00490EA6" w:rsidP="00D95712">
      <w:pPr>
        <w:ind w:left="851"/>
        <w:rPr>
          <w:rFonts w:eastAsia="MS Mincho" w:cs="Verdana"/>
        </w:rPr>
      </w:pPr>
      <w:r w:rsidRPr="007E284C">
        <w:rPr>
          <w:rFonts w:eastAsia="MS Mincho" w:cs="Verdana"/>
          <w:b/>
        </w:rPr>
        <w:t xml:space="preserve">Uzmanlarca ele alınır: </w:t>
      </w:r>
      <w:r w:rsidRPr="007E284C">
        <w:rPr>
          <w:rFonts w:eastAsia="MS Mincho" w:cs="Verdana"/>
        </w:rPr>
        <w:t xml:space="preserve">Her elektronik </w:t>
      </w:r>
      <w:r w:rsidR="006A235A" w:rsidRPr="007E284C">
        <w:rPr>
          <w:rFonts w:eastAsia="MS Mincho" w:cs="Verdana"/>
        </w:rPr>
        <w:t>delil türünün kendine öz</w:t>
      </w:r>
      <w:r w:rsidRPr="007E284C">
        <w:rPr>
          <w:rFonts w:eastAsia="MS Mincho" w:cs="Verdana"/>
        </w:rPr>
        <w:t>gü nitelikleri vardır</w:t>
      </w:r>
      <w:r w:rsidR="006A235A" w:rsidRPr="007E284C">
        <w:rPr>
          <w:rFonts w:eastAsia="MS Mincho" w:cs="Verdana"/>
        </w:rPr>
        <w:t>;</w:t>
      </w:r>
      <w:r w:rsidRPr="007E284C">
        <w:rPr>
          <w:rFonts w:eastAsia="MS Mincho" w:cs="Verdana"/>
        </w:rPr>
        <w:t xml:space="preserve"> dolayısıyla doğru ve uygun </w:t>
      </w:r>
      <w:r w:rsidR="006A235A" w:rsidRPr="007E284C">
        <w:rPr>
          <w:rFonts w:eastAsia="MS Mincho" w:cs="Verdana"/>
        </w:rPr>
        <w:t>usullerin uygulanması gerekir. En büyük risklerden biri delil</w:t>
      </w:r>
      <w:r w:rsidR="009167B4" w:rsidRPr="007E284C">
        <w:rPr>
          <w:rFonts w:eastAsia="MS Mincho" w:cs="Verdana"/>
        </w:rPr>
        <w:t>l</w:t>
      </w:r>
      <w:r w:rsidR="006A235A" w:rsidRPr="007E284C">
        <w:rPr>
          <w:rFonts w:eastAsia="MS Mincho" w:cs="Verdana"/>
        </w:rPr>
        <w:t>erin kasti olmayan şekilde değiştirilmesidir. Onaylanmış usullere uyulmaması mahkemede veri bütü</w:t>
      </w:r>
      <w:r w:rsidR="00B77593" w:rsidRPr="007E284C">
        <w:rPr>
          <w:rFonts w:eastAsia="MS Mincho" w:cs="Verdana"/>
        </w:rPr>
        <w:t>nlüğü konusunda resmi itirazlar doğurabilir</w:t>
      </w:r>
      <w:r w:rsidR="006A235A" w:rsidRPr="007E284C">
        <w:rPr>
          <w:rFonts w:eastAsia="MS Mincho" w:cs="Verdana"/>
        </w:rPr>
        <w:t xml:space="preserve">; bu da sunulmuş olan delilin zayıflamasına ya da tamamen geçersiz hale gelmesine yol açabilir. </w:t>
      </w:r>
    </w:p>
    <w:p w14:paraId="31CCC5DE" w14:textId="6A3C9523" w:rsidR="00890B61" w:rsidRPr="007E284C" w:rsidRDefault="009167B4" w:rsidP="00D95712">
      <w:pPr>
        <w:ind w:left="851"/>
        <w:rPr>
          <w:rFonts w:eastAsia="MS Mincho" w:cs="Verdana"/>
        </w:rPr>
      </w:pPr>
      <w:r w:rsidRPr="007E284C">
        <w:rPr>
          <w:rFonts w:eastAsia="MS Mincho" w:cs="Verdana"/>
          <w:b/>
        </w:rPr>
        <w:lastRenderedPageBreak/>
        <w:t>Elektronik delil</w:t>
      </w:r>
      <w:r w:rsidR="00637D1D" w:rsidRPr="007E284C">
        <w:rPr>
          <w:rFonts w:eastAsia="MS Mincho" w:cs="Verdana"/>
          <w:b/>
        </w:rPr>
        <w:t xml:space="preserve"> kaynaklarının hızla gelişmesi: </w:t>
      </w:r>
      <w:r w:rsidR="00393318" w:rsidRPr="007E284C">
        <w:rPr>
          <w:rFonts w:eastAsia="MS Mincho" w:cs="Verdana"/>
        </w:rPr>
        <w:t>Yeni te</w:t>
      </w:r>
      <w:r w:rsidR="00637D1D" w:rsidRPr="007E284C">
        <w:rPr>
          <w:rFonts w:eastAsia="MS Mincho" w:cs="Verdana"/>
        </w:rPr>
        <w:t xml:space="preserve">knolojiler çok hızla icat </w:t>
      </w:r>
      <w:r w:rsidR="004264DC" w:rsidRPr="007E284C">
        <w:rPr>
          <w:rFonts w:eastAsia="MS Mincho" w:cs="Verdana"/>
        </w:rPr>
        <w:t>edilmekte</w:t>
      </w:r>
      <w:r w:rsidR="00393318" w:rsidRPr="007E284C">
        <w:rPr>
          <w:rFonts w:eastAsia="MS Mincho" w:cs="Verdana"/>
        </w:rPr>
        <w:t xml:space="preserve"> ve </w:t>
      </w:r>
      <w:r w:rsidR="004264DC" w:rsidRPr="007E284C">
        <w:rPr>
          <w:rFonts w:eastAsia="MS Mincho" w:cs="Verdana"/>
        </w:rPr>
        <w:t>geliştirilmektedir</w:t>
      </w:r>
      <w:r w:rsidR="00637D1D" w:rsidRPr="007E284C">
        <w:rPr>
          <w:rFonts w:eastAsia="MS Mincho" w:cs="Verdana"/>
        </w:rPr>
        <w:t xml:space="preserve">. Bunun neticesinde, </w:t>
      </w:r>
      <w:r w:rsidRPr="007E284C">
        <w:rPr>
          <w:rFonts w:eastAsia="MS Mincho" w:cs="Verdana"/>
        </w:rPr>
        <w:t>başvurulacak</w:t>
      </w:r>
      <w:r w:rsidR="00E11DFE" w:rsidRPr="007E284C">
        <w:rPr>
          <w:rFonts w:eastAsia="MS Mincho" w:cs="Verdana"/>
        </w:rPr>
        <w:t xml:space="preserve"> usul ve tekniklerin de sürekli olarak gözden geçiri</w:t>
      </w:r>
      <w:r w:rsidR="00393318" w:rsidRPr="007E284C">
        <w:rPr>
          <w:rFonts w:eastAsia="MS Mincho" w:cs="Verdana"/>
        </w:rPr>
        <w:t>lmesi ve güncellenmesi gerekir</w:t>
      </w:r>
      <w:r w:rsidR="00E11DFE" w:rsidRPr="007E284C">
        <w:rPr>
          <w:rFonts w:eastAsia="MS Mincho" w:cs="Verdana"/>
        </w:rPr>
        <w:t xml:space="preserve">. </w:t>
      </w:r>
      <w:r w:rsidR="00890B61" w:rsidRPr="007E284C">
        <w:rPr>
          <w:rFonts w:eastAsia="MS Mincho" w:cs="Verdana"/>
        </w:rPr>
        <w:t xml:space="preserve"> </w:t>
      </w:r>
    </w:p>
    <w:p w14:paraId="17CF9E55" w14:textId="1D57E1C8" w:rsidR="003743CC" w:rsidRPr="007E284C" w:rsidRDefault="00CA572A" w:rsidP="00D95712">
      <w:pPr>
        <w:ind w:left="851"/>
        <w:rPr>
          <w:rFonts w:eastAsia="MS Mincho" w:cs="Verdana"/>
          <w:b/>
        </w:rPr>
      </w:pPr>
      <w:r w:rsidRPr="007E284C">
        <w:rPr>
          <w:rFonts w:eastAsia="MS Mincho" w:cs="Verdana"/>
          <w:b/>
        </w:rPr>
        <w:t xml:space="preserve">Doğru usullerin, tekniklerin ve araçların kullanılması: </w:t>
      </w:r>
      <w:r w:rsidRPr="007E284C">
        <w:rPr>
          <w:rFonts w:eastAsia="MS Mincho" w:cs="Verdana"/>
        </w:rPr>
        <w:t>Daha geleneksel adli dallarda olduğu gibi, dijital adli uzmanlar da soruşturmalarını düzgün şekilde y</w:t>
      </w:r>
      <w:r w:rsidR="00393318" w:rsidRPr="007E284C">
        <w:rPr>
          <w:rFonts w:eastAsia="MS Mincho" w:cs="Verdana"/>
        </w:rPr>
        <w:t>ürütebilmek için özel araçlar</w:t>
      </w:r>
      <w:r w:rsidRPr="007E284C">
        <w:rPr>
          <w:rFonts w:eastAsia="MS Mincho" w:cs="Verdana"/>
        </w:rPr>
        <w:t xml:space="preserve"> ve bilgilerden yararlanırlar. </w:t>
      </w:r>
      <w:r w:rsidR="005E7E44" w:rsidRPr="007E284C">
        <w:rPr>
          <w:rFonts w:eastAsia="MS Mincho" w:cs="Verdana"/>
        </w:rPr>
        <w:t xml:space="preserve">Karşılaşılan durumlarda doğru tekniklerin ve araçların kullanılması elzemdir. Ayrıca eğer elde edilen bilgiler delil değeri taşıyacaksa, başvurulan usullerin denetime açık olması ve başka uzmanlarca da tekrar edilebilir olması şarttır. </w:t>
      </w:r>
    </w:p>
    <w:p w14:paraId="7F805182" w14:textId="258F19DA" w:rsidR="004E6603" w:rsidRPr="007E284C" w:rsidRDefault="00F11D1A" w:rsidP="001908BF">
      <w:pPr>
        <w:ind w:left="851"/>
        <w:rPr>
          <w:rFonts w:eastAsia="MS Mincho" w:cs="Verdana"/>
        </w:rPr>
      </w:pPr>
      <w:r w:rsidRPr="007E284C">
        <w:rPr>
          <w:rFonts w:eastAsia="MS Mincho" w:cs="Verdana"/>
          <w:b/>
        </w:rPr>
        <w:t>Kabul edilebilirlik</w:t>
      </w:r>
      <w:r w:rsidR="00293D16" w:rsidRPr="007E284C">
        <w:rPr>
          <w:rFonts w:eastAsia="MS Mincho" w:cs="Verdana"/>
        </w:rPr>
        <w:t xml:space="preserve">: </w:t>
      </w:r>
      <w:r w:rsidRPr="007E284C">
        <w:rPr>
          <w:rFonts w:eastAsia="MS Mincho" w:cs="Verdana"/>
        </w:rPr>
        <w:t xml:space="preserve">Burada </w:t>
      </w:r>
      <w:r w:rsidR="00996B99" w:rsidRPr="007E284C">
        <w:rPr>
          <w:rFonts w:eastAsia="MS Mincho" w:cs="Verdana"/>
        </w:rPr>
        <w:t xml:space="preserve">hedef, ihtilafa konu olan </w:t>
      </w:r>
      <w:r w:rsidRPr="007E284C">
        <w:rPr>
          <w:rFonts w:eastAsia="MS Mincho" w:cs="Verdana"/>
        </w:rPr>
        <w:t xml:space="preserve">olguların gerçek olup olmadığını delil yoluyla kanıtlamak olduğu için, elektronik </w:t>
      </w:r>
      <w:r w:rsidR="00F0775D" w:rsidRPr="007E284C">
        <w:rPr>
          <w:rFonts w:eastAsia="MS Mincho" w:cs="Verdana"/>
        </w:rPr>
        <w:t>delillerin</w:t>
      </w:r>
      <w:r w:rsidRPr="007E284C">
        <w:rPr>
          <w:rFonts w:eastAsia="MS Mincho" w:cs="Verdana"/>
        </w:rPr>
        <w:t xml:space="preserve"> mahkemede kabul edilebilir </w:t>
      </w:r>
      <w:r w:rsidR="00F0775D" w:rsidRPr="007E284C">
        <w:rPr>
          <w:rFonts w:eastAsia="MS Mincho" w:cs="Verdana"/>
        </w:rPr>
        <w:t>olması,</w:t>
      </w:r>
      <w:r w:rsidRPr="007E284C">
        <w:rPr>
          <w:rFonts w:eastAsia="MS Mincho" w:cs="Verdana"/>
        </w:rPr>
        <w:t xml:space="preserve"> mevcut yasalar ve teamüllere uygun o</w:t>
      </w:r>
      <w:r w:rsidR="00F0775D" w:rsidRPr="007E284C">
        <w:rPr>
          <w:rFonts w:eastAsia="MS Mincho" w:cs="Verdana"/>
        </w:rPr>
        <w:t>larak elde edilmiş olmasına bağlıdır.</w:t>
      </w:r>
      <w:r w:rsidR="00293D16" w:rsidRPr="007E284C">
        <w:rPr>
          <w:rFonts w:eastAsia="MS Mincho" w:cs="Verdana"/>
        </w:rPr>
        <w:t xml:space="preserve"> </w:t>
      </w:r>
    </w:p>
    <w:p w14:paraId="46F4C119" w14:textId="05BAC1BB" w:rsidR="004E6603" w:rsidRPr="007E284C" w:rsidRDefault="009D3C72" w:rsidP="004E6603">
      <w:pPr>
        <w:pStyle w:val="Balk3"/>
        <w:rPr>
          <w:color w:val="auto"/>
          <w:lang w:val="tr-TR"/>
        </w:rPr>
      </w:pPr>
      <w:bookmarkStart w:id="8" w:name="_Toc406422848"/>
      <w:r w:rsidRPr="007E284C">
        <w:rPr>
          <w:color w:val="auto"/>
          <w:lang w:val="tr-TR"/>
        </w:rPr>
        <w:t xml:space="preserve">Elektronik </w:t>
      </w:r>
      <w:r w:rsidR="00F0775D" w:rsidRPr="007E284C">
        <w:rPr>
          <w:color w:val="auto"/>
          <w:lang w:val="tr-TR"/>
        </w:rPr>
        <w:t>delillerin</w:t>
      </w:r>
      <w:r w:rsidRPr="007E284C">
        <w:rPr>
          <w:color w:val="auto"/>
          <w:lang w:val="tr-TR"/>
        </w:rPr>
        <w:t xml:space="preserve"> kabul edilebilirlik koşulları </w:t>
      </w:r>
      <w:bookmarkEnd w:id="8"/>
    </w:p>
    <w:p w14:paraId="12F9DDB3" w14:textId="12789BA4" w:rsidR="003743CC" w:rsidRPr="007E284C" w:rsidRDefault="009D3C72" w:rsidP="004E6603">
      <w:pPr>
        <w:rPr>
          <w:rFonts w:eastAsia="MS Mincho" w:cs="Verdana"/>
          <w:b/>
        </w:rPr>
      </w:pPr>
      <w:r w:rsidRPr="007E284C">
        <w:rPr>
          <w:rFonts w:eastAsia="MS Mincho" w:cs="Verdana"/>
        </w:rPr>
        <w:t xml:space="preserve">Ayrıntıları farklı yargı sistemlerinde değişiklik gösterse de, </w:t>
      </w:r>
      <w:r w:rsidR="0081221E" w:rsidRPr="007E284C">
        <w:rPr>
          <w:rFonts w:eastAsia="MS Mincho" w:cs="Verdana"/>
        </w:rPr>
        <w:t>elektronik delillerin</w:t>
      </w:r>
      <w:r w:rsidR="003125C7" w:rsidRPr="007E284C">
        <w:rPr>
          <w:rFonts w:eastAsia="MS Mincho" w:cs="Verdana"/>
        </w:rPr>
        <w:t xml:space="preserve"> mahkemelerce kabul edilmesinde başvurulan ölçütler aşağıda sıralanmıştır: </w:t>
      </w:r>
    </w:p>
    <w:p w14:paraId="16BAE60F" w14:textId="09382AD4" w:rsidR="003743CC" w:rsidRPr="007E284C" w:rsidRDefault="003E211A" w:rsidP="00D95712">
      <w:pPr>
        <w:ind w:left="851"/>
        <w:rPr>
          <w:rFonts w:eastAsia="MS Mincho" w:cs="Verdana"/>
          <w:b/>
        </w:rPr>
      </w:pPr>
      <w:r w:rsidRPr="007E284C">
        <w:rPr>
          <w:rFonts w:eastAsia="MS Mincho" w:cs="Verdana"/>
          <w:b/>
        </w:rPr>
        <w:t>Sahihli</w:t>
      </w:r>
      <w:r w:rsidR="003125C7" w:rsidRPr="007E284C">
        <w:rPr>
          <w:rFonts w:eastAsia="MS Mincho" w:cs="Verdana"/>
          <w:b/>
        </w:rPr>
        <w:t xml:space="preserve">k: </w:t>
      </w:r>
      <w:r w:rsidR="003125C7" w:rsidRPr="007E284C">
        <w:t>Delil, olguları ihtilafa yer bırakmayacak ş</w:t>
      </w:r>
      <w:r w:rsidR="00E86F8B" w:rsidRPr="007E284C">
        <w:t>e</w:t>
      </w:r>
      <w:r w:rsidRPr="007E284C">
        <w:t>kilde ortaya koymalı ve aslını</w:t>
      </w:r>
      <w:r w:rsidR="00E86F8B" w:rsidRPr="007E284C">
        <w:t xml:space="preserve"> birebir yansıtmalıdır. </w:t>
      </w:r>
    </w:p>
    <w:p w14:paraId="1B18929C" w14:textId="21122457" w:rsidR="003743CC" w:rsidRPr="007E284C" w:rsidRDefault="00E86F8B" w:rsidP="00D95712">
      <w:pPr>
        <w:ind w:left="851"/>
        <w:rPr>
          <w:rFonts w:eastAsia="MS Mincho" w:cs="Verdana"/>
          <w:b/>
        </w:rPr>
      </w:pPr>
      <w:r w:rsidRPr="007E284C">
        <w:rPr>
          <w:rFonts w:eastAsia="MS Mincho" w:cs="Verdana"/>
          <w:b/>
        </w:rPr>
        <w:t xml:space="preserve">Eksiksizlik: </w:t>
      </w:r>
      <w:r w:rsidRPr="007E284C">
        <w:rPr>
          <w:rFonts w:eastAsia="MS Mincho" w:cs="Verdana"/>
        </w:rPr>
        <w:t>D</w:t>
      </w:r>
      <w:r w:rsidR="003E211A" w:rsidRPr="007E284C">
        <w:rPr>
          <w:rFonts w:eastAsia="MS Mincho" w:cs="Verdana"/>
        </w:rPr>
        <w:t>elile dayalı herhangi bir görüşü</w:t>
      </w:r>
      <w:r w:rsidRPr="007E284C">
        <w:rPr>
          <w:rFonts w:eastAsia="MS Mincho" w:cs="Verdana"/>
        </w:rPr>
        <w:t xml:space="preserve">n analizi olup bitenlerin tamamını aktarmalıdır ve daha çok vurgulanmak istenen ya da daha çok beğenilen bir bakış açısını ön plana çıkartacak şekilde yontulmamalıdır.  </w:t>
      </w:r>
    </w:p>
    <w:p w14:paraId="18BD3740" w14:textId="1ACC7204" w:rsidR="003743CC" w:rsidRPr="007E284C" w:rsidRDefault="00E86F8B" w:rsidP="00D95712">
      <w:pPr>
        <w:ind w:left="851"/>
        <w:rPr>
          <w:rFonts w:eastAsia="MS Mincho" w:cs="Verdana"/>
          <w:b/>
        </w:rPr>
      </w:pPr>
      <w:r w:rsidRPr="007E284C">
        <w:rPr>
          <w:rFonts w:eastAsia="MS Mincho" w:cs="Verdana"/>
          <w:b/>
        </w:rPr>
        <w:t xml:space="preserve">Güvenilirlik: </w:t>
      </w:r>
      <w:r w:rsidR="00943503" w:rsidRPr="007E284C">
        <w:rPr>
          <w:rFonts w:eastAsia="MS Mincho" w:cs="Verdana"/>
        </w:rPr>
        <w:t>Delillerin</w:t>
      </w:r>
      <w:r w:rsidRPr="007E284C">
        <w:rPr>
          <w:rFonts w:eastAsia="MS Mincho" w:cs="Verdana"/>
        </w:rPr>
        <w:t xml:space="preserve"> toplanması ve daha sonra </w:t>
      </w:r>
      <w:r w:rsidR="00080018" w:rsidRPr="007E284C">
        <w:rPr>
          <w:rFonts w:eastAsia="MS Mincho" w:cs="Verdana"/>
        </w:rPr>
        <w:t>kullanılması süreçlerinde, sahihl</w:t>
      </w:r>
      <w:r w:rsidRPr="007E284C">
        <w:rPr>
          <w:rFonts w:eastAsia="MS Mincho" w:cs="Verdana"/>
        </w:rPr>
        <w:t xml:space="preserve">iğine ya da doğruluğuna şüphe düşürebilecek </w:t>
      </w:r>
      <w:r w:rsidR="004A4091" w:rsidRPr="007E284C">
        <w:rPr>
          <w:rFonts w:eastAsia="MS Mincho" w:cs="Verdana"/>
        </w:rPr>
        <w:t>hiç</w:t>
      </w:r>
      <w:r w:rsidR="00080018" w:rsidRPr="007E284C">
        <w:rPr>
          <w:rFonts w:eastAsia="MS Mincho" w:cs="Verdana"/>
        </w:rPr>
        <w:t xml:space="preserve"> </w:t>
      </w:r>
      <w:r w:rsidR="004A4091" w:rsidRPr="007E284C">
        <w:rPr>
          <w:rFonts w:eastAsia="MS Mincho" w:cs="Verdana"/>
        </w:rPr>
        <w:t xml:space="preserve">bir durum yaşanmamalıdır. </w:t>
      </w:r>
    </w:p>
    <w:p w14:paraId="2DFD5E27" w14:textId="3DF33D39" w:rsidR="003743CC" w:rsidRPr="007E284C" w:rsidRDefault="00A87891" w:rsidP="00D95712">
      <w:pPr>
        <w:ind w:left="851"/>
        <w:rPr>
          <w:rFonts w:eastAsia="MS Mincho" w:cs="Verdana"/>
          <w:b/>
        </w:rPr>
      </w:pPr>
      <w:r w:rsidRPr="007E284C">
        <w:rPr>
          <w:rFonts w:eastAsia="MS Mincho" w:cs="Verdana"/>
          <w:b/>
        </w:rPr>
        <w:t>İnandırıcılık:</w:t>
      </w:r>
      <w:r w:rsidR="00080018" w:rsidRPr="007E284C">
        <w:rPr>
          <w:rFonts w:eastAsia="MS Mincho" w:cs="Verdana"/>
          <w:b/>
        </w:rPr>
        <w:t xml:space="preserve"> </w:t>
      </w:r>
      <w:r w:rsidRPr="007E284C">
        <w:rPr>
          <w:rFonts w:eastAsia="MS Mincho" w:cs="Verdana"/>
        </w:rPr>
        <w:t>Delil</w:t>
      </w:r>
      <w:r w:rsidR="0081221E" w:rsidRPr="007E284C">
        <w:rPr>
          <w:rFonts w:eastAsia="MS Mincho" w:cs="Verdana"/>
        </w:rPr>
        <w:t>,</w:t>
      </w:r>
      <w:r w:rsidRPr="007E284C">
        <w:rPr>
          <w:rFonts w:eastAsia="MS Mincho" w:cs="Verdana"/>
        </w:rPr>
        <w:t xml:space="preserve"> temsil ettiği olgular açısından ikna edici olmalıdır ve mahkeme sürecinde olguları ortaya çıkartanlar, hakikati </w:t>
      </w:r>
      <w:r w:rsidR="007B4D91" w:rsidRPr="007E284C">
        <w:rPr>
          <w:rFonts w:eastAsia="MS Mincho" w:cs="Verdana"/>
        </w:rPr>
        <w:t>yansıttığı gerekçesiyle</w:t>
      </w:r>
      <w:r w:rsidR="00C221D5" w:rsidRPr="007E284C">
        <w:rPr>
          <w:rFonts w:eastAsia="MS Mincho" w:cs="Verdana"/>
        </w:rPr>
        <w:t xml:space="preserve"> </w:t>
      </w:r>
      <w:r w:rsidR="00943503" w:rsidRPr="007E284C">
        <w:rPr>
          <w:rFonts w:eastAsia="MS Mincho" w:cs="Verdana"/>
        </w:rPr>
        <w:t>delillere güvenebilmelidir.</w:t>
      </w:r>
    </w:p>
    <w:p w14:paraId="6C11D814" w14:textId="758863E0" w:rsidR="003743CC" w:rsidRPr="007E284C" w:rsidRDefault="007B4D91" w:rsidP="00D95712">
      <w:pPr>
        <w:ind w:left="851"/>
        <w:rPr>
          <w:rFonts w:eastAsia="MS Mincho" w:cs="Verdana"/>
          <w:b/>
        </w:rPr>
      </w:pPr>
      <w:r w:rsidRPr="007E284C">
        <w:rPr>
          <w:rFonts w:eastAsia="MS Mincho" w:cs="Verdana"/>
          <w:b/>
        </w:rPr>
        <w:t>Orantısallık</w:t>
      </w:r>
      <w:r w:rsidR="00293D16" w:rsidRPr="007E284C">
        <w:rPr>
          <w:rFonts w:eastAsia="MS Mincho" w:cs="Verdana"/>
        </w:rPr>
        <w:t xml:space="preserve">: </w:t>
      </w:r>
      <w:r w:rsidRPr="007E284C">
        <w:rPr>
          <w:rFonts w:eastAsia="MS Mincho" w:cs="Verdana"/>
        </w:rPr>
        <w:t>Delil toplama</w:t>
      </w:r>
      <w:r w:rsidR="00302A98" w:rsidRPr="007E284C">
        <w:rPr>
          <w:rFonts w:eastAsia="MS Mincho" w:cs="Verdana"/>
        </w:rPr>
        <w:t>k için kullanılan yöntemler hakkaniyetli ve adaletin tecelli edebilmesi</w:t>
      </w:r>
      <w:r w:rsidRPr="007E284C">
        <w:rPr>
          <w:rFonts w:eastAsia="MS Mincho" w:cs="Verdana"/>
        </w:rPr>
        <w:t xml:space="preserve"> için orantılı olmalıdır: herhangi bir tarafın haklarının </w:t>
      </w:r>
      <w:r w:rsidR="00893CED" w:rsidRPr="007E284C">
        <w:rPr>
          <w:rFonts w:eastAsia="MS Mincho" w:cs="Verdana"/>
        </w:rPr>
        <w:t xml:space="preserve">(zorla içeri girme ya da cebir kullanma gibi sebeplerle) </w:t>
      </w:r>
      <w:r w:rsidRPr="007E284C">
        <w:rPr>
          <w:rFonts w:eastAsia="MS Mincho" w:cs="Verdana"/>
        </w:rPr>
        <w:t xml:space="preserve">çiğnenmesi </w:t>
      </w:r>
      <w:r w:rsidR="00BA7A30">
        <w:rPr>
          <w:rFonts w:eastAsia="MS Mincho" w:cs="Verdana"/>
        </w:rPr>
        <w:t>delilin “ispat değerini”</w:t>
      </w:r>
      <w:r w:rsidR="00893CED" w:rsidRPr="007E284C">
        <w:rPr>
          <w:rFonts w:eastAsia="MS Mincho" w:cs="Verdana"/>
        </w:rPr>
        <w:t xml:space="preserve"> (bir kanıt olarak taşıdığı değeri) zay</w:t>
      </w:r>
      <w:r w:rsidR="00080018" w:rsidRPr="007E284C">
        <w:rPr>
          <w:rFonts w:eastAsia="MS Mincho" w:cs="Verdana"/>
        </w:rPr>
        <w:t>ı</w:t>
      </w:r>
      <w:r w:rsidR="00302A98" w:rsidRPr="007E284C">
        <w:rPr>
          <w:rFonts w:eastAsia="MS Mincho" w:cs="Verdana"/>
        </w:rPr>
        <w:t>flatmamalıdır.</w:t>
      </w:r>
      <w:r w:rsidR="00893CED" w:rsidRPr="007E284C">
        <w:rPr>
          <w:rFonts w:eastAsia="MS Mincho" w:cs="Verdana"/>
        </w:rPr>
        <w:t xml:space="preserve">  </w:t>
      </w:r>
    </w:p>
    <w:p w14:paraId="7E150A68" w14:textId="77AE1CA8" w:rsidR="00293D16" w:rsidRPr="007E284C" w:rsidRDefault="00302A98" w:rsidP="00566429">
      <w:pPr>
        <w:pStyle w:val="Balk2"/>
      </w:pPr>
      <w:bookmarkStart w:id="9" w:name="_Toc406417497"/>
      <w:bookmarkStart w:id="10" w:name="_Toc214500168"/>
      <w:bookmarkStart w:id="11" w:name="_Toc406422849"/>
      <w:bookmarkEnd w:id="9"/>
      <w:r w:rsidRPr="007E284C">
        <w:t xml:space="preserve">Neden önemli? </w:t>
      </w:r>
      <w:bookmarkEnd w:id="10"/>
      <w:bookmarkEnd w:id="11"/>
    </w:p>
    <w:p w14:paraId="083D33B7" w14:textId="1C1ABAD7" w:rsidR="003743CC" w:rsidRPr="007E284C" w:rsidRDefault="00302A98" w:rsidP="00513E22">
      <w:r w:rsidRPr="007E284C">
        <w:t>Suçlular birer y</w:t>
      </w:r>
      <w:r w:rsidR="0081221E" w:rsidRPr="007E284C">
        <w:t>ırtıcıdır; dijital medyanın ve i</w:t>
      </w:r>
      <w:r w:rsidRPr="007E284C">
        <w:t>nternetin kitleler tarafından kullanılır hale gelmesi suçlulara suç işlemek için yeni fırsatlar sunmuştur</w:t>
      </w:r>
      <w:r w:rsidR="008141DF" w:rsidRPr="007E284C">
        <w:t>.</w:t>
      </w:r>
      <w:r w:rsidRPr="007E284C">
        <w:t xml:space="preserve"> Yeni iletişim kanallarını kullanarak geleneksel suçları işlemek için yeni stratejiler geliştirmi</w:t>
      </w:r>
      <w:r w:rsidR="007873E2" w:rsidRPr="007E284C">
        <w:t>şler ve bunun sonucunda yeni suç</w:t>
      </w:r>
      <w:r w:rsidRPr="007E284C">
        <w:t xml:space="preserve"> kategorileri ortaya çıkmıştır</w:t>
      </w:r>
      <w:r w:rsidR="00293D16" w:rsidRPr="007E284C">
        <w:t>.</w:t>
      </w:r>
      <w:r w:rsidR="00C26F86" w:rsidRPr="007E284C">
        <w:t xml:space="preserve"> </w:t>
      </w:r>
      <w:r w:rsidR="007873E2" w:rsidRPr="007E284C">
        <w:t>Bunun sonucunda da hukuk sisteminin için</w:t>
      </w:r>
      <w:r w:rsidR="000F13D4" w:rsidRPr="007E284C">
        <w:t>de</w:t>
      </w:r>
      <w:r w:rsidR="007873E2" w:rsidRPr="007E284C">
        <w:t xml:space="preserve"> yer alan herkes için farklı elektronik delil </w:t>
      </w:r>
      <w:r w:rsidR="007873E2" w:rsidRPr="007E284C">
        <w:lastRenderedPageBreak/>
        <w:t xml:space="preserve">türlerine aşina olmak ve bu delillerle karşılaşınca ne yapılması gerektiğini bilmek bir zorunluluk haline gelmiştir. </w:t>
      </w:r>
    </w:p>
    <w:p w14:paraId="5740C964" w14:textId="59208305" w:rsidR="006E24B3" w:rsidRPr="007E284C" w:rsidRDefault="00ED732A" w:rsidP="0078605C">
      <w:r w:rsidRPr="007E284C">
        <w:t xml:space="preserve">Günümüzde </w:t>
      </w:r>
      <w:r w:rsidR="000F13D4" w:rsidRPr="007E284C">
        <w:t xml:space="preserve">işlenen </w:t>
      </w:r>
      <w:r w:rsidRPr="007E284C">
        <w:t xml:space="preserve">hemen hemen her </w:t>
      </w:r>
      <w:r w:rsidR="000B2999" w:rsidRPr="007E284C">
        <w:t>suç</w:t>
      </w:r>
      <w:r w:rsidRPr="007E284C">
        <w:t>ta, belli bir belleğe ya da programlama sistemine sahi</w:t>
      </w:r>
      <w:r w:rsidR="000F13D4" w:rsidRPr="007E284C">
        <w:t>p olan bir elektronik cihaz karş</w:t>
      </w:r>
      <w:r w:rsidRPr="007E284C">
        <w:t>ımıza çıkmaktadır</w:t>
      </w:r>
      <w:r w:rsidR="000E1898" w:rsidRPr="007E284C">
        <w:t xml:space="preserve">. </w:t>
      </w:r>
      <w:r w:rsidRPr="007E284C">
        <w:t xml:space="preserve">Suçun bizzat </w:t>
      </w:r>
      <w:r w:rsidR="00805BBC" w:rsidRPr="007E284C">
        <w:t>kendisi böyle bir cihaz kullan</w:t>
      </w:r>
      <w:r w:rsidRPr="007E284C">
        <w:t>arak işlenmediyse dahi, failin eylemleri bir kapalı devre televizyon sistemi kamerası tarafından kaydedilmiş ya da bir telefon veya araç üzerinde bulunan Global K</w:t>
      </w:r>
      <w:r w:rsidR="000F13D4" w:rsidRPr="007E284C">
        <w:t>onumlandırma Sistemi  (GPS) aracılığ</w:t>
      </w:r>
      <w:r w:rsidRPr="007E284C">
        <w:t>ıyla izlenmiş olabilir</w:t>
      </w:r>
      <w:r w:rsidR="00233120" w:rsidRPr="007E284C">
        <w:t>.</w:t>
      </w:r>
      <w:r w:rsidRPr="007E284C">
        <w:t xml:space="preserve"> Dijital adli inceleme ve soruşturma yoluyla elektronik delillerin güvence altına alınması, s</w:t>
      </w:r>
      <w:r w:rsidR="000F13D4" w:rsidRPr="007E284C">
        <w:t>uçlu</w:t>
      </w:r>
      <w:r w:rsidRPr="007E284C">
        <w:t xml:space="preserve">ların adalet önüne çıkartılabilmesi için kullanılan </w:t>
      </w:r>
      <w:r w:rsidR="00ED0C14" w:rsidRPr="007E284C">
        <w:t>başlıca</w:t>
      </w:r>
      <w:r w:rsidRPr="007E284C">
        <w:t xml:space="preserve"> araç haline gelmiştir.</w:t>
      </w:r>
    </w:p>
    <w:p w14:paraId="463FBA80" w14:textId="4F4F42F0" w:rsidR="006A2B57" w:rsidRPr="007E284C" w:rsidRDefault="00C8613E" w:rsidP="0078605C">
      <w:r w:rsidRPr="007E284C">
        <w:t xml:space="preserve">İnternet ve ona bağlı uygulamaların geliştirilmesi delillerin yalnızca kişisel bilgisayarlarda değil aynı zamanda </w:t>
      </w:r>
      <w:r w:rsidR="004264DC" w:rsidRPr="007E284C">
        <w:t>web sitelerinde</w:t>
      </w:r>
      <w:r w:rsidRPr="007E284C">
        <w:t>, sosyal ağlarda, e</w:t>
      </w:r>
      <w:r w:rsidR="00805BBC" w:rsidRPr="007E284C">
        <w:t>-</w:t>
      </w:r>
      <w:r w:rsidRPr="007E284C">
        <w:t xml:space="preserve">postalarda ve sohbet odalarında da bulunmasına yol açmıştır. “Bulut” bilişimin ortaya çıkması (uygulamaların ve verilerin, ulusal sınırların ötesinde, yeri belli olmayan merkezlerde depolanması) ise potansiyel elektronik delillerin daha önce denenmiş ve güvenilirliğini ispat etmiş ilkeler ve uygulamalar doğrultusunda </w:t>
      </w:r>
      <w:r w:rsidR="00D62189" w:rsidRPr="007E284C">
        <w:t>ele alınmasının daha da önem kazanması</w:t>
      </w:r>
      <w:r w:rsidRPr="007E284C">
        <w:t xml:space="preserve"> anlamına gelmektedir. </w:t>
      </w:r>
    </w:p>
    <w:p w14:paraId="261E13CF" w14:textId="387C251A" w:rsidR="00293D16" w:rsidRPr="007E284C" w:rsidRDefault="006113C6" w:rsidP="00566429">
      <w:pPr>
        <w:pStyle w:val="Balk2"/>
      </w:pPr>
      <w:bookmarkStart w:id="12" w:name="_Toc406393502"/>
      <w:bookmarkStart w:id="13" w:name="_Toc406417499"/>
      <w:bookmarkEnd w:id="12"/>
      <w:bookmarkEnd w:id="13"/>
      <w:r w:rsidRPr="007E284C" w:rsidDel="006113C6">
        <w:t xml:space="preserve"> </w:t>
      </w:r>
      <w:bookmarkStart w:id="14" w:name="_Toc406393503"/>
      <w:bookmarkStart w:id="15" w:name="_Toc406417500"/>
      <w:bookmarkStart w:id="16" w:name="_Toc214500169"/>
      <w:bookmarkStart w:id="17" w:name="_Toc406422850"/>
      <w:bookmarkEnd w:id="14"/>
      <w:bookmarkEnd w:id="15"/>
      <w:r w:rsidR="0081221E" w:rsidRPr="007E284C">
        <w:t>Elektronik delillere</w:t>
      </w:r>
      <w:r w:rsidR="00DE220B" w:rsidRPr="007E284C">
        <w:t xml:space="preserve"> dair ilkeler </w:t>
      </w:r>
      <w:bookmarkEnd w:id="16"/>
      <w:bookmarkEnd w:id="17"/>
    </w:p>
    <w:p w14:paraId="6AEAA25F" w14:textId="44EB3DEE" w:rsidR="003743CC" w:rsidRPr="007E284C" w:rsidRDefault="00DE220B" w:rsidP="00513E22">
      <w:r w:rsidRPr="007E284C">
        <w:t>A</w:t>
      </w:r>
      <w:r w:rsidR="0081221E" w:rsidRPr="007E284C">
        <w:t>vrupa Konseyi elektronik deliller</w:t>
      </w:r>
      <w:r w:rsidRPr="007E284C">
        <w:t xml:space="preserve"> rehberinden alınmış olan aşağıdaki ilkeler, </w:t>
      </w:r>
      <w:r w:rsidR="0081221E" w:rsidRPr="007E284C">
        <w:t>okuyucuları, elektronik delilleri</w:t>
      </w:r>
      <w:r w:rsidRPr="007E284C">
        <w:t xml:space="preserve"> incelerken doğru şekilde yönlendirmeyi hedeflemektedir. Bu ilkeler ortaya konduktan sonra geçen on yılda teknoloji dü</w:t>
      </w:r>
      <w:r w:rsidR="00F40CA7" w:rsidRPr="007E284C">
        <w:t>nyasında pek çok değişiklik olmuştur;</w:t>
      </w:r>
      <w:r w:rsidRPr="007E284C">
        <w:t xml:space="preserve"> dolayısıyla ilkeler bugünün </w:t>
      </w:r>
      <w:r w:rsidR="00F40CA7" w:rsidRPr="007E284C">
        <w:t>çalışma şartlarının</w:t>
      </w:r>
      <w:r w:rsidRPr="007E284C">
        <w:t xml:space="preserve"> yarattığı güçlükleri </w:t>
      </w:r>
      <w:r w:rsidR="00F40CA7" w:rsidRPr="007E284C">
        <w:t>karşılayacak şekilde güncellenmiştir.</w:t>
      </w:r>
      <w:r w:rsidRPr="007E284C">
        <w:t xml:space="preserve">  </w:t>
      </w:r>
    </w:p>
    <w:p w14:paraId="11B33747" w14:textId="7A291EDC" w:rsidR="00EC5174" w:rsidRPr="007E284C" w:rsidRDefault="00DE220B" w:rsidP="00513E22">
      <w:r w:rsidRPr="007E284C">
        <w:rPr>
          <w:b/>
        </w:rPr>
        <w:t xml:space="preserve">Her ülke bu belgede önerilen tedbirleri yorumlarken kendi hukuki belgelerini ve yasal düzenlemelerini dikkate almalıdır. </w:t>
      </w:r>
      <w:r w:rsidRPr="007E284C">
        <w:t>Bu son dere</w:t>
      </w:r>
      <w:r w:rsidR="0081221E" w:rsidRPr="007E284C">
        <w:t>ce önemli bir husus olduğu için</w:t>
      </w:r>
      <w:r w:rsidRPr="007E284C">
        <w:t xml:space="preserve"> sık sık hatırlatılacaktır</w:t>
      </w:r>
      <w:r w:rsidR="00CB6D66" w:rsidRPr="007E284C">
        <w:t>!</w:t>
      </w:r>
    </w:p>
    <w:p w14:paraId="4663FCDD" w14:textId="44E9DD38" w:rsidR="003743CC" w:rsidRPr="007E284C" w:rsidRDefault="00DE220B" w:rsidP="00EF1D23">
      <w:pPr>
        <w:pStyle w:val="Balk3"/>
        <w:rPr>
          <w:color w:val="auto"/>
          <w:lang w:val="tr-TR"/>
        </w:rPr>
      </w:pPr>
      <w:bookmarkStart w:id="18" w:name="_Toc406422851"/>
      <w:r w:rsidRPr="007E284C">
        <w:rPr>
          <w:color w:val="auto"/>
          <w:lang w:val="tr-TR"/>
        </w:rPr>
        <w:t>İlke</w:t>
      </w:r>
      <w:r w:rsidR="00293D16" w:rsidRPr="007E284C">
        <w:rPr>
          <w:color w:val="auto"/>
          <w:lang w:val="tr-TR"/>
        </w:rPr>
        <w:t xml:space="preserve"> 1 – </w:t>
      </w:r>
      <w:r w:rsidRPr="007E284C">
        <w:rPr>
          <w:color w:val="auto"/>
          <w:lang w:val="tr-TR"/>
        </w:rPr>
        <w:t xml:space="preserve">Veri Bütünlüğü </w:t>
      </w:r>
      <w:bookmarkEnd w:id="18"/>
    </w:p>
    <w:p w14:paraId="04E888EC" w14:textId="0B65C0C4" w:rsidR="003743CC" w:rsidRPr="007E284C" w:rsidRDefault="00DE220B" w:rsidP="006C2F38">
      <w:pPr>
        <w:pStyle w:val="Balk3"/>
        <w:numPr>
          <w:ilvl w:val="0"/>
          <w:numId w:val="0"/>
        </w:numPr>
        <w:rPr>
          <w:color w:val="auto"/>
          <w:lang w:val="tr-TR"/>
        </w:rPr>
      </w:pPr>
      <w:bookmarkStart w:id="19" w:name="_Toc406417503"/>
      <w:bookmarkStart w:id="20" w:name="_Toc406422852"/>
      <w:r w:rsidRPr="007E284C">
        <w:rPr>
          <w:rFonts w:eastAsia="Cambria"/>
          <w:bCs w:val="0"/>
          <w:color w:val="auto"/>
          <w:sz w:val="18"/>
          <w:lang w:val="tr-TR"/>
        </w:rPr>
        <w:t>Yapılan hiçbir şey daha sonra mahkemede delil olarak kullanılabilecek herhangi bir veri</w:t>
      </w:r>
      <w:r w:rsidR="0041364B" w:rsidRPr="007E284C">
        <w:rPr>
          <w:rFonts w:eastAsia="Cambria"/>
          <w:bCs w:val="0"/>
          <w:color w:val="auto"/>
          <w:sz w:val="18"/>
          <w:lang w:val="tr-TR"/>
        </w:rPr>
        <w:t>, elektronik cihaz</w:t>
      </w:r>
      <w:r w:rsidR="00506854" w:rsidRPr="007E284C">
        <w:rPr>
          <w:rFonts w:eastAsia="Cambria"/>
          <w:bCs w:val="0"/>
          <w:color w:val="auto"/>
          <w:sz w:val="18"/>
          <w:lang w:val="tr-TR"/>
        </w:rPr>
        <w:t xml:space="preserve"> ya da ortamda</w:t>
      </w:r>
      <w:r w:rsidRPr="007E284C">
        <w:rPr>
          <w:rFonts w:eastAsia="Cambria"/>
          <w:bCs w:val="0"/>
          <w:color w:val="auto"/>
          <w:sz w:val="18"/>
          <w:lang w:val="tr-TR"/>
        </w:rPr>
        <w:t xml:space="preserve"> maddi bir değişikliğe yol açmamalıdır. </w:t>
      </w:r>
      <w:bookmarkEnd w:id="19"/>
      <w:bookmarkEnd w:id="20"/>
    </w:p>
    <w:p w14:paraId="67D98905" w14:textId="49629E6A" w:rsidR="003743CC" w:rsidRPr="007E284C" w:rsidRDefault="004264DC">
      <w:pPr>
        <w:pStyle w:val="bullet1"/>
        <w:numPr>
          <w:ilvl w:val="0"/>
          <w:numId w:val="84"/>
        </w:numPr>
      </w:pPr>
      <w:r w:rsidRPr="007E284C">
        <w:t>Elektronik</w:t>
      </w:r>
      <w:r w:rsidR="00506854" w:rsidRPr="007E284C">
        <w:t xml:space="preserve"> cihazlar ve veriler, ister donanım ister</w:t>
      </w:r>
      <w:r w:rsidR="00DE220B" w:rsidRPr="007E284C">
        <w:t xml:space="preserve"> yazılımla ilgili olsunlar, değiştirilmemelidir. Suç</w:t>
      </w:r>
      <w:r w:rsidR="00263E45" w:rsidRPr="007E284C">
        <w:t xml:space="preserve"> mahallinin incelenmesi ya da delillerin toplanması</w:t>
      </w:r>
      <w:r w:rsidR="00DE220B" w:rsidRPr="007E284C">
        <w:t xml:space="preserve"> </w:t>
      </w:r>
      <w:r w:rsidR="00263E45" w:rsidRPr="007E284C">
        <w:t>görevini yürüten</w:t>
      </w:r>
      <w:r w:rsidR="00DE220B" w:rsidRPr="007E284C">
        <w:t xml:space="preserve"> kişi, elde edilen malzemenin bütünlüğünü muhafaza etmekten ve adli </w:t>
      </w:r>
      <w:r w:rsidR="00263E45" w:rsidRPr="007E284C">
        <w:t xml:space="preserve">delil zincirinin güvence altına alınmasından da sorumludur. Cihazların ve\veya verilerin daha sonraki aşamalarda korunması görevini üstlenecek kişilerin de aynı sorumlulukla hareket etmeleri gerekir. </w:t>
      </w:r>
    </w:p>
    <w:p w14:paraId="1F6A6301" w14:textId="7F5F55A9" w:rsidR="003743CC" w:rsidRPr="007E284C" w:rsidRDefault="00263E45" w:rsidP="00EF1D23">
      <w:pPr>
        <w:pStyle w:val="bullet1"/>
        <w:numPr>
          <w:ilvl w:val="0"/>
          <w:numId w:val="84"/>
        </w:numPr>
      </w:pPr>
      <w:r w:rsidRPr="007E284C">
        <w:t>Veriler</w:t>
      </w:r>
      <w:r w:rsidR="006D1C06" w:rsidRPr="007E284C">
        <w:t>e</w:t>
      </w:r>
      <w:r w:rsidRPr="007E284C">
        <w:t xml:space="preserve"> </w:t>
      </w:r>
      <w:r w:rsidR="001E35FA" w:rsidRPr="007E284C">
        <w:t>“canlı</w:t>
      </w:r>
      <w:r w:rsidR="006D1C06" w:rsidRPr="007E284C">
        <w:t xml:space="preserve">” bir bilgisayar sistemi üzerinden </w:t>
      </w:r>
      <w:r w:rsidR="00646919" w:rsidRPr="007E284C">
        <w:t>erişilmişse, söz konusu verilere en az etki edecek</w:t>
      </w:r>
      <w:r w:rsidR="006D1C06" w:rsidRPr="007E284C">
        <w:t xml:space="preserve"> şekilde hareket edilmeli ve erişim, yetkin bir kişi tarafından gerçekleştirilmelidir. Bu türden bir eylemde bulunulması gerekiyorsa, 2 ile 5 arasındaki ilkeler geçerli olacaktır. </w:t>
      </w:r>
    </w:p>
    <w:p w14:paraId="4F64DD34" w14:textId="442E798F" w:rsidR="003743CC" w:rsidRPr="007E284C" w:rsidRDefault="006D1C06" w:rsidP="00EF1D23">
      <w:pPr>
        <w:pStyle w:val="Balk3"/>
        <w:rPr>
          <w:color w:val="auto"/>
          <w:lang w:val="tr-TR"/>
        </w:rPr>
      </w:pPr>
      <w:bookmarkStart w:id="21" w:name="_Toc406422853"/>
      <w:r w:rsidRPr="007E284C">
        <w:rPr>
          <w:color w:val="auto"/>
          <w:lang w:val="tr-TR"/>
        </w:rPr>
        <w:lastRenderedPageBreak/>
        <w:t>İlke</w:t>
      </w:r>
      <w:r w:rsidR="00293D16" w:rsidRPr="007E284C">
        <w:rPr>
          <w:color w:val="auto"/>
          <w:lang w:val="tr-TR"/>
        </w:rPr>
        <w:t xml:space="preserve"> 2 – </w:t>
      </w:r>
      <w:bookmarkEnd w:id="21"/>
      <w:r w:rsidRPr="007E284C">
        <w:rPr>
          <w:color w:val="auto"/>
          <w:lang w:val="tr-TR"/>
        </w:rPr>
        <w:t>Denetim Geçmişi</w:t>
      </w:r>
    </w:p>
    <w:p w14:paraId="6B86E470" w14:textId="76CEA565" w:rsidR="003743CC" w:rsidRPr="007E284C" w:rsidRDefault="006D1C06" w:rsidP="00513E22">
      <w:pPr>
        <w:rPr>
          <w:b/>
        </w:rPr>
      </w:pPr>
      <w:r w:rsidRPr="007E284C">
        <w:rPr>
          <w:b/>
        </w:rPr>
        <w:t>Elektronik delilleri incelerken atılan her bir adım, daha sonra denetlenebilmesi için, kayda alınmalı ve korunmalıdır. Bağımsız bir üçüncü taraf bu adımları te</w:t>
      </w:r>
      <w:r w:rsidR="00646919" w:rsidRPr="007E284C">
        <w:rPr>
          <w:b/>
        </w:rPr>
        <w:t xml:space="preserve">krar edebilmeli ve ettiğinde </w:t>
      </w:r>
      <w:r w:rsidRPr="007E284C">
        <w:rPr>
          <w:b/>
        </w:rPr>
        <w:t xml:space="preserve">aynı sonuçlara ulaşabilmelidir.   </w:t>
      </w:r>
    </w:p>
    <w:p w14:paraId="30F680A5" w14:textId="25FE53CC" w:rsidR="003743CC" w:rsidRPr="007E284C" w:rsidRDefault="00D6166D" w:rsidP="00EF1D23">
      <w:pPr>
        <w:pStyle w:val="bullet1"/>
        <w:numPr>
          <w:ilvl w:val="0"/>
          <w:numId w:val="84"/>
        </w:numPr>
      </w:pPr>
      <w:r w:rsidRPr="007E284C">
        <w:t>Suç mahallindeki bütün eylemleri doğru şekilde kaydetmek, üçüncü bir kişinin gerekli gördüğü takdirde ilk müdahale ekibinin attığı adımları te</w:t>
      </w:r>
      <w:r w:rsidR="00AB13E0" w:rsidRPr="007E284C">
        <w:t xml:space="preserve">krarlamasına </w:t>
      </w:r>
      <w:r w:rsidR="003214B8" w:rsidRPr="007E284C">
        <w:t>imkan verecektir. Elektronik delillerin</w:t>
      </w:r>
      <w:r w:rsidR="00AB13E0" w:rsidRPr="007E284C">
        <w:t xml:space="preserve"> a</w:t>
      </w:r>
      <w:r w:rsidRPr="007E284C">
        <w:t>raştır</w:t>
      </w:r>
      <w:r w:rsidR="00AB13E0" w:rsidRPr="007E284C">
        <w:t>ıl</w:t>
      </w:r>
      <w:r w:rsidRPr="007E284C">
        <w:t>ma</w:t>
      </w:r>
      <w:r w:rsidR="00AB13E0" w:rsidRPr="007E284C">
        <w:t>sı, el konması</w:t>
      </w:r>
      <w:r w:rsidRPr="007E284C">
        <w:t>, erişim</w:t>
      </w:r>
      <w:r w:rsidR="00AB13E0" w:rsidRPr="007E284C">
        <w:t>i, depolanması</w:t>
      </w:r>
      <w:r w:rsidRPr="007E284C">
        <w:t xml:space="preserve"> ya da</w:t>
      </w:r>
      <w:r w:rsidR="00AB13E0" w:rsidRPr="007E284C">
        <w:t xml:space="preserve"> aktarımı</w:t>
      </w:r>
      <w:r w:rsidRPr="007E284C">
        <w:t xml:space="preserve"> ile ilgili bütün eylemlerin eksiksiz bir biçimde belgelenmesi, korunması ve gözden geçirilmeye hazır hale getirilmesi gerekir. </w:t>
      </w:r>
    </w:p>
    <w:p w14:paraId="4E219BF3" w14:textId="62AF84C1" w:rsidR="00152E66" w:rsidRPr="007E284C" w:rsidRDefault="003A19C8" w:rsidP="00EF1D23">
      <w:pPr>
        <w:pStyle w:val="bullet1"/>
        <w:numPr>
          <w:ilvl w:val="0"/>
          <w:numId w:val="84"/>
        </w:numPr>
      </w:pPr>
      <w:r w:rsidRPr="007E284C">
        <w:t>Elektronik delillerin</w:t>
      </w:r>
      <w:r w:rsidR="00D6166D" w:rsidRPr="007E284C">
        <w:t xml:space="preserve"> </w:t>
      </w:r>
      <w:r w:rsidRPr="007E284C">
        <w:t xml:space="preserve">ele alınması </w:t>
      </w:r>
      <w:r w:rsidR="00D6166D" w:rsidRPr="007E284C">
        <w:t>ve incelenmesi ile ilgili daha sonraki aşamalarda atılacak herhangi bir adımın da aynı şekilde denetime açık olması gerekir.</w:t>
      </w:r>
    </w:p>
    <w:p w14:paraId="7BB1F967" w14:textId="7D36B6A4" w:rsidR="003743CC" w:rsidRPr="007E284C" w:rsidRDefault="00B72D50" w:rsidP="00EF1D23">
      <w:pPr>
        <w:pStyle w:val="Balk3"/>
        <w:rPr>
          <w:color w:val="auto"/>
          <w:lang w:val="tr-TR"/>
        </w:rPr>
      </w:pPr>
      <w:bookmarkStart w:id="22" w:name="_Toc406422854"/>
      <w:r w:rsidRPr="007E284C">
        <w:rPr>
          <w:color w:val="auto"/>
          <w:lang w:val="tr-TR"/>
        </w:rPr>
        <w:t>İlke</w:t>
      </w:r>
      <w:r w:rsidR="00293D16" w:rsidRPr="007E284C">
        <w:rPr>
          <w:color w:val="auto"/>
          <w:lang w:val="tr-TR"/>
        </w:rPr>
        <w:t xml:space="preserve"> 3 – </w:t>
      </w:r>
      <w:r w:rsidRPr="007E284C">
        <w:rPr>
          <w:color w:val="auto"/>
          <w:lang w:val="tr-TR"/>
        </w:rPr>
        <w:t xml:space="preserve">Uzman Desteği </w:t>
      </w:r>
      <w:bookmarkEnd w:id="22"/>
    </w:p>
    <w:p w14:paraId="75B9DED9" w14:textId="3BA7773E" w:rsidR="00513E22" w:rsidRPr="007E284C" w:rsidRDefault="00C82EB4" w:rsidP="00513E22">
      <w:pPr>
        <w:rPr>
          <w:b/>
        </w:rPr>
      </w:pPr>
      <w:r w:rsidRPr="007E284C">
        <w:rPr>
          <w:b/>
        </w:rPr>
        <w:t xml:space="preserve">Elektronik </w:t>
      </w:r>
      <w:r w:rsidR="003A19C8" w:rsidRPr="007E284C">
        <w:rPr>
          <w:b/>
        </w:rPr>
        <w:t>delillerin</w:t>
      </w:r>
      <w:r w:rsidRPr="007E284C">
        <w:rPr>
          <w:b/>
        </w:rPr>
        <w:t xml:space="preserve"> planlanan bir operasyon sırasında bulunması bekleniyorsa, operasyondan sorumlu olan kişi uzmanları\dışardan destek verecek danışmanları zamanında bilgilendirmeli ve mümkünse operasyona katılımlarını </w:t>
      </w:r>
      <w:r w:rsidR="005344AE" w:rsidRPr="007E284C">
        <w:rPr>
          <w:b/>
        </w:rPr>
        <w:t xml:space="preserve">organize etmelidir. </w:t>
      </w:r>
    </w:p>
    <w:p w14:paraId="76A7238A" w14:textId="1601BABF" w:rsidR="003743CC" w:rsidRPr="007E284C" w:rsidRDefault="00BE783E" w:rsidP="00EF1D23">
      <w:pPr>
        <w:pStyle w:val="bullet1"/>
        <w:numPr>
          <w:ilvl w:val="0"/>
          <w:numId w:val="84"/>
        </w:numPr>
      </w:pPr>
      <w:r w:rsidRPr="007E284C">
        <w:t xml:space="preserve">Elektronik delillerin araştırılması ve el konmasını içeren soruşturmalarda </w:t>
      </w:r>
      <w:r w:rsidR="00967A14" w:rsidRPr="007E284C">
        <w:t>mümkün olduğunca elektronik delil uzmanlarından</w:t>
      </w:r>
      <w:r w:rsidRPr="007E284C">
        <w:t xml:space="preserve"> yararlanmak gerekir. Gerek kurumun kendi bünyesindeki gerekse dışardan temin edilecek bu uzmanların t</w:t>
      </w:r>
      <w:r w:rsidR="00967A14" w:rsidRPr="007E284C">
        <w:t>amamının elektronik delilleri</w:t>
      </w:r>
      <w:r w:rsidR="00577E0E" w:rsidRPr="007E284C">
        <w:t xml:space="preserve"> düzgün</w:t>
      </w:r>
      <w:r w:rsidRPr="007E284C">
        <w:t xml:space="preserve"> şekilde incelemel</w:t>
      </w:r>
      <w:r w:rsidR="00967A14" w:rsidRPr="007E284C">
        <w:t>erine imkan verecek ölçüde sağlam</w:t>
      </w:r>
      <w:r w:rsidRPr="007E284C">
        <w:t xml:space="preserve"> ve nesnel olarak doğrulanabilir bilgilere sahip olmaları gerekir. Bu uzmanların sahip olması gereken özellikler: </w:t>
      </w:r>
    </w:p>
    <w:p w14:paraId="050B56F4" w14:textId="0BF8A536" w:rsidR="003743CC" w:rsidRPr="007E284C" w:rsidRDefault="003C68E2" w:rsidP="006C2F38">
      <w:pPr>
        <w:pStyle w:val="bullet2"/>
        <w:numPr>
          <w:ilvl w:val="1"/>
          <w:numId w:val="97"/>
        </w:numPr>
      </w:pPr>
      <w:r w:rsidRPr="007E284C">
        <w:t>Sahada yeterli düzeyde uzmanlık ve deneyim;</w:t>
      </w:r>
    </w:p>
    <w:p w14:paraId="1F137ED2" w14:textId="1A9CB876" w:rsidR="003743CC" w:rsidRPr="007E284C" w:rsidRDefault="003C68E2" w:rsidP="006C2F38">
      <w:pPr>
        <w:pStyle w:val="bullet2"/>
        <w:numPr>
          <w:ilvl w:val="1"/>
          <w:numId w:val="97"/>
        </w:numPr>
      </w:pPr>
      <w:r w:rsidRPr="007E284C">
        <w:t xml:space="preserve">Soruşturmaları yürütürken yeterli düzeyde bilgi ve beceri; </w:t>
      </w:r>
    </w:p>
    <w:p w14:paraId="49F51043" w14:textId="3B0588B9" w:rsidR="00D86062" w:rsidRPr="007E284C" w:rsidRDefault="003C68E2" w:rsidP="006C2F38">
      <w:pPr>
        <w:pStyle w:val="bullet2"/>
        <w:numPr>
          <w:ilvl w:val="1"/>
          <w:numId w:val="97"/>
        </w:numPr>
      </w:pPr>
      <w:r w:rsidRPr="007E284C">
        <w:t>Mevcut konuya dair yeterli düzeyde bilgi;</w:t>
      </w:r>
    </w:p>
    <w:p w14:paraId="597DA93D" w14:textId="5EDBA895" w:rsidR="003743CC" w:rsidRPr="007E284C" w:rsidRDefault="003C68E2" w:rsidP="006C2F38">
      <w:pPr>
        <w:pStyle w:val="bullet2"/>
        <w:numPr>
          <w:ilvl w:val="1"/>
          <w:numId w:val="97"/>
        </w:numPr>
      </w:pPr>
      <w:r w:rsidRPr="007E284C">
        <w:t>Yeterli düzeyde hukuk bilgisi;</w:t>
      </w:r>
    </w:p>
    <w:p w14:paraId="44D26D44" w14:textId="2D1D9D28" w:rsidR="00747EC8" w:rsidRPr="007E284C" w:rsidRDefault="003C68E2" w:rsidP="006C2F38">
      <w:pPr>
        <w:pStyle w:val="bullet2"/>
        <w:numPr>
          <w:ilvl w:val="1"/>
          <w:numId w:val="97"/>
        </w:numPr>
      </w:pPr>
      <w:r w:rsidRPr="007E284C">
        <w:t xml:space="preserve">Uygun iletişim becerileri (hem sözlü hem de yazılı açıklamalar için); </w:t>
      </w:r>
    </w:p>
    <w:p w14:paraId="0F43006D" w14:textId="3436D43E" w:rsidR="009A1EBB" w:rsidRPr="007E284C" w:rsidRDefault="003C68E2" w:rsidP="006C2F38">
      <w:pPr>
        <w:pStyle w:val="bullet2"/>
        <w:numPr>
          <w:ilvl w:val="1"/>
          <w:numId w:val="97"/>
        </w:numPr>
      </w:pPr>
      <w:r w:rsidRPr="007E284C">
        <w:t xml:space="preserve">Yeterli düzeyde ve uygun dil becerileri; </w:t>
      </w:r>
    </w:p>
    <w:p w14:paraId="57B696F4" w14:textId="7F52B0CC" w:rsidR="003743CC" w:rsidRPr="007E284C" w:rsidRDefault="003C68E2" w:rsidP="006C2F38">
      <w:pPr>
        <w:pStyle w:val="bullet2"/>
        <w:numPr>
          <w:ilvl w:val="1"/>
          <w:numId w:val="97"/>
        </w:numPr>
      </w:pPr>
      <w:r w:rsidRPr="007E284C">
        <w:t xml:space="preserve">Faaliyete katılması için uygun yetkilendirme ve\veya yasal gerekçe; </w:t>
      </w:r>
    </w:p>
    <w:p w14:paraId="12C9F2E6" w14:textId="00449D66" w:rsidR="003743CC" w:rsidRPr="007E284C" w:rsidRDefault="003C68E2" w:rsidP="00EF1D23">
      <w:pPr>
        <w:pStyle w:val="Balk3"/>
        <w:rPr>
          <w:color w:val="auto"/>
          <w:lang w:val="tr-TR"/>
        </w:rPr>
      </w:pPr>
      <w:bookmarkStart w:id="23" w:name="_Toc406422855"/>
      <w:r w:rsidRPr="007E284C">
        <w:rPr>
          <w:color w:val="auto"/>
          <w:lang w:val="tr-TR"/>
        </w:rPr>
        <w:t xml:space="preserve">İlke 4- Uygun Eğitim </w:t>
      </w:r>
      <w:bookmarkEnd w:id="23"/>
    </w:p>
    <w:p w14:paraId="68781661" w14:textId="742287D8" w:rsidR="003743CC" w:rsidRPr="007E284C" w:rsidRDefault="003C68E2" w:rsidP="00513E22">
      <w:pPr>
        <w:rPr>
          <w:b/>
        </w:rPr>
      </w:pPr>
      <w:r w:rsidRPr="007E284C">
        <w:rPr>
          <w:b/>
        </w:rPr>
        <w:t>İlk müdahaleyi yapan kişilerin, eğer olay mahalline bir uzman getirilemiyorsa, elektronik</w:t>
      </w:r>
      <w:r w:rsidR="00F12EAE" w:rsidRPr="007E284C">
        <w:rPr>
          <w:b/>
        </w:rPr>
        <w:t xml:space="preserve"> delilleri</w:t>
      </w:r>
      <w:r w:rsidRPr="007E284C">
        <w:rPr>
          <w:b/>
        </w:rPr>
        <w:t xml:space="preserve"> aramak ve el koymak için gerekli ve uygun eğitime sahip olmaları gerekir.  </w:t>
      </w:r>
    </w:p>
    <w:p w14:paraId="61FF6340" w14:textId="36DBE5E4" w:rsidR="003743CC" w:rsidRPr="007E284C" w:rsidRDefault="00577E0E" w:rsidP="00EF1D23">
      <w:pPr>
        <w:pStyle w:val="bullet1"/>
        <w:numPr>
          <w:ilvl w:val="0"/>
          <w:numId w:val="84"/>
        </w:numPr>
      </w:pPr>
      <w:r w:rsidRPr="007E284C">
        <w:rPr>
          <w:lang w:eastAsia="en-GB"/>
        </w:rPr>
        <w:t>Elekt</w:t>
      </w:r>
      <w:r w:rsidR="003C68E2" w:rsidRPr="007E284C">
        <w:rPr>
          <w:lang w:eastAsia="en-GB"/>
        </w:rPr>
        <w:t>r</w:t>
      </w:r>
      <w:r w:rsidR="001B6ED7" w:rsidRPr="007E284C">
        <w:rPr>
          <w:lang w:eastAsia="en-GB"/>
        </w:rPr>
        <w:t>onik delilleri</w:t>
      </w:r>
      <w:r w:rsidR="003C68E2" w:rsidRPr="007E284C">
        <w:rPr>
          <w:lang w:eastAsia="en-GB"/>
        </w:rPr>
        <w:t xml:space="preserve"> toplamak ve\veya </w:t>
      </w:r>
      <w:r w:rsidR="001F059F" w:rsidRPr="007E284C">
        <w:rPr>
          <w:lang w:eastAsia="en-GB"/>
        </w:rPr>
        <w:t xml:space="preserve">elektronik bir cihazda ya da dijital depolama aygıtında tutulan </w:t>
      </w:r>
      <w:r w:rsidR="003C68E2" w:rsidRPr="007E284C">
        <w:rPr>
          <w:lang w:eastAsia="en-GB"/>
        </w:rPr>
        <w:t>verilerin aslına eri</w:t>
      </w:r>
      <w:r w:rsidR="001F059F" w:rsidRPr="007E284C">
        <w:rPr>
          <w:lang w:eastAsia="en-GB"/>
        </w:rPr>
        <w:t>şmek için ilk müdahaleyi yapan kişi dışında bir uzmanın bulunamadığı durumlar</w:t>
      </w:r>
      <w:r w:rsidR="00131AE5" w:rsidRPr="007E284C">
        <w:rPr>
          <w:lang w:eastAsia="en-GB"/>
        </w:rPr>
        <w:t xml:space="preserve">da, söz konusu kişi yasalarla </w:t>
      </w:r>
      <w:r w:rsidR="00C74262" w:rsidRPr="007E284C">
        <w:rPr>
          <w:lang w:eastAsia="en-GB"/>
        </w:rPr>
        <w:t>onaylanmıs</w:t>
      </w:r>
      <w:r w:rsidR="00131AE5" w:rsidRPr="007E284C">
        <w:rPr>
          <w:lang w:eastAsia="en-GB"/>
        </w:rPr>
        <w:t xml:space="preserve"> usullere göre hareket etme konusunda eğitimli olmalı ve eylemlerinin gerekçesini ve sonuçlarını izah edebilmelidir. </w:t>
      </w:r>
      <w:r w:rsidR="001F059F" w:rsidRPr="007E284C">
        <w:rPr>
          <w:lang w:eastAsia="en-GB"/>
        </w:rPr>
        <w:t xml:space="preserve"> </w:t>
      </w:r>
    </w:p>
    <w:p w14:paraId="1722D6E0" w14:textId="075CE8B6" w:rsidR="003743CC" w:rsidRPr="007E284C" w:rsidRDefault="00131AE5" w:rsidP="00EF1D23">
      <w:pPr>
        <w:pStyle w:val="Balk3"/>
        <w:rPr>
          <w:color w:val="auto"/>
          <w:lang w:val="tr-TR"/>
        </w:rPr>
      </w:pPr>
      <w:bookmarkStart w:id="24" w:name="_Toc406422856"/>
      <w:r w:rsidRPr="007E284C">
        <w:rPr>
          <w:color w:val="auto"/>
          <w:lang w:val="tr-TR"/>
        </w:rPr>
        <w:lastRenderedPageBreak/>
        <w:t>İlke</w:t>
      </w:r>
      <w:r w:rsidR="00293D16" w:rsidRPr="007E284C">
        <w:rPr>
          <w:color w:val="auto"/>
          <w:lang w:val="tr-TR"/>
        </w:rPr>
        <w:t xml:space="preserve"> 5 - </w:t>
      </w:r>
      <w:bookmarkEnd w:id="24"/>
      <w:r w:rsidRPr="007E284C">
        <w:rPr>
          <w:color w:val="auto"/>
          <w:lang w:val="tr-TR"/>
        </w:rPr>
        <w:t>Yasallık</w:t>
      </w:r>
    </w:p>
    <w:p w14:paraId="74D60C20" w14:textId="2CC1BB59" w:rsidR="00EC5174" w:rsidRPr="007E284C" w:rsidRDefault="00131AE5" w:rsidP="00513E22">
      <w:pPr>
        <w:rPr>
          <w:b/>
        </w:rPr>
      </w:pPr>
      <w:r w:rsidRPr="007E284C">
        <w:rPr>
          <w:b/>
        </w:rPr>
        <w:t xml:space="preserve">Dosyadan sorumlu olan kişi ya da kurum, yasaların, </w:t>
      </w:r>
      <w:r w:rsidR="00B200BD" w:rsidRPr="007E284C">
        <w:rPr>
          <w:b/>
        </w:rPr>
        <w:t>delillere</w:t>
      </w:r>
      <w:r w:rsidR="008B1E84" w:rsidRPr="007E284C">
        <w:rPr>
          <w:b/>
        </w:rPr>
        <w:t xml:space="preserve"> ilişkin</w:t>
      </w:r>
      <w:r w:rsidRPr="007E284C">
        <w:rPr>
          <w:b/>
        </w:rPr>
        <w:t xml:space="preserve"> koruma tedbirlerinin ve genel adli ve usuli ilkelerin harfiyen uygulanmasını sağlamakla yükümlüdür. </w:t>
      </w:r>
    </w:p>
    <w:p w14:paraId="7CD70667" w14:textId="30F83706" w:rsidR="00BC5DE7" w:rsidRPr="007E284C" w:rsidRDefault="00BC5DE7">
      <w:pPr>
        <w:spacing w:after="0" w:line="240" w:lineRule="auto"/>
        <w:jc w:val="left"/>
        <w:rPr>
          <w:rFonts w:eastAsiaTheme="majorEastAsia" w:cstheme="majorBidi"/>
          <w:bCs/>
          <w:sz w:val="32"/>
          <w:szCs w:val="28"/>
        </w:rPr>
      </w:pPr>
      <w:bookmarkStart w:id="25" w:name="_Toc214500170"/>
      <w:r w:rsidRPr="007E284C">
        <w:rPr>
          <w:rFonts w:eastAsiaTheme="majorEastAsia" w:cstheme="majorBidi"/>
          <w:bCs/>
          <w:sz w:val="32"/>
          <w:szCs w:val="28"/>
        </w:rPr>
        <w:br w:type="page"/>
      </w:r>
    </w:p>
    <w:p w14:paraId="3D63B0FB" w14:textId="77777777" w:rsidR="00FF1ABA" w:rsidRPr="007E284C" w:rsidRDefault="00FF1ABA">
      <w:pPr>
        <w:spacing w:after="0" w:line="240" w:lineRule="auto"/>
        <w:jc w:val="left"/>
        <w:rPr>
          <w:rFonts w:eastAsiaTheme="majorEastAsia" w:cstheme="majorBidi"/>
          <w:bCs/>
          <w:sz w:val="32"/>
          <w:szCs w:val="28"/>
        </w:rPr>
      </w:pPr>
    </w:p>
    <w:p w14:paraId="719EE6D0" w14:textId="7103ED67" w:rsidR="00525490" w:rsidRPr="007E284C" w:rsidRDefault="008B1E84" w:rsidP="00566429">
      <w:pPr>
        <w:pStyle w:val="Balk1"/>
      </w:pPr>
      <w:bookmarkStart w:id="26" w:name="_Toc406422857"/>
      <w:r w:rsidRPr="007E284C">
        <w:t xml:space="preserve">Delil kaynakları </w:t>
      </w:r>
      <w:bookmarkEnd w:id="25"/>
      <w:bookmarkEnd w:id="26"/>
    </w:p>
    <w:p w14:paraId="58392D4B" w14:textId="39266E57" w:rsidR="00CA1668" w:rsidRPr="007E284C" w:rsidRDefault="00F20094" w:rsidP="006C2F38">
      <w:r w:rsidRPr="007E284C">
        <w:t>Elektronik delil</w:t>
      </w:r>
      <w:r w:rsidR="00C74262" w:rsidRPr="007E284C">
        <w:t xml:space="preserve"> içere</w:t>
      </w:r>
      <w:r w:rsidR="00B61FED" w:rsidRPr="007E284C">
        <w:t>n cihaz</w:t>
      </w:r>
      <w:r w:rsidR="00577E0E" w:rsidRPr="007E284C">
        <w:t>lar her gün daha da çeşitlenmektedir</w:t>
      </w:r>
      <w:r w:rsidR="00B61FED" w:rsidRPr="007E284C">
        <w:t>. Aşağıda yer alan potansi</w:t>
      </w:r>
      <w:r w:rsidR="00577E0E" w:rsidRPr="007E284C">
        <w:t>yel delil kaynakları listesi eksiksiz</w:t>
      </w:r>
      <w:r w:rsidR="00B61FED" w:rsidRPr="007E284C">
        <w:t xml:space="preserve"> bir liste değil</w:t>
      </w:r>
      <w:r w:rsidR="00577E0E" w:rsidRPr="007E284C">
        <w:t>dir</w:t>
      </w:r>
      <w:r w:rsidR="00B61FED" w:rsidRPr="007E284C">
        <w:t xml:space="preserve"> ancak en sık karşılaşılan cihaz</w:t>
      </w:r>
      <w:r w:rsidR="00577E0E" w:rsidRPr="007E284C">
        <w:t xml:space="preserve"> türlerinden örnekler içermektedir.</w:t>
      </w:r>
    </w:p>
    <w:p w14:paraId="248B6D51" w14:textId="246F2FDB" w:rsidR="00B433EC" w:rsidRPr="007E284C" w:rsidRDefault="0099239A" w:rsidP="001B54B5">
      <w:r w:rsidRPr="007E284C">
        <w:t xml:space="preserve">Bir bilgisayar sistemi çeşitli parçalardan oluşur. Örneğin: </w:t>
      </w:r>
    </w:p>
    <w:p w14:paraId="13ED7274" w14:textId="747E2F7C" w:rsidR="000C73F2" w:rsidRPr="007E284C" w:rsidRDefault="0099239A" w:rsidP="006475FC">
      <w:pPr>
        <w:pStyle w:val="bullet1"/>
        <w:ind w:hanging="284"/>
      </w:pPr>
      <w:r w:rsidRPr="007E284C">
        <w:rPr>
          <w:b/>
        </w:rPr>
        <w:t>Devre kartlarını, mikroişlemcileri</w:t>
      </w:r>
      <w:r w:rsidR="00FF3DA7" w:rsidRPr="007E284C">
        <w:t>, sabit sürücüleri</w:t>
      </w:r>
      <w:r w:rsidR="00560B1E" w:rsidRPr="007E284C">
        <w:t xml:space="preserve">, </w:t>
      </w:r>
      <w:r w:rsidR="00560B1E" w:rsidRPr="007E284C">
        <w:rPr>
          <w:b/>
        </w:rPr>
        <w:t>belleği</w:t>
      </w:r>
      <w:r w:rsidRPr="007E284C">
        <w:rPr>
          <w:b/>
        </w:rPr>
        <w:t xml:space="preserve"> </w:t>
      </w:r>
      <w:r w:rsidRPr="007E284C">
        <w:t>ve başka cihazlarla yapılac</w:t>
      </w:r>
      <w:r w:rsidR="00560B1E" w:rsidRPr="007E284C">
        <w:t xml:space="preserve">ak bağlantıları içeren bir </w:t>
      </w:r>
      <w:r w:rsidR="00C0039B" w:rsidRPr="007E284C">
        <w:t xml:space="preserve">harici </w:t>
      </w:r>
      <w:r w:rsidR="00560B1E" w:rsidRPr="007E284C">
        <w:t>kasa;</w:t>
      </w:r>
    </w:p>
    <w:p w14:paraId="174C7E32" w14:textId="29AA30F4" w:rsidR="000C73F2" w:rsidRPr="007E284C" w:rsidRDefault="00AD077E" w:rsidP="006475FC">
      <w:pPr>
        <w:pStyle w:val="bullet1"/>
        <w:ind w:hanging="284"/>
      </w:pPr>
      <w:r w:rsidRPr="007E284C">
        <w:t xml:space="preserve">Bir </w:t>
      </w:r>
      <w:r w:rsidR="00FF3DA7" w:rsidRPr="007E284C">
        <w:t xml:space="preserve">adet </w:t>
      </w:r>
      <w:r w:rsidR="00CB658C" w:rsidRPr="007E284C">
        <w:t>monitör</w:t>
      </w:r>
      <w:r w:rsidRPr="007E284C">
        <w:t xml:space="preserve"> ya da </w:t>
      </w:r>
      <w:r w:rsidR="00FF3DA7" w:rsidRPr="007E284C">
        <w:t>görüntü aygıtı;</w:t>
      </w:r>
      <w:r w:rsidRPr="007E284C">
        <w:t xml:space="preserve"> </w:t>
      </w:r>
    </w:p>
    <w:p w14:paraId="6C920486" w14:textId="152D328E" w:rsidR="000C73F2" w:rsidRPr="007E284C" w:rsidRDefault="00FF3DA7" w:rsidP="006475FC">
      <w:pPr>
        <w:pStyle w:val="bullet1"/>
        <w:ind w:hanging="284"/>
      </w:pPr>
      <w:r w:rsidRPr="007E284C">
        <w:t>Bir adet klavye;</w:t>
      </w:r>
      <w:r w:rsidR="00F6114B" w:rsidRPr="007E284C">
        <w:t xml:space="preserve"> </w:t>
      </w:r>
    </w:p>
    <w:p w14:paraId="38C48A02" w14:textId="01F92D28" w:rsidR="000C73F2" w:rsidRPr="007E284C" w:rsidRDefault="00FF3DA7" w:rsidP="006475FC">
      <w:pPr>
        <w:pStyle w:val="bullet1"/>
        <w:ind w:hanging="284"/>
      </w:pPr>
      <w:r w:rsidRPr="007E284C">
        <w:t>Bir adet fare</w:t>
      </w:r>
      <w:r w:rsidR="00B56A78" w:rsidRPr="007E284C">
        <w:t>;</w:t>
      </w:r>
    </w:p>
    <w:p w14:paraId="66EF35FB" w14:textId="356161D1" w:rsidR="0041752B" w:rsidRPr="007E284C" w:rsidRDefault="00FF3DA7" w:rsidP="006475FC">
      <w:pPr>
        <w:pStyle w:val="bullet1"/>
        <w:ind w:hanging="284"/>
      </w:pPr>
      <w:r w:rsidRPr="007E284C">
        <w:t xml:space="preserve">Harici olarak bağlanan sürücüler; </w:t>
      </w:r>
    </w:p>
    <w:p w14:paraId="7C9DF5DC" w14:textId="32B03B26" w:rsidR="0015469E" w:rsidRPr="007E284C" w:rsidRDefault="00FF3DA7" w:rsidP="006475FC">
      <w:pPr>
        <w:pStyle w:val="bullet1"/>
        <w:ind w:hanging="284"/>
      </w:pPr>
      <w:r w:rsidRPr="007E284C">
        <w:t>Çevre aygıtları</w:t>
      </w:r>
      <w:r w:rsidR="0015469E" w:rsidRPr="007E284C">
        <w:t>;</w:t>
      </w:r>
    </w:p>
    <w:p w14:paraId="01F6D46D" w14:textId="3DAA2BD2" w:rsidR="00F6114B" w:rsidRPr="007E284C" w:rsidRDefault="00FF3DA7" w:rsidP="006475FC">
      <w:pPr>
        <w:pStyle w:val="bullet1"/>
        <w:ind w:hanging="284"/>
      </w:pPr>
      <w:r w:rsidRPr="007E284C">
        <w:t>Yazılım</w:t>
      </w:r>
      <w:r w:rsidR="0015469E" w:rsidRPr="007E284C">
        <w:t>.</w:t>
      </w:r>
    </w:p>
    <w:p w14:paraId="753FFED6" w14:textId="0124BA1D" w:rsidR="00F6114B" w:rsidRPr="007E284C" w:rsidRDefault="00A45917" w:rsidP="001B54B5">
      <w:r w:rsidRPr="007E284C">
        <w:t>Bilgisayar sistemleri</w:t>
      </w:r>
      <w:r w:rsidR="00CB658C" w:rsidRPr="007E284C">
        <w:t>,</w:t>
      </w:r>
      <w:r w:rsidRPr="007E284C">
        <w:t xml:space="preserve"> masaüstü bilgi</w:t>
      </w:r>
      <w:r w:rsidR="00C0039B" w:rsidRPr="007E284C">
        <w:t>sayarlar, dizüstü bilgisayarlar</w:t>
      </w:r>
      <w:r w:rsidRPr="007E284C">
        <w:t xml:space="preserve">, kasalı bilgisayarlar, </w:t>
      </w:r>
      <w:r w:rsidR="00D12EB1" w:rsidRPr="007E284C">
        <w:t xml:space="preserve">rafa monte edilen bilgisayarlar, minibilgisayarlar ve merkezi işlem birimi gibi çok farklı biçimlerde karşımıza çıkabilir. Genel olarak yazıcı, tarayıcı, yönlendirici, harici sabit sürücü ve </w:t>
      </w:r>
      <w:r w:rsidR="00257A85" w:rsidRPr="007E284C">
        <w:t xml:space="preserve">(çoklu bağlantı yapılmasına imkan veren) </w:t>
      </w:r>
      <w:r w:rsidR="00C0039B" w:rsidRPr="007E284C">
        <w:t>kenetlenme istasyonu da</w:t>
      </w:r>
      <w:r w:rsidR="00257A85" w:rsidRPr="007E284C">
        <w:t xml:space="preserve"> dahil olmak üzere </w:t>
      </w:r>
      <w:r w:rsidR="00D12EB1" w:rsidRPr="007E284C">
        <w:t xml:space="preserve">diğer depolama aygıtları gibi cihazlar bu sistemlere bağlanarak çalışır. </w:t>
      </w:r>
      <w:r w:rsidR="00F6114B" w:rsidRPr="007E284C">
        <w:t xml:space="preserve"> </w:t>
      </w:r>
    </w:p>
    <w:p w14:paraId="366E822D" w14:textId="053B75E4" w:rsidR="000104F1" w:rsidRPr="007E284C" w:rsidRDefault="00C0039B" w:rsidP="006C2F38">
      <w:pPr>
        <w:rPr>
          <w:lang w:eastAsia="en-GB"/>
        </w:rPr>
      </w:pPr>
      <w:r w:rsidRPr="007E284C">
        <w:t>Budapeşte Sanal O</w:t>
      </w:r>
      <w:r w:rsidR="002D4666" w:rsidRPr="007E284C">
        <w:t xml:space="preserve">rtamda İşlenen Suçlar Sözleşmesi’nde yer alan “bilgisayar sistemi” ve “bilgisayar verisi” tanımlarına dikkatinizi çekeriz: </w:t>
      </w:r>
    </w:p>
    <w:p w14:paraId="0C10D89F" w14:textId="6D802E5A" w:rsidR="000104F1" w:rsidRPr="007E284C" w:rsidRDefault="001B51EC" w:rsidP="001930BB">
      <w:pPr>
        <w:pStyle w:val="quote1"/>
        <w:ind w:hanging="284"/>
        <w:rPr>
          <w:i/>
          <w:lang w:eastAsia="en-GB"/>
        </w:rPr>
      </w:pPr>
      <w:r w:rsidRPr="007E284C">
        <w:rPr>
          <w:i/>
          <w:lang w:eastAsia="en-GB"/>
        </w:rPr>
        <w:t xml:space="preserve">Madde 1- Tanımlar </w:t>
      </w:r>
    </w:p>
    <w:p w14:paraId="7D53089A" w14:textId="3B4B6EB5" w:rsidR="000104F1" w:rsidRPr="007E284C" w:rsidRDefault="00C0039B" w:rsidP="001930BB">
      <w:pPr>
        <w:pStyle w:val="quote1"/>
        <w:ind w:hanging="284"/>
        <w:rPr>
          <w:i/>
          <w:lang w:eastAsia="en-GB"/>
        </w:rPr>
      </w:pPr>
      <w:r w:rsidRPr="007E284C">
        <w:rPr>
          <w:i/>
          <w:lang w:eastAsia="en-GB"/>
        </w:rPr>
        <w:t>İ</w:t>
      </w:r>
      <w:r w:rsidR="001B51EC" w:rsidRPr="007E284C">
        <w:rPr>
          <w:i/>
          <w:lang w:eastAsia="en-GB"/>
        </w:rPr>
        <w:t xml:space="preserve">şbu Sözleşme’nin amaçları bakımından: </w:t>
      </w:r>
    </w:p>
    <w:p w14:paraId="757DE8AA" w14:textId="0B4572BF" w:rsidR="000104F1" w:rsidRPr="007E284C" w:rsidRDefault="000104F1" w:rsidP="006C2F38">
      <w:pPr>
        <w:pStyle w:val="quote1"/>
        <w:numPr>
          <w:ilvl w:val="0"/>
          <w:numId w:val="94"/>
        </w:numPr>
        <w:ind w:left="851" w:hanging="284"/>
        <w:rPr>
          <w:i/>
          <w:lang w:eastAsia="en-GB"/>
        </w:rPr>
      </w:pPr>
      <w:r w:rsidRPr="007E284C">
        <w:rPr>
          <w:i/>
          <w:lang w:eastAsia="en-GB"/>
        </w:rPr>
        <w:t xml:space="preserve"> "</w:t>
      </w:r>
      <w:r w:rsidR="001B51EC" w:rsidRPr="007E284C">
        <w:rPr>
          <w:i/>
          <w:lang w:eastAsia="en-GB"/>
        </w:rPr>
        <w:t>bilgisayar sistemi</w:t>
      </w:r>
      <w:r w:rsidRPr="007E284C">
        <w:rPr>
          <w:i/>
          <w:lang w:eastAsia="en-GB"/>
        </w:rPr>
        <w:t xml:space="preserve">" </w:t>
      </w:r>
      <w:r w:rsidR="001B51EC" w:rsidRPr="007E284C">
        <w:rPr>
          <w:i/>
          <w:lang w:eastAsia="en-GB"/>
        </w:rPr>
        <w:t>terimi, bir veya birden fazlası, bir program uyarınca otomatik veri işleyebilen herhangi bir cihaz veya birbiriyle bağlantılı veya il</w:t>
      </w:r>
      <w:r w:rsidR="005D4321" w:rsidRPr="007E284C">
        <w:rPr>
          <w:i/>
          <w:lang w:eastAsia="en-GB"/>
        </w:rPr>
        <w:t>gili bir grup cihazı ifade eder</w:t>
      </w:r>
      <w:r w:rsidRPr="007E284C">
        <w:rPr>
          <w:i/>
          <w:lang w:eastAsia="en-GB"/>
        </w:rPr>
        <w:t>;</w:t>
      </w:r>
    </w:p>
    <w:p w14:paraId="7A53B12C" w14:textId="0627D1C9" w:rsidR="000104F1" w:rsidRPr="007E284C" w:rsidRDefault="000104F1" w:rsidP="006C2F38">
      <w:pPr>
        <w:pStyle w:val="quote1"/>
        <w:numPr>
          <w:ilvl w:val="0"/>
          <w:numId w:val="94"/>
        </w:numPr>
        <w:ind w:left="851" w:hanging="284"/>
        <w:rPr>
          <w:i/>
          <w:lang w:eastAsia="en-GB"/>
        </w:rPr>
      </w:pPr>
      <w:r w:rsidRPr="007E284C">
        <w:rPr>
          <w:i/>
          <w:lang w:eastAsia="en-GB"/>
        </w:rPr>
        <w:t xml:space="preserve"> "</w:t>
      </w:r>
      <w:r w:rsidR="005D4321" w:rsidRPr="007E284C">
        <w:rPr>
          <w:i/>
          <w:lang w:eastAsia="en-GB"/>
        </w:rPr>
        <w:t>bilgisayar verisi</w:t>
      </w:r>
      <w:r w:rsidRPr="007E284C">
        <w:rPr>
          <w:i/>
          <w:lang w:eastAsia="en-GB"/>
        </w:rPr>
        <w:t xml:space="preserve">" </w:t>
      </w:r>
      <w:r w:rsidR="00046259" w:rsidRPr="007E284C">
        <w:rPr>
          <w:i/>
          <w:lang w:eastAsia="en-GB"/>
        </w:rPr>
        <w:t xml:space="preserve">terimi, bilgisayar sisteminin bir işlevi yerine getirmesini </w:t>
      </w:r>
      <w:r w:rsidR="004264DC" w:rsidRPr="007E284C">
        <w:rPr>
          <w:i/>
          <w:lang w:eastAsia="en-GB"/>
        </w:rPr>
        <w:t>mümkün</w:t>
      </w:r>
      <w:r w:rsidR="00046259" w:rsidRPr="007E284C">
        <w:rPr>
          <w:i/>
          <w:lang w:eastAsia="en-GB"/>
        </w:rPr>
        <w:t xml:space="preserve"> kılan bir programı da kapsayan, olguların, bilginin veya kavramların bir bilgisayar sisteminde işlenmeye uygun haldeki her türlü temsilini ifade eder.  </w:t>
      </w:r>
    </w:p>
    <w:p w14:paraId="4881AE20" w14:textId="1263D46D" w:rsidR="000104F1" w:rsidRPr="007E284C" w:rsidRDefault="00F8186B" w:rsidP="001B54B5">
      <w:r w:rsidRPr="007E284C">
        <w:t>Bu tanım</w:t>
      </w:r>
      <w:r w:rsidR="00C74262" w:rsidRPr="007E284C">
        <w:t>,</w:t>
      </w:r>
      <w:r w:rsidRPr="007E284C">
        <w:t xml:space="preserve"> tabl</w:t>
      </w:r>
      <w:r w:rsidR="00C0039B" w:rsidRPr="007E284C">
        <w:t xml:space="preserve">etleri, akıllı telefonları </w:t>
      </w:r>
      <w:r w:rsidR="002E4A83" w:rsidRPr="007E284C">
        <w:t>ve aşağıda</w:t>
      </w:r>
      <w:r w:rsidRPr="007E284C">
        <w:t xml:space="preserve"> tanımlanan diğer cihazları kapsamaktadır. </w:t>
      </w:r>
    </w:p>
    <w:p w14:paraId="76B057A4" w14:textId="714B2E60" w:rsidR="00ED455A" w:rsidRPr="007E284C" w:rsidRDefault="002B6854" w:rsidP="00BF5E3A">
      <w:pPr>
        <w:spacing w:after="0" w:line="240" w:lineRule="auto"/>
        <w:ind w:left="425" w:hanging="425"/>
        <w:rPr>
          <w:i/>
          <w:sz w:val="16"/>
        </w:rPr>
      </w:pPr>
      <w:r w:rsidRPr="007E284C">
        <w:rPr>
          <w:i/>
          <w:noProof/>
          <w:sz w:val="16"/>
          <w:lang w:eastAsia="tr-TR"/>
        </w:rPr>
        <w:lastRenderedPageBreak/>
        <w:drawing>
          <wp:inline distT="0" distB="0" distL="0" distR="0" wp14:anchorId="65799B1B" wp14:editId="0F38937D">
            <wp:extent cx="5664200" cy="181895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6019" cy="1835594"/>
                    </a:xfrm>
                    <a:prstGeom prst="rect">
                      <a:avLst/>
                    </a:prstGeom>
                    <a:noFill/>
                    <a:ln>
                      <a:noFill/>
                    </a:ln>
                  </pic:spPr>
                </pic:pic>
              </a:graphicData>
            </a:graphic>
          </wp:inline>
        </w:drawing>
      </w:r>
    </w:p>
    <w:p w14:paraId="522D092D" w14:textId="48E6F25A" w:rsidR="00E54A01" w:rsidRPr="007E284C" w:rsidRDefault="00E11DD9" w:rsidP="006C2F38">
      <w:pPr>
        <w:keepNext/>
        <w:spacing w:after="0"/>
        <w:jc w:val="center"/>
        <w:rPr>
          <w:szCs w:val="18"/>
        </w:rPr>
      </w:pPr>
      <w:r>
        <w:rPr>
          <w:szCs w:val="18"/>
        </w:rPr>
        <w:t>Bilgisayar Sistemi Örneklerinden R</w:t>
      </w:r>
      <w:r w:rsidR="00C0039B" w:rsidRPr="007E284C">
        <w:rPr>
          <w:szCs w:val="18"/>
        </w:rPr>
        <w:t>esimler</w:t>
      </w:r>
      <w:r w:rsidR="00E54A01" w:rsidRPr="007E284C">
        <w:rPr>
          <w:rStyle w:val="DipnotBavurusu"/>
          <w:szCs w:val="18"/>
        </w:rPr>
        <w:footnoteReference w:id="2"/>
      </w:r>
    </w:p>
    <w:p w14:paraId="2415ABFC" w14:textId="77777777" w:rsidR="00601E07" w:rsidRPr="007E284C" w:rsidRDefault="00601E07" w:rsidP="000A3E13">
      <w:pPr>
        <w:spacing w:after="0"/>
        <w:rPr>
          <w:b/>
        </w:rPr>
      </w:pPr>
    </w:p>
    <w:p w14:paraId="3CB8E52A" w14:textId="79677CD5" w:rsidR="00E20695" w:rsidRPr="007E284C" w:rsidRDefault="00C868F0" w:rsidP="002F6F3D">
      <w:pPr>
        <w:pStyle w:val="Balk3"/>
        <w:rPr>
          <w:color w:val="auto"/>
          <w:lang w:val="tr-TR"/>
        </w:rPr>
      </w:pPr>
      <w:bookmarkStart w:id="27" w:name="_Toc214500172"/>
      <w:bookmarkStart w:id="28" w:name="_Toc406422858"/>
      <w:r w:rsidRPr="007E284C">
        <w:rPr>
          <w:color w:val="auto"/>
          <w:lang w:val="tr-TR"/>
        </w:rPr>
        <w:t xml:space="preserve">Depolama aygıtları </w:t>
      </w:r>
      <w:bookmarkEnd w:id="27"/>
      <w:bookmarkEnd w:id="28"/>
    </w:p>
    <w:p w14:paraId="1C3C5619" w14:textId="7C2156EE" w:rsidR="00ED455A" w:rsidRPr="007E284C" w:rsidRDefault="007D71A1" w:rsidP="001B54B5">
      <w:r w:rsidRPr="007E284C">
        <w:t>Depolama aygıtları da çok farklı biçimlerde ve büyüklüklerde karşımıza çıkabilir ve veriyi de</w:t>
      </w:r>
      <w:r w:rsidR="00FE0B33" w:rsidRPr="007E284C">
        <w:t>polama ve saklama sistemleri</w:t>
      </w:r>
      <w:r w:rsidRPr="007E284C">
        <w:t xml:space="preserve"> birbirlerinden farklıdır. Aşağıdaki bölüm </w:t>
      </w:r>
      <w:r w:rsidR="00FE0B33" w:rsidRPr="007E284C">
        <w:t>bu aygıtların bazıları v</w:t>
      </w:r>
      <w:r w:rsidR="00764207" w:rsidRPr="007E284C">
        <w:t xml:space="preserve">e sahip oldukları kabiliyetler </w:t>
      </w:r>
      <w:r w:rsidR="00FE0B33" w:rsidRPr="007E284C">
        <w:t>konus</w:t>
      </w:r>
      <w:r w:rsidR="00764207" w:rsidRPr="007E284C">
        <w:t>unda ayrıntılı bilgiler sunmaktadır.</w:t>
      </w:r>
      <w:r w:rsidR="00FE0B33" w:rsidRPr="007E284C">
        <w:t xml:space="preserve"> </w:t>
      </w:r>
    </w:p>
    <w:p w14:paraId="51BFCEC1" w14:textId="4FBF8F12" w:rsidR="00141077" w:rsidRPr="007E284C" w:rsidRDefault="00FE0B33" w:rsidP="00473D76">
      <w:pPr>
        <w:pStyle w:val="Balk4"/>
      </w:pPr>
      <w:r w:rsidRPr="007E284C">
        <w:t xml:space="preserve">Sabit disk sürücüleri ve katı hal sürücüleri </w:t>
      </w:r>
    </w:p>
    <w:p w14:paraId="2BD56AEA" w14:textId="69E2B8DE" w:rsidR="004D2FF0" w:rsidRPr="007E284C" w:rsidRDefault="00FE0B33" w:rsidP="001056C5">
      <w:r w:rsidRPr="007E284C">
        <w:t xml:space="preserve">Sabit disk sürücüleri (HDD) bilgisayar sistemlerindeki ana depolama aygıtlarıdır. </w:t>
      </w:r>
      <w:r w:rsidR="00764207" w:rsidRPr="007E284C">
        <w:t>Bir devre kartı ile</w:t>
      </w:r>
      <w:r w:rsidR="000F0CF1" w:rsidRPr="007E284C">
        <w:t xml:space="preserve"> veri ve elektrik bağlantılarından oluşur</w:t>
      </w:r>
      <w:r w:rsidR="00764207" w:rsidRPr="007E284C">
        <w:t>lar</w:t>
      </w:r>
      <w:r w:rsidR="000F0CF1" w:rsidRPr="007E284C">
        <w:t xml:space="preserve">. Sabit disk sürücüsünün içinde </w:t>
      </w:r>
      <w:r w:rsidR="006B06A2" w:rsidRPr="007E284C">
        <w:t xml:space="preserve">yüksek hızda dönen </w:t>
      </w:r>
      <w:r w:rsidR="000F0CF1" w:rsidRPr="007E284C">
        <w:t>manyetik yüklü seramik, metal ya da cam plak</w:t>
      </w:r>
      <w:r w:rsidR="006B06A2" w:rsidRPr="007E284C">
        <w:t>alar (plak</w:t>
      </w:r>
      <w:r w:rsidR="000F0CF1" w:rsidRPr="007E284C">
        <w:t xml:space="preserve"> ya da diskler) bulunur</w:t>
      </w:r>
      <w:r w:rsidR="006B06A2" w:rsidRPr="007E284C">
        <w:t>.</w:t>
      </w:r>
      <w:r w:rsidR="000F0CF1" w:rsidRPr="007E284C">
        <w:t xml:space="preserve"> </w:t>
      </w:r>
      <w:r w:rsidR="006B06A2" w:rsidRPr="007E284C">
        <w:t>Eski tip plakçalarlarda olduğu gibi bir kol, plakanın yüzeyi</w:t>
      </w:r>
      <w:r w:rsidR="00BA7A30">
        <w:t xml:space="preserve"> üzerinde gezerek veriyi diske “yazar”</w:t>
      </w:r>
      <w:r w:rsidR="006B06A2" w:rsidRPr="007E284C">
        <w:t xml:space="preserve">. Arama sırasında </w:t>
      </w:r>
      <w:r w:rsidR="00E87007" w:rsidRPr="007E284C">
        <w:t>bir bilgisayar sisteminin içine kurulu ya da bağlı olmayan ayrı sabit disk sürücüleri bulmak şaşırtıcı olmaz. Genellikle masaüstü bilgisayar</w:t>
      </w:r>
      <w:r w:rsidR="001B0E6F" w:rsidRPr="007E284C">
        <w:t xml:space="preserve">larındaki sabit disk sürücüleri </w:t>
      </w:r>
      <w:r w:rsidR="00DE5E43" w:rsidRPr="007E284C">
        <w:t>3,5 inç (8,9 cm), dizüstü bilgis</w:t>
      </w:r>
      <w:r w:rsidR="001B0E6F" w:rsidRPr="007E284C">
        <w:t>ayarlar</w:t>
      </w:r>
      <w:r w:rsidR="00DE5E43" w:rsidRPr="007E284C">
        <w:t>ın</w:t>
      </w:r>
      <w:r w:rsidR="001B0E6F" w:rsidRPr="007E284C">
        <w:t xml:space="preserve">dakilerse 2,5 inç (6,35 cm) çapındadır. </w:t>
      </w:r>
    </w:p>
    <w:p w14:paraId="1BD449E7" w14:textId="0860A44B" w:rsidR="00C04A9F" w:rsidRPr="007E284C" w:rsidRDefault="00847624" w:rsidP="001056C5">
      <w:pPr>
        <w:rPr>
          <w:szCs w:val="18"/>
        </w:rPr>
      </w:pPr>
      <w:r w:rsidRPr="007E284C">
        <w:t>Katı hal sürücüleri (SSD) sabit disklerden farklı bir yapıdadır ve giderek daha yaygın kullanılmaktadır. Verileri</w:t>
      </w:r>
      <w:r w:rsidR="00F539B3" w:rsidRPr="007E284C">
        <w:t xml:space="preserve"> bir </w:t>
      </w:r>
      <w:r w:rsidR="00CF0467" w:rsidRPr="007E284C">
        <w:t xml:space="preserve">plakada depolamak yerine, </w:t>
      </w:r>
      <w:r w:rsidR="00F539B3" w:rsidRPr="007E284C">
        <w:t>mikroçipler kull</w:t>
      </w:r>
      <w:r w:rsidR="00BD71F6" w:rsidRPr="007E284C">
        <w:t>a</w:t>
      </w:r>
      <w:r w:rsidR="00F539B3" w:rsidRPr="007E284C">
        <w:t>na</w:t>
      </w:r>
      <w:r w:rsidR="00DE5E43" w:rsidRPr="007E284C">
        <w:t xml:space="preserve">rak </w:t>
      </w:r>
      <w:r w:rsidR="00CF0467" w:rsidRPr="007E284C">
        <w:t xml:space="preserve">depolar </w:t>
      </w:r>
      <w:r w:rsidR="00DE5E43" w:rsidRPr="007E284C">
        <w:t>ve hareketli parçaları</w:t>
      </w:r>
      <w:r w:rsidR="00F539B3" w:rsidRPr="007E284C">
        <w:t xml:space="preserve"> yoktur</w:t>
      </w:r>
      <w:r w:rsidR="00AC22EC" w:rsidRPr="007E284C">
        <w:t>.</w:t>
      </w:r>
      <w:r w:rsidR="00F539B3" w:rsidRPr="007E284C">
        <w:t xml:space="preserve"> Bu nedenle düştükleri ya da sarsıldıkları taktirde zarar görme ihtimalleri daha düşüktür ve </w:t>
      </w:r>
      <w:r w:rsidR="004E25C4" w:rsidRPr="007E284C">
        <w:t xml:space="preserve">veriye daha hızlı erişim sağlarlar. </w:t>
      </w:r>
    </w:p>
    <w:p w14:paraId="4A502C85" w14:textId="08DB172C" w:rsidR="00601E07" w:rsidRPr="007E284C" w:rsidRDefault="002B6854" w:rsidP="000A3E13">
      <w:pPr>
        <w:spacing w:after="0"/>
        <w:rPr>
          <w:szCs w:val="18"/>
        </w:rPr>
      </w:pPr>
      <w:r w:rsidRPr="007E284C">
        <w:rPr>
          <w:noProof/>
          <w:szCs w:val="18"/>
          <w:lang w:eastAsia="tr-TR"/>
        </w:rPr>
        <w:lastRenderedPageBreak/>
        <w:drawing>
          <wp:inline distT="0" distB="0" distL="0" distR="0" wp14:anchorId="183EFC5F" wp14:editId="6392F8F8">
            <wp:extent cx="5670550" cy="2198400"/>
            <wp:effectExtent l="0" t="0" r="635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8233" cy="2213009"/>
                    </a:xfrm>
                    <a:prstGeom prst="rect">
                      <a:avLst/>
                    </a:prstGeom>
                    <a:noFill/>
                    <a:ln>
                      <a:noFill/>
                    </a:ln>
                  </pic:spPr>
                </pic:pic>
              </a:graphicData>
            </a:graphic>
          </wp:inline>
        </w:drawing>
      </w:r>
    </w:p>
    <w:p w14:paraId="6C552EEB" w14:textId="05A0B2FD" w:rsidR="008D1E9A" w:rsidRPr="007E284C" w:rsidRDefault="00E11DD9" w:rsidP="006C2F38">
      <w:pPr>
        <w:spacing w:after="0" w:line="240" w:lineRule="auto"/>
        <w:ind w:left="425" w:hanging="425"/>
        <w:jc w:val="center"/>
        <w:rPr>
          <w:szCs w:val="18"/>
        </w:rPr>
      </w:pPr>
      <w:r>
        <w:rPr>
          <w:szCs w:val="18"/>
        </w:rPr>
        <w:t>Farklı Dahili Depolama Birimi Örneklerinden F</w:t>
      </w:r>
      <w:r w:rsidR="00DE5E43" w:rsidRPr="007E284C">
        <w:rPr>
          <w:szCs w:val="18"/>
        </w:rPr>
        <w:t>otoğraflar</w:t>
      </w:r>
      <w:r w:rsidR="00096BCA" w:rsidRPr="007E284C">
        <w:rPr>
          <w:rStyle w:val="DipnotBavurusu"/>
          <w:szCs w:val="18"/>
        </w:rPr>
        <w:footnoteReference w:id="3"/>
      </w:r>
    </w:p>
    <w:p w14:paraId="4A32F404" w14:textId="77777777" w:rsidR="003A6680" w:rsidRPr="007E284C" w:rsidRDefault="003A6680" w:rsidP="00BF5E3A">
      <w:pPr>
        <w:spacing w:after="0" w:line="240" w:lineRule="auto"/>
        <w:ind w:left="425" w:hanging="425"/>
        <w:rPr>
          <w:i/>
          <w:sz w:val="16"/>
        </w:rPr>
      </w:pPr>
    </w:p>
    <w:p w14:paraId="5A8E9D10" w14:textId="77777777" w:rsidR="006E0486" w:rsidRPr="007E284C" w:rsidRDefault="006E0486" w:rsidP="00BF5E3A">
      <w:pPr>
        <w:spacing w:after="0" w:line="240" w:lineRule="auto"/>
        <w:ind w:left="425" w:hanging="425"/>
        <w:rPr>
          <w:i/>
          <w:sz w:val="16"/>
        </w:rPr>
      </w:pPr>
    </w:p>
    <w:p w14:paraId="1BDAA81C" w14:textId="4D0F4317" w:rsidR="00E20695" w:rsidRPr="007E284C" w:rsidRDefault="00660C29" w:rsidP="001B54B5">
      <w:pPr>
        <w:pStyle w:val="Balk4"/>
      </w:pPr>
      <w:r w:rsidRPr="007E284C">
        <w:t xml:space="preserve">Çıkarılabilir aygıtlar </w:t>
      </w:r>
    </w:p>
    <w:p w14:paraId="2E700627" w14:textId="67FE8D3D" w:rsidR="00911647" w:rsidRPr="007E284C" w:rsidRDefault="00660C29" w:rsidP="001B54B5">
      <w:r w:rsidRPr="007E284C">
        <w:t>Kompakt disk</w:t>
      </w:r>
      <w:r w:rsidR="00B0212D" w:rsidRPr="007E284C">
        <w:t xml:space="preserve"> (CD)</w:t>
      </w:r>
      <w:r w:rsidRPr="007E284C">
        <w:t>, Dijital</w:t>
      </w:r>
      <w:r w:rsidR="00B0212D" w:rsidRPr="007E284C">
        <w:t xml:space="preserve"> Video Disk</w:t>
      </w:r>
      <w:r w:rsidR="00C65258" w:rsidRPr="007E284C">
        <w:rPr>
          <w:rStyle w:val="DipnotBavurusu"/>
        </w:rPr>
        <w:footnoteReference w:id="4"/>
      </w:r>
      <w:r w:rsidRPr="007E284C">
        <w:t xml:space="preserve"> (DVD) ve Blu-r</w:t>
      </w:r>
      <w:r w:rsidR="00103B28" w:rsidRPr="007E284C">
        <w:t xml:space="preserve">ay Diskler </w:t>
      </w:r>
      <w:r w:rsidR="00CA52D4" w:rsidRPr="007E284C">
        <w:t xml:space="preserve">(BD) </w:t>
      </w:r>
      <w:r w:rsidR="005304BE" w:rsidRPr="007E284C">
        <w:t xml:space="preserve">tipik olarak </w:t>
      </w:r>
      <w:r w:rsidRPr="007E284C">
        <w:t>büyük görüntü ya da ses dosyalarının depolanması amacıyla kullanı</w:t>
      </w:r>
      <w:r w:rsidR="005304BE" w:rsidRPr="007E284C">
        <w:t>lır</w:t>
      </w:r>
      <w:r w:rsidR="00D81763" w:rsidRPr="007E284C">
        <w:t>lar</w:t>
      </w:r>
      <w:r w:rsidR="005304BE" w:rsidRPr="007E284C">
        <w:t>. Ancak deli</w:t>
      </w:r>
      <w:r w:rsidR="00103B28" w:rsidRPr="007E284C">
        <w:t>l değeri taşıyabilecek başka tür</w:t>
      </w:r>
      <w:r w:rsidR="005304BE" w:rsidRPr="007E284C">
        <w:t xml:space="preserve">den verileri de yüksek miktarlarda saklayabilirler. Görünüşte birbirlerine çok benzemelerine rağmen depolama kapasiteleri çok farklı olabilir. </w:t>
      </w:r>
    </w:p>
    <w:p w14:paraId="639C4B22" w14:textId="77777777" w:rsidR="001056C5" w:rsidRPr="007E284C" w:rsidRDefault="001056C5" w:rsidP="000A3E13">
      <w:pPr>
        <w:spacing w:after="0"/>
        <w:rPr>
          <w:b/>
          <w:szCs w:val="18"/>
          <w:lang w:eastAsia="de-DE"/>
        </w:rPr>
      </w:pPr>
    </w:p>
    <w:p w14:paraId="7DFB4AD0" w14:textId="1B311929" w:rsidR="001056C5" w:rsidRPr="007E284C" w:rsidRDefault="00BC3598" w:rsidP="000A3E13">
      <w:pPr>
        <w:spacing w:after="0"/>
        <w:rPr>
          <w:b/>
          <w:szCs w:val="18"/>
          <w:lang w:eastAsia="de-DE"/>
        </w:rPr>
      </w:pPr>
      <w:r w:rsidRPr="007E284C">
        <w:rPr>
          <w:b/>
          <w:noProof/>
          <w:szCs w:val="18"/>
          <w:lang w:eastAsia="tr-TR"/>
        </w:rPr>
        <w:drawing>
          <wp:inline distT="0" distB="0" distL="0" distR="0" wp14:anchorId="793FEA21" wp14:editId="1D439293">
            <wp:extent cx="5683250" cy="2061478"/>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2342" cy="2072030"/>
                    </a:xfrm>
                    <a:prstGeom prst="rect">
                      <a:avLst/>
                    </a:prstGeom>
                    <a:noFill/>
                    <a:ln>
                      <a:noFill/>
                    </a:ln>
                  </pic:spPr>
                </pic:pic>
              </a:graphicData>
            </a:graphic>
          </wp:inline>
        </w:drawing>
      </w:r>
    </w:p>
    <w:p w14:paraId="1E9F7D4F" w14:textId="77777777" w:rsidR="00096BCA" w:rsidRPr="007E284C" w:rsidRDefault="00096BCA" w:rsidP="00BF5E3A">
      <w:pPr>
        <w:spacing w:after="0" w:line="240" w:lineRule="auto"/>
        <w:ind w:left="425" w:hanging="425"/>
        <w:rPr>
          <w:i/>
          <w:sz w:val="16"/>
        </w:rPr>
      </w:pPr>
    </w:p>
    <w:p w14:paraId="3AF02328" w14:textId="554D32DF" w:rsidR="00096BCA" w:rsidRPr="007E284C" w:rsidRDefault="00E11DD9" w:rsidP="006C2F38">
      <w:pPr>
        <w:spacing w:after="0" w:line="240" w:lineRule="auto"/>
        <w:ind w:left="425" w:hanging="425"/>
        <w:jc w:val="center"/>
        <w:rPr>
          <w:i/>
          <w:sz w:val="16"/>
        </w:rPr>
      </w:pPr>
      <w:r>
        <w:rPr>
          <w:szCs w:val="18"/>
        </w:rPr>
        <w:t>Farklı Ç</w:t>
      </w:r>
      <w:r w:rsidR="00E9006F" w:rsidRPr="007E284C">
        <w:rPr>
          <w:szCs w:val="18"/>
        </w:rPr>
        <w:t>ı</w:t>
      </w:r>
      <w:r>
        <w:rPr>
          <w:szCs w:val="18"/>
        </w:rPr>
        <w:t>karılabilir Optik Depolama Aygıtı Örneklerinden F</w:t>
      </w:r>
      <w:r w:rsidR="00103B28" w:rsidRPr="007E284C">
        <w:rPr>
          <w:szCs w:val="18"/>
        </w:rPr>
        <w:t>otoğraflar</w:t>
      </w:r>
      <w:r w:rsidR="00C65258" w:rsidRPr="007E284C">
        <w:rPr>
          <w:rStyle w:val="DipnotBavurusu"/>
          <w:szCs w:val="18"/>
        </w:rPr>
        <w:footnoteReference w:id="5"/>
      </w:r>
    </w:p>
    <w:p w14:paraId="0FF3DD60" w14:textId="77777777" w:rsidR="001056C5" w:rsidRPr="007E284C" w:rsidRDefault="001056C5" w:rsidP="000A3E13">
      <w:pPr>
        <w:spacing w:after="0"/>
        <w:rPr>
          <w:b/>
          <w:szCs w:val="18"/>
          <w:lang w:eastAsia="de-DE"/>
        </w:rPr>
      </w:pPr>
    </w:p>
    <w:p w14:paraId="56F4F475" w14:textId="50380326" w:rsidR="00E20695" w:rsidRPr="007E284C" w:rsidRDefault="00F8235F" w:rsidP="001B54B5">
      <w:pPr>
        <w:pStyle w:val="Balk4"/>
      </w:pPr>
      <w:r w:rsidRPr="007E284C">
        <w:lastRenderedPageBreak/>
        <w:t xml:space="preserve">Bellek kartları </w:t>
      </w:r>
    </w:p>
    <w:p w14:paraId="0E530226" w14:textId="7F88141D" w:rsidR="00321A92" w:rsidRPr="007E284C" w:rsidRDefault="00C421B9" w:rsidP="001B54B5">
      <w:r w:rsidRPr="007E284C">
        <w:t>Flaş</w:t>
      </w:r>
      <w:r w:rsidR="00DD452A" w:rsidRPr="007E284C">
        <w:t xml:space="preserve"> </w:t>
      </w:r>
      <w:r w:rsidR="00EC28C0">
        <w:t>bellek</w:t>
      </w:r>
      <w:r w:rsidR="00DD452A" w:rsidRPr="007E284C">
        <w:t xml:space="preserve"> kartları olarak da bilinen bellek kartları da dijital bilgilerin saklanmasında kullanılan </w:t>
      </w:r>
      <w:r w:rsidR="00C36E1F" w:rsidRPr="007E284C">
        <w:t>aygıtlardır</w:t>
      </w:r>
      <w:r w:rsidR="00DD452A" w:rsidRPr="007E284C">
        <w:t xml:space="preserve">. Dijital </w:t>
      </w:r>
      <w:r w:rsidR="00E44031">
        <w:t>fotoğraf makinesi</w:t>
      </w:r>
      <w:r w:rsidR="00DD452A" w:rsidRPr="007E284C">
        <w:t>, mobil telefon, dizüstü bilgisayar, müzikçalar ve oyun konsolu gibi cihazlarda kullanılırlar</w:t>
      </w:r>
      <w:r w:rsidR="00F060F2" w:rsidRPr="007E284C">
        <w:t>.</w:t>
      </w:r>
      <w:r w:rsidR="00DD452A" w:rsidRPr="007E284C">
        <w:t xml:space="preserve"> </w:t>
      </w:r>
      <w:r w:rsidR="00A77CA1" w:rsidRPr="007E284C">
        <w:t>Güç kaynağına gerek olmaksızın veriyi saklarlar ve gi</w:t>
      </w:r>
      <w:r w:rsidR="00103B28" w:rsidRPr="007E284C">
        <w:t>zlenmesi son derce kolay olan bu</w:t>
      </w:r>
      <w:r w:rsidR="00A77CA1" w:rsidRPr="007E284C">
        <w:t xml:space="preserve"> kartlar büyük miktarda veriyi depolama kapasitesine sahiptir.</w:t>
      </w:r>
      <w:r w:rsidR="00F060F2" w:rsidRPr="007E284C">
        <w:t xml:space="preserve"> </w:t>
      </w:r>
    </w:p>
    <w:p w14:paraId="218636E3" w14:textId="0EE278FB" w:rsidR="00ED455A" w:rsidRPr="007E284C" w:rsidRDefault="00F53D41" w:rsidP="000A3E13">
      <w:pPr>
        <w:spacing w:after="0"/>
        <w:rPr>
          <w:b/>
          <w:szCs w:val="18"/>
        </w:rPr>
      </w:pPr>
      <w:r w:rsidRPr="007E284C">
        <w:rPr>
          <w:b/>
          <w:noProof/>
          <w:szCs w:val="18"/>
          <w:lang w:eastAsia="tr-TR"/>
        </w:rPr>
        <w:drawing>
          <wp:inline distT="0" distB="0" distL="0" distR="0" wp14:anchorId="113369A0" wp14:editId="4945F733">
            <wp:extent cx="5712215" cy="1473200"/>
            <wp:effectExtent l="0" t="0" r="317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6292" cy="1479409"/>
                    </a:xfrm>
                    <a:prstGeom prst="rect">
                      <a:avLst/>
                    </a:prstGeom>
                    <a:noFill/>
                    <a:ln>
                      <a:noFill/>
                    </a:ln>
                  </pic:spPr>
                </pic:pic>
              </a:graphicData>
            </a:graphic>
          </wp:inline>
        </w:drawing>
      </w:r>
    </w:p>
    <w:p w14:paraId="049509BF" w14:textId="77777777" w:rsidR="00570FF7" w:rsidRPr="007E284C" w:rsidRDefault="00570FF7" w:rsidP="006C2F38">
      <w:pPr>
        <w:spacing w:after="0" w:line="240" w:lineRule="auto"/>
        <w:ind w:left="425" w:hanging="425"/>
        <w:jc w:val="center"/>
        <w:rPr>
          <w:szCs w:val="18"/>
        </w:rPr>
      </w:pPr>
    </w:p>
    <w:p w14:paraId="09E4C49B" w14:textId="29E320D9" w:rsidR="00ED1AF3" w:rsidRPr="007E284C" w:rsidRDefault="00103B28" w:rsidP="006C2F38">
      <w:pPr>
        <w:spacing w:after="0" w:line="240" w:lineRule="auto"/>
        <w:ind w:left="425" w:hanging="425"/>
        <w:jc w:val="center"/>
        <w:rPr>
          <w:szCs w:val="18"/>
        </w:rPr>
      </w:pPr>
      <w:r w:rsidRPr="007E284C">
        <w:rPr>
          <w:szCs w:val="18"/>
        </w:rPr>
        <w:t>Bellek</w:t>
      </w:r>
      <w:r w:rsidR="00E11DD9">
        <w:rPr>
          <w:szCs w:val="18"/>
        </w:rPr>
        <w:t xml:space="preserve"> Kartı Ç</w:t>
      </w:r>
      <w:r w:rsidR="00A33FC6" w:rsidRPr="007E284C">
        <w:rPr>
          <w:szCs w:val="18"/>
        </w:rPr>
        <w:t xml:space="preserve">eşitleri </w:t>
      </w:r>
      <w:r w:rsidR="00ED1AF3" w:rsidRPr="007E284C">
        <w:rPr>
          <w:rStyle w:val="DipnotBavurusu"/>
          <w:szCs w:val="18"/>
        </w:rPr>
        <w:footnoteReference w:id="6"/>
      </w:r>
    </w:p>
    <w:p w14:paraId="586070B3" w14:textId="77777777" w:rsidR="00103B28" w:rsidRPr="007E284C" w:rsidRDefault="00103B28" w:rsidP="00103B28">
      <w:pPr>
        <w:pStyle w:val="Balk4"/>
        <w:numPr>
          <w:ilvl w:val="0"/>
          <w:numId w:val="0"/>
        </w:numPr>
        <w:ind w:left="851"/>
      </w:pPr>
    </w:p>
    <w:p w14:paraId="1C978FF7" w14:textId="5C432358" w:rsidR="00E20695" w:rsidRPr="007E284C" w:rsidRDefault="00E20695" w:rsidP="001B54B5">
      <w:pPr>
        <w:pStyle w:val="Balk4"/>
      </w:pPr>
      <w:r w:rsidRPr="007E284C">
        <w:t xml:space="preserve">USB </w:t>
      </w:r>
      <w:r w:rsidR="00A33FC6" w:rsidRPr="007E284C">
        <w:t xml:space="preserve">veri depolama aygıtları </w:t>
      </w:r>
    </w:p>
    <w:p w14:paraId="7D7AC7E0" w14:textId="1CF4DE35" w:rsidR="00ED455A" w:rsidRPr="007E284C" w:rsidRDefault="004C4C2F" w:rsidP="001B54B5">
      <w:r w:rsidRPr="007E284C">
        <w:t xml:space="preserve">Evrensel Seri Veriyolu </w:t>
      </w:r>
      <w:r w:rsidR="00F060F2" w:rsidRPr="007E284C">
        <w:t>(USB)</w:t>
      </w:r>
      <w:r w:rsidR="00C36E1F" w:rsidRPr="007E284C">
        <w:t>,</w:t>
      </w:r>
      <w:r w:rsidR="00F060F2" w:rsidRPr="007E284C">
        <w:t xml:space="preserve"> </w:t>
      </w:r>
      <w:r w:rsidRPr="007E284C">
        <w:t xml:space="preserve">bilgisayarlara bağlı cihazların iletişimi, bağlantısı ve güç </w:t>
      </w:r>
      <w:r w:rsidR="004264DC" w:rsidRPr="007E284C">
        <w:t>tedariki</w:t>
      </w:r>
      <w:r w:rsidRPr="007E284C">
        <w:t xml:space="preserve"> için ku</w:t>
      </w:r>
      <w:r w:rsidR="00BA7A30">
        <w:t>llanılan kurallar bütünü ya da “protokole”</w:t>
      </w:r>
      <w:r w:rsidRPr="007E284C">
        <w:t xml:space="preserve"> verilen addır. </w:t>
      </w:r>
      <w:r w:rsidR="00EC4DFE" w:rsidRPr="007E284C">
        <w:t>Bu protokolü kullanan cihazların sayısı, 1990’da piyasaya sun</w:t>
      </w:r>
      <w:r w:rsidR="00103B28" w:rsidRPr="007E284C">
        <w:t>ulduğundan bu yana, muazzam bir artış göstermiştir</w:t>
      </w:r>
      <w:r w:rsidR="00EC4DFE" w:rsidRPr="007E284C">
        <w:t xml:space="preserve">. Daha yaygın kullanılan USB </w:t>
      </w:r>
      <w:r w:rsidR="00103B28" w:rsidRPr="007E284C">
        <w:t>cihazlarından örnekler aşağıda</w:t>
      </w:r>
      <w:r w:rsidR="00EC4DFE" w:rsidRPr="007E284C">
        <w:t xml:space="preserve"> gösterilmiştir</w:t>
      </w:r>
      <w:r w:rsidR="00BD18DC" w:rsidRPr="007E284C">
        <w:t xml:space="preserve">. </w:t>
      </w:r>
    </w:p>
    <w:p w14:paraId="6A52D1B6" w14:textId="378D5898" w:rsidR="0068370F" w:rsidRPr="007E284C" w:rsidRDefault="00C84BDA" w:rsidP="006C2F38">
      <w:pPr>
        <w:spacing w:after="0" w:line="240" w:lineRule="auto"/>
        <w:jc w:val="left"/>
        <w:rPr>
          <w:b/>
          <w:szCs w:val="18"/>
        </w:rPr>
      </w:pPr>
      <w:r w:rsidRPr="007E284C">
        <w:rPr>
          <w:b/>
          <w:noProof/>
          <w:szCs w:val="18"/>
          <w:lang w:eastAsia="tr-TR"/>
        </w:rPr>
        <w:drawing>
          <wp:inline distT="0" distB="0" distL="0" distR="0" wp14:anchorId="3694E4EC" wp14:editId="0B1FAD73">
            <wp:extent cx="5623489" cy="1820849"/>
            <wp:effectExtent l="0" t="0" r="0" b="825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19-20 p20.tif"/>
                    <pic:cNvPicPr/>
                  </pic:nvPicPr>
                  <pic:blipFill>
                    <a:blip r:embed="rId13">
                      <a:extLst>
                        <a:ext uri="{28A0092B-C50C-407E-A947-70E740481C1C}">
                          <a14:useLocalDpi xmlns:a14="http://schemas.microsoft.com/office/drawing/2010/main" val="0"/>
                        </a:ext>
                      </a:extLst>
                    </a:blip>
                    <a:stretch>
                      <a:fillRect/>
                    </a:stretch>
                  </pic:blipFill>
                  <pic:spPr>
                    <a:xfrm>
                      <a:off x="0" y="0"/>
                      <a:ext cx="5632238" cy="1823682"/>
                    </a:xfrm>
                    <a:prstGeom prst="rect">
                      <a:avLst/>
                    </a:prstGeom>
                  </pic:spPr>
                </pic:pic>
              </a:graphicData>
            </a:graphic>
          </wp:inline>
        </w:drawing>
      </w:r>
    </w:p>
    <w:p w14:paraId="5F8F57B4" w14:textId="448C7DC9" w:rsidR="001056C5" w:rsidRPr="007E284C" w:rsidRDefault="00C84BDA" w:rsidP="006C2F38">
      <w:pPr>
        <w:spacing w:after="0"/>
        <w:jc w:val="center"/>
        <w:rPr>
          <w:rFonts w:eastAsia="MS Mincho" w:cs="Verdana"/>
          <w:kern w:val="24"/>
          <w:szCs w:val="18"/>
        </w:rPr>
      </w:pPr>
      <w:r w:rsidRPr="007E284C">
        <w:rPr>
          <w:rFonts w:eastAsia="MS Mincho" w:cs="Verdana"/>
          <w:noProof/>
          <w:kern w:val="24"/>
          <w:szCs w:val="18"/>
          <w:lang w:eastAsia="tr-TR"/>
        </w:rPr>
        <w:lastRenderedPageBreak/>
        <w:drawing>
          <wp:inline distT="0" distB="0" distL="0" distR="0" wp14:anchorId="637F2594" wp14:editId="79D80FB6">
            <wp:extent cx="4770783" cy="155024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B STorage Devices 20-23 p20.tif"/>
                    <pic:cNvPicPr/>
                  </pic:nvPicPr>
                  <pic:blipFill>
                    <a:blip r:embed="rId14">
                      <a:extLst>
                        <a:ext uri="{28A0092B-C50C-407E-A947-70E740481C1C}">
                          <a14:useLocalDpi xmlns:a14="http://schemas.microsoft.com/office/drawing/2010/main" val="0"/>
                        </a:ext>
                      </a:extLst>
                    </a:blip>
                    <a:stretch>
                      <a:fillRect/>
                    </a:stretch>
                  </pic:blipFill>
                  <pic:spPr>
                    <a:xfrm>
                      <a:off x="0" y="0"/>
                      <a:ext cx="4773084" cy="1550988"/>
                    </a:xfrm>
                    <a:prstGeom prst="rect">
                      <a:avLst/>
                    </a:prstGeom>
                  </pic:spPr>
                </pic:pic>
              </a:graphicData>
            </a:graphic>
          </wp:inline>
        </w:drawing>
      </w:r>
    </w:p>
    <w:p w14:paraId="5F80B438" w14:textId="349A39E9" w:rsidR="008D1E9A" w:rsidRPr="007E284C" w:rsidRDefault="00E11DD9" w:rsidP="006C2F38">
      <w:pPr>
        <w:spacing w:after="0" w:line="240" w:lineRule="auto"/>
        <w:ind w:left="425" w:hanging="425"/>
        <w:jc w:val="center"/>
        <w:rPr>
          <w:szCs w:val="18"/>
        </w:rPr>
      </w:pPr>
      <w:r>
        <w:t>Yaygın Kullanılan USB Aygıtlarından R</w:t>
      </w:r>
      <w:r w:rsidR="009C2D79" w:rsidRPr="007E284C">
        <w:t>esimler</w:t>
      </w:r>
      <w:r w:rsidR="00F10D68" w:rsidRPr="007E284C">
        <w:t xml:space="preserve"> </w:t>
      </w:r>
      <w:r w:rsidR="009B6246" w:rsidRPr="007E284C">
        <w:rPr>
          <w:rStyle w:val="DipnotBavurusu"/>
          <w:szCs w:val="18"/>
        </w:rPr>
        <w:footnoteReference w:id="7"/>
      </w:r>
    </w:p>
    <w:p w14:paraId="29BEB968" w14:textId="77777777" w:rsidR="008D1E9A" w:rsidRPr="007E284C" w:rsidRDefault="008D1E9A" w:rsidP="009D59C3">
      <w:pPr>
        <w:spacing w:after="0" w:line="240" w:lineRule="auto"/>
        <w:ind w:left="425" w:hanging="425"/>
        <w:jc w:val="left"/>
        <w:rPr>
          <w:i/>
          <w:sz w:val="16"/>
        </w:rPr>
      </w:pPr>
    </w:p>
    <w:p w14:paraId="7E4CC6AB" w14:textId="79F0C39C" w:rsidR="003C78D1" w:rsidRPr="007E284C" w:rsidRDefault="00F10D68" w:rsidP="001B54B5">
      <w:pPr>
        <w:rPr>
          <w:b/>
        </w:rPr>
      </w:pPr>
      <w:r w:rsidRPr="007E284C">
        <w:t>Ancak bütün cihazlar göründükleri gibi değildir. USB depolama aygıtlarının nasıl kamufle edilebileceğine dair sayısız örnekten bir kaç tanesini aşağıda gör</w:t>
      </w:r>
      <w:r w:rsidR="0064150B" w:rsidRPr="007E284C">
        <w:t>ebilirsiniz. Elektronik delilleri</w:t>
      </w:r>
      <w:r w:rsidRPr="007E284C">
        <w:t xml:space="preserve"> incelemekten sorumlu herhangi bir kişinin uyanık davranması ve muhtemel yeniliklere karşı gözünü açık tutması gerekir.</w:t>
      </w:r>
      <w:r w:rsidR="00832B85" w:rsidRPr="007E284C">
        <w:t xml:space="preserve"> </w:t>
      </w:r>
    </w:p>
    <w:p w14:paraId="626E90DF" w14:textId="10BB4EC4" w:rsidR="00ED455A" w:rsidRPr="007E284C" w:rsidRDefault="00C84BDA" w:rsidP="006C2F38">
      <w:pPr>
        <w:spacing w:after="0"/>
        <w:jc w:val="center"/>
        <w:rPr>
          <w:szCs w:val="18"/>
        </w:rPr>
      </w:pPr>
      <w:r w:rsidRPr="007E284C">
        <w:rPr>
          <w:noProof/>
          <w:szCs w:val="18"/>
          <w:lang w:eastAsia="tr-TR"/>
        </w:rPr>
        <w:drawing>
          <wp:inline distT="0" distB="0" distL="0" distR="0" wp14:anchorId="5AE8D534" wp14:editId="72ACDF6D">
            <wp:extent cx="5104847" cy="1613139"/>
            <wp:effectExtent l="0" t="0" r="635" b="635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4-26 p21.tif"/>
                    <pic:cNvPicPr/>
                  </pic:nvPicPr>
                  <pic:blipFill>
                    <a:blip r:embed="rId15">
                      <a:extLst>
                        <a:ext uri="{28A0092B-C50C-407E-A947-70E740481C1C}">
                          <a14:useLocalDpi xmlns:a14="http://schemas.microsoft.com/office/drawing/2010/main" val="0"/>
                        </a:ext>
                      </a:extLst>
                    </a:blip>
                    <a:stretch>
                      <a:fillRect/>
                    </a:stretch>
                  </pic:blipFill>
                  <pic:spPr>
                    <a:xfrm>
                      <a:off x="0" y="0"/>
                      <a:ext cx="5108205" cy="1614200"/>
                    </a:xfrm>
                    <a:prstGeom prst="rect">
                      <a:avLst/>
                    </a:prstGeom>
                  </pic:spPr>
                </pic:pic>
              </a:graphicData>
            </a:graphic>
          </wp:inline>
        </w:drawing>
      </w:r>
    </w:p>
    <w:p w14:paraId="14BDFC69" w14:textId="389A485D" w:rsidR="001766BF" w:rsidRPr="007E284C" w:rsidRDefault="00C84BDA" w:rsidP="006C2F38">
      <w:pPr>
        <w:jc w:val="center"/>
      </w:pPr>
      <w:r w:rsidRPr="007E284C">
        <w:rPr>
          <w:noProof/>
          <w:lang w:eastAsia="tr-TR"/>
        </w:rPr>
        <w:drawing>
          <wp:inline distT="0" distB="0" distL="0" distR="0" wp14:anchorId="6234BB71" wp14:editId="3AA5EFDF">
            <wp:extent cx="5037826" cy="1768416"/>
            <wp:effectExtent l="0" t="0" r="0" b="381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G Storage Devices 27-29 p21.tif"/>
                    <pic:cNvPicPr/>
                  </pic:nvPicPr>
                  <pic:blipFill>
                    <a:blip r:embed="rId16">
                      <a:extLst>
                        <a:ext uri="{28A0092B-C50C-407E-A947-70E740481C1C}">
                          <a14:useLocalDpi xmlns:a14="http://schemas.microsoft.com/office/drawing/2010/main" val="0"/>
                        </a:ext>
                      </a:extLst>
                    </a:blip>
                    <a:stretch>
                      <a:fillRect/>
                    </a:stretch>
                  </pic:blipFill>
                  <pic:spPr>
                    <a:xfrm>
                      <a:off x="0" y="0"/>
                      <a:ext cx="5055085" cy="1774474"/>
                    </a:xfrm>
                    <a:prstGeom prst="rect">
                      <a:avLst/>
                    </a:prstGeom>
                  </pic:spPr>
                </pic:pic>
              </a:graphicData>
            </a:graphic>
          </wp:inline>
        </w:drawing>
      </w:r>
    </w:p>
    <w:p w14:paraId="6DC66701" w14:textId="235D2517" w:rsidR="001B0A3C" w:rsidRPr="007E284C" w:rsidRDefault="00C36E1F" w:rsidP="006C2F38">
      <w:pPr>
        <w:jc w:val="center"/>
        <w:rPr>
          <w:b/>
        </w:rPr>
      </w:pPr>
      <w:r w:rsidRPr="007E284C">
        <w:t>Alışılmadık</w:t>
      </w:r>
      <w:r w:rsidR="00E11DD9">
        <w:t xml:space="preserve"> USB Aygıtlarından R</w:t>
      </w:r>
      <w:r w:rsidR="008111CF" w:rsidRPr="007E284C">
        <w:t>esimler</w:t>
      </w:r>
      <w:r w:rsidR="001B0A3C" w:rsidRPr="007E284C">
        <w:rPr>
          <w:rStyle w:val="DipnotBavurusu"/>
        </w:rPr>
        <w:footnoteReference w:id="8"/>
      </w:r>
    </w:p>
    <w:p w14:paraId="31FF8332" w14:textId="6ED39C14" w:rsidR="00E20695" w:rsidRPr="007E284C" w:rsidRDefault="00985B9A">
      <w:pPr>
        <w:pStyle w:val="Balk4"/>
      </w:pPr>
      <w:r w:rsidRPr="007E284C">
        <w:lastRenderedPageBreak/>
        <w:t>Teyp v</w:t>
      </w:r>
      <w:r w:rsidR="00C36E1F" w:rsidRPr="007E284C">
        <w:t xml:space="preserve">eri depolama sürücüleri </w:t>
      </w:r>
    </w:p>
    <w:p w14:paraId="3258EC02" w14:textId="624D25C9" w:rsidR="003C78D1" w:rsidRPr="007E284C" w:rsidRDefault="00985B9A" w:rsidP="001B54B5">
      <w:r w:rsidRPr="007E284C">
        <w:t>Teypte</w:t>
      </w:r>
      <w:r w:rsidR="00A41D21" w:rsidRPr="007E284C">
        <w:t xml:space="preserve"> depolanan verilerin ev </w:t>
      </w:r>
      <w:r w:rsidR="007C0234" w:rsidRPr="007E284C">
        <w:t xml:space="preserve">ortamı </w:t>
      </w:r>
      <w:r w:rsidR="00A41D21" w:rsidRPr="007E284C">
        <w:t>yerine ticari ortamlarda karşımıza çıkma olasılığı daha yüksektir. Günümüzde e</w:t>
      </w:r>
      <w:r w:rsidRPr="007E284C">
        <w:t>n yaygın olarak kullanılan türü, 1990</w:t>
      </w:r>
      <w:r w:rsidR="007C0234" w:rsidRPr="007E284C">
        <w:t>’</w:t>
      </w:r>
      <w:r w:rsidRPr="007E284C">
        <w:t>larda açık format</w:t>
      </w:r>
      <w:r w:rsidRPr="007E284C">
        <w:rPr>
          <w:rStyle w:val="DipnotBavurusu"/>
        </w:rPr>
        <w:footnoteReference w:id="9"/>
      </w:r>
      <w:r w:rsidRPr="007E284C">
        <w:t xml:space="preserve"> standardı olarak geliştirilmiş olan</w:t>
      </w:r>
      <w:r w:rsidR="00A41D21" w:rsidRPr="007E284C">
        <w:t xml:space="preserve"> “</w:t>
      </w:r>
      <w:r w:rsidRPr="007E284C">
        <w:t>Doğrusal Teyp-Açık” (LTO) teknolojisidir</w:t>
      </w:r>
      <w:r w:rsidR="002D1711" w:rsidRPr="007E284C">
        <w:t xml:space="preserve">. </w:t>
      </w:r>
      <w:r w:rsidR="0017722A" w:rsidRPr="007E284C">
        <w:t xml:space="preserve">Normalde teypler yedekleme amaçlı kullanılır dolayısıyla geçmişe dönük bir analiz gerektiğinde ya da bilgisayarın aslı bulunamadığında faydalı olabilirler. </w:t>
      </w:r>
    </w:p>
    <w:p w14:paraId="0C38E121" w14:textId="77777777" w:rsidR="00615500" w:rsidRPr="007E284C" w:rsidRDefault="00615500" w:rsidP="006C2F38">
      <w:pPr>
        <w:spacing w:after="0"/>
        <w:jc w:val="center"/>
      </w:pPr>
      <w:r w:rsidRPr="007E284C">
        <w:rPr>
          <w:noProof/>
          <w:lang w:eastAsia="tr-TR"/>
        </w:rPr>
        <w:drawing>
          <wp:inline distT="0" distB="0" distL="0" distR="0" wp14:anchorId="4BA2E8D7" wp14:editId="789C331E">
            <wp:extent cx="5676900" cy="175691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5618" cy="1784368"/>
                    </a:xfrm>
                    <a:prstGeom prst="rect">
                      <a:avLst/>
                    </a:prstGeom>
                    <a:noFill/>
                    <a:ln>
                      <a:noFill/>
                    </a:ln>
                  </pic:spPr>
                </pic:pic>
              </a:graphicData>
            </a:graphic>
          </wp:inline>
        </w:drawing>
      </w:r>
    </w:p>
    <w:p w14:paraId="2E0FC2EE" w14:textId="4A018307" w:rsidR="00393DCC" w:rsidRPr="007E284C" w:rsidRDefault="00E11DD9" w:rsidP="006C2F38">
      <w:pPr>
        <w:spacing w:after="0"/>
        <w:jc w:val="center"/>
      </w:pPr>
      <w:r>
        <w:t>Teyp Veri Depolama Aygıtlarından R</w:t>
      </w:r>
      <w:r w:rsidR="0017722A" w:rsidRPr="007E284C">
        <w:t>esimler</w:t>
      </w:r>
      <w:r w:rsidR="00393DCC" w:rsidRPr="007E284C">
        <w:rPr>
          <w:rStyle w:val="DipnotBavurusu"/>
        </w:rPr>
        <w:footnoteReference w:id="10"/>
      </w:r>
    </w:p>
    <w:p w14:paraId="79A9ABA7" w14:textId="77777777" w:rsidR="008760AC" w:rsidRPr="007E284C" w:rsidRDefault="008760AC" w:rsidP="006C2F38">
      <w:pPr>
        <w:spacing w:after="0"/>
        <w:jc w:val="center"/>
      </w:pPr>
    </w:p>
    <w:p w14:paraId="21DA6609" w14:textId="3A014B08" w:rsidR="00141077" w:rsidRPr="007E284C" w:rsidRDefault="0017722A" w:rsidP="001B54B5">
      <w:pPr>
        <w:pStyle w:val="Balk4"/>
      </w:pPr>
      <w:r w:rsidRPr="007E284C">
        <w:t>Çevre aygıtları</w:t>
      </w:r>
    </w:p>
    <w:p w14:paraId="52892682" w14:textId="51462373" w:rsidR="00DB0FAF" w:rsidRPr="007E284C" w:rsidRDefault="0017722A" w:rsidP="001B54B5">
      <w:r w:rsidRPr="007E284C">
        <w:t xml:space="preserve">Çevre aygıtları bilgisayarın ayrılmaz birer parçası değildir; işlevlerini artırmak için bilgisayara </w:t>
      </w:r>
      <w:r w:rsidR="00F934EA" w:rsidRPr="007E284C">
        <w:t xml:space="preserve">dışardan </w:t>
      </w:r>
      <w:r w:rsidRPr="007E284C">
        <w:t xml:space="preserve">bağlanan aygıtlardır. </w:t>
      </w:r>
      <w:r w:rsidR="00F934EA" w:rsidRPr="007E284C">
        <w:t>Tarayıcılar, yazıcılar, teyp sürücüleri, web kameraları, hoparl</w:t>
      </w:r>
      <w:r w:rsidR="009C2D79" w:rsidRPr="007E284C">
        <w:t xml:space="preserve">örler, mikrofonlar, hesap </w:t>
      </w:r>
      <w:r w:rsidR="0024622A" w:rsidRPr="007E284C">
        <w:t>makineleri</w:t>
      </w:r>
      <w:r w:rsidR="00F934EA" w:rsidRPr="007E284C">
        <w:t xml:space="preserve">, faks </w:t>
      </w:r>
      <w:r w:rsidR="0024622A" w:rsidRPr="007E284C">
        <w:t>makineleri</w:t>
      </w:r>
      <w:r w:rsidR="00F934EA" w:rsidRPr="007E284C">
        <w:t xml:space="preserve">, </w:t>
      </w:r>
      <w:r w:rsidR="0024622A" w:rsidRPr="007E284C">
        <w:t xml:space="preserve">çağrı </w:t>
      </w:r>
      <w:r w:rsidR="00F934EA" w:rsidRPr="007E284C">
        <w:t xml:space="preserve">yanıt cihazları ve kart okuyucular, çevre aygıtlarına verilebilecek örnekler arasındadır. Bu cihazların pek çoğu kendi veri depolama kapasitesine sahiptir ve belli soruşturma türlerinde </w:t>
      </w:r>
      <w:r w:rsidR="00514890" w:rsidRPr="007E284C">
        <w:t xml:space="preserve">özellikle </w:t>
      </w:r>
      <w:r w:rsidR="00F934EA" w:rsidRPr="007E284C">
        <w:t>önem kazanırlar (örneğin, kart okuyucusu, kredi kartı kopyalamasının soruştur</w:t>
      </w:r>
      <w:r w:rsidR="00514890" w:rsidRPr="007E284C">
        <w:t>ulduğu bir dosyada özel önem taş</w:t>
      </w:r>
      <w:r w:rsidR="00F934EA" w:rsidRPr="007E284C">
        <w:t>ıy</w:t>
      </w:r>
      <w:r w:rsidR="00514890" w:rsidRPr="007E284C">
        <w:t>abilir). Karşımıza çıkabilecek pek çok çevre aygıtından bir kaç tanesini aşağıda görebilirsiniz:</w:t>
      </w:r>
    </w:p>
    <w:p w14:paraId="19DB0C60" w14:textId="12107046" w:rsidR="00BF5E3A" w:rsidRPr="007E284C" w:rsidRDefault="00615500" w:rsidP="001B54B5">
      <w:pPr>
        <w:rPr>
          <w:lang w:val="en-CA"/>
        </w:rPr>
      </w:pPr>
      <w:r w:rsidRPr="007E284C">
        <w:rPr>
          <w:noProof/>
          <w:lang w:eastAsia="tr-TR"/>
        </w:rPr>
        <w:lastRenderedPageBreak/>
        <w:drawing>
          <wp:inline distT="0" distB="0" distL="0" distR="0" wp14:anchorId="7D12D74C" wp14:editId="50D82091">
            <wp:extent cx="5708650" cy="2745091"/>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32038" cy="2756338"/>
                    </a:xfrm>
                    <a:prstGeom prst="rect">
                      <a:avLst/>
                    </a:prstGeom>
                    <a:noFill/>
                    <a:ln>
                      <a:noFill/>
                    </a:ln>
                  </pic:spPr>
                </pic:pic>
              </a:graphicData>
            </a:graphic>
          </wp:inline>
        </w:drawing>
      </w:r>
    </w:p>
    <w:p w14:paraId="7764FA85" w14:textId="3D3697C5" w:rsidR="0082369A" w:rsidRPr="007E284C" w:rsidRDefault="00E11DD9" w:rsidP="006C2F38">
      <w:pPr>
        <w:spacing w:after="0" w:line="240" w:lineRule="auto"/>
        <w:ind w:left="426" w:hanging="426"/>
        <w:jc w:val="center"/>
        <w:rPr>
          <w:szCs w:val="18"/>
        </w:rPr>
      </w:pPr>
      <w:r>
        <w:rPr>
          <w:szCs w:val="18"/>
        </w:rPr>
        <w:t>Çevre Aygıtlarından R</w:t>
      </w:r>
      <w:r w:rsidR="00514890" w:rsidRPr="007E284C">
        <w:rPr>
          <w:szCs w:val="18"/>
        </w:rPr>
        <w:t>esimler</w:t>
      </w:r>
      <w:r w:rsidR="0082369A" w:rsidRPr="007E284C">
        <w:rPr>
          <w:rStyle w:val="DipnotBavurusu"/>
          <w:szCs w:val="18"/>
        </w:rPr>
        <w:footnoteReference w:id="11"/>
      </w:r>
    </w:p>
    <w:p w14:paraId="4B5BB0BB" w14:textId="77777777" w:rsidR="00BF5E3A" w:rsidRPr="007E284C" w:rsidRDefault="00BF5E3A" w:rsidP="000A3E13">
      <w:pPr>
        <w:spacing w:after="0"/>
        <w:rPr>
          <w:i/>
          <w:sz w:val="16"/>
          <w:szCs w:val="18"/>
        </w:rPr>
      </w:pPr>
    </w:p>
    <w:p w14:paraId="6E7B386E" w14:textId="6AA3F1DC" w:rsidR="006E0486" w:rsidRPr="007E284C" w:rsidRDefault="006E0486" w:rsidP="006E0486">
      <w:pPr>
        <w:pStyle w:val="Balk3"/>
        <w:rPr>
          <w:color w:val="auto"/>
          <w:lang w:val="tr-TR"/>
        </w:rPr>
      </w:pPr>
      <w:bookmarkStart w:id="29" w:name="_Toc406422859"/>
      <w:r w:rsidRPr="007E284C">
        <w:rPr>
          <w:color w:val="auto"/>
          <w:lang w:val="tr-TR"/>
        </w:rPr>
        <w:t xml:space="preserve">Tablet </w:t>
      </w:r>
      <w:bookmarkEnd w:id="29"/>
      <w:r w:rsidR="00514890" w:rsidRPr="007E284C">
        <w:rPr>
          <w:color w:val="auto"/>
          <w:lang w:val="tr-TR"/>
        </w:rPr>
        <w:t>cihazlar</w:t>
      </w:r>
    </w:p>
    <w:p w14:paraId="4CF0624C" w14:textId="525BE4D7" w:rsidR="00D253A3" w:rsidRPr="007E284C" w:rsidRDefault="006A20A9">
      <w:r w:rsidRPr="007E284C">
        <w:t xml:space="preserve">Tablet bilgisayar, bir </w:t>
      </w:r>
      <w:r w:rsidR="004264DC" w:rsidRPr="007E284C">
        <w:t>klavye</w:t>
      </w:r>
      <w:r w:rsidRPr="007E284C">
        <w:t xml:space="preserve"> ya da fare kullanmak yerine ekrana dokunarak çalıştırılan bir cihazdır. Genellikle cep telefonundan veya </w:t>
      </w:r>
      <w:r w:rsidR="004264DC" w:rsidRPr="007E284C">
        <w:rPr>
          <w:b/>
        </w:rPr>
        <w:t>Cep</w:t>
      </w:r>
      <w:r w:rsidRPr="007E284C">
        <w:rPr>
          <w:b/>
        </w:rPr>
        <w:t xml:space="preserve"> Bilgisayarları</w:t>
      </w:r>
      <w:r w:rsidRPr="007E284C">
        <w:t xml:space="preserve"> (PDA) olarak bilinen cihazlardan daha büyüktür. </w:t>
      </w:r>
      <w:r w:rsidR="00785EEF" w:rsidRPr="007E284C">
        <w:t xml:space="preserve">Tabletler sabit disk ya da bellek kartı </w:t>
      </w:r>
      <w:r w:rsidR="00831BC2" w:rsidRPr="007E284C">
        <w:t>şeklinde</w:t>
      </w:r>
      <w:r w:rsidR="00785EEF" w:rsidRPr="007E284C">
        <w:t xml:space="preserve"> verileri depolayabilirler ancak kullanıcı tarafından üretilen veriler giderek artan bir oranda bulutta </w:t>
      </w:r>
      <w:r w:rsidR="00831BC2" w:rsidRPr="007E284C">
        <w:t>saklanmaktadır</w:t>
      </w:r>
      <w:r w:rsidR="00785EEF" w:rsidRPr="007E284C">
        <w:t>. Tabletler son</w:t>
      </w:r>
      <w:r w:rsidR="00831BC2" w:rsidRPr="007E284C">
        <w:t xml:space="preserve"> yıllarda çok popüler hale gelmiştir</w:t>
      </w:r>
      <w:r w:rsidR="00785EEF" w:rsidRPr="007E284C">
        <w:t>. Kendi işletim sistemleri var</w:t>
      </w:r>
      <w:r w:rsidR="00AE1AB2" w:rsidRPr="007E284C">
        <w:t>dır ve genellikle i</w:t>
      </w:r>
      <w:r w:rsidR="00785EEF" w:rsidRPr="007E284C">
        <w:t>nternete Kablosuz Yerel</w:t>
      </w:r>
      <w:r w:rsidR="001A62D0" w:rsidRPr="007E284C">
        <w:t xml:space="preserve"> Alan Ağı </w:t>
      </w:r>
      <w:r w:rsidR="006E0486" w:rsidRPr="007E284C">
        <w:t>(</w:t>
      </w:r>
      <w:r w:rsidR="006E0486" w:rsidRPr="007E284C">
        <w:rPr>
          <w:b/>
        </w:rPr>
        <w:t>WLAN</w:t>
      </w:r>
      <w:r w:rsidR="006E0486" w:rsidRPr="007E284C">
        <w:t>)</w:t>
      </w:r>
      <w:r w:rsidR="001A62D0" w:rsidRPr="007E284C">
        <w:t>, (yavaş yavaş Dördüncü Nes</w:t>
      </w:r>
      <w:r w:rsidR="007C3B1C" w:rsidRPr="007E284C">
        <w:t>i</w:t>
      </w:r>
      <w:r w:rsidR="001A62D0" w:rsidRPr="007E284C">
        <w:t xml:space="preserve">le ya da 4G’ye dönüşen) Üçüncü Nesil Mobil Haberleşme Teknolojileri </w:t>
      </w:r>
      <w:r w:rsidR="001A62D0" w:rsidRPr="007E284C">
        <w:rPr>
          <w:b/>
        </w:rPr>
        <w:t>(3G)</w:t>
      </w:r>
      <w:r w:rsidR="001A62D0" w:rsidRPr="007E284C">
        <w:t xml:space="preserve"> ya da U</w:t>
      </w:r>
      <w:r w:rsidR="00E41A96" w:rsidRPr="007E284C">
        <w:t xml:space="preserve">zun Vadeli Evrim </w:t>
      </w:r>
      <w:r w:rsidR="006E0486" w:rsidRPr="007E284C">
        <w:t>(</w:t>
      </w:r>
      <w:r w:rsidR="006E0486" w:rsidRPr="007E284C">
        <w:rPr>
          <w:b/>
        </w:rPr>
        <w:t>LTE</w:t>
      </w:r>
      <w:r w:rsidR="006E0486" w:rsidRPr="007E284C">
        <w:t>)</w:t>
      </w:r>
      <w:r w:rsidR="00D253A3" w:rsidRPr="007E284C">
        <w:rPr>
          <w:rStyle w:val="DipnotBavurusu"/>
        </w:rPr>
        <w:footnoteReference w:id="12"/>
      </w:r>
      <w:r w:rsidR="006E0486" w:rsidRPr="007E284C">
        <w:rPr>
          <w:b/>
        </w:rPr>
        <w:t xml:space="preserve"> </w:t>
      </w:r>
      <w:r w:rsidR="00E41A96" w:rsidRPr="007E284C">
        <w:t>ağları üzerinden bağlanırlar</w:t>
      </w:r>
      <w:r w:rsidR="006E0486" w:rsidRPr="007E284C">
        <w:t>.</w:t>
      </w:r>
      <w:r w:rsidR="006E0486" w:rsidRPr="007E284C">
        <w:rPr>
          <w:szCs w:val="18"/>
        </w:rPr>
        <w:t xml:space="preserve"> </w:t>
      </w:r>
    </w:p>
    <w:p w14:paraId="6143F6E5" w14:textId="3C70ADC7" w:rsidR="006E0486" w:rsidRPr="007E284C" w:rsidRDefault="00C84BDA" w:rsidP="006C2F38">
      <w:pPr>
        <w:jc w:val="center"/>
      </w:pPr>
      <w:r w:rsidRPr="007E284C">
        <w:rPr>
          <w:noProof/>
          <w:lang w:eastAsia="tr-TR"/>
        </w:rPr>
        <w:drawing>
          <wp:inline distT="0" distB="0" distL="0" distR="0" wp14:anchorId="2805D0AA" wp14:editId="37007F81">
            <wp:extent cx="5727700" cy="1804035"/>
            <wp:effectExtent l="0" t="0" r="6350" b="571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let Devices p24.tif"/>
                    <pic:cNvPicPr/>
                  </pic:nvPicPr>
                  <pic:blipFill>
                    <a:blip r:embed="rId19">
                      <a:extLst>
                        <a:ext uri="{28A0092B-C50C-407E-A947-70E740481C1C}">
                          <a14:useLocalDpi xmlns:a14="http://schemas.microsoft.com/office/drawing/2010/main" val="0"/>
                        </a:ext>
                      </a:extLst>
                    </a:blip>
                    <a:stretch>
                      <a:fillRect/>
                    </a:stretch>
                  </pic:blipFill>
                  <pic:spPr>
                    <a:xfrm>
                      <a:off x="0" y="0"/>
                      <a:ext cx="5727700" cy="1804035"/>
                    </a:xfrm>
                    <a:prstGeom prst="rect">
                      <a:avLst/>
                    </a:prstGeom>
                  </pic:spPr>
                </pic:pic>
              </a:graphicData>
            </a:graphic>
          </wp:inline>
        </w:drawing>
      </w:r>
    </w:p>
    <w:p w14:paraId="3CF7E11D" w14:textId="36E00BF4" w:rsidR="00D253A3" w:rsidRPr="007E284C" w:rsidRDefault="00E11DD9" w:rsidP="006C2F38">
      <w:pPr>
        <w:spacing w:after="0" w:line="240" w:lineRule="auto"/>
        <w:ind w:left="425" w:hanging="425"/>
        <w:jc w:val="center"/>
      </w:pPr>
      <w:r>
        <w:lastRenderedPageBreak/>
        <w:t>Tablet Cihaz Ö</w:t>
      </w:r>
      <w:r w:rsidR="00831BC2" w:rsidRPr="007E284C">
        <w:t>rneklerinden</w:t>
      </w:r>
      <w:r>
        <w:t xml:space="preserve"> R</w:t>
      </w:r>
      <w:r w:rsidR="00565807" w:rsidRPr="007E284C">
        <w:t>esimler</w:t>
      </w:r>
      <w:r w:rsidR="00D253A3" w:rsidRPr="007E284C">
        <w:rPr>
          <w:rStyle w:val="DipnotBavurusu"/>
        </w:rPr>
        <w:footnoteReference w:id="13"/>
      </w:r>
    </w:p>
    <w:p w14:paraId="783B2D6C" w14:textId="77777777" w:rsidR="00B86087" w:rsidRPr="007E284C" w:rsidRDefault="00B86087" w:rsidP="006C2F38">
      <w:pPr>
        <w:spacing w:after="0" w:line="240" w:lineRule="auto"/>
        <w:ind w:left="425" w:hanging="425"/>
        <w:jc w:val="center"/>
        <w:rPr>
          <w:i/>
          <w:sz w:val="16"/>
        </w:rPr>
      </w:pPr>
    </w:p>
    <w:p w14:paraId="5C0FD24E" w14:textId="602A525A" w:rsidR="00E20695" w:rsidRPr="007E284C" w:rsidRDefault="00E7526D" w:rsidP="006F46FB">
      <w:pPr>
        <w:pStyle w:val="Balk3"/>
        <w:rPr>
          <w:color w:val="auto"/>
          <w:lang w:val="tr-TR"/>
        </w:rPr>
      </w:pPr>
      <w:bookmarkStart w:id="30" w:name="_Toc406230837"/>
      <w:bookmarkStart w:id="31" w:name="_Toc406393519"/>
      <w:bookmarkStart w:id="32" w:name="_Toc406417516"/>
      <w:bookmarkStart w:id="33" w:name="_Toc406230838"/>
      <w:bookmarkStart w:id="34" w:name="_Toc406393520"/>
      <w:bookmarkStart w:id="35" w:name="_Toc406417517"/>
      <w:bookmarkEnd w:id="30"/>
      <w:bookmarkEnd w:id="31"/>
      <w:bookmarkEnd w:id="32"/>
      <w:bookmarkEnd w:id="33"/>
      <w:bookmarkEnd w:id="34"/>
      <w:bookmarkEnd w:id="35"/>
      <w:r w:rsidRPr="007E284C">
        <w:rPr>
          <w:color w:val="auto"/>
          <w:lang w:val="tr-TR"/>
        </w:rPr>
        <w:t>Cep telefonları</w:t>
      </w:r>
    </w:p>
    <w:p w14:paraId="3DF2BED2" w14:textId="19789FA2" w:rsidR="00C84BDA" w:rsidRPr="007E284C" w:rsidRDefault="003C0A14" w:rsidP="006C2F38">
      <w:r w:rsidRPr="007E284C">
        <w:t>Telefonun sadece çağrı almak ve göndermek için kull</w:t>
      </w:r>
      <w:r w:rsidR="00831BC2" w:rsidRPr="007E284C">
        <w:t>anıldığı günler çok geride kaldı</w:t>
      </w:r>
      <w:r w:rsidRPr="007E284C">
        <w:t xml:space="preserve">. </w:t>
      </w:r>
      <w:r w:rsidR="00BA7A30">
        <w:t>Artık mobil ya da “cep”</w:t>
      </w:r>
      <w:r w:rsidR="000E1B33" w:rsidRPr="007E284C">
        <w:t xml:space="preserve"> telefonları daha </w:t>
      </w:r>
      <w:r w:rsidR="00831BC2" w:rsidRPr="007E284C">
        <w:t>çok başka amaçlarla kullanılmaktadır</w:t>
      </w:r>
      <w:r w:rsidR="000E1B33" w:rsidRPr="007E284C">
        <w:t>: yazılı mesaj ya da multimedy</w:t>
      </w:r>
      <w:r w:rsidR="000A473F" w:rsidRPr="007E284C">
        <w:t>a mesajı göndermek ve almak, i</w:t>
      </w:r>
      <w:r w:rsidR="000E1B33" w:rsidRPr="007E284C">
        <w:t>nte</w:t>
      </w:r>
      <w:r w:rsidR="00831BC2" w:rsidRPr="007E284C">
        <w:t>rnete ve e</w:t>
      </w:r>
      <w:r w:rsidR="000A473F" w:rsidRPr="007E284C">
        <w:t>-</w:t>
      </w:r>
      <w:r w:rsidR="00831BC2" w:rsidRPr="007E284C">
        <w:t>postalara erişmek,</w:t>
      </w:r>
      <w:r w:rsidR="00BD767E" w:rsidRPr="007E284C">
        <w:t xml:space="preserve"> oyun oynamak</w:t>
      </w:r>
      <w:r w:rsidR="00831BC2" w:rsidRPr="007E284C">
        <w:t>,</w:t>
      </w:r>
      <w:r w:rsidR="000E1B33" w:rsidRPr="007E284C">
        <w:t xml:space="preserve"> müzik </w:t>
      </w:r>
      <w:r w:rsidR="00BD767E" w:rsidRPr="007E284C">
        <w:t>dinlemek ve fotoğraf çekmek gibi</w:t>
      </w:r>
      <w:r w:rsidR="000E1B33" w:rsidRPr="007E284C">
        <w:t xml:space="preserve">. Pek çok modern cep telefonu </w:t>
      </w:r>
      <w:r w:rsidR="0076110C" w:rsidRPr="007E284C">
        <w:t>aslında birer b</w:t>
      </w:r>
      <w:r w:rsidR="00BD767E" w:rsidRPr="007E284C">
        <w:t>ilgisayar</w:t>
      </w:r>
      <w:r w:rsidR="00831BC2" w:rsidRPr="007E284C">
        <w:t>dır</w:t>
      </w:r>
      <w:r w:rsidR="00BD767E" w:rsidRPr="007E284C">
        <w:t xml:space="preserve"> ancak bağlantısallık öz</w:t>
      </w:r>
      <w:r w:rsidR="0076110C" w:rsidRPr="007E284C">
        <w:t xml:space="preserve">ellikleri </w:t>
      </w:r>
      <w:r w:rsidR="00191C1A" w:rsidRPr="007E284C">
        <w:t>aynı olmadığı</w:t>
      </w:r>
      <w:r w:rsidR="00BD767E" w:rsidRPr="007E284C">
        <w:t xml:space="preserve"> için </w:t>
      </w:r>
      <w:r w:rsidR="00407347" w:rsidRPr="007E284C">
        <w:t xml:space="preserve">farklı </w:t>
      </w:r>
      <w:r w:rsidR="00191C1A" w:rsidRPr="007E284C">
        <w:t>şekilde ele alınmaları gerekir</w:t>
      </w:r>
      <w:r w:rsidR="00407347" w:rsidRPr="007E284C">
        <w:t xml:space="preserve">. Farklı </w:t>
      </w:r>
      <w:r w:rsidR="00191C1A" w:rsidRPr="007E284C">
        <w:t>telefonların farklı özellikler taşıdığını ve bağlantı kurma yöntemleri</w:t>
      </w:r>
      <w:r w:rsidR="001E77A9" w:rsidRPr="007E284C">
        <w:t>nin</w:t>
      </w:r>
      <w:r w:rsidR="00BA7A30">
        <w:t xml:space="preserve"> (“bağlantı </w:t>
      </w:r>
      <w:proofErr w:type="spellStart"/>
      <w:r w:rsidR="00BA7A30">
        <w:t>arayüzleri</w:t>
      </w:r>
      <w:proofErr w:type="spellEnd"/>
      <w:r w:rsidR="00BA7A30">
        <w:t>”</w:t>
      </w:r>
      <w:r w:rsidR="00191C1A" w:rsidRPr="007E284C">
        <w:t>) delili yakalayabilmek için uzman ekipmanlar gerektirebileceğini unutmamak gerekir</w:t>
      </w:r>
      <w:r w:rsidR="007A1992" w:rsidRPr="007E284C">
        <w:t>.</w:t>
      </w:r>
    </w:p>
    <w:p w14:paraId="3C7F4D8E" w14:textId="7BE1C70D" w:rsidR="00DB0FAF" w:rsidRPr="007E284C" w:rsidRDefault="00074F07" w:rsidP="006C2F38">
      <w:pPr>
        <w:jc w:val="center"/>
      </w:pPr>
      <w:r w:rsidRPr="007E284C">
        <w:rPr>
          <w:noProof/>
          <w:lang w:eastAsia="tr-TR"/>
        </w:rPr>
        <w:drawing>
          <wp:inline distT="0" distB="0" distL="0" distR="0" wp14:anchorId="305ACA73" wp14:editId="380CD7FA">
            <wp:extent cx="4404596" cy="1963972"/>
            <wp:effectExtent l="0" t="0" r="0" b="0"/>
            <wp:docPr id="983" name="Picture 9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bile Phones p24.tif"/>
                    <pic:cNvPicPr/>
                  </pic:nvPicPr>
                  <pic:blipFill>
                    <a:blip r:embed="rId20">
                      <a:extLst>
                        <a:ext uri="{28A0092B-C50C-407E-A947-70E740481C1C}">
                          <a14:useLocalDpi xmlns:a14="http://schemas.microsoft.com/office/drawing/2010/main" val="0"/>
                        </a:ext>
                      </a:extLst>
                    </a:blip>
                    <a:stretch>
                      <a:fillRect/>
                    </a:stretch>
                  </pic:blipFill>
                  <pic:spPr>
                    <a:xfrm>
                      <a:off x="0" y="0"/>
                      <a:ext cx="4409524" cy="1966169"/>
                    </a:xfrm>
                    <a:prstGeom prst="rect">
                      <a:avLst/>
                    </a:prstGeom>
                  </pic:spPr>
                </pic:pic>
              </a:graphicData>
            </a:graphic>
          </wp:inline>
        </w:drawing>
      </w:r>
    </w:p>
    <w:p w14:paraId="527C0504" w14:textId="0A3E8445" w:rsidR="00B97C97" w:rsidRPr="007E284C" w:rsidRDefault="00E11DD9" w:rsidP="006C2F38">
      <w:pPr>
        <w:spacing w:after="0" w:line="240" w:lineRule="auto"/>
        <w:ind w:left="425" w:hanging="425"/>
        <w:jc w:val="center"/>
        <w:rPr>
          <w:szCs w:val="18"/>
        </w:rPr>
      </w:pPr>
      <w:r>
        <w:rPr>
          <w:szCs w:val="18"/>
        </w:rPr>
        <w:t>Cep Telefonu Örneklerinden R</w:t>
      </w:r>
      <w:r w:rsidR="00191C1A" w:rsidRPr="007E284C">
        <w:rPr>
          <w:szCs w:val="18"/>
        </w:rPr>
        <w:t>esimler</w:t>
      </w:r>
      <w:r w:rsidR="00B97C97" w:rsidRPr="007E284C">
        <w:rPr>
          <w:rStyle w:val="DipnotBavurusu"/>
          <w:szCs w:val="18"/>
        </w:rPr>
        <w:footnoteReference w:id="14"/>
      </w:r>
    </w:p>
    <w:p w14:paraId="7ACF0BBC" w14:textId="19C30D03" w:rsidR="000C73F2" w:rsidRPr="007E284C" w:rsidRDefault="00AC5818" w:rsidP="006F46FB">
      <w:pPr>
        <w:pStyle w:val="Balk3"/>
        <w:rPr>
          <w:color w:val="auto"/>
          <w:lang w:val="tr-TR"/>
        </w:rPr>
      </w:pPr>
      <w:bookmarkStart w:id="36" w:name="_Toc406230842"/>
      <w:bookmarkStart w:id="37" w:name="_Toc406393524"/>
      <w:bookmarkStart w:id="38" w:name="_Toc406417521"/>
      <w:bookmarkStart w:id="39" w:name="_Toc406230843"/>
      <w:bookmarkStart w:id="40" w:name="_Toc406393525"/>
      <w:bookmarkStart w:id="41" w:name="_Toc406417522"/>
      <w:bookmarkStart w:id="42" w:name="_Toc214500174"/>
      <w:bookmarkStart w:id="43" w:name="_Toc406422861"/>
      <w:bookmarkEnd w:id="36"/>
      <w:bookmarkEnd w:id="37"/>
      <w:bookmarkEnd w:id="38"/>
      <w:bookmarkEnd w:id="39"/>
      <w:bookmarkEnd w:id="40"/>
      <w:bookmarkEnd w:id="41"/>
      <w:r w:rsidRPr="007E284C">
        <w:rPr>
          <w:color w:val="auto"/>
          <w:lang w:val="tr-TR"/>
        </w:rPr>
        <w:t xml:space="preserve">Fotoğraf ve video kaydı </w:t>
      </w:r>
      <w:bookmarkEnd w:id="42"/>
      <w:bookmarkEnd w:id="43"/>
    </w:p>
    <w:p w14:paraId="7402329D" w14:textId="0681033D" w:rsidR="00E20695" w:rsidRPr="007E284C" w:rsidRDefault="00AC5818" w:rsidP="001B54B5">
      <w:pPr>
        <w:pStyle w:val="Balk4"/>
      </w:pPr>
      <w:r w:rsidRPr="007E284C">
        <w:t xml:space="preserve">Dijital </w:t>
      </w:r>
      <w:r w:rsidR="00E44031">
        <w:t>fotoğraf makineleri</w:t>
      </w:r>
    </w:p>
    <w:p w14:paraId="00CCF367" w14:textId="3D739DEE" w:rsidR="00D631AB" w:rsidRPr="007E284C" w:rsidRDefault="00C619D8" w:rsidP="00D631AB">
      <w:r w:rsidRPr="007E284C">
        <w:t>Di</w:t>
      </w:r>
      <w:r w:rsidR="00661273" w:rsidRPr="007E284C">
        <w:t xml:space="preserve">jital </w:t>
      </w:r>
      <w:r w:rsidR="00E44031">
        <w:t>fotoğraf makineleri</w:t>
      </w:r>
      <w:r w:rsidR="00E44031" w:rsidRPr="007E284C">
        <w:t xml:space="preserve"> </w:t>
      </w:r>
      <w:r w:rsidR="00CB1DD5" w:rsidRPr="007E284C">
        <w:t xml:space="preserve">piksel adı verilen binlerce ışık noktacığı biçiminde hareketsiz ya da hareketli fotoğraflar çeker. Modern dijital </w:t>
      </w:r>
      <w:r w:rsidR="00E44031">
        <w:t>fotoğraf makineleri</w:t>
      </w:r>
      <w:r w:rsidR="00E44031">
        <w:t>nin</w:t>
      </w:r>
      <w:r w:rsidR="00E44031" w:rsidRPr="007E284C">
        <w:t xml:space="preserve"> </w:t>
      </w:r>
      <w:r w:rsidR="00CB1DD5" w:rsidRPr="007E284C">
        <w:t xml:space="preserve">çoğu hem resim hem de ses kaydedebilir. Dijital </w:t>
      </w:r>
      <w:r w:rsidR="00E44031">
        <w:t>fotoğraf makineleri</w:t>
      </w:r>
      <w:r w:rsidR="00E44031" w:rsidRPr="007E284C">
        <w:t xml:space="preserve"> </w:t>
      </w:r>
      <w:r w:rsidR="00CB1DD5" w:rsidRPr="007E284C">
        <w:t xml:space="preserve">küçük bellek kartlarında (yukarıdaki 2.1.1.3 bölümüne bakın) ya da </w:t>
      </w:r>
      <w:r w:rsidR="00E44031">
        <w:t>makinenin</w:t>
      </w:r>
      <w:r w:rsidR="00E44031" w:rsidRPr="007E284C">
        <w:t xml:space="preserve"> </w:t>
      </w:r>
      <w:r w:rsidR="00CB1DD5" w:rsidRPr="007E284C">
        <w:t>kendisinde binlerce görüntü saklayabilir.</w:t>
      </w:r>
      <w:r w:rsidRPr="007E284C">
        <w:t xml:space="preserve"> </w:t>
      </w:r>
      <w:r w:rsidR="00CB1DD5" w:rsidRPr="007E284C">
        <w:t xml:space="preserve">Fotoğraf da içeren soruşturmalarda hangi </w:t>
      </w:r>
      <w:r w:rsidR="00E44031">
        <w:t>makinenin</w:t>
      </w:r>
      <w:r w:rsidR="00CB1DD5" w:rsidRPr="007E284C">
        <w:t xml:space="preserve"> hangi fotoğrafı çekmiş olduğunu kanıtlamak mümkün olabilir çünkü belli m</w:t>
      </w:r>
      <w:r w:rsidR="001B02FE" w:rsidRPr="007E284C">
        <w:t>etaveriler genellikle görüntülerle</w:t>
      </w:r>
      <w:r w:rsidR="00CB1DD5" w:rsidRPr="007E284C">
        <w:t xml:space="preserve"> birlikte depolanır</w:t>
      </w:r>
      <w:r w:rsidR="00E52E64" w:rsidRPr="007E284C">
        <w:rPr>
          <w:rStyle w:val="DipnotBavurusu"/>
        </w:rPr>
        <w:footnoteReference w:id="15"/>
      </w:r>
      <w:r w:rsidR="00E21A89" w:rsidRPr="007E284C">
        <w:t xml:space="preserve">. </w:t>
      </w:r>
      <w:r w:rsidR="00CB1DD5" w:rsidRPr="007E284C">
        <w:t xml:space="preserve">Yaygın olarak karşılaşılan dijital </w:t>
      </w:r>
      <w:r w:rsidR="00E44031">
        <w:lastRenderedPageBreak/>
        <w:t>fotoğraf makinesi</w:t>
      </w:r>
      <w:r w:rsidR="00E44031" w:rsidRPr="007E284C">
        <w:t xml:space="preserve"> </w:t>
      </w:r>
      <w:r w:rsidR="00CB1DD5" w:rsidRPr="007E284C">
        <w:t xml:space="preserve">örneklerine ve başka bir cihazmış gibi kamufle edilen </w:t>
      </w:r>
      <w:r w:rsidR="00E44031">
        <w:t>fotoğraf makinesi</w:t>
      </w:r>
      <w:r w:rsidR="00CB1DD5" w:rsidRPr="007E284C">
        <w:t xml:space="preserve"> çeşitlerine aşağıda yer verilmiştir. </w:t>
      </w:r>
    </w:p>
    <w:p w14:paraId="664D3FCD" w14:textId="318ADACD" w:rsidR="00E21A89" w:rsidRPr="007E284C" w:rsidRDefault="009E65B1" w:rsidP="00D631AB">
      <w:pPr>
        <w:rPr>
          <w:szCs w:val="18"/>
        </w:rPr>
      </w:pPr>
      <w:r w:rsidRPr="007E284C">
        <w:rPr>
          <w:noProof/>
          <w:szCs w:val="18"/>
          <w:lang w:eastAsia="tr-TR"/>
        </w:rPr>
        <w:drawing>
          <wp:inline distT="0" distB="0" distL="0" distR="0" wp14:anchorId="3D91889B" wp14:editId="51C2CA88">
            <wp:extent cx="5645150" cy="3144614"/>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662865" cy="3154482"/>
                    </a:xfrm>
                    <a:prstGeom prst="rect">
                      <a:avLst/>
                    </a:prstGeom>
                    <a:noFill/>
                    <a:ln>
                      <a:noFill/>
                    </a:ln>
                  </pic:spPr>
                </pic:pic>
              </a:graphicData>
            </a:graphic>
          </wp:inline>
        </w:drawing>
      </w:r>
    </w:p>
    <w:p w14:paraId="51517EEE" w14:textId="6B61A744" w:rsidR="007D0B0F" w:rsidRPr="007E284C" w:rsidRDefault="00CB1DD5" w:rsidP="006C2F38">
      <w:pPr>
        <w:spacing w:after="0" w:line="240" w:lineRule="auto"/>
        <w:ind w:left="425" w:hanging="425"/>
        <w:jc w:val="center"/>
        <w:rPr>
          <w:szCs w:val="18"/>
        </w:rPr>
      </w:pPr>
      <w:r w:rsidRPr="007E284C">
        <w:rPr>
          <w:szCs w:val="18"/>
        </w:rPr>
        <w:t xml:space="preserve">Dijital </w:t>
      </w:r>
      <w:r w:rsidR="00E44031">
        <w:rPr>
          <w:szCs w:val="18"/>
        </w:rPr>
        <w:t>Fotoğraf Makinesi</w:t>
      </w:r>
      <w:r w:rsidRPr="007E284C">
        <w:rPr>
          <w:szCs w:val="18"/>
        </w:rPr>
        <w:t xml:space="preserve"> Örneklerinden Resimler</w:t>
      </w:r>
      <w:r w:rsidR="007D0B0F" w:rsidRPr="007E284C">
        <w:rPr>
          <w:rStyle w:val="DipnotBavurusu"/>
          <w:szCs w:val="18"/>
        </w:rPr>
        <w:footnoteReference w:id="16"/>
      </w:r>
    </w:p>
    <w:p w14:paraId="3C958C04" w14:textId="597CE14A" w:rsidR="000C73F2" w:rsidRPr="007E284C" w:rsidRDefault="000C73F2" w:rsidP="000A3E13">
      <w:pPr>
        <w:spacing w:after="0"/>
        <w:rPr>
          <w:b/>
          <w:szCs w:val="18"/>
        </w:rPr>
      </w:pPr>
    </w:p>
    <w:p w14:paraId="5029488C" w14:textId="4B4043CA" w:rsidR="00E20695" w:rsidRPr="007E284C" w:rsidRDefault="002130B2" w:rsidP="001B54B5">
      <w:pPr>
        <w:pStyle w:val="Balk4"/>
      </w:pPr>
      <w:r w:rsidRPr="007E284C">
        <w:t>Dij</w:t>
      </w:r>
      <w:r w:rsidR="004B480E" w:rsidRPr="007E284C">
        <w:t xml:space="preserve">ital </w:t>
      </w:r>
      <w:r w:rsidR="002C2937" w:rsidRPr="007E284C">
        <w:t>v</w:t>
      </w:r>
      <w:r w:rsidR="00C04A9F" w:rsidRPr="007E284C">
        <w:t xml:space="preserve">ideo </w:t>
      </w:r>
      <w:r w:rsidRPr="007E284C">
        <w:t>kameralar</w:t>
      </w:r>
    </w:p>
    <w:p w14:paraId="5AD10D8E" w14:textId="0B0ED24F" w:rsidR="002B2996" w:rsidRPr="007E284C" w:rsidRDefault="00F80A2C" w:rsidP="001B54B5">
      <w:r w:rsidRPr="007E284C">
        <w:t>Dijital video kameralar genellik</w:t>
      </w:r>
      <w:r w:rsidR="001E5CC8" w:rsidRPr="007E284C">
        <w:t>le</w:t>
      </w:r>
      <w:r w:rsidR="00664BB7" w:rsidRPr="007E284C">
        <w:t xml:space="preserve"> görüntüleri çıkar</w:t>
      </w:r>
      <w:r w:rsidRPr="007E284C">
        <w:t xml:space="preserve">ılabilir bir </w:t>
      </w:r>
      <w:r w:rsidR="001B02FE" w:rsidRPr="007E284C">
        <w:t>aygıtta depolar ancak kameraya entegre</w:t>
      </w:r>
      <w:r w:rsidRPr="007E284C">
        <w:t xml:space="preserve"> bir sabit sürücünün içine de kaydedebilir. Bazı durumlarda </w:t>
      </w:r>
      <w:r w:rsidR="001E5CC8" w:rsidRPr="007E284C">
        <w:t xml:space="preserve">bu kameralar dijital fotoğraf </w:t>
      </w:r>
      <w:r w:rsidR="00F11F9B" w:rsidRPr="007E284C">
        <w:t>makinelerine</w:t>
      </w:r>
      <w:r w:rsidR="001E5CC8" w:rsidRPr="007E284C">
        <w:t xml:space="preserve"> çok benzer</w:t>
      </w:r>
      <w:r w:rsidR="00F11F9B" w:rsidRPr="007E284C">
        <w:t>ler</w:t>
      </w:r>
      <w:r w:rsidR="001E5CC8" w:rsidRPr="007E284C">
        <w:t xml:space="preserve"> (</w:t>
      </w:r>
      <w:r w:rsidR="00F11F9B" w:rsidRPr="007E284C">
        <w:t xml:space="preserve">ancak unutulmamalıdır ki </w:t>
      </w:r>
      <w:r w:rsidR="001E5CC8" w:rsidRPr="007E284C">
        <w:t xml:space="preserve">dijital fotoğraf </w:t>
      </w:r>
      <w:r w:rsidR="00F11F9B" w:rsidRPr="007E284C">
        <w:t>makineleri</w:t>
      </w:r>
      <w:r w:rsidR="001E5CC8" w:rsidRPr="007E284C">
        <w:t xml:space="preserve"> genellikle video çekebilir, dijital video kameralar da genellikle fotoğraf çekebilir). Video kamera örneklerinden bazıları</w:t>
      </w:r>
      <w:r w:rsidR="0099204D" w:rsidRPr="007E284C">
        <w:t>nı</w:t>
      </w:r>
      <w:r w:rsidR="001E5CC8" w:rsidRPr="007E284C">
        <w:t xml:space="preserve"> aşağıda görebilirsiniz. </w:t>
      </w:r>
    </w:p>
    <w:p w14:paraId="1D79E02F" w14:textId="77777777" w:rsidR="001E5CC8" w:rsidRPr="007E284C" w:rsidRDefault="001E5CC8" w:rsidP="001B54B5"/>
    <w:p w14:paraId="62EB2DD0" w14:textId="0D5EC323" w:rsidR="006F71FB" w:rsidRPr="007E284C" w:rsidRDefault="00074F07" w:rsidP="006C2F38">
      <w:pPr>
        <w:spacing w:after="0"/>
        <w:jc w:val="center"/>
        <w:rPr>
          <w:b/>
        </w:rPr>
      </w:pPr>
      <w:r w:rsidRPr="007E284C">
        <w:rPr>
          <w:b/>
          <w:noProof/>
          <w:lang w:eastAsia="tr-TR"/>
        </w:rPr>
        <w:lastRenderedPageBreak/>
        <w:drawing>
          <wp:inline distT="0" distB="0" distL="0" distR="0" wp14:anchorId="08224F28" wp14:editId="5E647C75">
            <wp:extent cx="5200000" cy="1933333"/>
            <wp:effectExtent l="0" t="0" r="1270" b="0"/>
            <wp:docPr id="967" name="Picture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Cameras p26.tif"/>
                    <pic:cNvPicPr/>
                  </pic:nvPicPr>
                  <pic:blipFill>
                    <a:blip r:embed="rId22">
                      <a:extLst>
                        <a:ext uri="{28A0092B-C50C-407E-A947-70E740481C1C}">
                          <a14:useLocalDpi xmlns:a14="http://schemas.microsoft.com/office/drawing/2010/main" val="0"/>
                        </a:ext>
                      </a:extLst>
                    </a:blip>
                    <a:stretch>
                      <a:fillRect/>
                    </a:stretch>
                  </pic:blipFill>
                  <pic:spPr>
                    <a:xfrm>
                      <a:off x="0" y="0"/>
                      <a:ext cx="5200000" cy="1933333"/>
                    </a:xfrm>
                    <a:prstGeom prst="rect">
                      <a:avLst/>
                    </a:prstGeom>
                  </pic:spPr>
                </pic:pic>
              </a:graphicData>
            </a:graphic>
          </wp:inline>
        </w:drawing>
      </w:r>
    </w:p>
    <w:p w14:paraId="37025A49" w14:textId="29781490" w:rsidR="00D80EB3" w:rsidRPr="007E284C" w:rsidRDefault="0099204D" w:rsidP="006C2F38">
      <w:pPr>
        <w:spacing w:after="0" w:line="240" w:lineRule="auto"/>
        <w:ind w:left="426" w:hanging="426"/>
        <w:jc w:val="center"/>
        <w:rPr>
          <w:szCs w:val="18"/>
        </w:rPr>
      </w:pPr>
      <w:r w:rsidRPr="007E284C">
        <w:rPr>
          <w:szCs w:val="18"/>
        </w:rPr>
        <w:t>Dijital Video Kamera Örneklerinden Resimler</w:t>
      </w:r>
      <w:r w:rsidR="00D80EB3" w:rsidRPr="007E284C">
        <w:rPr>
          <w:rStyle w:val="DipnotBavurusu"/>
          <w:szCs w:val="18"/>
        </w:rPr>
        <w:footnoteReference w:id="17"/>
      </w:r>
    </w:p>
    <w:p w14:paraId="5BEC5693" w14:textId="77777777" w:rsidR="00445D11" w:rsidRPr="007E284C" w:rsidRDefault="00445D11" w:rsidP="000A3E13">
      <w:pPr>
        <w:spacing w:after="0"/>
        <w:rPr>
          <w:b/>
        </w:rPr>
      </w:pPr>
    </w:p>
    <w:p w14:paraId="734980B7" w14:textId="13D40922" w:rsidR="009C6617" w:rsidRPr="007E284C" w:rsidRDefault="00911647" w:rsidP="001B54B5">
      <w:pPr>
        <w:pStyle w:val="Balk4"/>
      </w:pPr>
      <w:r w:rsidRPr="007E284C">
        <w:t>Vi</w:t>
      </w:r>
      <w:r w:rsidR="009C6617" w:rsidRPr="007E284C">
        <w:t xml:space="preserve">deo </w:t>
      </w:r>
      <w:r w:rsidR="0099204D" w:rsidRPr="007E284C">
        <w:t>kaydediciler</w:t>
      </w:r>
    </w:p>
    <w:p w14:paraId="18DD0A2E" w14:textId="643ADE9F" w:rsidR="00074F07" w:rsidRPr="007E284C" w:rsidRDefault="00BC2256" w:rsidP="000A3E13">
      <w:pPr>
        <w:spacing w:after="0"/>
        <w:rPr>
          <w:b/>
          <w:szCs w:val="18"/>
        </w:rPr>
      </w:pPr>
      <w:r w:rsidRPr="007E284C">
        <w:t xml:space="preserve">Video </w:t>
      </w:r>
      <w:r w:rsidR="00B8313F" w:rsidRPr="007E284C">
        <w:t xml:space="preserve">kaydediciler genellikle ev ortamlarında </w:t>
      </w:r>
      <w:r w:rsidR="00DC2CD3" w:rsidRPr="007E284C">
        <w:t>bulunur ve</w:t>
      </w:r>
      <w:r w:rsidR="00B8313F" w:rsidRPr="007E284C">
        <w:t xml:space="preserve"> </w:t>
      </w:r>
      <w:r w:rsidR="00DC2CD3" w:rsidRPr="007E284C">
        <w:t>TV programlarını ya da evdeki olayları</w:t>
      </w:r>
      <w:r w:rsidR="00B8313F" w:rsidRPr="007E284C">
        <w:t xml:space="preserve"> </w:t>
      </w:r>
      <w:r w:rsidR="00DC2CD3" w:rsidRPr="007E284C">
        <w:t>kaydetmek için kullanılır</w:t>
      </w:r>
      <w:r w:rsidR="00F12590" w:rsidRPr="007E284C">
        <w:t>lar</w:t>
      </w:r>
      <w:r w:rsidR="00B8313F" w:rsidRPr="007E284C">
        <w:t>.</w:t>
      </w:r>
      <w:r w:rsidR="00C078C4" w:rsidRPr="007E284C">
        <w:t xml:space="preserve"> </w:t>
      </w:r>
      <w:r w:rsidR="00B8313F" w:rsidRPr="007E284C">
        <w:t xml:space="preserve">Aynı zamanda önceden kaydedilmiş filmleri, müzikleri ya da verileri </w:t>
      </w:r>
      <w:r w:rsidR="00335279" w:rsidRPr="007E284C">
        <w:t>o</w:t>
      </w:r>
      <w:r w:rsidR="00F12590" w:rsidRPr="007E284C">
        <w:t>ynatmak için kullanılırlar</w:t>
      </w:r>
      <w:r w:rsidR="00335279" w:rsidRPr="007E284C">
        <w:t xml:space="preserve">. </w:t>
      </w:r>
      <w:r w:rsidR="00C078C4" w:rsidRPr="007E284C">
        <w:t xml:space="preserve">Video Ev Sistemi </w:t>
      </w:r>
      <w:r w:rsidR="00D725AC" w:rsidRPr="007E284C">
        <w:t xml:space="preserve">(VHS) </w:t>
      </w:r>
      <w:r w:rsidR="00C078C4" w:rsidRPr="007E284C">
        <w:t>kaydediciler</w:t>
      </w:r>
      <w:r w:rsidR="009A75EE" w:rsidRPr="007E284C">
        <w:t>i 1970’lerden itibaren önem kazanmıştı ancak daha sonra yerl</w:t>
      </w:r>
      <w:r w:rsidR="007E5EF7" w:rsidRPr="007E284C">
        <w:t>erini dijital versiyonlarına bır</w:t>
      </w:r>
      <w:r w:rsidR="009A75EE" w:rsidRPr="007E284C">
        <w:t>aktılar</w:t>
      </w:r>
      <w:r w:rsidR="007E5EF7" w:rsidRPr="007E284C">
        <w:t>. Günümüzde hala zaman zaman rastlayabileceğiniz VHS’ler, büyük ka</w:t>
      </w:r>
      <w:r w:rsidR="00DC2CD3" w:rsidRPr="007E284C">
        <w:t>setler kullanılarak kaydedilir ve çalınırdı</w:t>
      </w:r>
      <w:r w:rsidR="00765F05" w:rsidRPr="007E284C">
        <w:t>.</w:t>
      </w:r>
      <w:r w:rsidR="00664BB7" w:rsidRPr="007E284C">
        <w:t xml:space="preserve"> Bazı</w:t>
      </w:r>
      <w:r w:rsidR="007E5EF7" w:rsidRPr="007E284C">
        <w:t xml:space="preserve"> optik diskler de </w:t>
      </w:r>
      <w:r w:rsidR="00DC2CD3" w:rsidRPr="007E284C">
        <w:t>üretildi</w:t>
      </w:r>
      <w:r w:rsidR="007E5EF7" w:rsidRPr="007E284C">
        <w:t xml:space="preserve"> ancak yaygınlaşmadılar. Onların yerine Dijital Çok Yönlü Disk (DVD) standart haline geldi. DVD’ler ve onların gelişmiş şekli olan Blu-ray</w:t>
      </w:r>
      <w:r w:rsidR="005611F7" w:rsidRPr="007E284C">
        <w:t xml:space="preserve"> diskler bugün hala kullanılmaktadır</w:t>
      </w:r>
      <w:r w:rsidR="007E5EF7" w:rsidRPr="007E284C">
        <w:t xml:space="preserve"> ancak bazı modern video kaydediciler</w:t>
      </w:r>
      <w:r w:rsidR="00DC2CD3" w:rsidRPr="007E284C">
        <w:t>,</w:t>
      </w:r>
      <w:r w:rsidR="007E5EF7" w:rsidRPr="007E284C">
        <w:t xml:space="preserve"> kaydettikleri</w:t>
      </w:r>
      <w:r w:rsidR="005611F7" w:rsidRPr="007E284C">
        <w:t xml:space="preserve"> </w:t>
      </w:r>
      <w:r w:rsidR="007E5EF7" w:rsidRPr="007E284C">
        <w:t xml:space="preserve">verileri </w:t>
      </w:r>
      <w:r w:rsidR="005611F7" w:rsidRPr="007E284C">
        <w:t>yerleşik sabit sürücülerinde depolar. Kapalı Devre Kamera Sistemi’nin olduğu yerlerdeyse, görüntüler bu formatların herhangi birinde saklanabilir.</w:t>
      </w:r>
    </w:p>
    <w:p w14:paraId="3D0B191F" w14:textId="47522199" w:rsidR="00445D11" w:rsidRPr="007E284C" w:rsidRDefault="00074F07" w:rsidP="006C2F38">
      <w:pPr>
        <w:spacing w:after="0"/>
        <w:jc w:val="center"/>
        <w:rPr>
          <w:b/>
          <w:szCs w:val="18"/>
        </w:rPr>
      </w:pPr>
      <w:r w:rsidRPr="007E284C">
        <w:rPr>
          <w:b/>
          <w:noProof/>
          <w:szCs w:val="18"/>
          <w:lang w:eastAsia="tr-TR"/>
        </w:rPr>
        <w:drawing>
          <wp:inline distT="0" distB="0" distL="0" distR="0" wp14:anchorId="34DFC3D3" wp14:editId="4EFA05BD">
            <wp:extent cx="4961614" cy="1595105"/>
            <wp:effectExtent l="0" t="0" r="0" b="5715"/>
            <wp:docPr id="966" name="Picture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Recoring devices p26.tif"/>
                    <pic:cNvPicPr/>
                  </pic:nvPicPr>
                  <pic:blipFill>
                    <a:blip r:embed="rId23">
                      <a:extLst>
                        <a:ext uri="{28A0092B-C50C-407E-A947-70E740481C1C}">
                          <a14:useLocalDpi xmlns:a14="http://schemas.microsoft.com/office/drawing/2010/main" val="0"/>
                        </a:ext>
                      </a:extLst>
                    </a:blip>
                    <a:stretch>
                      <a:fillRect/>
                    </a:stretch>
                  </pic:blipFill>
                  <pic:spPr>
                    <a:xfrm>
                      <a:off x="0" y="0"/>
                      <a:ext cx="4960776" cy="1594836"/>
                    </a:xfrm>
                    <a:prstGeom prst="rect">
                      <a:avLst/>
                    </a:prstGeom>
                  </pic:spPr>
                </pic:pic>
              </a:graphicData>
            </a:graphic>
          </wp:inline>
        </w:drawing>
      </w:r>
    </w:p>
    <w:p w14:paraId="55EEB22B" w14:textId="74D4D544" w:rsidR="008D1E9A" w:rsidRPr="007E284C" w:rsidRDefault="00531BBD" w:rsidP="006C2F38">
      <w:pPr>
        <w:spacing w:after="0" w:line="240" w:lineRule="auto"/>
        <w:ind w:left="425" w:hanging="425"/>
        <w:jc w:val="center"/>
        <w:rPr>
          <w:szCs w:val="18"/>
        </w:rPr>
      </w:pPr>
      <w:r w:rsidRPr="007E284C">
        <w:rPr>
          <w:szCs w:val="18"/>
        </w:rPr>
        <w:t>Video Kayıt Formatları</w:t>
      </w:r>
      <w:r w:rsidR="002C2937" w:rsidRPr="007E284C">
        <w:rPr>
          <w:rStyle w:val="DipnotBavurusu"/>
          <w:szCs w:val="18"/>
        </w:rPr>
        <w:footnoteReference w:id="18"/>
      </w:r>
    </w:p>
    <w:p w14:paraId="753469F9" w14:textId="77777777" w:rsidR="002C2937" w:rsidRPr="007E284C" w:rsidRDefault="002C2937" w:rsidP="00445D11">
      <w:pPr>
        <w:spacing w:after="0" w:line="240" w:lineRule="auto"/>
        <w:ind w:left="425" w:hanging="425"/>
        <w:jc w:val="left"/>
        <w:rPr>
          <w:i/>
          <w:sz w:val="16"/>
        </w:rPr>
      </w:pPr>
    </w:p>
    <w:p w14:paraId="71C9087A" w14:textId="4412B963" w:rsidR="004B480E" w:rsidRPr="007E284C" w:rsidRDefault="005611F7" w:rsidP="001B54B5">
      <w:pPr>
        <w:pStyle w:val="Balk4"/>
      </w:pPr>
      <w:r w:rsidRPr="007E284C">
        <w:t>Dij</w:t>
      </w:r>
      <w:r w:rsidR="004B480E" w:rsidRPr="007E284C">
        <w:t xml:space="preserve">ital </w:t>
      </w:r>
      <w:r w:rsidRPr="007E284C">
        <w:t>ses kaydedicileri</w:t>
      </w:r>
    </w:p>
    <w:p w14:paraId="7403B2FB" w14:textId="52189FF5" w:rsidR="004D4915" w:rsidRPr="007E284C" w:rsidRDefault="005611F7" w:rsidP="001B54B5">
      <w:r w:rsidRPr="007E284C">
        <w:t>Dij</w:t>
      </w:r>
      <w:r w:rsidR="004B480E" w:rsidRPr="007E284C">
        <w:t xml:space="preserve">ital </w:t>
      </w:r>
      <w:r w:rsidRPr="007E284C">
        <w:t>ses kaydedicileri, sesi daha son</w:t>
      </w:r>
      <w:r w:rsidR="00531BBD" w:rsidRPr="007E284C">
        <w:t>ra çalmak üzere bellek çipine</w:t>
      </w:r>
      <w:r w:rsidRPr="007E284C">
        <w:t xml:space="preserve"> kaydetmek için kullanılan</w:t>
      </w:r>
      <w:r w:rsidR="0010176D" w:rsidRPr="007E284C">
        <w:t xml:space="preserve"> küçük, elde taşınır cihazlardır</w:t>
      </w:r>
      <w:r w:rsidRPr="007E284C">
        <w:t xml:space="preserve">. Maksimum kayıt süresi ve kalitesi bakımından çeşitli </w:t>
      </w:r>
      <w:r w:rsidR="0010176D" w:rsidRPr="007E284C">
        <w:t xml:space="preserve">modelleri </w:t>
      </w:r>
      <w:r w:rsidR="0010176D" w:rsidRPr="007E284C">
        <w:lastRenderedPageBreak/>
        <w:t>bulunmaktadır. Bazı kaydedicilerin kayıtlı verilerin bilgisayara yüklenmesine imkan veren USB bağlantısı da bulunur ve bununla bağlantılı olarak, otomatik taslak deşifre metinleri</w:t>
      </w:r>
      <w:r w:rsidR="00531BBD" w:rsidRPr="007E284C">
        <w:t>n</w:t>
      </w:r>
      <w:r w:rsidR="0010176D" w:rsidRPr="007E284C">
        <w:t xml:space="preserve"> oluşturulmas</w:t>
      </w:r>
      <w:r w:rsidR="00531BBD" w:rsidRPr="007E284C">
        <w:t>ını sağlayan ses tanıma yazılımları da</w:t>
      </w:r>
      <w:r w:rsidR="0010176D" w:rsidRPr="007E284C">
        <w:t xml:space="preserve"> olabilir. </w:t>
      </w:r>
    </w:p>
    <w:p w14:paraId="485720CA" w14:textId="36240B82" w:rsidR="00ED455A" w:rsidRPr="007E284C" w:rsidRDefault="00074F07" w:rsidP="006C2F38">
      <w:pPr>
        <w:jc w:val="center"/>
      </w:pPr>
      <w:r w:rsidRPr="007E284C">
        <w:rPr>
          <w:noProof/>
          <w:lang w:eastAsia="tr-TR"/>
        </w:rPr>
        <w:drawing>
          <wp:inline distT="0" distB="0" distL="0" distR="0" wp14:anchorId="43B984C0" wp14:editId="53E228BE">
            <wp:extent cx="4911322" cy="1725433"/>
            <wp:effectExtent l="0" t="0" r="3810" b="8255"/>
            <wp:docPr id="965" name="Picture 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gital Audio Devices.tif"/>
                    <pic:cNvPicPr/>
                  </pic:nvPicPr>
                  <pic:blipFill>
                    <a:blip r:embed="rId24">
                      <a:extLst>
                        <a:ext uri="{28A0092B-C50C-407E-A947-70E740481C1C}">
                          <a14:useLocalDpi xmlns:a14="http://schemas.microsoft.com/office/drawing/2010/main" val="0"/>
                        </a:ext>
                      </a:extLst>
                    </a:blip>
                    <a:stretch>
                      <a:fillRect/>
                    </a:stretch>
                  </pic:blipFill>
                  <pic:spPr>
                    <a:xfrm>
                      <a:off x="0" y="0"/>
                      <a:ext cx="4914286" cy="1726474"/>
                    </a:xfrm>
                    <a:prstGeom prst="rect">
                      <a:avLst/>
                    </a:prstGeom>
                  </pic:spPr>
                </pic:pic>
              </a:graphicData>
            </a:graphic>
          </wp:inline>
        </w:drawing>
      </w:r>
    </w:p>
    <w:p w14:paraId="3BC708D1" w14:textId="3CC350CD" w:rsidR="008D1E9A" w:rsidRPr="007E284C" w:rsidRDefault="00531BBD" w:rsidP="006C2F38">
      <w:pPr>
        <w:spacing w:after="0" w:line="240" w:lineRule="auto"/>
        <w:ind w:left="425" w:hanging="425"/>
        <w:jc w:val="center"/>
        <w:rPr>
          <w:szCs w:val="18"/>
        </w:rPr>
      </w:pPr>
      <w:r w:rsidRPr="007E284C">
        <w:rPr>
          <w:szCs w:val="18"/>
        </w:rPr>
        <w:t>Dijital Ses Kaydedici Örneklerinden Resimler</w:t>
      </w:r>
      <w:r w:rsidR="0056710A" w:rsidRPr="007E284C">
        <w:rPr>
          <w:rStyle w:val="DipnotBavurusu"/>
          <w:szCs w:val="18"/>
        </w:rPr>
        <w:footnoteReference w:id="19"/>
      </w:r>
    </w:p>
    <w:p w14:paraId="4D75F86A" w14:textId="77777777" w:rsidR="0056710A" w:rsidRPr="007E284C" w:rsidRDefault="0056710A" w:rsidP="00445D11">
      <w:pPr>
        <w:spacing w:after="0" w:line="240" w:lineRule="auto"/>
        <w:ind w:left="425" w:hanging="425"/>
        <w:rPr>
          <w:i/>
          <w:sz w:val="16"/>
        </w:rPr>
      </w:pPr>
    </w:p>
    <w:p w14:paraId="65789518" w14:textId="77777777" w:rsidR="00074F07" w:rsidRPr="007E284C" w:rsidRDefault="00074F07" w:rsidP="00445D11">
      <w:pPr>
        <w:spacing w:after="0" w:line="240" w:lineRule="auto"/>
        <w:ind w:left="425" w:hanging="425"/>
        <w:rPr>
          <w:i/>
          <w:sz w:val="16"/>
        </w:rPr>
      </w:pPr>
    </w:p>
    <w:p w14:paraId="5DFCB280" w14:textId="77777777" w:rsidR="00074F07" w:rsidRPr="007E284C" w:rsidRDefault="00074F07" w:rsidP="00445D11">
      <w:pPr>
        <w:spacing w:after="0" w:line="240" w:lineRule="auto"/>
        <w:ind w:left="425" w:hanging="425"/>
        <w:rPr>
          <w:i/>
          <w:sz w:val="16"/>
        </w:rPr>
      </w:pPr>
    </w:p>
    <w:p w14:paraId="5D5696EA" w14:textId="334A5324" w:rsidR="005D5806" w:rsidRPr="007E284C" w:rsidRDefault="0010176D" w:rsidP="001B54B5">
      <w:pPr>
        <w:pStyle w:val="Balk4"/>
      </w:pPr>
      <w:r w:rsidRPr="007E284C">
        <w:t>Kapalı Devre Televizyon Sistemi kameraları</w:t>
      </w:r>
    </w:p>
    <w:p w14:paraId="73836FDE" w14:textId="753DC3F9" w:rsidR="00074F07" w:rsidRPr="007E284C" w:rsidRDefault="0010176D">
      <w:r w:rsidRPr="007E284C">
        <w:t xml:space="preserve">Kapalı Devre Televizyon Sistemi </w:t>
      </w:r>
      <w:r w:rsidR="00D725AC" w:rsidRPr="007E284C">
        <w:t>(CCTV)</w:t>
      </w:r>
      <w:r w:rsidRPr="007E284C">
        <w:t xml:space="preserve"> kameraları şirketler, hükümetler ve özel şahıslar tarafından kullanılır</w:t>
      </w:r>
      <w:r w:rsidR="001078C2" w:rsidRPr="007E284C">
        <w:t>lar</w:t>
      </w:r>
      <w:r w:rsidRPr="007E284C">
        <w:t>.</w:t>
      </w:r>
      <w:r w:rsidR="002F752F" w:rsidRPr="007E284C">
        <w:t xml:space="preserve"> CCTV kameraları sürekli çalışır durumda da olabilir, belli bir faaliyeti izlemek için de</w:t>
      </w:r>
      <w:r w:rsidR="001078C2" w:rsidRPr="007E284C">
        <w:t xml:space="preserve"> devreye sokulabilir</w:t>
      </w:r>
      <w:r w:rsidR="002F752F" w:rsidRPr="007E284C">
        <w:t xml:space="preserve">. </w:t>
      </w:r>
      <w:r w:rsidR="00111E8F" w:rsidRPr="007E284C">
        <w:t>Bazı ülkelerde kamuya açık alanlarda trafiği ya da kalabalıkların hareketlerini izlemek, böylelikle kamu düzenini bozan ya da suç teşkil eden eylemleri tespit etmek için gözetleme aracı olarak kullanılmaya başlanmıştır</w:t>
      </w:r>
      <w:r w:rsidR="00B21422" w:rsidRPr="007E284C">
        <w:t>.</w:t>
      </w:r>
      <w:r w:rsidR="00111E8F" w:rsidRPr="007E284C">
        <w:t xml:space="preserve"> Bazı</w:t>
      </w:r>
      <w:r w:rsidR="00665DFC" w:rsidRPr="007E284C">
        <w:t xml:space="preserve"> CCTV </w:t>
      </w:r>
      <w:r w:rsidR="00111E8F" w:rsidRPr="007E284C">
        <w:t>kameraları</w:t>
      </w:r>
      <w:r w:rsidR="00A108BF" w:rsidRPr="007E284C">
        <w:t>,</w:t>
      </w:r>
      <w:r w:rsidR="00111E8F" w:rsidRPr="007E284C">
        <w:t xml:space="preserve"> görüntüleri </w:t>
      </w:r>
      <w:r w:rsidR="00664BB7" w:rsidRPr="007E284C">
        <w:t>depolama aygıtlarına kaydeder</w:t>
      </w:r>
      <w:r w:rsidR="00111E8F" w:rsidRPr="007E284C">
        <w:t xml:space="preserve"> bazıları </w:t>
      </w:r>
      <w:r w:rsidR="007F5873" w:rsidRPr="007E284C">
        <w:t xml:space="preserve">ise </w:t>
      </w:r>
      <w:r w:rsidR="00111E8F" w:rsidRPr="007E284C">
        <w:t>sadece naklen izleme amaçlı olarak kullanılır. Aynı zam</w:t>
      </w:r>
      <w:r w:rsidR="001078C2" w:rsidRPr="007E284C">
        <w:t xml:space="preserve">anda hareket </w:t>
      </w:r>
      <w:r w:rsidR="004264DC" w:rsidRPr="007E284C">
        <w:t>sensörlü</w:t>
      </w:r>
      <w:r w:rsidR="0001734E" w:rsidRPr="007E284C">
        <w:t xml:space="preserve"> olan, loş ışıkta ya da kızılötesi ışınla çalışan modelleri de mevcuttur. Belli bir suç mahallinde ya da yakınında bulunduklarında her zaman potansiyel bir elektronik delil kaynağı olarak değerlendirilmelidirler. </w:t>
      </w:r>
    </w:p>
    <w:p w14:paraId="3C1DA362" w14:textId="4EB0D7DF" w:rsidR="00445D11" w:rsidRPr="007E284C" w:rsidRDefault="00074F07" w:rsidP="006C2F38">
      <w:pPr>
        <w:rPr>
          <w:szCs w:val="18"/>
        </w:rPr>
      </w:pPr>
      <w:r w:rsidRPr="007E284C">
        <w:rPr>
          <w:noProof/>
          <w:szCs w:val="18"/>
          <w:lang w:eastAsia="tr-TR"/>
        </w:rPr>
        <w:drawing>
          <wp:inline distT="0" distB="0" distL="0" distR="0" wp14:anchorId="5DDCD735" wp14:editId="5ECFC067">
            <wp:extent cx="5727700" cy="1730375"/>
            <wp:effectExtent l="0" t="0" r="6350" b="3175"/>
            <wp:docPr id="964" name="Picture 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CTV Cameras.tif"/>
                    <pic:cNvPicPr/>
                  </pic:nvPicPr>
                  <pic:blipFill>
                    <a:blip r:embed="rId25">
                      <a:extLst>
                        <a:ext uri="{28A0092B-C50C-407E-A947-70E740481C1C}">
                          <a14:useLocalDpi xmlns:a14="http://schemas.microsoft.com/office/drawing/2010/main" val="0"/>
                        </a:ext>
                      </a:extLst>
                    </a:blip>
                    <a:stretch>
                      <a:fillRect/>
                    </a:stretch>
                  </pic:blipFill>
                  <pic:spPr>
                    <a:xfrm>
                      <a:off x="0" y="0"/>
                      <a:ext cx="5727700" cy="1730375"/>
                    </a:xfrm>
                    <a:prstGeom prst="rect">
                      <a:avLst/>
                    </a:prstGeom>
                  </pic:spPr>
                </pic:pic>
              </a:graphicData>
            </a:graphic>
          </wp:inline>
        </w:drawing>
      </w:r>
    </w:p>
    <w:p w14:paraId="49213E9C" w14:textId="191B6A01" w:rsidR="00445D11" w:rsidRPr="007E284C" w:rsidRDefault="00147D8C" w:rsidP="006C2F38">
      <w:pPr>
        <w:spacing w:after="0"/>
        <w:jc w:val="center"/>
        <w:rPr>
          <w:szCs w:val="18"/>
        </w:rPr>
      </w:pPr>
      <w:r w:rsidRPr="007E284C">
        <w:rPr>
          <w:szCs w:val="18"/>
        </w:rPr>
        <w:t xml:space="preserve">CCTV </w:t>
      </w:r>
      <w:r w:rsidR="00102780" w:rsidRPr="007E284C">
        <w:rPr>
          <w:szCs w:val="18"/>
        </w:rPr>
        <w:t>Kamera Örneklerinden Resimler</w:t>
      </w:r>
      <w:r w:rsidRPr="007E284C">
        <w:rPr>
          <w:rStyle w:val="DipnotBavurusu"/>
          <w:szCs w:val="18"/>
        </w:rPr>
        <w:footnoteReference w:id="20"/>
      </w:r>
    </w:p>
    <w:p w14:paraId="62C247CD" w14:textId="6E6B7BF9" w:rsidR="009C6617" w:rsidRPr="007E284C" w:rsidRDefault="0001734E" w:rsidP="006F46FB">
      <w:pPr>
        <w:pStyle w:val="Balk3"/>
        <w:rPr>
          <w:color w:val="auto"/>
          <w:lang w:val="tr-TR"/>
        </w:rPr>
      </w:pPr>
      <w:bookmarkStart w:id="44" w:name="_Toc406230850"/>
      <w:bookmarkStart w:id="45" w:name="_Toc406393532"/>
      <w:bookmarkStart w:id="46" w:name="_Toc406417529"/>
      <w:bookmarkStart w:id="47" w:name="_Toc214500175"/>
      <w:bookmarkStart w:id="48" w:name="_Toc406422862"/>
      <w:bookmarkEnd w:id="44"/>
      <w:bookmarkEnd w:id="45"/>
      <w:bookmarkEnd w:id="46"/>
      <w:r w:rsidRPr="007E284C">
        <w:rPr>
          <w:color w:val="auto"/>
          <w:lang w:val="tr-TR"/>
        </w:rPr>
        <w:lastRenderedPageBreak/>
        <w:t xml:space="preserve">Taşınabilir </w:t>
      </w:r>
      <w:bookmarkEnd w:id="47"/>
      <w:bookmarkEnd w:id="48"/>
      <w:r w:rsidRPr="007E284C">
        <w:rPr>
          <w:color w:val="auto"/>
          <w:lang w:val="tr-TR"/>
        </w:rPr>
        <w:t xml:space="preserve">ortam yürütücüleri </w:t>
      </w:r>
    </w:p>
    <w:p w14:paraId="524968B3" w14:textId="69F953BD" w:rsidR="00882F79" w:rsidRPr="007E284C" w:rsidRDefault="00705D18" w:rsidP="001B54B5">
      <w:r w:rsidRPr="007E284C">
        <w:t>i</w:t>
      </w:r>
      <w:r w:rsidR="006A2130" w:rsidRPr="007E284C">
        <w:t>P</w:t>
      </w:r>
      <w:r w:rsidR="0001734E" w:rsidRPr="007E284C">
        <w:t>od ya da</w:t>
      </w:r>
      <w:r w:rsidRPr="007E284C">
        <w:t xml:space="preserve"> </w:t>
      </w:r>
      <w:r w:rsidR="007124E0" w:rsidRPr="007E284C">
        <w:rPr>
          <w:b/>
        </w:rPr>
        <w:t>MP3</w:t>
      </w:r>
      <w:r w:rsidR="006A2130" w:rsidRPr="007E284C">
        <w:rPr>
          <w:rStyle w:val="DipnotBavurusu"/>
          <w:b/>
        </w:rPr>
        <w:footnoteReference w:id="21"/>
      </w:r>
      <w:r w:rsidR="00A63E08" w:rsidRPr="007E284C">
        <w:rPr>
          <w:b/>
        </w:rPr>
        <w:t xml:space="preserve"> </w:t>
      </w:r>
      <w:r w:rsidR="0001734E" w:rsidRPr="007E284C">
        <w:t>çalar gibi taşınabilir ortam yürütücüleri dijital verilerin depolanması ve çalınmasında kullanılır. Müzik ve diğer ses kayıtları, fotoğraflar veya videolar, ayrıca belgeler</w:t>
      </w:r>
      <w:r w:rsidR="00FD7C54" w:rsidRPr="007E284C">
        <w:t xml:space="preserve"> ve başka dosya türleri bu şekilde saklanabilir. Bu cihazların da bilgisayarlarla çok benzer özellikleri vardır. Bazılarında çıkarılabilir </w:t>
      </w:r>
      <w:r w:rsidR="004264DC" w:rsidRPr="007E284C">
        <w:t>flaş</w:t>
      </w:r>
      <w:r w:rsidR="00FD7C54" w:rsidRPr="007E284C">
        <w:t xml:space="preserve"> </w:t>
      </w:r>
      <w:r w:rsidR="00EC28C0">
        <w:t>bellek</w:t>
      </w:r>
      <w:r w:rsidR="00FD7C54" w:rsidRPr="007E284C">
        <w:t xml:space="preserve"> kartı bulunur, bazılarındaysa binlerce dosyayı saklama kapasitesine sahip büyük sabit sürücüler vardır</w:t>
      </w:r>
      <w:r w:rsidR="00312B3F" w:rsidRPr="007E284C">
        <w:t>.</w:t>
      </w:r>
      <w:r w:rsidR="004A2BA7" w:rsidRPr="007E284C">
        <w:t xml:space="preserve"> Taşınabilir</w:t>
      </w:r>
      <w:r w:rsidR="00FD7C54" w:rsidRPr="007E284C">
        <w:t xml:space="preserve"> ortam yürütücülerinden </w:t>
      </w:r>
      <w:r w:rsidR="00661BCE" w:rsidRPr="007E284C">
        <w:t xml:space="preserve">bazı örnekler aşağıda gösterilmiştir. </w:t>
      </w:r>
      <w:r w:rsidR="00312B3F" w:rsidRPr="007E284C">
        <w:t xml:space="preserve"> </w:t>
      </w:r>
    </w:p>
    <w:p w14:paraId="260CA44B" w14:textId="43819BF0" w:rsidR="00445D11" w:rsidRPr="007E284C" w:rsidRDefault="00074F07" w:rsidP="000A3E13">
      <w:pPr>
        <w:spacing w:after="0"/>
        <w:rPr>
          <w:rFonts w:eastAsia="MS Mincho" w:cs="Verdana"/>
          <w:kern w:val="24"/>
          <w:szCs w:val="18"/>
        </w:rPr>
      </w:pPr>
      <w:r w:rsidRPr="007E284C">
        <w:rPr>
          <w:rFonts w:eastAsia="MS Mincho" w:cs="Verdana"/>
          <w:noProof/>
          <w:kern w:val="24"/>
          <w:szCs w:val="18"/>
          <w:lang w:eastAsia="tr-TR"/>
        </w:rPr>
        <w:drawing>
          <wp:inline distT="0" distB="0" distL="0" distR="0" wp14:anchorId="3A33E872" wp14:editId="6CA7D137">
            <wp:extent cx="5727700" cy="1606550"/>
            <wp:effectExtent l="0" t="0" r="6350" b="0"/>
            <wp:docPr id="963" name="Picture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rtable media players p28.tif"/>
                    <pic:cNvPicPr/>
                  </pic:nvPicPr>
                  <pic:blipFill>
                    <a:blip r:embed="rId26">
                      <a:extLst>
                        <a:ext uri="{28A0092B-C50C-407E-A947-70E740481C1C}">
                          <a14:useLocalDpi xmlns:a14="http://schemas.microsoft.com/office/drawing/2010/main" val="0"/>
                        </a:ext>
                      </a:extLst>
                    </a:blip>
                    <a:stretch>
                      <a:fillRect/>
                    </a:stretch>
                  </pic:blipFill>
                  <pic:spPr>
                    <a:xfrm>
                      <a:off x="0" y="0"/>
                      <a:ext cx="5727700" cy="1606550"/>
                    </a:xfrm>
                    <a:prstGeom prst="rect">
                      <a:avLst/>
                    </a:prstGeom>
                  </pic:spPr>
                </pic:pic>
              </a:graphicData>
            </a:graphic>
          </wp:inline>
        </w:drawing>
      </w:r>
    </w:p>
    <w:p w14:paraId="296CF8D8" w14:textId="4CBCA4FD" w:rsidR="00705D18" w:rsidRPr="007E284C" w:rsidRDefault="004A2BA7" w:rsidP="006C2F38">
      <w:pPr>
        <w:spacing w:after="0" w:line="240" w:lineRule="auto"/>
        <w:ind w:left="426" w:hanging="426"/>
        <w:jc w:val="center"/>
        <w:rPr>
          <w:szCs w:val="18"/>
        </w:rPr>
      </w:pPr>
      <w:r w:rsidRPr="007E284C">
        <w:rPr>
          <w:szCs w:val="18"/>
        </w:rPr>
        <w:t>Taşınabilir Ortam Yürütücüsü Örneklerinden Resimler</w:t>
      </w:r>
      <w:r w:rsidR="00705D18" w:rsidRPr="007E284C">
        <w:rPr>
          <w:rStyle w:val="DipnotBavurusu"/>
          <w:szCs w:val="18"/>
        </w:rPr>
        <w:footnoteReference w:id="22"/>
      </w:r>
    </w:p>
    <w:p w14:paraId="58A86123" w14:textId="77777777" w:rsidR="00E93C8B" w:rsidRPr="007E284C" w:rsidRDefault="00E93C8B" w:rsidP="006C2F38">
      <w:pPr>
        <w:spacing w:after="0" w:line="240" w:lineRule="auto"/>
        <w:ind w:left="426" w:hanging="426"/>
        <w:jc w:val="center"/>
        <w:rPr>
          <w:szCs w:val="18"/>
        </w:rPr>
      </w:pPr>
    </w:p>
    <w:p w14:paraId="4EA35960" w14:textId="77777777" w:rsidR="00E93C8B" w:rsidRPr="007E284C" w:rsidRDefault="00E93C8B" w:rsidP="006C2F38">
      <w:pPr>
        <w:spacing w:after="0" w:line="240" w:lineRule="auto"/>
        <w:ind w:left="426" w:hanging="426"/>
        <w:jc w:val="center"/>
        <w:rPr>
          <w:szCs w:val="18"/>
        </w:rPr>
      </w:pPr>
    </w:p>
    <w:p w14:paraId="45898C48" w14:textId="5D071FB0" w:rsidR="00E20695" w:rsidRPr="007E284C" w:rsidRDefault="00E20695" w:rsidP="006F46FB">
      <w:pPr>
        <w:pStyle w:val="Balk3"/>
        <w:rPr>
          <w:color w:val="auto"/>
          <w:lang w:val="tr-TR"/>
        </w:rPr>
      </w:pPr>
      <w:bookmarkStart w:id="49" w:name="_Toc406230857"/>
      <w:bookmarkStart w:id="50" w:name="_Toc406393539"/>
      <w:bookmarkStart w:id="51" w:name="_Toc406417536"/>
      <w:bookmarkStart w:id="52" w:name="_Toc214500176"/>
      <w:bookmarkStart w:id="53" w:name="_Toc406422863"/>
      <w:bookmarkEnd w:id="49"/>
      <w:bookmarkEnd w:id="50"/>
      <w:bookmarkEnd w:id="51"/>
      <w:r w:rsidRPr="007E284C">
        <w:rPr>
          <w:color w:val="auto"/>
          <w:lang w:val="tr-TR"/>
        </w:rPr>
        <w:t xml:space="preserve">Video </w:t>
      </w:r>
      <w:r w:rsidR="00313F40" w:rsidRPr="007E284C">
        <w:rPr>
          <w:color w:val="auto"/>
          <w:lang w:val="tr-TR"/>
        </w:rPr>
        <w:t>oyun</w:t>
      </w:r>
      <w:r w:rsidR="00B66913" w:rsidRPr="007E284C">
        <w:rPr>
          <w:color w:val="auto"/>
          <w:lang w:val="tr-TR"/>
        </w:rPr>
        <w:t>u</w:t>
      </w:r>
      <w:r w:rsidR="00313F40" w:rsidRPr="007E284C">
        <w:rPr>
          <w:color w:val="auto"/>
          <w:lang w:val="tr-TR"/>
        </w:rPr>
        <w:t xml:space="preserve"> konsolları </w:t>
      </w:r>
      <w:bookmarkEnd w:id="52"/>
      <w:bookmarkEnd w:id="53"/>
    </w:p>
    <w:p w14:paraId="48D77641" w14:textId="14DF9175" w:rsidR="00184EB0" w:rsidRPr="007E284C" w:rsidRDefault="00882F79" w:rsidP="001B54B5">
      <w:r w:rsidRPr="007E284C">
        <w:t xml:space="preserve">Video </w:t>
      </w:r>
      <w:r w:rsidR="00313F40" w:rsidRPr="007E284C">
        <w:t>oyun</w:t>
      </w:r>
      <w:r w:rsidR="00B66913" w:rsidRPr="007E284C">
        <w:t>u</w:t>
      </w:r>
      <w:r w:rsidR="00313F40" w:rsidRPr="007E284C">
        <w:t xml:space="preserve"> konsolları 1970’lerin başlarından beri piyasa</w:t>
      </w:r>
      <w:r w:rsidR="00B7655B" w:rsidRPr="007E284C">
        <w:t>da</w:t>
      </w:r>
      <w:r w:rsidR="00B66913" w:rsidRPr="007E284C">
        <w:t>dır</w:t>
      </w:r>
      <w:r w:rsidR="00313F40" w:rsidRPr="007E284C">
        <w:t xml:space="preserve"> ancak son yıllarda büyük </w:t>
      </w:r>
      <w:r w:rsidR="00B66913" w:rsidRPr="007E284C">
        <w:t>bir gelişim göstermişlerdir</w:t>
      </w:r>
      <w:r w:rsidR="00313F40" w:rsidRPr="007E284C">
        <w:t xml:space="preserve">. Bu cihazlar </w:t>
      </w:r>
      <w:r w:rsidR="00B66913" w:rsidRPr="007E284C">
        <w:t>entegre ya da çı</w:t>
      </w:r>
      <w:r w:rsidR="003459E6" w:rsidRPr="007E284C">
        <w:t>karılabilir depolama imkanı verir; böylelikle kullanıcılar hem oyun oynayabilir</w:t>
      </w:r>
      <w:r w:rsidR="00B66913" w:rsidRPr="007E284C">
        <w:t>ler</w:t>
      </w:r>
      <w:r w:rsidR="003459E6" w:rsidRPr="007E284C">
        <w:t xml:space="preserve"> hem de </w:t>
      </w:r>
      <w:r w:rsidR="004264DC" w:rsidRPr="007E284C">
        <w:t>web sitelerini</w:t>
      </w:r>
      <w:r w:rsidR="003459E6" w:rsidRPr="007E284C">
        <w:t xml:space="preserve"> ziyaret edebilir, video, fot</w:t>
      </w:r>
      <w:r w:rsidR="00B7655B" w:rsidRPr="007E284C">
        <w:t xml:space="preserve">oğraf ve </w:t>
      </w:r>
      <w:r w:rsidR="00B66913" w:rsidRPr="007E284C">
        <w:t>müzik kaydedebilir, o</w:t>
      </w:r>
      <w:r w:rsidR="003459E6" w:rsidRPr="007E284C">
        <w:t>ynatabilir</w:t>
      </w:r>
      <w:r w:rsidR="00B66913" w:rsidRPr="007E284C">
        <w:t>ler</w:t>
      </w:r>
      <w:r w:rsidR="003459E6" w:rsidRPr="007E284C">
        <w:t>. Bu</w:t>
      </w:r>
      <w:r w:rsidR="00545D2F" w:rsidRPr="007E284C">
        <w:t xml:space="preserve"> nedenle ilk başta masum</w:t>
      </w:r>
      <w:r w:rsidR="003459E6" w:rsidRPr="007E284C">
        <w:t xml:space="preserve"> görünse</w:t>
      </w:r>
      <w:r w:rsidR="00545D2F" w:rsidRPr="007E284C">
        <w:t>ler</w:t>
      </w:r>
      <w:r w:rsidR="00B7655B" w:rsidRPr="007E284C">
        <w:t xml:space="preserve"> de elektronik delil</w:t>
      </w:r>
      <w:r w:rsidR="003459E6" w:rsidRPr="007E284C">
        <w:t xml:space="preserve"> kaynağı olarak asla </w:t>
      </w:r>
      <w:r w:rsidR="004264DC" w:rsidRPr="007E284C">
        <w:t>göz ardı</w:t>
      </w:r>
      <w:r w:rsidR="003459E6" w:rsidRPr="007E284C">
        <w:t xml:space="preserve"> edilmemelidirler. </w:t>
      </w:r>
      <w:r w:rsidR="00545D2F" w:rsidRPr="007E284C">
        <w:t xml:space="preserve">Önde gelen oyun konsolu üreticileri arasında </w:t>
      </w:r>
      <w:r w:rsidR="00184EB0" w:rsidRPr="007E284C">
        <w:t>Son</w:t>
      </w:r>
      <w:r w:rsidR="00545D2F" w:rsidRPr="007E284C">
        <w:t>y, Nintendo ve</w:t>
      </w:r>
      <w:r w:rsidR="00B94028" w:rsidRPr="007E284C">
        <w:t xml:space="preserve"> Microsoft </w:t>
      </w:r>
      <w:r w:rsidR="00545D2F" w:rsidRPr="007E284C">
        <w:t xml:space="preserve">sayılabilir ve bu şirketler halihazırda konsol ve oyun pazarının çoğunluğunu ellerinde </w:t>
      </w:r>
      <w:r w:rsidR="007F5873" w:rsidRPr="007E284C">
        <w:t>tutmaktadır</w:t>
      </w:r>
      <w:r w:rsidR="00545D2F" w:rsidRPr="007E284C">
        <w:t xml:space="preserve">. </w:t>
      </w:r>
    </w:p>
    <w:p w14:paraId="7FBD9476" w14:textId="5EC3A992" w:rsidR="00E93C8B" w:rsidRPr="007E284C" w:rsidRDefault="00074F07" w:rsidP="006C2F38">
      <w:pPr>
        <w:spacing w:after="0" w:line="240" w:lineRule="auto"/>
        <w:jc w:val="center"/>
        <w:rPr>
          <w:i/>
          <w:sz w:val="16"/>
        </w:rPr>
      </w:pPr>
      <w:r w:rsidRPr="007E284C">
        <w:rPr>
          <w:noProof/>
          <w:lang w:eastAsia="tr-TR"/>
        </w:rPr>
        <w:lastRenderedPageBreak/>
        <w:drawing>
          <wp:inline distT="0" distB="0" distL="0" distR="0" wp14:anchorId="7D730F7C" wp14:editId="4659C4F8">
            <wp:extent cx="5066667" cy="2476191"/>
            <wp:effectExtent l="0" t="0" r="635" b="635"/>
            <wp:docPr id="962" name="Picture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Games Consolesp29.tif"/>
                    <pic:cNvPicPr/>
                  </pic:nvPicPr>
                  <pic:blipFill>
                    <a:blip r:embed="rId27">
                      <a:extLst>
                        <a:ext uri="{28A0092B-C50C-407E-A947-70E740481C1C}">
                          <a14:useLocalDpi xmlns:a14="http://schemas.microsoft.com/office/drawing/2010/main" val="0"/>
                        </a:ext>
                      </a:extLst>
                    </a:blip>
                    <a:stretch>
                      <a:fillRect/>
                    </a:stretch>
                  </pic:blipFill>
                  <pic:spPr>
                    <a:xfrm>
                      <a:off x="0" y="0"/>
                      <a:ext cx="5066667" cy="2476191"/>
                    </a:xfrm>
                    <a:prstGeom prst="rect">
                      <a:avLst/>
                    </a:prstGeom>
                  </pic:spPr>
                </pic:pic>
              </a:graphicData>
            </a:graphic>
          </wp:inline>
        </w:drawing>
      </w:r>
      <w:r w:rsidR="008D1E9A" w:rsidRPr="007E284C">
        <w:br/>
      </w:r>
      <w:r w:rsidR="00B66913" w:rsidRPr="007E284C">
        <w:rPr>
          <w:szCs w:val="18"/>
        </w:rPr>
        <w:t>Video Oyunu Konsolu Örneklerinden Resimler</w:t>
      </w:r>
      <w:r w:rsidR="00E93C8B" w:rsidRPr="007E284C">
        <w:rPr>
          <w:rStyle w:val="DipnotBavurusu"/>
          <w:szCs w:val="18"/>
        </w:rPr>
        <w:footnoteReference w:id="23"/>
      </w:r>
    </w:p>
    <w:p w14:paraId="2D55F42B" w14:textId="6D2046D4" w:rsidR="00445D11" w:rsidRPr="007E284C" w:rsidRDefault="00445D11" w:rsidP="001B54B5"/>
    <w:p w14:paraId="1B06894E" w14:textId="2CD59009" w:rsidR="00321A92" w:rsidRPr="007E284C" w:rsidRDefault="00545D2F" w:rsidP="006F46FB">
      <w:pPr>
        <w:pStyle w:val="Balk3"/>
        <w:rPr>
          <w:color w:val="auto"/>
          <w:lang w:val="tr-TR"/>
        </w:rPr>
      </w:pPr>
      <w:bookmarkStart w:id="54" w:name="_Toc214500177"/>
      <w:bookmarkStart w:id="55" w:name="_Toc406422864"/>
      <w:r w:rsidRPr="007E284C">
        <w:rPr>
          <w:color w:val="auto"/>
          <w:lang w:val="tr-TR"/>
        </w:rPr>
        <w:t xml:space="preserve">Bu cihazlardaki potansiyel deliller </w:t>
      </w:r>
      <w:bookmarkEnd w:id="54"/>
      <w:bookmarkEnd w:id="55"/>
    </w:p>
    <w:p w14:paraId="34F4A504" w14:textId="7F37C6B9" w:rsidR="00F4153E" w:rsidRPr="007E284C" w:rsidRDefault="00F4153E" w:rsidP="00F4153E">
      <w:r w:rsidRPr="007E284C">
        <w:t>Bilgisayar donanımları ve yazılımları, ayrıca belli bir cihazın bağlı olduğu ağlar ve sistemler, cihaz tarafından otomatik olarak ya da kullanıcı tarafından üretilmiş önemli verileri saklıyor olabilir. Kullanıcı tarafından üretilen veriler</w:t>
      </w:r>
      <w:r w:rsidR="008B1BB3" w:rsidRPr="007E284C">
        <w:t>,</w:t>
      </w:r>
      <w:r w:rsidRPr="007E284C">
        <w:t xml:space="preserve"> belgeler, fotoğraflar, görüntü dosyaları, e</w:t>
      </w:r>
      <w:r w:rsidR="008B1BB3" w:rsidRPr="007E284C">
        <w:t>-</w:t>
      </w:r>
      <w:r w:rsidRPr="007E284C">
        <w:t>postalar ve onların eklentileri, veri tabanları ve finansal bilgileri içerebilir. Bilgisayar tarafından üretilmiş</w:t>
      </w:r>
      <w:r w:rsidR="008B1BB3" w:rsidRPr="007E284C">
        <w:t xml:space="preserve"> verilerse i</w:t>
      </w:r>
      <w:r w:rsidRPr="007E284C">
        <w:t xml:space="preserve">nternet tarama geçmişini, sohbet arşivlerini, olay günlüklerini, diğer hizmetler, bilgisayarlar ve cihazın bağlı olduğu ağlarla ilgili verileri içerir. </w:t>
      </w:r>
    </w:p>
    <w:p w14:paraId="2641F2EB" w14:textId="38E7F026" w:rsidR="00AD7A61" w:rsidRPr="007E284C" w:rsidRDefault="00AD7A61" w:rsidP="001B54B5"/>
    <w:p w14:paraId="567608E9" w14:textId="4FDB3BA3" w:rsidR="00321A92" w:rsidRPr="007E284C" w:rsidRDefault="00347592" w:rsidP="00566429">
      <w:pPr>
        <w:pStyle w:val="Balk2"/>
      </w:pPr>
      <w:r w:rsidRPr="007E284C">
        <w:t>Bilgisayar ağları</w:t>
      </w:r>
    </w:p>
    <w:p w14:paraId="0940BE3F" w14:textId="785BD479" w:rsidR="006C47FC" w:rsidRPr="007E284C" w:rsidRDefault="00347592" w:rsidP="001B54B5">
      <w:pPr>
        <w:rPr>
          <w:u w:val="single"/>
        </w:rPr>
      </w:pPr>
      <w:r w:rsidRPr="007E284C">
        <w:rPr>
          <w:lang w:eastAsia="en-GB"/>
        </w:rPr>
        <w:t>İki ya da daha fazla bilgisayar veri kablolarıyla ya da kablosuz bağlantı ile birbirlerine bağlandıklarına, bir “ağ” oluşur. Bir ağın içinde yer alan bilgisayarlar kendi aralarında veri ya da başka kaynakları paylaşabilir ve genellikle mevcut kapsama alanlarını ve işlevlerini genişletmeye yarayan ilave donanım bileşenleriyle de bağlıdırlar</w:t>
      </w:r>
      <w:r w:rsidR="00FD0380" w:rsidRPr="007E284C">
        <w:t xml:space="preserve">. </w:t>
      </w:r>
      <w:r w:rsidR="00FD36D5" w:rsidRPr="007E284C">
        <w:t>Bilgisayar ağları evdeki cih</w:t>
      </w:r>
      <w:r w:rsidR="00A3557D" w:rsidRPr="007E284C">
        <w:t>azlarla sınırlı olabilir (örneği</w:t>
      </w:r>
      <w:r w:rsidR="00FD36D5" w:rsidRPr="007E284C">
        <w:t xml:space="preserve">n aile bireyleri aynı internet modemini kullanan bir ağ kurabilir) ya da </w:t>
      </w:r>
      <w:r w:rsidR="000E5C94" w:rsidRPr="007E284C">
        <w:t xml:space="preserve">büyük şirketler </w:t>
      </w:r>
      <w:r w:rsidR="003365CE" w:rsidRPr="007E284C">
        <w:t>veya</w:t>
      </w:r>
      <w:r w:rsidR="000E5C94" w:rsidRPr="007E284C">
        <w:t xml:space="preserve"> devletlerin oluşturdukları, </w:t>
      </w:r>
      <w:r w:rsidR="00FD36D5" w:rsidRPr="007E284C">
        <w:t>yüzlerce hatta binlerce</w:t>
      </w:r>
      <w:r w:rsidR="000E5C94" w:rsidRPr="007E284C">
        <w:t xml:space="preserve"> bilgisayarı birbirine bağlayan</w:t>
      </w:r>
      <w:r w:rsidR="00FD36D5" w:rsidRPr="007E284C">
        <w:t xml:space="preserve"> kapsamlı sistemlere dönüşebilirler. </w:t>
      </w:r>
    </w:p>
    <w:p w14:paraId="0CA78E53" w14:textId="64954B24" w:rsidR="001B54B5" w:rsidRPr="007E284C" w:rsidRDefault="00FD36D5" w:rsidP="00A956AA">
      <w:r w:rsidRPr="007E284C">
        <w:rPr>
          <w:b/>
          <w:bCs/>
        </w:rPr>
        <w:t>Yerel Alan Ağı</w:t>
      </w:r>
      <w:r w:rsidR="00A20715" w:rsidRPr="007E284C">
        <w:rPr>
          <w:b/>
          <w:bCs/>
        </w:rPr>
        <w:t xml:space="preserve"> (LAN) – </w:t>
      </w:r>
      <w:r w:rsidR="00AC7970" w:rsidRPr="007E284C">
        <w:rPr>
          <w:bCs/>
        </w:rPr>
        <w:t>Yerel Alan Ağı</w:t>
      </w:r>
      <w:r w:rsidR="00AC7970" w:rsidRPr="007E284C">
        <w:rPr>
          <w:b/>
          <w:bCs/>
        </w:rPr>
        <w:t xml:space="preserve"> </w:t>
      </w:r>
      <w:r w:rsidR="00AC7970" w:rsidRPr="007E284C">
        <w:rPr>
          <w:bCs/>
        </w:rPr>
        <w:t xml:space="preserve">ev, ofis ya da (okul gibi) belli sayıda binayı </w:t>
      </w:r>
      <w:r w:rsidR="00BA7A30">
        <w:rPr>
          <w:bCs/>
        </w:rPr>
        <w:t>kapsayan “yerel”</w:t>
      </w:r>
      <w:r w:rsidR="00A3557D" w:rsidRPr="007E284C">
        <w:rPr>
          <w:bCs/>
        </w:rPr>
        <w:t xml:space="preserve"> bir alanla sınırlı bir bilgisayar ağını ifade eder. LAN’ların ayırt edici özelliği, ağ üzerindeki </w:t>
      </w:r>
      <w:r w:rsidR="00A3557D" w:rsidRPr="007E284C">
        <w:rPr>
          <w:bCs/>
        </w:rPr>
        <w:lastRenderedPageBreak/>
        <w:t xml:space="preserve">bilgisayarlar arasında veri aktarırken </w:t>
      </w:r>
      <w:r w:rsidR="007F0169" w:rsidRPr="007E284C">
        <w:rPr>
          <w:bCs/>
        </w:rPr>
        <w:t xml:space="preserve">çok daha yüksek bir hıza ulaşabilmeleri, coğrafi kapsama alanlarının sınırlı olması ve haberleşme şirketlerinden hat kiralamak zorunda olmayışlarıdır. </w:t>
      </w:r>
    </w:p>
    <w:p w14:paraId="130BBA15" w14:textId="41CBF46C" w:rsidR="00A20715" w:rsidRPr="007E284C" w:rsidRDefault="00E257E1" w:rsidP="00A956AA">
      <w:r w:rsidRPr="007E284C">
        <w:rPr>
          <w:b/>
          <w:bCs/>
        </w:rPr>
        <w:t xml:space="preserve">Geniş Alan Ağı </w:t>
      </w:r>
      <w:r w:rsidR="00A20715" w:rsidRPr="007E284C">
        <w:rPr>
          <w:b/>
          <w:bCs/>
        </w:rPr>
        <w:t xml:space="preserve">(WAN) </w:t>
      </w:r>
      <w:r w:rsidR="00A20715" w:rsidRPr="007E284C">
        <w:t xml:space="preserve">– </w:t>
      </w:r>
      <w:r w:rsidR="00972CAE" w:rsidRPr="007E284C">
        <w:t>Geniş Alan Ağı daha geniş bir alanı kapsayan bir bilgisayar ağını</w:t>
      </w:r>
      <w:r w:rsidR="00D36E01" w:rsidRPr="007E284C">
        <w:t xml:space="preserve"> temsil</w:t>
      </w:r>
      <w:r w:rsidR="00972CAE" w:rsidRPr="007E284C">
        <w:t xml:space="preserve"> eder ve büyükşehir, bölge ya da ulusal sınırları aşan bütün ağları içine alır. Terim</w:t>
      </w:r>
      <w:r w:rsidR="00D36E01" w:rsidRPr="007E284C">
        <w:t>, yönlendirici</w:t>
      </w:r>
      <w:r w:rsidR="00D36E01" w:rsidRPr="007E284C">
        <w:rPr>
          <w:rStyle w:val="DipnotBavurusu"/>
        </w:rPr>
        <w:footnoteReference w:id="24"/>
      </w:r>
      <w:r w:rsidR="00D36E01" w:rsidRPr="007E284C">
        <w:t xml:space="preserve"> </w:t>
      </w:r>
      <w:r w:rsidR="000E5C94" w:rsidRPr="007E284C">
        <w:t xml:space="preserve">ve kamuya ait haberleşme ağlarını </w:t>
      </w:r>
      <w:r w:rsidR="00D36E01" w:rsidRPr="007E284C">
        <w:t>kullana</w:t>
      </w:r>
      <w:r w:rsidR="000E5C94" w:rsidRPr="007E284C">
        <w:t>n</w:t>
      </w:r>
      <w:r w:rsidR="00D36E01" w:rsidRPr="007E284C">
        <w:t xml:space="preserve"> bir ağı ifade etmektedir.</w:t>
      </w:r>
      <w:r w:rsidR="00972CAE" w:rsidRPr="007E284C">
        <w:t xml:space="preserve"> </w:t>
      </w:r>
    </w:p>
    <w:p w14:paraId="43EE6662" w14:textId="08E33270" w:rsidR="00ED455A" w:rsidRPr="007E284C" w:rsidRDefault="00D36E01" w:rsidP="00A956AA">
      <w:r w:rsidRPr="007E284C">
        <w:t>Kapsama alanı bir odayla sınırlı ola</w:t>
      </w:r>
      <w:r w:rsidR="00E94311" w:rsidRPr="007E284C">
        <w:t>n kişisel alan ağları (PAN’lar)</w:t>
      </w:r>
      <w:r w:rsidRPr="007E284C">
        <w:t xml:space="preserve">, bir kampüsle sınırlı olan kampüs alan ağları (CAN’lar) ya da </w:t>
      </w:r>
      <w:r w:rsidR="00E94311" w:rsidRPr="007E284C">
        <w:t xml:space="preserve">belli bir metropol bölgesiyle sınırlı olan </w:t>
      </w:r>
      <w:r w:rsidRPr="007E284C">
        <w:t xml:space="preserve">büyükşehir alan ağları (MAN’lar) </w:t>
      </w:r>
      <w:r w:rsidR="00E94311" w:rsidRPr="007E284C">
        <w:t xml:space="preserve">gibi ağlarla karşılaştırın. En büyük ve en iyi bilinen </w:t>
      </w:r>
      <w:r w:rsidR="00121C91" w:rsidRPr="007E284C">
        <w:t>Geniş Alan Ağı yani WAN, i</w:t>
      </w:r>
      <w:r w:rsidR="00E94311" w:rsidRPr="007E284C">
        <w:t xml:space="preserve">nternettir. </w:t>
      </w:r>
    </w:p>
    <w:p w14:paraId="2BDAA4A1" w14:textId="03F4417E" w:rsidR="000A4777" w:rsidRPr="007E284C" w:rsidRDefault="00E94311" w:rsidP="001B54B5">
      <w:pPr>
        <w:rPr>
          <w:rFonts w:eastAsia="Calibri"/>
          <w:b/>
          <w:bCs/>
        </w:rPr>
      </w:pPr>
      <w:r w:rsidRPr="007E284C">
        <w:t xml:space="preserve">Ağlarla uğraşırken karşınıza çıkabilecek teknik terimler ve cihazlardan örnekler aşağıdaki gibidir: </w:t>
      </w:r>
    </w:p>
    <w:p w14:paraId="7DEA84F5" w14:textId="272E210B" w:rsidR="001B54B5" w:rsidRPr="007E284C" w:rsidRDefault="00801257" w:rsidP="00A956AA">
      <w:r w:rsidRPr="007E284C">
        <w:rPr>
          <w:b/>
          <w:bCs/>
        </w:rPr>
        <w:t>Bağlantı Noktası (</w:t>
      </w:r>
      <w:r w:rsidR="00F33D5A" w:rsidRPr="007E284C">
        <w:rPr>
          <w:b/>
          <w:bCs/>
        </w:rPr>
        <w:t>Port</w:t>
      </w:r>
      <w:r w:rsidRPr="007E284C">
        <w:rPr>
          <w:b/>
          <w:bCs/>
        </w:rPr>
        <w:t>)</w:t>
      </w:r>
      <w:r w:rsidR="00F33D5A" w:rsidRPr="007E284C">
        <w:rPr>
          <w:b/>
          <w:bCs/>
        </w:rPr>
        <w:t xml:space="preserve"> </w:t>
      </w:r>
      <w:r w:rsidR="00F33D5A" w:rsidRPr="007E284C">
        <w:t xml:space="preserve">– </w:t>
      </w:r>
      <w:r w:rsidRPr="007E284C">
        <w:t>İki tür bağlantı noktası vardı</w:t>
      </w:r>
      <w:r w:rsidR="006C0A61" w:rsidRPr="007E284C">
        <w:t>r: bilgisayar ya da donanım bağl</w:t>
      </w:r>
      <w:r w:rsidRPr="007E284C">
        <w:t xml:space="preserve">antı noktaları ve ağ ya da internet bağlantı noktaları. Bir bilgisayar bağlantı noktası, bilgisayar ile başka bir cihaz arasında bilginin giriş çıkış yapmasına imkan veren bağlantıyı ifade eder (örneğin </w:t>
      </w:r>
      <w:r w:rsidR="004264DC" w:rsidRPr="007E284C">
        <w:t>cihazların</w:t>
      </w:r>
      <w:r w:rsidRPr="007E284C">
        <w:t xml:space="preserve"> bilgisayara eklenmesini sağlayan USB, </w:t>
      </w:r>
      <w:r w:rsidR="004264DC" w:rsidRPr="007E284C">
        <w:t>Ethernet</w:t>
      </w:r>
      <w:r w:rsidRPr="007E284C">
        <w:t xml:space="preserve"> ya da </w:t>
      </w:r>
      <w:r w:rsidR="004264DC" w:rsidRPr="007E284C">
        <w:t>paralel</w:t>
      </w:r>
      <w:r w:rsidRPr="007E284C">
        <w:t xml:space="preserve"> bağlantı noktaları). </w:t>
      </w:r>
      <w:r w:rsidR="00C851FA" w:rsidRPr="007E284C">
        <w:t>A</w:t>
      </w:r>
      <w:r w:rsidR="002C3D4A" w:rsidRPr="007E284C">
        <w:t>ğ bağlantı noktası ise yazılımın internete ya da ağ hizmetlerine bağlandığı noktada, yazılımın içinde yer alır.</w:t>
      </w:r>
      <w:r w:rsidR="006C0A61" w:rsidRPr="007E284C">
        <w:t xml:space="preserve"> </w:t>
      </w:r>
      <w:r w:rsidR="002C3D4A" w:rsidRPr="007E284C">
        <w:t>Bir binanın kapı ve pencerelerine benzer. Her bağlantı noktasına bilgisayar programlamasında farklı bir sayı verilir. Bu sayı</w:t>
      </w:r>
      <w:r w:rsidR="00675D9A" w:rsidRPr="007E284C">
        <w:t>,</w:t>
      </w:r>
      <w:r w:rsidR="002C3D4A" w:rsidRPr="007E284C">
        <w:t xml:space="preserve"> bağlantı noktasının rolünü ve işlevini tanımlar </w:t>
      </w:r>
      <w:r w:rsidR="00675D9A" w:rsidRPr="007E284C">
        <w:t xml:space="preserve">ve ortak standartlara göre belirlenir. </w:t>
      </w:r>
    </w:p>
    <w:p w14:paraId="28FBAE5B" w14:textId="38DA20B2" w:rsidR="00184EB0" w:rsidRPr="007E284C" w:rsidRDefault="00675D9A" w:rsidP="00A956AA">
      <w:r w:rsidRPr="007E284C">
        <w:rPr>
          <w:b/>
          <w:bCs/>
        </w:rPr>
        <w:t>Bant genişliği</w:t>
      </w:r>
      <w:r w:rsidR="00F33D5A" w:rsidRPr="007E284C">
        <w:rPr>
          <w:b/>
          <w:bCs/>
        </w:rPr>
        <w:t xml:space="preserve"> </w:t>
      </w:r>
      <w:r w:rsidR="00F33D5A" w:rsidRPr="007E284C">
        <w:t xml:space="preserve">– </w:t>
      </w:r>
      <w:r w:rsidRPr="007E284C">
        <w:t xml:space="preserve">Bir borunun </w:t>
      </w:r>
      <w:r w:rsidR="00707B0C" w:rsidRPr="007E284C">
        <w:t>çapı gibi, bant genişliğinin büyüklüğü belli bir telefon hattı, kablo hattı ya da uydu vericisi gibi bir kanaldan geçebilecek maksimum miktarda bilgiyi gösterir. Bant genişliği ne kadar fazl</w:t>
      </w:r>
      <w:r w:rsidR="00424931" w:rsidRPr="007E284C">
        <w:t>aysa, veri yükleme</w:t>
      </w:r>
      <w:r w:rsidR="00707B0C" w:rsidRPr="007E284C">
        <w:t xml:space="preserve"> hızı da potansiyel olarak o kadar yüksek olur. </w:t>
      </w:r>
    </w:p>
    <w:p w14:paraId="5A5C9C91" w14:textId="19729693" w:rsidR="00D90968" w:rsidRPr="007E284C" w:rsidRDefault="00424931" w:rsidP="00A956AA">
      <w:r w:rsidRPr="007E284C">
        <w:rPr>
          <w:b/>
          <w:bCs/>
        </w:rPr>
        <w:t>Ortam Erişim Kontrolü (MAC) adresi</w:t>
      </w:r>
      <w:r w:rsidR="00D90968" w:rsidRPr="007E284C">
        <w:rPr>
          <w:b/>
          <w:bCs/>
        </w:rPr>
        <w:t xml:space="preserve"> </w:t>
      </w:r>
      <w:r w:rsidR="002D4929" w:rsidRPr="007E284C">
        <w:t xml:space="preserve">– </w:t>
      </w:r>
      <w:r w:rsidR="00072DDD" w:rsidRPr="007E284C">
        <w:t xml:space="preserve">Ortam Erişim Kontrolü ya da </w:t>
      </w:r>
      <w:r w:rsidR="002D4929" w:rsidRPr="007E284C">
        <w:t>MAC adresi üreticini</w:t>
      </w:r>
      <w:r w:rsidR="00E80DCA" w:rsidRPr="007E284C">
        <w:t>n, pek çok ağ adaptörüne ya da Ağ Arabirim K</w:t>
      </w:r>
      <w:r w:rsidR="002D4929" w:rsidRPr="007E284C">
        <w:t>artına (NIC) atadığı bir referans numarasıdır. MAC adresleri, cihazların tanımlanabil</w:t>
      </w:r>
      <w:r w:rsidR="002D708B" w:rsidRPr="007E284C">
        <w:t xml:space="preserve">mesi ve uygun </w:t>
      </w:r>
      <w:r w:rsidR="002D4929" w:rsidRPr="007E284C">
        <w:t>verilerin ilgili cihazlara gönderilebilmesi için ağ üzerinde yer alan adreslerdir</w:t>
      </w:r>
      <w:r w:rsidR="00EF5B1E" w:rsidRPr="007E284C">
        <w:t>.</w:t>
      </w:r>
    </w:p>
    <w:p w14:paraId="56F2B24F" w14:textId="6E6EDE25" w:rsidR="00875D3B" w:rsidRPr="007E284C" w:rsidRDefault="009068DF" w:rsidP="00A956AA">
      <w:r w:rsidRPr="007E284C">
        <w:rPr>
          <w:b/>
        </w:rPr>
        <w:t>Ağa Bağlı</w:t>
      </w:r>
      <w:r w:rsidR="009B73CC" w:rsidRPr="007E284C">
        <w:rPr>
          <w:b/>
        </w:rPr>
        <w:t xml:space="preserve"> Depolama (NAS)</w:t>
      </w:r>
      <w:r w:rsidR="00885227" w:rsidRPr="007E284C">
        <w:rPr>
          <w:b/>
        </w:rPr>
        <w:t xml:space="preserve"> </w:t>
      </w:r>
      <w:r w:rsidR="009740C1" w:rsidRPr="007E284C">
        <w:t>–</w:t>
      </w:r>
      <w:r w:rsidRPr="007E284C">
        <w:t xml:space="preserve"> </w:t>
      </w:r>
      <w:r w:rsidR="00875D3B" w:rsidRPr="007E284C">
        <w:t>A</w:t>
      </w:r>
      <w:r w:rsidRPr="007E284C">
        <w:t>ğa Bağlı</w:t>
      </w:r>
      <w:r w:rsidR="00072DDD" w:rsidRPr="007E284C">
        <w:t xml:space="preserve"> Depolama, yani</w:t>
      </w:r>
      <w:r w:rsidR="00875D3B" w:rsidRPr="007E284C">
        <w:t xml:space="preserve"> NAS</w:t>
      </w:r>
      <w:r w:rsidRPr="007E284C">
        <w:t xml:space="preserve">, harici sabit sürücüye benzer; aralarındaki fark, tek bir kişisel bilgisayar yerine bütün bir ağ için depolama alanı sağlıyor olmasıdır. </w:t>
      </w:r>
      <w:r w:rsidR="00885227" w:rsidRPr="007E284C">
        <w:t>NAS</w:t>
      </w:r>
      <w:r w:rsidRPr="007E284C">
        <w:t xml:space="preserve"> sadece bir depolama alanından çok daha fazlasını sunar. NAS, otomatik yükleme sunucusu olarak (örneğin, </w:t>
      </w:r>
      <w:r w:rsidR="00F336B5" w:rsidRPr="007E284C">
        <w:t xml:space="preserve">uTorrent) </w:t>
      </w:r>
      <w:r w:rsidR="00466263" w:rsidRPr="007E284C">
        <w:t>hatta küçük bir web sunucusu olarak kullanılabilir. Pek çok NAS cihazı birde</w:t>
      </w:r>
      <w:r w:rsidR="00BA7A30">
        <w:t>n fazla sabit sürücü içerir ve “</w:t>
      </w:r>
      <w:r w:rsidR="00F336B5" w:rsidRPr="007E284C">
        <w:t>RAID</w:t>
      </w:r>
      <w:r w:rsidR="00BA7A30">
        <w:t>”</w:t>
      </w:r>
      <w:r w:rsidR="00F336B5" w:rsidRPr="007E284C">
        <w:t xml:space="preserve"> </w:t>
      </w:r>
      <w:r w:rsidR="00466263" w:rsidRPr="007E284C">
        <w:t>özelliklerine sahiptir.</w:t>
      </w:r>
      <w:r w:rsidR="00C510CE" w:rsidRPr="007E284C">
        <w:t xml:space="preserve"> </w:t>
      </w:r>
    </w:p>
    <w:p w14:paraId="27185CB7" w14:textId="29B3B4F1" w:rsidR="00621263" w:rsidRPr="007E284C" w:rsidRDefault="00BA7A30" w:rsidP="00A956AA">
      <w:r>
        <w:t>“Bağımsız Diskler Yedek Dizisi”</w:t>
      </w:r>
      <w:r w:rsidR="009740C1" w:rsidRPr="007E284C">
        <w:t xml:space="preserve"> (</w:t>
      </w:r>
      <w:r w:rsidR="009740C1" w:rsidRPr="007E284C">
        <w:rPr>
          <w:b/>
        </w:rPr>
        <w:t>RAID</w:t>
      </w:r>
      <w:r w:rsidR="009740C1" w:rsidRPr="007E284C">
        <w:t xml:space="preserve">) </w:t>
      </w:r>
      <w:r w:rsidR="00226ACA" w:rsidRPr="007E284C">
        <w:t>birden fazla disk sürücüsü kullanarak verilerin depolanmasını düzenlemeyi (verileri yapılandırmayı) ifade eder. Veriler, en iyi performans düzeyini ve\veya veri güvenilirliğini sağlamak için tek tek, bağımsız sürücülerde depolanır. İşletim sistemi RAID’e tek bir sabit sürücüymüş gibi erişir. Erişim</w:t>
      </w:r>
      <w:r w:rsidR="009328B1" w:rsidRPr="007E284C">
        <w:t>,</w:t>
      </w:r>
      <w:r w:rsidR="00226ACA" w:rsidRPr="007E284C">
        <w:t xml:space="preserve"> </w:t>
      </w:r>
      <w:r w:rsidR="009D30D8" w:rsidRPr="007E284C">
        <w:t xml:space="preserve">yazılım ya da donanım formatındaki RAID </w:t>
      </w:r>
      <w:r w:rsidR="009D30D8" w:rsidRPr="007E284C">
        <w:lastRenderedPageBreak/>
        <w:t>Denetleyicisi tarafından kontrol ve koordine edilir. Ağ yapıland</w:t>
      </w:r>
      <w:r w:rsidR="009328B1" w:rsidRPr="007E284C">
        <w:t>ırmalarında sık sık karşımıza çı</w:t>
      </w:r>
      <w:r w:rsidR="009D30D8" w:rsidRPr="007E284C">
        <w:t>kan bağımsız RAID’ler b</w:t>
      </w:r>
      <w:r w:rsidR="009328B1" w:rsidRPr="007E284C">
        <w:t>ü</w:t>
      </w:r>
      <w:r w:rsidR="007B5DD3" w:rsidRPr="007E284C">
        <w:t xml:space="preserve">yük miktarlarda elektronik delil </w:t>
      </w:r>
      <w:r w:rsidR="009D30D8" w:rsidRPr="007E284C">
        <w:t>taşıyor olabilir</w:t>
      </w:r>
      <w:r w:rsidR="00F33D5A" w:rsidRPr="007E284C">
        <w:t>.</w:t>
      </w:r>
    </w:p>
    <w:p w14:paraId="6CA9B2D7" w14:textId="086955D2" w:rsidR="00621263" w:rsidRPr="007E284C" w:rsidRDefault="009E65B1" w:rsidP="00A956AA">
      <w:r w:rsidRPr="007E284C">
        <w:rPr>
          <w:noProof/>
          <w:lang w:eastAsia="tr-TR"/>
        </w:rPr>
        <w:drawing>
          <wp:inline distT="0" distB="0" distL="0" distR="0" wp14:anchorId="7E94A628" wp14:editId="48F559B2">
            <wp:extent cx="5581650" cy="24268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597663" cy="2433766"/>
                    </a:xfrm>
                    <a:prstGeom prst="rect">
                      <a:avLst/>
                    </a:prstGeom>
                    <a:noFill/>
                    <a:ln>
                      <a:noFill/>
                    </a:ln>
                  </pic:spPr>
                </pic:pic>
              </a:graphicData>
            </a:graphic>
          </wp:inline>
        </w:drawing>
      </w:r>
    </w:p>
    <w:p w14:paraId="0F96D213" w14:textId="163FDA04" w:rsidR="00A96984" w:rsidRPr="007E284C" w:rsidRDefault="00CE4BC8" w:rsidP="006C2F38">
      <w:pPr>
        <w:jc w:val="center"/>
      </w:pPr>
      <w:r w:rsidRPr="007E284C">
        <w:rPr>
          <w:noProof/>
          <w:lang w:eastAsia="tr-TR"/>
        </w:rPr>
        <w:drawing>
          <wp:inline distT="0" distB="0" distL="0" distR="0" wp14:anchorId="2A9B7770" wp14:editId="2941CF11">
            <wp:extent cx="4961905" cy="2161905"/>
            <wp:effectExtent l="0" t="0" r="0" b="0"/>
            <wp:docPr id="960" name="Picture 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S with RAID p31.tif"/>
                    <pic:cNvPicPr/>
                  </pic:nvPicPr>
                  <pic:blipFill>
                    <a:blip r:embed="rId29">
                      <a:extLst>
                        <a:ext uri="{28A0092B-C50C-407E-A947-70E740481C1C}">
                          <a14:useLocalDpi xmlns:a14="http://schemas.microsoft.com/office/drawing/2010/main" val="0"/>
                        </a:ext>
                      </a:extLst>
                    </a:blip>
                    <a:stretch>
                      <a:fillRect/>
                    </a:stretch>
                  </pic:blipFill>
                  <pic:spPr>
                    <a:xfrm>
                      <a:off x="0" y="0"/>
                      <a:ext cx="4961905" cy="2161905"/>
                    </a:xfrm>
                    <a:prstGeom prst="rect">
                      <a:avLst/>
                    </a:prstGeom>
                  </pic:spPr>
                </pic:pic>
              </a:graphicData>
            </a:graphic>
          </wp:inline>
        </w:drawing>
      </w:r>
    </w:p>
    <w:p w14:paraId="72C65414" w14:textId="1B650AF2" w:rsidR="00D30EA9" w:rsidRPr="007E284C" w:rsidRDefault="009328B1" w:rsidP="00E11DD9">
      <w:pPr>
        <w:spacing w:after="0" w:line="240" w:lineRule="auto"/>
        <w:jc w:val="center"/>
        <w:rPr>
          <w:szCs w:val="18"/>
        </w:rPr>
      </w:pPr>
      <w:r w:rsidRPr="007E284C">
        <w:t>RAID Taşıyan NAS Örneklerinden Resimler</w:t>
      </w:r>
      <w:r w:rsidR="00D30EA9" w:rsidRPr="007E284C">
        <w:rPr>
          <w:rStyle w:val="DipnotBavurusu"/>
          <w:szCs w:val="18"/>
        </w:rPr>
        <w:footnoteReference w:id="25"/>
      </w:r>
    </w:p>
    <w:p w14:paraId="77260CD0" w14:textId="77777777" w:rsidR="00D30EA9" w:rsidRPr="007E284C" w:rsidRDefault="00D30EA9" w:rsidP="00A96984">
      <w:pPr>
        <w:spacing w:after="0" w:line="240" w:lineRule="auto"/>
        <w:ind w:left="425" w:hanging="425"/>
        <w:rPr>
          <w:i/>
          <w:sz w:val="16"/>
        </w:rPr>
      </w:pPr>
    </w:p>
    <w:p w14:paraId="261671D7" w14:textId="77777777" w:rsidR="00D30EA9" w:rsidRPr="007E284C" w:rsidRDefault="00D30EA9" w:rsidP="00AB1454">
      <w:pPr>
        <w:spacing w:after="0"/>
        <w:rPr>
          <w:b/>
          <w:bCs/>
        </w:rPr>
      </w:pPr>
    </w:p>
    <w:p w14:paraId="723F8A94" w14:textId="78B7160C" w:rsidR="00C33F1B" w:rsidRPr="007E284C" w:rsidRDefault="00CA5A6D" w:rsidP="00AB1454">
      <w:pPr>
        <w:spacing w:after="0"/>
      </w:pPr>
      <w:r w:rsidRPr="007E284C">
        <w:rPr>
          <w:b/>
          <w:bCs/>
        </w:rPr>
        <w:t>Ağ Arabirim</w:t>
      </w:r>
      <w:r w:rsidR="00921F53" w:rsidRPr="007E284C">
        <w:rPr>
          <w:b/>
          <w:bCs/>
        </w:rPr>
        <w:t xml:space="preserve"> Denetleyicisi </w:t>
      </w:r>
      <w:r w:rsidR="00A20715" w:rsidRPr="007E284C">
        <w:rPr>
          <w:b/>
          <w:bCs/>
        </w:rPr>
        <w:t xml:space="preserve">(NIC) </w:t>
      </w:r>
      <w:r w:rsidR="00A20715" w:rsidRPr="007E284C">
        <w:t xml:space="preserve">– </w:t>
      </w:r>
      <w:r w:rsidRPr="007E284C">
        <w:t>bir</w:t>
      </w:r>
      <w:r w:rsidR="004639AA" w:rsidRPr="007E284C">
        <w:t xml:space="preserve"> bilgisayarda kurulu, o bilgisayarın bir ağa bağlanmasına imkan veren devre levhası</w:t>
      </w:r>
      <w:r w:rsidRPr="007E284C">
        <w:t xml:space="preserve"> </w:t>
      </w:r>
      <w:r w:rsidR="004639AA" w:rsidRPr="007E284C">
        <w:t>ya da kartıdır</w:t>
      </w:r>
      <w:r w:rsidR="00D90968" w:rsidRPr="007E284C">
        <w:t>.</w:t>
      </w:r>
    </w:p>
    <w:p w14:paraId="47808930" w14:textId="6D4374E5" w:rsidR="00D90968" w:rsidRPr="007D6524" w:rsidRDefault="007D6524" w:rsidP="006C2F38">
      <w:pPr>
        <w:spacing w:after="0"/>
        <w:jc w:val="center"/>
      </w:pPr>
      <w:r>
        <w:rPr>
          <w:noProof/>
          <w:lang w:eastAsia="tr-TR"/>
        </w:rPr>
        <w:lastRenderedPageBreak/>
        <w:drawing>
          <wp:inline distT="0" distB="0" distL="0" distR="0" wp14:anchorId="28F5483B" wp14:editId="737A3ED4">
            <wp:extent cx="5686655" cy="18923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1927" cy="1897382"/>
                    </a:xfrm>
                    <a:prstGeom prst="rect">
                      <a:avLst/>
                    </a:prstGeom>
                    <a:noFill/>
                    <a:ln>
                      <a:noFill/>
                    </a:ln>
                  </pic:spPr>
                </pic:pic>
              </a:graphicData>
            </a:graphic>
          </wp:inline>
        </w:drawing>
      </w:r>
    </w:p>
    <w:p w14:paraId="6DE4395D" w14:textId="30BE7F01" w:rsidR="00C33F1B" w:rsidRPr="007E284C" w:rsidRDefault="00C33F1B" w:rsidP="006C2F38">
      <w:pPr>
        <w:spacing w:after="0"/>
        <w:jc w:val="center"/>
        <w:rPr>
          <w:szCs w:val="18"/>
        </w:rPr>
      </w:pPr>
      <w:r w:rsidRPr="007E284C">
        <w:rPr>
          <w:rFonts w:eastAsia="Calibri"/>
          <w:szCs w:val="18"/>
        </w:rPr>
        <w:t xml:space="preserve"> </w:t>
      </w:r>
      <w:r w:rsidR="00B12482" w:rsidRPr="007E284C">
        <w:rPr>
          <w:szCs w:val="18"/>
        </w:rPr>
        <w:t>Ağ Arabirim Denetleyicileri</w:t>
      </w:r>
      <w:r w:rsidRPr="007E284C">
        <w:rPr>
          <w:rStyle w:val="DipnotBavurusu"/>
          <w:szCs w:val="18"/>
        </w:rPr>
        <w:footnoteReference w:id="26"/>
      </w:r>
    </w:p>
    <w:p w14:paraId="1C64A6A2" w14:textId="77777777" w:rsidR="00F7505D" w:rsidRPr="007E284C" w:rsidRDefault="00F7505D" w:rsidP="006C2F38">
      <w:pPr>
        <w:spacing w:after="0" w:line="240" w:lineRule="auto"/>
        <w:ind w:left="426" w:hanging="426"/>
        <w:jc w:val="center"/>
        <w:rPr>
          <w:szCs w:val="18"/>
        </w:rPr>
      </w:pPr>
    </w:p>
    <w:p w14:paraId="2444FE80" w14:textId="5D964261" w:rsidR="00A20715" w:rsidRPr="007E284C" w:rsidRDefault="004770F2" w:rsidP="00A956AA">
      <w:r w:rsidRPr="007E284C">
        <w:rPr>
          <w:b/>
          <w:bCs/>
        </w:rPr>
        <w:t>Ağ Göbeği (</w:t>
      </w:r>
      <w:r w:rsidR="00A20715" w:rsidRPr="007E284C">
        <w:rPr>
          <w:b/>
          <w:bCs/>
        </w:rPr>
        <w:t>Hub</w:t>
      </w:r>
      <w:r w:rsidRPr="007E284C">
        <w:rPr>
          <w:b/>
          <w:bCs/>
        </w:rPr>
        <w:t>)</w:t>
      </w:r>
      <w:r w:rsidR="00A20715" w:rsidRPr="007E284C">
        <w:rPr>
          <w:b/>
          <w:bCs/>
        </w:rPr>
        <w:t xml:space="preserve"> </w:t>
      </w:r>
      <w:r w:rsidR="00A939F1" w:rsidRPr="007E284C">
        <w:t>–</w:t>
      </w:r>
      <w:r w:rsidR="00A20715" w:rsidRPr="007E284C">
        <w:t xml:space="preserve"> </w:t>
      </w:r>
      <w:r w:rsidRPr="007E284C">
        <w:t xml:space="preserve">Ağ göbeği ya da </w:t>
      </w:r>
      <w:r w:rsidR="005550E6" w:rsidRPr="007E284C">
        <w:t xml:space="preserve">yoğunlaştırıcı, </w:t>
      </w:r>
      <w:r w:rsidR="00E07BD3" w:rsidRPr="007E284C">
        <w:t>birden fazla bilgisayarı ya da i</w:t>
      </w:r>
      <w:r w:rsidR="00B12482" w:rsidRPr="007E284C">
        <w:t>nternet aygıtını</w:t>
      </w:r>
      <w:r w:rsidR="005550E6" w:rsidRPr="007E284C">
        <w:t xml:space="preserve"> belli b</w:t>
      </w:r>
      <w:r w:rsidR="00BA7A30">
        <w:t>ir ağın yekpare bileşeni ya da “</w:t>
      </w:r>
      <w:proofErr w:type="spellStart"/>
      <w:r w:rsidR="00BA7A30">
        <w:t>segmenti</w:t>
      </w:r>
      <w:proofErr w:type="spellEnd"/>
      <w:r w:rsidR="00BA7A30">
        <w:t>”</w:t>
      </w:r>
      <w:r w:rsidR="005550E6" w:rsidRPr="007E284C">
        <w:t xml:space="preserve"> olarak çalışacak şekilde birbirine bağlar. </w:t>
      </w:r>
      <w:r w:rsidR="00C318DE" w:rsidRPr="007E284C">
        <w:t>Bu segmentte yer alan bütün bilgisayarlar birbirleriyle iletişim kurabilirler. Göbek</w:t>
      </w:r>
      <w:r w:rsidR="00B12482" w:rsidRPr="007E284C">
        <w:t>,</w:t>
      </w:r>
      <w:r w:rsidR="00C318DE" w:rsidRPr="007E284C">
        <w:t xml:space="preserve"> </w:t>
      </w:r>
      <w:r w:rsidR="003B31C3" w:rsidRPr="007E284C">
        <w:t>ağdan gelen verileri</w:t>
      </w:r>
      <w:r w:rsidR="00B12482" w:rsidRPr="007E284C">
        <w:t>n tamamını</w:t>
      </w:r>
      <w:r w:rsidR="003B31C3" w:rsidRPr="007E284C">
        <w:t xml:space="preserve"> kendisine bağlı olan bütün cihazlara aktarır. Soruşturmayı yürüten bir kişi için </w:t>
      </w:r>
      <w:r w:rsidR="002E7D8D" w:rsidRPr="007E284C">
        <w:t>göbekler ile anahtarları birbirinde</w:t>
      </w:r>
      <w:r w:rsidR="00B12482" w:rsidRPr="007E284C">
        <w:t>n</w:t>
      </w:r>
      <w:r w:rsidR="002E7D8D" w:rsidRPr="007E284C">
        <w:t xml:space="preserve"> ayırmak zor olabilir çünkü görünüşleri temelde aynıdır ancak anahtarlar büyük ölçüde göbeklerin yerini almıştır</w:t>
      </w:r>
      <w:r w:rsidR="007C4549" w:rsidRPr="007E284C">
        <w:t>.</w:t>
      </w:r>
      <w:r w:rsidR="002E7D8D" w:rsidRPr="007E284C">
        <w:t xml:space="preserve"> </w:t>
      </w:r>
      <w:r w:rsidR="00BD5D64" w:rsidRPr="007E284C">
        <w:t>Aralarındaki en temel fark</w:t>
      </w:r>
      <w:r w:rsidR="00B12482" w:rsidRPr="007E284C">
        <w:t>,</w:t>
      </w:r>
      <w:r w:rsidR="00BD5D64" w:rsidRPr="007E284C">
        <w:t xml:space="preserve"> göbek bütün veri paketlerini bütün bağlantı nokta</w:t>
      </w:r>
      <w:r w:rsidR="00DB1249" w:rsidRPr="007E284C">
        <w:t xml:space="preserve">larına aktarırken anahtarın </w:t>
      </w:r>
      <w:r w:rsidR="00BD5D64" w:rsidRPr="007E284C">
        <w:t xml:space="preserve">sadece hedeflenen noktaya aktarmasıdır. </w:t>
      </w:r>
    </w:p>
    <w:p w14:paraId="05E43BB0" w14:textId="287992D2" w:rsidR="00ED455A" w:rsidRPr="007E284C" w:rsidRDefault="00F7505D" w:rsidP="006C2F38">
      <w:pPr>
        <w:spacing w:after="0"/>
        <w:jc w:val="center"/>
        <w:rPr>
          <w:rFonts w:eastAsia="Calibri"/>
          <w:szCs w:val="18"/>
        </w:rPr>
      </w:pPr>
      <w:r w:rsidRPr="007E284C">
        <w:rPr>
          <w:b/>
          <w:bCs/>
          <w:noProof/>
          <w:lang w:eastAsia="tr-TR"/>
        </w:rPr>
        <w:drawing>
          <wp:inline distT="0" distB="0" distL="0" distR="0" wp14:anchorId="5B023B75" wp14:editId="7FAFE80B">
            <wp:extent cx="2657143" cy="1533333"/>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Hub p32.tif"/>
                    <pic:cNvPicPr/>
                  </pic:nvPicPr>
                  <pic:blipFill>
                    <a:blip r:embed="rId31">
                      <a:extLst>
                        <a:ext uri="{28A0092B-C50C-407E-A947-70E740481C1C}">
                          <a14:useLocalDpi xmlns:a14="http://schemas.microsoft.com/office/drawing/2010/main" val="0"/>
                        </a:ext>
                      </a:extLst>
                    </a:blip>
                    <a:stretch>
                      <a:fillRect/>
                    </a:stretch>
                  </pic:blipFill>
                  <pic:spPr>
                    <a:xfrm>
                      <a:off x="0" y="0"/>
                      <a:ext cx="2657143" cy="1533333"/>
                    </a:xfrm>
                    <a:prstGeom prst="rect">
                      <a:avLst/>
                    </a:prstGeom>
                  </pic:spPr>
                </pic:pic>
              </a:graphicData>
            </a:graphic>
          </wp:inline>
        </w:drawing>
      </w:r>
    </w:p>
    <w:p w14:paraId="7413CFEF" w14:textId="77777777" w:rsidR="00A96984" w:rsidRPr="007E284C" w:rsidRDefault="00A96984">
      <w:pPr>
        <w:spacing w:after="0" w:line="240" w:lineRule="auto"/>
        <w:jc w:val="left"/>
        <w:rPr>
          <w:b/>
          <w:bCs/>
        </w:rPr>
      </w:pPr>
    </w:p>
    <w:p w14:paraId="032245B7" w14:textId="101C6943" w:rsidR="00A96984" w:rsidRPr="007E284C" w:rsidRDefault="00B12482" w:rsidP="006C2F38">
      <w:pPr>
        <w:spacing w:after="0" w:line="240" w:lineRule="auto"/>
        <w:jc w:val="center"/>
        <w:rPr>
          <w:bCs/>
        </w:rPr>
      </w:pPr>
      <w:r w:rsidRPr="007E284C">
        <w:rPr>
          <w:bCs/>
        </w:rPr>
        <w:t>Bir Ağ Göbeği</w:t>
      </w:r>
      <w:r w:rsidR="005E2204" w:rsidRPr="007E284C">
        <w:rPr>
          <w:rStyle w:val="DipnotBavurusu"/>
          <w:bCs/>
        </w:rPr>
        <w:footnoteReference w:id="27"/>
      </w:r>
    </w:p>
    <w:p w14:paraId="673510D5" w14:textId="7BE6DADE" w:rsidR="002F6F3D" w:rsidRPr="007E284C" w:rsidRDefault="002F6F3D">
      <w:pPr>
        <w:spacing w:after="0" w:line="240" w:lineRule="auto"/>
        <w:jc w:val="left"/>
        <w:rPr>
          <w:b/>
          <w:bCs/>
        </w:rPr>
      </w:pPr>
    </w:p>
    <w:p w14:paraId="62675F8C" w14:textId="77777777" w:rsidR="00A96984" w:rsidRPr="007E284C" w:rsidRDefault="00A96984">
      <w:pPr>
        <w:spacing w:after="0" w:line="240" w:lineRule="auto"/>
        <w:jc w:val="left"/>
        <w:rPr>
          <w:b/>
          <w:bCs/>
        </w:rPr>
      </w:pPr>
    </w:p>
    <w:p w14:paraId="47CC3CC2" w14:textId="1B36BEB4" w:rsidR="00C00382" w:rsidRPr="007E284C" w:rsidRDefault="00BD5D64" w:rsidP="00A956AA">
      <w:pPr>
        <w:rPr>
          <w:bCs/>
        </w:rPr>
      </w:pPr>
      <w:r w:rsidRPr="007E284C">
        <w:rPr>
          <w:b/>
          <w:bCs/>
        </w:rPr>
        <w:t>Ağ Anahtarı (</w:t>
      </w:r>
      <w:r w:rsidR="00A20715" w:rsidRPr="007E284C">
        <w:rPr>
          <w:b/>
          <w:bCs/>
        </w:rPr>
        <w:t>Switch</w:t>
      </w:r>
      <w:r w:rsidRPr="007E284C">
        <w:rPr>
          <w:b/>
          <w:bCs/>
        </w:rPr>
        <w:t>)</w:t>
      </w:r>
      <w:r w:rsidR="00A20715" w:rsidRPr="007E284C">
        <w:rPr>
          <w:b/>
          <w:bCs/>
        </w:rPr>
        <w:t xml:space="preserve"> </w:t>
      </w:r>
      <w:r w:rsidR="00A97B7A" w:rsidRPr="007E284C">
        <w:rPr>
          <w:bCs/>
        </w:rPr>
        <w:t xml:space="preserve">– </w:t>
      </w:r>
      <w:r w:rsidR="00C00382" w:rsidRPr="007E284C">
        <w:rPr>
          <w:bCs/>
        </w:rPr>
        <w:t xml:space="preserve">Ağ anahtarı göbeğe çok benzer. Anahtarlar, temelde, ağ cihazı gruplarını birbirine bağlamak için kullanılır. Göbeklerden farklı olarak anahtarlar, hangi </w:t>
      </w:r>
      <w:r w:rsidR="00F253AA" w:rsidRPr="007E284C">
        <w:t>Ortam Erişim Kontrolü (</w:t>
      </w:r>
      <w:r w:rsidR="00C00382" w:rsidRPr="007E284C">
        <w:rPr>
          <w:bCs/>
        </w:rPr>
        <w:t>MAC</w:t>
      </w:r>
      <w:r w:rsidR="00F253AA" w:rsidRPr="007E284C">
        <w:rPr>
          <w:bCs/>
        </w:rPr>
        <w:t>)</w:t>
      </w:r>
      <w:r w:rsidR="00C00382" w:rsidRPr="007E284C">
        <w:rPr>
          <w:bCs/>
        </w:rPr>
        <w:t xml:space="preserve"> adreslerinin hangi anahtar bağlantı noktasını kullandığını hatırlamak için dahili olarak depolanmış veri tabanları kullanır. </w:t>
      </w:r>
      <w:r w:rsidR="00614D1B" w:rsidRPr="007E284C">
        <w:rPr>
          <w:bCs/>
        </w:rPr>
        <w:t xml:space="preserve">Böylelikle anahtar, veri paketlerini bütün cihazlara değil belli bir cihaza yönlendirebilir. </w:t>
      </w:r>
    </w:p>
    <w:p w14:paraId="67584B68" w14:textId="2B2A20AB" w:rsidR="00ED455A" w:rsidRPr="007E284C" w:rsidRDefault="000D0760" w:rsidP="006C2F38">
      <w:pPr>
        <w:spacing w:after="0"/>
        <w:jc w:val="center"/>
        <w:rPr>
          <w:rFonts w:eastAsia="Calibri"/>
          <w:szCs w:val="18"/>
        </w:rPr>
      </w:pPr>
      <w:r w:rsidRPr="007E284C">
        <w:rPr>
          <w:rFonts w:eastAsia="Calibri"/>
          <w:noProof/>
          <w:szCs w:val="18"/>
          <w:lang w:eastAsia="tr-TR"/>
        </w:rPr>
        <w:lastRenderedPageBreak/>
        <w:drawing>
          <wp:inline distT="0" distB="0" distL="0" distR="0" wp14:anchorId="2465AD75" wp14:editId="2BAB59C5">
            <wp:extent cx="3276191" cy="1428572"/>
            <wp:effectExtent l="0" t="0" r="635"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twork Switch p32.tif"/>
                    <pic:cNvPicPr/>
                  </pic:nvPicPr>
                  <pic:blipFill>
                    <a:blip r:embed="rId32">
                      <a:extLst>
                        <a:ext uri="{28A0092B-C50C-407E-A947-70E740481C1C}">
                          <a14:useLocalDpi xmlns:a14="http://schemas.microsoft.com/office/drawing/2010/main" val="0"/>
                        </a:ext>
                      </a:extLst>
                    </a:blip>
                    <a:stretch>
                      <a:fillRect/>
                    </a:stretch>
                  </pic:blipFill>
                  <pic:spPr>
                    <a:xfrm>
                      <a:off x="0" y="0"/>
                      <a:ext cx="3276191" cy="1428572"/>
                    </a:xfrm>
                    <a:prstGeom prst="rect">
                      <a:avLst/>
                    </a:prstGeom>
                  </pic:spPr>
                </pic:pic>
              </a:graphicData>
            </a:graphic>
          </wp:inline>
        </w:drawing>
      </w:r>
    </w:p>
    <w:p w14:paraId="2949F680" w14:textId="49BCA04B" w:rsidR="005E2204" w:rsidRPr="007E284C" w:rsidRDefault="00247C3A" w:rsidP="006C2F38">
      <w:pPr>
        <w:spacing w:after="0" w:line="240" w:lineRule="auto"/>
        <w:jc w:val="center"/>
        <w:rPr>
          <w:szCs w:val="18"/>
        </w:rPr>
      </w:pPr>
      <w:r w:rsidRPr="007E284C">
        <w:rPr>
          <w:szCs w:val="18"/>
        </w:rPr>
        <w:t>Bir Ağ Anahtarı</w:t>
      </w:r>
      <w:r w:rsidR="005E2204" w:rsidRPr="007E284C">
        <w:rPr>
          <w:rStyle w:val="DipnotBavurusu"/>
          <w:szCs w:val="18"/>
        </w:rPr>
        <w:footnoteReference w:id="28"/>
      </w:r>
    </w:p>
    <w:p w14:paraId="15824FB7" w14:textId="77777777" w:rsidR="005E2204" w:rsidRPr="007E284C" w:rsidRDefault="005E2204" w:rsidP="002668D0">
      <w:pPr>
        <w:spacing w:after="0" w:line="240" w:lineRule="auto"/>
        <w:rPr>
          <w:i/>
          <w:sz w:val="16"/>
        </w:rPr>
      </w:pPr>
    </w:p>
    <w:p w14:paraId="4151B8D0" w14:textId="4B0B0D37" w:rsidR="00ED455A" w:rsidRPr="007E284C" w:rsidRDefault="00F253AA" w:rsidP="00E62B67">
      <w:pPr>
        <w:keepNext/>
      </w:pPr>
      <w:r w:rsidRPr="007E284C">
        <w:rPr>
          <w:b/>
          <w:bCs/>
        </w:rPr>
        <w:t>Yönlendirici</w:t>
      </w:r>
      <w:r w:rsidR="00A20715" w:rsidRPr="007E284C">
        <w:rPr>
          <w:b/>
          <w:bCs/>
        </w:rPr>
        <w:t xml:space="preserve"> </w:t>
      </w:r>
      <w:r w:rsidR="00A97B7A" w:rsidRPr="007E284C">
        <w:t>–</w:t>
      </w:r>
      <w:r w:rsidR="00A20715" w:rsidRPr="007E284C">
        <w:t xml:space="preserve"> </w:t>
      </w:r>
      <w:r w:rsidR="00247C3A" w:rsidRPr="007E284C">
        <w:t xml:space="preserve">Yönlendirici </w:t>
      </w:r>
      <w:r w:rsidR="004264DC" w:rsidRPr="007E284C">
        <w:t>postanelerde</w:t>
      </w:r>
      <w:r w:rsidRPr="007E284C">
        <w:t xml:space="preserve"> kullanılan mektup ayırıcıları gibi işler. Belli bir veri kolisinin ya da paketinin hangi adrese gönderildiğini tespit eden ve o paketi</w:t>
      </w:r>
      <w:r w:rsidR="001932E2" w:rsidRPr="007E284C">
        <w:t>,</w:t>
      </w:r>
      <w:r w:rsidRPr="007E284C">
        <w:t xml:space="preserve"> gitmesi gereken en yakın ağdaki doğru noktaya yönlendiren cihaza verilen addır. Yönlendirici</w:t>
      </w:r>
      <w:r w:rsidR="001932E2" w:rsidRPr="007E284C">
        <w:t>,</w:t>
      </w:r>
      <w:r w:rsidRPr="007E284C">
        <w:t xml:space="preserve"> ağlar arasında kalan </w:t>
      </w:r>
      <w:r w:rsidR="001B7BBE" w:rsidRPr="007E284C">
        <w:t>a</w:t>
      </w:r>
      <w:r w:rsidR="002D43CB" w:rsidRPr="007E284C">
        <w:t>ğ geçidinde bulunmalıdır ancak i</w:t>
      </w:r>
      <w:r w:rsidR="001B7BBE" w:rsidRPr="007E284C">
        <w:t>nternete bağlı olması şart değildir. Yönlendiriciler evlerde</w:t>
      </w:r>
      <w:r w:rsidR="00247C3A" w:rsidRPr="007E284C">
        <w:t xml:space="preserve"> genel olarak bir evi geniş</w:t>
      </w:r>
      <w:r w:rsidR="001B7BBE" w:rsidRPr="007E284C">
        <w:t xml:space="preserve"> bant bağlantısına bağlamak için kullanılır</w:t>
      </w:r>
      <w:r w:rsidR="00FE2137" w:rsidRPr="007E284C">
        <w:t>lar</w:t>
      </w:r>
      <w:r w:rsidR="001B7BBE" w:rsidRPr="007E284C">
        <w:t>. Böyle durumlar</w:t>
      </w:r>
      <w:r w:rsidR="00C072A6" w:rsidRPr="007E284C">
        <w:t>da, anahtar, erişim noktası, güvenlik</w:t>
      </w:r>
      <w:r w:rsidR="001B7BBE" w:rsidRPr="007E284C">
        <w:t xml:space="preserve"> duvarı, yönlendirici ve ağ geçidi gibi birden fazla işlevi aynı anda yerine getirir</w:t>
      </w:r>
      <w:r w:rsidR="00FE2137" w:rsidRPr="007E284C">
        <w:t>ler</w:t>
      </w:r>
      <w:r w:rsidR="001B7BBE" w:rsidRPr="007E284C">
        <w:t xml:space="preserve">. </w:t>
      </w:r>
    </w:p>
    <w:p w14:paraId="6BA770B9" w14:textId="478FF78D" w:rsidR="00A96984" w:rsidRPr="007E284C" w:rsidRDefault="00635542" w:rsidP="006C2F38">
      <w:pPr>
        <w:spacing w:after="0"/>
        <w:jc w:val="center"/>
        <w:rPr>
          <w:b/>
          <w:bCs/>
        </w:rPr>
      </w:pPr>
      <w:r w:rsidRPr="007E284C">
        <w:rPr>
          <w:b/>
          <w:bCs/>
          <w:noProof/>
          <w:lang w:eastAsia="tr-TR"/>
        </w:rPr>
        <w:drawing>
          <wp:inline distT="0" distB="0" distL="0" distR="0" wp14:anchorId="4146ABEF" wp14:editId="33A0B4E7">
            <wp:extent cx="3371429" cy="1333333"/>
            <wp:effectExtent l="0" t="0" r="635" b="63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uter p33.tif"/>
                    <pic:cNvPicPr/>
                  </pic:nvPicPr>
                  <pic:blipFill>
                    <a:blip r:embed="rId33">
                      <a:extLst>
                        <a:ext uri="{28A0092B-C50C-407E-A947-70E740481C1C}">
                          <a14:useLocalDpi xmlns:a14="http://schemas.microsoft.com/office/drawing/2010/main" val="0"/>
                        </a:ext>
                      </a:extLst>
                    </a:blip>
                    <a:stretch>
                      <a:fillRect/>
                    </a:stretch>
                  </pic:blipFill>
                  <pic:spPr>
                    <a:xfrm>
                      <a:off x="0" y="0"/>
                      <a:ext cx="3371429" cy="1333333"/>
                    </a:xfrm>
                    <a:prstGeom prst="rect">
                      <a:avLst/>
                    </a:prstGeom>
                  </pic:spPr>
                </pic:pic>
              </a:graphicData>
            </a:graphic>
          </wp:inline>
        </w:drawing>
      </w:r>
    </w:p>
    <w:p w14:paraId="5F789DE7" w14:textId="6402864B" w:rsidR="00062939" w:rsidRPr="007E284C" w:rsidRDefault="00FE2137" w:rsidP="006C2F38">
      <w:pPr>
        <w:spacing w:after="0" w:line="240" w:lineRule="auto"/>
        <w:ind w:left="426" w:hanging="426"/>
        <w:jc w:val="center"/>
        <w:rPr>
          <w:szCs w:val="18"/>
        </w:rPr>
      </w:pPr>
      <w:r w:rsidRPr="007E284C">
        <w:rPr>
          <w:szCs w:val="18"/>
        </w:rPr>
        <w:t>Bir Yönlendirici Resmi</w:t>
      </w:r>
      <w:r w:rsidR="00062939" w:rsidRPr="007E284C">
        <w:rPr>
          <w:rStyle w:val="DipnotBavurusu"/>
          <w:szCs w:val="18"/>
        </w:rPr>
        <w:footnoteReference w:id="29"/>
      </w:r>
    </w:p>
    <w:p w14:paraId="41AEFC14" w14:textId="77777777" w:rsidR="00A96984" w:rsidRPr="007E284C" w:rsidRDefault="00A96984" w:rsidP="00A96984">
      <w:pPr>
        <w:spacing w:after="0"/>
        <w:rPr>
          <w:b/>
          <w:bCs/>
        </w:rPr>
      </w:pPr>
    </w:p>
    <w:p w14:paraId="0EC9785C" w14:textId="3EABC46E" w:rsidR="002909C1" w:rsidRPr="007E284C" w:rsidRDefault="00755379" w:rsidP="00A96984">
      <w:pPr>
        <w:spacing w:after="0"/>
        <w:rPr>
          <w:b/>
          <w:bCs/>
        </w:rPr>
      </w:pPr>
      <w:r w:rsidRPr="007E284C">
        <w:rPr>
          <w:b/>
          <w:bCs/>
        </w:rPr>
        <w:t>Sunucu</w:t>
      </w:r>
      <w:r w:rsidR="00A20715" w:rsidRPr="007E284C">
        <w:t xml:space="preserve">– </w:t>
      </w:r>
      <w:r w:rsidRPr="007E284C">
        <w:t>Sunucu bir ağ üzerinde başka bilgisayarlara bilgi ve\veya hizmet sağlayan bir bilgisayar ya da cihazdır. Doğru yazılım kurulu olduğu müddetçe, ağa bağlı herhangi bir bilgisayar sunucu olarak yapıland</w:t>
      </w:r>
      <w:r w:rsidR="00496360" w:rsidRPr="007E284C">
        <w:t>ırılabilir. Çoğu durumda sunucu, “her zaman kullanılabilir” olacak şekilde tasarlanmış güçlü bir bilgisayar olur. Bir bilgisayar sunucusu çok sayıda hizmeti yerine getirebilir (örneğin web sunucusu, e</w:t>
      </w:r>
      <w:r w:rsidR="00CD69DE" w:rsidRPr="007E284C">
        <w:t>-</w:t>
      </w:r>
      <w:r w:rsidR="00496360" w:rsidRPr="007E284C">
        <w:t>posta sunucusu, dosya sunucusu, yazıcı sunucusu gibi). Şirketlerde güvenlik sebebiyle ve ge</w:t>
      </w:r>
      <w:r w:rsidR="00600734" w:rsidRPr="007E284C">
        <w:t>lecekte meydan</w:t>
      </w:r>
      <w:r w:rsidR="00496360" w:rsidRPr="007E284C">
        <w:t>a gelebilecek muhtemel sistem arızalarının etkisini en aza indirebilmek için fark</w:t>
      </w:r>
      <w:r w:rsidR="00600734" w:rsidRPr="007E284C">
        <w:t xml:space="preserve">lı </w:t>
      </w:r>
      <w:r w:rsidR="005D05C3" w:rsidRPr="007E284C">
        <w:t>makinelerin</w:t>
      </w:r>
      <w:r w:rsidR="00600734" w:rsidRPr="007E284C">
        <w:t xml:space="preserve"> farklı hizmetleri</w:t>
      </w:r>
      <w:r w:rsidR="00496360" w:rsidRPr="007E284C">
        <w:t xml:space="preserve"> üstlenmesi daha mantıklıdır. </w:t>
      </w:r>
    </w:p>
    <w:p w14:paraId="208E4BE5" w14:textId="0511BC76" w:rsidR="00A96984" w:rsidRPr="007E284C" w:rsidRDefault="00635542" w:rsidP="00A05665">
      <w:pPr>
        <w:rPr>
          <w:b/>
          <w:bCs/>
        </w:rPr>
      </w:pPr>
      <w:r w:rsidRPr="007E284C">
        <w:rPr>
          <w:b/>
          <w:bCs/>
          <w:noProof/>
          <w:lang w:eastAsia="tr-TR"/>
        </w:rPr>
        <w:lastRenderedPageBreak/>
        <w:drawing>
          <wp:inline distT="0" distB="0" distL="0" distR="0" wp14:anchorId="55B73C78" wp14:editId="630D1A7E">
            <wp:extent cx="5542858" cy="2085714"/>
            <wp:effectExtent l="0" t="0" r="127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rvers p33.tif"/>
                    <pic:cNvPicPr/>
                  </pic:nvPicPr>
                  <pic:blipFill>
                    <a:blip r:embed="rId34">
                      <a:extLst>
                        <a:ext uri="{28A0092B-C50C-407E-A947-70E740481C1C}">
                          <a14:useLocalDpi xmlns:a14="http://schemas.microsoft.com/office/drawing/2010/main" val="0"/>
                        </a:ext>
                      </a:extLst>
                    </a:blip>
                    <a:stretch>
                      <a:fillRect/>
                    </a:stretch>
                  </pic:blipFill>
                  <pic:spPr>
                    <a:xfrm>
                      <a:off x="0" y="0"/>
                      <a:ext cx="5542858" cy="2085714"/>
                    </a:xfrm>
                    <a:prstGeom prst="rect">
                      <a:avLst/>
                    </a:prstGeom>
                  </pic:spPr>
                </pic:pic>
              </a:graphicData>
            </a:graphic>
          </wp:inline>
        </w:drawing>
      </w:r>
    </w:p>
    <w:p w14:paraId="1032A1AF" w14:textId="07ADE89A" w:rsidR="00983978" w:rsidRPr="007E284C" w:rsidRDefault="005D05C3" w:rsidP="006C2F38">
      <w:pPr>
        <w:spacing w:after="0" w:line="240" w:lineRule="auto"/>
        <w:ind w:left="426" w:hanging="426"/>
        <w:jc w:val="center"/>
        <w:rPr>
          <w:szCs w:val="18"/>
        </w:rPr>
      </w:pPr>
      <w:r w:rsidRPr="007E284C">
        <w:rPr>
          <w:szCs w:val="18"/>
        </w:rPr>
        <w:t>Sunucu Resimleri</w:t>
      </w:r>
      <w:r w:rsidR="00983978" w:rsidRPr="007E284C">
        <w:rPr>
          <w:rStyle w:val="DipnotBavurusu"/>
          <w:szCs w:val="18"/>
        </w:rPr>
        <w:footnoteReference w:id="30"/>
      </w:r>
    </w:p>
    <w:p w14:paraId="2C6253F9" w14:textId="77777777" w:rsidR="00983978" w:rsidRPr="007E284C" w:rsidRDefault="00983978" w:rsidP="00A96984">
      <w:pPr>
        <w:spacing w:after="0" w:line="240" w:lineRule="auto"/>
        <w:ind w:left="426" w:hanging="426"/>
        <w:rPr>
          <w:i/>
          <w:sz w:val="16"/>
        </w:rPr>
      </w:pPr>
    </w:p>
    <w:p w14:paraId="7DB92377" w14:textId="77777777" w:rsidR="00B27369" w:rsidRPr="007E284C" w:rsidRDefault="00B27369" w:rsidP="006C2F38">
      <w:pPr>
        <w:rPr>
          <w:i/>
          <w:sz w:val="16"/>
        </w:rPr>
      </w:pPr>
    </w:p>
    <w:p w14:paraId="1B806D30" w14:textId="5CACE2EB" w:rsidR="00117240" w:rsidRPr="007E284C" w:rsidRDefault="00AC5E6C" w:rsidP="006C2F38">
      <w:pPr>
        <w:rPr>
          <w:rFonts w:eastAsia="Calibri"/>
          <w:szCs w:val="18"/>
        </w:rPr>
      </w:pPr>
      <w:r w:rsidRPr="007E284C">
        <w:rPr>
          <w:b/>
          <w:bCs/>
        </w:rPr>
        <w:t>Güvenlik duvarı</w:t>
      </w:r>
      <w:r w:rsidR="00B402E5" w:rsidRPr="007E284C">
        <w:rPr>
          <w:b/>
          <w:bCs/>
        </w:rPr>
        <w:t xml:space="preserve"> </w:t>
      </w:r>
      <w:r w:rsidR="00B402E5" w:rsidRPr="007E284C">
        <w:t>–</w:t>
      </w:r>
      <w:r w:rsidRPr="007E284C">
        <w:t xml:space="preserve"> Güvenlik duvarı, yetkilendirilmemiş erişimi engelleyerek bir ağın güvenliğini artırmak için kullanılan bir donanım cihazı ya da yazılım hizmetidir. Örneğin, gelen trafiğe izin vermek için yapılandırılmış bağlantı noktaları dışında </w:t>
      </w:r>
      <w:r w:rsidR="00772383" w:rsidRPr="007E284C">
        <w:t xml:space="preserve">farklı bağlantı noktaları kullanarak </w:t>
      </w:r>
      <w:r w:rsidRPr="007E284C">
        <w:t>bir ağa eri</w:t>
      </w:r>
      <w:r w:rsidR="00E212D2" w:rsidRPr="007E284C">
        <w:t xml:space="preserve">şme girişimini tespit etmek ve engellemek üzere yapılandırılmış (kurulmuş) olabilir. Evlerde yazılım formatında güvenlik duvarlarına daha çok rastlanırken şirketlerde soruşturmayı yürüten kişilerin donanım formatındaki güvenlik duvarlarına rastlama ihtimali daha yüksektir. </w:t>
      </w:r>
    </w:p>
    <w:p w14:paraId="5F3CAC59" w14:textId="53ECDD10" w:rsidR="00B27369" w:rsidRPr="007E284C" w:rsidRDefault="00311940" w:rsidP="000A3E13">
      <w:pPr>
        <w:spacing w:after="0"/>
        <w:jc w:val="center"/>
        <w:rPr>
          <w:rFonts w:eastAsia="Calibri"/>
          <w:szCs w:val="18"/>
        </w:rPr>
      </w:pPr>
      <w:r w:rsidRPr="007E284C">
        <w:rPr>
          <w:rFonts w:eastAsia="Calibri"/>
          <w:noProof/>
          <w:szCs w:val="18"/>
          <w:lang w:eastAsia="tr-TR"/>
        </w:rPr>
        <w:drawing>
          <wp:inline distT="0" distB="0" distL="0" distR="0" wp14:anchorId="7329AEBC" wp14:editId="3C0B26B6">
            <wp:extent cx="4942433" cy="151447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rewalls p34.tif"/>
                    <pic:cNvPicPr/>
                  </pic:nvPicPr>
                  <pic:blipFill>
                    <a:blip r:embed="rId35">
                      <a:extLst>
                        <a:ext uri="{28A0092B-C50C-407E-A947-70E740481C1C}">
                          <a14:useLocalDpi xmlns:a14="http://schemas.microsoft.com/office/drawing/2010/main" val="0"/>
                        </a:ext>
                      </a:extLst>
                    </a:blip>
                    <a:stretch>
                      <a:fillRect/>
                    </a:stretch>
                  </pic:blipFill>
                  <pic:spPr>
                    <a:xfrm>
                      <a:off x="0" y="0"/>
                      <a:ext cx="4963627" cy="1520969"/>
                    </a:xfrm>
                    <a:prstGeom prst="rect">
                      <a:avLst/>
                    </a:prstGeom>
                  </pic:spPr>
                </pic:pic>
              </a:graphicData>
            </a:graphic>
          </wp:inline>
        </w:drawing>
      </w:r>
    </w:p>
    <w:p w14:paraId="3E6EE6E1" w14:textId="2E743913" w:rsidR="00117240" w:rsidRPr="007E284C" w:rsidRDefault="00263E58" w:rsidP="006C2F38">
      <w:pPr>
        <w:spacing w:after="0"/>
        <w:jc w:val="center"/>
        <w:rPr>
          <w:bCs/>
        </w:rPr>
      </w:pPr>
      <w:r w:rsidRPr="007E284C">
        <w:rPr>
          <w:bCs/>
        </w:rPr>
        <w:t>Donanım Formatındaki Güvenlik Duvarı Örneklerinden Resimler</w:t>
      </w:r>
      <w:r w:rsidR="00311940" w:rsidRPr="007E284C">
        <w:rPr>
          <w:rStyle w:val="DipnotBavurusu"/>
          <w:bCs/>
        </w:rPr>
        <w:footnoteReference w:id="31"/>
      </w:r>
    </w:p>
    <w:p w14:paraId="799D611F" w14:textId="14E60D4C" w:rsidR="00ED455A" w:rsidRPr="007E284C" w:rsidRDefault="006347E1" w:rsidP="00E62B67">
      <w:pPr>
        <w:keepNext/>
      </w:pPr>
      <w:r w:rsidRPr="007E284C">
        <w:rPr>
          <w:b/>
          <w:bCs/>
        </w:rPr>
        <w:lastRenderedPageBreak/>
        <w:t>Kablosuz Erişim Noktası</w:t>
      </w:r>
      <w:r w:rsidR="00F336B5" w:rsidRPr="007E284C">
        <w:t>–</w:t>
      </w:r>
      <w:r w:rsidR="00311940" w:rsidRPr="007E284C">
        <w:t xml:space="preserve"> </w:t>
      </w:r>
      <w:r w:rsidRPr="007E284C">
        <w:t>Kablosuz Erişim Noktaları, Kablosuz Yerel Alan Ağı (</w:t>
      </w:r>
      <w:r w:rsidR="00826518" w:rsidRPr="007E284C">
        <w:t>W</w:t>
      </w:r>
      <w:r w:rsidRPr="007E284C">
        <w:t xml:space="preserve">LAN) aygıtlarını ağın geri kalanına bağlar. </w:t>
      </w:r>
      <w:r w:rsidR="00826518" w:rsidRPr="007E284C">
        <w:t xml:space="preserve">Her </w:t>
      </w:r>
      <w:r w:rsidR="00074BF6" w:rsidRPr="007E284C">
        <w:t>W</w:t>
      </w:r>
      <w:r w:rsidR="007E1652" w:rsidRPr="007E284C">
        <w:t xml:space="preserve">LAN </w:t>
      </w:r>
      <w:r w:rsidR="00826518" w:rsidRPr="007E284C">
        <w:t xml:space="preserve">altyapısında eğer ikiden fazla aygıt varsa, erişim noktası bulunması gerekir. Modern yönlendiriciler genellikle bir Erişim Noktası gibi de çalışabilir. Bir bilgisayardaki </w:t>
      </w:r>
      <w:r w:rsidR="00204029" w:rsidRPr="007E284C">
        <w:t xml:space="preserve">Ağ </w:t>
      </w:r>
      <w:r w:rsidR="00826518" w:rsidRPr="007E284C">
        <w:t>Arabirim Denetleyicisi (NIC) hatta</w:t>
      </w:r>
      <w:r w:rsidR="001736D8" w:rsidRPr="007E284C">
        <w:t xml:space="preserve"> </w:t>
      </w:r>
      <w:r w:rsidR="00826518" w:rsidRPr="007E284C">
        <w:t xml:space="preserve">bir cep telefonu bile Erişim Noktası olarak çalışacak şekilde yapılandırılabilir. </w:t>
      </w:r>
    </w:p>
    <w:p w14:paraId="279A0FA2" w14:textId="1103BA35" w:rsidR="00703444" w:rsidRPr="007E284C" w:rsidRDefault="00074BF6" w:rsidP="006C2F38">
      <w:pPr>
        <w:keepNext/>
        <w:jc w:val="center"/>
      </w:pPr>
      <w:bookmarkStart w:id="56" w:name="_Toc351360308"/>
      <w:r w:rsidRPr="007E284C">
        <w:rPr>
          <w:noProof/>
          <w:lang w:eastAsia="tr-TR"/>
        </w:rPr>
        <w:drawing>
          <wp:inline distT="0" distB="0" distL="0" distR="0" wp14:anchorId="2A431FB1" wp14:editId="1CB9929B">
            <wp:extent cx="5025224" cy="1732644"/>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 points p34.tif"/>
                    <pic:cNvPicPr/>
                  </pic:nvPicPr>
                  <pic:blipFill>
                    <a:blip r:embed="rId36">
                      <a:extLst>
                        <a:ext uri="{28A0092B-C50C-407E-A947-70E740481C1C}">
                          <a14:useLocalDpi xmlns:a14="http://schemas.microsoft.com/office/drawing/2010/main" val="0"/>
                        </a:ext>
                      </a:extLst>
                    </a:blip>
                    <a:stretch>
                      <a:fillRect/>
                    </a:stretch>
                  </pic:blipFill>
                  <pic:spPr>
                    <a:xfrm>
                      <a:off x="0" y="0"/>
                      <a:ext cx="5032681" cy="1735215"/>
                    </a:xfrm>
                    <a:prstGeom prst="rect">
                      <a:avLst/>
                    </a:prstGeom>
                  </pic:spPr>
                </pic:pic>
              </a:graphicData>
            </a:graphic>
          </wp:inline>
        </w:drawing>
      </w:r>
      <w:bookmarkEnd w:id="56"/>
    </w:p>
    <w:p w14:paraId="310FBB5B" w14:textId="3E3BDF05" w:rsidR="00074BF6" w:rsidRPr="007E284C" w:rsidRDefault="00204029" w:rsidP="006C2F38">
      <w:pPr>
        <w:spacing w:after="0" w:line="240" w:lineRule="auto"/>
        <w:ind w:left="425" w:hanging="425"/>
        <w:jc w:val="center"/>
        <w:rPr>
          <w:szCs w:val="18"/>
        </w:rPr>
      </w:pPr>
      <w:bookmarkStart w:id="57" w:name="_Toc214500179"/>
      <w:r w:rsidRPr="007E284C">
        <w:rPr>
          <w:szCs w:val="18"/>
        </w:rPr>
        <w:t>Erişim Noktası Resimleri</w:t>
      </w:r>
      <w:r w:rsidR="00074BF6" w:rsidRPr="007E284C">
        <w:rPr>
          <w:rStyle w:val="DipnotBavurusu"/>
          <w:szCs w:val="18"/>
        </w:rPr>
        <w:footnoteReference w:id="32"/>
      </w:r>
    </w:p>
    <w:p w14:paraId="07AAFEBC" w14:textId="77777777" w:rsidR="00074BF6" w:rsidRPr="007E284C" w:rsidRDefault="00074BF6" w:rsidP="00117240">
      <w:pPr>
        <w:spacing w:after="0" w:line="240" w:lineRule="auto"/>
        <w:ind w:left="425" w:hanging="425"/>
        <w:jc w:val="left"/>
        <w:rPr>
          <w:i/>
          <w:sz w:val="16"/>
        </w:rPr>
      </w:pPr>
    </w:p>
    <w:p w14:paraId="7286251C" w14:textId="77777777" w:rsidR="00117240" w:rsidRPr="007E284C" w:rsidRDefault="00117240" w:rsidP="00EF1D23"/>
    <w:p w14:paraId="725BB920" w14:textId="77086476" w:rsidR="00A931F1" w:rsidRPr="007E284C" w:rsidRDefault="001736D8" w:rsidP="006C2F38">
      <w:pPr>
        <w:spacing w:after="0"/>
        <w:jc w:val="left"/>
        <w:rPr>
          <w:szCs w:val="18"/>
        </w:rPr>
      </w:pPr>
      <w:r w:rsidRPr="007E284C">
        <w:rPr>
          <w:lang w:eastAsia="de-DE"/>
        </w:rPr>
        <w:t xml:space="preserve">Yukarıda sıralanan ağ aygıtları </w:t>
      </w:r>
      <w:r w:rsidR="008961AA" w:rsidRPr="007E284C">
        <w:rPr>
          <w:lang w:eastAsia="de-DE"/>
        </w:rPr>
        <w:t>fotoğraflarda gösterildiği gibi tek başına duran cihazl</w:t>
      </w:r>
      <w:r w:rsidR="00204029" w:rsidRPr="007E284C">
        <w:rPr>
          <w:lang w:eastAsia="de-DE"/>
        </w:rPr>
        <w:t>ar olabilir ancak cihazların</w:t>
      </w:r>
      <w:r w:rsidR="008961AA" w:rsidRPr="007E284C">
        <w:rPr>
          <w:lang w:eastAsia="de-DE"/>
        </w:rPr>
        <w:t xml:space="preserve"> birden fazla işlevi yerine getirmesi muhtemeldir.</w:t>
      </w:r>
      <w:r w:rsidR="00D32760" w:rsidRPr="007E284C">
        <w:rPr>
          <w:lang w:eastAsia="de-DE"/>
        </w:rPr>
        <w:t xml:space="preserve"> Evlerde kullanılan yönlendiriciler modem, güvenlik duvarı, anahtar ve erişim noktası gibi çalışabilir; Ağa Bağlı D</w:t>
      </w:r>
      <w:r w:rsidR="00204029" w:rsidRPr="007E284C">
        <w:rPr>
          <w:lang w:eastAsia="de-DE"/>
        </w:rPr>
        <w:t>epolama (NAS) sistemi de Sanal Ö</w:t>
      </w:r>
      <w:r w:rsidR="00D32760" w:rsidRPr="007E284C">
        <w:rPr>
          <w:lang w:eastAsia="de-DE"/>
        </w:rPr>
        <w:t>zel Ağ ve erişim noktası özelliklerine de sahip e</w:t>
      </w:r>
      <w:r w:rsidR="00F41C64" w:rsidRPr="007E284C">
        <w:rPr>
          <w:lang w:eastAsia="de-DE"/>
        </w:rPr>
        <w:t>-</w:t>
      </w:r>
      <w:r w:rsidR="00D32760" w:rsidRPr="007E284C">
        <w:rPr>
          <w:lang w:eastAsia="de-DE"/>
        </w:rPr>
        <w:t xml:space="preserve">posta ve web sunucusu olarak çalışabilir. </w:t>
      </w:r>
    </w:p>
    <w:p w14:paraId="3255B7BC" w14:textId="77777777" w:rsidR="00E64F8C" w:rsidRPr="007E284C" w:rsidRDefault="00E64F8C" w:rsidP="006C2F38">
      <w:pPr>
        <w:spacing w:after="0"/>
        <w:jc w:val="left"/>
        <w:rPr>
          <w:szCs w:val="18"/>
        </w:rPr>
      </w:pPr>
    </w:p>
    <w:p w14:paraId="29BE9420" w14:textId="13E10E77" w:rsidR="00E64F8C" w:rsidRPr="007E284C" w:rsidRDefault="00A12CE1" w:rsidP="00E64F8C">
      <w:pPr>
        <w:spacing w:after="0"/>
        <w:jc w:val="left"/>
        <w:rPr>
          <w:b/>
          <w:bCs/>
          <w:sz w:val="22"/>
        </w:rPr>
      </w:pPr>
      <w:r w:rsidRPr="007E284C">
        <w:rPr>
          <w:b/>
          <w:bCs/>
          <w:sz w:val="22"/>
        </w:rPr>
        <w:t xml:space="preserve">Bu Cihazlarda Bulunabilecek Potansiyel Deliller </w:t>
      </w:r>
    </w:p>
    <w:p w14:paraId="6ABEE870" w14:textId="19EEE9AB" w:rsidR="00F4153E" w:rsidRPr="007E284C" w:rsidRDefault="00F4153E" w:rsidP="00F4153E">
      <w:r w:rsidRPr="007E284C">
        <w:t>Bilgisayar donanımları ve yazılımları, ayrıca belli bir cihazın bağlı olduğu ağlar ve sistemler, cihaz tarafından otomatik olarak ya da kullanıcı tarafından üretilmiş önemli verileri saklıyor olabilir. Kullanıcı tarafından üretilen veriler belgeler, fotoğraflar, görüntü dosyaları, e</w:t>
      </w:r>
      <w:r w:rsidR="00F41C64" w:rsidRPr="007E284C">
        <w:t>-</w:t>
      </w:r>
      <w:r w:rsidRPr="007E284C">
        <w:t xml:space="preserve">postalar ve onların eklentileri, veri tabanları ve finansal bilgileri içerebilir. Bilgisayar </w:t>
      </w:r>
      <w:r w:rsidR="00F41C64" w:rsidRPr="007E284C">
        <w:t>tarafından üretilmiş verilerse i</w:t>
      </w:r>
      <w:r w:rsidRPr="007E284C">
        <w:t xml:space="preserve">nternet tarama geçmişini, sohbet arşivlerini, olay günlüklerini, diğer hizmetler, bilgisayarlar ve cihazın bağlı olduğu ağlarla ilgili verileri içerir. </w:t>
      </w:r>
    </w:p>
    <w:p w14:paraId="0F454CEB" w14:textId="5B25EECF" w:rsidR="00E64F8C" w:rsidRPr="007E284C" w:rsidRDefault="00E64F8C" w:rsidP="00E64F8C">
      <w:pPr>
        <w:spacing w:after="0"/>
        <w:jc w:val="left"/>
        <w:rPr>
          <w:szCs w:val="18"/>
        </w:rPr>
      </w:pPr>
    </w:p>
    <w:p w14:paraId="33E47C3E" w14:textId="77777777" w:rsidR="00E64F8C" w:rsidRPr="007E284C" w:rsidRDefault="00E64F8C" w:rsidP="00E64F8C">
      <w:pPr>
        <w:spacing w:after="0"/>
        <w:jc w:val="left"/>
        <w:rPr>
          <w:szCs w:val="18"/>
        </w:rPr>
      </w:pPr>
    </w:p>
    <w:p w14:paraId="51886EBC" w14:textId="7020A741" w:rsidR="00924600" w:rsidRPr="007E284C" w:rsidRDefault="00924600">
      <w:pPr>
        <w:spacing w:after="0" w:line="240" w:lineRule="auto"/>
        <w:jc w:val="left"/>
        <w:rPr>
          <w:rFonts w:eastAsiaTheme="majorEastAsia" w:cstheme="majorBidi"/>
          <w:bCs/>
          <w:szCs w:val="18"/>
        </w:rPr>
      </w:pPr>
      <w:r w:rsidRPr="007E284C">
        <w:rPr>
          <w:rFonts w:eastAsiaTheme="majorEastAsia" w:cstheme="majorBidi"/>
          <w:bCs/>
          <w:szCs w:val="18"/>
        </w:rPr>
        <w:br w:type="page"/>
      </w:r>
    </w:p>
    <w:p w14:paraId="7DD595F5" w14:textId="5F3EC550" w:rsidR="000F484D" w:rsidRPr="007E284C" w:rsidRDefault="00566234" w:rsidP="000F484D">
      <w:pPr>
        <w:pStyle w:val="Balk1"/>
      </w:pPr>
      <w:bookmarkStart w:id="58" w:name="_Toc406423012"/>
      <w:r w:rsidRPr="007E284C">
        <w:lastRenderedPageBreak/>
        <w:t>Sözlükçe</w:t>
      </w:r>
      <w:r w:rsidR="000F484D" w:rsidRPr="007E284C">
        <w:rPr>
          <w:rStyle w:val="DipnotBavurusu"/>
        </w:rPr>
        <w:footnoteReference w:id="33"/>
      </w:r>
      <w:bookmarkEnd w:id="58"/>
      <w:r w:rsidR="000F484D" w:rsidRPr="007E284C">
        <w:t xml:space="preserve"> </w:t>
      </w:r>
    </w:p>
    <w:p w14:paraId="05E6D450" w14:textId="1538268B" w:rsidR="000F484D" w:rsidRPr="007E284C" w:rsidRDefault="000F484D" w:rsidP="000F484D">
      <w:pPr>
        <w:rPr>
          <w:b/>
          <w:szCs w:val="18"/>
        </w:rPr>
      </w:pPr>
      <w:r w:rsidRPr="007E284C">
        <w:rPr>
          <w:b/>
          <w:szCs w:val="18"/>
        </w:rPr>
        <w:t>24/7 RealMedia:</w:t>
      </w:r>
      <w:r w:rsidRPr="007E284C">
        <w:rPr>
          <w:szCs w:val="18"/>
        </w:rPr>
        <w:t xml:space="preserve"> </w:t>
      </w:r>
      <w:r w:rsidR="00BD43A9" w:rsidRPr="007E284C">
        <w:rPr>
          <w:szCs w:val="18"/>
        </w:rPr>
        <w:t>G</w:t>
      </w:r>
      <w:r w:rsidR="00E43294" w:rsidRPr="007E284C">
        <w:rPr>
          <w:szCs w:val="18"/>
        </w:rPr>
        <w:t>enel merkezi</w:t>
      </w:r>
      <w:r w:rsidR="00E43294" w:rsidRPr="007E284C">
        <w:t xml:space="preserve"> New York City’de bulunan ve Dijital Pazarlama konusunda </w:t>
      </w:r>
      <w:r w:rsidR="004264DC" w:rsidRPr="007E284C">
        <w:t>uzmanlaşmış</w:t>
      </w:r>
      <w:r w:rsidR="00E43294" w:rsidRPr="007E284C">
        <w:t xml:space="preserve"> bir teknoloji şirketidir.</w:t>
      </w:r>
      <w:r w:rsidR="00E43294" w:rsidRPr="007E284C">
        <w:rPr>
          <w:szCs w:val="18"/>
        </w:rPr>
        <w:t xml:space="preserve"> Dünya çapında yayıncılara, reklamcılara ve ajanslara yönelik dijital pazarlama çözümleri sunar. NASDAQ borsasındaki eski </w:t>
      </w:r>
      <w:r w:rsidR="00C26271" w:rsidRPr="007E284C">
        <w:rPr>
          <w:szCs w:val="18"/>
        </w:rPr>
        <w:t xml:space="preserve">işlem </w:t>
      </w:r>
      <w:r w:rsidR="00E43294" w:rsidRPr="007E284C">
        <w:rPr>
          <w:szCs w:val="18"/>
        </w:rPr>
        <w:t xml:space="preserve">kodu “TFSM” idi. </w:t>
      </w:r>
    </w:p>
    <w:p w14:paraId="036BC1BB" w14:textId="6B343918" w:rsidR="000F484D" w:rsidRPr="007E284C" w:rsidRDefault="000F484D" w:rsidP="000F484D">
      <w:pPr>
        <w:rPr>
          <w:b/>
          <w:szCs w:val="18"/>
        </w:rPr>
      </w:pPr>
      <w:r w:rsidRPr="007E284C">
        <w:rPr>
          <w:b/>
          <w:szCs w:val="18"/>
        </w:rPr>
        <w:t>3G</w:t>
      </w:r>
      <w:r w:rsidR="00BD43A9" w:rsidRPr="007E284C">
        <w:rPr>
          <w:b/>
          <w:szCs w:val="18"/>
        </w:rPr>
        <w:t xml:space="preserve"> A</w:t>
      </w:r>
      <w:r w:rsidR="00C26271" w:rsidRPr="007E284C">
        <w:rPr>
          <w:b/>
          <w:szCs w:val="18"/>
        </w:rPr>
        <w:t>ğları</w:t>
      </w:r>
      <w:r w:rsidRPr="007E284C">
        <w:rPr>
          <w:b/>
          <w:szCs w:val="18"/>
        </w:rPr>
        <w:t>:</w:t>
      </w:r>
      <w:r w:rsidRPr="007E284C">
        <w:rPr>
          <w:b/>
          <w:bCs/>
          <w:szCs w:val="18"/>
        </w:rPr>
        <w:t xml:space="preserve"> 3G</w:t>
      </w:r>
      <w:r w:rsidR="00C26271" w:rsidRPr="007E284C">
        <w:rPr>
          <w:szCs w:val="18"/>
        </w:rPr>
        <w:t xml:space="preserve"> ya da</w:t>
      </w:r>
      <w:r w:rsidRPr="007E284C">
        <w:rPr>
          <w:szCs w:val="18"/>
        </w:rPr>
        <w:t xml:space="preserve"> </w:t>
      </w:r>
      <w:r w:rsidR="00C26271" w:rsidRPr="007E284C">
        <w:rPr>
          <w:b/>
          <w:bCs/>
          <w:szCs w:val="18"/>
        </w:rPr>
        <w:t>3. nesil mobil iletişim</w:t>
      </w:r>
      <w:r w:rsidRPr="007E284C">
        <w:rPr>
          <w:b/>
          <w:bCs/>
          <w:szCs w:val="18"/>
        </w:rPr>
        <w:t xml:space="preserve"> </w:t>
      </w:r>
      <w:r w:rsidR="00C26271" w:rsidRPr="007E284C">
        <w:rPr>
          <w:b/>
          <w:bCs/>
          <w:szCs w:val="18"/>
        </w:rPr>
        <w:t xml:space="preserve">teknolojileri </w:t>
      </w:r>
      <w:r w:rsidR="00A348A4" w:rsidRPr="007E284C">
        <w:rPr>
          <w:szCs w:val="18"/>
        </w:rPr>
        <w:t xml:space="preserve">mobil telefonlar ve mobil haberleşme servisleri için </w:t>
      </w:r>
      <w:r w:rsidR="00C87056" w:rsidRPr="007E284C">
        <w:rPr>
          <w:szCs w:val="18"/>
        </w:rPr>
        <w:t>geliştirilmiş standartlar neslini ifade eder; bu servisler,</w:t>
      </w:r>
      <w:r w:rsidRPr="007E284C">
        <w:rPr>
          <w:szCs w:val="18"/>
        </w:rPr>
        <w:t xml:space="preserve"> </w:t>
      </w:r>
      <w:r w:rsidR="00C87056" w:rsidRPr="007E284C">
        <w:rPr>
          <w:szCs w:val="18"/>
        </w:rPr>
        <w:t>Uluslararası Haberleşme Birliği’nin belirlemiş olduğu</w:t>
      </w:r>
      <w:r w:rsidRPr="007E284C">
        <w:rPr>
          <w:szCs w:val="18"/>
        </w:rPr>
        <w:t xml:space="preserve"> </w:t>
      </w:r>
      <w:r w:rsidRPr="007E284C">
        <w:rPr>
          <w:b/>
          <w:bCs/>
          <w:szCs w:val="18"/>
        </w:rPr>
        <w:t>International Mobile Telecommunications-2000 (IMT-2000)</w:t>
      </w:r>
      <w:r w:rsidRPr="007E284C">
        <w:rPr>
          <w:szCs w:val="18"/>
        </w:rPr>
        <w:t>.</w:t>
      </w:r>
      <w:r w:rsidRPr="007E284C">
        <w:rPr>
          <w:szCs w:val="18"/>
          <w:vertAlign w:val="superscript"/>
        </w:rPr>
        <w:t xml:space="preserve"> </w:t>
      </w:r>
      <w:r w:rsidR="005759F8" w:rsidRPr="007E284C">
        <w:rPr>
          <w:szCs w:val="18"/>
        </w:rPr>
        <w:t>şartnamelerine uygundur. Uygula</w:t>
      </w:r>
      <w:r w:rsidR="00C87056" w:rsidRPr="007E284C">
        <w:rPr>
          <w:szCs w:val="18"/>
        </w:rPr>
        <w:t>ma servisleri</w:t>
      </w:r>
      <w:r w:rsidR="00DF5B83" w:rsidRPr="007E284C">
        <w:rPr>
          <w:szCs w:val="18"/>
        </w:rPr>
        <w:t>,</w:t>
      </w:r>
      <w:r w:rsidR="00C87056" w:rsidRPr="007E284C">
        <w:rPr>
          <w:szCs w:val="18"/>
        </w:rPr>
        <w:t xml:space="preserve"> geniş-alan kablosuz telefon, mobil internet erişimi, görüntülü arama ve mobil TV </w:t>
      </w:r>
      <w:r w:rsidR="00DF5B83" w:rsidRPr="007E284C">
        <w:rPr>
          <w:szCs w:val="18"/>
        </w:rPr>
        <w:t>gibi tamamı mobil ort</w:t>
      </w:r>
      <w:r w:rsidR="00E85A16" w:rsidRPr="007E284C">
        <w:rPr>
          <w:szCs w:val="18"/>
        </w:rPr>
        <w:t>amda çalışan servisleri içermektedir</w:t>
      </w:r>
      <w:r w:rsidR="00DF5B83" w:rsidRPr="007E284C">
        <w:rPr>
          <w:szCs w:val="18"/>
        </w:rPr>
        <w:t xml:space="preserve">. </w:t>
      </w:r>
    </w:p>
    <w:p w14:paraId="67DFFE46" w14:textId="77777777" w:rsidR="00584C97" w:rsidRPr="007E284C" w:rsidRDefault="00584C97" w:rsidP="00584C97">
      <w:pPr>
        <w:rPr>
          <w:b/>
          <w:szCs w:val="18"/>
        </w:rPr>
      </w:pPr>
      <w:r w:rsidRPr="007E284C">
        <w:rPr>
          <w:b/>
          <w:szCs w:val="18"/>
        </w:rPr>
        <w:t>AdBrite:</w:t>
      </w:r>
      <w:r w:rsidRPr="007E284C">
        <w:rPr>
          <w:szCs w:val="18"/>
        </w:rPr>
        <w:t xml:space="preserve"> </w:t>
      </w:r>
      <w:r w:rsidRPr="007E284C">
        <w:t>San Francisco, Kaliforniya merkezli online reklamcılık şirketidir. 2002 yılında</w:t>
      </w:r>
      <w:r w:rsidRPr="007E284C">
        <w:rPr>
          <w:szCs w:val="18"/>
        </w:rPr>
        <w:t xml:space="preserve"> </w:t>
      </w:r>
      <w:r w:rsidRPr="007E284C">
        <w:t>Philip J. Kaplan</w:t>
      </w:r>
      <w:r w:rsidRPr="007E284C">
        <w:rPr>
          <w:szCs w:val="18"/>
        </w:rPr>
        <w:t xml:space="preserve"> ve Gidon Wise tarafından kurulmuştur. İlkin Marketbanker.com adıyla kurulmuş olan site, 2004 yılında AdBrite adıyla yeniden lanse edildi ve şu an kendi yayınladıkları istatistiklere göre yüz binlerce siteye reklam vermektedir. </w:t>
      </w:r>
    </w:p>
    <w:p w14:paraId="172AA836" w14:textId="77777777" w:rsidR="00584C97" w:rsidRPr="007E284C" w:rsidRDefault="00584C97" w:rsidP="00584C97">
      <w:pPr>
        <w:rPr>
          <w:b/>
          <w:szCs w:val="18"/>
        </w:rPr>
      </w:pPr>
      <w:r w:rsidRPr="007E284C">
        <w:rPr>
          <w:b/>
          <w:szCs w:val="18"/>
        </w:rPr>
        <w:t>AdCenter:</w:t>
      </w:r>
      <w:r w:rsidRPr="007E284C">
        <w:rPr>
          <w:b/>
          <w:bCs/>
          <w:szCs w:val="18"/>
        </w:rPr>
        <w:t xml:space="preserve"> Microsoft adCenter</w:t>
      </w:r>
      <w:r w:rsidRPr="007E284C">
        <w:rPr>
          <w:szCs w:val="18"/>
        </w:rPr>
        <w:t xml:space="preserve"> (eski adıyla </w:t>
      </w:r>
      <w:r w:rsidRPr="007E284C">
        <w:rPr>
          <w:b/>
          <w:bCs/>
          <w:szCs w:val="18"/>
        </w:rPr>
        <w:t>MSN adCenter</w:t>
      </w:r>
      <w:r w:rsidRPr="007E284C">
        <w:rPr>
          <w:szCs w:val="18"/>
        </w:rPr>
        <w:t xml:space="preserve">) </w:t>
      </w:r>
      <w:r w:rsidRPr="007E284C">
        <w:t>Microsoft Network</w:t>
      </w:r>
      <w:r w:rsidRPr="007E284C">
        <w:rPr>
          <w:szCs w:val="18"/>
        </w:rPr>
        <w:t xml:space="preserve"> (MSN) reklamcılık hizmetlerinden sorumlu birimidir. Microsoft adCenter </w:t>
      </w:r>
      <w:hyperlink r:id="rId37" w:history="1">
        <w:r w:rsidRPr="007E284C">
          <w:rPr>
            <w:rStyle w:val="Kpr"/>
            <w:color w:val="auto"/>
            <w:szCs w:val="18"/>
          </w:rPr>
          <w:t>tıklama başına ödeme</w:t>
        </w:r>
      </w:hyperlink>
      <w:r w:rsidRPr="007E284C">
        <w:rPr>
          <w:szCs w:val="18"/>
        </w:rPr>
        <w:t xml:space="preserve"> yapılan reklam hizmeti sunar. Bu hizmet, ürünlerinin reklamını yapmak isteyen kişilere yöneliktir. Microsoft aynı zamanda web sitelerinden gelir elde etmek isteyen webmasterlara yönelik olarak (hala beta olan) bir hizmet sunmaktadır: </w:t>
      </w:r>
      <w:r w:rsidRPr="007E284C">
        <w:t>Microsoft pubCenter</w:t>
      </w:r>
      <w:r w:rsidRPr="007E284C">
        <w:rPr>
          <w:szCs w:val="18"/>
        </w:rPr>
        <w:t>.</w:t>
      </w:r>
    </w:p>
    <w:p w14:paraId="6E8F6C5A" w14:textId="77777777" w:rsidR="00D45184" w:rsidRPr="007E284C" w:rsidRDefault="00D45184" w:rsidP="00D45184">
      <w:pPr>
        <w:rPr>
          <w:szCs w:val="18"/>
        </w:rPr>
      </w:pPr>
      <w:r w:rsidRPr="007E284C">
        <w:rPr>
          <w:rFonts w:eastAsia="MS Mincho" w:cs="Verdana"/>
          <w:b/>
          <w:szCs w:val="18"/>
        </w:rPr>
        <w:t>Adli Bilişim:</w:t>
      </w:r>
      <w:r w:rsidRPr="007E284C">
        <w:rPr>
          <w:b/>
          <w:bCs/>
          <w:szCs w:val="18"/>
        </w:rPr>
        <w:t xml:space="preserve"> </w:t>
      </w:r>
      <w:r w:rsidRPr="007E284C">
        <w:rPr>
          <w:szCs w:val="18"/>
        </w:rPr>
        <w:t>Adli Bilişim bilgisayar sistemlerinde, dijital cihazlarda ya da diğer depolama ortamlarında saklanmış olan verileri daha sonra mahkemeye sunma amacıyla elde etme, işleme, analiz etme ve raporlamayı konu alan adli bilim dalıdır.</w:t>
      </w:r>
    </w:p>
    <w:p w14:paraId="0F3CBBC0" w14:textId="4C654F3C" w:rsidR="00D45184" w:rsidRPr="007E284C" w:rsidRDefault="00274142" w:rsidP="00D45184">
      <w:pPr>
        <w:rPr>
          <w:b/>
          <w:szCs w:val="18"/>
        </w:rPr>
      </w:pPr>
      <w:r>
        <w:rPr>
          <w:rFonts w:eastAsia="SimSun" w:cs="Arial"/>
          <w:b/>
          <w:szCs w:val="18"/>
          <w:lang w:eastAsia="zh-CN"/>
        </w:rPr>
        <w:t>Adli K</w:t>
      </w:r>
      <w:r w:rsidR="00D45184" w:rsidRPr="007E284C">
        <w:rPr>
          <w:rFonts w:eastAsia="SimSun" w:cs="Arial"/>
          <w:b/>
          <w:szCs w:val="18"/>
          <w:lang w:eastAsia="zh-CN"/>
        </w:rPr>
        <w:t xml:space="preserve">opya: </w:t>
      </w:r>
      <w:r w:rsidR="00D45184" w:rsidRPr="007E284C">
        <w:rPr>
          <w:rFonts w:eastAsia="SimSun" w:cs="Arial"/>
          <w:szCs w:val="18"/>
          <w:lang w:eastAsia="zh-CN"/>
        </w:rPr>
        <w:t>Adli soruşturmada kullanılan bir Bilgi Teknolojileri sistemindeki depolama biriminin (her bir bitinin) aslına bire bir uygun kopyasıdır.</w:t>
      </w:r>
    </w:p>
    <w:p w14:paraId="27FB5C64" w14:textId="23A7217E" w:rsidR="00D45184" w:rsidRPr="007E284C" w:rsidRDefault="00D45184" w:rsidP="00D45184">
      <w:pPr>
        <w:rPr>
          <w:b/>
          <w:szCs w:val="18"/>
        </w:rPr>
      </w:pPr>
      <w:r w:rsidRPr="007E284C">
        <w:rPr>
          <w:b/>
          <w:szCs w:val="18"/>
        </w:rPr>
        <w:t xml:space="preserve">Adli Önyükleme DVD’leri: </w:t>
      </w:r>
      <w:r w:rsidRPr="007E284C">
        <w:rPr>
          <w:szCs w:val="18"/>
        </w:rPr>
        <w:t>Adli Önyükleme DVD’leri önyükleme yapılmaya</w:t>
      </w:r>
      <w:r w:rsidR="007E284C">
        <w:rPr>
          <w:szCs w:val="18"/>
        </w:rPr>
        <w:t xml:space="preserve"> uygun DVD’lerdir </w:t>
      </w:r>
      <w:r w:rsidRPr="007E284C">
        <w:rPr>
          <w:szCs w:val="18"/>
        </w:rPr>
        <w:t>ve dijital adli görevleri yerine getirebilecek yazılımı da içeren bir işletim sistemine sahiptirler. Adli araç olarak kullanılmalarının yanı sıra bu Önyüklenebilir DVD’ler</w:t>
      </w:r>
      <w:r w:rsidR="007E284C">
        <w:rPr>
          <w:szCs w:val="18"/>
        </w:rPr>
        <w:t>,</w:t>
      </w:r>
      <w:r w:rsidRPr="007E284C">
        <w:rPr>
          <w:szCs w:val="18"/>
        </w:rPr>
        <w:t xml:space="preserve"> bağlı depolama aygıtlarının herhangi birine istenmeyen bir bilginin yazılmasını engellemek için gereken tedbirleri de alırlar.</w:t>
      </w:r>
    </w:p>
    <w:p w14:paraId="55DBAF46" w14:textId="23F32966" w:rsidR="00584C97" w:rsidRPr="007E284C" w:rsidRDefault="00D45184" w:rsidP="00D45184">
      <w:pPr>
        <w:rPr>
          <w:rFonts w:eastAsia="SimSun" w:cs="Arial"/>
          <w:b/>
          <w:bCs/>
          <w:szCs w:val="18"/>
          <w:lang w:eastAsia="zh-CN"/>
        </w:rPr>
      </w:pPr>
      <w:r w:rsidRPr="007E284C">
        <w:rPr>
          <w:b/>
          <w:szCs w:val="18"/>
        </w:rPr>
        <w:t xml:space="preserve">AfriNIC </w:t>
      </w:r>
      <w:r w:rsidRPr="007E284C">
        <w:rPr>
          <w:szCs w:val="18"/>
        </w:rPr>
        <w:t>(</w:t>
      </w:r>
      <w:r w:rsidRPr="007E284C">
        <w:rPr>
          <w:b/>
          <w:bCs/>
          <w:szCs w:val="18"/>
        </w:rPr>
        <w:t>Afrika Ağ Bilgi Merkezi</w:t>
      </w:r>
      <w:r w:rsidRPr="007E284C">
        <w:rPr>
          <w:szCs w:val="18"/>
        </w:rPr>
        <w:t>)</w:t>
      </w:r>
      <w:r w:rsidR="00F13B8D">
        <w:rPr>
          <w:szCs w:val="18"/>
        </w:rPr>
        <w:t>: Afrika’nın bölgesel internet kayıt m</w:t>
      </w:r>
      <w:r w:rsidRPr="007E284C">
        <w:rPr>
          <w:szCs w:val="18"/>
        </w:rPr>
        <w:t>erkezidir (RIR).</w:t>
      </w:r>
    </w:p>
    <w:p w14:paraId="6881AF9E" w14:textId="33D241EC" w:rsidR="00D45184" w:rsidRPr="007E284C" w:rsidRDefault="00D45184" w:rsidP="000F484D">
      <w:pPr>
        <w:rPr>
          <w:rFonts w:eastAsia="SimSun" w:cs="Arial"/>
          <w:b/>
          <w:bCs/>
          <w:szCs w:val="18"/>
          <w:lang w:eastAsia="zh-CN"/>
        </w:rPr>
      </w:pPr>
      <w:r w:rsidRPr="007E284C">
        <w:rPr>
          <w:b/>
          <w:szCs w:val="18"/>
        </w:rPr>
        <w:t>Ağ Arabirim Kartları:</w:t>
      </w:r>
      <w:r w:rsidRPr="007E284C">
        <w:rPr>
          <w:szCs w:val="18"/>
        </w:rPr>
        <w:t xml:space="preserve"> Kablolu ya da kablosuz olarak ağ bağlantısı sağlarlar. Genişletme kartı ya da PC kartı şeklinde olabilirler.</w:t>
      </w:r>
    </w:p>
    <w:p w14:paraId="35ECAA36" w14:textId="65455A04" w:rsidR="00D45184" w:rsidRPr="007E284C" w:rsidRDefault="00274142" w:rsidP="00D45184">
      <w:pPr>
        <w:rPr>
          <w:rFonts w:eastAsia="SimSun" w:cs="Arial"/>
          <w:bCs/>
          <w:szCs w:val="18"/>
          <w:lang w:eastAsia="zh-CN"/>
        </w:rPr>
      </w:pPr>
      <w:r>
        <w:rPr>
          <w:rFonts w:eastAsia="SimSun" w:cs="Arial"/>
          <w:b/>
          <w:bCs/>
          <w:szCs w:val="18"/>
          <w:lang w:eastAsia="zh-CN"/>
        </w:rPr>
        <w:t>Aktif V</w:t>
      </w:r>
      <w:r w:rsidR="00D45184" w:rsidRPr="007E284C">
        <w:rPr>
          <w:rFonts w:eastAsia="SimSun" w:cs="Arial"/>
          <w:b/>
          <w:bCs/>
          <w:szCs w:val="18"/>
          <w:lang w:eastAsia="zh-CN"/>
        </w:rPr>
        <w:t xml:space="preserve">eriler: </w:t>
      </w:r>
      <w:r w:rsidR="00D45184" w:rsidRPr="007E284C">
        <w:rPr>
          <w:rFonts w:eastAsia="SimSun" w:cs="Arial"/>
          <w:bCs/>
          <w:szCs w:val="18"/>
          <w:lang w:eastAsia="zh-CN"/>
        </w:rPr>
        <w:t xml:space="preserve">İşletim sisteminin araçları sayesinde kullanıcıların derhal ve doğrudan erişebileceği ve görebileceği Bilgi Teknolojileri sistemi depolama birimleri içinde bulunan dosya ve klasörlerdir. </w:t>
      </w:r>
    </w:p>
    <w:p w14:paraId="37FB11F5" w14:textId="110B9BB3" w:rsidR="00D45184" w:rsidRPr="007E284C" w:rsidRDefault="00D45184" w:rsidP="000F484D">
      <w:pPr>
        <w:rPr>
          <w:rFonts w:eastAsia="SimSun" w:cs="Arial"/>
          <w:b/>
          <w:bCs/>
          <w:szCs w:val="18"/>
          <w:lang w:eastAsia="zh-CN"/>
        </w:rPr>
      </w:pPr>
      <w:r w:rsidRPr="007E284C">
        <w:rPr>
          <w:rFonts w:eastAsia="SimSun" w:cs="Arial"/>
          <w:b/>
          <w:bCs/>
          <w:szCs w:val="18"/>
          <w:lang w:eastAsia="zh-CN"/>
        </w:rPr>
        <w:lastRenderedPageBreak/>
        <w:t xml:space="preserve">Alan Adı Korsanı: </w:t>
      </w:r>
      <w:r w:rsidRPr="007E284C">
        <w:rPr>
          <w:rFonts w:eastAsia="SimSun" w:cs="Arial"/>
          <w:bCs/>
          <w:szCs w:val="18"/>
          <w:lang w:eastAsia="zh-CN"/>
        </w:rPr>
        <w:t>Alan adı korsanı, alan adlarını gelecekte ilgili şirketlere satma niyetiyle rezerve eden ya da satın alan kişidir.</w:t>
      </w:r>
    </w:p>
    <w:p w14:paraId="6D1F9C3A" w14:textId="6130E912" w:rsidR="00D45184" w:rsidRPr="007E284C" w:rsidRDefault="00D45184" w:rsidP="000F484D">
      <w:pPr>
        <w:rPr>
          <w:rFonts w:eastAsia="SimSun" w:cs="Arial"/>
          <w:b/>
          <w:bCs/>
          <w:szCs w:val="18"/>
          <w:lang w:eastAsia="zh-CN"/>
        </w:rPr>
      </w:pPr>
      <w:r w:rsidRPr="007E284C">
        <w:rPr>
          <w:b/>
          <w:szCs w:val="18"/>
        </w:rPr>
        <w:t>Alan adı:</w:t>
      </w:r>
      <w:r w:rsidRPr="007E284C">
        <w:rPr>
          <w:szCs w:val="18"/>
        </w:rPr>
        <w:t xml:space="preserve"> </w:t>
      </w:r>
      <w:r w:rsidRPr="007E284C">
        <w:rPr>
          <w:b/>
          <w:bCs/>
          <w:szCs w:val="18"/>
        </w:rPr>
        <w:t xml:space="preserve">Alan Adı Sistemi </w:t>
      </w:r>
      <w:r w:rsidRPr="007E284C">
        <w:rPr>
          <w:szCs w:val="18"/>
        </w:rPr>
        <w:t>(</w:t>
      </w:r>
      <w:r w:rsidRPr="007E284C">
        <w:rPr>
          <w:b/>
          <w:bCs/>
          <w:szCs w:val="18"/>
        </w:rPr>
        <w:t>DNS</w:t>
      </w:r>
      <w:r w:rsidRPr="007E284C">
        <w:rPr>
          <w:szCs w:val="18"/>
        </w:rPr>
        <w:t xml:space="preserve">) </w:t>
      </w:r>
      <w:hyperlink r:id="rId38" w:history="1">
        <w:r w:rsidRPr="007E284C">
          <w:rPr>
            <w:rStyle w:val="Kpr"/>
            <w:color w:val="auto"/>
            <w:szCs w:val="18"/>
          </w:rPr>
          <w:t>İnternete</w:t>
        </w:r>
      </w:hyperlink>
      <w:r w:rsidRPr="007E284C">
        <w:rPr>
          <w:szCs w:val="18"/>
        </w:rPr>
        <w:t xml:space="preserve"> ya da </w:t>
      </w:r>
      <w:hyperlink r:id="rId39" w:history="1">
        <w:r w:rsidRPr="007E284C">
          <w:rPr>
            <w:rStyle w:val="Kpr"/>
            <w:color w:val="auto"/>
            <w:szCs w:val="18"/>
          </w:rPr>
          <w:t>özel bir ağa</w:t>
        </w:r>
      </w:hyperlink>
      <w:r w:rsidRPr="007E284C">
        <w:rPr>
          <w:szCs w:val="18"/>
        </w:rPr>
        <w:t xml:space="preserve"> bağlı bilgisayarlar, hizmetler veya herhangi bir kaynak için hiyerarşik, dağıtık adlandırma sistemidir. Çeşitli bilgileri, katılımcı kurumlara tahsis edilmiş olan </w:t>
      </w:r>
      <w:hyperlink r:id="rId40" w:history="1">
        <w:r w:rsidRPr="007E284C">
          <w:rPr>
            <w:rStyle w:val="Kpr"/>
            <w:color w:val="auto"/>
            <w:szCs w:val="18"/>
          </w:rPr>
          <w:t>alan adları</w:t>
        </w:r>
      </w:hyperlink>
      <w:r w:rsidRPr="007E284C">
        <w:rPr>
          <w:szCs w:val="18"/>
        </w:rPr>
        <w:t xml:space="preserve"> ile eşleştirir, Alan Adı Servisi </w:t>
      </w:r>
      <w:hyperlink r:id="rId41" w:history="1">
        <w:r w:rsidRPr="007E284C">
          <w:rPr>
            <w:rStyle w:val="Kpr"/>
            <w:color w:val="auto"/>
            <w:szCs w:val="18"/>
          </w:rPr>
          <w:t>alan adları</w:t>
        </w:r>
      </w:hyperlink>
      <w:r w:rsidRPr="007E284C">
        <w:rPr>
          <w:szCs w:val="18"/>
        </w:rPr>
        <w:t xml:space="preserve"> için olan sorgulamaları (internete girerken anlaşılmaları ve kullanılmaları daha kolaydır) dünya çapında bilgisayar servislerinin ve cihazların yerini tespit edebilmek için </w:t>
      </w:r>
      <w:hyperlink r:id="rId42" w:history="1">
        <w:r w:rsidRPr="007E284C">
          <w:rPr>
            <w:rStyle w:val="Kpr"/>
            <w:color w:val="auto"/>
            <w:szCs w:val="18"/>
          </w:rPr>
          <w:t>IP adreslerine</w:t>
        </w:r>
      </w:hyperlink>
      <w:r w:rsidRPr="007E284C">
        <w:rPr>
          <w:szCs w:val="18"/>
        </w:rPr>
        <w:t xml:space="preserve"> ayırır. Alan Adı Sistemini açıklamak için genellikle başvurulan bir benzetme, insan dostu </w:t>
      </w:r>
      <w:hyperlink r:id="rId43" w:history="1">
        <w:r w:rsidRPr="007E284C">
          <w:rPr>
            <w:rStyle w:val="Kpr"/>
            <w:color w:val="auto"/>
            <w:szCs w:val="18"/>
          </w:rPr>
          <w:t>bilgisayar adlarını</w:t>
        </w:r>
      </w:hyperlink>
      <w:r w:rsidRPr="007E284C">
        <w:rPr>
          <w:szCs w:val="18"/>
        </w:rPr>
        <w:t xml:space="preserve"> </w:t>
      </w:r>
      <w:hyperlink r:id="rId44" w:history="1">
        <w:r w:rsidRPr="007E284C">
          <w:rPr>
            <w:rStyle w:val="Kpr"/>
            <w:color w:val="auto"/>
            <w:szCs w:val="18"/>
          </w:rPr>
          <w:t>IP adreslerine</w:t>
        </w:r>
      </w:hyperlink>
      <w:r w:rsidRPr="007E284C">
        <w:rPr>
          <w:szCs w:val="18"/>
        </w:rPr>
        <w:t xml:space="preserve"> dönüştüren telefon rehberi benzetmesidir. Örneğin, </w:t>
      </w:r>
      <w:hyperlink r:id="rId45" w:tooltip="Example.com" w:history="1">
        <w:r w:rsidRPr="007E284C">
          <w:rPr>
            <w:rStyle w:val="Kpr"/>
            <w:color w:val="auto"/>
            <w:szCs w:val="18"/>
          </w:rPr>
          <w:t>www.example.com</w:t>
        </w:r>
      </w:hyperlink>
      <w:r w:rsidRPr="007E284C">
        <w:rPr>
          <w:rStyle w:val="Kpr"/>
          <w:color w:val="auto"/>
          <w:szCs w:val="18"/>
        </w:rPr>
        <w:t xml:space="preserve"> </w:t>
      </w:r>
      <w:r w:rsidRPr="007E284C">
        <w:rPr>
          <w:szCs w:val="18"/>
        </w:rPr>
        <w:t xml:space="preserve">alan adı, </w:t>
      </w:r>
      <w:r w:rsidRPr="007E284C">
        <w:rPr>
          <w:rStyle w:val="HTMLDaktilo"/>
          <w:rFonts w:eastAsia="Cambria"/>
          <w:szCs w:val="18"/>
        </w:rPr>
        <w:t>192.0.43.10</w:t>
      </w:r>
      <w:r w:rsidRPr="007E284C">
        <w:rPr>
          <w:szCs w:val="18"/>
        </w:rPr>
        <w:t xml:space="preserve"> (</w:t>
      </w:r>
      <w:hyperlink r:id="rId46" w:tooltip="IPv4" w:history="1">
        <w:r w:rsidRPr="007E284C">
          <w:rPr>
            <w:rStyle w:val="Kpr"/>
            <w:color w:val="auto"/>
            <w:szCs w:val="18"/>
          </w:rPr>
          <w:t>IPv4</w:t>
        </w:r>
      </w:hyperlink>
      <w:r w:rsidRPr="007E284C">
        <w:rPr>
          <w:szCs w:val="18"/>
        </w:rPr>
        <w:t xml:space="preserve">) ve </w:t>
      </w:r>
      <w:r w:rsidRPr="007E284C">
        <w:rPr>
          <w:rStyle w:val="HTMLDaktilo"/>
          <w:rFonts w:eastAsia="Cambria"/>
          <w:szCs w:val="18"/>
        </w:rPr>
        <w:t>2620:0:2d0:200::10</w:t>
      </w:r>
      <w:r w:rsidRPr="007E284C">
        <w:rPr>
          <w:szCs w:val="18"/>
        </w:rPr>
        <w:t xml:space="preserve"> (</w:t>
      </w:r>
      <w:hyperlink r:id="rId47" w:tooltip="IPv6" w:history="1">
        <w:r w:rsidRPr="007E284C">
          <w:rPr>
            <w:rStyle w:val="Kpr"/>
            <w:color w:val="auto"/>
            <w:szCs w:val="18"/>
          </w:rPr>
          <w:t>IPv6</w:t>
        </w:r>
      </w:hyperlink>
      <w:r w:rsidRPr="007E284C">
        <w:rPr>
          <w:szCs w:val="18"/>
        </w:rPr>
        <w:t>) adreslerine dönüşür.</w:t>
      </w:r>
    </w:p>
    <w:p w14:paraId="47202143" w14:textId="4B6C417A" w:rsidR="00D45184" w:rsidRPr="007E284C" w:rsidRDefault="00D45184" w:rsidP="000F484D">
      <w:pPr>
        <w:rPr>
          <w:rFonts w:eastAsia="SimSun" w:cs="Arial"/>
          <w:b/>
          <w:bCs/>
          <w:szCs w:val="18"/>
          <w:lang w:eastAsia="zh-CN"/>
        </w:rPr>
      </w:pPr>
      <w:r w:rsidRPr="007E284C">
        <w:rPr>
          <w:b/>
          <w:szCs w:val="18"/>
        </w:rPr>
        <w:t>Amazon S3</w:t>
      </w:r>
      <w:r w:rsidRPr="007E284C">
        <w:rPr>
          <w:szCs w:val="18"/>
        </w:rPr>
        <w:t xml:space="preserve"> (</w:t>
      </w:r>
      <w:r w:rsidRPr="007E284C">
        <w:rPr>
          <w:b/>
          <w:bCs/>
          <w:szCs w:val="18"/>
        </w:rPr>
        <w:t>Basit Depolama Hizmeti</w:t>
      </w:r>
      <w:r w:rsidRPr="007E284C">
        <w:rPr>
          <w:szCs w:val="18"/>
        </w:rPr>
        <w:t>): Amazon Web Servisleri tarafından sunulan online depolama web servisidir. Amazon S3 web servis</w:t>
      </w:r>
      <w:r w:rsidR="00F13B8D">
        <w:rPr>
          <w:szCs w:val="18"/>
        </w:rPr>
        <w:t>i</w:t>
      </w:r>
      <w:r w:rsidRPr="007E284C">
        <w:rPr>
          <w:szCs w:val="18"/>
        </w:rPr>
        <w:t xml:space="preserve"> arayüzleri (</w:t>
      </w:r>
      <w:r w:rsidRPr="007E284C">
        <w:t>REST</w:t>
      </w:r>
      <w:r w:rsidRPr="007E284C">
        <w:rPr>
          <w:szCs w:val="18"/>
        </w:rPr>
        <w:t xml:space="preserve">, </w:t>
      </w:r>
      <w:r w:rsidRPr="007E284C">
        <w:t>SOAP</w:t>
      </w:r>
      <w:r w:rsidRPr="007E284C">
        <w:rPr>
          <w:szCs w:val="18"/>
        </w:rPr>
        <w:t xml:space="preserve"> ve </w:t>
      </w:r>
      <w:r w:rsidRPr="007E284C">
        <w:t>BitTorrent</w:t>
      </w:r>
      <w:r w:rsidRPr="007E284C">
        <w:rPr>
          <w:szCs w:val="18"/>
        </w:rPr>
        <w:t>) aracılığıyla depolama imkanı sağlar. Amazon halka açık ilk web servisi olan S3’ü Mart 2006’da ABD’de, Kasım 2007’de de Avrupa’da piyasaya sürdü.</w:t>
      </w:r>
    </w:p>
    <w:p w14:paraId="75E5BFAA" w14:textId="7BF2D107" w:rsidR="00D45184" w:rsidRPr="007E284C" w:rsidRDefault="00D45184" w:rsidP="000F484D">
      <w:pPr>
        <w:rPr>
          <w:rFonts w:eastAsia="SimSun" w:cs="Arial"/>
          <w:b/>
          <w:bCs/>
          <w:szCs w:val="18"/>
          <w:lang w:eastAsia="zh-CN"/>
        </w:rPr>
      </w:pPr>
      <w:r w:rsidRPr="007E284C">
        <w:rPr>
          <w:b/>
          <w:szCs w:val="18"/>
        </w:rPr>
        <w:t>APNIC (</w:t>
      </w:r>
      <w:r w:rsidRPr="007E284C">
        <w:rPr>
          <w:b/>
          <w:bCs/>
          <w:szCs w:val="18"/>
        </w:rPr>
        <w:t xml:space="preserve">Asya Pasifik Ağ Bilgi Merkezi): </w:t>
      </w:r>
      <w:hyperlink r:id="rId48" w:history="1">
        <w:r w:rsidRPr="007E284C">
          <w:rPr>
            <w:rStyle w:val="Kpr"/>
            <w:color w:val="auto"/>
            <w:szCs w:val="18"/>
          </w:rPr>
          <w:t>Asya Pasifik</w:t>
        </w:r>
      </w:hyperlink>
      <w:r w:rsidRPr="007E284C">
        <w:rPr>
          <w:rStyle w:val="Kpr"/>
          <w:color w:val="auto"/>
          <w:szCs w:val="18"/>
          <w:u w:val="none"/>
        </w:rPr>
        <w:t xml:space="preserve"> </w:t>
      </w:r>
      <w:r w:rsidRPr="007E284C">
        <w:rPr>
          <w:szCs w:val="18"/>
        </w:rPr>
        <w:t xml:space="preserve">bölgesinin </w:t>
      </w:r>
      <w:hyperlink r:id="rId49" w:history="1">
        <w:r w:rsidR="00F13B8D">
          <w:rPr>
            <w:rStyle w:val="Kpr"/>
            <w:color w:val="auto"/>
            <w:szCs w:val="18"/>
          </w:rPr>
          <w:t>bölgesel i</w:t>
        </w:r>
        <w:r w:rsidRPr="007E284C">
          <w:rPr>
            <w:rStyle w:val="Kpr"/>
            <w:color w:val="auto"/>
            <w:szCs w:val="18"/>
          </w:rPr>
          <w:t>nternet kayıt merkezidir</w:t>
        </w:r>
      </w:hyperlink>
      <w:r w:rsidR="00F13B8D">
        <w:rPr>
          <w:szCs w:val="18"/>
        </w:rPr>
        <w:t>. APNIC i</w:t>
      </w:r>
      <w:r w:rsidRPr="007E284C">
        <w:rPr>
          <w:szCs w:val="18"/>
        </w:rPr>
        <w:t xml:space="preserve">nternetin küresel işleyişini desteklemek için numara kaynak tahsisi ve kayıt hizmetleri sunar. Kar amacı gütmeyen, üyelik sistemine dayalı bir kurumdur; </w:t>
      </w:r>
      <w:r w:rsidR="00F13B8D">
        <w:rPr>
          <w:szCs w:val="18"/>
        </w:rPr>
        <w:t>üyeleri arasında İnternet Servis</w:t>
      </w:r>
      <w:r w:rsidRPr="007E284C">
        <w:rPr>
          <w:szCs w:val="18"/>
        </w:rPr>
        <w:t xml:space="preserve"> Sağlayıcıları, Ulusal İnternet Kayıt Me</w:t>
      </w:r>
      <w:r w:rsidR="00F13B8D">
        <w:rPr>
          <w:szCs w:val="18"/>
        </w:rPr>
        <w:t>rkezleri ve benzer kuruluşlar yer alır</w:t>
      </w:r>
      <w:r w:rsidRPr="007E284C">
        <w:rPr>
          <w:szCs w:val="18"/>
        </w:rPr>
        <w:t>.</w:t>
      </w:r>
    </w:p>
    <w:p w14:paraId="0DE015EB" w14:textId="67601A6A" w:rsidR="00D45184" w:rsidRPr="007E284C" w:rsidRDefault="00D45184" w:rsidP="000F484D">
      <w:pPr>
        <w:rPr>
          <w:rFonts w:eastAsia="SimSun" w:cs="Arial"/>
          <w:b/>
          <w:bCs/>
          <w:szCs w:val="18"/>
          <w:lang w:eastAsia="zh-CN"/>
        </w:rPr>
      </w:pPr>
      <w:r w:rsidRPr="007E284C">
        <w:rPr>
          <w:rFonts w:eastAsia="Times New Roman"/>
          <w:b/>
          <w:szCs w:val="18"/>
          <w:lang w:eastAsia="de-DE"/>
        </w:rPr>
        <w:t>Arayüz “Gnome”:</w:t>
      </w:r>
      <w:r w:rsidRPr="007E284C">
        <w:rPr>
          <w:szCs w:val="18"/>
        </w:rPr>
        <w:t xml:space="preserve"> Farklı Linux dağıtımcıları tarafından kullanılan </w:t>
      </w:r>
      <w:hyperlink r:id="rId50" w:history="1">
        <w:r w:rsidRPr="007E284C">
          <w:rPr>
            <w:rStyle w:val="Kpr"/>
            <w:color w:val="auto"/>
            <w:szCs w:val="18"/>
          </w:rPr>
          <w:t>GNOME</w:t>
        </w:r>
      </w:hyperlink>
      <w:r w:rsidRPr="007E284C">
        <w:rPr>
          <w:szCs w:val="18"/>
        </w:rPr>
        <w:t xml:space="preserve"> </w:t>
      </w:r>
      <w:hyperlink r:id="rId51" w:history="1">
        <w:r w:rsidRPr="007E284C">
          <w:rPr>
            <w:rStyle w:val="Kpr"/>
            <w:color w:val="auto"/>
            <w:szCs w:val="18"/>
          </w:rPr>
          <w:t>masaüstü ortamının</w:t>
        </w:r>
      </w:hyperlink>
      <w:r w:rsidRPr="007E284C">
        <w:rPr>
          <w:szCs w:val="18"/>
        </w:rPr>
        <w:t xml:space="preserve"> temel </w:t>
      </w:r>
      <w:hyperlink r:id="rId52" w:history="1">
        <w:r w:rsidRPr="007E284C">
          <w:rPr>
            <w:rStyle w:val="Kpr"/>
            <w:color w:val="auto"/>
            <w:szCs w:val="18"/>
          </w:rPr>
          <w:t>kullanıcı arayüzüdür</w:t>
        </w:r>
      </w:hyperlink>
      <w:r w:rsidRPr="007E284C">
        <w:rPr>
          <w:szCs w:val="18"/>
        </w:rPr>
        <w:t xml:space="preserve">. </w:t>
      </w:r>
      <w:hyperlink r:id="rId53" w:history="1">
        <w:r w:rsidRPr="007E284C">
          <w:rPr>
            <w:rStyle w:val="Kpr"/>
            <w:color w:val="auto"/>
            <w:szCs w:val="18"/>
          </w:rPr>
          <w:t>Windows</w:t>
        </w:r>
      </w:hyperlink>
      <w:r w:rsidRPr="007E284C">
        <w:rPr>
          <w:szCs w:val="18"/>
        </w:rPr>
        <w:t xml:space="preserve"> ve başlatma uygulamaları arasında geçiş yapma gibi temel fonksiyonları yerine getirir. </w:t>
      </w:r>
      <w:hyperlink r:id="rId54" w:tooltip="GNOME Panel" w:history="1">
        <w:r w:rsidRPr="007E284C">
          <w:rPr>
            <w:rStyle w:val="Kpr"/>
            <w:color w:val="auto"/>
            <w:szCs w:val="18"/>
          </w:rPr>
          <w:t>GNOME Panel</w:t>
        </w:r>
      </w:hyperlink>
      <w:r w:rsidRPr="007E284C">
        <w:rPr>
          <w:szCs w:val="18"/>
          <w:vertAlign w:val="superscript"/>
        </w:rPr>
        <w:t xml:space="preserve"> </w:t>
      </w:r>
      <w:r w:rsidRPr="007E284C">
        <w:rPr>
          <w:szCs w:val="18"/>
        </w:rPr>
        <w:t xml:space="preserve">ve GNOME 2’de yer alan diğer yazılım bileşenlerinin yerine geçerek GNOME’un daha önceki versiyonlarında kullanılan eski </w:t>
      </w:r>
      <w:hyperlink r:id="rId55" w:history="1">
        <w:r w:rsidRPr="007E284C">
          <w:rPr>
            <w:rStyle w:val="Kpr"/>
            <w:color w:val="auto"/>
            <w:szCs w:val="18"/>
          </w:rPr>
          <w:t>masaüstü modeli metaforunu</w:t>
        </w:r>
      </w:hyperlink>
      <w:r w:rsidRPr="007E284C">
        <w:rPr>
          <w:szCs w:val="18"/>
        </w:rPr>
        <w:t xml:space="preserve"> ortadan kaldıran bir kullanıcı deneyimi sunar.</w:t>
      </w:r>
    </w:p>
    <w:p w14:paraId="3574CB72" w14:textId="06756ECD" w:rsidR="008D5656" w:rsidRPr="007E284C" w:rsidRDefault="008D5656" w:rsidP="000F484D">
      <w:pPr>
        <w:rPr>
          <w:rFonts w:eastAsia="SimSun" w:cs="Arial"/>
          <w:b/>
          <w:bCs/>
          <w:szCs w:val="18"/>
          <w:lang w:eastAsia="zh-CN"/>
        </w:rPr>
      </w:pPr>
      <w:r w:rsidRPr="007E284C">
        <w:rPr>
          <w:b/>
          <w:szCs w:val="18"/>
        </w:rPr>
        <w:t xml:space="preserve">ARIN (Amerikan İnternet Numaraları Kayıt Merkezi): </w:t>
      </w:r>
      <w:hyperlink r:id="rId56" w:tooltip="Canada" w:history="1">
        <w:r w:rsidRPr="007E284C">
          <w:rPr>
            <w:rStyle w:val="Kpr"/>
            <w:color w:val="auto"/>
            <w:szCs w:val="18"/>
          </w:rPr>
          <w:t>Kanada</w:t>
        </w:r>
      </w:hyperlink>
      <w:r w:rsidRPr="007E284C">
        <w:rPr>
          <w:szCs w:val="18"/>
        </w:rPr>
        <w:t xml:space="preserve">, pek çok Karayip ve Kuzey Atlantik adası ve </w:t>
      </w:r>
      <w:hyperlink r:id="rId57" w:history="1">
        <w:r w:rsidRPr="007E284C">
          <w:rPr>
            <w:rStyle w:val="Kpr"/>
            <w:color w:val="auto"/>
            <w:szCs w:val="18"/>
          </w:rPr>
          <w:t>ABD</w:t>
        </w:r>
      </w:hyperlink>
      <w:r w:rsidRPr="007E284C">
        <w:rPr>
          <w:szCs w:val="18"/>
        </w:rPr>
        <w:t xml:space="preserve">’nin </w:t>
      </w:r>
      <w:hyperlink r:id="rId58" w:history="1">
        <w:r w:rsidRPr="007E284C">
          <w:rPr>
            <w:rStyle w:val="Kpr"/>
            <w:color w:val="auto"/>
            <w:szCs w:val="18"/>
          </w:rPr>
          <w:t>Bölgesel İnternet Kayıt Merkezi’dir</w:t>
        </w:r>
      </w:hyperlink>
      <w:r w:rsidRPr="007E284C">
        <w:rPr>
          <w:szCs w:val="18"/>
        </w:rPr>
        <w:t xml:space="preserve">. ARIN </w:t>
      </w:r>
      <w:hyperlink r:id="rId59" w:tooltip="IPv4" w:history="1">
        <w:r w:rsidRPr="007E284C">
          <w:rPr>
            <w:rStyle w:val="Kpr"/>
            <w:color w:val="auto"/>
            <w:szCs w:val="18"/>
          </w:rPr>
          <w:t>IPv4</w:t>
        </w:r>
      </w:hyperlink>
      <w:r w:rsidRPr="007E284C">
        <w:rPr>
          <w:szCs w:val="18"/>
        </w:rPr>
        <w:t xml:space="preserve"> ve </w:t>
      </w:r>
      <w:hyperlink r:id="rId60" w:tooltip="IPv6" w:history="1">
        <w:r w:rsidRPr="007E284C">
          <w:rPr>
            <w:rStyle w:val="Kpr"/>
            <w:color w:val="auto"/>
            <w:szCs w:val="18"/>
          </w:rPr>
          <w:t>IPv6</w:t>
        </w:r>
      </w:hyperlink>
      <w:r w:rsidRPr="007E284C">
        <w:rPr>
          <w:szCs w:val="18"/>
        </w:rPr>
        <w:t xml:space="preserve"> adres alanları ve </w:t>
      </w:r>
      <w:hyperlink r:id="rId61" w:history="1">
        <w:r w:rsidRPr="007E284C">
          <w:rPr>
            <w:rStyle w:val="Kpr"/>
            <w:color w:val="auto"/>
            <w:szCs w:val="18"/>
          </w:rPr>
          <w:t>AS numaraları</w:t>
        </w:r>
      </w:hyperlink>
      <w:r w:rsidR="00F13B8D">
        <w:rPr>
          <w:szCs w:val="18"/>
        </w:rPr>
        <w:t xml:space="preserve"> dahil olmak üzere i</w:t>
      </w:r>
      <w:r w:rsidRPr="007E284C">
        <w:rPr>
          <w:szCs w:val="18"/>
        </w:rPr>
        <w:t>nternet numarası kaynaklarının dağıtımını yönetir.</w:t>
      </w:r>
    </w:p>
    <w:p w14:paraId="15647482" w14:textId="689CF838" w:rsidR="008D5656" w:rsidRDefault="00274142" w:rsidP="000F484D">
      <w:pPr>
        <w:rPr>
          <w:rFonts w:eastAsia="SimSun" w:cs="Arial"/>
          <w:bCs/>
          <w:szCs w:val="18"/>
          <w:lang w:eastAsia="zh-CN"/>
        </w:rPr>
      </w:pPr>
      <w:r>
        <w:rPr>
          <w:rFonts w:eastAsia="SimSun" w:cs="Arial"/>
          <w:b/>
          <w:bCs/>
          <w:szCs w:val="18"/>
          <w:lang w:eastAsia="zh-CN"/>
        </w:rPr>
        <w:t>Asılsız U</w:t>
      </w:r>
      <w:r w:rsidR="008D5656" w:rsidRPr="007E284C">
        <w:rPr>
          <w:rFonts w:eastAsia="SimSun" w:cs="Arial"/>
          <w:b/>
          <w:bCs/>
          <w:szCs w:val="18"/>
          <w:lang w:eastAsia="zh-CN"/>
        </w:rPr>
        <w:t xml:space="preserve">yarı: </w:t>
      </w:r>
      <w:r w:rsidR="008D5656" w:rsidRPr="007E284C">
        <w:rPr>
          <w:rFonts w:eastAsia="SimSun" w:cs="Arial"/>
          <w:bCs/>
          <w:szCs w:val="18"/>
          <w:lang w:eastAsia="zh-CN"/>
        </w:rPr>
        <w:t>Özellikle internet üzerinden yayıldığı iddia edilen ancak gerçek olmayan virüslerle ilgili sahte söylentileri tanımlamak için kullanılır. Bazen bu asılsız uyarılar o kadar başarılı olur ki gerçek bir virüsün yol açabileceği kadar zarara yol açar.</w:t>
      </w:r>
    </w:p>
    <w:p w14:paraId="2FD9AF38" w14:textId="77777777" w:rsidR="008E6D82" w:rsidRPr="007E284C" w:rsidRDefault="008E6D82" w:rsidP="008E6D82">
      <w:pPr>
        <w:rPr>
          <w:rFonts w:eastAsia="MS Mincho" w:cs="Verdana"/>
          <w:b/>
          <w:szCs w:val="18"/>
        </w:rPr>
      </w:pPr>
      <w:r>
        <w:rPr>
          <w:b/>
          <w:szCs w:val="18"/>
        </w:rPr>
        <w:t>Asistan</w:t>
      </w:r>
      <w:r w:rsidRPr="007E284C">
        <w:rPr>
          <w:b/>
          <w:szCs w:val="18"/>
        </w:rPr>
        <w:t xml:space="preserve"> (PDA):</w:t>
      </w:r>
      <w:r>
        <w:rPr>
          <w:szCs w:val="18"/>
        </w:rPr>
        <w:t xml:space="preserve"> F</w:t>
      </w:r>
      <w:r w:rsidRPr="007E284C">
        <w:rPr>
          <w:szCs w:val="18"/>
        </w:rPr>
        <w:t>arklı şekillerde ve b</w:t>
      </w:r>
      <w:r>
        <w:rPr>
          <w:szCs w:val="18"/>
        </w:rPr>
        <w:t>oyutlarda</w:t>
      </w:r>
      <w:r w:rsidRPr="007E284C">
        <w:rPr>
          <w:szCs w:val="18"/>
        </w:rPr>
        <w:t xml:space="preserve"> karşımıza çıkarlar ve genellikle sabit sürücü ya da bellek kartı biçiminde bütünleşik depolama kabiliyetleri vardır. Son yıllarda çok popüler hale gelen bu cihazlar, kendi işletim sistemleriyle çalıştıkları ve </w:t>
      </w:r>
      <w:r w:rsidRPr="007E284C">
        <w:rPr>
          <w:b/>
          <w:szCs w:val="18"/>
        </w:rPr>
        <w:t>WLAN</w:t>
      </w:r>
      <w:r w:rsidRPr="007E284C">
        <w:rPr>
          <w:szCs w:val="18"/>
        </w:rPr>
        <w:t xml:space="preserve">, </w:t>
      </w:r>
      <w:r w:rsidRPr="007E284C">
        <w:rPr>
          <w:b/>
          <w:szCs w:val="18"/>
        </w:rPr>
        <w:t>3G</w:t>
      </w:r>
      <w:r w:rsidRPr="007E284C">
        <w:rPr>
          <w:szCs w:val="18"/>
        </w:rPr>
        <w:t xml:space="preserve"> ya da </w:t>
      </w:r>
      <w:r w:rsidRPr="007E284C">
        <w:rPr>
          <w:b/>
          <w:szCs w:val="18"/>
        </w:rPr>
        <w:t>LTE</w:t>
      </w:r>
      <w:r w:rsidRPr="007E284C">
        <w:rPr>
          <w:szCs w:val="18"/>
        </w:rPr>
        <w:t xml:space="preserve"> ağları üzerinden internete bağlandıkları için faydalı birer elektronik delil kaynağı olabilirler.</w:t>
      </w:r>
    </w:p>
    <w:p w14:paraId="015B8A6A" w14:textId="77777777" w:rsidR="008E6D82" w:rsidRPr="007E284C" w:rsidRDefault="008E6D82" w:rsidP="000F484D">
      <w:pPr>
        <w:rPr>
          <w:rFonts w:eastAsia="SimSun" w:cs="Arial"/>
          <w:b/>
          <w:bCs/>
          <w:szCs w:val="18"/>
          <w:lang w:eastAsia="zh-CN"/>
        </w:rPr>
      </w:pPr>
    </w:p>
    <w:p w14:paraId="77DC42B9" w14:textId="77777777" w:rsidR="008D5656" w:rsidRPr="007E284C" w:rsidRDefault="008D5656" w:rsidP="008D5656">
      <w:pPr>
        <w:rPr>
          <w:szCs w:val="18"/>
          <w:u w:val="single"/>
        </w:rPr>
      </w:pPr>
      <w:r w:rsidRPr="007E284C">
        <w:rPr>
          <w:b/>
          <w:szCs w:val="18"/>
        </w:rPr>
        <w:lastRenderedPageBreak/>
        <w:t xml:space="preserve">ATM: </w:t>
      </w:r>
      <w:r w:rsidRPr="007E284C">
        <w:rPr>
          <w:bCs/>
          <w:szCs w:val="18"/>
        </w:rPr>
        <w:t>Otomatik vezne makinesi ya da bankamatik</w:t>
      </w:r>
      <w:r w:rsidRPr="007E284C">
        <w:rPr>
          <w:szCs w:val="18"/>
        </w:rPr>
        <w:t xml:space="preserve"> (</w:t>
      </w:r>
      <w:r w:rsidRPr="007E284C">
        <w:rPr>
          <w:bCs/>
          <w:szCs w:val="18"/>
        </w:rPr>
        <w:t>ATM</w:t>
      </w:r>
      <w:r w:rsidRPr="007E284C">
        <w:rPr>
          <w:szCs w:val="18"/>
        </w:rPr>
        <w:t xml:space="preserve">) kamuya açık bir alanda </w:t>
      </w:r>
      <w:hyperlink r:id="rId62" w:history="1">
        <w:r w:rsidRPr="007E284C">
          <w:rPr>
            <w:rStyle w:val="Kpr"/>
            <w:color w:val="auto"/>
            <w:szCs w:val="18"/>
          </w:rPr>
          <w:t>finansal bir kurumun</w:t>
        </w:r>
      </w:hyperlink>
      <w:r w:rsidRPr="007E284C">
        <w:rPr>
          <w:szCs w:val="18"/>
        </w:rPr>
        <w:t xml:space="preserve"> </w:t>
      </w:r>
      <w:hyperlink r:id="rId63" w:history="1">
        <w:r w:rsidRPr="007E284C">
          <w:rPr>
            <w:rStyle w:val="Kpr"/>
            <w:color w:val="auto"/>
            <w:szCs w:val="18"/>
          </w:rPr>
          <w:t>müşterilerine</w:t>
        </w:r>
      </w:hyperlink>
      <w:r w:rsidRPr="007E284C">
        <w:rPr>
          <w:szCs w:val="18"/>
        </w:rPr>
        <w:t xml:space="preserve"> herhangi bir veznedar, görevli ya da </w:t>
      </w:r>
      <w:hyperlink r:id="rId64" w:history="1">
        <w:r w:rsidRPr="007E284C">
          <w:rPr>
            <w:rStyle w:val="Kpr"/>
            <w:color w:val="auto"/>
            <w:szCs w:val="18"/>
          </w:rPr>
          <w:t>banka memuru</w:t>
        </w:r>
      </w:hyperlink>
      <w:r w:rsidRPr="007E284C">
        <w:rPr>
          <w:szCs w:val="18"/>
        </w:rPr>
        <w:t xml:space="preserve"> olmaksızın </w:t>
      </w:r>
      <w:hyperlink r:id="rId65" w:history="1">
        <w:r w:rsidRPr="007E284C">
          <w:rPr>
            <w:rStyle w:val="Kpr"/>
            <w:color w:val="auto"/>
            <w:szCs w:val="18"/>
          </w:rPr>
          <w:t>finansal işlemlerine</w:t>
        </w:r>
      </w:hyperlink>
      <w:r w:rsidRPr="007E284C">
        <w:rPr>
          <w:szCs w:val="18"/>
        </w:rPr>
        <w:t xml:space="preserve"> erişim imkanı sağlayan bilgisayarlı haberleşme cihazıdır (Wikipedia’dan)</w:t>
      </w:r>
    </w:p>
    <w:p w14:paraId="08491CA3" w14:textId="14A537F6" w:rsidR="008D5656" w:rsidRPr="007E284C" w:rsidRDefault="008D5656" w:rsidP="000F484D">
      <w:pPr>
        <w:rPr>
          <w:rFonts w:eastAsia="SimSun" w:cs="Arial"/>
          <w:b/>
          <w:bCs/>
          <w:szCs w:val="18"/>
          <w:lang w:eastAsia="zh-CN"/>
        </w:rPr>
      </w:pPr>
      <w:r w:rsidRPr="007E284C">
        <w:rPr>
          <w:b/>
          <w:szCs w:val="18"/>
        </w:rPr>
        <w:t>Azure:</w:t>
      </w:r>
      <w:r w:rsidRPr="007E284C">
        <w:rPr>
          <w:szCs w:val="18"/>
        </w:rPr>
        <w:t xml:space="preserve"> Microsoft </w:t>
      </w:r>
      <w:r w:rsidRPr="007E284C">
        <w:rPr>
          <w:bCs/>
          <w:szCs w:val="18"/>
        </w:rPr>
        <w:t xml:space="preserve">Windows Azure Platformu, Microsoft veri merkezleri üzerinden </w:t>
      </w:r>
      <w:hyperlink r:id="rId66" w:history="1">
        <w:r w:rsidRPr="007E284C">
          <w:rPr>
            <w:rStyle w:val="Kpr"/>
            <w:bCs/>
            <w:color w:val="auto"/>
            <w:szCs w:val="18"/>
          </w:rPr>
          <w:t>web uygulamaları</w:t>
        </w:r>
      </w:hyperlink>
      <w:r w:rsidRPr="007E284C">
        <w:rPr>
          <w:bCs/>
          <w:szCs w:val="18"/>
        </w:rPr>
        <w:t xml:space="preserve"> oluşturmak, barındırmak ve ölçeklendirmek amacıyla kullanılan bir Microsoft </w:t>
      </w:r>
      <w:hyperlink r:id="rId67" w:history="1">
        <w:r w:rsidRPr="007E284C">
          <w:rPr>
            <w:rStyle w:val="Kpr"/>
            <w:bCs/>
            <w:color w:val="auto"/>
            <w:szCs w:val="18"/>
          </w:rPr>
          <w:t>bulut bilişim</w:t>
        </w:r>
      </w:hyperlink>
      <w:r w:rsidRPr="007E284C">
        <w:rPr>
          <w:bCs/>
          <w:szCs w:val="18"/>
        </w:rPr>
        <w:t xml:space="preserve"> </w:t>
      </w:r>
      <w:hyperlink r:id="rId68" w:history="1">
        <w:r w:rsidRPr="007E284C">
          <w:rPr>
            <w:rStyle w:val="Kpr"/>
            <w:bCs/>
            <w:color w:val="auto"/>
            <w:szCs w:val="18"/>
          </w:rPr>
          <w:t>platform</w:t>
        </w:r>
      </w:hyperlink>
      <w:r w:rsidRPr="007E284C">
        <w:rPr>
          <w:bCs/>
          <w:szCs w:val="18"/>
        </w:rPr>
        <w:t xml:space="preserve">udur. Azure </w:t>
      </w:r>
      <w:hyperlink r:id="rId69" w:history="1">
        <w:r w:rsidRPr="007E284C">
          <w:rPr>
            <w:rStyle w:val="Kpr"/>
            <w:bCs/>
            <w:color w:val="auto"/>
            <w:szCs w:val="18"/>
          </w:rPr>
          <w:t>hizmet olarak platform</w:t>
        </w:r>
      </w:hyperlink>
      <w:r w:rsidRPr="007E284C">
        <w:rPr>
          <w:bCs/>
          <w:szCs w:val="18"/>
        </w:rPr>
        <w:t xml:space="preserve"> olarak sınıflandırılmıştır ve Microsoft’un, </w:t>
      </w:r>
      <w:hyperlink r:id="rId70" w:history="1">
        <w:r w:rsidRPr="007E284C">
          <w:rPr>
            <w:rStyle w:val="Kpr"/>
            <w:bCs/>
            <w:color w:val="auto"/>
            <w:szCs w:val="18"/>
          </w:rPr>
          <w:t>hizmet olarak yazılım</w:t>
        </w:r>
      </w:hyperlink>
      <w:r w:rsidRPr="007E284C">
        <w:rPr>
          <w:bCs/>
          <w:szCs w:val="18"/>
        </w:rPr>
        <w:t xml:space="preserve"> ürünü </w:t>
      </w:r>
      <w:hyperlink r:id="rId71" w:history="1">
        <w:r w:rsidRPr="007E284C">
          <w:rPr>
            <w:rStyle w:val="Kpr"/>
            <w:bCs/>
            <w:color w:val="auto"/>
            <w:szCs w:val="18"/>
          </w:rPr>
          <w:t>Microsoft Online Services</w:t>
        </w:r>
      </w:hyperlink>
      <w:r w:rsidRPr="007E284C">
        <w:rPr>
          <w:bCs/>
          <w:szCs w:val="18"/>
        </w:rPr>
        <w:t xml:space="preserve"> ile birlikte, bulut bilişim stratejisinin bir parçasını oluşturmaktadır. Platform, Microsoft veri merkezlerinde bulunan çeşitli istek üzerine hizmetlerden oluşur ve üç ürün markasıyla ticarileştirilmiştir: Bunlar, (ölçeklenebilir hesaplama ve depolama imkanları sunan bir işletim sistemi olan) </w:t>
      </w:r>
      <w:hyperlink r:id="rId72" w:history="1">
        <w:r w:rsidRPr="007E284C">
          <w:rPr>
            <w:rStyle w:val="Kpr"/>
            <w:bCs/>
            <w:color w:val="auto"/>
            <w:szCs w:val="18"/>
          </w:rPr>
          <w:t>Windows Azur</w:t>
        </w:r>
      </w:hyperlink>
      <w:r w:rsidRPr="007E284C">
        <w:rPr>
          <w:bCs/>
          <w:szCs w:val="18"/>
        </w:rPr>
        <w:t>e, (</w:t>
      </w:r>
      <w:hyperlink r:id="rId73" w:history="1">
        <w:r w:rsidRPr="007E284C">
          <w:rPr>
            <w:rStyle w:val="Kpr"/>
            <w:bCs/>
            <w:color w:val="auto"/>
            <w:szCs w:val="18"/>
          </w:rPr>
          <w:t>SQL Server</w:t>
        </w:r>
      </w:hyperlink>
      <w:r w:rsidRPr="007E284C">
        <w:rPr>
          <w:bCs/>
          <w:szCs w:val="18"/>
        </w:rPr>
        <w:t xml:space="preserve">’ın bulut temelli, scale-out versiyonu olan) </w:t>
      </w:r>
      <w:hyperlink r:id="rId74" w:history="1">
        <w:r w:rsidRPr="007E284C">
          <w:rPr>
            <w:rStyle w:val="Kpr"/>
            <w:bCs/>
            <w:color w:val="auto"/>
            <w:szCs w:val="18"/>
          </w:rPr>
          <w:t>SQL Azure</w:t>
        </w:r>
      </w:hyperlink>
      <w:r w:rsidRPr="007E284C">
        <w:rPr>
          <w:bCs/>
          <w:szCs w:val="18"/>
        </w:rPr>
        <w:t xml:space="preserve"> ve (hem bulutta hem de yerinde uygulamaları destekleyen hizmetlerin toplamı olan) Windows Azure </w:t>
      </w:r>
      <w:hyperlink r:id="rId75" w:history="1">
        <w:r w:rsidRPr="007E284C">
          <w:rPr>
            <w:rStyle w:val="Kpr"/>
            <w:bCs/>
            <w:color w:val="auto"/>
            <w:szCs w:val="18"/>
          </w:rPr>
          <w:t>AppFabric</w:t>
        </w:r>
      </w:hyperlink>
      <w:r w:rsidRPr="007E284C">
        <w:rPr>
          <w:bCs/>
          <w:szCs w:val="18"/>
        </w:rPr>
        <w:t>. Microsoft 1 Temmuz 2011’den itibaren bütün Azure müşterileri için Ingress’in ücretsiz olacağını duyurdu.</w:t>
      </w:r>
    </w:p>
    <w:p w14:paraId="141A7E84" w14:textId="329284A4" w:rsidR="008D5656" w:rsidRPr="007E284C" w:rsidRDefault="00274142" w:rsidP="000F484D">
      <w:pPr>
        <w:rPr>
          <w:rFonts w:eastAsia="SimSun" w:cs="Arial"/>
          <w:b/>
          <w:bCs/>
          <w:szCs w:val="18"/>
          <w:lang w:eastAsia="zh-CN"/>
        </w:rPr>
      </w:pPr>
      <w:r>
        <w:rPr>
          <w:b/>
          <w:szCs w:val="18"/>
        </w:rPr>
        <w:t>Bağlantı Noktası Ç</w:t>
      </w:r>
      <w:r w:rsidR="008D5656" w:rsidRPr="007E284C">
        <w:rPr>
          <w:b/>
          <w:szCs w:val="18"/>
        </w:rPr>
        <w:t>oğaltıcıları:</w:t>
      </w:r>
      <w:r w:rsidR="008D5656" w:rsidRPr="007E284C">
        <w:rPr>
          <w:szCs w:val="18"/>
        </w:rPr>
        <w:t xml:space="preserve"> Seri, paralel gibi ortak PC bağlantı noktalarını ve taşınabilir bir bilgisayara takılan ağ bağlantı noktalarını içeren bir cihazdır. Bağlantı noktası çoğaltıcısı kenetlenme istasyonuna benzer ancak kenetlenme istasyonları normalde ek genişletme kartları sağlar.</w:t>
      </w:r>
    </w:p>
    <w:p w14:paraId="256E8310" w14:textId="5F3F1BA0" w:rsidR="008D5656" w:rsidRPr="007E284C" w:rsidRDefault="00274142" w:rsidP="000F484D">
      <w:pPr>
        <w:rPr>
          <w:rFonts w:eastAsia="SimSun" w:cs="Arial"/>
          <w:b/>
          <w:bCs/>
          <w:szCs w:val="18"/>
          <w:lang w:eastAsia="zh-CN"/>
        </w:rPr>
      </w:pPr>
      <w:r>
        <w:rPr>
          <w:rFonts w:eastAsia="MS Mincho" w:cs="Verdana"/>
          <w:b/>
          <w:szCs w:val="18"/>
        </w:rPr>
        <w:t>Bellek A</w:t>
      </w:r>
      <w:r w:rsidR="008D5656" w:rsidRPr="007E284C">
        <w:rPr>
          <w:rFonts w:eastAsia="MS Mincho" w:cs="Verdana"/>
          <w:b/>
          <w:szCs w:val="18"/>
        </w:rPr>
        <w:t xml:space="preserve">ygıtları: </w:t>
      </w:r>
      <w:r w:rsidR="008D5656" w:rsidRPr="007E284C">
        <w:rPr>
          <w:szCs w:val="18"/>
        </w:rPr>
        <w:t>Bellek aygıtı, verileri kalıcı ya da geçici olarak depolayabilen her türden cihaza verilen addır.</w:t>
      </w:r>
    </w:p>
    <w:p w14:paraId="045BD41C" w14:textId="7323521E" w:rsidR="008D5656" w:rsidRPr="007E284C" w:rsidRDefault="00274142" w:rsidP="008D5656">
      <w:pPr>
        <w:rPr>
          <w:rFonts w:eastAsia="MS Mincho" w:cs="Verdana"/>
          <w:b/>
          <w:szCs w:val="18"/>
        </w:rPr>
      </w:pPr>
      <w:r>
        <w:rPr>
          <w:rFonts w:eastAsia="Times New Roman"/>
          <w:b/>
          <w:szCs w:val="18"/>
          <w:lang w:eastAsia="de-DE"/>
        </w:rPr>
        <w:t>Bellek B</w:t>
      </w:r>
      <w:r w:rsidR="008D5656" w:rsidRPr="007E284C">
        <w:rPr>
          <w:rFonts w:eastAsia="Times New Roman"/>
          <w:b/>
          <w:szCs w:val="18"/>
          <w:lang w:eastAsia="de-DE"/>
        </w:rPr>
        <w:t xml:space="preserve">oşluğu: </w:t>
      </w:r>
      <w:r w:rsidR="008D5656" w:rsidRPr="007E284C">
        <w:rPr>
          <w:szCs w:val="18"/>
        </w:rPr>
        <w:t>Bellek boşluğu, bir depolama aygıtında belli bir birime, örneğin dosyaya, disk bölümüne, diske, Ana Dosya Tablosu kaydına atanmış ancak bu birim tarafından kullanılmayan bir alandır. Çoğunlukla bir adli uzman bu boş bellek alanlarında eskiden kaydedilmiş dosyalara ilişkin veriler bulabilir. Örneğin eğer yeni oluşturulmuş bir dosyaya bir küme atanacak olursa ancak bu dosyanın verisi kümenin tamamını kullanmıyorsa, o zaman kümenin boş belleğinde daha önceden kaydedilmiş verilerin izlerini bulma ihtimali yüksektir.</w:t>
      </w:r>
    </w:p>
    <w:p w14:paraId="1510CE73" w14:textId="596018A7" w:rsidR="008D5656" w:rsidRPr="007E284C" w:rsidRDefault="00274142" w:rsidP="008D5656">
      <w:pPr>
        <w:rPr>
          <w:rFonts w:eastAsia="MS Mincho" w:cs="Verdana"/>
          <w:b/>
          <w:szCs w:val="18"/>
        </w:rPr>
      </w:pPr>
      <w:r>
        <w:rPr>
          <w:b/>
          <w:szCs w:val="18"/>
        </w:rPr>
        <w:t>Bellek K</w:t>
      </w:r>
      <w:r w:rsidR="008D5656" w:rsidRPr="007E284C">
        <w:rPr>
          <w:b/>
          <w:szCs w:val="18"/>
        </w:rPr>
        <w:t xml:space="preserve">artları: </w:t>
      </w:r>
      <w:r w:rsidR="008D5656" w:rsidRPr="007E284C">
        <w:rPr>
          <w:szCs w:val="18"/>
        </w:rPr>
        <w:t xml:space="preserve">Dijital bilgileri depolamak için kullanılan aygıtlardır. Genellikle, dijital </w:t>
      </w:r>
      <w:r w:rsidR="00E44031">
        <w:t>fotoğraf makinesi</w:t>
      </w:r>
      <w:r w:rsidR="008D5656" w:rsidRPr="007E284C">
        <w:rPr>
          <w:szCs w:val="18"/>
        </w:rPr>
        <w:t>, cep telefonu, dizüstü bilgisayar, müzikçalar ve oyun konsolu gibi pek çok elektronik cihazda bulunurlar. Güç kaynağına ihtiyaç duymaksızın verileri saklayabilirler ve kapasiteleri birbirlerinden çok farklı olabilir. Diğer bir deyişle, kolaylıkla gizlenebilen bu kartlar çok yüksek miktarda veriyi depolayabilir.</w:t>
      </w:r>
    </w:p>
    <w:p w14:paraId="53EB06E4" w14:textId="2987152F" w:rsidR="004C721F" w:rsidRPr="007E284C" w:rsidRDefault="00274142" w:rsidP="008D5656">
      <w:pPr>
        <w:rPr>
          <w:rFonts w:eastAsia="MS Mincho" w:cs="Verdana"/>
          <w:b/>
          <w:szCs w:val="18"/>
        </w:rPr>
      </w:pPr>
      <w:r>
        <w:rPr>
          <w:b/>
          <w:szCs w:val="18"/>
        </w:rPr>
        <w:t>Bilgi Teknolojileri S</w:t>
      </w:r>
      <w:r w:rsidR="004C721F" w:rsidRPr="007E284C">
        <w:rPr>
          <w:b/>
          <w:szCs w:val="18"/>
        </w:rPr>
        <w:t>istemi:</w:t>
      </w:r>
      <w:r w:rsidR="004C721F" w:rsidRPr="007E284C">
        <w:rPr>
          <w:szCs w:val="18"/>
        </w:rPr>
        <w:t xml:space="preserve"> Bir bilgi sistemi – ya da uygulama manzarası- </w:t>
      </w:r>
      <w:hyperlink r:id="rId76" w:history="1">
        <w:r w:rsidR="004C721F" w:rsidRPr="007E284C">
          <w:rPr>
            <w:rStyle w:val="Kpr"/>
            <w:color w:val="auto"/>
            <w:szCs w:val="18"/>
          </w:rPr>
          <w:t>bilgi teknolojisi</w:t>
        </w:r>
      </w:hyperlink>
      <w:r w:rsidR="004C721F" w:rsidRPr="007E284C">
        <w:rPr>
          <w:szCs w:val="18"/>
        </w:rPr>
        <w:t xml:space="preserve"> ile operasyonları, yönetimi ve karar verme süreçlerini destekleyen insan faaliyetlerinin bir kombinasyonudur. Çok geniş bir anlamda, bilgi sistemi terimi insanlar, süreçler, veriler ve teknoloji arasındaki etkileşimi ifade etmek için kullanılır. Bu anlamda, sadece belli bir kurumun kullandığı </w:t>
      </w:r>
      <w:hyperlink r:id="rId77" w:history="1">
        <w:r w:rsidR="004C721F" w:rsidRPr="007E284C">
          <w:rPr>
            <w:rStyle w:val="Kpr"/>
            <w:color w:val="auto"/>
            <w:szCs w:val="18"/>
          </w:rPr>
          <w:t>bilgi ve iletişim teknolojisine</w:t>
        </w:r>
      </w:hyperlink>
      <w:r w:rsidR="004C721F" w:rsidRPr="007E284C">
        <w:rPr>
          <w:szCs w:val="18"/>
        </w:rPr>
        <w:t xml:space="preserve"> (ICT) karşılık gelecek şekilde kullanılmaz, aynı zamanda insanların kendi ticari süreçlerini desteklemek için bu teknolojiyle nasıl bir etkileşim halinde olduklarını da anlatır.</w:t>
      </w:r>
    </w:p>
    <w:p w14:paraId="1D804A7D" w14:textId="5DB65874" w:rsidR="004C721F" w:rsidRPr="007E284C" w:rsidRDefault="004C721F" w:rsidP="008D5656">
      <w:pPr>
        <w:rPr>
          <w:rFonts w:eastAsia="MS Mincho" w:cs="Verdana"/>
          <w:b/>
          <w:szCs w:val="18"/>
        </w:rPr>
      </w:pPr>
      <w:r w:rsidRPr="007E284C">
        <w:rPr>
          <w:b/>
          <w:szCs w:val="18"/>
        </w:rPr>
        <w:lastRenderedPageBreak/>
        <w:t xml:space="preserve">Bilgisayar Ağları: </w:t>
      </w:r>
      <w:r w:rsidRPr="007E284C">
        <w:rPr>
          <w:szCs w:val="18"/>
        </w:rPr>
        <w:t>veri kabloları ya da kablosuz bağlantı sayesinde birbirine bağlanmış iki ya da daha fazla bilgisayar arasındaki bağlantılardan oluşur. Bu bilgisayarlar aralarında veri ve diğer kaynakları paylaşabilir. Ağdan beklenen kapsamda faaliyeti yerine getirebilmek için başka donanım bileşenleriyle birlikte çalışırlar.</w:t>
      </w:r>
    </w:p>
    <w:p w14:paraId="133ECD7A" w14:textId="77777777" w:rsidR="00B610C6" w:rsidRPr="007E284C" w:rsidRDefault="004C721F" w:rsidP="004C721F">
      <w:pPr>
        <w:rPr>
          <w:rFonts w:eastAsia="Calibri"/>
          <w:snapToGrid w:val="0"/>
          <w:szCs w:val="18"/>
        </w:rPr>
      </w:pPr>
      <w:r w:rsidRPr="007E284C">
        <w:rPr>
          <w:b/>
          <w:szCs w:val="18"/>
        </w:rPr>
        <w:t xml:space="preserve">Bilgisayar Belleği: </w:t>
      </w:r>
      <w:r w:rsidRPr="007E284C">
        <w:rPr>
          <w:rFonts w:eastAsia="Calibri"/>
          <w:snapToGrid w:val="0"/>
          <w:szCs w:val="18"/>
        </w:rPr>
        <w:t>Bellek, bilgisayarın mikroişlemcisinin hızlıca ulaşabileceği talimatlar ve verilerin tutulduğu elektronik ortama verilen addır. RAM bilgisayarda kurulmuş bir ya da daha fazla mikroçipin üzerine yerleştirilmiştir.</w:t>
      </w:r>
    </w:p>
    <w:p w14:paraId="0835577B" w14:textId="473E1B4D" w:rsidR="004C721F" w:rsidRPr="007E284C" w:rsidRDefault="00274142" w:rsidP="004C721F">
      <w:pPr>
        <w:rPr>
          <w:rFonts w:eastAsia="Calibri"/>
          <w:snapToGrid w:val="0"/>
          <w:szCs w:val="18"/>
        </w:rPr>
      </w:pPr>
      <w:r>
        <w:rPr>
          <w:rFonts w:eastAsia="SimSun" w:cs="Arial"/>
          <w:b/>
          <w:bCs/>
          <w:szCs w:val="18"/>
          <w:lang w:eastAsia="zh-CN"/>
        </w:rPr>
        <w:t>Bilgisayar K</w:t>
      </w:r>
      <w:r w:rsidR="004C721F" w:rsidRPr="007E284C">
        <w:rPr>
          <w:rFonts w:eastAsia="SimSun" w:cs="Arial"/>
          <w:b/>
          <w:bCs/>
          <w:szCs w:val="18"/>
          <w:lang w:eastAsia="zh-CN"/>
        </w:rPr>
        <w:t xml:space="preserve">orsanı: </w:t>
      </w:r>
      <w:r w:rsidR="004C721F" w:rsidRPr="007E284C">
        <w:rPr>
          <w:rFonts w:eastAsia="SimSun" w:cs="Arial"/>
          <w:bCs/>
          <w:szCs w:val="18"/>
          <w:lang w:eastAsia="zh-CN"/>
        </w:rPr>
        <w:t>Bilgisayarların ve ağların nasıl işlediğine dair engin bilgisi olan ve bu bilgiyi söz konusu sistemlerin güvenliğindeki hatalardan ve açıklardan faydalanmak için kullanan kişilerdir.</w:t>
      </w:r>
    </w:p>
    <w:p w14:paraId="14F7AB27" w14:textId="77777777" w:rsidR="004C721F" w:rsidRPr="007E284C" w:rsidRDefault="004C721F" w:rsidP="004C721F">
      <w:pPr>
        <w:rPr>
          <w:rFonts w:eastAsia="MS Mincho"/>
          <w:b/>
          <w:szCs w:val="18"/>
        </w:rPr>
      </w:pPr>
      <w:r w:rsidRPr="007E284C">
        <w:rPr>
          <w:rFonts w:eastAsia="MS Mincho"/>
          <w:b/>
          <w:szCs w:val="18"/>
        </w:rPr>
        <w:t>BIOS:</w:t>
      </w:r>
      <w:r w:rsidRPr="007E284C">
        <w:rPr>
          <w:szCs w:val="18"/>
        </w:rPr>
        <w:t xml:space="preserve"> Temel Giriş-Çıkış Sistemi. Salt-okunur bellekte kayıtlı olan ve bir bilgisayarın işletim sistemini başlatmasını ve disk sürücüleri, klavye, ekran, yazıcı ve haberleşme bağlantı noktaları gibi sistemde bulunan diğer cihazlarla iletişim kurmasını sağlayan rutinler bütünü.</w:t>
      </w:r>
    </w:p>
    <w:p w14:paraId="0606392C" w14:textId="071EE433" w:rsidR="004C721F" w:rsidRPr="007E284C" w:rsidRDefault="004C721F" w:rsidP="004C721F">
      <w:pPr>
        <w:rPr>
          <w:rFonts w:eastAsia="SimSun" w:cs="Arial"/>
          <w:b/>
          <w:bCs/>
          <w:szCs w:val="18"/>
          <w:lang w:eastAsia="zh-CN"/>
        </w:rPr>
      </w:pPr>
      <w:r w:rsidRPr="007E284C">
        <w:rPr>
          <w:rFonts w:eastAsia="MS Mincho" w:cs="Verdana"/>
          <w:b/>
          <w:szCs w:val="18"/>
        </w:rPr>
        <w:t>Bit:</w:t>
      </w:r>
      <w:r w:rsidRPr="007E284C">
        <w:rPr>
          <w:szCs w:val="18"/>
        </w:rPr>
        <w:t xml:space="preserve"> (İkili sayı </w:t>
      </w:r>
      <w:r w:rsidR="001B7CB4">
        <w:rPr>
          <w:szCs w:val="18"/>
        </w:rPr>
        <w:t>sözcüklerinin kısaltması olan) B</w:t>
      </w:r>
      <w:r w:rsidRPr="007E284C">
        <w:rPr>
          <w:szCs w:val="18"/>
        </w:rPr>
        <w:t xml:space="preserve">it, </w:t>
      </w:r>
      <w:hyperlink r:id="rId78" w:history="1">
        <w:r w:rsidRPr="007E284C">
          <w:rPr>
            <w:rStyle w:val="Kpr"/>
            <w:color w:val="auto"/>
            <w:szCs w:val="18"/>
          </w:rPr>
          <w:t>bilişim</w:t>
        </w:r>
      </w:hyperlink>
      <w:r w:rsidRPr="007E284C">
        <w:rPr>
          <w:szCs w:val="18"/>
        </w:rPr>
        <w:t xml:space="preserve"> ve </w:t>
      </w:r>
      <w:hyperlink r:id="rId79" w:history="1">
        <w:r w:rsidRPr="007E284C">
          <w:rPr>
            <w:rStyle w:val="Kpr"/>
            <w:color w:val="auto"/>
            <w:szCs w:val="18"/>
          </w:rPr>
          <w:t>haberleşme</w:t>
        </w:r>
      </w:hyperlink>
      <w:r w:rsidRPr="007E284C">
        <w:rPr>
          <w:szCs w:val="18"/>
        </w:rPr>
        <w:t xml:space="preserve"> dünyasında kullanılan </w:t>
      </w:r>
      <w:hyperlink r:id="rId80" w:history="1">
        <w:r w:rsidRPr="007E284C">
          <w:rPr>
            <w:rStyle w:val="Kpr"/>
            <w:color w:val="auto"/>
            <w:szCs w:val="18"/>
          </w:rPr>
          <w:t>bilgi</w:t>
        </w:r>
      </w:hyperlink>
      <w:r w:rsidRPr="007E284C">
        <w:rPr>
          <w:szCs w:val="18"/>
        </w:rPr>
        <w:t xml:space="preserve">nin </w:t>
      </w:r>
      <w:hyperlink r:id="rId81" w:history="1">
        <w:r w:rsidRPr="007E284C">
          <w:rPr>
            <w:rStyle w:val="Kpr"/>
            <w:color w:val="auto"/>
            <w:szCs w:val="18"/>
          </w:rPr>
          <w:t>temel kapasitesini</w:t>
        </w:r>
      </w:hyperlink>
      <w:r w:rsidRPr="007E284C">
        <w:rPr>
          <w:szCs w:val="18"/>
        </w:rPr>
        <w:t xml:space="preserve"> ifade eder; bit 1 veya 0’ı (bir veya sıfır) temsil edebilir ancak. Bu temsil, çeşitli sistemlerde, iki konumlu bir cihaz sayesinde uygulanabilir. </w:t>
      </w:r>
      <w:hyperlink r:id="rId82" w:history="1">
        <w:r w:rsidRPr="007E284C">
          <w:rPr>
            <w:rStyle w:val="Kpr"/>
            <w:color w:val="auto"/>
            <w:szCs w:val="18"/>
          </w:rPr>
          <w:t>Bilişim</w:t>
        </w:r>
      </w:hyperlink>
      <w:r w:rsidRPr="007E284C">
        <w:rPr>
          <w:szCs w:val="18"/>
        </w:rPr>
        <w:t xml:space="preserve">de, bir bit aynı zamanda sadece iki muhtemel </w:t>
      </w:r>
      <w:hyperlink r:id="rId83" w:history="1">
        <w:r w:rsidRPr="007E284C">
          <w:rPr>
            <w:rStyle w:val="Kpr"/>
            <w:color w:val="auto"/>
            <w:szCs w:val="18"/>
          </w:rPr>
          <w:t>değer</w:t>
        </w:r>
      </w:hyperlink>
      <w:r w:rsidRPr="007E284C">
        <w:rPr>
          <w:szCs w:val="18"/>
        </w:rPr>
        <w:t xml:space="preserve">den birine sahip olan bir </w:t>
      </w:r>
      <w:hyperlink r:id="rId84" w:history="1">
        <w:r w:rsidRPr="007E284C">
          <w:rPr>
            <w:rStyle w:val="Kpr"/>
            <w:color w:val="auto"/>
            <w:szCs w:val="18"/>
          </w:rPr>
          <w:t>değişken</w:t>
        </w:r>
      </w:hyperlink>
      <w:r w:rsidRPr="007E284C">
        <w:rPr>
          <w:szCs w:val="18"/>
        </w:rPr>
        <w:t xml:space="preserve"> ya da hesaplanmış miktarı ifade edebilir. Bu iki değer genellikle </w:t>
      </w:r>
      <w:hyperlink r:id="rId85" w:history="1">
        <w:r w:rsidRPr="007E284C">
          <w:rPr>
            <w:rStyle w:val="Kpr"/>
            <w:color w:val="auto"/>
            <w:szCs w:val="18"/>
          </w:rPr>
          <w:t>ikili sayı</w:t>
        </w:r>
      </w:hyperlink>
      <w:r w:rsidRPr="007E284C">
        <w:rPr>
          <w:szCs w:val="18"/>
        </w:rPr>
        <w:t xml:space="preserve"> cinsinden yorumlanır ve </w:t>
      </w:r>
      <w:hyperlink r:id="rId86" w:history="1">
        <w:r w:rsidRPr="007E284C">
          <w:rPr>
            <w:rStyle w:val="Kpr"/>
            <w:color w:val="auto"/>
            <w:szCs w:val="18"/>
          </w:rPr>
          <w:t>rakamsal olarak</w:t>
        </w:r>
      </w:hyperlink>
      <w:r w:rsidRPr="007E284C">
        <w:rPr>
          <w:szCs w:val="18"/>
        </w:rPr>
        <w:t xml:space="preserve"> 0 ve 1 şeklinde ifade edilir. Söz konusu iki değer </w:t>
      </w:r>
      <w:hyperlink r:id="rId87" w:history="1">
        <w:r w:rsidRPr="007E284C">
          <w:rPr>
            <w:rStyle w:val="Kpr"/>
            <w:color w:val="auto"/>
            <w:szCs w:val="18"/>
          </w:rPr>
          <w:t>mantık değerleri</w:t>
        </w:r>
      </w:hyperlink>
      <w:r w:rsidRPr="007E284C">
        <w:rPr>
          <w:szCs w:val="18"/>
        </w:rPr>
        <w:t xml:space="preserve"> (doğru\yanlış, evet\hayır), cebir </w:t>
      </w:r>
      <w:hyperlink r:id="rId88" w:history="1">
        <w:r w:rsidRPr="007E284C">
          <w:rPr>
            <w:rStyle w:val="Kpr"/>
            <w:color w:val="auto"/>
            <w:szCs w:val="18"/>
          </w:rPr>
          <w:t>işaretleri</w:t>
        </w:r>
      </w:hyperlink>
      <w:r w:rsidRPr="007E284C">
        <w:rPr>
          <w:szCs w:val="18"/>
        </w:rPr>
        <w:t xml:space="preserve"> (+\-), açık kapalı işareti (on\off) ya da iki değerli herhangi bir özellik olarak da yorumlanabilir. Bu değerler ile fiziki </w:t>
      </w:r>
      <w:hyperlink r:id="rId89" w:history="1">
        <w:r w:rsidRPr="007E284C">
          <w:rPr>
            <w:rStyle w:val="Kpr"/>
            <w:color w:val="auto"/>
            <w:szCs w:val="18"/>
          </w:rPr>
          <w:t>depo alanı</w:t>
        </w:r>
      </w:hyperlink>
      <w:r w:rsidRPr="007E284C">
        <w:rPr>
          <w:szCs w:val="18"/>
        </w:rPr>
        <w:t xml:space="preserve"> ya da </w:t>
      </w:r>
      <w:hyperlink r:id="rId90" w:history="1">
        <w:r w:rsidRPr="007E284C">
          <w:rPr>
            <w:rStyle w:val="Kpr"/>
            <w:color w:val="auto"/>
            <w:szCs w:val="18"/>
          </w:rPr>
          <w:t>cihaz</w:t>
        </w:r>
      </w:hyperlink>
      <w:r w:rsidRPr="007E284C">
        <w:rPr>
          <w:szCs w:val="18"/>
        </w:rPr>
        <w:t xml:space="preserve"> arasındaki iletişim bir sözleşmeye bağlıdır ve aynı cihazın ya da </w:t>
      </w:r>
      <w:hyperlink r:id="rId91" w:history="1">
        <w:r w:rsidRPr="007E284C">
          <w:rPr>
            <w:rStyle w:val="Kpr"/>
            <w:color w:val="auto"/>
            <w:szCs w:val="18"/>
          </w:rPr>
          <w:t>program</w:t>
        </w:r>
      </w:hyperlink>
      <w:r w:rsidRPr="007E284C">
        <w:rPr>
          <w:szCs w:val="18"/>
        </w:rPr>
        <w:t>ın içinde bile farklı görevlendirmeler kullanılabilir. İkili bir sayının uzunluğuna ise “</w:t>
      </w:r>
      <w:hyperlink r:id="rId92" w:history="1">
        <w:r w:rsidRPr="007E284C">
          <w:rPr>
            <w:rStyle w:val="Kpr"/>
            <w:color w:val="auto"/>
            <w:szCs w:val="18"/>
          </w:rPr>
          <w:t>bit uzunluğu</w:t>
        </w:r>
      </w:hyperlink>
      <w:r w:rsidRPr="007E284C">
        <w:rPr>
          <w:szCs w:val="18"/>
        </w:rPr>
        <w:t>” adı verilir.</w:t>
      </w:r>
    </w:p>
    <w:p w14:paraId="27D30532" w14:textId="799162F6" w:rsidR="004C721F" w:rsidRPr="007E284C" w:rsidRDefault="001B7CB4" w:rsidP="004C721F">
      <w:pPr>
        <w:rPr>
          <w:rFonts w:eastAsia="SimSun" w:cs="Arial"/>
          <w:b/>
          <w:bCs/>
          <w:szCs w:val="18"/>
          <w:lang w:eastAsia="zh-CN"/>
        </w:rPr>
      </w:pPr>
      <w:r>
        <w:rPr>
          <w:b/>
          <w:szCs w:val="18"/>
        </w:rPr>
        <w:t>Biyometrik T</w:t>
      </w:r>
      <w:r w:rsidR="004C721F" w:rsidRPr="007E284C">
        <w:rPr>
          <w:b/>
          <w:szCs w:val="18"/>
        </w:rPr>
        <w:t xml:space="preserve">arayıcılar: </w:t>
      </w:r>
      <w:r>
        <w:rPr>
          <w:szCs w:val="18"/>
        </w:rPr>
        <w:t>K</w:t>
      </w:r>
      <w:r w:rsidR="004C721F" w:rsidRPr="007E284C">
        <w:rPr>
          <w:szCs w:val="18"/>
        </w:rPr>
        <w:t>işinin fiziksel özelliklerini (örneğin parmak izi, ses, retina) tanıyan, bir bilgisayar sistemine bağlı bir cihazdır.</w:t>
      </w:r>
    </w:p>
    <w:p w14:paraId="400C269B" w14:textId="71A9526C" w:rsidR="004C721F" w:rsidRPr="007E284C" w:rsidRDefault="004C721F" w:rsidP="004C721F">
      <w:pPr>
        <w:rPr>
          <w:rFonts w:eastAsia="SimSun" w:cs="Arial"/>
          <w:b/>
          <w:bCs/>
          <w:szCs w:val="18"/>
          <w:lang w:eastAsia="zh-CN"/>
        </w:rPr>
      </w:pPr>
      <w:r w:rsidRPr="007E284C">
        <w:rPr>
          <w:b/>
          <w:szCs w:val="18"/>
        </w:rPr>
        <w:t>Bluetooth:</w:t>
      </w:r>
      <w:r w:rsidRPr="007E284C">
        <w:rPr>
          <w:szCs w:val="18"/>
        </w:rPr>
        <w:t xml:space="preserve"> Cep telefonlarının, bilgisayarların ve cep bilgisayarlarının kısa menzilli kablosuz bağlantı kullanarak birbirleriyle ve ev ile iş telefonları ve bilgisayarlarıyla nasıl kolaylıkla iletişim kuracaklarını tanımlayan bir haberleşme sektörü spesifikasyonudur. Bluetooth her cihazda maliyeti düşük olan bir alıcı-verici çip bulunmasını gerektirir.</w:t>
      </w:r>
    </w:p>
    <w:p w14:paraId="6D61A19D" w14:textId="6E2DC74D" w:rsidR="004C721F" w:rsidRPr="007E284C" w:rsidRDefault="004C721F" w:rsidP="004C721F">
      <w:pPr>
        <w:rPr>
          <w:rFonts w:eastAsia="SimSun" w:cs="Arial"/>
          <w:b/>
          <w:bCs/>
          <w:szCs w:val="18"/>
          <w:lang w:eastAsia="zh-CN"/>
        </w:rPr>
      </w:pPr>
      <w:r w:rsidRPr="007E284C">
        <w:rPr>
          <w:b/>
          <w:szCs w:val="18"/>
        </w:rPr>
        <w:t>Blu-ray Disk (BD):</w:t>
      </w:r>
      <w:r w:rsidRPr="007E284C">
        <w:rPr>
          <w:szCs w:val="18"/>
        </w:rPr>
        <w:t xml:space="preserve"> </w:t>
      </w:r>
      <w:hyperlink r:id="rId93" w:history="1">
        <w:r w:rsidRPr="007E284C">
          <w:rPr>
            <w:rStyle w:val="Kpr"/>
            <w:color w:val="auto"/>
            <w:szCs w:val="18"/>
          </w:rPr>
          <w:t>DVD</w:t>
        </w:r>
      </w:hyperlink>
      <w:r w:rsidRPr="007E284C">
        <w:rPr>
          <w:szCs w:val="18"/>
        </w:rPr>
        <w:t xml:space="preserve"> formatının yerini alması için tasarlanmış </w:t>
      </w:r>
      <w:hyperlink r:id="rId94" w:history="1">
        <w:r w:rsidRPr="007E284C">
          <w:rPr>
            <w:rStyle w:val="Kpr"/>
            <w:color w:val="auto"/>
            <w:szCs w:val="18"/>
          </w:rPr>
          <w:t>optik disk</w:t>
        </w:r>
      </w:hyperlink>
      <w:r w:rsidRPr="007E284C">
        <w:rPr>
          <w:szCs w:val="18"/>
        </w:rPr>
        <w:t xml:space="preserve"> </w:t>
      </w:r>
      <w:hyperlink r:id="rId95" w:history="1">
        <w:r w:rsidRPr="007E284C">
          <w:rPr>
            <w:rStyle w:val="Kpr"/>
            <w:color w:val="auto"/>
            <w:szCs w:val="18"/>
          </w:rPr>
          <w:t>depolama</w:t>
        </w:r>
      </w:hyperlink>
      <w:r w:rsidRPr="007E284C">
        <w:rPr>
          <w:szCs w:val="18"/>
        </w:rPr>
        <w:t xml:space="preserve"> ortamıdır. Plastik diskin çapı </w:t>
      </w:r>
      <w:hyperlink r:id="rId96" w:history="1">
        <w:r w:rsidRPr="007E284C">
          <w:rPr>
            <w:rStyle w:val="Kpr"/>
            <w:color w:val="auto"/>
            <w:szCs w:val="18"/>
          </w:rPr>
          <w:t>DVD</w:t>
        </w:r>
      </w:hyperlink>
      <w:r w:rsidRPr="007E284C">
        <w:rPr>
          <w:szCs w:val="18"/>
        </w:rPr>
        <w:t xml:space="preserve"> ve </w:t>
      </w:r>
      <w:hyperlink r:id="rId97" w:history="1">
        <w:r w:rsidRPr="007E284C">
          <w:rPr>
            <w:rStyle w:val="Kpr"/>
            <w:color w:val="auto"/>
            <w:szCs w:val="18"/>
          </w:rPr>
          <w:t>CD</w:t>
        </w:r>
      </w:hyperlink>
      <w:r w:rsidRPr="007E284C">
        <w:rPr>
          <w:szCs w:val="18"/>
        </w:rPr>
        <w:t xml:space="preserve">’lerde olduğu gibi 120 mm, kalınlığı ise 1,2 mm’dir. Blu-ray Disklerin her bir katmanı 25 </w:t>
      </w:r>
      <w:r w:rsidRPr="007E284C">
        <w:t>GB’tır</w:t>
      </w:r>
      <w:r w:rsidRPr="007E284C">
        <w:rPr>
          <w:szCs w:val="18"/>
        </w:rPr>
        <w:t xml:space="preserve"> ve çift katmanlı diskler, (50 GB) uzun metrajlı filmlerde kullanılan video disklerinde norm haline gelmiştir. Üç katmanlı diskler (100 GB) ve dört katmanlılar (128 GB) </w:t>
      </w:r>
      <w:r w:rsidRPr="007E284C">
        <w:rPr>
          <w:i/>
          <w:iCs/>
          <w:szCs w:val="18"/>
        </w:rPr>
        <w:t>BD-XL</w:t>
      </w:r>
      <w:r w:rsidRPr="007E284C">
        <w:rPr>
          <w:szCs w:val="18"/>
        </w:rPr>
        <w:t xml:space="preserve"> yeniden yazdırılabilir sürücülerde kullanılabilir hale gelmiştir.</w:t>
      </w:r>
    </w:p>
    <w:p w14:paraId="368CF622" w14:textId="17CB5A64" w:rsidR="004C721F" w:rsidRPr="007E284C" w:rsidRDefault="001B7CB4" w:rsidP="004C721F">
      <w:pPr>
        <w:rPr>
          <w:rFonts w:eastAsia="MS Mincho" w:cs="Verdana"/>
          <w:b/>
          <w:szCs w:val="18"/>
        </w:rPr>
      </w:pPr>
      <w:r>
        <w:rPr>
          <w:rFonts w:eastAsia="SimSun" w:cs="Arial"/>
          <w:b/>
          <w:bCs/>
          <w:szCs w:val="18"/>
          <w:lang w:eastAsia="zh-CN"/>
        </w:rPr>
        <w:t>Boş Alan V</w:t>
      </w:r>
      <w:r w:rsidR="004C721F" w:rsidRPr="007E284C">
        <w:rPr>
          <w:rFonts w:eastAsia="SimSun" w:cs="Arial"/>
          <w:b/>
          <w:bCs/>
          <w:szCs w:val="18"/>
          <w:lang w:eastAsia="zh-CN"/>
        </w:rPr>
        <w:t xml:space="preserve">erileri: </w:t>
      </w:r>
      <w:r w:rsidR="004C721F" w:rsidRPr="007E284C">
        <w:rPr>
          <w:rFonts w:eastAsia="SimSun" w:cs="Arial"/>
          <w:bCs/>
          <w:szCs w:val="18"/>
          <w:lang w:eastAsia="zh-CN"/>
        </w:rPr>
        <w:t>Bir bilgisayarın sabit büyüklüklerde disk alanı tahsis etmesi gerektiği için her bir dosyanın sonunda, o dosyaya atanmış olmakla birlikte, içinde yer alan diğer bilgilerle ilgisi olmayan bilgiler içeren bir alan bulunur. Bu alana (boş anlamında) “slack” adı verilir ve söz konusu alana yeni bir dosya tahsis edilmeden önce de orada bulunan içerik bilgilerini taşır.</w:t>
      </w:r>
    </w:p>
    <w:p w14:paraId="60A3999E" w14:textId="73C55778" w:rsidR="008D5656" w:rsidRPr="007E284C" w:rsidRDefault="008D5656" w:rsidP="008D5656">
      <w:pPr>
        <w:rPr>
          <w:rFonts w:eastAsia="MS Mincho" w:cs="Verdana"/>
          <w:b/>
          <w:szCs w:val="18"/>
        </w:rPr>
      </w:pPr>
      <w:r w:rsidRPr="007E284C">
        <w:rPr>
          <w:rFonts w:eastAsia="MS Mincho" w:cs="Verdana"/>
          <w:b/>
          <w:szCs w:val="18"/>
        </w:rPr>
        <w:lastRenderedPageBreak/>
        <w:t xml:space="preserve">Bulut: </w:t>
      </w:r>
      <w:r w:rsidRPr="007E284C">
        <w:rPr>
          <w:rFonts w:eastAsia="Times New Roman"/>
          <w:szCs w:val="18"/>
          <w:lang w:eastAsia="de-DE"/>
        </w:rPr>
        <w:t>Bulut bilişim, bir yapılandırılabilir bilişim kaynakları havuzuna (örneğin ağlar, sunucular, depolama alanları, uygulamalar ve hizmetler) her yerde, pratik bir şekilde ve istek üzerine ağ erişimi sağlamak için oluşturulmuş bir modeldir. Bu erişim</w:t>
      </w:r>
      <w:r w:rsidR="008D4873">
        <w:rPr>
          <w:rFonts w:eastAsia="Times New Roman"/>
          <w:szCs w:val="18"/>
          <w:lang w:eastAsia="de-DE"/>
        </w:rPr>
        <w:t>,</w:t>
      </w:r>
      <w:r w:rsidRPr="007E284C">
        <w:rPr>
          <w:rFonts w:eastAsia="Times New Roman"/>
          <w:szCs w:val="18"/>
          <w:lang w:eastAsia="de-DE"/>
        </w:rPr>
        <w:t xml:space="preserve"> asgari idari çaba ya da servis sağlayıcısı müdahalesi gerektirdiği </w:t>
      </w:r>
      <w:r w:rsidR="008D4873">
        <w:rPr>
          <w:rFonts w:eastAsia="Times New Roman"/>
          <w:szCs w:val="18"/>
          <w:lang w:eastAsia="de-DE"/>
        </w:rPr>
        <w:t xml:space="preserve">için </w:t>
      </w:r>
      <w:r w:rsidRPr="007E284C">
        <w:rPr>
          <w:rFonts w:eastAsia="Times New Roman"/>
          <w:szCs w:val="18"/>
          <w:lang w:eastAsia="de-DE"/>
        </w:rPr>
        <w:t>çabucak kurulabilir ve devreye alınabilir.[…]</w:t>
      </w:r>
    </w:p>
    <w:p w14:paraId="7F492B7B" w14:textId="413A0530" w:rsidR="008D5656" w:rsidRPr="007E284C" w:rsidRDefault="00377029" w:rsidP="008D5656">
      <w:pPr>
        <w:rPr>
          <w:szCs w:val="18"/>
        </w:rPr>
      </w:pPr>
      <w:r>
        <w:rPr>
          <w:b/>
          <w:szCs w:val="18"/>
        </w:rPr>
        <w:t>Çağrı C</w:t>
      </w:r>
      <w:r w:rsidR="004C721F" w:rsidRPr="007E284C">
        <w:rPr>
          <w:b/>
          <w:szCs w:val="18"/>
        </w:rPr>
        <w:t>ihazları:</w:t>
      </w:r>
      <w:r w:rsidR="004C721F" w:rsidRPr="007E284C">
        <w:rPr>
          <w:szCs w:val="18"/>
        </w:rPr>
        <w:t xml:space="preserve"> Çağrı cihazı, elektronik iletileri sayısal (örneğin telefon numarası) ya da  alfasayısal (metin ve onunla birlikte genellikle e-posta) olarak alan ve gönderen bir cihazdır.</w:t>
      </w:r>
    </w:p>
    <w:p w14:paraId="2FB2B528" w14:textId="7E233DC7" w:rsidR="004C721F" w:rsidRPr="007E284C" w:rsidRDefault="00377029" w:rsidP="004C721F">
      <w:pPr>
        <w:rPr>
          <w:b/>
          <w:szCs w:val="18"/>
        </w:rPr>
      </w:pPr>
      <w:r>
        <w:rPr>
          <w:b/>
          <w:szCs w:val="18"/>
        </w:rPr>
        <w:t>Canlı Adli Veri T</w:t>
      </w:r>
      <w:r w:rsidR="004C721F" w:rsidRPr="007E284C">
        <w:rPr>
          <w:b/>
          <w:szCs w:val="18"/>
        </w:rPr>
        <w:t xml:space="preserve">oplama: </w:t>
      </w:r>
      <w:r w:rsidR="004C721F" w:rsidRPr="007E284C">
        <w:rPr>
          <w:rFonts w:eastAsia="Times New Roman"/>
          <w:szCs w:val="18"/>
          <w:lang w:eastAsia="de-DE"/>
        </w:rPr>
        <w:t>Canlı adli veri toplama, bilgisayarlarda bulunan yasal delillerle ilgili dijital adli bilimin bir kolu olan adli bilişimin bir parçasıdır. Adli bilişim, bilgisayar sistemlerini adli açıdan güvenilir bir şekilde inceler; amacı mahkemede delil olarak sunulabilecek olguları tespit etmek, korumak, kurtarmak, analiz etmek ve sunmaktır. Canlı adli veri toplama da bu amaca hizmet eder ancak sadece açık olan, yani devrede olan bilgisayar sistemlerine odaklanır. Ana hedefi, bilgisayar sistemi kapatıldığı taktirde kaybolacak ya da uzun süre açık kaldığı taktirde üzerine yazılabilecek hassas verileri bir an önce elde etmektir.</w:t>
      </w:r>
    </w:p>
    <w:p w14:paraId="293E6700" w14:textId="1DF9C38A" w:rsidR="008D5656" w:rsidRPr="007E284C" w:rsidRDefault="00377029" w:rsidP="008D5656">
      <w:pPr>
        <w:rPr>
          <w:rFonts w:eastAsia="SimSun" w:cs="Arial"/>
          <w:bCs/>
          <w:szCs w:val="18"/>
          <w:lang w:eastAsia="zh-CN"/>
        </w:rPr>
      </w:pPr>
      <w:r>
        <w:rPr>
          <w:rFonts w:eastAsia="MS Mincho" w:cs="Verdana"/>
          <w:b/>
          <w:szCs w:val="18"/>
        </w:rPr>
        <w:t>Canlı Bilgisayar S</w:t>
      </w:r>
      <w:r w:rsidR="004C721F" w:rsidRPr="007E284C">
        <w:rPr>
          <w:rFonts w:eastAsia="MS Mincho" w:cs="Verdana"/>
          <w:b/>
          <w:szCs w:val="18"/>
        </w:rPr>
        <w:t xml:space="preserve">istemi: </w:t>
      </w:r>
      <w:r w:rsidR="004C721F" w:rsidRPr="007E284C">
        <w:rPr>
          <w:rFonts w:eastAsia="MS Mincho" w:cs="Verdana"/>
          <w:szCs w:val="18"/>
        </w:rPr>
        <w:t>Canlı bilgisayar sistemi, açık olan, yani devrede olan bir sistemi ifade eder.</w:t>
      </w:r>
      <w:r w:rsidR="008D5656" w:rsidRPr="007E284C">
        <w:rPr>
          <w:rFonts w:eastAsia="SimSun" w:cs="Arial"/>
          <w:bCs/>
          <w:szCs w:val="18"/>
          <w:lang w:eastAsia="zh-CN"/>
        </w:rPr>
        <w:t xml:space="preserve"> </w:t>
      </w:r>
    </w:p>
    <w:p w14:paraId="4D8719B3" w14:textId="55796D51" w:rsidR="004C721F" w:rsidRPr="007E284C" w:rsidRDefault="004C721F" w:rsidP="004C721F">
      <w:pPr>
        <w:rPr>
          <w:b/>
          <w:szCs w:val="18"/>
        </w:rPr>
      </w:pPr>
      <w:r w:rsidRPr="007E284C">
        <w:rPr>
          <w:b/>
          <w:szCs w:val="18"/>
        </w:rPr>
        <w:t xml:space="preserve">CentralOps: </w:t>
      </w:r>
      <w:r w:rsidRPr="007E284C">
        <w:rPr>
          <w:szCs w:val="18"/>
        </w:rPr>
        <w:t>CentralOps alan dosyası, e</w:t>
      </w:r>
      <w:r w:rsidR="00377029">
        <w:rPr>
          <w:szCs w:val="18"/>
        </w:rPr>
        <w:t>-</w:t>
      </w:r>
      <w:r w:rsidRPr="007E284C">
        <w:rPr>
          <w:szCs w:val="18"/>
        </w:rPr>
        <w:t>posta dosyası, kimlik sorgulama dosyası gibi soruşturmaya yönelik arama imkanları sunan bir web sitesidir. Bu hizmetler IP adresleri, alanlar ve e</w:t>
      </w:r>
      <w:r w:rsidR="00377029">
        <w:rPr>
          <w:szCs w:val="18"/>
        </w:rPr>
        <w:t>-</w:t>
      </w:r>
      <w:r w:rsidRPr="007E284C">
        <w:rPr>
          <w:szCs w:val="18"/>
        </w:rPr>
        <w:t xml:space="preserve">posta adresleri ile ilgili bilgiler sunabilir. Web sitesi, ABD merkezli özel bir şirket olan </w:t>
      </w:r>
      <w:r w:rsidRPr="007E284C">
        <w:rPr>
          <w:rFonts w:cstheme="minorHAnsi"/>
        </w:rPr>
        <w:t>Hexillion tarafından yönetilmektedir. Adresi: http://centralops.net</w:t>
      </w:r>
    </w:p>
    <w:p w14:paraId="4F90313A" w14:textId="6F70B406" w:rsidR="004C721F" w:rsidRPr="007E284C" w:rsidRDefault="008E6D82" w:rsidP="004C721F">
      <w:pPr>
        <w:rPr>
          <w:b/>
          <w:szCs w:val="18"/>
        </w:rPr>
      </w:pPr>
      <w:r>
        <w:rPr>
          <w:b/>
          <w:szCs w:val="18"/>
        </w:rPr>
        <w:t>Cep B</w:t>
      </w:r>
      <w:r w:rsidR="004C721F" w:rsidRPr="007E284C">
        <w:rPr>
          <w:b/>
          <w:szCs w:val="18"/>
        </w:rPr>
        <w:t>ilgisayarı</w:t>
      </w:r>
      <w:r w:rsidR="004C721F" w:rsidRPr="007E284C">
        <w:rPr>
          <w:szCs w:val="18"/>
        </w:rPr>
        <w:t xml:space="preserve"> </w:t>
      </w:r>
      <w:r w:rsidR="004C721F" w:rsidRPr="007E284C">
        <w:rPr>
          <w:b/>
          <w:szCs w:val="18"/>
        </w:rPr>
        <w:t xml:space="preserve">(PDA): </w:t>
      </w:r>
      <w:r w:rsidR="004C721F" w:rsidRPr="007E284C">
        <w:rPr>
          <w:szCs w:val="18"/>
        </w:rPr>
        <w:t>Hesaplama, telefon\faks, çağrı cihazı, ağ bağlantısı ve diğer özellikleri bir arada sunabilen küçük (cep büyüklüğünde) bir cihazdır.</w:t>
      </w:r>
    </w:p>
    <w:p w14:paraId="03FDDF6E" w14:textId="7F4E87B0" w:rsidR="004C721F" w:rsidRPr="007E284C" w:rsidRDefault="004C721F" w:rsidP="004C721F">
      <w:pPr>
        <w:rPr>
          <w:b/>
          <w:szCs w:val="18"/>
        </w:rPr>
      </w:pPr>
      <w:r w:rsidRPr="007E284C">
        <w:rPr>
          <w:rFonts w:eastAsia="MS Mincho" w:cs="Verdana"/>
          <w:b/>
          <w:szCs w:val="18"/>
        </w:rPr>
        <w:t>CIDR gösterimi:</w:t>
      </w:r>
      <w:r w:rsidRPr="007E284C">
        <w:rPr>
          <w:szCs w:val="18"/>
        </w:rPr>
        <w:t xml:space="preserve"> bir </w:t>
      </w:r>
      <w:hyperlink r:id="rId98" w:history="1">
        <w:r w:rsidRPr="007E284C">
          <w:rPr>
            <w:rStyle w:val="Kpr"/>
            <w:color w:val="auto"/>
            <w:szCs w:val="18"/>
          </w:rPr>
          <w:t>İnternet Protokolü adresi</w:t>
        </w:r>
      </w:hyperlink>
      <w:r w:rsidRPr="007E284C">
        <w:rPr>
          <w:szCs w:val="18"/>
        </w:rPr>
        <w:t xml:space="preserve"> ve ona bağlı yönlendirme ön ekinin kısa spesifikasyonudur. </w:t>
      </w:r>
      <w:hyperlink r:id="rId99" w:history="1">
        <w:r w:rsidRPr="007E284C">
          <w:rPr>
            <w:rStyle w:val="Kpr"/>
            <w:color w:val="auto"/>
            <w:szCs w:val="18"/>
          </w:rPr>
          <w:t>Sınıfsız Alanlar-Arası Yönlendirme</w:t>
        </w:r>
      </w:hyperlink>
      <w:r w:rsidRPr="007E284C">
        <w:rPr>
          <w:szCs w:val="18"/>
        </w:rPr>
        <w:t xml:space="preserve"> (CIDR) IP adres alanının </w:t>
      </w:r>
      <w:hyperlink r:id="rId100" w:history="1">
        <w:r w:rsidRPr="007E284C">
          <w:rPr>
            <w:rStyle w:val="Kpr"/>
            <w:color w:val="auto"/>
            <w:szCs w:val="18"/>
          </w:rPr>
          <w:t>IPv4</w:t>
        </w:r>
      </w:hyperlink>
      <w:r w:rsidRPr="007E284C">
        <w:rPr>
          <w:szCs w:val="18"/>
        </w:rPr>
        <w:t xml:space="preserve"> </w:t>
      </w:r>
      <w:hyperlink r:id="rId101" w:history="1">
        <w:r w:rsidRPr="007E284C">
          <w:rPr>
            <w:rStyle w:val="Kpr"/>
            <w:color w:val="auto"/>
            <w:szCs w:val="18"/>
          </w:rPr>
          <w:t>sınıflı ağ</w:t>
        </w:r>
      </w:hyperlink>
      <w:r w:rsidRPr="007E284C">
        <w:rPr>
          <w:szCs w:val="18"/>
        </w:rPr>
        <w:t xml:space="preserve"> organizasyonunun yerini alan </w:t>
      </w:r>
      <w:hyperlink r:id="rId102" w:history="1">
        <w:r w:rsidR="008E6D82">
          <w:rPr>
            <w:rStyle w:val="Kpr"/>
            <w:color w:val="auto"/>
            <w:szCs w:val="18"/>
          </w:rPr>
          <w:t>i</w:t>
        </w:r>
        <w:r w:rsidRPr="007E284C">
          <w:rPr>
            <w:rStyle w:val="Kpr"/>
            <w:color w:val="auto"/>
            <w:szCs w:val="18"/>
          </w:rPr>
          <w:t>nternet</w:t>
        </w:r>
      </w:hyperlink>
      <w:r w:rsidRPr="007E284C">
        <w:rPr>
          <w:szCs w:val="18"/>
        </w:rPr>
        <w:t xml:space="preserve"> adres belirleme mimarisinin içinde bir </w:t>
      </w:r>
      <w:hyperlink r:id="rId103" w:history="1">
        <w:r w:rsidRPr="007E284C">
          <w:rPr>
            <w:rStyle w:val="Kpr"/>
            <w:color w:val="auto"/>
            <w:szCs w:val="18"/>
          </w:rPr>
          <w:t>İnternet Protokolü</w:t>
        </w:r>
      </w:hyperlink>
      <w:r w:rsidRPr="007E284C">
        <w:rPr>
          <w:szCs w:val="18"/>
        </w:rPr>
        <w:t xml:space="preserve"> adres tahsisi ve yönlendirme birleştirme metodolojisidir</w:t>
      </w:r>
      <w:hyperlink r:id="rId104" w:anchor="cite_note-0" w:history="1">
        <w:r w:rsidRPr="007E284C">
          <w:rPr>
            <w:rStyle w:val="Kpr"/>
            <w:color w:val="auto"/>
            <w:szCs w:val="18"/>
            <w:vertAlign w:val="superscript"/>
          </w:rPr>
          <w:t>[1]</w:t>
        </w:r>
      </w:hyperlink>
      <w:r w:rsidRPr="007E284C">
        <w:rPr>
          <w:szCs w:val="18"/>
        </w:rPr>
        <w:t xml:space="preserve">. Aynı zamanda IP adres belirleme mimarisinin bir sonraki nesli olan </w:t>
      </w:r>
      <w:hyperlink r:id="rId105" w:tooltip="IPv6" w:history="1">
        <w:r w:rsidRPr="007E284C">
          <w:rPr>
            <w:rStyle w:val="Kpr"/>
            <w:color w:val="auto"/>
            <w:szCs w:val="18"/>
          </w:rPr>
          <w:t>IPv6</w:t>
        </w:r>
      </w:hyperlink>
      <w:r w:rsidRPr="007E284C">
        <w:rPr>
          <w:szCs w:val="18"/>
        </w:rPr>
        <w:t xml:space="preserve"> ağ oluşturma sistemiyle birlikte çalışır.</w:t>
      </w:r>
    </w:p>
    <w:p w14:paraId="1E84E062" w14:textId="2BAF6D39" w:rsidR="004C721F" w:rsidRPr="007E284C" w:rsidRDefault="004C721F" w:rsidP="004C721F">
      <w:pPr>
        <w:rPr>
          <w:b/>
          <w:szCs w:val="18"/>
        </w:rPr>
      </w:pPr>
      <w:r w:rsidRPr="007E284C">
        <w:rPr>
          <w:b/>
          <w:szCs w:val="18"/>
        </w:rPr>
        <w:t>CMOS:</w:t>
      </w:r>
      <w:r w:rsidRPr="007E284C">
        <w:rPr>
          <w:szCs w:val="18"/>
        </w:rPr>
        <w:t xml:space="preserve"> Tamamlayıcı metal-oksit yarı iletken. Yarı iletken teknolojisi, bugünün bilgisayar mikroçiplerinin çoğuna yerleştirilen transistörlerde kullanılır. Genellikle bilgisayarın BIOS tercihlerini güç kaynağının kapalı olduğu durumlarda bir pil yardımıyla muhafaza eder </w:t>
      </w:r>
      <w:r w:rsidRPr="007E284C">
        <w:rPr>
          <w:snapToGrid w:val="0"/>
          <w:szCs w:val="18"/>
        </w:rPr>
        <w:t>(uyarlanmıştır).</w:t>
      </w:r>
    </w:p>
    <w:p w14:paraId="6AA0E338" w14:textId="4C8BC5CE" w:rsidR="004C721F" w:rsidRPr="007E284C" w:rsidRDefault="00005B80" w:rsidP="004C721F">
      <w:pPr>
        <w:rPr>
          <w:rFonts w:eastAsia="MS Mincho" w:cs="Verdana"/>
          <w:b/>
          <w:szCs w:val="18"/>
        </w:rPr>
      </w:pPr>
      <w:r w:rsidRPr="007E284C">
        <w:rPr>
          <w:rFonts w:eastAsia="Times New Roman"/>
          <w:b/>
          <w:szCs w:val="18"/>
          <w:lang w:eastAsia="de-DE"/>
        </w:rPr>
        <w:t>COFEE:</w:t>
      </w:r>
      <w:r w:rsidRPr="007E284C">
        <w:rPr>
          <w:b/>
          <w:bCs/>
          <w:szCs w:val="18"/>
        </w:rPr>
        <w:t xml:space="preserve"> Çevrimiçi Bilgisayarlar için Adli Kanıt Çıkartıcı</w:t>
      </w:r>
      <w:r w:rsidRPr="007E284C">
        <w:rPr>
          <w:szCs w:val="18"/>
        </w:rPr>
        <w:t xml:space="preserve">: </w:t>
      </w:r>
      <w:hyperlink r:id="rId106" w:tooltip="Microsoft" w:history="1">
        <w:r w:rsidRPr="007E284C">
          <w:rPr>
            <w:rStyle w:val="Kpr"/>
            <w:color w:val="auto"/>
            <w:szCs w:val="18"/>
          </w:rPr>
          <w:t>Microsoft</w:t>
        </w:r>
      </w:hyperlink>
      <w:r w:rsidRPr="007E284C">
        <w:rPr>
          <w:szCs w:val="18"/>
        </w:rPr>
        <w:t xml:space="preserve"> tarafından </w:t>
      </w:r>
      <w:hyperlink r:id="rId107" w:history="1">
        <w:r w:rsidRPr="007E284C">
          <w:rPr>
            <w:rStyle w:val="Kpr"/>
            <w:color w:val="auto"/>
            <w:szCs w:val="18"/>
          </w:rPr>
          <w:t>adli bilişim inceleme uzmanlarının</w:t>
        </w:r>
      </w:hyperlink>
      <w:r w:rsidRPr="007E284C">
        <w:rPr>
          <w:szCs w:val="18"/>
        </w:rPr>
        <w:t xml:space="preserve"> </w:t>
      </w:r>
      <w:hyperlink r:id="rId108" w:tooltip="Windows" w:history="1">
        <w:r w:rsidRPr="007E284C">
          <w:rPr>
            <w:rStyle w:val="Kpr"/>
            <w:color w:val="auto"/>
            <w:szCs w:val="18"/>
          </w:rPr>
          <w:t>Windows</w:t>
        </w:r>
      </w:hyperlink>
      <w:r w:rsidRPr="007E284C">
        <w:rPr>
          <w:szCs w:val="18"/>
        </w:rPr>
        <w:t xml:space="preserve"> temelli bir </w:t>
      </w:r>
      <w:hyperlink r:id="rId109" w:history="1">
        <w:r w:rsidRPr="007E284C">
          <w:rPr>
            <w:rStyle w:val="Kpr"/>
            <w:color w:val="auto"/>
            <w:szCs w:val="18"/>
          </w:rPr>
          <w:t>bilgisayardan</w:t>
        </w:r>
      </w:hyperlink>
      <w:r w:rsidRPr="007E284C">
        <w:rPr>
          <w:szCs w:val="18"/>
        </w:rPr>
        <w:t xml:space="preserve"> delil çıkartmasına yardımcı olmak için geliştirilmiş bir alet çantasıdır. </w:t>
      </w:r>
      <w:hyperlink r:id="rId110" w:history="1">
        <w:r w:rsidRPr="007E284C">
          <w:rPr>
            <w:rStyle w:val="Kpr"/>
            <w:color w:val="auto"/>
          </w:rPr>
          <w:t xml:space="preserve">USB </w:t>
        </w:r>
        <w:r w:rsidR="00EC28C0">
          <w:rPr>
            <w:rStyle w:val="Kpr"/>
            <w:color w:val="auto"/>
          </w:rPr>
          <w:t>bellek</w:t>
        </w:r>
        <w:r w:rsidRPr="007E284C">
          <w:rPr>
            <w:rStyle w:val="Kpr"/>
            <w:color w:val="auto"/>
          </w:rPr>
          <w:t xml:space="preserve"> çubuğuna</w:t>
        </w:r>
      </w:hyperlink>
      <w:r w:rsidRPr="007E284C">
        <w:t xml:space="preserve"> ya da başka bir </w:t>
      </w:r>
      <w:hyperlink r:id="rId111" w:anchor="EXTERNAL" w:history="1">
        <w:r w:rsidRPr="007E284C">
          <w:rPr>
            <w:rStyle w:val="Kpr"/>
            <w:color w:val="auto"/>
          </w:rPr>
          <w:t>harici disk sürücüsüne</w:t>
        </w:r>
      </w:hyperlink>
      <w:r w:rsidRPr="007E284C">
        <w:t xml:space="preserve"> kurulu olarak çalışan COFEE, </w:t>
      </w:r>
      <w:hyperlink r:id="rId112" w:anchor="Live_analysis" w:history="1">
        <w:r w:rsidRPr="007E284C">
          <w:rPr>
            <w:rStyle w:val="Kpr"/>
            <w:color w:val="auto"/>
          </w:rPr>
          <w:t>canlı inceleme</w:t>
        </w:r>
      </w:hyperlink>
      <w:r w:rsidRPr="007E284C">
        <w:t xml:space="preserve"> sırasında otomatik adli araç olarak çalışır. </w:t>
      </w:r>
      <w:r w:rsidRPr="007E284C">
        <w:rPr>
          <w:szCs w:val="18"/>
        </w:rPr>
        <w:t>Microsoft, kolluk kuvvetlerine COFEE cihazlarını ve online teknik desteği ücretsiz olarak vermektedir.</w:t>
      </w:r>
    </w:p>
    <w:p w14:paraId="26C7F8E1" w14:textId="23E7C36B" w:rsidR="008D5656" w:rsidRPr="007E284C" w:rsidRDefault="00005B80" w:rsidP="004C721F">
      <w:pPr>
        <w:rPr>
          <w:rFonts w:eastAsia="SimSun" w:cs="Arial"/>
          <w:b/>
          <w:bCs/>
          <w:szCs w:val="18"/>
          <w:lang w:eastAsia="zh-CN"/>
        </w:rPr>
      </w:pPr>
      <w:r w:rsidRPr="007E284C">
        <w:rPr>
          <w:b/>
          <w:szCs w:val="18"/>
        </w:rPr>
        <w:lastRenderedPageBreak/>
        <w:t>CPU:</w:t>
      </w:r>
      <w:r w:rsidR="008E6D82">
        <w:rPr>
          <w:szCs w:val="18"/>
        </w:rPr>
        <w:t xml:space="preserve"> Merkezi İşlem B</w:t>
      </w:r>
      <w:r w:rsidRPr="007E284C">
        <w:rPr>
          <w:szCs w:val="18"/>
        </w:rPr>
        <w:t>irimi. Bir bilgisayarın hesaplama yapan ve kumanda eden birimidir. Bilgisayarın içine yerleştirilmiş olan bu birim, bilgisayardaki bütün aritmetik, mantık ve denetim işlevlerini yerine getiren “beyin”dir.</w:t>
      </w:r>
    </w:p>
    <w:p w14:paraId="7A77F108" w14:textId="7A54F870" w:rsidR="00005B80" w:rsidRPr="007E284C" w:rsidRDefault="00005B80" w:rsidP="000F484D">
      <w:pPr>
        <w:rPr>
          <w:rFonts w:eastAsia="SimSun" w:cs="Arial"/>
          <w:b/>
          <w:bCs/>
          <w:szCs w:val="18"/>
          <w:lang w:eastAsia="zh-CN"/>
        </w:rPr>
      </w:pPr>
      <w:r w:rsidRPr="007E284C">
        <w:rPr>
          <w:rFonts w:eastAsia="SimSun" w:cs="Arial"/>
          <w:b/>
          <w:bCs/>
          <w:szCs w:val="18"/>
          <w:lang w:eastAsia="zh-CN"/>
        </w:rPr>
        <w:t xml:space="preserve">Çerez: </w:t>
      </w:r>
      <w:r w:rsidRPr="007E284C">
        <w:rPr>
          <w:rFonts w:eastAsia="SimSun" w:cs="Arial"/>
          <w:bCs/>
          <w:szCs w:val="18"/>
          <w:lang w:eastAsia="zh-CN"/>
        </w:rPr>
        <w:t>Çerezler, internet sunucusunun kullanıcının bilgisayarının sabit sürücüsüne yüklediği küçük dosyalardır. Bu dosyalar kullanıcıyı tanımlayan özel bilgiler içerir (örneğin parolalar ve ziyaret edilen web siteleri aracılığıyla elde edilen bilgiler).</w:t>
      </w:r>
    </w:p>
    <w:p w14:paraId="6FF44F96" w14:textId="3ADB3499" w:rsidR="00005B80" w:rsidRPr="007E284C" w:rsidRDefault="0040040D" w:rsidP="000F484D">
      <w:pPr>
        <w:rPr>
          <w:rFonts w:eastAsia="SimSun" w:cs="Arial"/>
          <w:b/>
          <w:bCs/>
          <w:szCs w:val="18"/>
          <w:lang w:eastAsia="zh-CN"/>
        </w:rPr>
      </w:pPr>
      <w:r>
        <w:rPr>
          <w:b/>
          <w:szCs w:val="18"/>
        </w:rPr>
        <w:t>Çevre A</w:t>
      </w:r>
      <w:r w:rsidR="00005B80" w:rsidRPr="007E284C">
        <w:rPr>
          <w:b/>
          <w:szCs w:val="18"/>
        </w:rPr>
        <w:t>ygıtları:</w:t>
      </w:r>
      <w:r w:rsidR="00005B80" w:rsidRPr="007E284C">
        <w:rPr>
          <w:szCs w:val="18"/>
        </w:rPr>
        <w:t xml:space="preserve"> </w:t>
      </w:r>
      <w:r w:rsidR="00005B80" w:rsidRPr="007E284C">
        <w:t>Çevre aygıtları bilgisayarın ayrılmaz bir parçası değildir; işlevlerini artırmak için bilgisayara dışardan bağlanan aygıtlardır. Tarayıcılar, yazıcılar, teyp sürücüleri, web kameraları, hoparlörler, mikrofonlar, faks makineleri, yanıt cihazları ve kart okuyucular, çevre aygıtlarına verilebilecek örnekler arasındadır</w:t>
      </w:r>
      <w:r w:rsidR="00005B80" w:rsidRPr="007E284C">
        <w:rPr>
          <w:szCs w:val="18"/>
        </w:rPr>
        <w:t>.</w:t>
      </w:r>
    </w:p>
    <w:p w14:paraId="3C7EECA2" w14:textId="0E15A343" w:rsidR="00005B80" w:rsidRPr="007E284C" w:rsidRDefault="0040040D" w:rsidP="000F484D">
      <w:pPr>
        <w:rPr>
          <w:rFonts w:eastAsia="SimSun" w:cs="Arial"/>
          <w:b/>
          <w:bCs/>
          <w:szCs w:val="18"/>
          <w:lang w:eastAsia="zh-CN"/>
        </w:rPr>
      </w:pPr>
      <w:r>
        <w:rPr>
          <w:rFonts w:eastAsia="SimSun" w:cs="Arial"/>
          <w:b/>
          <w:bCs/>
          <w:szCs w:val="18"/>
          <w:lang w:eastAsia="zh-CN"/>
        </w:rPr>
        <w:t>Çevresel V</w:t>
      </w:r>
      <w:r w:rsidR="00005B80" w:rsidRPr="007E284C">
        <w:rPr>
          <w:rFonts w:eastAsia="SimSun" w:cs="Arial"/>
          <w:b/>
          <w:bCs/>
          <w:szCs w:val="18"/>
          <w:lang w:eastAsia="zh-CN"/>
        </w:rPr>
        <w:t xml:space="preserve">eriler: </w:t>
      </w:r>
      <w:r w:rsidR="00005B80" w:rsidRPr="007E284C">
        <w:rPr>
          <w:rFonts w:eastAsia="SimSun" w:cs="Arial"/>
          <w:bCs/>
          <w:szCs w:val="18"/>
          <w:lang w:eastAsia="zh-CN"/>
        </w:rPr>
        <w:t>Bir bütün olarak, Bilgi Teknolojileri sisteminde akt</w:t>
      </w:r>
      <w:r>
        <w:rPr>
          <w:rFonts w:eastAsia="SimSun" w:cs="Arial"/>
          <w:bCs/>
          <w:szCs w:val="18"/>
          <w:lang w:eastAsia="zh-CN"/>
        </w:rPr>
        <w:t>if olmayan verileri tanımlamak</w:t>
      </w:r>
      <w:r w:rsidR="00005B80" w:rsidRPr="007E284C">
        <w:rPr>
          <w:rFonts w:eastAsia="SimSun" w:cs="Arial"/>
          <w:bCs/>
          <w:szCs w:val="18"/>
          <w:lang w:eastAsia="zh-CN"/>
        </w:rPr>
        <w:t xml:space="preserve"> için kullanılır. Çevresel veriler arasında, kullanılmayan ya da tahsis edilmemi</w:t>
      </w:r>
      <w:r w:rsidR="0045383C">
        <w:rPr>
          <w:rFonts w:eastAsia="SimSun" w:cs="Arial"/>
          <w:bCs/>
          <w:szCs w:val="18"/>
          <w:lang w:eastAsia="zh-CN"/>
        </w:rPr>
        <w:t>ş alanlarda bulunan veriler, “Ar</w:t>
      </w:r>
      <w:r w:rsidR="00005B80" w:rsidRPr="007E284C">
        <w:rPr>
          <w:rFonts w:eastAsia="SimSun" w:cs="Arial"/>
          <w:bCs/>
          <w:szCs w:val="18"/>
          <w:lang w:eastAsia="zh-CN"/>
        </w:rPr>
        <w:t>tık” dosya alanında bulunan veriler ve silindiği için işletim sistemi araçları kullanıldığında görünür olmayan dosya verileri bulunur.</w:t>
      </w:r>
    </w:p>
    <w:p w14:paraId="353AD3FD" w14:textId="77777777" w:rsidR="00005B80" w:rsidRPr="007E284C" w:rsidRDefault="00005B80" w:rsidP="00005B80">
      <w:pPr>
        <w:rPr>
          <w:rFonts w:eastAsia="MS Mincho" w:cs="Verdana"/>
          <w:b/>
          <w:szCs w:val="18"/>
        </w:rPr>
      </w:pPr>
      <w:r w:rsidRPr="007E284C">
        <w:rPr>
          <w:rFonts w:eastAsia="SimSun" w:cs="Arial"/>
          <w:b/>
          <w:bCs/>
          <w:szCs w:val="18"/>
          <w:lang w:eastAsia="zh-CN"/>
        </w:rPr>
        <w:t xml:space="preserve">DAT (Dijital Ses Bandı): </w:t>
      </w:r>
      <w:r w:rsidRPr="007E284C">
        <w:rPr>
          <w:rFonts w:eastAsia="SimSun" w:cs="Arial"/>
          <w:bCs/>
          <w:szCs w:val="18"/>
          <w:lang w:eastAsia="zh-CN"/>
        </w:rPr>
        <w:t>Dijital ses bandı, yedekleme sistemleri üzerine medya depolamakta kullanılır.</w:t>
      </w:r>
    </w:p>
    <w:p w14:paraId="518BF728" w14:textId="6B6943CC" w:rsidR="00005B80" w:rsidRPr="007E284C" w:rsidRDefault="0040040D" w:rsidP="00005B80">
      <w:pPr>
        <w:rPr>
          <w:rFonts w:eastAsia="MS Mincho" w:cs="Verdana"/>
          <w:b/>
          <w:szCs w:val="18"/>
        </w:rPr>
      </w:pPr>
      <w:r>
        <w:rPr>
          <w:rFonts w:eastAsia="MS Mincho" w:cs="Verdana"/>
          <w:b/>
          <w:szCs w:val="18"/>
        </w:rPr>
        <w:t>Depolama A</w:t>
      </w:r>
      <w:r w:rsidR="00005B80" w:rsidRPr="007E284C">
        <w:rPr>
          <w:rFonts w:eastAsia="MS Mincho" w:cs="Verdana"/>
          <w:b/>
          <w:szCs w:val="18"/>
        </w:rPr>
        <w:t xml:space="preserve">ygıtı: </w:t>
      </w:r>
      <w:hyperlink r:id="rId113" w:history="1">
        <w:r w:rsidR="00005B80" w:rsidRPr="007E284C">
          <w:rPr>
            <w:rStyle w:val="Kpr"/>
            <w:color w:val="auto"/>
            <w:szCs w:val="18"/>
          </w:rPr>
          <w:t>bilgileri</w:t>
        </w:r>
      </w:hyperlink>
      <w:r w:rsidR="00005B80" w:rsidRPr="007E284C">
        <w:rPr>
          <w:szCs w:val="18"/>
        </w:rPr>
        <w:t xml:space="preserve"> (verileri) </w:t>
      </w:r>
      <w:hyperlink r:id="rId114" w:history="1">
        <w:r w:rsidR="00005B80" w:rsidRPr="007E284C">
          <w:rPr>
            <w:rStyle w:val="Kpr"/>
            <w:color w:val="auto"/>
            <w:szCs w:val="18"/>
          </w:rPr>
          <w:t>kaydetmek</w:t>
        </w:r>
      </w:hyperlink>
      <w:r w:rsidR="00005B80" w:rsidRPr="007E284C">
        <w:rPr>
          <w:szCs w:val="18"/>
        </w:rPr>
        <w:t xml:space="preserve"> (depolamak) için kullanılan bir cihazdır. Kayıt işlemi </w:t>
      </w:r>
      <w:hyperlink r:id="rId115" w:history="1">
        <w:r w:rsidR="00005B80" w:rsidRPr="007E284C">
          <w:rPr>
            <w:rStyle w:val="Kpr"/>
            <w:color w:val="auto"/>
            <w:szCs w:val="18"/>
          </w:rPr>
          <w:t>el yazısında</w:t>
        </w:r>
      </w:hyperlink>
      <w:r w:rsidR="00005B80" w:rsidRPr="007E284C">
        <w:rPr>
          <w:szCs w:val="18"/>
        </w:rPr>
        <w:t xml:space="preserve"> kullanılan kas gücünden, </w:t>
      </w:r>
      <w:hyperlink r:id="rId116" w:history="1">
        <w:r w:rsidR="00005B80" w:rsidRPr="007E284C">
          <w:rPr>
            <w:rStyle w:val="Kpr"/>
            <w:color w:val="auto"/>
            <w:szCs w:val="18"/>
          </w:rPr>
          <w:t>fonografik</w:t>
        </w:r>
      </w:hyperlink>
      <w:r w:rsidR="00005B80" w:rsidRPr="007E284C">
        <w:rPr>
          <w:szCs w:val="18"/>
        </w:rPr>
        <w:t xml:space="preserve"> kayıtta kullanılan akustik titreşimlere, </w:t>
      </w:r>
      <w:hyperlink r:id="rId117" w:history="1">
        <w:r w:rsidR="00005B80" w:rsidRPr="007E284C">
          <w:rPr>
            <w:rStyle w:val="Kpr"/>
            <w:color w:val="auto"/>
            <w:szCs w:val="18"/>
          </w:rPr>
          <w:t>manyetik bant</w:t>
        </w:r>
      </w:hyperlink>
      <w:r w:rsidR="00005B80" w:rsidRPr="007E284C">
        <w:rPr>
          <w:szCs w:val="18"/>
        </w:rPr>
        <w:t xml:space="preserve"> ve </w:t>
      </w:r>
      <w:hyperlink r:id="rId118" w:history="1">
        <w:r w:rsidR="00005B80" w:rsidRPr="007E284C">
          <w:rPr>
            <w:rStyle w:val="Kpr"/>
            <w:color w:val="auto"/>
            <w:szCs w:val="18"/>
          </w:rPr>
          <w:t>optik diskleri</w:t>
        </w:r>
      </w:hyperlink>
      <w:r w:rsidR="00005B80" w:rsidRPr="007E284C">
        <w:rPr>
          <w:szCs w:val="18"/>
        </w:rPr>
        <w:t xml:space="preserve"> ayarlarken kullanılan elektromanyetik enerjiye kadar</w:t>
      </w:r>
      <w:r w:rsidR="00005B80" w:rsidRPr="007E284C">
        <w:rPr>
          <w:b/>
          <w:szCs w:val="18"/>
        </w:rPr>
        <w:t xml:space="preserve"> </w:t>
      </w:r>
      <w:r w:rsidR="00005B80" w:rsidRPr="007E284C">
        <w:rPr>
          <w:szCs w:val="18"/>
        </w:rPr>
        <w:t xml:space="preserve">hemen hemen her tür </w:t>
      </w:r>
      <w:hyperlink r:id="rId119" w:history="1">
        <w:r w:rsidR="00005B80" w:rsidRPr="007E284C">
          <w:rPr>
            <w:rStyle w:val="Kpr"/>
            <w:color w:val="auto"/>
            <w:szCs w:val="18"/>
          </w:rPr>
          <w:t>enerji</w:t>
        </w:r>
      </w:hyperlink>
      <w:r w:rsidR="00005B80" w:rsidRPr="007E284C">
        <w:rPr>
          <w:szCs w:val="18"/>
        </w:rPr>
        <w:t xml:space="preserve"> kullanılarak yapılabilir.</w:t>
      </w:r>
    </w:p>
    <w:p w14:paraId="59CA07E4" w14:textId="77BBB627" w:rsidR="00005B80" w:rsidRPr="007E284C" w:rsidRDefault="0040040D" w:rsidP="00005B80">
      <w:pPr>
        <w:rPr>
          <w:rFonts w:eastAsia="MS Mincho" w:cs="Verdana"/>
          <w:b/>
          <w:szCs w:val="18"/>
        </w:rPr>
      </w:pPr>
      <w:r>
        <w:rPr>
          <w:rFonts w:eastAsia="MS Mincho" w:cs="Verdana"/>
          <w:b/>
          <w:szCs w:val="18"/>
        </w:rPr>
        <w:t>Devre K</w:t>
      </w:r>
      <w:r w:rsidR="00005B80" w:rsidRPr="007E284C">
        <w:rPr>
          <w:rFonts w:eastAsia="MS Mincho" w:cs="Verdana"/>
          <w:b/>
          <w:szCs w:val="18"/>
        </w:rPr>
        <w:t xml:space="preserve">artları: </w:t>
      </w:r>
      <w:r w:rsidR="00005B80" w:rsidRPr="007E284C">
        <w:rPr>
          <w:szCs w:val="18"/>
        </w:rPr>
        <w:t>Çipler, aygıtlar ve levhaya yerleştirilmiş diğer elektronik bileşenlerden oluşan ince bir levhadır (aynı zamanda baskılı devre kartı da denir).</w:t>
      </w:r>
    </w:p>
    <w:p w14:paraId="0172B74B" w14:textId="77777777" w:rsidR="0045383C" w:rsidRDefault="0040040D" w:rsidP="0040040D">
      <w:pPr>
        <w:rPr>
          <w:szCs w:val="18"/>
        </w:rPr>
      </w:pPr>
      <w:r>
        <w:rPr>
          <w:b/>
          <w:bCs/>
          <w:szCs w:val="18"/>
        </w:rPr>
        <w:t>Dijital F</w:t>
      </w:r>
      <w:r w:rsidR="00005B80" w:rsidRPr="007E284C">
        <w:rPr>
          <w:b/>
          <w:bCs/>
          <w:szCs w:val="18"/>
        </w:rPr>
        <w:t xml:space="preserve">otoğraf: </w:t>
      </w:r>
      <w:r w:rsidR="00005B80" w:rsidRPr="007E284C">
        <w:rPr>
          <w:bCs/>
          <w:szCs w:val="18"/>
        </w:rPr>
        <w:t>Dijital fotoğraf,</w:t>
      </w:r>
      <w:r w:rsidR="00005B80" w:rsidRPr="007E284C">
        <w:rPr>
          <w:b/>
          <w:bCs/>
          <w:szCs w:val="18"/>
        </w:rPr>
        <w:t xml:space="preserve"> </w:t>
      </w:r>
      <w:r w:rsidR="00005B80" w:rsidRPr="007E284C">
        <w:rPr>
          <w:bCs/>
          <w:szCs w:val="18"/>
        </w:rPr>
        <w:t xml:space="preserve">merceğin odağındaki görüntüyü yakalamak için bir dizi ışığa duyarlı sensör kullanan bir fotoğraf türüdür </w:t>
      </w:r>
    </w:p>
    <w:p w14:paraId="4FF8C262" w14:textId="05AC745E" w:rsidR="00B33F55" w:rsidRPr="007D6524" w:rsidRDefault="00B33F55" w:rsidP="00B33F55">
      <w:pPr>
        <w:rPr>
          <w:rFonts w:eastAsia="MS Mincho" w:cs="Verdana"/>
          <w:b/>
          <w:szCs w:val="18"/>
        </w:rPr>
      </w:pPr>
      <w:r w:rsidRPr="007D6524">
        <w:rPr>
          <w:b/>
          <w:szCs w:val="18"/>
        </w:rPr>
        <w:t>Dijital Ortam:</w:t>
      </w:r>
      <w:r w:rsidRPr="007D6524">
        <w:rPr>
          <w:szCs w:val="18"/>
        </w:rPr>
        <w:t xml:space="preserve"> Verilerin (analog değil) dijital formda saklandığı elektronik ortam biçimidir. Bilginin depolaması ya da iletiminin (örneğın sabit disk sürücüleri ya da bilgisayar ağları gibi) teknik boyutunu ya da dijital video, artırılmış gerçeklik veya dijital sanat gibi “nihai ürünü” tanımlıyor olabilir.</w:t>
      </w:r>
    </w:p>
    <w:p w14:paraId="01CF2055" w14:textId="77777777" w:rsidR="00005B80" w:rsidRPr="007E284C" w:rsidRDefault="00005B80" w:rsidP="00005B80">
      <w:pPr>
        <w:rPr>
          <w:rFonts w:eastAsia="SimSun" w:cs="Arial"/>
          <w:bCs/>
          <w:szCs w:val="18"/>
          <w:lang w:eastAsia="zh-CN"/>
        </w:rPr>
      </w:pPr>
      <w:r w:rsidRPr="007E284C">
        <w:rPr>
          <w:b/>
          <w:szCs w:val="18"/>
        </w:rPr>
        <w:t>Dijital Video Disk (DVD):</w:t>
      </w:r>
      <w:r w:rsidRPr="007E284C">
        <w:rPr>
          <w:rFonts w:eastAsia="SimSun" w:cs="Arial"/>
          <w:bCs/>
          <w:szCs w:val="18"/>
          <w:lang w:eastAsia="zh-CN"/>
        </w:rPr>
        <w:t xml:space="preserve"> Dijital Çok Yönlü (Video) Disk. Halihazırda kaliteli ses ve görüntü elde edilebilmesi için CD’nin yerine doğal olarak geçen cihazdır. </w:t>
      </w:r>
    </w:p>
    <w:p w14:paraId="0218142E" w14:textId="44BAD2EB" w:rsidR="00005B80" w:rsidRPr="007E284C" w:rsidRDefault="00005B80" w:rsidP="00005B80">
      <w:pPr>
        <w:rPr>
          <w:rFonts w:eastAsia="Calibri"/>
          <w:szCs w:val="18"/>
        </w:rPr>
      </w:pPr>
      <w:r w:rsidRPr="007E284C">
        <w:rPr>
          <w:rFonts w:eastAsia="Calibri"/>
          <w:b/>
          <w:bCs/>
          <w:szCs w:val="18"/>
        </w:rPr>
        <w:t>D</w:t>
      </w:r>
      <w:r w:rsidR="00331D94">
        <w:rPr>
          <w:rFonts w:eastAsia="Calibri"/>
          <w:b/>
          <w:bCs/>
          <w:szCs w:val="18"/>
        </w:rPr>
        <w:t>ijital Video</w:t>
      </w:r>
      <w:r w:rsidRPr="007E284C">
        <w:rPr>
          <w:rFonts w:eastAsia="Calibri"/>
          <w:bCs/>
          <w:szCs w:val="18"/>
        </w:rPr>
        <w:t xml:space="preserve">: Dijital formatta çekilen, çalıştırılan ve saklanan videodur. </w:t>
      </w:r>
    </w:p>
    <w:p w14:paraId="70CADE22" w14:textId="77777777" w:rsidR="00005B80" w:rsidRPr="007E284C" w:rsidRDefault="00005B80" w:rsidP="00005B80">
      <w:pPr>
        <w:rPr>
          <w:rFonts w:eastAsia="SimSun" w:cs="Arial"/>
          <w:bCs/>
          <w:szCs w:val="18"/>
          <w:lang w:eastAsia="zh-CN"/>
        </w:rPr>
      </w:pPr>
      <w:r w:rsidRPr="007E284C">
        <w:rPr>
          <w:rFonts w:eastAsia="SimSun" w:cs="Arial"/>
          <w:b/>
          <w:bCs/>
          <w:szCs w:val="18"/>
          <w:lang w:eastAsia="zh-CN"/>
        </w:rPr>
        <w:t xml:space="preserve">Dijitalleşme: </w:t>
      </w:r>
      <w:r w:rsidRPr="007E284C">
        <w:rPr>
          <w:rFonts w:eastAsia="SimSun" w:cs="Arial"/>
          <w:bCs/>
          <w:szCs w:val="18"/>
          <w:lang w:eastAsia="zh-CN"/>
        </w:rPr>
        <w:t xml:space="preserve">Elektronik bilgileri “birler” ve “sıfırlar” zinciri şeklinde depolamaktır. Elektronik ortamda 2 voltaik düzeyde istenildiği kadar “sıfır” ve “bir” temsil edilebileceği için, ikili kodlama sistemi dijital Bilgi Teknolojileri dünyasında yaygın bir biçimde kullanılmaktadır. </w:t>
      </w:r>
    </w:p>
    <w:p w14:paraId="1BE35EE3" w14:textId="327059C5" w:rsidR="00B610C6" w:rsidRPr="007E284C" w:rsidRDefault="00005B80" w:rsidP="00005B80">
      <w:pPr>
        <w:rPr>
          <w:rFonts w:eastAsia="SimSun" w:cs="Arial"/>
          <w:b/>
          <w:bCs/>
          <w:szCs w:val="18"/>
          <w:lang w:eastAsia="zh-CN"/>
        </w:rPr>
      </w:pPr>
      <w:r w:rsidRPr="007E284C">
        <w:rPr>
          <w:b/>
          <w:szCs w:val="18"/>
        </w:rPr>
        <w:lastRenderedPageBreak/>
        <w:t>Dinamik Ana Bilgisayar Yapılandırma Protokolü (DHCP):</w:t>
      </w:r>
      <w:r w:rsidR="00331D94">
        <w:rPr>
          <w:szCs w:val="18"/>
        </w:rPr>
        <w:t xml:space="preserve"> B</w:t>
      </w:r>
      <w:r w:rsidRPr="007E284C">
        <w:rPr>
          <w:szCs w:val="18"/>
        </w:rPr>
        <w:t>ir IP adresleri havuzunu otomatik olarak bir cihaza atarken kullanılan protokoldür.</w:t>
      </w:r>
    </w:p>
    <w:p w14:paraId="4C747A77" w14:textId="1757BBEB" w:rsidR="00005B80" w:rsidRPr="007E284C" w:rsidRDefault="00331D94" w:rsidP="00005B80">
      <w:pPr>
        <w:rPr>
          <w:rFonts w:eastAsia="SimSun" w:cs="Arial"/>
          <w:b/>
          <w:bCs/>
          <w:szCs w:val="18"/>
          <w:lang w:eastAsia="zh-CN"/>
        </w:rPr>
      </w:pPr>
      <w:r>
        <w:rPr>
          <w:b/>
          <w:szCs w:val="18"/>
        </w:rPr>
        <w:t>Disk B</w:t>
      </w:r>
      <w:r w:rsidR="00005B80" w:rsidRPr="007E284C">
        <w:rPr>
          <w:b/>
          <w:szCs w:val="18"/>
        </w:rPr>
        <w:t>ölümleme:</w:t>
      </w:r>
      <w:r w:rsidR="00005B80" w:rsidRPr="007E284C">
        <w:rPr>
          <w:szCs w:val="18"/>
        </w:rPr>
        <w:t xml:space="preserve"> </w:t>
      </w:r>
      <w:hyperlink r:id="rId120" w:history="1">
        <w:r w:rsidR="00005B80" w:rsidRPr="007E284C">
          <w:rPr>
            <w:rStyle w:val="Kpr"/>
            <w:color w:val="auto"/>
            <w:szCs w:val="18"/>
          </w:rPr>
          <w:t>Sabit disk sürücüsünü</w:t>
        </w:r>
      </w:hyperlink>
      <w:r w:rsidR="00005B80" w:rsidRPr="007E284C">
        <w:rPr>
          <w:szCs w:val="18"/>
        </w:rPr>
        <w:t xml:space="preserve"> </w:t>
      </w:r>
      <w:r w:rsidR="00005B80" w:rsidRPr="007E284C">
        <w:rPr>
          <w:i/>
          <w:szCs w:val="18"/>
        </w:rPr>
        <w:t>disk bölümü</w:t>
      </w:r>
      <w:r w:rsidR="00005B80" w:rsidRPr="007E284C">
        <w:rPr>
          <w:szCs w:val="18"/>
        </w:rPr>
        <w:t xml:space="preserve"> adı verilen birden fazla mantıksal depolama birimine ayırma işlemidir, böylelikle tek bir fiziki disk sürücüsü birden fazla disk varmış gibi işlem görür. Disk bölümleri, </w:t>
      </w:r>
      <w:hyperlink r:id="rId121" w:tooltip="BSD" w:history="1">
        <w:r w:rsidR="00005B80" w:rsidRPr="007E284C">
          <w:rPr>
            <w:rStyle w:val="Kpr"/>
            <w:color w:val="auto"/>
            <w:szCs w:val="18"/>
          </w:rPr>
          <w:t>BSD</w:t>
        </w:r>
      </w:hyperlink>
      <w:r w:rsidR="00005B80" w:rsidRPr="007E284C">
        <w:rPr>
          <w:szCs w:val="18"/>
        </w:rPr>
        <w:t xml:space="preserve">, </w:t>
      </w:r>
      <w:hyperlink r:id="rId122" w:tooltip="Solaris (operating system)" w:history="1">
        <w:r w:rsidR="00005B80" w:rsidRPr="007E284C">
          <w:rPr>
            <w:rStyle w:val="Kpr"/>
            <w:color w:val="auto"/>
            <w:szCs w:val="18"/>
          </w:rPr>
          <w:t>Solaris</w:t>
        </w:r>
      </w:hyperlink>
      <w:r w:rsidR="00005B80" w:rsidRPr="007E284C">
        <w:rPr>
          <w:szCs w:val="18"/>
        </w:rPr>
        <w:t xml:space="preserve"> ya da </w:t>
      </w:r>
      <w:hyperlink r:id="rId123" w:tooltip="GNU Hurd" w:history="1">
        <w:r w:rsidR="00005B80" w:rsidRPr="007E284C">
          <w:rPr>
            <w:rStyle w:val="Kpr"/>
            <w:color w:val="auto"/>
            <w:szCs w:val="18"/>
          </w:rPr>
          <w:t>GNU Hurd</w:t>
        </w:r>
      </w:hyperlink>
      <w:r w:rsidR="00005B80" w:rsidRPr="007E284C">
        <w:rPr>
          <w:szCs w:val="18"/>
        </w:rPr>
        <w:t xml:space="preserve"> t</w:t>
      </w:r>
      <w:r>
        <w:rPr>
          <w:szCs w:val="18"/>
        </w:rPr>
        <w:t>emelli işletim sistemlerinde</w:t>
      </w:r>
      <w:r w:rsidR="00005B80" w:rsidRPr="007E284C">
        <w:rPr>
          <w:szCs w:val="18"/>
        </w:rPr>
        <w:t xml:space="preserve"> “dilim” olarak  bilinir. </w:t>
      </w:r>
      <w:hyperlink r:id="rId124" w:anchor="Partition_editor" w:history="1">
        <w:r w:rsidR="00005B80" w:rsidRPr="007E284C">
          <w:rPr>
            <w:rStyle w:val="Kpr"/>
            <w:color w:val="auto"/>
            <w:szCs w:val="18"/>
          </w:rPr>
          <w:t>Bölümleme editörü</w:t>
        </w:r>
      </w:hyperlink>
      <w:r w:rsidR="00005B80" w:rsidRPr="007E284C">
        <w:rPr>
          <w:szCs w:val="18"/>
        </w:rPr>
        <w:t xml:space="preserve"> yazılım programı, sabit diskte yer alan bölümleri oluşturmak, yeniden boyutlandırmak, silmek ve değiştirmek amaçlı olarak kullanılabilir.</w:t>
      </w:r>
    </w:p>
    <w:p w14:paraId="4B26D5BD" w14:textId="2BE2A3FB" w:rsidR="00005B80" w:rsidRPr="007E284C" w:rsidRDefault="00005B80" w:rsidP="00005B80">
      <w:pPr>
        <w:rPr>
          <w:rFonts w:eastAsia="SimSun" w:cs="Arial"/>
          <w:b/>
          <w:bCs/>
          <w:szCs w:val="18"/>
          <w:lang w:eastAsia="zh-CN"/>
        </w:rPr>
      </w:pPr>
      <w:r w:rsidRPr="007E284C">
        <w:rPr>
          <w:rFonts w:eastAsia="SimSun" w:cs="Arial"/>
          <w:b/>
          <w:bCs/>
          <w:szCs w:val="18"/>
          <w:lang w:eastAsia="zh-CN"/>
        </w:rPr>
        <w:t xml:space="preserve">Disket: </w:t>
      </w:r>
      <w:r w:rsidRPr="007E284C">
        <w:rPr>
          <w:rFonts w:eastAsia="SimSun" w:cs="Arial"/>
          <w:bCs/>
          <w:szCs w:val="18"/>
          <w:lang w:eastAsia="zh-CN"/>
        </w:rPr>
        <w:t>Daire şeklinde manyetik bir malzemenin plastik bir kasa içine yerleştirilmesinden ibaret olan bir ortam saklama cihazıdır; kullanımı giderek azalmıştır.</w:t>
      </w:r>
    </w:p>
    <w:p w14:paraId="31B8C2BF" w14:textId="6F376E3D" w:rsidR="00005B80" w:rsidRPr="007E284C" w:rsidRDefault="00D03A52" w:rsidP="00005B80">
      <w:pPr>
        <w:rPr>
          <w:rFonts w:eastAsia="SimSun" w:cs="Arial"/>
          <w:bCs/>
          <w:szCs w:val="18"/>
          <w:lang w:eastAsia="zh-CN"/>
        </w:rPr>
      </w:pPr>
      <w:r>
        <w:rPr>
          <w:rFonts w:eastAsia="SimSun" w:cs="Arial"/>
          <w:b/>
          <w:bCs/>
          <w:szCs w:val="18"/>
          <w:lang w:eastAsia="zh-CN"/>
        </w:rPr>
        <w:t>Diskete Özel A</w:t>
      </w:r>
      <w:r w:rsidR="00005B80" w:rsidRPr="007E284C">
        <w:rPr>
          <w:rFonts w:eastAsia="SimSun" w:cs="Arial"/>
          <w:b/>
          <w:bCs/>
          <w:szCs w:val="18"/>
          <w:lang w:eastAsia="zh-CN"/>
        </w:rPr>
        <w:t xml:space="preserve">raçlar: </w:t>
      </w:r>
      <w:r w:rsidR="00005B80" w:rsidRPr="007E284C">
        <w:rPr>
          <w:rFonts w:eastAsia="SimSun" w:cs="Arial"/>
          <w:bCs/>
          <w:szCs w:val="18"/>
          <w:lang w:eastAsia="zh-CN"/>
        </w:rPr>
        <w:t>Kullanıcı konumundaki şirketin fonksiyonlarına ve operasyonlarına uyumlu olacak şekilde geliştirilmiş ve genellikle serbest piyasada satın alınması mümkün olmayan Bilgi Teknolojileri uygulamalarıdır.</w:t>
      </w:r>
    </w:p>
    <w:p w14:paraId="4F081985" w14:textId="77777777" w:rsidR="00005B80" w:rsidRPr="007E284C" w:rsidRDefault="00005B80" w:rsidP="00005B80">
      <w:pPr>
        <w:rPr>
          <w:rFonts w:eastAsia="SimSun" w:cs="Arial"/>
          <w:szCs w:val="18"/>
          <w:lang w:eastAsia="zh-CN"/>
        </w:rPr>
      </w:pPr>
      <w:r w:rsidRPr="007E284C">
        <w:rPr>
          <w:b/>
          <w:szCs w:val="18"/>
        </w:rPr>
        <w:t>DNS</w:t>
      </w:r>
      <w:r w:rsidRPr="007E284C">
        <w:rPr>
          <w:rFonts w:eastAsia="SimSun" w:cs="Arial"/>
          <w:b/>
          <w:bCs/>
          <w:szCs w:val="18"/>
          <w:lang w:eastAsia="zh-CN"/>
        </w:rPr>
        <w:t xml:space="preserve">: </w:t>
      </w:r>
      <w:r w:rsidRPr="007E284C">
        <w:rPr>
          <w:rFonts w:eastAsia="SimSun" w:cs="Arial"/>
          <w:bCs/>
          <w:szCs w:val="18"/>
          <w:lang w:eastAsia="zh-CN"/>
        </w:rPr>
        <w:t xml:space="preserve">Alan Adı Sistemi (DNS). Bir alanın adını, örneğin </w:t>
      </w:r>
      <w:hyperlink r:id="rId125" w:history="1">
        <w:r w:rsidRPr="007E284C">
          <w:rPr>
            <w:rStyle w:val="Kpr"/>
            <w:rFonts w:eastAsia="SimSun" w:cs="Arial"/>
            <w:color w:val="auto"/>
            <w:szCs w:val="18"/>
            <w:lang w:eastAsia="zh-CN"/>
          </w:rPr>
          <w:t>www.cybex.es</w:t>
        </w:r>
      </w:hyperlink>
      <w:r w:rsidRPr="007E284C">
        <w:rPr>
          <w:rFonts w:eastAsia="SimSun" w:cs="Arial"/>
          <w:szCs w:val="18"/>
          <w:lang w:eastAsia="zh-CN"/>
        </w:rPr>
        <w:t xml:space="preserve"> gibi, aradığınız sunucunun bulunduğu IP adresine dönüştürür. </w:t>
      </w:r>
    </w:p>
    <w:p w14:paraId="6DFCA8A7" w14:textId="4858AA18" w:rsidR="00AB3928" w:rsidRPr="007E284C" w:rsidRDefault="00AB3928" w:rsidP="00005B80">
      <w:pPr>
        <w:rPr>
          <w:b/>
          <w:szCs w:val="18"/>
        </w:rPr>
      </w:pPr>
      <w:r w:rsidRPr="007E284C">
        <w:rPr>
          <w:b/>
          <w:szCs w:val="18"/>
        </w:rPr>
        <w:t>DomainTools:</w:t>
      </w:r>
      <w:r w:rsidRPr="007E284C">
        <w:rPr>
          <w:szCs w:val="18"/>
        </w:rPr>
        <w:t xml:space="preserve"> DomainTools Limitet şirketi, alan adlarından oluşan bir dizin sunar; </w:t>
      </w:r>
      <w:hyperlink r:id="rId126" w:tooltip="Whois" w:history="1">
        <w:r w:rsidRPr="007E284C">
          <w:rPr>
            <w:rStyle w:val="Kpr"/>
            <w:color w:val="auto"/>
            <w:szCs w:val="18"/>
          </w:rPr>
          <w:t>Whois</w:t>
        </w:r>
      </w:hyperlink>
      <w:r w:rsidRPr="007E284C">
        <w:rPr>
          <w:szCs w:val="18"/>
        </w:rPr>
        <w:t xml:space="preserve"> sahiplik kayıtları, geçmişte ve bugün tescilli olan alan adlarının ve internet geçmişinde on yıldan daha uzun süredir varlığını sürdüren sahiplik kayıtlarının kapsamlı bir listesini sunar. Whois verilerine ek olarak, DomainTools kişilerin ve kurumların bir alan adıyla ilgili herhangi bir şeyi bulmalarına ve denetlemelerine yardımcı olacak araştırma araçları sunar. DomainTools ayrıca ileri düzey anlamlı ad önerme teknolojisi, patentli Reverse </w:t>
      </w:r>
      <w:hyperlink r:id="rId127" w:tooltip="IP address" w:history="1">
        <w:r w:rsidRPr="007E284C">
          <w:rPr>
            <w:rStyle w:val="Kpr"/>
            <w:color w:val="auto"/>
            <w:szCs w:val="18"/>
          </w:rPr>
          <w:t>IP</w:t>
        </w:r>
      </w:hyperlink>
      <w:r w:rsidRPr="007E284C">
        <w:rPr>
          <w:szCs w:val="18"/>
        </w:rPr>
        <w:t xml:space="preserve"> teknolojisi ve milyonlarca ekran resmini tek bir ekran resminde birleştirerek bir web sitesinin şimdi ve geçmişte nasıl göründüğünü gösteren bir tablo sunmak gibi hizmetleriyle de bilinmektedir.</w:t>
      </w:r>
    </w:p>
    <w:p w14:paraId="522D8FD4" w14:textId="77777777" w:rsidR="00005B80" w:rsidRPr="007E284C" w:rsidRDefault="00005B80" w:rsidP="00005B80">
      <w:pPr>
        <w:rPr>
          <w:rFonts w:eastAsia="MS Mincho" w:cs="Verdana"/>
          <w:szCs w:val="18"/>
        </w:rPr>
      </w:pPr>
      <w:r w:rsidRPr="007E284C">
        <w:rPr>
          <w:rFonts w:eastAsia="MS Mincho" w:cs="Verdana"/>
          <w:b/>
          <w:szCs w:val="18"/>
        </w:rPr>
        <w:t xml:space="preserve">Donanım: </w:t>
      </w:r>
      <w:r w:rsidRPr="007E284C">
        <w:rPr>
          <w:rFonts w:eastAsia="MS Mincho" w:cs="Verdana"/>
          <w:szCs w:val="18"/>
        </w:rPr>
        <w:t xml:space="preserve">Bir bilgisayar sistemini oluşturan klavye, ekran, fare gibi fiziki bileşenlerdir. </w:t>
      </w:r>
    </w:p>
    <w:p w14:paraId="03061300" w14:textId="35F62892" w:rsidR="00005B80" w:rsidRPr="007E284C" w:rsidRDefault="00AB3928" w:rsidP="00005B80">
      <w:pPr>
        <w:rPr>
          <w:szCs w:val="18"/>
        </w:rPr>
      </w:pPr>
      <w:r w:rsidRPr="007E284C">
        <w:rPr>
          <w:rFonts w:eastAsia="SimSun" w:cs="Arial"/>
          <w:b/>
          <w:bCs/>
          <w:szCs w:val="18"/>
          <w:lang w:eastAsia="zh-CN"/>
        </w:rPr>
        <w:t xml:space="preserve">Dosya uzantısı: </w:t>
      </w:r>
      <w:r w:rsidRPr="007E284C">
        <w:rPr>
          <w:rFonts w:eastAsia="SimSun" w:cs="Arial"/>
          <w:bCs/>
          <w:szCs w:val="18"/>
          <w:lang w:eastAsia="zh-CN"/>
        </w:rPr>
        <w:t>Genellikle uzunluğu 3 karakter olan dosya etiketidir; öncesinde veri dosyasının formatını ya da onu değiştirmek için kullanılan uygulamayı tanımlayıcı nitelikte bir ondalık ayracı yer alır.</w:t>
      </w:r>
    </w:p>
    <w:p w14:paraId="1B139409" w14:textId="19C989D5" w:rsidR="00005B80" w:rsidRPr="007E284C" w:rsidRDefault="00AB3928" w:rsidP="00005B80">
      <w:pPr>
        <w:rPr>
          <w:szCs w:val="18"/>
        </w:rPr>
      </w:pPr>
      <w:r w:rsidRPr="007E284C">
        <w:rPr>
          <w:b/>
          <w:szCs w:val="18"/>
        </w:rPr>
        <w:t>DropBox:</w:t>
      </w:r>
      <w:r w:rsidRPr="007E284C">
        <w:rPr>
          <w:szCs w:val="18"/>
        </w:rPr>
        <w:t xml:space="preserve"> Dropbox, Inc. tarafından işletilen bir dosya saklama hizmetidir; bulutta depolama, dosya senkronizasyonu ve istemci yazılımı gibi hizmetler sunar.</w:t>
      </w:r>
    </w:p>
    <w:p w14:paraId="69B25155" w14:textId="08C99B1C" w:rsidR="00AB3928" w:rsidRDefault="00D03A52" w:rsidP="00AB3928">
      <w:pPr>
        <w:rPr>
          <w:rFonts w:eastAsia="SimSun" w:cs="Arial"/>
          <w:szCs w:val="18"/>
          <w:lang w:eastAsia="zh-CN"/>
        </w:rPr>
      </w:pPr>
      <w:r>
        <w:rPr>
          <w:rFonts w:eastAsia="MS Mincho" w:cs="Verdana"/>
          <w:b/>
          <w:szCs w:val="18"/>
        </w:rPr>
        <w:t>Elektronik D</w:t>
      </w:r>
      <w:r w:rsidR="00AB3928" w:rsidRPr="007E284C">
        <w:rPr>
          <w:rFonts w:eastAsia="MS Mincho" w:cs="Verdana"/>
          <w:b/>
          <w:szCs w:val="18"/>
        </w:rPr>
        <w:t xml:space="preserve">elil: </w:t>
      </w:r>
      <w:r w:rsidR="00AB3928" w:rsidRPr="007E284C">
        <w:rPr>
          <w:rFonts w:eastAsia="MS Mincho" w:cs="Verdana"/>
          <w:szCs w:val="18"/>
        </w:rPr>
        <w:t xml:space="preserve">Elektronik deliller, elektronik cihazlar kullanılarak üretilmiş, saklanmış ya da iletilmiş, mahkemede kullanılabilecek nitelikte bilgileri içerir. Delillerin mahkemece kabul edilebilir bulunmasını temin etmek için, </w:t>
      </w:r>
      <w:r w:rsidR="00AB3928" w:rsidRPr="007E284C">
        <w:rPr>
          <w:rFonts w:eastAsia="SimSun" w:cs="Arial"/>
          <w:szCs w:val="18"/>
          <w:lang w:eastAsia="zh-CN"/>
        </w:rPr>
        <w:t xml:space="preserve">söz konusu bilgilerin çok iyi tanımlanmış usulleri izleyerek, özel olarak eğitilmiş personel kullanarak ve yasal bir çerçeve içinde hareket ederek elde edilmiş olması gerekir. </w:t>
      </w:r>
    </w:p>
    <w:p w14:paraId="0FF4871B" w14:textId="5F0CE868" w:rsidR="004F553C" w:rsidRPr="004F553C" w:rsidRDefault="004F553C" w:rsidP="00AB3928">
      <w:pPr>
        <w:rPr>
          <w:b/>
          <w:szCs w:val="18"/>
        </w:rPr>
      </w:pPr>
      <w:r w:rsidRPr="007E284C">
        <w:rPr>
          <w:rFonts w:eastAsia="MS Mincho" w:cs="Verdana"/>
          <w:b/>
          <w:szCs w:val="18"/>
        </w:rPr>
        <w:t>E-posta</w:t>
      </w:r>
      <w:r w:rsidRPr="007E284C">
        <w:rPr>
          <w:rFonts w:eastAsia="Calibri"/>
          <w:b/>
          <w:snapToGrid w:val="0"/>
          <w:szCs w:val="18"/>
        </w:rPr>
        <w:t xml:space="preserve">: </w:t>
      </w:r>
      <w:r w:rsidRPr="007E284C">
        <w:rPr>
          <w:rFonts w:eastAsia="Calibri"/>
          <w:snapToGrid w:val="0"/>
          <w:szCs w:val="18"/>
        </w:rPr>
        <w:t xml:space="preserve">Bilgisayarda saklanmış </w:t>
      </w:r>
      <w:r>
        <w:rPr>
          <w:rFonts w:eastAsia="Calibri"/>
          <w:snapToGrid w:val="0"/>
          <w:szCs w:val="18"/>
        </w:rPr>
        <w:t>iletilerin</w:t>
      </w:r>
      <w:r w:rsidRPr="007E284C">
        <w:rPr>
          <w:rFonts w:eastAsia="Calibri"/>
          <w:snapToGrid w:val="0"/>
          <w:szCs w:val="18"/>
        </w:rPr>
        <w:t xml:space="preserve"> haberleşme yoluyla karşılıklı alınıp gönderilmesidir.</w:t>
      </w:r>
    </w:p>
    <w:p w14:paraId="78E7159F" w14:textId="16494D29" w:rsidR="00AB3928" w:rsidRPr="007E284C" w:rsidRDefault="004F553C" w:rsidP="00AB3928">
      <w:pPr>
        <w:rPr>
          <w:rFonts w:eastAsia="SimSun" w:cs="Arial"/>
          <w:szCs w:val="18"/>
          <w:lang w:eastAsia="zh-CN"/>
        </w:rPr>
      </w:pPr>
      <w:r>
        <w:rPr>
          <w:rFonts w:eastAsia="SimSun" w:cs="Arial"/>
          <w:b/>
          <w:szCs w:val="18"/>
          <w:lang w:eastAsia="zh-CN"/>
        </w:rPr>
        <w:lastRenderedPageBreak/>
        <w:t>E-posta V</w:t>
      </w:r>
      <w:r w:rsidR="00AB3928" w:rsidRPr="007E284C">
        <w:rPr>
          <w:rFonts w:eastAsia="SimSun" w:cs="Arial"/>
          <w:b/>
          <w:szCs w:val="18"/>
          <w:lang w:eastAsia="zh-CN"/>
        </w:rPr>
        <w:t xml:space="preserve">irüsü: </w:t>
      </w:r>
      <w:r w:rsidR="00AB3928" w:rsidRPr="007E284C">
        <w:rPr>
          <w:rFonts w:eastAsia="SimSun" w:cs="Arial"/>
          <w:szCs w:val="18"/>
          <w:lang w:eastAsia="zh-CN"/>
        </w:rPr>
        <w:t xml:space="preserve">Virüsler metni aktarmak için yalnızca 7 bitlik bir format kullandıklarından ötürü eposta </w:t>
      </w:r>
      <w:r>
        <w:rPr>
          <w:rFonts w:eastAsia="SimSun" w:cs="Arial"/>
          <w:szCs w:val="18"/>
          <w:lang w:eastAsia="zh-CN"/>
        </w:rPr>
        <w:t>iletileri</w:t>
      </w:r>
      <w:r w:rsidR="00AB3928" w:rsidRPr="007E284C">
        <w:rPr>
          <w:rFonts w:eastAsia="SimSun" w:cs="Arial"/>
          <w:szCs w:val="18"/>
          <w:lang w:eastAsia="zh-CN"/>
        </w:rPr>
        <w:t xml:space="preserve"> içinde dolaşamazlar. Yalnızca metin mesajlarına ek olarak gönderilmiş olan ikili dosyaların içinde dolaşabilirler. Bu türden dosyaları açmadan önce bir anti-virüs programının denetiminden geçirmek tavsiye edilir.  </w:t>
      </w:r>
    </w:p>
    <w:p w14:paraId="1B391FA4" w14:textId="1A41F9E7" w:rsidR="00AB3928" w:rsidRPr="007E284C" w:rsidRDefault="004F553C" w:rsidP="00AB3928">
      <w:pPr>
        <w:rPr>
          <w:b/>
          <w:szCs w:val="18"/>
        </w:rPr>
      </w:pPr>
      <w:r>
        <w:rPr>
          <w:rFonts w:eastAsia="MS Mincho"/>
          <w:b/>
          <w:szCs w:val="18"/>
        </w:rPr>
        <w:t>Erişim J</w:t>
      </w:r>
      <w:r w:rsidR="00AB3928" w:rsidRPr="007E284C">
        <w:rPr>
          <w:rFonts w:eastAsia="MS Mincho"/>
          <w:b/>
          <w:szCs w:val="18"/>
        </w:rPr>
        <w:t>etonu:</w:t>
      </w:r>
      <w:r>
        <w:rPr>
          <w:szCs w:val="18"/>
        </w:rPr>
        <w:t xml:space="preserve"> B</w:t>
      </w:r>
      <w:r w:rsidR="00AB3928" w:rsidRPr="007E284C">
        <w:rPr>
          <w:szCs w:val="18"/>
        </w:rPr>
        <w:t>ir işlemin güvenlik tanımlayıcısını kapsayan bir nesnedir. Bir işleme ekli olan güvenlik tanımlayıcısı, nesnenin (bu örnekte işlemin) sahibini ve nesnenin sahibine tanınan ve tanınmayan erişim haklarını belirleyen ACL’leri tanımlar. Bir erişim jetonu sadece güvenlik bilgisini temsil etme amaçlı olarak kullanılsa da, teknik olarak serbest formludur ve her türden veriyi içerebilir. Erişim jetonu, güvenlik tanımlayıcıları erişim kontrolü uygulayan nesnelerle (güvenliği sağlanabilir nesnelerle) etkileşime geçme</w:t>
      </w:r>
      <w:r>
        <w:rPr>
          <w:szCs w:val="18"/>
        </w:rPr>
        <w:t>ye çalışan bir işlem ya da ileti</w:t>
      </w:r>
      <w:r w:rsidR="00AB3928" w:rsidRPr="007E284C">
        <w:rPr>
          <w:szCs w:val="18"/>
        </w:rPr>
        <w:t xml:space="preserve"> dizisi olduğunda, Windows tarafından kullanılır.</w:t>
      </w:r>
    </w:p>
    <w:p w14:paraId="74F57631" w14:textId="1DA8A333" w:rsidR="00AB3928" w:rsidRPr="007E284C" w:rsidRDefault="00AB3928" w:rsidP="00AB3928">
      <w:pPr>
        <w:rPr>
          <w:b/>
          <w:szCs w:val="18"/>
        </w:rPr>
      </w:pPr>
      <w:r w:rsidRPr="007E284C">
        <w:rPr>
          <w:b/>
          <w:szCs w:val="18"/>
        </w:rPr>
        <w:t>Erişim Kontrol Listeleri (ACL’ler):</w:t>
      </w:r>
      <w:r w:rsidR="004F553C">
        <w:rPr>
          <w:szCs w:val="18"/>
        </w:rPr>
        <w:t xml:space="preserve"> B</w:t>
      </w:r>
      <w:r w:rsidRPr="007E284C">
        <w:rPr>
          <w:szCs w:val="18"/>
        </w:rPr>
        <w:t>ir nesneye bağlı izinler listesidir. Erişim Kontrol Listesi (ACL) hangi kullanıcıların ya da sistem süreçlerinin nesnelere erişiminin olduğunu ve söz konusu nesnelerde hangi işlemlerin yapılmasına izin verileceğini belirler. Tipik bir ACL’deki her bir giriş bir özne ve bir işlemi tanımlar.</w:t>
      </w:r>
    </w:p>
    <w:p w14:paraId="12205B79" w14:textId="62E95442" w:rsidR="00AB3928" w:rsidRPr="007E284C" w:rsidRDefault="00AB3928" w:rsidP="00AB3928">
      <w:pPr>
        <w:rPr>
          <w:b/>
          <w:szCs w:val="18"/>
        </w:rPr>
      </w:pPr>
      <w:r w:rsidRPr="007E284C">
        <w:rPr>
          <w:b/>
        </w:rPr>
        <w:t xml:space="preserve">Evrensel Seri </w:t>
      </w:r>
      <w:proofErr w:type="spellStart"/>
      <w:r w:rsidRPr="007E284C">
        <w:rPr>
          <w:b/>
        </w:rPr>
        <w:t>Veriyolu</w:t>
      </w:r>
      <w:proofErr w:type="spellEnd"/>
      <w:r w:rsidRPr="007E284C">
        <w:rPr>
          <w:b/>
        </w:rPr>
        <w:t xml:space="preserve"> (USB):</w:t>
      </w:r>
      <w:r w:rsidRPr="007E284C">
        <w:t xml:space="preserve"> Bilgisayarlara bağlı cihazların iletişimi, bağlantısı ve güç tedariki için ku</w:t>
      </w:r>
      <w:r w:rsidR="00BA7A30">
        <w:t>llanılan kurallar bütünü ya da “protokole”</w:t>
      </w:r>
      <w:r w:rsidRPr="007E284C">
        <w:t xml:space="preserve"> verilen addır. Bu protokolü kullanan cihazların sayısı, 1990’da piyasaya sunulduğundan bu yana, muazzam bir artış göstermiştir ve günümüzde her türlü şekil ve boyutta cihaz</w:t>
      </w:r>
      <w:r w:rsidR="004F553C">
        <w:t>,</w:t>
      </w:r>
      <w:r w:rsidRPr="007E284C">
        <w:t xml:space="preserve"> veri depolama amaçlı olarak kullanılabilmektedir.</w:t>
      </w:r>
    </w:p>
    <w:p w14:paraId="22FA2C4A" w14:textId="1E3C1A2B" w:rsidR="00AB3928" w:rsidRPr="007E284C" w:rsidRDefault="004F553C" w:rsidP="00AB3928">
      <w:pPr>
        <w:rPr>
          <w:rStyle w:val="Kpr"/>
          <w:color w:val="auto"/>
        </w:rPr>
      </w:pPr>
      <w:r>
        <w:rPr>
          <w:b/>
          <w:szCs w:val="18"/>
        </w:rPr>
        <w:t>EXIF M</w:t>
      </w:r>
      <w:r w:rsidR="00AB3928" w:rsidRPr="007E284C">
        <w:rPr>
          <w:b/>
          <w:szCs w:val="18"/>
        </w:rPr>
        <w:t>etaverileri:</w:t>
      </w:r>
      <w:r w:rsidR="00AB3928" w:rsidRPr="007E284C">
        <w:t xml:space="preserve"> </w:t>
      </w:r>
      <w:r w:rsidR="00AB3928" w:rsidRPr="007E284C">
        <w:rPr>
          <w:rStyle w:val="Kpr"/>
          <w:color w:val="auto"/>
          <w:u w:val="none"/>
        </w:rPr>
        <w:t xml:space="preserve">Değişebilir görüntü dosyası biçimi (Exif) (akıllı telefonlar dahil olmak üzere) dijital </w:t>
      </w:r>
      <w:r w:rsidR="00E44031">
        <w:t>fotoğraf makineleri</w:t>
      </w:r>
      <w:r w:rsidR="00AB3928" w:rsidRPr="007E284C">
        <w:rPr>
          <w:rStyle w:val="Kpr"/>
          <w:color w:val="auto"/>
          <w:u w:val="none"/>
        </w:rPr>
        <w:t xml:space="preserve">, tarayıcılar ve dijital kameralarca kaydedilmiş görüntü ve ses dosyalarını işleyen diğer sistemler tarafından kullanılan görüntü, ses ve yan etiket gibi formatları tanımlayan bir standarttır. Genellikle EXIF metaverilerinde çok miktarda bilgiye ulaşılır: örneğin belli bir fotoğrafın ne zaman, saat kaçta, hangi tarihte ve nerede çekildiği; hangi yapılandırmaya sahip, nasıl bir kamera kullanıldığı gibi. </w:t>
      </w:r>
    </w:p>
    <w:p w14:paraId="604D444F" w14:textId="1DDA13D8" w:rsidR="00005B80" w:rsidRPr="007E284C" w:rsidRDefault="00AB3928" w:rsidP="00AB3928">
      <w:pPr>
        <w:rPr>
          <w:rFonts w:eastAsia="SimSun" w:cs="Arial"/>
          <w:b/>
          <w:bCs/>
          <w:szCs w:val="18"/>
          <w:lang w:eastAsia="zh-CN"/>
        </w:rPr>
      </w:pPr>
      <w:r w:rsidRPr="007E284C">
        <w:rPr>
          <w:rFonts w:eastAsia="Times New Roman"/>
          <w:b/>
          <w:szCs w:val="18"/>
          <w:lang w:eastAsia="de-DE"/>
        </w:rPr>
        <w:t>EXT4:</w:t>
      </w:r>
      <w:r w:rsidRPr="007E284C">
        <w:rPr>
          <w:szCs w:val="18"/>
        </w:rPr>
        <w:t xml:space="preserve"> ya da </w:t>
      </w:r>
      <w:r w:rsidR="004F553C">
        <w:rPr>
          <w:b/>
          <w:bCs/>
          <w:szCs w:val="18"/>
        </w:rPr>
        <w:t>Dördüncü Genişletilmiş Dosya S</w:t>
      </w:r>
      <w:r w:rsidRPr="007E284C">
        <w:rPr>
          <w:b/>
          <w:bCs/>
          <w:szCs w:val="18"/>
        </w:rPr>
        <w:t xml:space="preserve">istemi </w:t>
      </w:r>
      <w:r w:rsidRPr="007E284C">
        <w:rPr>
          <w:szCs w:val="18"/>
        </w:rPr>
        <w:t>Linux için geliştirilmiş olan günlük dosyası sistemidir ve EXT3’ün yerini alacak şekilde tasarlanmıştır.</w:t>
      </w:r>
    </w:p>
    <w:p w14:paraId="677E8B62" w14:textId="77777777" w:rsidR="00AB3928" w:rsidRPr="007E284C" w:rsidRDefault="00AB3928" w:rsidP="00AB3928">
      <w:pPr>
        <w:rPr>
          <w:rFonts w:eastAsia="MS Mincho" w:cs="Verdana"/>
          <w:szCs w:val="18"/>
        </w:rPr>
      </w:pPr>
      <w:r w:rsidRPr="007E284C">
        <w:rPr>
          <w:rFonts w:eastAsia="MS Mincho" w:cs="Verdana"/>
          <w:b/>
          <w:szCs w:val="18"/>
        </w:rPr>
        <w:t xml:space="preserve">Faraday izolasyon çantaları: </w:t>
      </w:r>
      <w:r w:rsidRPr="007E284C">
        <w:rPr>
          <w:rFonts w:eastAsia="MS Mincho" w:cs="Verdana"/>
          <w:szCs w:val="18"/>
        </w:rPr>
        <w:t xml:space="preserve">Aşağı yukarı 6.02 x 10 elektrik yüklü taşıyıcılara eşit, boyutsuz, elektrik yükü miktarı birimi. Bu, Avogadro sayısı olarak bilinen bir mol değerine eşittir. Faraday izolasyon çantaları, cep telefonlarının ve diğer cihazların haberleşme sinyalleri almalarını engellemek için kullanılır.  </w:t>
      </w:r>
    </w:p>
    <w:p w14:paraId="7CB61194" w14:textId="77777777" w:rsidR="00AB3928" w:rsidRPr="007E284C" w:rsidRDefault="00AB3928" w:rsidP="00AB3928">
      <w:pPr>
        <w:rPr>
          <w:szCs w:val="18"/>
        </w:rPr>
      </w:pPr>
      <w:r w:rsidRPr="007E284C">
        <w:rPr>
          <w:b/>
          <w:szCs w:val="18"/>
        </w:rPr>
        <w:t>FAT (</w:t>
      </w:r>
      <w:r w:rsidRPr="007E284C">
        <w:rPr>
          <w:b/>
          <w:bCs/>
          <w:szCs w:val="18"/>
        </w:rPr>
        <w:t>Dosya Yerleşim Tablosu</w:t>
      </w:r>
      <w:r w:rsidRPr="007E284C">
        <w:rPr>
          <w:szCs w:val="18"/>
        </w:rPr>
        <w:t xml:space="preserve">): Bir bilgisayar dosya sistemi mimarisi ve bunu kullanan endüstri standardı dosya sistemleri ailesine verilen addır. FAT dosya sistemi teknik olarak nispeten basit ancak sağlam bir sistemdir. Düşük ağırlıklı uygulamalarda bile epey iyi bir performans sağlar; dolayısıyla kişisel bilgisayarlarda kullanılan işletim sistemlerinin neredeyse tamamı tarafından yaygın bir şekilde desteklenmekte ve kullanılmaktadır. Bu durum FAT’ı 1980’lerin başlarından </w:t>
      </w:r>
      <w:r w:rsidRPr="007E284C">
        <w:rPr>
          <w:szCs w:val="18"/>
        </w:rPr>
        <w:lastRenderedPageBreak/>
        <w:t>günümüze kadar her yaştan ve türden bilgisayar ve cihaz arasındaki veri alışverişi için uygun bir format haline getirmiştir.</w:t>
      </w:r>
    </w:p>
    <w:p w14:paraId="33DA1142" w14:textId="784F83EB" w:rsidR="00AB3928" w:rsidRPr="00374ABF" w:rsidRDefault="00AB3928" w:rsidP="00AB3928">
      <w:pPr>
        <w:rPr>
          <w:rFonts w:eastAsia="SimSun" w:cs="Arial"/>
          <w:bCs/>
          <w:szCs w:val="18"/>
          <w:lang w:eastAsia="zh-CN"/>
        </w:rPr>
      </w:pPr>
      <w:r w:rsidRPr="007E284C">
        <w:rPr>
          <w:b/>
          <w:szCs w:val="18"/>
        </w:rPr>
        <w:t xml:space="preserve">FireBug: </w:t>
      </w:r>
      <w:r w:rsidRPr="007E284C">
        <w:rPr>
          <w:szCs w:val="18"/>
        </w:rPr>
        <w:t>Firefox ile bütünleşerek tarama sırasında sayısız geliştirme aracını kullanıma sunar. Böylelikle kullanıcı herhangi bir web sayfasında aktif olan CSS, HTML, JavaScript bağlantılarını düzenleyebilir, onarabilir ve denetleyebilir.</w:t>
      </w:r>
    </w:p>
    <w:p w14:paraId="4FD4E69E" w14:textId="77777777" w:rsidR="00AB3928" w:rsidRPr="007E284C" w:rsidRDefault="00AB3928" w:rsidP="00AB3928">
      <w:pPr>
        <w:rPr>
          <w:rFonts w:cs="Verdana"/>
          <w:szCs w:val="18"/>
        </w:rPr>
      </w:pPr>
      <w:r w:rsidRPr="007E284C">
        <w:rPr>
          <w:rFonts w:cs="Verdana"/>
          <w:b/>
          <w:szCs w:val="18"/>
        </w:rPr>
        <w:t xml:space="preserve">FireWire: </w:t>
      </w:r>
      <w:r w:rsidRPr="007E284C">
        <w:rPr>
          <w:rFonts w:cs="Verdana"/>
          <w:szCs w:val="18"/>
        </w:rPr>
        <w:t xml:space="preserve">63’e kadar cihazın bağlanmasına imkan veren yüksek hızlı seri veriyoludur. Widelz kayıt özelliği olan dijital kameralardan bilgisayara video yüklemek için kullanılır. </w:t>
      </w:r>
    </w:p>
    <w:p w14:paraId="35A02CD7" w14:textId="4F6B42F1" w:rsidR="00AB3928" w:rsidRPr="007E284C" w:rsidRDefault="00BB0011" w:rsidP="00AB3928">
      <w:pPr>
        <w:rPr>
          <w:szCs w:val="18"/>
        </w:rPr>
      </w:pPr>
      <w:r>
        <w:rPr>
          <w:b/>
          <w:szCs w:val="18"/>
        </w:rPr>
        <w:t xml:space="preserve">Flaş </w:t>
      </w:r>
      <w:r w:rsidR="00EC28C0">
        <w:rPr>
          <w:b/>
          <w:szCs w:val="18"/>
        </w:rPr>
        <w:t>Bellek</w:t>
      </w:r>
      <w:r>
        <w:rPr>
          <w:b/>
          <w:szCs w:val="18"/>
        </w:rPr>
        <w:t xml:space="preserve"> K</w:t>
      </w:r>
      <w:r w:rsidR="00AB3928" w:rsidRPr="007E284C">
        <w:rPr>
          <w:b/>
          <w:szCs w:val="18"/>
        </w:rPr>
        <w:t>artları:</w:t>
      </w:r>
      <w:r w:rsidR="00AB3928" w:rsidRPr="007E284C">
        <w:rPr>
          <w:szCs w:val="18"/>
        </w:rPr>
        <w:t xml:space="preserve"> Dijital bilgileri depolamak için kullanılan aygıtlardır. Genellikle, dijital </w:t>
      </w:r>
      <w:r w:rsidR="00E44031">
        <w:t>fotoğraf makinesi</w:t>
      </w:r>
      <w:r w:rsidR="00AB3928" w:rsidRPr="007E284C">
        <w:rPr>
          <w:szCs w:val="18"/>
        </w:rPr>
        <w:t xml:space="preserve">, cep telefonu, dizüstü bilgisayar, müzikçalar ve oyun konsolu gibi pek çok elektronik cihazda bulunurlar. Güç kaynağına ihtiyaç duymaksızın verileri saklayabilirler ve kapasiteleri birbirlerinden çok farklı olabilir. Diğer bir deyişle, kolaylıkla gizlenebilen bu kartlar çok yüksek miktarda veriyi depolayabilir.  </w:t>
      </w:r>
    </w:p>
    <w:p w14:paraId="5A5A8E53" w14:textId="040A5851" w:rsidR="00AB3928" w:rsidRPr="007E284C" w:rsidRDefault="00AB3928" w:rsidP="00AB3928">
      <w:pPr>
        <w:rPr>
          <w:rFonts w:eastAsia="Times New Roman"/>
          <w:b/>
          <w:szCs w:val="18"/>
          <w:lang w:eastAsia="de-DE"/>
        </w:rPr>
      </w:pPr>
      <w:r w:rsidRPr="007E284C">
        <w:rPr>
          <w:b/>
          <w:szCs w:val="18"/>
        </w:rPr>
        <w:t>FQDN (Tam Nitelikli Alan Adı):</w:t>
      </w:r>
      <w:r w:rsidR="00BB0011">
        <w:rPr>
          <w:szCs w:val="18"/>
        </w:rPr>
        <w:t xml:space="preserve"> B</w:t>
      </w:r>
      <w:r w:rsidRPr="007E284C">
        <w:rPr>
          <w:szCs w:val="18"/>
        </w:rPr>
        <w:t xml:space="preserve">azı durumlarda </w:t>
      </w:r>
      <w:r w:rsidRPr="007E284C">
        <w:rPr>
          <w:i/>
          <w:szCs w:val="18"/>
        </w:rPr>
        <w:t>tam alan adı</w:t>
      </w:r>
      <w:r w:rsidRPr="007E284C">
        <w:rPr>
          <w:szCs w:val="18"/>
        </w:rPr>
        <w:t xml:space="preserve"> olarak da geçen FQDN,  </w:t>
      </w:r>
      <w:hyperlink r:id="rId128" w:history="1">
        <w:r w:rsidRPr="007E284C">
          <w:rPr>
            <w:rStyle w:val="Kpr"/>
            <w:color w:val="auto"/>
            <w:szCs w:val="18"/>
          </w:rPr>
          <w:t>Alan Adı Sistemi</w:t>
        </w:r>
      </w:hyperlink>
      <w:r w:rsidRPr="007E284C">
        <w:rPr>
          <w:szCs w:val="18"/>
        </w:rPr>
        <w:t xml:space="preserve"> (DNS) hiyerarşisindeki yerini tam olarak gösteren bir </w:t>
      </w:r>
      <w:hyperlink r:id="rId129" w:history="1">
        <w:r w:rsidRPr="007E284C">
          <w:rPr>
            <w:rStyle w:val="Kpr"/>
            <w:color w:val="auto"/>
            <w:szCs w:val="18"/>
          </w:rPr>
          <w:t>alan adıdır</w:t>
        </w:r>
      </w:hyperlink>
      <w:r w:rsidRPr="007E284C">
        <w:rPr>
          <w:szCs w:val="18"/>
        </w:rPr>
        <w:t xml:space="preserve">.  </w:t>
      </w:r>
      <w:hyperlink r:id="rId130" w:history="1">
        <w:r w:rsidRPr="007E284C">
          <w:rPr>
            <w:rStyle w:val="Kpr"/>
            <w:color w:val="auto"/>
            <w:szCs w:val="18"/>
          </w:rPr>
          <w:t>Üst seviye alan</w:t>
        </w:r>
      </w:hyperlink>
      <w:r w:rsidRPr="007E284C">
        <w:rPr>
          <w:szCs w:val="18"/>
        </w:rPr>
        <w:t xml:space="preserve"> ve kök alanı dahil olmak üzere bütün alan düzeylerini belirler. Tam nitelikli alan adının ayırt edici özelliği herhangi bir muğlaklığa yer vermemesidir; ancak tek bir şekilde yorumlanması mümkündür.</w:t>
      </w:r>
    </w:p>
    <w:p w14:paraId="5F12FDA9" w14:textId="77777777" w:rsidR="00AB3928" w:rsidRPr="007E284C" w:rsidRDefault="00AB3928" w:rsidP="00AB3928">
      <w:pPr>
        <w:rPr>
          <w:rFonts w:eastAsia="Times New Roman"/>
          <w:b/>
          <w:szCs w:val="18"/>
          <w:lang w:eastAsia="de-DE"/>
        </w:rPr>
      </w:pPr>
      <w:r w:rsidRPr="007E284C">
        <w:rPr>
          <w:rFonts w:eastAsia="Times New Roman"/>
          <w:b/>
          <w:szCs w:val="18"/>
          <w:lang w:eastAsia="de-DE"/>
        </w:rPr>
        <w:t xml:space="preserve">FTK Imager: </w:t>
      </w:r>
      <w:r w:rsidRPr="007E284C">
        <w:rPr>
          <w:rFonts w:eastAsia="Times New Roman"/>
          <w:szCs w:val="18"/>
          <w:lang w:eastAsia="de-DE"/>
        </w:rPr>
        <w:t>FTK Imager, Access Data Inc tarafından geliştirilmiş olan çok amaçlı bir yazılımdır. Ücretsizdir; sabit diskleri ve görüntü dosyalarını görüntüleme, doğrulama, dönüştürme ve birleştirme gibi amaçlarla kullanılır. FTK Imager aşağıdaki web sitesinden yüklenebilir: http://accessdata.com/support/adownloads</w:t>
      </w:r>
    </w:p>
    <w:p w14:paraId="5A91B638" w14:textId="769A31BB" w:rsidR="00AB3928" w:rsidRPr="007E284C" w:rsidRDefault="00AB3928" w:rsidP="00AB3928">
      <w:pPr>
        <w:rPr>
          <w:rFonts w:eastAsia="SimSun" w:cs="Arial"/>
          <w:b/>
          <w:bCs/>
          <w:szCs w:val="18"/>
          <w:lang w:eastAsia="zh-CN"/>
        </w:rPr>
      </w:pPr>
      <w:r w:rsidRPr="007E284C">
        <w:rPr>
          <w:rFonts w:eastAsia="SimSun" w:cs="Arial"/>
          <w:b/>
          <w:bCs/>
          <w:szCs w:val="18"/>
          <w:lang w:eastAsia="zh-CN"/>
        </w:rPr>
        <w:t xml:space="preserve">FTP (Dosya Aktarım Protokolü): </w:t>
      </w:r>
      <w:r w:rsidRPr="007E284C">
        <w:rPr>
          <w:rFonts w:eastAsia="SimSun" w:cs="Arial"/>
          <w:bCs/>
          <w:szCs w:val="18"/>
          <w:lang w:eastAsia="zh-CN"/>
        </w:rPr>
        <w:t>İnternet üzerinden bağlı bilgisayarlar arasında dosya\veri transferine izin veren internet protokolüdür.</w:t>
      </w:r>
    </w:p>
    <w:p w14:paraId="10F01BEF" w14:textId="5D7D1F6B" w:rsidR="00AB3928" w:rsidRPr="007E284C" w:rsidRDefault="00AB3928" w:rsidP="000F484D">
      <w:pPr>
        <w:rPr>
          <w:rFonts w:eastAsia="SimSun" w:cs="Arial"/>
          <w:b/>
          <w:bCs/>
          <w:szCs w:val="18"/>
          <w:lang w:eastAsia="zh-CN"/>
        </w:rPr>
      </w:pPr>
      <w:r w:rsidRPr="007E284C">
        <w:rPr>
          <w:rFonts w:eastAsia="MS Mincho"/>
          <w:b/>
          <w:szCs w:val="18"/>
        </w:rPr>
        <w:t>Göbek (Hub):</w:t>
      </w:r>
      <w:r w:rsidRPr="007E284C">
        <w:rPr>
          <w:szCs w:val="18"/>
        </w:rPr>
        <w:t xml:space="preserve"> Bir ağda verilerin bir ya da daha fazla yönden gelerek ulaştığı ve daha sonra bir ya da daha fazla yöne iletilmesini sağlayan birleşme noktasıdır. Genellikle tek bir girdiden birden fazla birbirinin aynısı çıktı üreterek (çıktı=girdi) çok anahtarlı yineleyici görevi görür. Göbek bir çeşit anahtar da içerebilir (adapte edilmiş</w:t>
      </w:r>
      <w:r w:rsidR="00BB0011">
        <w:rPr>
          <w:szCs w:val="18"/>
        </w:rPr>
        <w:t>tir</w:t>
      </w:r>
      <w:r w:rsidRPr="007E284C">
        <w:rPr>
          <w:szCs w:val="18"/>
        </w:rPr>
        <w:t>).</w:t>
      </w:r>
    </w:p>
    <w:p w14:paraId="7BC6033A" w14:textId="77777777" w:rsidR="00AB3928" w:rsidRPr="007E284C" w:rsidRDefault="00AB3928" w:rsidP="00AB3928">
      <w:pPr>
        <w:rPr>
          <w:b/>
          <w:szCs w:val="18"/>
        </w:rPr>
      </w:pPr>
      <w:r w:rsidRPr="007E284C">
        <w:rPr>
          <w:b/>
          <w:szCs w:val="18"/>
        </w:rPr>
        <w:t>Google AdSense:</w:t>
      </w:r>
      <w:r w:rsidRPr="007E284C">
        <w:rPr>
          <w:szCs w:val="18"/>
        </w:rPr>
        <w:t xml:space="preserve"> </w:t>
      </w:r>
      <w:hyperlink r:id="rId131" w:tooltip="Google Inc." w:history="1">
        <w:r w:rsidRPr="007E284C">
          <w:rPr>
            <w:rStyle w:val="Kpr"/>
            <w:color w:val="auto"/>
            <w:szCs w:val="18"/>
          </w:rPr>
          <w:t>Google Inc.</w:t>
        </w:r>
      </w:hyperlink>
      <w:r w:rsidRPr="007E284C">
        <w:rPr>
          <w:szCs w:val="18"/>
        </w:rPr>
        <w:t xml:space="preserve"> tarafından işletilen bir programdır; içerik sitelerinin oluşturduğu Google Network’teki yayıncıların otomatik metin, görüntü, video ve zengin medya reklamlarını sitenin içeriğine ve hedef kitleye uygun şekilde sunmalarına imkan sağlar. Bu reklamlar Google tarafından yönetilir, sıralanır ve muhafaza edilir ve </w:t>
      </w:r>
      <w:hyperlink r:id="rId132" w:history="1">
        <w:r w:rsidRPr="007E284C">
          <w:rPr>
            <w:rStyle w:val="Kpr"/>
            <w:color w:val="auto"/>
            <w:szCs w:val="18"/>
          </w:rPr>
          <w:t>tıklama başına</w:t>
        </w:r>
      </w:hyperlink>
      <w:r w:rsidRPr="007E284C">
        <w:rPr>
          <w:szCs w:val="18"/>
        </w:rPr>
        <w:t xml:space="preserve"> ya da </w:t>
      </w:r>
      <w:hyperlink r:id="rId133" w:history="1">
        <w:r w:rsidRPr="007E284C">
          <w:rPr>
            <w:rStyle w:val="Kpr"/>
            <w:color w:val="auto"/>
            <w:szCs w:val="18"/>
          </w:rPr>
          <w:t>görüntüleme başına</w:t>
        </w:r>
      </w:hyperlink>
      <w:r w:rsidRPr="007E284C">
        <w:rPr>
          <w:szCs w:val="18"/>
        </w:rPr>
        <w:t xml:space="preserve"> alınan ücretler sayesinde gelir getirir.  </w:t>
      </w:r>
    </w:p>
    <w:p w14:paraId="676DC3FE" w14:textId="0D932F0F" w:rsidR="00AB3928" w:rsidRPr="007E284C" w:rsidRDefault="00AB3928" w:rsidP="00AB3928">
      <w:pPr>
        <w:rPr>
          <w:rFonts w:eastAsia="SimSun" w:cs="Arial"/>
          <w:b/>
          <w:bCs/>
          <w:szCs w:val="18"/>
          <w:lang w:eastAsia="zh-CN"/>
        </w:rPr>
      </w:pPr>
      <w:r w:rsidRPr="007E284C">
        <w:rPr>
          <w:b/>
          <w:szCs w:val="18"/>
        </w:rPr>
        <w:t>GPS:</w:t>
      </w:r>
      <w:r w:rsidRPr="007E284C">
        <w:rPr>
          <w:szCs w:val="18"/>
        </w:rPr>
        <w:t xml:space="preserve"> (Küresel Konumlama Sistemi) yerkürenin çevresinde dönen ve belli aralıklarla dizilmiş 24 adet uydunun oluşturduğu bir “takım yıldızı”dır ve zeminde yer alan alıcılar sayesinde insanların coğrafi konumlarını belirlemelerini sağlar. Konum doğruluğu pek çok cihaz için 100 metre ile 10 metre arasında değişir. GPS aygıtları destinasyon bilgisi, yol noktası ve rotalar sayesinde bir önceki yolculukla ilgili bilgiler sunabilir.</w:t>
      </w:r>
    </w:p>
    <w:p w14:paraId="110B839D" w14:textId="77777777" w:rsidR="00AB3928" w:rsidRPr="007E284C" w:rsidRDefault="00AB3928" w:rsidP="00AB3928">
      <w:pPr>
        <w:rPr>
          <w:rFonts w:eastAsia="Times New Roman"/>
          <w:b/>
          <w:szCs w:val="18"/>
          <w:lang w:eastAsia="de-DE"/>
        </w:rPr>
      </w:pPr>
      <w:r w:rsidRPr="007E284C">
        <w:rPr>
          <w:rFonts w:eastAsia="Times New Roman"/>
          <w:b/>
          <w:szCs w:val="18"/>
          <w:lang w:eastAsia="de-DE"/>
        </w:rPr>
        <w:lastRenderedPageBreak/>
        <w:t xml:space="preserve">Güvenilir Platform Modülü (TPM): </w:t>
      </w:r>
      <w:r w:rsidRPr="007E284C">
        <w:rPr>
          <w:rStyle w:val="Kpr"/>
          <w:color w:val="auto"/>
          <w:szCs w:val="18"/>
          <w:u w:val="none"/>
        </w:rPr>
        <w:t>TPM en yaygın şekilde TPM çipi olarak da bilinen TPM kriptoişlemcisinde uygulanır. TPM görevlerini yerine getirmekten sorumlu olan bu çip bilgisayar sisteminin ana kartına lehimlenmiştir. Bir TPM’in temel amacı platformun bütünlüğünü sağlamaktır. Bu bağlamda “bütünlük”, “amacına uygun davranmak” anlamına gelir; “platform”dan kastedilen ise genel olarak herhangi bir bilgisayar platformudur: Power-on (Açık) tuşuyla güvenilir bir konumda sistem çalıştırılır ve bu güven süresi, işletim sistemi tam olarak devreye girip uygulamalar çalışmaya başlayıncaya kadar uzatılır. Aynı zamanda TPM sıklıkla Truecrypt ya da Bitlocker Full Disk Encryption gibi disk şifreleme sistemleriyle birlikte kullanılır; böyle durumlarda amaç bilgisayarın sabit diskini şifrelemekte kullanılan anahtarları korumak ve güvenilir bir çalıştırma için kimlik doğrulamanın bütünlük ilkesine göre yapılmasını sağlamaktır.</w:t>
      </w:r>
    </w:p>
    <w:p w14:paraId="54A31FE5" w14:textId="01C4D556" w:rsidR="00AB3928" w:rsidRPr="007E284C" w:rsidRDefault="00AB3928" w:rsidP="00AB3928">
      <w:pPr>
        <w:rPr>
          <w:rFonts w:eastAsia="SimSun" w:cs="Arial"/>
          <w:b/>
          <w:bCs/>
          <w:szCs w:val="18"/>
          <w:lang w:eastAsia="zh-CN"/>
        </w:rPr>
      </w:pPr>
      <w:r w:rsidRPr="007E284C">
        <w:rPr>
          <w:rFonts w:eastAsia="Times New Roman"/>
          <w:b/>
          <w:szCs w:val="18"/>
          <w:lang w:eastAsia="de-DE"/>
        </w:rPr>
        <w:t xml:space="preserve">Güvenilmeyen İkililer (Untrusted Binaries): </w:t>
      </w:r>
      <w:r w:rsidRPr="007E284C">
        <w:rPr>
          <w:szCs w:val="18"/>
        </w:rPr>
        <w:t>“Güvenilmeyen ikili” terimi genellikle güvenilmeyen bir kaynaktan depolanmış ya da kopyalanmış çalıştırılabilir ikili dosyalarla birlikte kullanılır. Doğrulanamayan ya da tanımlı kapsamlı validasyon sürecinden geçmemiş herhangi bir kaynak potansiyel olarak tahrif edilmiş hatta zararlı kaynak kodlar içeriyor olabilir ve dolayısıyla güvenilmez olarak değerlendirilmelidir. Güvenilmeyen ikililere tipik bir örnekse adli uzmanın valide edilmiş makinesi dışında bir sistemde depolanmış olan çalıştırılabilir dosyalardır.</w:t>
      </w:r>
    </w:p>
    <w:p w14:paraId="4D8ED9D6" w14:textId="33171B80" w:rsidR="00AB3928" w:rsidRPr="007E284C" w:rsidRDefault="00387B95" w:rsidP="000F484D">
      <w:pPr>
        <w:rPr>
          <w:rFonts w:eastAsia="SimSun" w:cs="Arial"/>
          <w:b/>
          <w:bCs/>
          <w:szCs w:val="18"/>
          <w:lang w:eastAsia="zh-CN"/>
        </w:rPr>
      </w:pPr>
      <w:r>
        <w:rPr>
          <w:b/>
          <w:szCs w:val="18"/>
        </w:rPr>
        <w:t>Güvenlik C</w:t>
      </w:r>
      <w:r w:rsidR="00AB3928" w:rsidRPr="007E284C">
        <w:rPr>
          <w:b/>
          <w:szCs w:val="18"/>
        </w:rPr>
        <w:t xml:space="preserve">ihazı (Dongle): </w:t>
      </w:r>
      <w:r w:rsidR="002A2A4A">
        <w:rPr>
          <w:szCs w:val="18"/>
        </w:rPr>
        <w:t>B</w:t>
      </w:r>
      <w:r w:rsidR="00AB3928" w:rsidRPr="007E284C">
        <w:rPr>
          <w:szCs w:val="18"/>
        </w:rPr>
        <w:t>ir bilgisayardaki elektrik bağlantısına takılan ve belli bir yazılım için elektronik “anahtar” görevi gören küçük bir donanımdır; program sadece güvenlik cihazı devredeyken çalışır. Başlangıçta güvenlik cihazı terimi sadece yazılım kilidi anlamında kullanılırdı; şimdiyse bilgisayara bağlanan bütün küçük donanım aygıtları için kullanılmaktadır. Bu maddede yer alan terimin kapsamı ise kopyalamaya karşı koruma ya da belli bir sistemde kullanılacak yazılımların kimlik doğrulamasının yapılması amaçlarına hizmet eden güvenlik cihazlarıyla sınırlıdır.</w:t>
      </w:r>
    </w:p>
    <w:p w14:paraId="44AE56C2" w14:textId="0100B05F" w:rsidR="00AB3928" w:rsidRPr="007E284C" w:rsidRDefault="00387B95" w:rsidP="000F484D">
      <w:pPr>
        <w:rPr>
          <w:rFonts w:eastAsia="SimSun" w:cs="Arial"/>
          <w:b/>
          <w:bCs/>
          <w:szCs w:val="18"/>
          <w:lang w:eastAsia="zh-CN"/>
        </w:rPr>
      </w:pPr>
      <w:r>
        <w:rPr>
          <w:rFonts w:eastAsia="MS Mincho" w:cs="Verdana"/>
          <w:b/>
          <w:szCs w:val="18"/>
        </w:rPr>
        <w:t>Harici Sabit S</w:t>
      </w:r>
      <w:r w:rsidR="00AB3928" w:rsidRPr="007E284C">
        <w:rPr>
          <w:rFonts w:eastAsia="MS Mincho" w:cs="Verdana"/>
          <w:b/>
          <w:szCs w:val="18"/>
        </w:rPr>
        <w:t xml:space="preserve">ürücüler: </w:t>
      </w:r>
      <w:r w:rsidR="00AB3928" w:rsidRPr="007E284C">
        <w:rPr>
          <w:rFonts w:eastAsia="MS Mincho" w:cs="Verdana"/>
          <w:szCs w:val="18"/>
        </w:rPr>
        <w:t xml:space="preserve">Harici sabit sürücüler bir tür harici depolama aygıtıdır. Modern harici sabit sürücüler USB, Firewire, eSATA ve\veya Thunderbolt üzerinden bağlantı imkanı sunan bir şasi ve standart 2,5” ya da 3,5” sabit disk ya da şasinin içinde bulunan SSD parçalarından oluşur. Tipik olarak harici sabit sürücüler, USB </w:t>
      </w:r>
      <w:r w:rsidR="00EC28C0">
        <w:rPr>
          <w:rFonts w:eastAsia="MS Mincho" w:cs="Verdana"/>
          <w:szCs w:val="18"/>
        </w:rPr>
        <w:t>bellek</w:t>
      </w:r>
      <w:r w:rsidR="00AB3928" w:rsidRPr="007E284C">
        <w:rPr>
          <w:rFonts w:eastAsia="MS Mincho" w:cs="Verdana"/>
          <w:szCs w:val="18"/>
        </w:rPr>
        <w:t xml:space="preserve"> çubuğundan ya da SD kartlarından daha fazla veriyi saklama kapasitesine sahiptir.</w:t>
      </w:r>
    </w:p>
    <w:p w14:paraId="671E8540" w14:textId="6219F4B9" w:rsidR="00AB3928" w:rsidRPr="007E284C" w:rsidRDefault="00387B95" w:rsidP="00AB3928">
      <w:pPr>
        <w:rPr>
          <w:b/>
          <w:szCs w:val="18"/>
        </w:rPr>
      </w:pPr>
      <w:r>
        <w:rPr>
          <w:rFonts w:eastAsia="SimSun" w:cs="Arial"/>
          <w:b/>
          <w:bCs/>
          <w:szCs w:val="18"/>
          <w:lang w:eastAsia="zh-CN"/>
        </w:rPr>
        <w:t>Hizmet E</w:t>
      </w:r>
      <w:r w:rsidR="00AB3928" w:rsidRPr="007E284C">
        <w:rPr>
          <w:rFonts w:eastAsia="SimSun" w:cs="Arial"/>
          <w:b/>
          <w:bCs/>
          <w:szCs w:val="18"/>
          <w:lang w:eastAsia="zh-CN"/>
        </w:rPr>
        <w:t xml:space="preserve">ngelleme: </w:t>
      </w:r>
      <w:r w:rsidR="00AB3928" w:rsidRPr="007E284C">
        <w:rPr>
          <w:rFonts w:eastAsia="SimSun" w:cs="Arial"/>
          <w:bCs/>
          <w:szCs w:val="18"/>
          <w:lang w:eastAsia="zh-CN"/>
        </w:rPr>
        <w:t>Bir kullanıcı ya da kurumun normalde kullandıkları bir kaynağa erişmesinin engellenmesidir. Genellikle erişimin kısıtlanması e-posta gibi belli bir ağ hizmetinin o an kullanılabilir olmamasından ya da bütün ağ bağlantılarının ve servislerinin geçici olarak devre dışı kalmasından kaynaklanır. En kötü senaryoda, milyonlarca kişinin erişebildiği bir web sitesi geçici olarak faaliyetlerini durdurmak zorunda kalabilir. Genellikle bu türden saldırılar kasten ve kötü niyetli olsa da, bazı durumlarda kaza eseri gerçekleşir. Bu saldırılar her zaman bilgi hırsızlığıyla sonuçlanmaz ancak her seferinde etkilenen kişi ya da kuruma kaybedilen zaman ve para açısından ciddi bir maliyeti olur.</w:t>
      </w:r>
    </w:p>
    <w:p w14:paraId="70000843" w14:textId="39E91B9E" w:rsidR="00F53D41" w:rsidRPr="007E284C" w:rsidRDefault="00387B95" w:rsidP="00AB3928">
      <w:pPr>
        <w:rPr>
          <w:b/>
          <w:szCs w:val="18"/>
        </w:rPr>
      </w:pPr>
      <w:r>
        <w:rPr>
          <w:b/>
          <w:szCs w:val="18"/>
        </w:rPr>
        <w:t>Hoparlör M</w:t>
      </w:r>
      <w:r w:rsidR="00F53D41" w:rsidRPr="007E284C">
        <w:rPr>
          <w:b/>
          <w:szCs w:val="18"/>
        </w:rPr>
        <w:t>ıknatısı:</w:t>
      </w:r>
      <w:r w:rsidR="00F53D41" w:rsidRPr="007E284C">
        <w:rPr>
          <w:rFonts w:ascii="Arial" w:hAnsi="Arial" w:cs="Arial"/>
        </w:rPr>
        <w:t xml:space="preserve"> </w:t>
      </w:r>
      <w:r w:rsidR="00F53D41" w:rsidRPr="007E284C">
        <w:rPr>
          <w:szCs w:val="18"/>
        </w:rPr>
        <w:t xml:space="preserve">Yaygın olarak karşılaştığımız hoparlörler bir mıknatıs, bir bobin ve bir koniden oluşur. Hoparlör mıknatısının görevi, hoparlör konisinin kağıdına gömülü olan hoparlör bobini için kalıcı bir manyetik alan oluşturmaktır. Ses sinyali hoparlör bobininin içinden akarak geçerken, gücü </w:t>
      </w:r>
      <w:r w:rsidR="00F53D41" w:rsidRPr="007E284C">
        <w:rPr>
          <w:szCs w:val="18"/>
        </w:rPr>
        <w:lastRenderedPageBreak/>
        <w:t>ses sinyalinin gücüne bağlı olarak değişen küçük bir manyetik alan yaratır. Bu küçük manyetik alan hoparlör mıknatısı tarafından oluşturulmuş olan kalıcı manyetik alana doğru itilir ya da çekilir.</w:t>
      </w:r>
    </w:p>
    <w:p w14:paraId="18EAC5D7" w14:textId="1A236AC8" w:rsidR="00AB3928" w:rsidRPr="007E284C" w:rsidRDefault="00387B95" w:rsidP="00AB3928">
      <w:pPr>
        <w:rPr>
          <w:rFonts w:eastAsia="SimSun" w:cs="Arial"/>
          <w:bCs/>
          <w:szCs w:val="18"/>
          <w:lang w:eastAsia="zh-CN"/>
        </w:rPr>
      </w:pPr>
      <w:r>
        <w:rPr>
          <w:b/>
          <w:szCs w:val="18"/>
        </w:rPr>
        <w:t>HTML K</w:t>
      </w:r>
      <w:r w:rsidR="00AB3928" w:rsidRPr="007E284C">
        <w:rPr>
          <w:b/>
          <w:szCs w:val="18"/>
        </w:rPr>
        <w:t xml:space="preserve">odu </w:t>
      </w:r>
      <w:r w:rsidR="00AB3928" w:rsidRPr="007E284C">
        <w:rPr>
          <w:rFonts w:eastAsia="SimSun" w:cs="Arial"/>
          <w:b/>
          <w:bCs/>
          <w:szCs w:val="18"/>
          <w:lang w:eastAsia="zh-CN"/>
        </w:rPr>
        <w:t xml:space="preserve">(Bağlantılı Metin İşaretleme Dili): </w:t>
      </w:r>
      <w:r w:rsidR="00AB3928" w:rsidRPr="007E284C">
        <w:rPr>
          <w:rFonts w:eastAsia="SimSun" w:cs="Arial"/>
          <w:bCs/>
          <w:szCs w:val="18"/>
          <w:lang w:eastAsia="zh-CN"/>
        </w:rPr>
        <w:t xml:space="preserve">Web sunucuları için belge yazarken kullanılan dildir. HTML, </w:t>
      </w:r>
      <w:r w:rsidR="00AB3928" w:rsidRPr="007E284C">
        <w:rPr>
          <w:rFonts w:eastAsia="SimSun" w:cs="Arial"/>
          <w:szCs w:val="18"/>
          <w:lang w:eastAsia="zh-CN"/>
        </w:rPr>
        <w:t>ISO Standardı 8879:1986 doğrultusunda bir uygulamadır.</w:t>
      </w:r>
    </w:p>
    <w:p w14:paraId="01B47791" w14:textId="77777777" w:rsidR="00AB3928" w:rsidRPr="007E284C" w:rsidRDefault="00AB3928" w:rsidP="00AB3928">
      <w:pPr>
        <w:rPr>
          <w:rFonts w:eastAsia="SimSun" w:cs="Arial"/>
          <w:bCs/>
          <w:szCs w:val="18"/>
          <w:lang w:eastAsia="zh-CN"/>
        </w:rPr>
      </w:pPr>
      <w:r w:rsidRPr="007E284C">
        <w:rPr>
          <w:rFonts w:eastAsia="SimSun" w:cs="Arial"/>
          <w:b/>
          <w:bCs/>
          <w:szCs w:val="18"/>
          <w:lang w:eastAsia="zh-CN"/>
        </w:rPr>
        <w:t xml:space="preserve">HTTP (Bağlantılı Metin Aktarım Protokolü): </w:t>
      </w:r>
      <w:r w:rsidRPr="007E284C">
        <w:rPr>
          <w:rFonts w:eastAsia="SimSun" w:cs="Arial"/>
          <w:bCs/>
          <w:szCs w:val="18"/>
          <w:lang w:eastAsia="zh-CN"/>
        </w:rPr>
        <w:t>HTTP multimedya bilgi sistemlerinin internet üzerinden dağıtılması ve işlenmesi için gereken çevikliğe ve esnekliğe sahip olan protokolün adıdır. HTTP’nin belirleyici özelliklerinden biri verileri görselleştirirken ve temsil ederken bağımsız olmasıdır; böylelikle sistemler verilerin temsilindeki son yeniliklerden bağımsız olarak oluşturulabilir.</w:t>
      </w:r>
    </w:p>
    <w:p w14:paraId="0061C417" w14:textId="035B9A78" w:rsidR="00AB3928" w:rsidRPr="007E284C" w:rsidRDefault="00AB3928" w:rsidP="00AB3928">
      <w:pPr>
        <w:rPr>
          <w:rFonts w:eastAsia="SimSun" w:cs="Arial"/>
          <w:b/>
          <w:bCs/>
          <w:szCs w:val="18"/>
          <w:lang w:eastAsia="zh-CN"/>
        </w:rPr>
      </w:pPr>
      <w:r w:rsidRPr="007E284C">
        <w:rPr>
          <w:b/>
          <w:szCs w:val="18"/>
        </w:rPr>
        <w:t>HTTPs</w:t>
      </w:r>
      <w:r w:rsidRPr="007E284C">
        <w:rPr>
          <w:rFonts w:eastAsia="SimSun" w:cs="Arial"/>
          <w:b/>
          <w:bCs/>
          <w:szCs w:val="18"/>
          <w:lang w:eastAsia="zh-CN"/>
        </w:rPr>
        <w:t xml:space="preserve">: </w:t>
      </w:r>
      <w:r w:rsidRPr="007E284C">
        <w:rPr>
          <w:rFonts w:eastAsia="SimSun" w:cs="Arial"/>
          <w:bCs/>
          <w:szCs w:val="18"/>
          <w:lang w:eastAsia="zh-CN"/>
        </w:rPr>
        <w:t xml:space="preserve">Güvenli HTTP protokolünü ifade eder. İki temel özelliği kodlama ve kimlik doğrulamadır. Kodlama aracılığıyla, sunucunun üçüncü bir tarafla kurduğu iletişimin içeriği gizlenmiş olur. Kimlik doğrulama da sunucunun, Yetki Sertifikası tarafından belgelendirilmiş imzaların kullanımı bakımından iyi niyetli olduğu bilgisini kullanıcılara </w:t>
      </w:r>
      <w:bookmarkStart w:id="59" w:name="imagen"/>
      <w:bookmarkEnd w:id="59"/>
      <w:r w:rsidRPr="007E284C">
        <w:rPr>
          <w:rFonts w:eastAsia="SimSun" w:cs="Arial"/>
          <w:bCs/>
          <w:szCs w:val="18"/>
          <w:lang w:eastAsia="zh-CN"/>
        </w:rPr>
        <w:t>aktarır.</w:t>
      </w:r>
    </w:p>
    <w:p w14:paraId="19919753" w14:textId="0DADCD12" w:rsidR="00F53D41" w:rsidRPr="007E284C" w:rsidRDefault="00F53D41" w:rsidP="00F53D41">
      <w:pPr>
        <w:rPr>
          <w:rFonts w:eastAsia="SimSun" w:cs="Arial"/>
          <w:bCs/>
          <w:szCs w:val="18"/>
          <w:lang w:eastAsia="zh-CN"/>
        </w:rPr>
      </w:pPr>
      <w:r w:rsidRPr="007E284C">
        <w:rPr>
          <w:rFonts w:eastAsia="SimSun" w:cs="Arial"/>
          <w:b/>
          <w:bCs/>
          <w:szCs w:val="18"/>
          <w:lang w:eastAsia="zh-CN"/>
        </w:rPr>
        <w:t xml:space="preserve">I ROM bellek: </w:t>
      </w:r>
      <w:r w:rsidRPr="007E284C">
        <w:rPr>
          <w:rFonts w:eastAsia="SimSun" w:cs="Arial"/>
          <w:bCs/>
          <w:szCs w:val="18"/>
          <w:lang w:eastAsia="zh-CN"/>
        </w:rPr>
        <w:t xml:space="preserve">ROM </w:t>
      </w:r>
      <w:r w:rsidRPr="007E284C">
        <w:rPr>
          <w:rFonts w:eastAsia="SimSun" w:cs="Arial"/>
          <w:i/>
          <w:iCs/>
          <w:szCs w:val="18"/>
          <w:lang w:eastAsia="zh-CN"/>
        </w:rPr>
        <w:t xml:space="preserve">Salt-Okunur Bellek </w:t>
      </w:r>
      <w:r w:rsidRPr="007E284C">
        <w:rPr>
          <w:rFonts w:eastAsia="SimSun" w:cs="Arial"/>
          <w:iCs/>
          <w:szCs w:val="18"/>
          <w:lang w:eastAsia="zh-CN"/>
        </w:rPr>
        <w:t xml:space="preserve">sözcüklerinin kısaltmasıdır. Üzerine yeniden yazılamayacak ve saklanan bilgiyi güç kesintisi olsa bile bozulmadan koruyan yarı iletkenin belleğidir. ROM, bilgisayarın yeniden yüklemesi sonrasında sistem yapılandırmasını ya da programları </w:t>
      </w:r>
      <w:r w:rsidR="00EC28C0">
        <w:rPr>
          <w:rFonts w:eastAsia="SimSun" w:cs="Arial"/>
          <w:iCs/>
          <w:szCs w:val="18"/>
          <w:lang w:eastAsia="zh-CN"/>
        </w:rPr>
        <w:t>belleğe</w:t>
      </w:r>
      <w:r w:rsidRPr="007E284C">
        <w:rPr>
          <w:rFonts w:eastAsia="SimSun" w:cs="Arial"/>
          <w:iCs/>
          <w:szCs w:val="18"/>
          <w:lang w:eastAsia="zh-CN"/>
        </w:rPr>
        <w:t xml:space="preserve"> almak için kullanılır. </w:t>
      </w:r>
    </w:p>
    <w:p w14:paraId="0166F86A" w14:textId="77777777" w:rsidR="00F53D41" w:rsidRPr="007E284C" w:rsidRDefault="00F53D41" w:rsidP="00F53D41">
      <w:pPr>
        <w:rPr>
          <w:rFonts w:eastAsia="Times New Roman"/>
          <w:b/>
          <w:szCs w:val="18"/>
          <w:lang w:eastAsia="de-DE"/>
        </w:rPr>
      </w:pPr>
      <w:r w:rsidRPr="007E284C">
        <w:rPr>
          <w:rFonts w:eastAsia="Times New Roman"/>
          <w:b/>
          <w:szCs w:val="18"/>
          <w:lang w:eastAsia="de-DE"/>
        </w:rPr>
        <w:t>ICQ:</w:t>
      </w:r>
      <w:r w:rsidRPr="007E284C">
        <w:rPr>
          <w:szCs w:val="18"/>
        </w:rPr>
        <w:t xml:space="preserve"> </w:t>
      </w:r>
      <w:hyperlink r:id="rId134" w:history="1">
        <w:r w:rsidRPr="007E284C">
          <w:rPr>
            <w:rStyle w:val="Kpr"/>
            <w:color w:val="auto"/>
            <w:szCs w:val="18"/>
          </w:rPr>
          <w:t>İsrailli</w:t>
        </w:r>
      </w:hyperlink>
      <w:r w:rsidRPr="007E284C">
        <w:rPr>
          <w:szCs w:val="18"/>
        </w:rPr>
        <w:t xml:space="preserve"> </w:t>
      </w:r>
      <w:hyperlink r:id="rId135" w:tooltip="Mirabilis (company)" w:history="1">
        <w:r w:rsidRPr="007E284C">
          <w:rPr>
            <w:rStyle w:val="Kpr"/>
            <w:color w:val="auto"/>
            <w:szCs w:val="18"/>
          </w:rPr>
          <w:t>Mirabilis</w:t>
        </w:r>
      </w:hyperlink>
      <w:r w:rsidRPr="007E284C">
        <w:rPr>
          <w:szCs w:val="18"/>
        </w:rPr>
        <w:t xml:space="preserve"> şirketi tarafından geliştirilmiş ve yaygınlaştırılmış, daha sonra </w:t>
      </w:r>
      <w:hyperlink r:id="rId136" w:tooltip="AOL" w:history="1">
        <w:r w:rsidRPr="007E284C">
          <w:rPr>
            <w:rStyle w:val="Kpr"/>
            <w:color w:val="auto"/>
            <w:szCs w:val="18"/>
          </w:rPr>
          <w:t>America Online</w:t>
        </w:r>
      </w:hyperlink>
      <w:r w:rsidRPr="007E284C">
        <w:rPr>
          <w:rStyle w:val="Kpr"/>
          <w:color w:val="auto"/>
          <w:szCs w:val="18"/>
        </w:rPr>
        <w:t xml:space="preserve"> </w:t>
      </w:r>
      <w:r w:rsidRPr="007E284C">
        <w:rPr>
          <w:szCs w:val="18"/>
        </w:rPr>
        <w:t xml:space="preserve">tarafından satın alınmış, Nisan 2010’dan bu yana da </w:t>
      </w:r>
      <w:hyperlink r:id="rId137" w:tooltip="Digital Sky Technologies" w:history="1">
        <w:r w:rsidRPr="007E284C">
          <w:rPr>
            <w:rStyle w:val="Kpr"/>
            <w:color w:val="auto"/>
            <w:szCs w:val="18"/>
          </w:rPr>
          <w:t>Mail.ru Group</w:t>
        </w:r>
      </w:hyperlink>
      <w:r w:rsidRPr="007E284C">
        <w:rPr>
          <w:szCs w:val="18"/>
        </w:rPr>
        <w:t xml:space="preserve"> tarafından yönetilen bir </w:t>
      </w:r>
      <w:hyperlink r:id="rId138" w:history="1">
        <w:r w:rsidRPr="007E284C">
          <w:rPr>
            <w:rStyle w:val="Kpr"/>
            <w:color w:val="auto"/>
            <w:szCs w:val="18"/>
          </w:rPr>
          <w:t>anında mesajlaşma</w:t>
        </w:r>
      </w:hyperlink>
      <w:r w:rsidRPr="007E284C">
        <w:rPr>
          <w:szCs w:val="18"/>
        </w:rPr>
        <w:t xml:space="preserve"> </w:t>
      </w:r>
      <w:hyperlink r:id="rId139" w:history="1">
        <w:r w:rsidRPr="007E284C">
          <w:rPr>
            <w:rStyle w:val="Kpr"/>
            <w:color w:val="auto"/>
            <w:szCs w:val="18"/>
          </w:rPr>
          <w:t>bilgisayar programıd</w:t>
        </w:r>
      </w:hyperlink>
      <w:r w:rsidRPr="007E284C">
        <w:rPr>
          <w:szCs w:val="18"/>
        </w:rPr>
        <w:t xml:space="preserve">ır. </w:t>
      </w:r>
      <w:r w:rsidRPr="007E284C">
        <w:rPr>
          <w:i/>
          <w:iCs/>
          <w:szCs w:val="18"/>
        </w:rPr>
        <w:t>ICQ</w:t>
      </w:r>
      <w:r w:rsidRPr="007E284C">
        <w:rPr>
          <w:szCs w:val="18"/>
        </w:rPr>
        <w:t xml:space="preserve"> İngilizcesi “I seek you” (Seni arıyorum) olan cümleyle </w:t>
      </w:r>
      <w:hyperlink r:id="rId140" w:history="1">
        <w:r w:rsidRPr="007E284C">
          <w:rPr>
            <w:rStyle w:val="Kpr"/>
            <w:color w:val="auto"/>
            <w:szCs w:val="18"/>
          </w:rPr>
          <w:t>eş sesli</w:t>
        </w:r>
      </w:hyperlink>
      <w:r w:rsidRPr="007E284C">
        <w:rPr>
          <w:szCs w:val="18"/>
        </w:rPr>
        <w:t xml:space="preserve"> bir kısaltmadır. Bu da </w:t>
      </w:r>
      <w:hyperlink r:id="rId141" w:history="1">
        <w:r w:rsidRPr="007E284C">
          <w:rPr>
            <w:rStyle w:val="Kpr"/>
            <w:color w:val="auto"/>
            <w:szCs w:val="18"/>
          </w:rPr>
          <w:t>Mors alfabesindeki</w:t>
        </w:r>
      </w:hyperlink>
      <w:r w:rsidRPr="007E284C">
        <w:rPr>
          <w:szCs w:val="18"/>
        </w:rPr>
        <w:t xml:space="preserve"> çağrı mesajı olan "</w:t>
      </w:r>
      <w:hyperlink r:id="rId142" w:tooltip="CQ (call)" w:history="1">
        <w:r w:rsidRPr="007E284C">
          <w:rPr>
            <w:rStyle w:val="Kpr"/>
            <w:color w:val="auto"/>
            <w:szCs w:val="18"/>
          </w:rPr>
          <w:t>CQ</w:t>
        </w:r>
      </w:hyperlink>
      <w:r w:rsidRPr="007E284C">
        <w:rPr>
          <w:szCs w:val="18"/>
        </w:rPr>
        <w:t>", yani "herhangi bir istasyonu arama" mesajından türetilmiştir.</w:t>
      </w:r>
    </w:p>
    <w:p w14:paraId="247FDE4B" w14:textId="6654A2E4" w:rsidR="00F53D41" w:rsidRPr="007E284C" w:rsidRDefault="00F53D41" w:rsidP="00F53D41">
      <w:pPr>
        <w:rPr>
          <w:rFonts w:eastAsia="SimSun" w:cs="Arial"/>
          <w:b/>
          <w:bCs/>
          <w:szCs w:val="18"/>
          <w:lang w:eastAsia="zh-CN"/>
        </w:rPr>
      </w:pPr>
      <w:r w:rsidRPr="007E284C">
        <w:rPr>
          <w:rFonts w:eastAsia="Times New Roman"/>
          <w:b/>
          <w:szCs w:val="18"/>
          <w:lang w:eastAsia="de-DE"/>
        </w:rPr>
        <w:t>IMAP:</w:t>
      </w:r>
      <w:r w:rsidRPr="007E284C">
        <w:rPr>
          <w:szCs w:val="18"/>
        </w:rPr>
        <w:t xml:space="preserve"> İnternet İleti Erişim Protokolü. Posta sunucusundan (örneğin IMAP sunucusundan) e-posta iletilerini almak ve\veya erişmek için kullanılan standart protokole dayalı bir internet hizmetidir.</w:t>
      </w:r>
    </w:p>
    <w:p w14:paraId="0294CE7B" w14:textId="77777777" w:rsidR="00F53D41" w:rsidRPr="007E284C" w:rsidRDefault="00F53D41" w:rsidP="00F53D41">
      <w:pPr>
        <w:rPr>
          <w:rFonts w:eastAsia="SimSun" w:cs="Arial"/>
          <w:bCs/>
          <w:szCs w:val="18"/>
          <w:lang w:eastAsia="zh-CN"/>
        </w:rPr>
      </w:pPr>
      <w:r w:rsidRPr="007E284C">
        <w:rPr>
          <w:b/>
          <w:szCs w:val="18"/>
        </w:rPr>
        <w:t>IP adresi</w:t>
      </w:r>
      <w:r w:rsidRPr="007E284C">
        <w:rPr>
          <w:rFonts w:eastAsia="SimSun" w:cs="Arial"/>
          <w:b/>
          <w:bCs/>
          <w:szCs w:val="18"/>
          <w:lang w:eastAsia="zh-CN"/>
        </w:rPr>
        <w:t xml:space="preserve">: </w:t>
      </w:r>
      <w:r w:rsidRPr="007E284C">
        <w:rPr>
          <w:rFonts w:eastAsia="SimSun" w:cs="Arial"/>
          <w:bCs/>
          <w:szCs w:val="18"/>
          <w:lang w:eastAsia="zh-CN"/>
        </w:rPr>
        <w:t xml:space="preserve">Bir bilgisayarı internette temsil etmek ve tanımak için kullanılan dört haneli, birbirinden noktalarla ayrılmış rakam zinciridir. İnternet Servis Sağlayıcıları internete bağlandığımızda IP adreslerini otomatik olarak atar. </w:t>
      </w:r>
    </w:p>
    <w:p w14:paraId="1BAE2381" w14:textId="2A41E74A" w:rsidR="00F53D41" w:rsidRPr="007E284C" w:rsidRDefault="00F53D41" w:rsidP="00F53D41">
      <w:pPr>
        <w:rPr>
          <w:b/>
          <w:szCs w:val="18"/>
        </w:rPr>
      </w:pPr>
      <w:r w:rsidRPr="007E284C">
        <w:rPr>
          <w:rFonts w:eastAsia="SimSun" w:cs="Arial"/>
          <w:b/>
          <w:bCs/>
          <w:szCs w:val="18"/>
          <w:lang w:eastAsia="zh-CN"/>
        </w:rPr>
        <w:t>ISP (</w:t>
      </w:r>
      <w:r w:rsidRPr="007E284C">
        <w:rPr>
          <w:b/>
          <w:szCs w:val="18"/>
        </w:rPr>
        <w:t>İnternet Servis Sağlayıcıları</w:t>
      </w:r>
      <w:r w:rsidRPr="007E284C">
        <w:rPr>
          <w:rFonts w:eastAsia="SimSun" w:cs="Arial"/>
          <w:b/>
          <w:bCs/>
          <w:szCs w:val="18"/>
          <w:lang w:eastAsia="zh-CN"/>
        </w:rPr>
        <w:t xml:space="preserve">): </w:t>
      </w:r>
      <w:r w:rsidRPr="007E284C">
        <w:rPr>
          <w:rFonts w:eastAsia="SimSun" w:cs="Arial"/>
          <w:bCs/>
          <w:szCs w:val="18"/>
          <w:lang w:eastAsia="zh-CN"/>
        </w:rPr>
        <w:t>Kendilerine tahsis edilen hatlar ve anahtar vasıtasıyla bilgisayarlara internet bağlantısı sağlayan k</w:t>
      </w:r>
      <w:r w:rsidR="004C1A9D">
        <w:rPr>
          <w:rFonts w:eastAsia="SimSun" w:cs="Arial"/>
          <w:bCs/>
          <w:szCs w:val="18"/>
          <w:lang w:eastAsia="zh-CN"/>
        </w:rPr>
        <w:t>urumlardı</w:t>
      </w:r>
      <w:r w:rsidRPr="007E284C">
        <w:rPr>
          <w:rFonts w:eastAsia="SimSun" w:cs="Arial"/>
          <w:bCs/>
          <w:szCs w:val="18"/>
          <w:lang w:eastAsia="zh-CN"/>
        </w:rPr>
        <w:t>r. Kar amaçlı olarak çalışan bir kuruluş, özel ve\veya tüzel kişilere yönelik internet erişimi hizmeti sunabilir, ayrıca webde yer sağlama, web tasarım danışmanlığı, web sitelerinin entegrasyonu ve intranet gibi hizmetler sunabilir.</w:t>
      </w:r>
    </w:p>
    <w:p w14:paraId="74EB4E6D" w14:textId="022CAB21" w:rsidR="00F53D41" w:rsidRPr="007E284C" w:rsidRDefault="00F53D41" w:rsidP="00F53D41">
      <w:pPr>
        <w:rPr>
          <w:rFonts w:eastAsia="MS Mincho" w:cs="Verdana"/>
          <w:b/>
          <w:szCs w:val="18"/>
        </w:rPr>
      </w:pPr>
      <w:r w:rsidRPr="007E284C">
        <w:rPr>
          <w:b/>
          <w:szCs w:val="18"/>
        </w:rPr>
        <w:t>İnternet Servis Sağlayıcıları (ISP):</w:t>
      </w:r>
      <w:r w:rsidRPr="007E284C">
        <w:rPr>
          <w:szCs w:val="18"/>
        </w:rPr>
        <w:t xml:space="preserve"> </w:t>
      </w:r>
      <w:hyperlink r:id="rId143" w:history="1">
        <w:r w:rsidRPr="007E284C">
          <w:rPr>
            <w:rStyle w:val="Kpr"/>
            <w:color w:val="auto"/>
            <w:szCs w:val="18"/>
          </w:rPr>
          <w:t>İnternete</w:t>
        </w:r>
      </w:hyperlink>
      <w:r w:rsidRPr="007E284C">
        <w:rPr>
          <w:szCs w:val="18"/>
        </w:rPr>
        <w:t xml:space="preserve"> erişim sağlayan kurumlara verilen addır. İnternet Servis Sağlayıcıları </w:t>
      </w:r>
      <w:hyperlink r:id="rId144" w:history="1">
        <w:r w:rsidRPr="007E284C">
          <w:rPr>
            <w:rStyle w:val="Kpr"/>
            <w:color w:val="auto"/>
            <w:szCs w:val="18"/>
          </w:rPr>
          <w:t>kamuya ait</w:t>
        </w:r>
      </w:hyperlink>
      <w:r w:rsidRPr="007E284C">
        <w:rPr>
          <w:szCs w:val="18"/>
        </w:rPr>
        <w:t xml:space="preserve"> ve </w:t>
      </w:r>
      <w:hyperlink r:id="rId145" w:history="1">
        <w:r w:rsidRPr="007E284C">
          <w:rPr>
            <w:rStyle w:val="Kpr"/>
            <w:color w:val="auto"/>
            <w:szCs w:val="18"/>
          </w:rPr>
          <w:t>kar amacı gütmeyen kuruluşlar</w:t>
        </w:r>
      </w:hyperlink>
      <w:r w:rsidRPr="007E284C">
        <w:rPr>
          <w:szCs w:val="18"/>
        </w:rPr>
        <w:t xml:space="preserve"> olabildiği gibi </w:t>
      </w:r>
      <w:hyperlink r:id="rId146" w:history="1">
        <w:r w:rsidRPr="007E284C">
          <w:rPr>
            <w:rStyle w:val="Kpr"/>
            <w:color w:val="auto"/>
            <w:szCs w:val="18"/>
          </w:rPr>
          <w:t>şahsa ait</w:t>
        </w:r>
      </w:hyperlink>
      <w:r w:rsidRPr="007E284C">
        <w:rPr>
          <w:szCs w:val="18"/>
        </w:rPr>
        <w:t xml:space="preserve"> ve </w:t>
      </w:r>
      <w:hyperlink r:id="rId147" w:history="1">
        <w:r w:rsidRPr="007E284C">
          <w:rPr>
            <w:rStyle w:val="Kpr"/>
            <w:color w:val="auto"/>
            <w:szCs w:val="18"/>
          </w:rPr>
          <w:t>kar amaçlı</w:t>
        </w:r>
      </w:hyperlink>
      <w:r w:rsidRPr="007E284C">
        <w:rPr>
          <w:szCs w:val="18"/>
        </w:rPr>
        <w:t xml:space="preserve"> işletmeler de olabilir.</w:t>
      </w:r>
    </w:p>
    <w:p w14:paraId="2EAE1E80" w14:textId="36A50CDD" w:rsidR="00F53D41" w:rsidRPr="007E284C" w:rsidRDefault="00F53D41" w:rsidP="00F53D41">
      <w:pPr>
        <w:rPr>
          <w:b/>
          <w:szCs w:val="18"/>
        </w:rPr>
      </w:pPr>
      <w:r w:rsidRPr="007E284C">
        <w:rPr>
          <w:rFonts w:eastAsia="MS Mincho" w:cs="Verdana"/>
          <w:b/>
          <w:szCs w:val="18"/>
        </w:rPr>
        <w:lastRenderedPageBreak/>
        <w:t>İnternet</w:t>
      </w:r>
      <w:r w:rsidRPr="007E284C">
        <w:rPr>
          <w:rFonts w:eastAsia="SimSun" w:cs="Arial"/>
          <w:b/>
          <w:bCs/>
          <w:szCs w:val="18"/>
          <w:lang w:eastAsia="zh-CN"/>
        </w:rPr>
        <w:t xml:space="preserve">: </w:t>
      </w:r>
      <w:r w:rsidRPr="007E284C">
        <w:rPr>
          <w:rFonts w:eastAsia="SimSun" w:cs="Arial"/>
          <w:bCs/>
          <w:szCs w:val="18"/>
          <w:lang w:eastAsia="zh-CN"/>
        </w:rPr>
        <w:t>Bilgisayarları birbirine bağlamakta kullanılan TCP/IP protokolü temelli global veri ağıdır ve böylelikle en yaygın olarak kullanılanı e-posta olmak üzere, web ve FTP servisleri gibi farklı hizmetlerin dolaşımını sağlar.</w:t>
      </w:r>
    </w:p>
    <w:p w14:paraId="7C41273E" w14:textId="2A37EE42" w:rsidR="00F53D41" w:rsidRPr="007E284C" w:rsidRDefault="004C1A9D" w:rsidP="00F53D41">
      <w:pPr>
        <w:rPr>
          <w:b/>
          <w:szCs w:val="18"/>
        </w:rPr>
      </w:pPr>
      <w:r>
        <w:rPr>
          <w:b/>
          <w:szCs w:val="18"/>
        </w:rPr>
        <w:t>İnternet E</w:t>
      </w:r>
      <w:r w:rsidR="00F53D41" w:rsidRPr="007E284C">
        <w:rPr>
          <w:b/>
          <w:szCs w:val="18"/>
        </w:rPr>
        <w:t>rişimi:</w:t>
      </w:r>
      <w:r w:rsidR="00F53D41" w:rsidRPr="007E284C">
        <w:rPr>
          <w:szCs w:val="18"/>
        </w:rPr>
        <w:t xml:space="preserve"> Tek tek </w:t>
      </w:r>
      <w:hyperlink r:id="rId148" w:history="1">
        <w:r w:rsidR="00F53D41" w:rsidRPr="007E284C">
          <w:rPr>
            <w:rStyle w:val="Kpr"/>
            <w:color w:val="auto"/>
            <w:szCs w:val="18"/>
          </w:rPr>
          <w:t>terminallerin</w:t>
        </w:r>
      </w:hyperlink>
      <w:r w:rsidR="00F53D41" w:rsidRPr="007E284C">
        <w:rPr>
          <w:szCs w:val="18"/>
        </w:rPr>
        <w:t xml:space="preserve">, </w:t>
      </w:r>
      <w:hyperlink r:id="rId149" w:history="1">
        <w:r w:rsidR="00F53D41" w:rsidRPr="007E284C">
          <w:rPr>
            <w:rStyle w:val="Kpr"/>
            <w:color w:val="auto"/>
            <w:szCs w:val="18"/>
          </w:rPr>
          <w:t>bilgisayarların</w:t>
        </w:r>
      </w:hyperlink>
      <w:r w:rsidR="00F53D41" w:rsidRPr="007E284C">
        <w:rPr>
          <w:szCs w:val="18"/>
        </w:rPr>
        <w:t xml:space="preserve">, </w:t>
      </w:r>
      <w:hyperlink r:id="rId150" w:history="1">
        <w:r w:rsidR="00F53D41" w:rsidRPr="007E284C">
          <w:rPr>
            <w:rStyle w:val="Kpr"/>
            <w:color w:val="auto"/>
            <w:szCs w:val="18"/>
          </w:rPr>
          <w:t>mobil cihazların</w:t>
        </w:r>
      </w:hyperlink>
      <w:r w:rsidR="00F53D41" w:rsidRPr="007E284C">
        <w:rPr>
          <w:szCs w:val="18"/>
        </w:rPr>
        <w:t xml:space="preserve"> ve </w:t>
      </w:r>
      <w:hyperlink r:id="rId151" w:history="1">
        <w:r w:rsidR="00F53D41" w:rsidRPr="007E284C">
          <w:rPr>
            <w:rStyle w:val="Kpr"/>
            <w:color w:val="auto"/>
            <w:szCs w:val="18"/>
          </w:rPr>
          <w:t>yerel alan ağlarının</w:t>
        </w:r>
      </w:hyperlink>
      <w:r w:rsidR="00F53D41" w:rsidRPr="007E284C">
        <w:rPr>
          <w:szCs w:val="18"/>
        </w:rPr>
        <w:t xml:space="preserve"> global </w:t>
      </w:r>
      <w:hyperlink r:id="rId152" w:history="1">
        <w:r w:rsidR="00F53D41" w:rsidRPr="007E284C">
          <w:rPr>
            <w:rStyle w:val="Kpr"/>
            <w:color w:val="auto"/>
            <w:szCs w:val="18"/>
          </w:rPr>
          <w:t>internete</w:t>
        </w:r>
      </w:hyperlink>
      <w:r w:rsidR="00F53D41" w:rsidRPr="007E284C">
        <w:rPr>
          <w:szCs w:val="18"/>
        </w:rPr>
        <w:t xml:space="preserve"> bağlanmasını sağlayan yöntemdir. İnternet erişimi genellikle son kullanıcıya değişik </w:t>
      </w:r>
      <w:hyperlink r:id="rId153" w:history="1">
        <w:r w:rsidR="00F53D41" w:rsidRPr="007E284C">
          <w:rPr>
            <w:rStyle w:val="Kpr"/>
            <w:color w:val="auto"/>
            <w:szCs w:val="18"/>
          </w:rPr>
          <w:t>veri hızları</w:t>
        </w:r>
      </w:hyperlink>
      <w:r w:rsidR="00F53D41" w:rsidRPr="007E284C">
        <w:rPr>
          <w:szCs w:val="18"/>
        </w:rPr>
        <w:t xml:space="preserve"> sunan farklı teknolojiler kullanan </w:t>
      </w:r>
      <w:hyperlink r:id="rId154" w:history="1">
        <w:r w:rsidR="00F53D41" w:rsidRPr="007E284C">
          <w:rPr>
            <w:rStyle w:val="Kpr"/>
            <w:color w:val="auto"/>
            <w:szCs w:val="18"/>
          </w:rPr>
          <w:t>İnternet Servis Sağlayıcılar</w:t>
        </w:r>
      </w:hyperlink>
      <w:r w:rsidR="00F53D41" w:rsidRPr="007E284C">
        <w:rPr>
          <w:szCs w:val="18"/>
        </w:rPr>
        <w:t xml:space="preserve">ı tarafından satılır.  </w:t>
      </w:r>
    </w:p>
    <w:p w14:paraId="6A8B6EC1" w14:textId="3EF0714B" w:rsidR="00F53D41" w:rsidRPr="007E284C" w:rsidRDefault="00F53D41" w:rsidP="00F53D41">
      <w:pPr>
        <w:rPr>
          <w:b/>
          <w:szCs w:val="18"/>
        </w:rPr>
      </w:pPr>
      <w:r w:rsidRPr="007E284C">
        <w:rPr>
          <w:b/>
          <w:szCs w:val="18"/>
        </w:rPr>
        <w:t xml:space="preserve">İnternet Tahsisli Sayılar Otoritesi </w:t>
      </w:r>
      <w:r w:rsidRPr="007E284C">
        <w:rPr>
          <w:szCs w:val="18"/>
        </w:rPr>
        <w:t>(</w:t>
      </w:r>
      <w:r w:rsidRPr="007E284C">
        <w:rPr>
          <w:b/>
          <w:bCs/>
          <w:szCs w:val="18"/>
        </w:rPr>
        <w:t>IANA</w:t>
      </w:r>
      <w:r w:rsidRPr="007E284C">
        <w:rPr>
          <w:szCs w:val="18"/>
        </w:rPr>
        <w:t xml:space="preserve">): Global </w:t>
      </w:r>
      <w:hyperlink r:id="rId155" w:history="1">
        <w:r w:rsidRPr="007E284C">
          <w:rPr>
            <w:rStyle w:val="Kpr"/>
            <w:color w:val="auto"/>
            <w:szCs w:val="18"/>
          </w:rPr>
          <w:t>IP adresi</w:t>
        </w:r>
      </w:hyperlink>
      <w:r w:rsidRPr="007E284C">
        <w:rPr>
          <w:szCs w:val="18"/>
        </w:rPr>
        <w:t xml:space="preserve"> tahsisi, </w:t>
      </w:r>
      <w:hyperlink r:id="rId156" w:history="1">
        <w:r w:rsidRPr="007E284C">
          <w:rPr>
            <w:rStyle w:val="Kpr"/>
            <w:color w:val="auto"/>
            <w:szCs w:val="18"/>
          </w:rPr>
          <w:t>otonom sistem</w:t>
        </w:r>
      </w:hyperlink>
      <w:r w:rsidRPr="007E284C">
        <w:rPr>
          <w:szCs w:val="18"/>
        </w:rPr>
        <w:t xml:space="preserve"> sayı tahsisi, </w:t>
      </w:r>
      <w:hyperlink r:id="rId157" w:history="1">
        <w:r w:rsidRPr="007E284C">
          <w:rPr>
            <w:rStyle w:val="Kpr"/>
            <w:color w:val="auto"/>
            <w:szCs w:val="18"/>
          </w:rPr>
          <w:t>Alan Adı Sistemi’nde</w:t>
        </w:r>
      </w:hyperlink>
      <w:r w:rsidRPr="007E284C">
        <w:rPr>
          <w:szCs w:val="18"/>
        </w:rPr>
        <w:t xml:space="preserve"> (DNS) </w:t>
      </w:r>
      <w:hyperlink r:id="rId158" w:history="1">
        <w:r w:rsidRPr="007E284C">
          <w:rPr>
            <w:rStyle w:val="Kpr"/>
            <w:color w:val="auto"/>
            <w:szCs w:val="18"/>
          </w:rPr>
          <w:t>kök alan</w:t>
        </w:r>
      </w:hyperlink>
      <w:r w:rsidRPr="007E284C">
        <w:rPr>
          <w:szCs w:val="18"/>
        </w:rPr>
        <w:t xml:space="preserve"> yönetimi, </w:t>
      </w:r>
      <w:hyperlink r:id="rId159" w:history="1">
        <w:r w:rsidRPr="007E284C">
          <w:rPr>
            <w:rStyle w:val="Kpr"/>
            <w:color w:val="auto"/>
            <w:szCs w:val="18"/>
          </w:rPr>
          <w:t>medya türleri</w:t>
        </w:r>
      </w:hyperlink>
      <w:r w:rsidRPr="007E284C">
        <w:rPr>
          <w:szCs w:val="18"/>
        </w:rPr>
        <w:t xml:space="preserve"> ve diğer </w:t>
      </w:r>
      <w:hyperlink r:id="rId160" w:history="1">
        <w:r w:rsidRPr="007E284C">
          <w:rPr>
            <w:rStyle w:val="Kpr"/>
            <w:color w:val="auto"/>
            <w:szCs w:val="18"/>
          </w:rPr>
          <w:t>İnternet Protokolü</w:t>
        </w:r>
      </w:hyperlink>
      <w:r w:rsidRPr="007E284C">
        <w:rPr>
          <w:szCs w:val="18"/>
        </w:rPr>
        <w:t xml:space="preserve">-bağlantılı semboller ve sayıları düzenler. IANA, ICANN olarak da bilinen </w:t>
      </w:r>
      <w:hyperlink r:id="rId161" w:history="1">
        <w:r w:rsidRPr="007E284C">
          <w:rPr>
            <w:rStyle w:val="Kpr"/>
            <w:color w:val="auto"/>
            <w:szCs w:val="18"/>
          </w:rPr>
          <w:t>İnternet Tahsisli Sayılar ve İsimler Kurumu’</w:t>
        </w:r>
      </w:hyperlink>
      <w:r w:rsidRPr="007E284C">
        <w:rPr>
          <w:szCs w:val="18"/>
        </w:rPr>
        <w:t>nun bir birimidir.</w:t>
      </w:r>
    </w:p>
    <w:p w14:paraId="0224DE6C" w14:textId="4363622A" w:rsidR="00F53D41" w:rsidRPr="007E284C" w:rsidRDefault="004C1A9D" w:rsidP="00F53D41">
      <w:pPr>
        <w:rPr>
          <w:rFonts w:eastAsia="MS Mincho" w:cs="Verdana"/>
          <w:b/>
          <w:szCs w:val="18"/>
        </w:rPr>
      </w:pPr>
      <w:r>
        <w:rPr>
          <w:rFonts w:eastAsia="MS Mincho" w:cs="Verdana"/>
          <w:b/>
          <w:szCs w:val="18"/>
        </w:rPr>
        <w:t>İnternet Tarama G</w:t>
      </w:r>
      <w:r w:rsidR="00F53D41" w:rsidRPr="007E284C">
        <w:rPr>
          <w:rFonts w:eastAsia="MS Mincho" w:cs="Verdana"/>
          <w:b/>
          <w:szCs w:val="18"/>
        </w:rPr>
        <w:t xml:space="preserve">eçmişi: </w:t>
      </w:r>
      <w:r w:rsidR="00F53D41" w:rsidRPr="007E284C">
        <w:rPr>
          <w:rFonts w:eastAsia="MS Mincho" w:cs="Verdana"/>
          <w:szCs w:val="18"/>
        </w:rPr>
        <w:t xml:space="preserve">Apple Safari, Google Chrome, Microsoft Internet Explorer, Mozilla Firefox gibi web sitelerini taramak için tasarlanmış olan yazılımlar, genellikle bilgisayar sisteminin kullanıcıları tarafından ziyaret edilmiş olan sayfaları arşivler. Geçmişe dönük bu arşiv dosyalarının ya da veri tabanlarının amacı, kullanıcının son zamanlarda ya da sıklıkla ziyaret ettiği web sitelerini kolaylıkla seçebilmesini sağlamaktır. Örneğin adli inceleme uzmanları için tarayıcıların kaydettiği internet tarama geçmişi delil bulmak için kıymetli bir kaynak olabilir. </w:t>
      </w:r>
    </w:p>
    <w:p w14:paraId="5B7595D2" w14:textId="466F366E" w:rsidR="00F53D41" w:rsidRPr="007E284C" w:rsidRDefault="00F53D41" w:rsidP="00F53D41">
      <w:pPr>
        <w:rPr>
          <w:szCs w:val="18"/>
        </w:rPr>
      </w:pPr>
      <w:r w:rsidRPr="007E284C">
        <w:rPr>
          <w:rFonts w:eastAsia="MS Mincho" w:cs="Verdana"/>
          <w:b/>
          <w:szCs w:val="18"/>
        </w:rPr>
        <w:t>İzlenebilirlik:</w:t>
      </w:r>
      <w:r w:rsidRPr="007E284C">
        <w:rPr>
          <w:b/>
          <w:bCs/>
          <w:szCs w:val="18"/>
        </w:rPr>
        <w:t xml:space="preserve"> </w:t>
      </w:r>
      <w:r w:rsidRPr="007E284C">
        <w:rPr>
          <w:bCs/>
          <w:szCs w:val="18"/>
        </w:rPr>
        <w:t xml:space="preserve">İzlenebilirlik bir süreç zincirinin her bir adımında bilgilerin eksiksiz olmasını ifade eder. İzlenebilirliğin resmi tanımı benzersiz bir biçimde ayırt edilebilir olan nesnelerin kronolojik olarak ve doğrulanabilir bir biçimde birbirleriyle ilişkilendirilebilmeleridir. </w:t>
      </w:r>
      <w:r w:rsidRPr="007E284C">
        <w:rPr>
          <w:szCs w:val="18"/>
        </w:rPr>
        <w:t xml:space="preserve">İzlenebilirlik belli bir nesnenin tarihi, yeri ya da ne şekilde kullanıldığına dair bilgilerin belgelenmiş kayıtlı tanımlama    süreçleri sayesinde doğrulanabilmesini ifade eder.  </w:t>
      </w:r>
    </w:p>
    <w:p w14:paraId="49018929" w14:textId="1BECC837" w:rsidR="00F53D41" w:rsidRPr="007E284C" w:rsidRDefault="0078151B" w:rsidP="00F53D41">
      <w:pPr>
        <w:rPr>
          <w:rFonts w:eastAsia="SimSun" w:cs="Arial"/>
          <w:bCs/>
          <w:szCs w:val="18"/>
          <w:lang w:eastAsia="zh-CN"/>
        </w:rPr>
      </w:pPr>
      <w:r w:rsidRPr="007E284C">
        <w:rPr>
          <w:rFonts w:eastAsia="SimSun" w:cs="Arial"/>
          <w:b/>
          <w:bCs/>
          <w:szCs w:val="18"/>
          <w:lang w:eastAsia="zh-CN"/>
        </w:rPr>
        <w:t xml:space="preserve">JAVA: </w:t>
      </w:r>
      <w:r w:rsidRPr="007E284C">
        <w:rPr>
          <w:rFonts w:eastAsia="SimSun" w:cs="Arial"/>
          <w:bCs/>
          <w:szCs w:val="18"/>
          <w:lang w:eastAsia="zh-CN"/>
        </w:rPr>
        <w:t xml:space="preserve">Java </w:t>
      </w:r>
      <w:r w:rsidRPr="007E284C">
        <w:rPr>
          <w:rFonts w:eastAsia="SimSun" w:cs="Arial"/>
          <w:szCs w:val="18"/>
          <w:lang w:eastAsia="zh-CN"/>
        </w:rPr>
        <w:t>nesnelere yönelik bir dildir ve Sun Microsystems tarafından geliştirilmiştir. C, C++ ve Objective C ile benzerlikler gösterir. Diğer nesne yönelimli dilleri temel alan Java, benzerlerinin en iyi yanlarını kullanır ve etkisi en az olan özelliklerini elimine eder. Java’nın ana hedefi (kod kötü niyetle yazılmış olsa bile) internette güvenli bir biçimde kullanılma kapasitesine sahip bir dil yaratmaktı; bu özellik pek çok C ve C++ kullanımının ve yapısının ortadan kaldırılmasını gerektirir. En önemlisi hiç bir imleç bulunmaz. Java’da program keyfi bir biçimde bellekteki adreslere erişemez.</w:t>
      </w:r>
    </w:p>
    <w:p w14:paraId="2CE27985" w14:textId="77777777" w:rsidR="00DF1581" w:rsidRPr="007E284C" w:rsidRDefault="00DF1581" w:rsidP="00DF1581">
      <w:pPr>
        <w:rPr>
          <w:b/>
          <w:szCs w:val="18"/>
        </w:rPr>
      </w:pPr>
      <w:r w:rsidRPr="007E284C">
        <w:rPr>
          <w:b/>
          <w:szCs w:val="18"/>
        </w:rPr>
        <w:t>Kablosuz Modemler:</w:t>
      </w:r>
      <w:r w:rsidRPr="007E284C">
        <w:t xml:space="preserve"> Kablosuz modem, telefon ya da kablolu televizyon hattı kullanmak yerine kablosuz bir ağa bağlanan bir modülatör-demodülatör türüdür. </w:t>
      </w:r>
      <w:r w:rsidRPr="007E284C">
        <w:rPr>
          <w:szCs w:val="18"/>
        </w:rPr>
        <w:t>Mobil bir internet kullanıcısı internete erişmek için kablosuz modem kullanarak kablosuz bir İnternet Servis Sağlayıcısına  bağlanabilir.</w:t>
      </w:r>
    </w:p>
    <w:p w14:paraId="075CB597" w14:textId="4E6371FD" w:rsidR="00DF1581" w:rsidRPr="007E284C" w:rsidRDefault="00DF1581" w:rsidP="00DF1581">
      <w:pPr>
        <w:rPr>
          <w:rFonts w:eastAsia="Times New Roman"/>
          <w:b/>
          <w:szCs w:val="18"/>
          <w:lang w:eastAsia="de-DE"/>
        </w:rPr>
      </w:pPr>
      <w:r w:rsidRPr="007E284C">
        <w:rPr>
          <w:b/>
          <w:szCs w:val="18"/>
        </w:rPr>
        <w:t>Kapalı Devre Televizyon (CCTV):</w:t>
      </w:r>
      <w:r w:rsidRPr="007E284C">
        <w:rPr>
          <w:szCs w:val="18"/>
        </w:rPr>
        <w:t xml:space="preserve"> Şirketler, devletler ve kişiler tarafından güvenlik amaçlı olarak kullanılır ve belli eylemlerin gerçekleşip gerçekleşmediğine dair delil sunabilir.</w:t>
      </w:r>
    </w:p>
    <w:p w14:paraId="0233340A" w14:textId="15FB1160" w:rsidR="00DF1581" w:rsidRPr="007E284C" w:rsidRDefault="00B9313D" w:rsidP="00DF1581">
      <w:pPr>
        <w:rPr>
          <w:b/>
          <w:szCs w:val="18"/>
        </w:rPr>
      </w:pPr>
      <w:r>
        <w:rPr>
          <w:b/>
          <w:szCs w:val="18"/>
        </w:rPr>
        <w:t>Kapatılmış Sistemlerde Adli B</w:t>
      </w:r>
      <w:r w:rsidR="00DF1581" w:rsidRPr="007E284C">
        <w:rPr>
          <w:b/>
          <w:szCs w:val="18"/>
        </w:rPr>
        <w:t xml:space="preserve">ilişim (Dead box forensics): </w:t>
      </w:r>
      <w:r w:rsidR="00DF1581" w:rsidRPr="007E284C">
        <w:rPr>
          <w:rFonts w:eastAsia="Times New Roman"/>
          <w:szCs w:val="18"/>
          <w:lang w:eastAsia="de-DE"/>
        </w:rPr>
        <w:t xml:space="preserve">Kapalı sistemlerde adli bilişim, bilgisayarlarda bulunan yasal delillere ilişkin adli dijital biliminin bir dalı olan adli bilişimin bir parçasıdır. Adli bilişim, bilgisayar sistemlerinin adli bakımdan sağlam bir şekilde incelenmesi ile </w:t>
      </w:r>
      <w:r w:rsidR="00DF1581" w:rsidRPr="007E284C">
        <w:rPr>
          <w:rFonts w:eastAsia="Times New Roman"/>
          <w:szCs w:val="18"/>
          <w:lang w:eastAsia="de-DE"/>
        </w:rPr>
        <w:lastRenderedPageBreak/>
        <w:t>ilgilenir; amaç, mahkemede delil olabilecek olguların tanımlanması, korunması, kurtarılması, analiz edilmesi ve sunulmasıdır. Kapatılmış sistemlerde adli bilişim de bu amaca hizmet eder ancak sadece kapalı durumda olan bilgisayarlardaki depolama ortamlarına odaklanır.</w:t>
      </w:r>
    </w:p>
    <w:p w14:paraId="15B7A7CD" w14:textId="41AD0F88" w:rsidR="00DF1581" w:rsidRPr="007E284C" w:rsidRDefault="00DF1581" w:rsidP="00DF1581">
      <w:pPr>
        <w:rPr>
          <w:rFonts w:eastAsia="MS Mincho" w:cs="Verdana"/>
          <w:b/>
          <w:szCs w:val="18"/>
        </w:rPr>
      </w:pPr>
      <w:r w:rsidRPr="007E284C">
        <w:rPr>
          <w:b/>
          <w:szCs w:val="18"/>
        </w:rPr>
        <w:t>Katı Hal Sürücüleri:</w:t>
      </w:r>
      <w:r w:rsidRPr="007E284C">
        <w:rPr>
          <w:szCs w:val="18"/>
        </w:rPr>
        <w:t xml:space="preserve"> </w:t>
      </w:r>
      <w:r w:rsidRPr="007E284C">
        <w:t>Katı hal sürücüleri (SSD) sabit disklerden farklı bir yapıdadır ve giderek daha yaygın kullanılmaktadır. Verileri bir plakada depolamak yerine mikroçipler kullanarak depolar ve hareketli parçası yoktur. Bu nedenle düştükleri ya da sarsıldıkları taktirde zarar görme ihtimalleri daha düşüktür ve veriye daha hızlı erişim sağlarlar. Bu aygıtlarda kıymetli deliller olabilir.</w:t>
      </w:r>
    </w:p>
    <w:p w14:paraId="2CBB29EB" w14:textId="2C3C05CF" w:rsidR="00DF1581" w:rsidRPr="007E284C" w:rsidRDefault="00DF1581" w:rsidP="00DF1581">
      <w:pPr>
        <w:rPr>
          <w:szCs w:val="18"/>
        </w:rPr>
      </w:pPr>
      <w:r w:rsidRPr="007E284C">
        <w:rPr>
          <w:rFonts w:eastAsia="MS Mincho" w:cs="Verdana"/>
          <w:b/>
          <w:szCs w:val="18"/>
        </w:rPr>
        <w:t xml:space="preserve">Katılım Öncesi Araç: </w:t>
      </w:r>
      <w:r w:rsidRPr="007E284C">
        <w:rPr>
          <w:rFonts w:eastAsia="MS Mincho" w:cs="Verdana"/>
          <w:szCs w:val="18"/>
        </w:rPr>
        <w:t>Katılım Öncesi Yardım Aracı (IPA) Avrupa Birliği (AB) 2007-2014 dönemi katılım öncesi sürecine ilişkin mali yardım aracıdır. Yardım, potansiyel aday ülkelerin Avrupa Ortaklıkları ve halihazırda aday olan ülkelerin, yani Batı Balkan ülkeleri, Türkiye ve İzlanda’nın Katılım Ortaklıkları temelinde sağlanmaktadır</w:t>
      </w:r>
      <w:r w:rsidRPr="007E284C">
        <w:rPr>
          <w:szCs w:val="18"/>
        </w:rPr>
        <w:t>. IPA esnek bir araç olarak planlanmıştır; bundan dolayı yararlanıcı ülkelerin kaydettiği ilerlemeye ve Komisyon’un değerlendirmelerinde ve strateji belgelerinde ifade edilen ihtiyaçlara bağlı olarak tahsis edilir.</w:t>
      </w:r>
    </w:p>
    <w:p w14:paraId="3C373363" w14:textId="691A8A55" w:rsidR="00DF1581" w:rsidRPr="007E284C" w:rsidRDefault="00DF1581" w:rsidP="00DF1581">
      <w:pPr>
        <w:rPr>
          <w:b/>
          <w:szCs w:val="18"/>
        </w:rPr>
      </w:pPr>
      <w:r w:rsidRPr="007E284C">
        <w:rPr>
          <w:b/>
          <w:szCs w:val="18"/>
        </w:rPr>
        <w:t>Kelime İşlemci</w:t>
      </w:r>
      <w:r w:rsidR="00D54A37">
        <w:rPr>
          <w:b/>
          <w:szCs w:val="18"/>
        </w:rPr>
        <w:t>si</w:t>
      </w:r>
      <w:r w:rsidRPr="007E284C">
        <w:rPr>
          <w:b/>
          <w:szCs w:val="18"/>
        </w:rPr>
        <w:t>:</w:t>
      </w:r>
      <w:r w:rsidRPr="007E284C">
        <w:rPr>
          <w:szCs w:val="18"/>
        </w:rPr>
        <w:t xml:space="preserve"> </w:t>
      </w:r>
      <w:r w:rsidRPr="007E284C">
        <w:rPr>
          <w:iCs/>
          <w:szCs w:val="18"/>
        </w:rPr>
        <w:t>Bilgisayarı mektup, rapor ve belge kaleme almak için bir daktiloya dönüştüren yazılımdır. Yaygın olarak kullanılan Kelime İşleme programları: Wordstar, Wordperfect, MS-Word.</w:t>
      </w:r>
    </w:p>
    <w:p w14:paraId="78400E76" w14:textId="4C77C944" w:rsidR="00DF1581" w:rsidRPr="007E284C" w:rsidRDefault="00DF1581" w:rsidP="00DF1581">
      <w:pPr>
        <w:rPr>
          <w:b/>
          <w:szCs w:val="18"/>
        </w:rPr>
      </w:pPr>
      <w:r w:rsidRPr="007E284C">
        <w:rPr>
          <w:b/>
          <w:szCs w:val="18"/>
        </w:rPr>
        <w:t>Kenetlenme İstasyonu:</w:t>
      </w:r>
      <w:r w:rsidRPr="007E284C">
        <w:rPr>
          <w:szCs w:val="18"/>
        </w:rPr>
        <w:t xml:space="preserve"> Taşınabilir bir bilgisayarın (örneğin dizüstü bilgisayarı, notebook gibi)  masaüstü bilgisayar gibi kullanılmasını sağlayacak şekilde bağlanabildiği cihazdır. Genellikle sabit sürücü, tarayıcı, klavye, ekran ve yazıcı gibi harici bağlanan aygıtlar için bir bağlantı parçası gerekir.</w:t>
      </w:r>
    </w:p>
    <w:p w14:paraId="0AAF2645" w14:textId="3117C728" w:rsidR="00DF1581" w:rsidRPr="007E284C" w:rsidRDefault="00DF1581" w:rsidP="00DF1581">
      <w:pPr>
        <w:rPr>
          <w:b/>
          <w:szCs w:val="18"/>
        </w:rPr>
      </w:pPr>
      <w:r w:rsidRPr="007E284C">
        <w:rPr>
          <w:b/>
          <w:szCs w:val="18"/>
        </w:rPr>
        <w:t>Kızılötesi:</w:t>
      </w:r>
      <w:r w:rsidRPr="007E284C">
        <w:rPr>
          <w:szCs w:val="18"/>
        </w:rPr>
        <w:t xml:space="preserve"> Kızılötesi kablosuz teknoloji, kısa ve orta menzilli iletişim ve çeşitli uygulamalarda denetim amaçlı olarak kullanılır (örneğin kablosuz yerel alan ağları, dizüstü bilgisayarlar ve masaüstü bilgisayarlar arasındaki bağlantılar, kablosuz modemler, yetkisiz girişleri tespit sistemleri). Kızılötesi, gözle görünebilir ışıktan daha uzun ancak radyo dalgalarından daha kısa olan dalga boylarındaki elektromanyetik ışıma spektrumundaki enerjiyi ifade eder. </w:t>
      </w:r>
    </w:p>
    <w:p w14:paraId="652C6542" w14:textId="1021DD43" w:rsidR="00DF1581" w:rsidRPr="007E284C" w:rsidRDefault="00DF1581" w:rsidP="00DF1581">
      <w:pPr>
        <w:rPr>
          <w:szCs w:val="18"/>
        </w:rPr>
      </w:pPr>
      <w:r w:rsidRPr="007E284C">
        <w:rPr>
          <w:b/>
          <w:szCs w:val="18"/>
        </w:rPr>
        <w:t>Kompakt (Sıkıştırılmış) Disk (CD)</w:t>
      </w:r>
      <w:r w:rsidRPr="007E284C">
        <w:rPr>
          <w:rFonts w:eastAsia="SimSun" w:cs="Arial"/>
          <w:b/>
          <w:bCs/>
          <w:szCs w:val="18"/>
          <w:lang w:eastAsia="zh-CN"/>
        </w:rPr>
        <w:t xml:space="preserve">: </w:t>
      </w:r>
      <w:r w:rsidRPr="007E284C">
        <w:rPr>
          <w:rFonts w:eastAsia="SimSun" w:cs="Arial"/>
          <w:bCs/>
          <w:szCs w:val="18"/>
          <w:lang w:eastAsia="zh-CN"/>
        </w:rPr>
        <w:t>İkili bilgiyi depolamak için kullanılan 12 cm çapında optik disktir. Formatlanmış kapasitesi 640-700 Mb arasındadır ve öncelikli olarak ses dosyası kaydetmek için kullanılır. Genel içerikli verileri depolamak için kullanıldığındaysa CD-ROM adını alır.</w:t>
      </w:r>
      <w:r w:rsidRPr="007E284C">
        <w:rPr>
          <w:szCs w:val="18"/>
        </w:rPr>
        <w:t xml:space="preserve"> </w:t>
      </w:r>
    </w:p>
    <w:p w14:paraId="73357E79" w14:textId="04FB8DFE" w:rsidR="00DF1581" w:rsidRPr="007E284C" w:rsidRDefault="00D54A37" w:rsidP="00DF1581">
      <w:pPr>
        <w:rPr>
          <w:rFonts w:eastAsia="SimSun" w:cs="Arial"/>
          <w:bCs/>
          <w:szCs w:val="18"/>
          <w:lang w:eastAsia="zh-CN"/>
        </w:rPr>
      </w:pPr>
      <w:r>
        <w:rPr>
          <w:rFonts w:eastAsia="SimSun" w:cs="Arial"/>
          <w:b/>
          <w:bCs/>
          <w:szCs w:val="18"/>
          <w:lang w:eastAsia="zh-CN"/>
        </w:rPr>
        <w:t>Kullanılmayan veya Atanmamış Alan V</w:t>
      </w:r>
      <w:r w:rsidR="00DF1581" w:rsidRPr="007E284C">
        <w:rPr>
          <w:rFonts w:eastAsia="SimSun" w:cs="Arial"/>
          <w:b/>
          <w:bCs/>
          <w:szCs w:val="18"/>
          <w:lang w:eastAsia="zh-CN"/>
        </w:rPr>
        <w:t xml:space="preserve">erisi: </w:t>
      </w:r>
      <w:r w:rsidR="00DF1581" w:rsidRPr="007E284C">
        <w:rPr>
          <w:rFonts w:eastAsia="SimSun" w:cs="Arial"/>
          <w:bCs/>
          <w:szCs w:val="18"/>
          <w:lang w:eastAsia="zh-CN"/>
        </w:rPr>
        <w:t xml:space="preserve">Disk alanında bulunan ancak bir dosyaya ait olmayan veriler; silinmiş dijital belgelerden geriye kalanlar.  </w:t>
      </w:r>
    </w:p>
    <w:p w14:paraId="69A088E6" w14:textId="584F8D1F" w:rsidR="00DF1581" w:rsidRPr="007E284C" w:rsidRDefault="00D54A37" w:rsidP="00DF1581">
      <w:pPr>
        <w:rPr>
          <w:szCs w:val="18"/>
        </w:rPr>
      </w:pPr>
      <w:r>
        <w:rPr>
          <w:rFonts w:eastAsia="SimSun" w:cs="Arial"/>
          <w:b/>
          <w:bCs/>
          <w:szCs w:val="18"/>
          <w:lang w:eastAsia="zh-CN"/>
        </w:rPr>
        <w:t>Kurtarılmış V</w:t>
      </w:r>
      <w:r w:rsidR="00DF1581" w:rsidRPr="007E284C">
        <w:rPr>
          <w:rFonts w:eastAsia="SimSun" w:cs="Arial"/>
          <w:b/>
          <w:bCs/>
          <w:szCs w:val="18"/>
          <w:lang w:eastAsia="zh-CN"/>
        </w:rPr>
        <w:t xml:space="preserve">eriler: </w:t>
      </w:r>
      <w:r w:rsidR="00DF1581" w:rsidRPr="007E284C">
        <w:rPr>
          <w:rFonts w:eastAsia="SimSun" w:cs="Arial"/>
          <w:bCs/>
          <w:szCs w:val="18"/>
          <w:lang w:eastAsia="zh-CN"/>
        </w:rPr>
        <w:t>Aktif veri alanından silinmiş dosya ya da klasörlerin kurtarılmasını veya yeniden oluşturulmasını ifade eder. Bu dosyalar orijinal büyüklüğünde ve biçiminde kurtarılabileceği gibi küçük parçalar halinde de kurtarılabilir. Bu durumda adli uzmanlarca yeniden birleştirilmeleri gerekecektir.</w:t>
      </w:r>
    </w:p>
    <w:p w14:paraId="6CB1280F" w14:textId="77777777" w:rsidR="00DF1581" w:rsidRPr="007E284C" w:rsidRDefault="00DF1581" w:rsidP="00DF1581">
      <w:pPr>
        <w:rPr>
          <w:szCs w:val="18"/>
        </w:rPr>
      </w:pPr>
      <w:r w:rsidRPr="007E284C">
        <w:rPr>
          <w:b/>
          <w:szCs w:val="18"/>
        </w:rPr>
        <w:t>LACNIC (</w:t>
      </w:r>
      <w:r w:rsidRPr="007E284C">
        <w:rPr>
          <w:b/>
          <w:bCs/>
          <w:szCs w:val="18"/>
        </w:rPr>
        <w:t>Latin Amerika ve Karayipler Ağ Bilgi Merkezi</w:t>
      </w:r>
      <w:r w:rsidRPr="007E284C">
        <w:rPr>
          <w:szCs w:val="18"/>
        </w:rPr>
        <w:t xml:space="preserve">): </w:t>
      </w:r>
      <w:hyperlink r:id="rId162" w:history="1">
        <w:r w:rsidRPr="007E284C">
          <w:rPr>
            <w:rStyle w:val="Kpr"/>
            <w:color w:val="auto"/>
            <w:szCs w:val="18"/>
          </w:rPr>
          <w:t>Latin Amerika</w:t>
        </w:r>
      </w:hyperlink>
      <w:r w:rsidRPr="007E284C">
        <w:rPr>
          <w:szCs w:val="18"/>
        </w:rPr>
        <w:t xml:space="preserve"> ve </w:t>
      </w:r>
      <w:hyperlink r:id="rId163" w:history="1">
        <w:r w:rsidRPr="007E284C">
          <w:rPr>
            <w:rStyle w:val="Kpr"/>
            <w:color w:val="auto"/>
            <w:szCs w:val="18"/>
          </w:rPr>
          <w:t>Karayipler</w:t>
        </w:r>
      </w:hyperlink>
      <w:r w:rsidRPr="007E284C">
        <w:rPr>
          <w:szCs w:val="18"/>
        </w:rPr>
        <w:t xml:space="preserve"> bölgeleri için </w:t>
      </w:r>
      <w:hyperlink r:id="rId164" w:history="1">
        <w:r w:rsidRPr="007E284C">
          <w:rPr>
            <w:rStyle w:val="Kpr"/>
            <w:color w:val="auto"/>
            <w:szCs w:val="18"/>
          </w:rPr>
          <w:t>Bölgesel İnternet Kayıt Merkezidir</w:t>
        </w:r>
      </w:hyperlink>
      <w:r w:rsidRPr="007E284C">
        <w:rPr>
          <w:szCs w:val="18"/>
        </w:rPr>
        <w:t xml:space="preserve">. LACNIC internetin küresel çaptaki operasyonlarını desteklemek için numara kaynağı tahsisi ve kayıt hizmetleri sunar. Kar amacı gütmeyen, üyelik </w:t>
      </w:r>
      <w:r w:rsidRPr="007E284C">
        <w:rPr>
          <w:szCs w:val="18"/>
        </w:rPr>
        <w:lastRenderedPageBreak/>
        <w:t xml:space="preserve">sistemine dayalı bir kurumdur; üyeleri arasında İnternet Servis Sağlayıcıları ve benzer kuruluşlar yer almaktadır. </w:t>
      </w:r>
    </w:p>
    <w:p w14:paraId="635AB811" w14:textId="77777777" w:rsidR="00DF1581" w:rsidRPr="007E284C" w:rsidRDefault="00DF1581" w:rsidP="00DF1581">
      <w:pPr>
        <w:rPr>
          <w:b/>
          <w:szCs w:val="18"/>
        </w:rPr>
      </w:pPr>
      <w:r w:rsidRPr="007E284C">
        <w:rPr>
          <w:b/>
          <w:szCs w:val="18"/>
        </w:rPr>
        <w:t xml:space="preserve">LAN: </w:t>
      </w:r>
      <w:r w:rsidRPr="007E284C">
        <w:rPr>
          <w:szCs w:val="18"/>
        </w:rPr>
        <w:t xml:space="preserve">Yerel Alan Ağı. IEEE (Elektrik ve Elektronik Mühendisleri Enstitüsü) tarafından standartlaştırılmış ağ teknolojilerinin ortak adıdır. </w:t>
      </w:r>
    </w:p>
    <w:p w14:paraId="2A543E51" w14:textId="77777777" w:rsidR="00DF1581" w:rsidRPr="007E284C" w:rsidRDefault="00DF1581" w:rsidP="00DF1581">
      <w:pPr>
        <w:rPr>
          <w:szCs w:val="18"/>
        </w:rPr>
      </w:pPr>
      <w:r w:rsidRPr="007E284C">
        <w:rPr>
          <w:b/>
          <w:szCs w:val="18"/>
        </w:rPr>
        <w:t xml:space="preserve">LAN YAPILANDIRMASI: </w:t>
      </w:r>
      <w:r w:rsidRPr="007E284C">
        <w:rPr>
          <w:szCs w:val="18"/>
        </w:rPr>
        <w:t>Ethernet ya da</w:t>
      </w:r>
      <w:r w:rsidRPr="007E284C">
        <w:rPr>
          <w:b/>
          <w:szCs w:val="18"/>
        </w:rPr>
        <w:t xml:space="preserve"> </w:t>
      </w:r>
      <w:r w:rsidRPr="007E284C">
        <w:rPr>
          <w:szCs w:val="18"/>
        </w:rPr>
        <w:t>simgeli halka veya Ethernet adresi gibi MAC adresleri (MAC: Ortam Erişim Kontrolü, OSI yedi katmanlı modelinde veri bağlantısı katmanının bir parçası) gibi LAN topolojisi.</w:t>
      </w:r>
    </w:p>
    <w:p w14:paraId="7CE7709B" w14:textId="77777777" w:rsidR="00DF1581" w:rsidRPr="007E284C" w:rsidRDefault="00DF1581" w:rsidP="00DF1581">
      <w:pPr>
        <w:rPr>
          <w:b/>
          <w:szCs w:val="18"/>
        </w:rPr>
      </w:pPr>
      <w:r w:rsidRPr="007E284C">
        <w:rPr>
          <w:b/>
          <w:szCs w:val="18"/>
        </w:rPr>
        <w:t xml:space="preserve">Linux: </w:t>
      </w:r>
      <w:hyperlink r:id="rId165" w:history="1">
        <w:r w:rsidRPr="007E284C">
          <w:rPr>
            <w:rStyle w:val="Kpr"/>
            <w:color w:val="auto"/>
            <w:szCs w:val="18"/>
          </w:rPr>
          <w:t>Özgür ve açık kaynak yazılımı</w:t>
        </w:r>
      </w:hyperlink>
      <w:r w:rsidRPr="007E284C">
        <w:rPr>
          <w:szCs w:val="18"/>
        </w:rPr>
        <w:t xml:space="preserve"> geliştirme ve dağıtımı modeli altında bir araya getirilmiş </w:t>
      </w:r>
      <w:hyperlink r:id="rId166" w:history="1">
        <w:r w:rsidRPr="007E284C">
          <w:rPr>
            <w:rStyle w:val="Kpr"/>
            <w:color w:val="auto"/>
            <w:szCs w:val="18"/>
          </w:rPr>
          <w:t>Unix-benzeri</w:t>
        </w:r>
      </w:hyperlink>
      <w:r w:rsidRPr="007E284C">
        <w:rPr>
          <w:szCs w:val="18"/>
        </w:rPr>
        <w:t xml:space="preserve"> bir bilgisayar </w:t>
      </w:r>
      <w:hyperlink r:id="rId167" w:history="1">
        <w:r w:rsidRPr="007E284C">
          <w:rPr>
            <w:rStyle w:val="Kpr"/>
            <w:color w:val="auto"/>
            <w:szCs w:val="18"/>
          </w:rPr>
          <w:t>işletim sistemidir</w:t>
        </w:r>
      </w:hyperlink>
      <w:r w:rsidRPr="007E284C">
        <w:rPr>
          <w:szCs w:val="18"/>
        </w:rPr>
        <w:t xml:space="preserve">. </w:t>
      </w:r>
      <w:r w:rsidRPr="007E284C">
        <w:t xml:space="preserve">Linux’un tanımlayıcı bileşeni </w:t>
      </w:r>
      <w:hyperlink r:id="rId168" w:history="1">
        <w:r w:rsidRPr="007E284C">
          <w:rPr>
            <w:rStyle w:val="Kpr"/>
            <w:color w:val="auto"/>
          </w:rPr>
          <w:t>Linux çekirdeğidir</w:t>
        </w:r>
      </w:hyperlink>
      <w:r w:rsidRPr="007E284C">
        <w:t xml:space="preserve">, ilk olarak 5 Ekim 1991’de </w:t>
      </w:r>
      <w:hyperlink r:id="rId169" w:history="1">
        <w:r w:rsidRPr="007E284C">
          <w:rPr>
            <w:rStyle w:val="Kpr"/>
            <w:color w:val="auto"/>
          </w:rPr>
          <w:t>Linus Torvalds</w:t>
        </w:r>
      </w:hyperlink>
      <w:r w:rsidRPr="007E284C">
        <w:t xml:space="preserve"> tarafından piyasaya sürülmüş olan bir </w:t>
      </w:r>
      <w:hyperlink r:id="rId170" w:history="1">
        <w:r w:rsidRPr="007E284C">
          <w:rPr>
            <w:rStyle w:val="Kpr"/>
            <w:color w:val="auto"/>
          </w:rPr>
          <w:t>işletim sistemi çekirdeğidir</w:t>
        </w:r>
      </w:hyperlink>
      <w:r w:rsidRPr="007E284C">
        <w:t>.</w:t>
      </w:r>
    </w:p>
    <w:p w14:paraId="4EB0DC29" w14:textId="56D6CED9" w:rsidR="00DF1581" w:rsidRPr="007E284C" w:rsidRDefault="00DF1581" w:rsidP="00DF1581">
      <w:pPr>
        <w:rPr>
          <w:rFonts w:eastAsia="MS Mincho"/>
          <w:b/>
          <w:szCs w:val="18"/>
        </w:rPr>
      </w:pPr>
      <w:r w:rsidRPr="007E284C">
        <w:rPr>
          <w:b/>
          <w:szCs w:val="18"/>
        </w:rPr>
        <w:t>LTE (Uzun Vadeli Evrim) ağları:</w:t>
      </w:r>
      <w:r w:rsidRPr="007E284C">
        <w:rPr>
          <w:b/>
          <w:bCs/>
          <w:szCs w:val="18"/>
        </w:rPr>
        <w:t xml:space="preserve"> </w:t>
      </w:r>
      <w:r w:rsidRPr="007E284C">
        <w:rPr>
          <w:bCs/>
          <w:szCs w:val="18"/>
        </w:rPr>
        <w:t>LTE Advanced</w:t>
      </w:r>
      <w:r w:rsidRPr="007E284C">
        <w:rPr>
          <w:szCs w:val="18"/>
        </w:rPr>
        <w:t xml:space="preserve"> bir mobil iletişim standardıdır; 2009 yılının sonlarında </w:t>
      </w:r>
      <w:hyperlink r:id="rId171" w:history="1">
        <w:r w:rsidRPr="007E284C">
          <w:rPr>
            <w:rStyle w:val="Kpr"/>
            <w:color w:val="auto"/>
            <w:szCs w:val="18"/>
          </w:rPr>
          <w:t>ITU-T’ye</w:t>
        </w:r>
      </w:hyperlink>
      <w:r w:rsidRPr="007E284C">
        <w:rPr>
          <w:szCs w:val="18"/>
        </w:rPr>
        <w:t xml:space="preserve"> (Telekomünikasyon Standardizasyonu Sektörü) </w:t>
      </w:r>
      <w:hyperlink r:id="rId172" w:history="1">
        <w:r w:rsidRPr="007E284C">
          <w:rPr>
            <w:rStyle w:val="Kpr"/>
            <w:color w:val="auto"/>
            <w:szCs w:val="18"/>
          </w:rPr>
          <w:t>4G</w:t>
        </w:r>
      </w:hyperlink>
      <w:r w:rsidRPr="007E284C">
        <w:rPr>
          <w:szCs w:val="18"/>
        </w:rPr>
        <w:t xml:space="preserve"> sistemi adayı olarak resmen sunulmuş, ITU (Uluslararası Telekomünikasyon Birliği) ve IMT-Advanced çerçevesinde onaylanmış, 3GPP (3. Nesil Ortaklık Projesi) kapsamında da Mart 2011’de tamamlanmıştır.</w:t>
      </w:r>
      <w:hyperlink r:id="rId173" w:anchor="cite_note-0" w:history="1">
        <w:r w:rsidRPr="007E284C">
          <w:rPr>
            <w:rStyle w:val="Kpr"/>
            <w:color w:val="auto"/>
            <w:szCs w:val="18"/>
            <w:vertAlign w:val="superscript"/>
          </w:rPr>
          <w:t>[1]</w:t>
        </w:r>
      </w:hyperlink>
      <w:r w:rsidRPr="007E284C">
        <w:rPr>
          <w:szCs w:val="18"/>
        </w:rPr>
        <w:t xml:space="preserve"> </w:t>
      </w:r>
      <w:hyperlink r:id="rId174" w:history="1">
        <w:r w:rsidRPr="007E284C">
          <w:rPr>
            <w:rStyle w:val="Kpr"/>
            <w:color w:val="auto"/>
            <w:szCs w:val="18"/>
          </w:rPr>
          <w:t>3. Nesil Ortaklık Projesi</w:t>
        </w:r>
      </w:hyperlink>
      <w:r w:rsidRPr="007E284C">
        <w:rPr>
          <w:szCs w:val="18"/>
        </w:rPr>
        <w:t xml:space="preserve"> tarafından </w:t>
      </w:r>
      <w:hyperlink r:id="rId175" w:history="1">
        <w:r w:rsidRPr="007E284C">
          <w:rPr>
            <w:rStyle w:val="Kpr"/>
            <w:color w:val="auto"/>
            <w:szCs w:val="18"/>
          </w:rPr>
          <w:t>Uzun Vadeli Evrim</w:t>
        </w:r>
      </w:hyperlink>
      <w:r w:rsidRPr="007E284C">
        <w:rPr>
          <w:szCs w:val="18"/>
        </w:rPr>
        <w:t xml:space="preserve"> (LTE) standardında yapılan kapsamlı bir geliştirme olarak standardize edilmiştir. </w:t>
      </w:r>
    </w:p>
    <w:p w14:paraId="663267DA" w14:textId="77777777" w:rsidR="00016EB6" w:rsidRPr="007E284C" w:rsidRDefault="00016EB6" w:rsidP="00016EB6">
      <w:pPr>
        <w:rPr>
          <w:szCs w:val="18"/>
        </w:rPr>
      </w:pPr>
      <w:r w:rsidRPr="007E284C">
        <w:rPr>
          <w:b/>
          <w:szCs w:val="18"/>
        </w:rPr>
        <w:t xml:space="preserve">MAC adresi (Ortam Erişim Kontrolü): </w:t>
      </w:r>
      <w:r w:rsidRPr="007E284C">
        <w:rPr>
          <w:szCs w:val="18"/>
        </w:rPr>
        <w:t xml:space="preserve">Aynı zamanda donanım adresi ya da Ethernet adresi olarak da bilinir. Bir bilgisayarın içindeki ağ kartına özel, benzersiz bir tanımlayıcıdır. DHCP sunucusunun bilgisayarın ağa erişmeye izni olduğunu doğrulamasına imkan verir. MAC adresleri XX-XX-XX-XX-XX-XX şeklinde yazılır; X’ler basamakları ya da A’dan F’ye kadar harfleri temsil eder. </w:t>
      </w:r>
    </w:p>
    <w:p w14:paraId="36C70517" w14:textId="77777777" w:rsidR="00016EB6" w:rsidRPr="007E284C" w:rsidRDefault="00016EB6" w:rsidP="00016EB6">
      <w:pPr>
        <w:rPr>
          <w:b/>
          <w:szCs w:val="18"/>
        </w:rPr>
      </w:pPr>
      <w:r w:rsidRPr="007E284C">
        <w:rPr>
          <w:b/>
          <w:szCs w:val="18"/>
        </w:rPr>
        <w:t>Mac OS:</w:t>
      </w:r>
      <w:r w:rsidRPr="007E284C">
        <w:rPr>
          <w:szCs w:val="18"/>
        </w:rPr>
        <w:t xml:space="preserve"> </w:t>
      </w:r>
      <w:hyperlink r:id="rId176" w:tooltip="Apple Inc." w:history="1">
        <w:r w:rsidRPr="007E284C">
          <w:rPr>
            <w:rStyle w:val="Kpr"/>
            <w:color w:val="auto"/>
            <w:szCs w:val="18"/>
          </w:rPr>
          <w:t>Apple Inc.</w:t>
        </w:r>
      </w:hyperlink>
      <w:r w:rsidRPr="007E284C">
        <w:rPr>
          <w:szCs w:val="18"/>
        </w:rPr>
        <w:t xml:space="preserve"> (eski adıyla Apple Computer, Inc.) tarafından kendi </w:t>
      </w:r>
      <w:hyperlink r:id="rId177" w:tooltip="Macintosh" w:history="1">
        <w:r w:rsidRPr="007E284C">
          <w:rPr>
            <w:rStyle w:val="Kpr"/>
            <w:color w:val="auto"/>
            <w:szCs w:val="18"/>
          </w:rPr>
          <w:t>Macintosh</w:t>
        </w:r>
      </w:hyperlink>
      <w:r w:rsidRPr="007E284C">
        <w:rPr>
          <w:szCs w:val="18"/>
        </w:rPr>
        <w:t xml:space="preserve"> </w:t>
      </w:r>
      <w:hyperlink r:id="rId178" w:history="1">
        <w:r w:rsidRPr="007E284C">
          <w:rPr>
            <w:rStyle w:val="Kpr"/>
            <w:color w:val="auto"/>
            <w:szCs w:val="18"/>
          </w:rPr>
          <w:t>bilgisayar sistemleri</w:t>
        </w:r>
      </w:hyperlink>
      <w:r w:rsidRPr="007E284C">
        <w:rPr>
          <w:szCs w:val="18"/>
        </w:rPr>
        <w:t xml:space="preserve"> ürün ailesi için geliştirmiş oldukları </w:t>
      </w:r>
      <w:hyperlink r:id="rId179" w:history="1">
        <w:r w:rsidRPr="007E284C">
          <w:rPr>
            <w:rStyle w:val="Kpr"/>
            <w:color w:val="auto"/>
            <w:szCs w:val="18"/>
          </w:rPr>
          <w:t>grafik kullanıcı arayüzü</w:t>
        </w:r>
      </w:hyperlink>
      <w:r w:rsidRPr="007E284C">
        <w:rPr>
          <w:szCs w:val="18"/>
        </w:rPr>
        <w:t xml:space="preserve"> temelli </w:t>
      </w:r>
      <w:hyperlink r:id="rId180" w:history="1">
        <w:r w:rsidRPr="007E284C">
          <w:rPr>
            <w:rStyle w:val="Kpr"/>
            <w:color w:val="auto"/>
            <w:szCs w:val="18"/>
          </w:rPr>
          <w:t>işletim sistemleri</w:t>
        </w:r>
      </w:hyperlink>
      <w:r w:rsidRPr="007E284C">
        <w:rPr>
          <w:szCs w:val="18"/>
        </w:rPr>
        <w:t xml:space="preserve"> dizisidir. Macintosh, kullanıcı deneyimi grafik kullanıcı arayüzünü yaygınlaştırmış olmasıyla ünlenmiştir. Apple</w:t>
      </w:r>
      <w:bookmarkStart w:id="60" w:name="_GoBack"/>
      <w:r w:rsidRPr="007E284C">
        <w:rPr>
          <w:szCs w:val="18"/>
        </w:rPr>
        <w:t>’</w:t>
      </w:r>
      <w:bookmarkEnd w:id="60"/>
      <w:r w:rsidRPr="007E284C">
        <w:rPr>
          <w:szCs w:val="18"/>
        </w:rPr>
        <w:t xml:space="preserve">ın daha sonra “MAC OS” olarak adlandıracağı sistemin orijinal biçimi ilk kez 1984 yılında, </w:t>
      </w:r>
      <w:hyperlink r:id="rId181" w:history="1">
        <w:r w:rsidRPr="007E284C">
          <w:rPr>
            <w:rStyle w:val="Kpr"/>
            <w:color w:val="auto"/>
            <w:szCs w:val="18"/>
          </w:rPr>
          <w:t>orijinal Macintosh</w:t>
        </w:r>
      </w:hyperlink>
      <w:r w:rsidRPr="007E284C">
        <w:rPr>
          <w:szCs w:val="18"/>
        </w:rPr>
        <w:t xml:space="preserve"> ile birlikte kamuoyuna tanıtılmış olan bütünleşik ve adsız sistem yazılımıydı. Genellikle sadece </w:t>
      </w:r>
      <w:r w:rsidRPr="007E284C">
        <w:rPr>
          <w:b/>
          <w:szCs w:val="18"/>
        </w:rPr>
        <w:t>System</w:t>
      </w:r>
      <w:r w:rsidRPr="007E284C">
        <w:rPr>
          <w:szCs w:val="18"/>
        </w:rPr>
        <w:t xml:space="preserve"> yazılımı olarak anılırdı.   </w:t>
      </w:r>
    </w:p>
    <w:p w14:paraId="0C1B169B" w14:textId="2DEBD54E" w:rsidR="00016EB6" w:rsidRPr="007E284C" w:rsidRDefault="00E44E16" w:rsidP="00016EB6">
      <w:pPr>
        <w:rPr>
          <w:rFonts w:eastAsia="SimSun" w:cs="Arial"/>
          <w:bCs/>
          <w:szCs w:val="18"/>
          <w:lang w:eastAsia="zh-CN"/>
        </w:rPr>
      </w:pPr>
      <w:r>
        <w:rPr>
          <w:rFonts w:eastAsia="SimSun" w:cs="Arial"/>
          <w:b/>
          <w:bCs/>
          <w:szCs w:val="18"/>
          <w:lang w:eastAsia="zh-CN"/>
        </w:rPr>
        <w:t>Makro v</w:t>
      </w:r>
      <w:r w:rsidR="00016EB6" w:rsidRPr="007E284C">
        <w:rPr>
          <w:rFonts w:eastAsia="SimSun" w:cs="Arial"/>
          <w:b/>
          <w:bCs/>
          <w:szCs w:val="18"/>
          <w:lang w:eastAsia="zh-CN"/>
        </w:rPr>
        <w:t xml:space="preserve">irüs: </w:t>
      </w:r>
      <w:r w:rsidR="00016EB6" w:rsidRPr="007E284C">
        <w:rPr>
          <w:rFonts w:eastAsia="SimSun" w:cs="Arial"/>
          <w:bCs/>
          <w:szCs w:val="18"/>
          <w:lang w:eastAsia="zh-CN"/>
        </w:rPr>
        <w:t xml:space="preserve">Virüsün geldiği son noktadır. (Geleneksel virüsler gibi) ikili dosyalarla değil (Word, Excel gibi) uygulama dosyalarıyla taşınırlar. İçinde bulundukları veri dosyasının açılması üzerine devreye girerler.  </w:t>
      </w:r>
    </w:p>
    <w:p w14:paraId="35C5FCC1" w14:textId="77777777" w:rsidR="00016EB6" w:rsidRPr="007E284C" w:rsidRDefault="00016EB6" w:rsidP="00016EB6">
      <w:pPr>
        <w:rPr>
          <w:szCs w:val="18"/>
        </w:rPr>
      </w:pPr>
      <w:r w:rsidRPr="007E284C">
        <w:rPr>
          <w:rFonts w:eastAsia="SimSun" w:cs="Arial"/>
          <w:b/>
          <w:bCs/>
          <w:szCs w:val="18"/>
          <w:lang w:eastAsia="zh-CN"/>
        </w:rPr>
        <w:t xml:space="preserve">Malware: </w:t>
      </w:r>
      <w:r w:rsidRPr="007E284C">
        <w:rPr>
          <w:rFonts w:eastAsia="SimSun" w:cs="Arial"/>
          <w:bCs/>
          <w:szCs w:val="18"/>
          <w:lang w:eastAsia="zh-CN"/>
        </w:rPr>
        <w:t>Kötü amaçlı yazılımlardır. Hedefi bilgisayarlara, sistemlere, ağlara ve neticede bunların kullanıcılarına zarar vermek olan bir programdır.</w:t>
      </w:r>
      <w:r w:rsidRPr="007E284C">
        <w:rPr>
          <w:szCs w:val="18"/>
        </w:rPr>
        <w:t xml:space="preserve">  </w:t>
      </w:r>
    </w:p>
    <w:p w14:paraId="077E4BBD" w14:textId="19C538E4" w:rsidR="00016EB6" w:rsidRPr="007E284C" w:rsidRDefault="00016EB6" w:rsidP="00016EB6">
      <w:pPr>
        <w:rPr>
          <w:rFonts w:eastAsia="MS Mincho" w:cs="Verdana"/>
          <w:b/>
          <w:szCs w:val="18"/>
        </w:rPr>
      </w:pPr>
      <w:r w:rsidRPr="007E284C">
        <w:rPr>
          <w:rFonts w:eastAsia="MS Mincho" w:cs="Verdana"/>
          <w:b/>
          <w:szCs w:val="18"/>
        </w:rPr>
        <w:t>Masaüstü:</w:t>
      </w:r>
      <w:r w:rsidRPr="007E284C">
        <w:rPr>
          <w:szCs w:val="18"/>
        </w:rPr>
        <w:t xml:space="preserve"> Bu terim, masanın üstüne sabitlenebilecek (örneğin fotokopi makineleri ve yazıcılar gibi) ofis malzemelerini, kendi başlarına yer kaplayan daha büyük cihazlardan ayırmak için sıfat olarak kullanılmaya başlandı. Masaüstü, bir masaya sığacak şekilde tasarlanmış kişisel bilgisayar olan </w:t>
      </w:r>
      <w:hyperlink r:id="rId182" w:history="1">
        <w:r w:rsidRPr="007E284C">
          <w:rPr>
            <w:rStyle w:val="Kpr"/>
            <w:color w:val="auto"/>
            <w:szCs w:val="18"/>
          </w:rPr>
          <w:t>Masaüstü bilgisayara</w:t>
        </w:r>
      </w:hyperlink>
      <w:r w:rsidRPr="007E284C">
        <w:rPr>
          <w:szCs w:val="18"/>
        </w:rPr>
        <w:t xml:space="preserve"> karşılık olarak da kullanılabilir.  </w:t>
      </w:r>
    </w:p>
    <w:p w14:paraId="10CEF1DC" w14:textId="61AE97E1" w:rsidR="00016EB6" w:rsidRPr="007E284C" w:rsidRDefault="006228D6" w:rsidP="00016EB6">
      <w:pPr>
        <w:rPr>
          <w:rFonts w:eastAsia="SimSun" w:cs="Arial"/>
          <w:b/>
          <w:bCs/>
          <w:szCs w:val="18"/>
          <w:lang w:eastAsia="zh-CN"/>
        </w:rPr>
      </w:pPr>
      <w:r>
        <w:rPr>
          <w:rFonts w:eastAsia="MS Mincho" w:cs="Verdana"/>
          <w:b/>
          <w:szCs w:val="18"/>
        </w:rPr>
        <w:lastRenderedPageBreak/>
        <w:t>Merkezi İşlem B</w:t>
      </w:r>
      <w:r w:rsidR="00016EB6" w:rsidRPr="007E284C">
        <w:rPr>
          <w:rFonts w:eastAsia="MS Mincho" w:cs="Verdana"/>
          <w:b/>
          <w:szCs w:val="18"/>
        </w:rPr>
        <w:t>irimi:</w:t>
      </w:r>
      <w:r w:rsidR="00016EB6" w:rsidRPr="007E284C">
        <w:rPr>
          <w:szCs w:val="18"/>
        </w:rPr>
        <w:t xml:space="preserve"> Tipik olarak IBM gibi büyük bir şirket tarafından ticari uygulamalar ve diğer büyük ölçekli hesaplama amaçlarına yönelik olarak üretilmiş büyük bir bilgisayarı tanımlayan sektörel sözcüktür.</w:t>
      </w:r>
    </w:p>
    <w:p w14:paraId="132C3A0D" w14:textId="28995FE3" w:rsidR="00016EB6" w:rsidRPr="007E284C" w:rsidRDefault="00016EB6" w:rsidP="00016EB6">
      <w:pPr>
        <w:rPr>
          <w:rFonts w:eastAsia="SimSun" w:cs="Arial"/>
          <w:bCs/>
          <w:szCs w:val="18"/>
          <w:lang w:eastAsia="zh-CN"/>
        </w:rPr>
      </w:pPr>
      <w:r w:rsidRPr="007E284C">
        <w:rPr>
          <w:rFonts w:eastAsia="SimSun" w:cs="Arial"/>
          <w:b/>
          <w:bCs/>
          <w:szCs w:val="18"/>
          <w:lang w:eastAsia="zh-CN"/>
        </w:rPr>
        <w:t xml:space="preserve">Metaveriler: </w:t>
      </w:r>
      <w:r w:rsidRPr="007E284C">
        <w:rPr>
          <w:rFonts w:eastAsia="SimSun" w:cs="Arial"/>
          <w:bCs/>
          <w:szCs w:val="18"/>
          <w:lang w:eastAsia="zh-CN"/>
        </w:rPr>
        <w:t>Metaveriler nasıl, ne zaman ve kim tarafından ya</w:t>
      </w:r>
      <w:r w:rsidR="00C933C0">
        <w:rPr>
          <w:rFonts w:eastAsia="SimSun" w:cs="Arial"/>
          <w:bCs/>
          <w:szCs w:val="18"/>
          <w:lang w:eastAsia="zh-CN"/>
        </w:rPr>
        <w:t>ratıldığı, alındığı, erişildiği</w:t>
      </w:r>
      <w:r w:rsidRPr="007E284C">
        <w:rPr>
          <w:rFonts w:eastAsia="SimSun" w:cs="Arial"/>
          <w:bCs/>
          <w:szCs w:val="18"/>
          <w:lang w:eastAsia="zh-CN"/>
        </w:rPr>
        <w:t xml:space="preserve"> ve değiştirildiğini tanımlayabilen dosya ve\veya klasörler bütünüdür. Bu veriler Adli Bilişimde analiz edilen dosyayla bağlantılı olaylar silsilesini yeniden kurgulamak için kullanılır. Terim, kullanıldığı bağlama göre, belli bir veri türünü ifade edebilir. </w:t>
      </w:r>
    </w:p>
    <w:p w14:paraId="1220F386" w14:textId="7D316B07" w:rsidR="00016EB6" w:rsidRPr="007E284C" w:rsidRDefault="00016EB6" w:rsidP="00016EB6">
      <w:pPr>
        <w:rPr>
          <w:rFonts w:eastAsia="MS Mincho" w:cs="Verdana"/>
          <w:b/>
          <w:szCs w:val="18"/>
        </w:rPr>
      </w:pPr>
      <w:r w:rsidRPr="007E284C">
        <w:rPr>
          <w:b/>
          <w:szCs w:val="18"/>
        </w:rPr>
        <w:t>Microsoft PubCenter:</w:t>
      </w:r>
      <w:r w:rsidRPr="007E284C">
        <w:rPr>
          <w:b/>
          <w:bCs/>
          <w:szCs w:val="18"/>
        </w:rPr>
        <w:t xml:space="preserve"> </w:t>
      </w:r>
      <w:r w:rsidRPr="007E284C">
        <w:rPr>
          <w:szCs w:val="18"/>
        </w:rPr>
        <w:t xml:space="preserve">Yayıncının </w:t>
      </w:r>
      <w:hyperlink r:id="rId183" w:tooltip="Microsoft" w:history="1">
        <w:r w:rsidRPr="007E284C">
          <w:rPr>
            <w:rStyle w:val="Kpr"/>
            <w:color w:val="auto"/>
            <w:szCs w:val="18"/>
          </w:rPr>
          <w:t>Microsoft</w:t>
        </w:r>
      </w:hyperlink>
      <w:r w:rsidRPr="007E284C">
        <w:rPr>
          <w:szCs w:val="18"/>
        </w:rPr>
        <w:t xml:space="preserve"> tarafından </w:t>
      </w:r>
      <w:hyperlink r:id="rId184" w:tooltip="Microsoft adCenter" w:history="1">
        <w:r w:rsidRPr="007E284C">
          <w:rPr>
            <w:rStyle w:val="Kpr"/>
            <w:color w:val="auto"/>
            <w:szCs w:val="18"/>
          </w:rPr>
          <w:t>Microsoft adCenter</w:t>
        </w:r>
      </w:hyperlink>
      <w:r w:rsidRPr="007E284C">
        <w:rPr>
          <w:szCs w:val="18"/>
        </w:rPr>
        <w:t xml:space="preserve"> uygulamasına ek olarak geliştirdiği </w:t>
      </w:r>
      <w:hyperlink r:id="rId185" w:history="1">
        <w:r w:rsidRPr="007E284C">
          <w:rPr>
            <w:rStyle w:val="Kpr"/>
            <w:color w:val="auto"/>
            <w:szCs w:val="18"/>
          </w:rPr>
          <w:t>reklam sunucu</w:t>
        </w:r>
      </w:hyperlink>
      <w:r w:rsidRPr="007E284C">
        <w:rPr>
          <w:szCs w:val="18"/>
        </w:rPr>
        <w:t xml:space="preserve"> uygulamasıdır; reklamcıların arama motorlarına ve bazı seçilmiş </w:t>
      </w:r>
      <w:hyperlink r:id="rId186" w:tooltip="Microsoft Network" w:history="1">
        <w:r w:rsidRPr="007E284C">
          <w:rPr>
            <w:rStyle w:val="Kpr"/>
            <w:color w:val="auto"/>
            <w:szCs w:val="18"/>
          </w:rPr>
          <w:t>MSN</w:t>
        </w:r>
      </w:hyperlink>
      <w:r w:rsidRPr="007E284C">
        <w:rPr>
          <w:szCs w:val="18"/>
        </w:rPr>
        <w:t xml:space="preserve"> web sitelerine ya da uygulamalarına reklam verebilmelerini sağlar. Şu anda beta versiyonu kullanılmaktadır.</w:t>
      </w:r>
    </w:p>
    <w:p w14:paraId="57EBEF09" w14:textId="113E0357" w:rsidR="00016EB6" w:rsidRPr="007E284C" w:rsidRDefault="00016EB6" w:rsidP="00016EB6">
      <w:pPr>
        <w:rPr>
          <w:rFonts w:eastAsia="MS Mincho" w:cs="Verdana"/>
          <w:b/>
          <w:szCs w:val="18"/>
        </w:rPr>
      </w:pPr>
      <w:r w:rsidRPr="007E284C">
        <w:rPr>
          <w:b/>
          <w:szCs w:val="18"/>
        </w:rPr>
        <w:t>Microsoft Windows:</w:t>
      </w:r>
      <w:r w:rsidRPr="007E284C">
        <w:rPr>
          <w:b/>
          <w:bCs/>
          <w:szCs w:val="18"/>
        </w:rPr>
        <w:t xml:space="preserve"> </w:t>
      </w:r>
      <w:hyperlink r:id="rId187" w:tooltip="Microsoft" w:history="1">
        <w:r w:rsidRPr="007E284C">
          <w:rPr>
            <w:rStyle w:val="Kpr"/>
            <w:color w:val="auto"/>
            <w:szCs w:val="18"/>
          </w:rPr>
          <w:t>Microsoft</w:t>
        </w:r>
      </w:hyperlink>
      <w:r w:rsidRPr="007E284C">
        <w:rPr>
          <w:szCs w:val="18"/>
        </w:rPr>
        <w:t xml:space="preserve"> tarafından geliştirilen, pazarlanan ve satılan </w:t>
      </w:r>
      <w:hyperlink r:id="rId188" w:history="1">
        <w:r w:rsidRPr="007E284C">
          <w:rPr>
            <w:rStyle w:val="Kpr"/>
            <w:color w:val="auto"/>
            <w:szCs w:val="18"/>
          </w:rPr>
          <w:t>grafik kullanıcı arayüzü</w:t>
        </w:r>
      </w:hyperlink>
      <w:r w:rsidRPr="007E284C">
        <w:rPr>
          <w:szCs w:val="18"/>
        </w:rPr>
        <w:t xml:space="preserve"> temelli </w:t>
      </w:r>
      <w:hyperlink r:id="rId189" w:history="1">
        <w:r w:rsidRPr="007E284C">
          <w:rPr>
            <w:rStyle w:val="Kpr"/>
            <w:color w:val="auto"/>
            <w:szCs w:val="18"/>
          </w:rPr>
          <w:t>işletim sistemleri</w:t>
        </w:r>
      </w:hyperlink>
      <w:r w:rsidRPr="007E284C">
        <w:rPr>
          <w:rStyle w:val="Kpr"/>
          <w:color w:val="auto"/>
          <w:szCs w:val="18"/>
        </w:rPr>
        <w:t xml:space="preserve"> </w:t>
      </w:r>
      <w:r w:rsidRPr="007E284C">
        <w:rPr>
          <w:rStyle w:val="Kpr"/>
          <w:color w:val="auto"/>
          <w:szCs w:val="18"/>
          <w:u w:val="none"/>
        </w:rPr>
        <w:t>dizisinin adıdır.</w:t>
      </w:r>
    </w:p>
    <w:p w14:paraId="22BBB487" w14:textId="0EA60AC8" w:rsidR="00016EB6" w:rsidRPr="007E284C" w:rsidRDefault="00016EB6" w:rsidP="00016EB6">
      <w:pPr>
        <w:rPr>
          <w:rFonts w:eastAsia="MS Mincho" w:cs="Verdana"/>
          <w:b/>
          <w:szCs w:val="18"/>
        </w:rPr>
      </w:pPr>
      <w:r w:rsidRPr="007E284C">
        <w:rPr>
          <w:rFonts w:eastAsia="MS Mincho" w:cs="Verdana"/>
          <w:b/>
          <w:szCs w:val="18"/>
        </w:rPr>
        <w:t>Mikroişlemciler:</w:t>
      </w:r>
      <w:r w:rsidRPr="007E284C">
        <w:rPr>
          <w:szCs w:val="18"/>
        </w:rPr>
        <w:t xml:space="preserve"> </w:t>
      </w:r>
      <w:hyperlink r:id="rId190" w:history="1">
        <w:r w:rsidR="00355250">
          <w:rPr>
            <w:rStyle w:val="Kpr"/>
            <w:color w:val="auto"/>
            <w:szCs w:val="18"/>
          </w:rPr>
          <w:t>B</w:t>
        </w:r>
        <w:r w:rsidRPr="007E284C">
          <w:rPr>
            <w:rStyle w:val="Kpr"/>
            <w:color w:val="auto"/>
            <w:szCs w:val="18"/>
          </w:rPr>
          <w:t>ilgisayarın</w:t>
        </w:r>
      </w:hyperlink>
      <w:r w:rsidRPr="007E284C">
        <w:rPr>
          <w:szCs w:val="18"/>
        </w:rPr>
        <w:t xml:space="preserve"> </w:t>
      </w:r>
      <w:hyperlink r:id="rId191" w:history="1">
        <w:r w:rsidRPr="007E284C">
          <w:rPr>
            <w:rStyle w:val="Kpr"/>
            <w:color w:val="auto"/>
            <w:szCs w:val="18"/>
          </w:rPr>
          <w:t>merkezi işlem biriminin</w:t>
        </w:r>
      </w:hyperlink>
      <w:r w:rsidRPr="007E284C">
        <w:rPr>
          <w:szCs w:val="18"/>
        </w:rPr>
        <w:t xml:space="preserve"> (CPU) fonksiyonlarını tek bir </w:t>
      </w:r>
      <w:hyperlink r:id="rId192" w:history="1">
        <w:r w:rsidRPr="007E284C">
          <w:rPr>
            <w:rStyle w:val="Kpr"/>
            <w:color w:val="auto"/>
            <w:szCs w:val="18"/>
          </w:rPr>
          <w:t>entegre devrede</w:t>
        </w:r>
      </w:hyperlink>
      <w:r w:rsidRPr="007E284C">
        <w:rPr>
          <w:szCs w:val="18"/>
        </w:rPr>
        <w:t xml:space="preserve"> ya da en fazla bir kaç entegre devrede toplar. </w:t>
      </w:r>
      <w:hyperlink r:id="rId193" w:history="1">
        <w:r w:rsidRPr="007E284C">
          <w:rPr>
            <w:rStyle w:val="Kpr"/>
            <w:color w:val="auto"/>
            <w:szCs w:val="18"/>
          </w:rPr>
          <w:t>Dijital verileri</w:t>
        </w:r>
      </w:hyperlink>
      <w:r w:rsidRPr="007E284C">
        <w:rPr>
          <w:szCs w:val="18"/>
        </w:rPr>
        <w:t xml:space="preserve"> girdi olarak kabul eden, belleğinde saklı talimatlar doğrultusunda işleyebilen ve sonuçları çıktı olarak oluşturan çok amaçlı, </w:t>
      </w:r>
      <w:hyperlink r:id="rId194" w:history="1">
        <w:r w:rsidRPr="007E284C">
          <w:rPr>
            <w:rStyle w:val="Kpr"/>
            <w:color w:val="auto"/>
            <w:szCs w:val="18"/>
          </w:rPr>
          <w:t>programlanabilir</w:t>
        </w:r>
      </w:hyperlink>
      <w:r w:rsidRPr="007E284C">
        <w:rPr>
          <w:szCs w:val="18"/>
        </w:rPr>
        <w:t xml:space="preserve"> bir cihazdır. Dahili belleği olduğu için bir </w:t>
      </w:r>
      <w:hyperlink r:id="rId195" w:history="1">
        <w:r w:rsidRPr="007E284C">
          <w:rPr>
            <w:rStyle w:val="Kpr"/>
            <w:color w:val="auto"/>
            <w:szCs w:val="18"/>
          </w:rPr>
          <w:t>ardışık dijital mantık</w:t>
        </w:r>
      </w:hyperlink>
      <w:r w:rsidRPr="007E284C">
        <w:rPr>
          <w:szCs w:val="18"/>
        </w:rPr>
        <w:t xml:space="preserve"> örneğidir. Mikroişlemciler </w:t>
      </w:r>
      <w:hyperlink r:id="rId196" w:history="1">
        <w:r w:rsidRPr="007E284C">
          <w:rPr>
            <w:rStyle w:val="Kpr"/>
            <w:color w:val="auto"/>
            <w:szCs w:val="18"/>
          </w:rPr>
          <w:t>ikili sayı sisteminde</w:t>
        </w:r>
      </w:hyperlink>
      <w:r w:rsidRPr="007E284C">
        <w:rPr>
          <w:szCs w:val="18"/>
        </w:rPr>
        <w:t xml:space="preserve"> temsil edilen rakamlar ve sembollerle çalışır. </w:t>
      </w:r>
    </w:p>
    <w:p w14:paraId="25C8FC41" w14:textId="77777777" w:rsidR="00016EB6" w:rsidRPr="007E284C" w:rsidRDefault="00016EB6" w:rsidP="00016EB6">
      <w:pPr>
        <w:rPr>
          <w:rFonts w:eastAsia="MS Mincho" w:cs="Verdana"/>
          <w:b/>
          <w:szCs w:val="18"/>
        </w:rPr>
      </w:pPr>
      <w:r w:rsidRPr="007E284C">
        <w:rPr>
          <w:rFonts w:eastAsia="MS Mincho" w:cs="Verdana"/>
          <w:b/>
          <w:szCs w:val="18"/>
        </w:rPr>
        <w:t>Minibilgisayar:</w:t>
      </w:r>
      <w:r w:rsidRPr="007E284C">
        <w:rPr>
          <w:szCs w:val="18"/>
        </w:rPr>
        <w:t xml:space="preserve"> 1960’ların ortalarında geliştirilmiş, </w:t>
      </w:r>
      <w:hyperlink r:id="rId197" w:tooltip="IBM" w:history="1">
        <w:r w:rsidRPr="007E284C">
          <w:rPr>
            <w:rStyle w:val="Kpr"/>
            <w:color w:val="auto"/>
            <w:szCs w:val="18"/>
          </w:rPr>
          <w:t>IBM</w:t>
        </w:r>
      </w:hyperlink>
      <w:r w:rsidRPr="007E284C">
        <w:rPr>
          <w:szCs w:val="18"/>
        </w:rPr>
        <w:t xml:space="preserve"> ve onun doğrudan rakiplerinin ürettiği büyük ve orta boy bilgisayarlara kıyasla çok daha ucuza satılan daha küçük boyutlu </w:t>
      </w:r>
      <w:hyperlink r:id="rId198" w:history="1">
        <w:r w:rsidRPr="007E284C">
          <w:rPr>
            <w:rStyle w:val="Kpr"/>
            <w:color w:val="auto"/>
            <w:szCs w:val="18"/>
          </w:rPr>
          <w:t>bilgisayarlardır</w:t>
        </w:r>
      </w:hyperlink>
      <w:r w:rsidRPr="007E284C">
        <w:rPr>
          <w:szCs w:val="18"/>
        </w:rPr>
        <w:t xml:space="preserve">.  </w:t>
      </w:r>
    </w:p>
    <w:p w14:paraId="2A8221CE" w14:textId="0E695C1E" w:rsidR="00016EB6" w:rsidRPr="007E284C" w:rsidRDefault="00016EB6" w:rsidP="00016EB6">
      <w:pPr>
        <w:rPr>
          <w:szCs w:val="18"/>
        </w:rPr>
      </w:pPr>
      <w:r w:rsidRPr="007E284C">
        <w:rPr>
          <w:b/>
          <w:szCs w:val="18"/>
        </w:rPr>
        <w:t>Modem:</w:t>
      </w:r>
      <w:r w:rsidRPr="007E284C">
        <w:rPr>
          <w:szCs w:val="18"/>
        </w:rPr>
        <w:t xml:space="preserve"> MOdülatör/DEModülatör. Bilgisaya</w:t>
      </w:r>
      <w:r w:rsidR="00355250">
        <w:rPr>
          <w:szCs w:val="18"/>
        </w:rPr>
        <w:t>rların</w:t>
      </w:r>
      <w:r w:rsidRPr="007E284C">
        <w:rPr>
          <w:szCs w:val="18"/>
        </w:rPr>
        <w:t xml:space="preserve"> telefon hatları üzerinden iletişim kurmalarına yarayan cihazdır. Genellikle bir</w:t>
      </w:r>
      <w:r w:rsidR="00355250">
        <w:rPr>
          <w:szCs w:val="18"/>
        </w:rPr>
        <w:t xml:space="preserve"> telefon hattına bağlı olması sayesinde tanınır</w:t>
      </w:r>
      <w:r w:rsidRPr="007E284C">
        <w:rPr>
          <w:szCs w:val="18"/>
        </w:rPr>
        <w:t xml:space="preserve"> ancak DSL teknolojisi sayesinde (kablolu modem gibi) kabloyla çalışan çeşitleri de vardır. Bir PC kartı ile faks makinesi özelliği kazanabilir. (adapte edilmiştir).</w:t>
      </w:r>
    </w:p>
    <w:p w14:paraId="5D57ADA8" w14:textId="77777777" w:rsidR="00016EB6" w:rsidRPr="007E284C" w:rsidRDefault="00016EB6" w:rsidP="00016EB6">
      <w:pPr>
        <w:rPr>
          <w:szCs w:val="18"/>
        </w:rPr>
      </w:pPr>
      <w:r w:rsidRPr="007E284C">
        <w:rPr>
          <w:b/>
          <w:szCs w:val="18"/>
        </w:rPr>
        <w:t xml:space="preserve">Modüler rafa monte sistemler: </w:t>
      </w:r>
      <w:r w:rsidRPr="007E284C">
        <w:rPr>
          <w:szCs w:val="18"/>
        </w:rPr>
        <w:t xml:space="preserve">Modüler rafa monte sistemler bir rafta duran ve çoğunlukla her bir donanım modülünün sisteme herhangi bir olumsuz etki olmaksızın değiştirilebilmesine imkan verecek şekilde modüler olarak yerleştirilmiş bilgisayar sistemleridir. Bu raflar 19” biçim katsayısı ile birden fazla bilgisayar sistemini taşıyabilir. </w:t>
      </w:r>
    </w:p>
    <w:p w14:paraId="71FAED5A" w14:textId="07ADED5C" w:rsidR="00DF1581" w:rsidRPr="007E284C" w:rsidRDefault="00016EB6" w:rsidP="00016EB6">
      <w:pPr>
        <w:rPr>
          <w:b/>
          <w:szCs w:val="18"/>
        </w:rPr>
      </w:pPr>
      <w:r w:rsidRPr="007E284C">
        <w:rPr>
          <w:rFonts w:eastAsia="Times New Roman"/>
          <w:b/>
          <w:szCs w:val="18"/>
          <w:lang w:eastAsia="de-DE"/>
        </w:rPr>
        <w:t>Mozilla Firefox</w:t>
      </w:r>
      <w:r w:rsidRPr="007E284C">
        <w:rPr>
          <w:b/>
          <w:bCs/>
          <w:szCs w:val="18"/>
        </w:rPr>
        <w:t xml:space="preserve">: </w:t>
      </w:r>
      <w:hyperlink r:id="rId199" w:tooltip="Microsoft Windows" w:history="1">
        <w:r w:rsidRPr="007E284C">
          <w:rPr>
            <w:rStyle w:val="Kpr"/>
            <w:color w:val="auto"/>
            <w:szCs w:val="18"/>
          </w:rPr>
          <w:t>Microsoft Windows</w:t>
        </w:r>
      </w:hyperlink>
      <w:r w:rsidRPr="007E284C">
        <w:rPr>
          <w:szCs w:val="18"/>
        </w:rPr>
        <w:t xml:space="preserve">, </w:t>
      </w:r>
      <w:hyperlink r:id="rId200" w:tooltip="Mac OS X" w:history="1">
        <w:r w:rsidRPr="007E284C">
          <w:rPr>
            <w:rStyle w:val="Kpr"/>
            <w:color w:val="auto"/>
            <w:szCs w:val="18"/>
          </w:rPr>
          <w:t>Mac OS X</w:t>
        </w:r>
      </w:hyperlink>
      <w:r w:rsidRPr="007E284C">
        <w:rPr>
          <w:szCs w:val="18"/>
        </w:rPr>
        <w:t xml:space="preserve"> ve </w:t>
      </w:r>
      <w:hyperlink r:id="rId201" w:tooltip="Linux" w:history="1">
        <w:r w:rsidRPr="007E284C">
          <w:rPr>
            <w:rStyle w:val="Kpr"/>
            <w:color w:val="auto"/>
            <w:szCs w:val="18"/>
          </w:rPr>
          <w:t>Linux</w:t>
        </w:r>
      </w:hyperlink>
      <w:r w:rsidRPr="007E284C">
        <w:rPr>
          <w:szCs w:val="18"/>
        </w:rPr>
        <w:t xml:space="preserve"> için geliştirilmiş, </w:t>
      </w:r>
      <w:hyperlink r:id="rId202" w:tooltip="Mozilla Corporation" w:history="1">
        <w:r w:rsidRPr="007E284C">
          <w:rPr>
            <w:rStyle w:val="Kpr"/>
            <w:color w:val="auto"/>
            <w:szCs w:val="18"/>
          </w:rPr>
          <w:t>Mozilla Corporation</w:t>
        </w:r>
      </w:hyperlink>
      <w:r w:rsidRPr="007E284C">
        <w:rPr>
          <w:szCs w:val="18"/>
        </w:rPr>
        <w:t xml:space="preserve"> ve </w:t>
      </w:r>
      <w:hyperlink r:id="rId203" w:tooltip="Mozilla Foundation" w:history="1">
        <w:r w:rsidRPr="007E284C">
          <w:rPr>
            <w:rStyle w:val="Kpr"/>
            <w:color w:val="auto"/>
            <w:szCs w:val="18"/>
          </w:rPr>
          <w:t>Mozilla Foundation</w:t>
        </w:r>
      </w:hyperlink>
      <w:r w:rsidRPr="007E284C">
        <w:rPr>
          <w:szCs w:val="18"/>
        </w:rPr>
        <w:t xml:space="preserve"> tarafından koordine edilen </w:t>
      </w:r>
      <w:hyperlink r:id="rId204" w:history="1">
        <w:r w:rsidRPr="007E284C">
          <w:rPr>
            <w:rStyle w:val="Kpr"/>
            <w:color w:val="auto"/>
            <w:szCs w:val="18"/>
          </w:rPr>
          <w:t>özgür ve açık kaynak</w:t>
        </w:r>
      </w:hyperlink>
      <w:r w:rsidRPr="007E284C">
        <w:rPr>
          <w:szCs w:val="18"/>
        </w:rPr>
        <w:t xml:space="preserve"> </w:t>
      </w:r>
      <w:hyperlink r:id="rId205" w:history="1">
        <w:r w:rsidRPr="007E284C">
          <w:rPr>
            <w:rStyle w:val="Kpr"/>
            <w:color w:val="auto"/>
            <w:szCs w:val="18"/>
          </w:rPr>
          <w:t>web sunucusudur</w:t>
        </w:r>
      </w:hyperlink>
      <w:r w:rsidRPr="007E284C">
        <w:rPr>
          <w:szCs w:val="18"/>
        </w:rPr>
        <w:t xml:space="preserve">. Firefox web sayfalarını düzenlerken, mevcut ve geçerlilik kazanması tahmin edilen </w:t>
      </w:r>
      <w:hyperlink r:id="rId206" w:history="1">
        <w:r w:rsidRPr="007E284C">
          <w:rPr>
            <w:rStyle w:val="Kpr"/>
            <w:color w:val="auto"/>
            <w:szCs w:val="18"/>
          </w:rPr>
          <w:t>web standartlarını</w:t>
        </w:r>
      </w:hyperlink>
      <w:r w:rsidRPr="007E284C">
        <w:rPr>
          <w:szCs w:val="18"/>
        </w:rPr>
        <w:t xml:space="preserve"> uygulayan </w:t>
      </w:r>
      <w:hyperlink r:id="rId207" w:tooltip="Gecko (layout engine)" w:history="1">
        <w:r w:rsidRPr="007E284C">
          <w:rPr>
            <w:rStyle w:val="Kpr"/>
            <w:color w:val="auto"/>
            <w:szCs w:val="18"/>
          </w:rPr>
          <w:t>Gecko</w:t>
        </w:r>
      </w:hyperlink>
      <w:r w:rsidRPr="007E284C">
        <w:rPr>
          <w:szCs w:val="18"/>
        </w:rPr>
        <w:t xml:space="preserve"> </w:t>
      </w:r>
      <w:hyperlink r:id="rId208" w:history="1">
        <w:r w:rsidRPr="007E284C">
          <w:rPr>
            <w:rStyle w:val="Kpr"/>
            <w:color w:val="auto"/>
            <w:szCs w:val="18"/>
          </w:rPr>
          <w:t>tarayıcı görüntüleme motoru</w:t>
        </w:r>
      </w:hyperlink>
      <w:r w:rsidRPr="007E284C">
        <w:rPr>
          <w:szCs w:val="18"/>
        </w:rPr>
        <w:t xml:space="preserve"> kullanır.</w:t>
      </w:r>
    </w:p>
    <w:p w14:paraId="42709B71" w14:textId="24AD6EE8" w:rsidR="00DF1581" w:rsidRPr="007E284C" w:rsidRDefault="00016EB6" w:rsidP="00DF1581">
      <w:pPr>
        <w:rPr>
          <w:szCs w:val="18"/>
        </w:rPr>
      </w:pPr>
      <w:r w:rsidRPr="007E284C">
        <w:rPr>
          <w:rFonts w:eastAsia="Times New Roman"/>
          <w:b/>
          <w:szCs w:val="18"/>
          <w:lang w:eastAsia="de-DE"/>
        </w:rPr>
        <w:t>NTFS</w:t>
      </w:r>
      <w:r w:rsidRPr="007E284C">
        <w:rPr>
          <w:szCs w:val="18"/>
        </w:rPr>
        <w:t xml:space="preserve"> (Yeni Teknoloji Dosya Sistemi)</w:t>
      </w:r>
      <w:r w:rsidRPr="007E284C">
        <w:rPr>
          <w:szCs w:val="18"/>
          <w:vertAlign w:val="superscript"/>
        </w:rPr>
        <w:t xml:space="preserve">: </w:t>
      </w:r>
      <w:hyperlink r:id="rId209" w:tooltip="Microsoft" w:history="1">
        <w:r w:rsidRPr="007E284C">
          <w:rPr>
            <w:rStyle w:val="Kpr"/>
            <w:color w:val="auto"/>
            <w:szCs w:val="18"/>
          </w:rPr>
          <w:t>Microsoft Corporation</w:t>
        </w:r>
      </w:hyperlink>
      <w:r w:rsidRPr="007E284C">
        <w:rPr>
          <w:szCs w:val="18"/>
        </w:rPr>
        <w:t xml:space="preserve"> tarafından kendi </w:t>
      </w:r>
      <w:hyperlink r:id="rId210" w:tooltip="Microsoft Windows" w:history="1">
        <w:r w:rsidRPr="007E284C">
          <w:rPr>
            <w:rStyle w:val="Kpr"/>
            <w:color w:val="auto"/>
            <w:szCs w:val="18"/>
          </w:rPr>
          <w:t>Windows</w:t>
        </w:r>
      </w:hyperlink>
      <w:r w:rsidRPr="007E284C">
        <w:rPr>
          <w:szCs w:val="18"/>
        </w:rPr>
        <w:t xml:space="preserve"> </w:t>
      </w:r>
      <w:hyperlink r:id="rId211" w:history="1">
        <w:r w:rsidRPr="007E284C">
          <w:rPr>
            <w:rStyle w:val="Kpr"/>
            <w:color w:val="auto"/>
            <w:szCs w:val="18"/>
          </w:rPr>
          <w:t>işletim sistemleri</w:t>
        </w:r>
      </w:hyperlink>
      <w:r w:rsidRPr="007E284C">
        <w:rPr>
          <w:szCs w:val="18"/>
        </w:rPr>
        <w:t xml:space="preserve"> için geliştirilmiş olan patentli </w:t>
      </w:r>
      <w:hyperlink r:id="rId212" w:history="1">
        <w:r w:rsidRPr="007E284C">
          <w:rPr>
            <w:rStyle w:val="Kpr"/>
            <w:color w:val="auto"/>
            <w:szCs w:val="18"/>
          </w:rPr>
          <w:t>dosya sistemidir</w:t>
        </w:r>
      </w:hyperlink>
      <w:r w:rsidRPr="007E284C">
        <w:rPr>
          <w:szCs w:val="18"/>
        </w:rPr>
        <w:t xml:space="preserve">. İlk geliştirilenler </w:t>
      </w:r>
      <w:hyperlink r:id="rId213" w:tooltip="Windows NT 3.1" w:history="1">
        <w:r w:rsidRPr="007E284C">
          <w:rPr>
            <w:rStyle w:val="Kpr"/>
            <w:color w:val="auto"/>
            <w:szCs w:val="18"/>
          </w:rPr>
          <w:t>Windows NT 3.1</w:t>
        </w:r>
      </w:hyperlink>
      <w:r w:rsidRPr="007E284C">
        <w:rPr>
          <w:szCs w:val="18"/>
        </w:rPr>
        <w:t xml:space="preserve"> ve </w:t>
      </w:r>
      <w:hyperlink r:id="rId214" w:tooltip="Windows 2000" w:history="1">
        <w:r w:rsidRPr="007E284C">
          <w:rPr>
            <w:rStyle w:val="Kpr"/>
            <w:color w:val="auto"/>
            <w:szCs w:val="18"/>
          </w:rPr>
          <w:t>Windows 2000</w:t>
        </w:r>
      </w:hyperlink>
      <w:r w:rsidRPr="007E284C">
        <w:rPr>
          <w:szCs w:val="18"/>
        </w:rPr>
        <w:t xml:space="preserve">, daha sonra </w:t>
      </w:r>
      <w:hyperlink r:id="rId215" w:tooltip="Windows XP" w:history="1">
        <w:r w:rsidRPr="007E284C">
          <w:rPr>
            <w:rStyle w:val="Kpr"/>
            <w:color w:val="auto"/>
            <w:szCs w:val="18"/>
          </w:rPr>
          <w:t>Windows XP</w:t>
        </w:r>
      </w:hyperlink>
      <w:r w:rsidRPr="007E284C">
        <w:rPr>
          <w:szCs w:val="18"/>
        </w:rPr>
        <w:t xml:space="preserve">, </w:t>
      </w:r>
      <w:hyperlink r:id="rId216" w:tooltip="Windows Server 2003" w:history="1">
        <w:r w:rsidRPr="007E284C">
          <w:rPr>
            <w:rStyle w:val="Kpr"/>
            <w:color w:val="auto"/>
            <w:szCs w:val="18"/>
          </w:rPr>
          <w:t>Windows Server 2003</w:t>
        </w:r>
      </w:hyperlink>
      <w:r w:rsidRPr="007E284C">
        <w:rPr>
          <w:szCs w:val="18"/>
        </w:rPr>
        <w:t>, ve bu güne kadar onların yerini almış olan diğer bütün dosya sistemleri NTFS olarak anılır.</w:t>
      </w:r>
    </w:p>
    <w:p w14:paraId="34FC23E5" w14:textId="20615525" w:rsidR="00F53D41" w:rsidRPr="007E284C" w:rsidRDefault="000F6573" w:rsidP="00F53D41">
      <w:pPr>
        <w:rPr>
          <w:rFonts w:eastAsia="SimSun" w:cs="Arial"/>
          <w:b/>
          <w:bCs/>
          <w:szCs w:val="18"/>
          <w:lang w:eastAsia="zh-CN"/>
        </w:rPr>
      </w:pPr>
      <w:r>
        <w:rPr>
          <w:rFonts w:eastAsia="MS Mincho" w:cs="Verdana"/>
          <w:b/>
          <w:szCs w:val="18"/>
        </w:rPr>
        <w:t>Olay G</w:t>
      </w:r>
      <w:r w:rsidR="00016EB6" w:rsidRPr="007E284C">
        <w:rPr>
          <w:rFonts w:eastAsia="MS Mincho" w:cs="Verdana"/>
          <w:b/>
          <w:szCs w:val="18"/>
        </w:rPr>
        <w:t xml:space="preserve">ünlükleri: </w:t>
      </w:r>
      <w:r w:rsidR="00016EB6" w:rsidRPr="007E284C">
        <w:rPr>
          <w:rFonts w:eastAsia="MS Mincho" w:cs="Verdana"/>
          <w:szCs w:val="18"/>
        </w:rPr>
        <w:t>Olay günlükleri Windows işletim sistemleri tarafından kaydedilen arşiv dosyalarıdır. Genellikle Windows’un farklı servislerinde birden fazla olayın denetimini yapan çok sayıda olay günlüğü bulunur. Olay günlükleri otomatik olarak yaratılır ancak kullanıcı isterse bu fonksiyonu devreden çıkarabilir. Windows XP makineleri için varsayılan depolama yeri: C</w:t>
      </w:r>
      <w:r w:rsidR="00016EB6" w:rsidRPr="007E284C">
        <w:t xml:space="preserve">:\Windows\system32\config\*.evt, Windows Vista/7 makineleri içinse: </w:t>
      </w:r>
      <w:r w:rsidR="00016EB6" w:rsidRPr="007E284C">
        <w:rPr>
          <w:rFonts w:eastAsia="MS Mincho" w:cs="Verdana"/>
          <w:szCs w:val="18"/>
        </w:rPr>
        <w:t>C</w:t>
      </w:r>
      <w:r w:rsidR="00016EB6" w:rsidRPr="007E284C">
        <w:t>:\Windows\system32\Winevt\*.evtx</w:t>
      </w:r>
    </w:p>
    <w:p w14:paraId="54284F34" w14:textId="77B198E2" w:rsidR="00F53D41" w:rsidRPr="007E284C" w:rsidRDefault="000F6573" w:rsidP="000F484D">
      <w:pPr>
        <w:rPr>
          <w:rFonts w:eastAsia="SimSun" w:cs="Arial"/>
          <w:b/>
          <w:bCs/>
          <w:szCs w:val="18"/>
          <w:lang w:eastAsia="zh-CN"/>
        </w:rPr>
      </w:pPr>
      <w:r>
        <w:rPr>
          <w:b/>
          <w:szCs w:val="18"/>
        </w:rPr>
        <w:t>Online Servis S</w:t>
      </w:r>
      <w:r w:rsidR="00016EB6" w:rsidRPr="007E284C">
        <w:rPr>
          <w:b/>
          <w:szCs w:val="18"/>
        </w:rPr>
        <w:t>ağlayıcı:</w:t>
      </w:r>
      <w:r w:rsidR="00016EB6" w:rsidRPr="007E284C">
        <w:rPr>
          <w:szCs w:val="18"/>
        </w:rPr>
        <w:t xml:space="preserve"> </w:t>
      </w:r>
      <w:hyperlink r:id="rId217" w:history="1">
        <w:r w:rsidR="00016EB6" w:rsidRPr="007E284C">
          <w:rPr>
            <w:rStyle w:val="Kpr"/>
            <w:color w:val="auto"/>
            <w:szCs w:val="18"/>
          </w:rPr>
          <w:t>İnternet servis sağlayıcı</w:t>
        </w:r>
      </w:hyperlink>
      <w:r w:rsidR="00016EB6" w:rsidRPr="007E284C">
        <w:rPr>
          <w:szCs w:val="18"/>
        </w:rPr>
        <w:t xml:space="preserve">, e-posta sağlayıcı, haber sağlayıcı (basın), eğlence sağlayıcı (müzik, film), arama, e-ticaret sayfaları (online mağazalar), e-finans ya da e-bankacılık, e-sağlık ve e-devlet siteleri, </w:t>
      </w:r>
      <w:hyperlink r:id="rId218" w:tooltip="Wikipedia" w:history="1">
        <w:r w:rsidR="00016EB6" w:rsidRPr="007E284C">
          <w:rPr>
            <w:rStyle w:val="Kpr"/>
            <w:color w:val="auto"/>
            <w:szCs w:val="18"/>
          </w:rPr>
          <w:t>Wikipedia</w:t>
        </w:r>
      </w:hyperlink>
      <w:r w:rsidR="00016EB6" w:rsidRPr="007E284C">
        <w:rPr>
          <w:szCs w:val="18"/>
        </w:rPr>
        <w:t xml:space="preserve">, </w:t>
      </w:r>
      <w:hyperlink r:id="rId219" w:tooltip="Usenet" w:history="1">
        <w:r w:rsidR="00016EB6" w:rsidRPr="007E284C">
          <w:rPr>
            <w:rStyle w:val="Kpr"/>
            <w:color w:val="auto"/>
            <w:szCs w:val="18"/>
          </w:rPr>
          <w:t>Usenet</w:t>
        </w:r>
      </w:hyperlink>
      <w:r w:rsidR="00016EB6" w:rsidRPr="007E284C">
        <w:rPr>
          <w:szCs w:val="18"/>
        </w:rPr>
        <w:t xml:space="preserve"> gibi örnekleri vardır. İlk ve </w:t>
      </w:r>
      <w:r>
        <w:rPr>
          <w:szCs w:val="18"/>
        </w:rPr>
        <w:t xml:space="preserve">daha sınırlı olan tanımı yalnızca </w:t>
      </w:r>
      <w:r w:rsidR="00016EB6" w:rsidRPr="007E284C">
        <w:rPr>
          <w:szCs w:val="18"/>
        </w:rPr>
        <w:t>bir ticari bilgisay</w:t>
      </w:r>
      <w:r>
        <w:rPr>
          <w:szCs w:val="18"/>
        </w:rPr>
        <w:t>ar iletişim servisini kapsamaktaydı</w:t>
      </w:r>
      <w:r w:rsidR="00016EB6" w:rsidRPr="007E284C">
        <w:rPr>
          <w:szCs w:val="18"/>
        </w:rPr>
        <w:t xml:space="preserve">: ödeme yapan aboneler, bilgisayar modemi aracılığıyla servisin özel bilgisayar ağını arayabilir ve </w:t>
      </w:r>
      <w:hyperlink r:id="rId220" w:history="1">
        <w:r w:rsidR="00016EB6" w:rsidRPr="007E284C">
          <w:rPr>
            <w:rStyle w:val="Kpr"/>
            <w:color w:val="auto"/>
            <w:szCs w:val="18"/>
          </w:rPr>
          <w:t>ilan tahtaları</w:t>
        </w:r>
      </w:hyperlink>
      <w:r w:rsidR="00016EB6" w:rsidRPr="007E284C">
        <w:rPr>
          <w:szCs w:val="18"/>
        </w:rPr>
        <w:t xml:space="preserve">, </w:t>
      </w:r>
      <w:hyperlink r:id="rId221" w:history="1">
        <w:r w:rsidR="00016EB6" w:rsidRPr="007E284C">
          <w:rPr>
            <w:rStyle w:val="Kpr"/>
            <w:color w:val="auto"/>
            <w:szCs w:val="18"/>
          </w:rPr>
          <w:t>indirilebilir</w:t>
        </w:r>
      </w:hyperlink>
      <w:r w:rsidR="00016EB6" w:rsidRPr="007E284C">
        <w:rPr>
          <w:szCs w:val="18"/>
        </w:rPr>
        <w:t xml:space="preserve"> </w:t>
      </w:r>
      <w:hyperlink r:id="rId222" w:history="1">
        <w:r w:rsidR="00016EB6" w:rsidRPr="007E284C">
          <w:rPr>
            <w:rStyle w:val="Kpr"/>
            <w:color w:val="auto"/>
            <w:szCs w:val="18"/>
          </w:rPr>
          <w:t>dosyalar</w:t>
        </w:r>
      </w:hyperlink>
      <w:r w:rsidR="00016EB6" w:rsidRPr="007E284C">
        <w:rPr>
          <w:szCs w:val="18"/>
        </w:rPr>
        <w:t xml:space="preserve"> ve </w:t>
      </w:r>
      <w:hyperlink r:id="rId223" w:history="1">
        <w:r w:rsidR="00016EB6" w:rsidRPr="007E284C">
          <w:rPr>
            <w:rStyle w:val="Kpr"/>
            <w:color w:val="auto"/>
            <w:szCs w:val="18"/>
          </w:rPr>
          <w:t>programlar</w:t>
        </w:r>
      </w:hyperlink>
      <w:r w:rsidR="00016EB6" w:rsidRPr="007E284C">
        <w:rPr>
          <w:szCs w:val="18"/>
        </w:rPr>
        <w:t xml:space="preserve">, </w:t>
      </w:r>
      <w:hyperlink r:id="rId224" w:history="1">
        <w:r w:rsidR="00016EB6" w:rsidRPr="007E284C">
          <w:rPr>
            <w:rStyle w:val="Kpr"/>
            <w:color w:val="auto"/>
            <w:szCs w:val="18"/>
          </w:rPr>
          <w:t>haber metinleri</w:t>
        </w:r>
      </w:hyperlink>
      <w:r w:rsidR="00016EB6" w:rsidRPr="007E284C">
        <w:rPr>
          <w:szCs w:val="18"/>
        </w:rPr>
        <w:t xml:space="preserve">, </w:t>
      </w:r>
      <w:hyperlink r:id="rId225" w:history="1">
        <w:r w:rsidR="00016EB6" w:rsidRPr="007E284C">
          <w:rPr>
            <w:rStyle w:val="Kpr"/>
            <w:color w:val="auto"/>
            <w:szCs w:val="18"/>
          </w:rPr>
          <w:t>sohbet odaları</w:t>
        </w:r>
      </w:hyperlink>
      <w:r w:rsidR="00016EB6" w:rsidRPr="007E284C">
        <w:rPr>
          <w:szCs w:val="18"/>
        </w:rPr>
        <w:t xml:space="preserve"> ve </w:t>
      </w:r>
      <w:hyperlink r:id="rId226" w:history="1">
        <w:r w:rsidR="00016EB6" w:rsidRPr="007E284C">
          <w:rPr>
            <w:rStyle w:val="Kpr"/>
            <w:color w:val="auto"/>
            <w:szCs w:val="18"/>
          </w:rPr>
          <w:t>elektronik posta</w:t>
        </w:r>
      </w:hyperlink>
      <w:r w:rsidR="00016EB6" w:rsidRPr="007E284C">
        <w:rPr>
          <w:szCs w:val="18"/>
        </w:rPr>
        <w:t xml:space="preserve"> servisleri gibi çeşitli hizmet ve bilgilere ulaşabilirlerdi.</w:t>
      </w:r>
    </w:p>
    <w:p w14:paraId="4B271984" w14:textId="4F25BCD1" w:rsidR="00F53D41" w:rsidRPr="007E284C" w:rsidRDefault="00016EB6" w:rsidP="000F484D">
      <w:pPr>
        <w:rPr>
          <w:rFonts w:eastAsia="SimSun" w:cs="Arial"/>
          <w:b/>
          <w:bCs/>
          <w:szCs w:val="18"/>
          <w:lang w:eastAsia="zh-CN"/>
        </w:rPr>
      </w:pPr>
      <w:r w:rsidRPr="007E284C">
        <w:rPr>
          <w:rFonts w:eastAsia="SimSun" w:cs="Arial"/>
          <w:b/>
          <w:bCs/>
          <w:szCs w:val="18"/>
          <w:lang w:eastAsia="zh-CN"/>
        </w:rPr>
        <w:t xml:space="preserve">Önbellek: </w:t>
      </w:r>
      <w:r w:rsidRPr="007E284C">
        <w:rPr>
          <w:rFonts w:eastAsia="SimSun" w:cs="Arial"/>
          <w:bCs/>
          <w:szCs w:val="18"/>
          <w:lang w:eastAsia="zh-CN"/>
        </w:rPr>
        <w:t>Verilere hızlı bir şekilde erişmek için sık kullanılan verileri geçici olarak kaydeden bellek türüdür.</w:t>
      </w:r>
    </w:p>
    <w:p w14:paraId="54EDD197" w14:textId="6FC6FF90" w:rsidR="00F53D41" w:rsidRPr="007E284C" w:rsidRDefault="00016EB6" w:rsidP="000F484D">
      <w:pPr>
        <w:rPr>
          <w:rFonts w:eastAsia="SimSun" w:cs="Arial"/>
          <w:b/>
          <w:bCs/>
          <w:szCs w:val="18"/>
          <w:lang w:eastAsia="zh-CN"/>
        </w:rPr>
      </w:pPr>
      <w:r w:rsidRPr="007E284C">
        <w:rPr>
          <w:b/>
          <w:szCs w:val="18"/>
        </w:rPr>
        <w:t>Özerk Sistem:</w:t>
      </w:r>
      <w:r w:rsidR="000F6573">
        <w:rPr>
          <w:szCs w:val="18"/>
        </w:rPr>
        <w:t xml:space="preserve"> B</w:t>
      </w:r>
      <w:r w:rsidRPr="007E284C">
        <w:rPr>
          <w:szCs w:val="18"/>
        </w:rPr>
        <w:t xml:space="preserve">irbiriyle bağlantılı </w:t>
      </w:r>
      <w:hyperlink r:id="rId227" w:history="1">
        <w:r w:rsidRPr="007E284C">
          <w:rPr>
            <w:rStyle w:val="Kpr"/>
            <w:color w:val="auto"/>
            <w:szCs w:val="18"/>
          </w:rPr>
          <w:t>İnternet Protokolü</w:t>
        </w:r>
      </w:hyperlink>
      <w:r w:rsidRPr="007E284C">
        <w:rPr>
          <w:szCs w:val="18"/>
        </w:rPr>
        <w:t xml:space="preserve"> (IP) </w:t>
      </w:r>
      <w:hyperlink r:id="rId228" w:history="1">
        <w:r w:rsidRPr="007E284C">
          <w:rPr>
            <w:rStyle w:val="Kpr"/>
            <w:color w:val="auto"/>
            <w:szCs w:val="18"/>
          </w:rPr>
          <w:t>yönlendirme</w:t>
        </w:r>
      </w:hyperlink>
      <w:r w:rsidRPr="007E284C">
        <w:rPr>
          <w:szCs w:val="18"/>
        </w:rPr>
        <w:t xml:space="preserve"> (rota) ön eklerinin bir ya da daha fazla ağ operatörünün kontrolü altında bulundurulmasını sağlayan sistemdir; böylelikle internette genel geçer, net bir biçimde tanımlanmış bir </w:t>
      </w:r>
      <w:hyperlink r:id="rId229" w:history="1">
        <w:r w:rsidRPr="007E284C">
          <w:rPr>
            <w:rStyle w:val="Kpr"/>
            <w:color w:val="auto"/>
            <w:szCs w:val="18"/>
          </w:rPr>
          <w:t>yönlendirme politikası</w:t>
        </w:r>
      </w:hyperlink>
      <w:r w:rsidRPr="007E284C">
        <w:rPr>
          <w:szCs w:val="18"/>
        </w:rPr>
        <w:t xml:space="preserve"> oluşturulur.</w:t>
      </w:r>
    </w:p>
    <w:p w14:paraId="76CE0899" w14:textId="77777777" w:rsidR="00016EB6" w:rsidRPr="007E284C" w:rsidRDefault="00016EB6" w:rsidP="00016EB6">
      <w:pPr>
        <w:rPr>
          <w:rFonts w:eastAsia="SimSun" w:cs="Arial"/>
          <w:bCs/>
          <w:szCs w:val="18"/>
          <w:lang w:eastAsia="zh-CN"/>
        </w:rPr>
      </w:pPr>
      <w:r w:rsidRPr="007E284C">
        <w:rPr>
          <w:b/>
          <w:szCs w:val="18"/>
        </w:rPr>
        <w:t>P2P</w:t>
      </w:r>
      <w:r w:rsidRPr="007E284C">
        <w:rPr>
          <w:rFonts w:eastAsia="SimSun" w:cs="Arial"/>
          <w:b/>
          <w:bCs/>
          <w:szCs w:val="18"/>
          <w:lang w:eastAsia="zh-CN"/>
        </w:rPr>
        <w:t xml:space="preserve">-Peer to Peer (Eşler\Denkler Arası): </w:t>
      </w:r>
      <w:r w:rsidRPr="007E284C">
        <w:rPr>
          <w:rFonts w:eastAsia="SimSun" w:cs="Arial"/>
          <w:bCs/>
          <w:szCs w:val="18"/>
          <w:lang w:eastAsia="zh-CN"/>
        </w:rPr>
        <w:t>İnterneti dosya alışverişi ve indirme için kullanan protokoldür. P2P kısaltması İngilizcesi</w:t>
      </w:r>
      <w:r w:rsidRPr="007E284C">
        <w:rPr>
          <w:rFonts w:eastAsia="SimSun" w:cs="Arial"/>
          <w:b/>
          <w:bCs/>
          <w:szCs w:val="18"/>
          <w:lang w:eastAsia="zh-CN"/>
        </w:rPr>
        <w:t xml:space="preserve"> </w:t>
      </w:r>
      <w:r w:rsidRPr="007E284C">
        <w:rPr>
          <w:rFonts w:eastAsia="SimSun" w:cs="Arial"/>
          <w:i/>
          <w:iCs/>
          <w:szCs w:val="18"/>
          <w:lang w:eastAsia="zh-CN"/>
        </w:rPr>
        <w:t>peer-to-peer</w:t>
      </w:r>
      <w:r w:rsidRPr="007E284C">
        <w:rPr>
          <w:rFonts w:eastAsia="SimSun" w:cs="Arial"/>
          <w:iCs/>
          <w:szCs w:val="18"/>
          <w:lang w:eastAsia="zh-CN"/>
        </w:rPr>
        <w:t xml:space="preserve"> olan sözcüklerden gelir ve eşlerin ya da denklerin arasında kurulan ağ anlamına gelir; bir başka deyişle her bir istemcinin konumu birbiriyle aynıdır. P2P ağlarının pratik uygulanmasında sunucuların kullanılması istemcilerin sabit IP adreslerine sahip olmamasından kaynaklanır. Bunun neticesinde bu sunucular yalnızca istemci ve dosya aramalarının bir listesini sunarlar.</w:t>
      </w:r>
    </w:p>
    <w:p w14:paraId="26E75F38" w14:textId="46EBED69" w:rsidR="00016EB6" w:rsidRPr="007E284C" w:rsidRDefault="000F6573" w:rsidP="00016EB6">
      <w:pPr>
        <w:rPr>
          <w:szCs w:val="18"/>
        </w:rPr>
      </w:pPr>
      <w:r>
        <w:rPr>
          <w:b/>
          <w:szCs w:val="18"/>
        </w:rPr>
        <w:t>Paralel Bağlantı Noktalı Güvenlik C</w:t>
      </w:r>
      <w:r w:rsidR="00016EB6" w:rsidRPr="007E284C">
        <w:rPr>
          <w:b/>
          <w:szCs w:val="18"/>
        </w:rPr>
        <w:t>ihazı:</w:t>
      </w:r>
      <w:r w:rsidR="00016EB6" w:rsidRPr="007E284C">
        <w:rPr>
          <w:szCs w:val="18"/>
        </w:rPr>
        <w:t xml:space="preserve"> Programlanabilir bellek, uzaktan güncelleme, kira kontrol algoritmaları ya da sayaçları gibi hizmetler sunan paralel bağlantı noktalı küçük bir cihazdır. </w:t>
      </w:r>
    </w:p>
    <w:p w14:paraId="3F87889F" w14:textId="61DA9760" w:rsidR="00016EB6" w:rsidRPr="007E284C" w:rsidRDefault="000F6573" w:rsidP="00016EB6">
      <w:pPr>
        <w:rPr>
          <w:szCs w:val="18"/>
        </w:rPr>
      </w:pPr>
      <w:r>
        <w:rPr>
          <w:rFonts w:eastAsia="SimSun" w:cs="Arial"/>
          <w:b/>
          <w:szCs w:val="18"/>
          <w:lang w:eastAsia="zh-CN"/>
        </w:rPr>
        <w:t>Parçalanmış V</w:t>
      </w:r>
      <w:r w:rsidR="00A25562" w:rsidRPr="007E284C">
        <w:rPr>
          <w:rFonts w:eastAsia="SimSun" w:cs="Arial"/>
          <w:b/>
          <w:szCs w:val="18"/>
          <w:lang w:eastAsia="zh-CN"/>
        </w:rPr>
        <w:t xml:space="preserve">eriler: </w:t>
      </w:r>
      <w:r w:rsidR="00A25562" w:rsidRPr="007E284C">
        <w:rPr>
          <w:rFonts w:eastAsia="SimSun" w:cs="Arial"/>
          <w:szCs w:val="18"/>
          <w:lang w:eastAsia="zh-CN"/>
        </w:rPr>
        <w:t>Parçalanmış veriler sabit diskin üzerinde farklı yerlerde depolanmış aktif verileri ifade eder.</w:t>
      </w:r>
    </w:p>
    <w:p w14:paraId="4D91252F" w14:textId="77777777" w:rsidR="00016EB6" w:rsidRPr="007E284C" w:rsidRDefault="00016EB6" w:rsidP="00016EB6">
      <w:pPr>
        <w:rPr>
          <w:rFonts w:eastAsia="MS Mincho"/>
          <w:b/>
          <w:szCs w:val="18"/>
        </w:rPr>
      </w:pPr>
      <w:r w:rsidRPr="007E284C">
        <w:rPr>
          <w:rFonts w:eastAsia="MS Mincho"/>
          <w:b/>
          <w:szCs w:val="18"/>
        </w:rPr>
        <w:t>PGP:</w:t>
      </w:r>
      <w:r w:rsidRPr="007E284C">
        <w:rPr>
          <w:szCs w:val="18"/>
        </w:rPr>
        <w:t xml:space="preserve"> Çok İyi Mahremiyet. İlk olarak Philip R. Zimmermann tarafından 1991 yılında geliştirilmiş olan ücretsiz şifreleme yazılımı (örneğin, bkz. </w:t>
      </w:r>
      <w:hyperlink r:id="rId230" w:history="1">
        <w:r w:rsidRPr="007E284C">
          <w:rPr>
            <w:rStyle w:val="Kpr"/>
            <w:color w:val="auto"/>
            <w:szCs w:val="18"/>
          </w:rPr>
          <w:t>www.pgpI.org</w:t>
        </w:r>
      </w:hyperlink>
      <w:r w:rsidRPr="007E284C">
        <w:rPr>
          <w:szCs w:val="18"/>
        </w:rPr>
        <w:t xml:space="preserve">). E-postaları şifrelemek\imzalamak ya da bilgisayar dosyalarını şifrelemek için kullanılabilir. Ayrıca düşük maliyetli ticari bir versiyonu da bulunmaktadır. </w:t>
      </w:r>
    </w:p>
    <w:p w14:paraId="544C6BB7" w14:textId="77777777" w:rsidR="00016EB6" w:rsidRPr="007E284C" w:rsidRDefault="00016EB6" w:rsidP="00016EB6">
      <w:pPr>
        <w:rPr>
          <w:rFonts w:eastAsia="MS Mincho" w:cs="Verdana"/>
          <w:b/>
          <w:szCs w:val="18"/>
        </w:rPr>
      </w:pPr>
      <w:r w:rsidRPr="007E284C">
        <w:rPr>
          <w:rFonts w:eastAsia="MS Mincho" w:cs="Verdana"/>
          <w:b/>
          <w:szCs w:val="18"/>
        </w:rPr>
        <w:lastRenderedPageBreak/>
        <w:t xml:space="preserve">Pharming (Yemleme ya da yasal olmayan bir siteye yönlendirme): </w:t>
      </w:r>
      <w:r w:rsidRPr="007E284C">
        <w:rPr>
          <w:rFonts w:eastAsia="SimSun" w:cs="Arial"/>
          <w:bCs/>
          <w:i/>
          <w:szCs w:val="18"/>
          <w:lang w:eastAsia="zh-CN"/>
        </w:rPr>
        <w:t>Phishing</w:t>
      </w:r>
      <w:r w:rsidRPr="007E284C">
        <w:rPr>
          <w:rFonts w:eastAsia="SimSun" w:cs="Arial"/>
          <w:bCs/>
          <w:szCs w:val="18"/>
          <w:lang w:eastAsia="zh-CN"/>
        </w:rPr>
        <w:t xml:space="preserve"> (oltalama ya da kimlik hırsızlığı) ile aynı hedefe yönelik bir tekniktir ancak kullanıcıyı değil, Alan Adı Sistemi’ni (DNS) yanlış yönlendirme esasına dayalıdır. Bu şekilde kullanıcının internet servis sağlayıcısı zayıf DNS’ler kullanıyorsa, “yemleyici” ilgi çekebilecek URL’lerin bütün trafiğini kendi kontrolü altındaki sunuculara yönlendirir. Bunların görüntüsü orijinalleriyle bire bir aynıdır. Bu türden bir saldırı ancak sertifikalı sunucular tarafından tespit edilebilir zira “yemleyici” herhangi bir Yetki Sertifikası olmadan hareket eder.  </w:t>
      </w:r>
    </w:p>
    <w:p w14:paraId="12CD3E0D" w14:textId="19EE1B03" w:rsidR="00016EB6" w:rsidRPr="007E284C" w:rsidRDefault="00016EB6" w:rsidP="00016EB6">
      <w:pPr>
        <w:rPr>
          <w:rFonts w:eastAsia="MS Mincho" w:cs="Verdana"/>
          <w:b/>
          <w:szCs w:val="18"/>
        </w:rPr>
      </w:pPr>
      <w:r w:rsidRPr="007E284C">
        <w:rPr>
          <w:rFonts w:eastAsia="MS Mincho" w:cs="Verdana"/>
          <w:b/>
          <w:szCs w:val="18"/>
        </w:rPr>
        <w:t>Phishing (Oltalama ya da Kimlik hırsızlığı)</w:t>
      </w:r>
      <w:r w:rsidRPr="007E284C">
        <w:rPr>
          <w:rFonts w:eastAsia="SimSun" w:cs="Arial"/>
          <w:b/>
          <w:bCs/>
          <w:szCs w:val="18"/>
          <w:lang w:eastAsia="zh-CN"/>
        </w:rPr>
        <w:t xml:space="preserve">: </w:t>
      </w:r>
      <w:r w:rsidRPr="007E284C">
        <w:rPr>
          <w:rFonts w:eastAsia="SimSun" w:cs="Arial"/>
          <w:bCs/>
          <w:szCs w:val="18"/>
          <w:lang w:eastAsia="zh-CN"/>
        </w:rPr>
        <w:t>Bireysel bir kullanıcının kişisel banka bilgilerini çalmaya yönelik olarak sosyal mühendislik becerileriyle bir takım teknik numaraları bir araya getiren kandırma taktiğidir.</w:t>
      </w:r>
      <w:r w:rsidRPr="007E284C">
        <w:rPr>
          <w:rFonts w:eastAsia="SimSun" w:cs="Arial"/>
          <w:b/>
          <w:bCs/>
          <w:szCs w:val="18"/>
          <w:lang w:eastAsia="zh-CN"/>
        </w:rPr>
        <w:t xml:space="preserve"> </w:t>
      </w:r>
      <w:r w:rsidRPr="007E284C">
        <w:rPr>
          <w:rFonts w:eastAsia="SimSun" w:cs="Arial"/>
          <w:bCs/>
          <w:i/>
          <w:szCs w:val="18"/>
          <w:lang w:eastAsia="zh-CN"/>
        </w:rPr>
        <w:t>Kimlik hırsızlığı</w:t>
      </w:r>
      <w:r w:rsidRPr="007E284C">
        <w:rPr>
          <w:rFonts w:eastAsia="SimSun" w:cs="Arial"/>
          <w:bCs/>
          <w:szCs w:val="18"/>
          <w:lang w:eastAsia="zh-CN"/>
        </w:rPr>
        <w:t xml:space="preserve"> saldırıları</w:t>
      </w:r>
      <w:r w:rsidR="000F6573">
        <w:rPr>
          <w:rFonts w:eastAsia="SimSun" w:cs="Arial"/>
          <w:bCs/>
          <w:szCs w:val="18"/>
          <w:lang w:eastAsia="zh-CN"/>
        </w:rPr>
        <w:t>,</w:t>
      </w:r>
      <w:r w:rsidRPr="007E284C">
        <w:rPr>
          <w:rFonts w:eastAsia="SimSun" w:cs="Arial"/>
          <w:bCs/>
          <w:szCs w:val="18"/>
          <w:lang w:eastAsia="zh-CN"/>
        </w:rPr>
        <w:t xml:space="preserve"> kullanıcıdan banka bilgilerini ya da şifrelerini talep eden güvenilir kurumlardan gelmiş gibi görünen e-postaların görüntüsünü akıllı bir şekilde taklit eder.</w:t>
      </w:r>
    </w:p>
    <w:p w14:paraId="66D221C8" w14:textId="77777777" w:rsidR="00016EB6" w:rsidRPr="007E284C" w:rsidRDefault="00016EB6" w:rsidP="00016EB6">
      <w:pPr>
        <w:rPr>
          <w:rFonts w:eastAsia="SimSun" w:cs="Arial"/>
          <w:szCs w:val="18"/>
          <w:lang w:eastAsia="zh-CN"/>
        </w:rPr>
      </w:pPr>
      <w:r w:rsidRPr="007E284C">
        <w:rPr>
          <w:rFonts w:eastAsia="SimSun" w:cs="Arial"/>
          <w:b/>
          <w:bCs/>
          <w:szCs w:val="18"/>
          <w:lang w:eastAsia="zh-CN"/>
        </w:rPr>
        <w:t xml:space="preserve">Phreaker ya da Phreak (Telefon Şebekesine İzinsiz Giren Kişi): </w:t>
      </w:r>
      <w:r w:rsidRPr="007E284C">
        <w:rPr>
          <w:rFonts w:eastAsia="SimSun" w:cs="Arial"/>
          <w:bCs/>
          <w:szCs w:val="18"/>
          <w:lang w:eastAsia="zh-CN"/>
        </w:rPr>
        <w:t>Başka insanların sistemlerine erişmek ya da sadece telefon faturası ödemekten kaçmak için telefon ağlarını kullanmakta ustalaşmış bilişim korsanıdır</w:t>
      </w:r>
      <w:r w:rsidRPr="007E284C">
        <w:rPr>
          <w:rFonts w:eastAsia="SimSun" w:cs="Arial"/>
          <w:szCs w:val="18"/>
          <w:lang w:eastAsia="zh-CN"/>
        </w:rPr>
        <w:t xml:space="preserve">. </w:t>
      </w:r>
      <w:r w:rsidRPr="007E284C">
        <w:rPr>
          <w:rFonts w:eastAsia="SimSun" w:cs="Arial"/>
          <w:i/>
          <w:szCs w:val="18"/>
          <w:lang w:eastAsia="zh-CN"/>
        </w:rPr>
        <w:t>Phreaker</w:t>
      </w:r>
      <w:r w:rsidRPr="007E284C">
        <w:rPr>
          <w:rFonts w:eastAsia="SimSun" w:cs="Arial"/>
          <w:szCs w:val="18"/>
          <w:lang w:eastAsia="zh-CN"/>
        </w:rPr>
        <w:t xml:space="preserve"> olarak anılan bu korsanların kullandıkları tekniklere de genel olarak </w:t>
      </w:r>
      <w:r w:rsidRPr="007E284C">
        <w:rPr>
          <w:rFonts w:eastAsia="SimSun" w:cs="Arial"/>
          <w:i/>
          <w:szCs w:val="18"/>
          <w:lang w:eastAsia="zh-CN"/>
        </w:rPr>
        <w:t xml:space="preserve">phreak </w:t>
      </w:r>
      <w:r w:rsidRPr="007E284C">
        <w:rPr>
          <w:rFonts w:eastAsia="SimSun" w:cs="Arial"/>
          <w:szCs w:val="18"/>
          <w:lang w:eastAsia="zh-CN"/>
        </w:rPr>
        <w:t>adı verilir.</w:t>
      </w:r>
    </w:p>
    <w:p w14:paraId="544C691D" w14:textId="77777777" w:rsidR="00016EB6" w:rsidRPr="007E284C" w:rsidRDefault="00016EB6" w:rsidP="00016EB6">
      <w:pPr>
        <w:rPr>
          <w:rFonts w:eastAsia="Times New Roman"/>
          <w:b/>
          <w:szCs w:val="18"/>
          <w:lang w:eastAsia="de-DE"/>
        </w:rPr>
      </w:pPr>
      <w:r w:rsidRPr="007E284C">
        <w:rPr>
          <w:rFonts w:eastAsia="Times New Roman"/>
          <w:b/>
          <w:szCs w:val="18"/>
          <w:lang w:eastAsia="de-DE"/>
        </w:rPr>
        <w:t>POP3:</w:t>
      </w:r>
      <w:r w:rsidRPr="007E284C">
        <w:rPr>
          <w:szCs w:val="18"/>
        </w:rPr>
        <w:t xml:space="preserve"> Posta Ofisi Protokolü. İleti sunucusundan (örneğin POP sunucusu) e-posta iletilerini almak için kullanılan standart bir protokol temelli internet hizmetidir. </w:t>
      </w:r>
    </w:p>
    <w:p w14:paraId="6B2A34F9" w14:textId="31EA79BF" w:rsidR="00F53D41" w:rsidRPr="007E284C" w:rsidRDefault="00016EB6" w:rsidP="00016EB6">
      <w:pPr>
        <w:rPr>
          <w:rFonts w:eastAsia="SimSun" w:cs="Arial"/>
          <w:b/>
          <w:bCs/>
          <w:szCs w:val="18"/>
          <w:lang w:eastAsia="zh-CN"/>
        </w:rPr>
      </w:pPr>
      <w:r w:rsidRPr="007E284C">
        <w:rPr>
          <w:b/>
          <w:szCs w:val="18"/>
        </w:rPr>
        <w:t>Proxy (V</w:t>
      </w:r>
      <w:r w:rsidR="000F6573">
        <w:rPr>
          <w:b/>
          <w:szCs w:val="18"/>
        </w:rPr>
        <w:t>ekil S</w:t>
      </w:r>
      <w:r w:rsidRPr="007E284C">
        <w:rPr>
          <w:b/>
          <w:szCs w:val="18"/>
        </w:rPr>
        <w:t>unucu):</w:t>
      </w:r>
      <w:r w:rsidRPr="007E284C">
        <w:rPr>
          <w:szCs w:val="18"/>
        </w:rPr>
        <w:t xml:space="preserve"> </w:t>
      </w:r>
      <w:hyperlink r:id="rId231" w:history="1">
        <w:r w:rsidRPr="007E284C">
          <w:rPr>
            <w:rStyle w:val="Kpr"/>
            <w:color w:val="auto"/>
            <w:szCs w:val="18"/>
          </w:rPr>
          <w:t>Bilgisayar ağlarında</w:t>
        </w:r>
      </w:hyperlink>
      <w:r w:rsidRPr="007E284C">
        <w:rPr>
          <w:szCs w:val="18"/>
        </w:rPr>
        <w:t xml:space="preserve">, </w:t>
      </w:r>
      <w:r w:rsidRPr="007E284C">
        <w:rPr>
          <w:b/>
          <w:szCs w:val="18"/>
        </w:rPr>
        <w:t>vekil sunucu</w:t>
      </w:r>
      <w:r w:rsidRPr="007E284C">
        <w:rPr>
          <w:szCs w:val="18"/>
        </w:rPr>
        <w:t xml:space="preserve">, başka sunuculardan kaynak talep eden </w:t>
      </w:r>
      <w:hyperlink r:id="rId232" w:history="1">
        <w:r w:rsidRPr="007E284C">
          <w:rPr>
            <w:rStyle w:val="Kpr"/>
            <w:color w:val="auto"/>
            <w:szCs w:val="18"/>
          </w:rPr>
          <w:t>istemciler</w:t>
        </w:r>
      </w:hyperlink>
      <w:r w:rsidRPr="007E284C">
        <w:rPr>
          <w:szCs w:val="18"/>
        </w:rPr>
        <w:t xml:space="preserve"> için aracı olarak çalışan bir </w:t>
      </w:r>
      <w:hyperlink r:id="rId233" w:history="1">
        <w:r w:rsidRPr="007E284C">
          <w:rPr>
            <w:rStyle w:val="Kpr"/>
            <w:color w:val="auto"/>
            <w:szCs w:val="18"/>
          </w:rPr>
          <w:t>sunucudur</w:t>
        </w:r>
      </w:hyperlink>
      <w:r w:rsidRPr="007E284C">
        <w:rPr>
          <w:szCs w:val="18"/>
        </w:rPr>
        <w:t xml:space="preserve"> (bir bilgisayar sistemi ya da uygulama). Bir istemci, vekil sunucuya bağlanır; farklı bir sunucuda bulunan bir dosya, bağlantı, web sayfası ya da başka bir kaynak gibi bir hizmeti talep eder. Vekil sunucu isteği daha yalın hale getirmek ya da karmaşıklığını azaltmak amacıyla değerlendirir. Bugün pek çok vekil sunucu, </w:t>
      </w:r>
      <w:r w:rsidRPr="007E284C">
        <w:rPr>
          <w:b/>
          <w:bCs/>
          <w:szCs w:val="18"/>
        </w:rPr>
        <w:t>web tabanlı vekil sunucu</w:t>
      </w:r>
      <w:r w:rsidRPr="007E284C">
        <w:rPr>
          <w:szCs w:val="18"/>
        </w:rPr>
        <w:t xml:space="preserve"> olarak çalışır ve </w:t>
      </w:r>
      <w:hyperlink r:id="rId234" w:history="1">
        <w:r w:rsidRPr="007E284C">
          <w:rPr>
            <w:rStyle w:val="Kpr"/>
            <w:color w:val="auto"/>
            <w:szCs w:val="18"/>
          </w:rPr>
          <w:t>İnternet Sunucuları Ağı olan WWW’da</w:t>
        </w:r>
      </w:hyperlink>
      <w:r w:rsidRPr="007E284C">
        <w:rPr>
          <w:szCs w:val="18"/>
        </w:rPr>
        <w:t xml:space="preserve"> içeriğe erişimi kolaylaştırır.</w:t>
      </w:r>
    </w:p>
    <w:p w14:paraId="3606B1B0" w14:textId="77777777" w:rsidR="00A25562" w:rsidRPr="007E284C" w:rsidRDefault="00A25562" w:rsidP="00A25562">
      <w:pPr>
        <w:rPr>
          <w:b/>
          <w:szCs w:val="18"/>
        </w:rPr>
      </w:pPr>
      <w:r w:rsidRPr="007E284C">
        <w:rPr>
          <w:b/>
          <w:szCs w:val="18"/>
        </w:rPr>
        <w:t xml:space="preserve">Qwerty (Q Klavye): </w:t>
      </w:r>
      <w:r w:rsidRPr="007E284C">
        <w:rPr>
          <w:szCs w:val="18"/>
        </w:rPr>
        <w:t xml:space="preserve">Günümüz dünyasında en yaygın olarak kullanılan </w:t>
      </w:r>
      <w:hyperlink r:id="rId235" w:history="1">
        <w:r w:rsidRPr="007E284C">
          <w:rPr>
            <w:rStyle w:val="Kpr"/>
            <w:color w:val="auto"/>
            <w:szCs w:val="18"/>
          </w:rPr>
          <w:t>klavye düzenidir</w:t>
        </w:r>
      </w:hyperlink>
      <w:r w:rsidRPr="007E284C">
        <w:rPr>
          <w:szCs w:val="18"/>
        </w:rPr>
        <w:t xml:space="preserve">.  </w:t>
      </w:r>
    </w:p>
    <w:p w14:paraId="0ADA1FE8" w14:textId="39DB7817" w:rsidR="00F53D41" w:rsidRPr="007E284C" w:rsidRDefault="00A25562" w:rsidP="00A25562">
      <w:pPr>
        <w:rPr>
          <w:rFonts w:eastAsia="SimSun" w:cs="Arial"/>
          <w:b/>
          <w:bCs/>
          <w:szCs w:val="18"/>
          <w:lang w:eastAsia="zh-CN"/>
        </w:rPr>
      </w:pPr>
      <w:r w:rsidRPr="007E284C">
        <w:rPr>
          <w:b/>
          <w:szCs w:val="18"/>
        </w:rPr>
        <w:t>RAM</w:t>
      </w:r>
      <w:bookmarkStart w:id="61" w:name="ambiente"/>
      <w:bookmarkEnd w:id="61"/>
      <w:r w:rsidRPr="007E284C">
        <w:rPr>
          <w:b/>
          <w:szCs w:val="18"/>
        </w:rPr>
        <w:t xml:space="preserve"> </w:t>
      </w:r>
      <w:r w:rsidRPr="007E284C">
        <w:rPr>
          <w:rFonts w:eastAsia="SimSun" w:cs="Arial"/>
          <w:b/>
          <w:bCs/>
          <w:szCs w:val="18"/>
          <w:lang w:eastAsia="zh-CN"/>
        </w:rPr>
        <w:t xml:space="preserve">belleği: </w:t>
      </w:r>
      <w:r w:rsidRPr="007E284C">
        <w:rPr>
          <w:rFonts w:eastAsia="SimSun" w:cs="Arial"/>
          <w:bCs/>
          <w:szCs w:val="18"/>
          <w:lang w:eastAsia="zh-CN"/>
        </w:rPr>
        <w:t xml:space="preserve">RAM İngilizcesiyle </w:t>
      </w:r>
      <w:r w:rsidRPr="007E284C">
        <w:rPr>
          <w:rFonts w:eastAsia="SimSun" w:cs="Arial"/>
          <w:i/>
          <w:iCs/>
          <w:szCs w:val="18"/>
          <w:lang w:eastAsia="zh-CN"/>
        </w:rPr>
        <w:t xml:space="preserve">Random Access Memory </w:t>
      </w:r>
      <w:r w:rsidRPr="007E284C">
        <w:rPr>
          <w:rFonts w:eastAsia="SimSun" w:cs="Arial"/>
          <w:iCs/>
          <w:szCs w:val="18"/>
          <w:lang w:eastAsia="zh-CN"/>
        </w:rPr>
        <w:t xml:space="preserve">yani </w:t>
      </w:r>
      <w:r w:rsidRPr="007E284C">
        <w:rPr>
          <w:rFonts w:eastAsia="SimSun" w:cs="Arial"/>
          <w:i/>
          <w:iCs/>
          <w:szCs w:val="18"/>
          <w:lang w:eastAsia="zh-CN"/>
        </w:rPr>
        <w:t xml:space="preserve">Rasgele Erişilir Bellek </w:t>
      </w:r>
      <w:r w:rsidRPr="007E284C">
        <w:rPr>
          <w:rFonts w:eastAsia="SimSun" w:cs="Arial"/>
          <w:iCs/>
          <w:szCs w:val="18"/>
          <w:lang w:eastAsia="zh-CN"/>
        </w:rPr>
        <w:t>sözcüklerinin kısaltmasıdır. RAM belleği bilgisayarın üzerinde çalıştığı verileri geçici olarak saklar. Bu tür bellekte güç kesintisi olduğu taktirde içerik de kaybolur.</w:t>
      </w:r>
    </w:p>
    <w:p w14:paraId="36A7911B" w14:textId="74FC0FE9" w:rsidR="00F53D41" w:rsidRPr="007E284C" w:rsidRDefault="00A25562" w:rsidP="000F484D">
      <w:pPr>
        <w:rPr>
          <w:rFonts w:eastAsia="SimSun" w:cs="Arial"/>
          <w:b/>
          <w:bCs/>
          <w:szCs w:val="18"/>
          <w:lang w:eastAsia="zh-CN"/>
        </w:rPr>
      </w:pPr>
      <w:r w:rsidRPr="007E284C">
        <w:rPr>
          <w:b/>
          <w:szCs w:val="18"/>
        </w:rPr>
        <w:t xml:space="preserve">RIPE </w:t>
      </w:r>
      <w:r w:rsidRPr="007E284C">
        <w:rPr>
          <w:b/>
          <w:bCs/>
          <w:szCs w:val="18"/>
        </w:rPr>
        <w:t>Réseaux IP Européens</w:t>
      </w:r>
      <w:r w:rsidRPr="007E284C">
        <w:rPr>
          <w:b/>
          <w:szCs w:val="18"/>
        </w:rPr>
        <w:t xml:space="preserve"> (</w:t>
      </w:r>
      <w:r w:rsidRPr="007E284C">
        <w:rPr>
          <w:b/>
          <w:bCs/>
          <w:szCs w:val="18"/>
        </w:rPr>
        <w:t>RIPE</w:t>
      </w:r>
      <w:r w:rsidRPr="007E284C">
        <w:rPr>
          <w:b/>
          <w:szCs w:val="18"/>
        </w:rPr>
        <w:t xml:space="preserve">, “Avrupa IP Ağlarının” </w:t>
      </w:r>
      <w:hyperlink r:id="rId236" w:history="1">
        <w:r w:rsidRPr="007E284C">
          <w:rPr>
            <w:rStyle w:val="Kpr"/>
            <w:color w:val="auto"/>
            <w:szCs w:val="18"/>
          </w:rPr>
          <w:t>Fransızca</w:t>
        </w:r>
      </w:hyperlink>
      <w:r w:rsidRPr="007E284C">
        <w:rPr>
          <w:szCs w:val="18"/>
        </w:rPr>
        <w:t xml:space="preserve"> kısaltması</w:t>
      </w:r>
      <w:r w:rsidRPr="007E284C">
        <w:rPr>
          <w:b/>
          <w:szCs w:val="18"/>
        </w:rPr>
        <w:t xml:space="preserve"> ):</w:t>
      </w:r>
      <w:r w:rsidRPr="007E284C">
        <w:rPr>
          <w:szCs w:val="18"/>
        </w:rPr>
        <w:t xml:space="preserve">  </w:t>
      </w:r>
      <w:hyperlink r:id="rId237" w:history="1">
        <w:r w:rsidRPr="007E284C">
          <w:rPr>
            <w:rStyle w:val="Kpr"/>
            <w:color w:val="auto"/>
            <w:szCs w:val="18"/>
          </w:rPr>
          <w:t>İnternetin</w:t>
        </w:r>
      </w:hyperlink>
      <w:r w:rsidRPr="007E284C">
        <w:rPr>
          <w:szCs w:val="18"/>
        </w:rPr>
        <w:t xml:space="preserve"> teknik olarak geliştirilmesiyle ilgilenen herkese açık </w:t>
      </w:r>
      <w:r w:rsidR="004D3544">
        <w:rPr>
          <w:szCs w:val="18"/>
        </w:rPr>
        <w:t xml:space="preserve">bir forumdur. RIPE topluluğunun </w:t>
      </w:r>
      <w:r w:rsidRPr="007E284C">
        <w:rPr>
          <w:szCs w:val="18"/>
        </w:rPr>
        <w:t xml:space="preserve">hedefi interneti geliştirmek için gereken idari ve teknik koordinasyonun devam etmesini sağlamaktır. </w:t>
      </w:r>
      <w:hyperlink r:id="rId238" w:tooltip="Internet Engineering Task Force" w:history="1">
        <w:r w:rsidRPr="007E284C">
          <w:rPr>
            <w:rStyle w:val="Kpr"/>
            <w:color w:val="auto"/>
            <w:szCs w:val="18"/>
          </w:rPr>
          <w:t>IETF</w:t>
        </w:r>
      </w:hyperlink>
      <w:r w:rsidRPr="007E284C">
        <w:rPr>
          <w:szCs w:val="18"/>
        </w:rPr>
        <w:t xml:space="preserve"> gibi bir standardizasyon kurumu değildir ve </w:t>
      </w:r>
      <w:hyperlink r:id="rId239" w:tooltip="ICANN" w:history="1">
        <w:r w:rsidRPr="007E284C">
          <w:rPr>
            <w:rStyle w:val="Kpr"/>
            <w:color w:val="auto"/>
            <w:szCs w:val="18"/>
          </w:rPr>
          <w:t>ICANN</w:t>
        </w:r>
      </w:hyperlink>
      <w:r w:rsidRPr="007E284C">
        <w:rPr>
          <w:szCs w:val="18"/>
        </w:rPr>
        <w:t xml:space="preserve"> gibi </w:t>
      </w:r>
      <w:hyperlink r:id="rId240" w:history="1">
        <w:r w:rsidRPr="007E284C">
          <w:rPr>
            <w:rStyle w:val="Kpr"/>
            <w:color w:val="auto"/>
            <w:szCs w:val="18"/>
          </w:rPr>
          <w:t>alan adlarıyla</w:t>
        </w:r>
      </w:hyperlink>
      <w:r w:rsidRPr="007E284C">
        <w:rPr>
          <w:szCs w:val="18"/>
        </w:rPr>
        <w:t xml:space="preserve"> ilgilenmez.</w:t>
      </w:r>
    </w:p>
    <w:p w14:paraId="24566F8A" w14:textId="3860959F" w:rsidR="00A25562" w:rsidRPr="007E284C" w:rsidRDefault="004D3544" w:rsidP="00A25562">
      <w:pPr>
        <w:rPr>
          <w:rFonts w:eastAsia="SimSun" w:cs="Arial"/>
          <w:szCs w:val="18"/>
          <w:lang w:eastAsia="zh-CN"/>
        </w:rPr>
      </w:pPr>
      <w:r>
        <w:rPr>
          <w:rFonts w:eastAsia="SimSun" w:cs="Arial"/>
          <w:b/>
          <w:szCs w:val="18"/>
          <w:lang w:eastAsia="zh-CN"/>
        </w:rPr>
        <w:t>Sabit D</w:t>
      </w:r>
      <w:r w:rsidR="00A25562" w:rsidRPr="007E284C">
        <w:rPr>
          <w:rFonts w:eastAsia="SimSun" w:cs="Arial"/>
          <w:b/>
          <w:szCs w:val="18"/>
          <w:lang w:eastAsia="zh-CN"/>
        </w:rPr>
        <w:t xml:space="preserve">isk: </w:t>
      </w:r>
      <w:r w:rsidR="00A25562" w:rsidRPr="007E284C">
        <w:rPr>
          <w:rFonts w:eastAsia="SimSun" w:cs="Arial"/>
          <w:szCs w:val="18"/>
          <w:lang w:eastAsia="zh-CN"/>
        </w:rPr>
        <w:t xml:space="preserve">Ferromanyetik yanan tabaka ile kaplanmış metal bir disktir. Vinil plaklara benzetilerek açıklanacak olursa, diskin düz yüzeyleri yanan tabakaya, pikabın kolu lazer koluna ve pikap kolundaki iğne de bilgiyi okuyan\yazan lazer ışığına tekabül eder. Kullanıcı, ses kasetlerinde olduğu gibi manyetik disklerin üzerine yazabilir, silebilir ya da yeniden yazabilir.  </w:t>
      </w:r>
    </w:p>
    <w:p w14:paraId="2301DA00" w14:textId="2249062B" w:rsidR="00A25562" w:rsidRPr="007E284C" w:rsidRDefault="004D3544" w:rsidP="00A25562">
      <w:pPr>
        <w:rPr>
          <w:szCs w:val="18"/>
        </w:rPr>
      </w:pPr>
      <w:r>
        <w:rPr>
          <w:rFonts w:eastAsia="MS Mincho" w:cs="Verdana"/>
          <w:b/>
          <w:szCs w:val="18"/>
        </w:rPr>
        <w:lastRenderedPageBreak/>
        <w:t>Sabit S</w:t>
      </w:r>
      <w:r w:rsidR="00A25562" w:rsidRPr="007E284C">
        <w:rPr>
          <w:rFonts w:eastAsia="MS Mincho" w:cs="Verdana"/>
          <w:b/>
          <w:szCs w:val="18"/>
        </w:rPr>
        <w:t>ürücüler:</w:t>
      </w:r>
      <w:r w:rsidR="00A25562" w:rsidRPr="007E284C">
        <w:rPr>
          <w:rFonts w:eastAsia="MS Mincho" w:cs="Verdana"/>
          <w:szCs w:val="18"/>
        </w:rPr>
        <w:t xml:space="preserve"> </w:t>
      </w:r>
      <w:r w:rsidR="00A25562" w:rsidRPr="007E284C">
        <w:rPr>
          <w:szCs w:val="18"/>
        </w:rPr>
        <w:t>Sabit sürücüler bilgisayar sistemlerindeki ana depolama aygıtlarıdır. Bir devre kartı, veri ve güç bağlantıları ile veriyi depolamakta kullanılan içeriden manyetik olarak yüklenmiş, seramik, metal ya da cam plakalardan oluşurlar. Bir bilgisayar sistemine bağlı ya da kurulu olmayan sabit sürücülere de yaygın olarak rastlanır.</w:t>
      </w:r>
    </w:p>
    <w:p w14:paraId="5F29F07D" w14:textId="192F61C5" w:rsidR="00A25562" w:rsidRPr="007E284C" w:rsidRDefault="004D3544" w:rsidP="00A25562">
      <w:pPr>
        <w:rPr>
          <w:b/>
          <w:szCs w:val="18"/>
        </w:rPr>
      </w:pPr>
      <w:r>
        <w:rPr>
          <w:rFonts w:eastAsia="MS Mincho" w:cs="Verdana"/>
          <w:b/>
          <w:szCs w:val="18"/>
        </w:rPr>
        <w:t>Sanal O</w:t>
      </w:r>
      <w:r w:rsidR="00A25562" w:rsidRPr="007E284C">
        <w:rPr>
          <w:rFonts w:eastAsia="MS Mincho" w:cs="Verdana"/>
          <w:b/>
          <w:szCs w:val="18"/>
        </w:rPr>
        <w:t>rtam</w:t>
      </w:r>
      <w:r w:rsidR="00A25562" w:rsidRPr="007E284C">
        <w:rPr>
          <w:rFonts w:eastAsia="SimSun" w:cs="Arial"/>
          <w:b/>
          <w:szCs w:val="18"/>
          <w:lang w:eastAsia="zh-CN"/>
        </w:rPr>
        <w:t xml:space="preserve">: </w:t>
      </w:r>
      <w:r w:rsidR="00A25562" w:rsidRPr="007E284C">
        <w:rPr>
          <w:rFonts w:eastAsia="SimSun" w:cs="Arial"/>
          <w:szCs w:val="18"/>
          <w:lang w:eastAsia="zh-CN"/>
        </w:rPr>
        <w:t>Birden fazla bilgisayarın aralarındaki bağlantılar sonucunda oluşmuş bir çalışma ortamının bilgisayarlı simülasyonudur. Böylelikle bilgisayarlar fiziksel olarak nerede bulunduklarından bağımsız olarak dijital bilgilere erişebilirler.</w:t>
      </w:r>
    </w:p>
    <w:p w14:paraId="66FBDCC6" w14:textId="77777777" w:rsidR="00A25562" w:rsidRPr="007E284C" w:rsidRDefault="00A25562" w:rsidP="00A25562">
      <w:pPr>
        <w:rPr>
          <w:rFonts w:eastAsia="MS Mincho" w:cs="Verdana"/>
          <w:b/>
          <w:szCs w:val="18"/>
        </w:rPr>
      </w:pPr>
      <w:r w:rsidRPr="007E284C">
        <w:rPr>
          <w:b/>
          <w:szCs w:val="18"/>
        </w:rPr>
        <w:t>SHA-256 hash (karma):</w:t>
      </w:r>
      <w:r w:rsidRPr="007E284C">
        <w:rPr>
          <w:szCs w:val="18"/>
        </w:rPr>
        <w:t xml:space="preserve"> biz dizi </w:t>
      </w:r>
      <w:hyperlink r:id="rId241" w:history="1">
        <w:r w:rsidRPr="007E284C">
          <w:rPr>
            <w:rStyle w:val="Kpr"/>
            <w:color w:val="auto"/>
            <w:szCs w:val="18"/>
          </w:rPr>
          <w:t>şifreleme karma fonksiyonudur</w:t>
        </w:r>
      </w:hyperlink>
      <w:r w:rsidRPr="007E284C">
        <w:rPr>
          <w:szCs w:val="18"/>
        </w:rPr>
        <w:t xml:space="preserve"> (</w:t>
      </w:r>
      <w:r w:rsidRPr="007E284C">
        <w:rPr>
          <w:b/>
          <w:bCs/>
          <w:szCs w:val="18"/>
        </w:rPr>
        <w:t>SHA-224, SHA-256, SHA-384, SHA-512</w:t>
      </w:r>
      <w:r w:rsidRPr="007E284C">
        <w:rPr>
          <w:szCs w:val="18"/>
        </w:rPr>
        <w:t xml:space="preserve">);  ABD </w:t>
      </w:r>
      <w:hyperlink r:id="rId242" w:history="1">
        <w:r w:rsidRPr="007E284C">
          <w:rPr>
            <w:rStyle w:val="Kpr"/>
            <w:color w:val="auto"/>
            <w:szCs w:val="18"/>
          </w:rPr>
          <w:t>Ulusal Güvenlik Ajansı</w:t>
        </w:r>
      </w:hyperlink>
      <w:r w:rsidRPr="007E284C">
        <w:rPr>
          <w:szCs w:val="18"/>
        </w:rPr>
        <w:t xml:space="preserve"> tarafından geliştirilmiş ve 2001 yılında bir Amerikan </w:t>
      </w:r>
      <w:hyperlink r:id="rId243" w:history="1">
        <w:r w:rsidRPr="007E284C">
          <w:rPr>
            <w:rStyle w:val="Kpr"/>
            <w:color w:val="auto"/>
            <w:szCs w:val="18"/>
          </w:rPr>
          <w:t>Federal Bilgi İşleme Standardı</w:t>
        </w:r>
      </w:hyperlink>
      <w:r w:rsidRPr="007E284C">
        <w:rPr>
          <w:szCs w:val="18"/>
        </w:rPr>
        <w:t xml:space="preserve"> olarak </w:t>
      </w:r>
      <w:hyperlink r:id="rId244" w:history="1">
        <w:r w:rsidRPr="007E284C">
          <w:rPr>
            <w:rStyle w:val="Kpr"/>
            <w:color w:val="auto"/>
            <w:szCs w:val="18"/>
          </w:rPr>
          <w:t>NIST</w:t>
        </w:r>
      </w:hyperlink>
      <w:r w:rsidRPr="007E284C">
        <w:rPr>
          <w:szCs w:val="18"/>
        </w:rPr>
        <w:t xml:space="preserve"> (Ulusal Standartlar ve Teknoloji Enstitüsü) tarafından yayınlanmıştır. SHA İngilizcesiyle </w:t>
      </w:r>
      <w:hyperlink r:id="rId245" w:tooltip="Secure Hash Algorithm" w:history="1">
        <w:r w:rsidRPr="007E284C">
          <w:rPr>
            <w:rStyle w:val="Kpr"/>
            <w:color w:val="auto"/>
            <w:szCs w:val="18"/>
          </w:rPr>
          <w:t>Secure Hash Algorithm</w:t>
        </w:r>
      </w:hyperlink>
      <w:r w:rsidRPr="007E284C">
        <w:rPr>
          <w:szCs w:val="18"/>
        </w:rPr>
        <w:t xml:space="preserve">, yani Güvenli Karma Algoritma sözcüklerinin kısaltmasıdır. SHA-2 bir önceki versiyonu </w:t>
      </w:r>
      <w:hyperlink r:id="rId246" w:tooltip="SHA-1" w:history="1">
        <w:r w:rsidRPr="007E284C">
          <w:rPr>
            <w:rStyle w:val="Kpr"/>
            <w:color w:val="auto"/>
            <w:szCs w:val="18"/>
          </w:rPr>
          <w:t>SHA-1</w:t>
        </w:r>
      </w:hyperlink>
      <w:r w:rsidRPr="007E284C">
        <w:rPr>
          <w:rStyle w:val="Kpr"/>
          <w:color w:val="auto"/>
          <w:szCs w:val="18"/>
        </w:rPr>
        <w:t xml:space="preserve"> modeline</w:t>
      </w:r>
      <w:r w:rsidRPr="007E284C">
        <w:rPr>
          <w:szCs w:val="18"/>
        </w:rPr>
        <w:t xml:space="preserve"> göre çok ciddi değişiklikler içermektedir. SHA-2, 224, 256, 384 ya da 512 bitlik dört karma fonksiyondan oluşan bir diziyi içerir.</w:t>
      </w:r>
    </w:p>
    <w:p w14:paraId="1950A9BB" w14:textId="25720FF2" w:rsidR="00A25562" w:rsidRPr="007E284C" w:rsidRDefault="004D3544" w:rsidP="00A25562">
      <w:pPr>
        <w:rPr>
          <w:rFonts w:eastAsia="MS Mincho" w:cs="Verdana"/>
          <w:b/>
          <w:szCs w:val="18"/>
        </w:rPr>
      </w:pPr>
      <w:r>
        <w:rPr>
          <w:b/>
          <w:szCs w:val="18"/>
        </w:rPr>
        <w:t>Sıkıştırılmış Dosya (ZIP) S</w:t>
      </w:r>
      <w:r w:rsidR="00A25562" w:rsidRPr="007E284C">
        <w:rPr>
          <w:b/>
          <w:szCs w:val="18"/>
        </w:rPr>
        <w:t>ürücüleri:</w:t>
      </w:r>
      <w:r w:rsidR="00A25562" w:rsidRPr="007E284C">
        <w:rPr>
          <w:snapToGrid w:val="0"/>
          <w:szCs w:val="18"/>
        </w:rPr>
        <w:t xml:space="preserve"> Çıkarılabilir bir sabit disk sistemidir. Sıkıştırılmış dosya sürücüsü küçük, taşınabilir bir disk sürücüsüdür ve temel olarak kişisel bilgisayar dosyalarını yedeklemek ve arşivlemek için kullanılır. ZIP ticari marka adıyla tescillenmiş olan sürücü, </w:t>
      </w:r>
      <w:r w:rsidR="00A25562" w:rsidRPr="007E284C">
        <w:t xml:space="preserve">Iomega Corporation </w:t>
      </w:r>
      <w:r>
        <w:t xml:space="preserve">tarafından </w:t>
      </w:r>
      <w:r w:rsidR="00A25562" w:rsidRPr="007E284C">
        <w:t>geliştirilmiştir ve pazarlanmaktadır. Sıkıştırılmış dosya sürücüleri ve diskleri iki farklı büyüklükte üretilmektedir.</w:t>
      </w:r>
    </w:p>
    <w:p w14:paraId="51B8BD1D" w14:textId="10918657" w:rsidR="00A25562" w:rsidRPr="007E284C" w:rsidRDefault="004D3544" w:rsidP="00A25562">
      <w:pPr>
        <w:rPr>
          <w:rFonts w:eastAsia="MS Mincho" w:cs="Verdana"/>
          <w:b/>
          <w:szCs w:val="18"/>
        </w:rPr>
      </w:pPr>
      <w:r>
        <w:rPr>
          <w:rFonts w:eastAsia="MS Mincho" w:cs="Verdana"/>
          <w:b/>
          <w:szCs w:val="18"/>
        </w:rPr>
        <w:t>Siber S</w:t>
      </w:r>
      <w:r w:rsidR="00A25562" w:rsidRPr="007E284C">
        <w:rPr>
          <w:rFonts w:eastAsia="MS Mincho" w:cs="Verdana"/>
          <w:b/>
          <w:szCs w:val="18"/>
        </w:rPr>
        <w:t>uç:</w:t>
      </w:r>
      <w:r>
        <w:rPr>
          <w:szCs w:val="18"/>
        </w:rPr>
        <w:t xml:space="preserve"> B</w:t>
      </w:r>
      <w:r w:rsidR="00A25562" w:rsidRPr="007E284C">
        <w:rPr>
          <w:szCs w:val="18"/>
        </w:rPr>
        <w:t xml:space="preserve">ir </w:t>
      </w:r>
      <w:hyperlink r:id="rId247" w:history="1">
        <w:r w:rsidR="00A25562" w:rsidRPr="007E284C">
          <w:rPr>
            <w:rStyle w:val="Kpr"/>
            <w:color w:val="auto"/>
            <w:szCs w:val="18"/>
          </w:rPr>
          <w:t>bilgisayar</w:t>
        </w:r>
      </w:hyperlink>
      <w:r w:rsidR="00A25562" w:rsidRPr="007E284C">
        <w:rPr>
          <w:szCs w:val="18"/>
        </w:rPr>
        <w:t xml:space="preserve"> ve bir </w:t>
      </w:r>
      <w:hyperlink r:id="rId248" w:history="1">
        <w:r w:rsidR="00A25562" w:rsidRPr="007E284C">
          <w:rPr>
            <w:rStyle w:val="Kpr"/>
            <w:color w:val="auto"/>
            <w:szCs w:val="18"/>
          </w:rPr>
          <w:t>ağı</w:t>
        </w:r>
      </w:hyperlink>
      <w:r w:rsidR="00A25562" w:rsidRPr="007E284C">
        <w:rPr>
          <w:szCs w:val="18"/>
        </w:rPr>
        <w:t xml:space="preserve"> içeren bütün suçları kapsar. Bilgisayar bir suçun işlenmesi esnasında da kullanılmış olabilir, belli bir suçun hedefi de olabilir.</w:t>
      </w:r>
    </w:p>
    <w:p w14:paraId="2E642C7A" w14:textId="65E4DEB2" w:rsidR="00A25562" w:rsidRPr="007E284C" w:rsidRDefault="004D3544" w:rsidP="00A25562">
      <w:pPr>
        <w:rPr>
          <w:rFonts w:eastAsia="MS Mincho" w:cs="Verdana"/>
          <w:b/>
          <w:szCs w:val="18"/>
        </w:rPr>
      </w:pPr>
      <w:r>
        <w:rPr>
          <w:rFonts w:eastAsia="SimSun" w:cs="Arial"/>
          <w:b/>
          <w:bCs/>
          <w:szCs w:val="18"/>
          <w:lang w:eastAsia="zh-CN"/>
        </w:rPr>
        <w:t>Silinmiş V</w:t>
      </w:r>
      <w:r w:rsidR="00A25562" w:rsidRPr="007E284C">
        <w:rPr>
          <w:rFonts w:eastAsia="SimSun" w:cs="Arial"/>
          <w:b/>
          <w:bCs/>
          <w:szCs w:val="18"/>
          <w:lang w:eastAsia="zh-CN"/>
        </w:rPr>
        <w:t xml:space="preserve">eriler: </w:t>
      </w:r>
      <w:r>
        <w:rPr>
          <w:rFonts w:eastAsia="SimSun" w:cs="Arial"/>
          <w:bCs/>
          <w:szCs w:val="18"/>
          <w:lang w:eastAsia="zh-CN"/>
        </w:rPr>
        <w:t>Ö</w:t>
      </w:r>
      <w:r w:rsidR="00A25562" w:rsidRPr="007E284C">
        <w:rPr>
          <w:rFonts w:eastAsia="SimSun" w:cs="Arial"/>
          <w:bCs/>
          <w:szCs w:val="18"/>
          <w:lang w:eastAsia="zh-CN"/>
        </w:rPr>
        <w:t>nceleri bir bilgisayarda aktif veri olarak bulunan ancak daha sonra işletim sistemi ya da son kullanıcı tarafından silinmiş olan dosyaları ve klasörleri ifade eder. Silinmiş veriler, üzerlerine başka bir dosya kaydedilinceye dek depolama biriminde saklanmaya devam eder.</w:t>
      </w:r>
    </w:p>
    <w:p w14:paraId="5FFC4643" w14:textId="73B582FA" w:rsidR="00A25562" w:rsidRPr="007E284C" w:rsidRDefault="004D3544" w:rsidP="00A25562">
      <w:pPr>
        <w:rPr>
          <w:rFonts w:eastAsia="MS Mincho" w:cs="Verdana"/>
          <w:b/>
          <w:szCs w:val="18"/>
        </w:rPr>
      </w:pPr>
      <w:r>
        <w:rPr>
          <w:rFonts w:eastAsia="SimSun" w:cs="Arial"/>
          <w:b/>
          <w:bCs/>
          <w:szCs w:val="18"/>
          <w:lang w:eastAsia="zh-CN"/>
        </w:rPr>
        <w:t>Sistem G</w:t>
      </w:r>
      <w:r w:rsidR="00A25562" w:rsidRPr="007E284C">
        <w:rPr>
          <w:rFonts w:eastAsia="SimSun" w:cs="Arial"/>
          <w:b/>
          <w:bCs/>
          <w:szCs w:val="18"/>
          <w:lang w:eastAsia="zh-CN"/>
        </w:rPr>
        <w:t xml:space="preserve">ünlüğü: </w:t>
      </w:r>
      <w:r w:rsidR="00A25562" w:rsidRPr="007E284C">
        <w:rPr>
          <w:rFonts w:eastAsia="SimSun" w:cs="Arial"/>
          <w:bCs/>
          <w:szCs w:val="18"/>
          <w:lang w:eastAsia="zh-CN"/>
        </w:rPr>
        <w:t>İşletim sistemi ya da uygulama tarafından belli bir zaman dilimi için önceden belirlenmiş olayların kaydedilmesidir. Günlükler bilgisayarın ya da uygulamanın kaydedilmesi\yeniden yapılandırılması için dış denetçiler tarafından kullanılabilir.</w:t>
      </w:r>
    </w:p>
    <w:p w14:paraId="60748C72" w14:textId="1F1B1A37" w:rsidR="00A25562" w:rsidRPr="007E284C" w:rsidRDefault="00A25562" w:rsidP="00A25562">
      <w:pPr>
        <w:rPr>
          <w:rFonts w:eastAsia="MS Mincho" w:cs="Verdana"/>
          <w:b/>
          <w:szCs w:val="18"/>
        </w:rPr>
      </w:pPr>
      <w:r w:rsidRPr="007E284C">
        <w:rPr>
          <w:rFonts w:eastAsia="SimSun" w:cs="Arial"/>
          <w:b/>
          <w:bCs/>
          <w:szCs w:val="18"/>
          <w:lang w:eastAsia="zh-CN"/>
        </w:rPr>
        <w:t xml:space="preserve">Sistem Kırıcı : </w:t>
      </w:r>
      <w:r w:rsidRPr="007E284C">
        <w:rPr>
          <w:rFonts w:eastAsia="SimSun" w:cs="Arial"/>
          <w:bCs/>
          <w:szCs w:val="18"/>
          <w:lang w:eastAsia="zh-CN"/>
        </w:rPr>
        <w:t>Sistem kırıcı zarar verme ya da fayda sağlama amacıyla yetkisiz bir şekilde bir sisteme giren kişidir.</w:t>
      </w:r>
    </w:p>
    <w:p w14:paraId="67519150" w14:textId="61E0137E" w:rsidR="00A25562" w:rsidRPr="007E284C" w:rsidRDefault="004D3544" w:rsidP="00A25562">
      <w:pPr>
        <w:rPr>
          <w:b/>
          <w:szCs w:val="18"/>
        </w:rPr>
      </w:pPr>
      <w:r>
        <w:rPr>
          <w:rFonts w:eastAsia="MS Mincho" w:cs="Verdana"/>
          <w:b/>
          <w:szCs w:val="18"/>
        </w:rPr>
        <w:t>Sohbet A</w:t>
      </w:r>
      <w:r w:rsidR="00A25562" w:rsidRPr="007E284C">
        <w:rPr>
          <w:rFonts w:eastAsia="MS Mincho" w:cs="Verdana"/>
          <w:b/>
          <w:szCs w:val="18"/>
        </w:rPr>
        <w:t>rşivleri:</w:t>
      </w:r>
      <w:r w:rsidR="00A25562" w:rsidRPr="007E284C">
        <w:rPr>
          <w:szCs w:val="18"/>
        </w:rPr>
        <w:t xml:space="preserve"> </w:t>
      </w:r>
      <w:hyperlink r:id="rId249" w:history="1">
        <w:r>
          <w:rPr>
            <w:rStyle w:val="Kpr"/>
            <w:color w:val="auto"/>
            <w:szCs w:val="18"/>
          </w:rPr>
          <w:t>O</w:t>
        </w:r>
        <w:r w:rsidR="00A25562" w:rsidRPr="007E284C">
          <w:rPr>
            <w:rStyle w:val="Kpr"/>
            <w:color w:val="auto"/>
            <w:szCs w:val="18"/>
          </w:rPr>
          <w:t>nline sohbet</w:t>
        </w:r>
      </w:hyperlink>
      <w:r w:rsidR="00A25562" w:rsidRPr="007E284C">
        <w:rPr>
          <w:szCs w:val="18"/>
        </w:rPr>
        <w:t xml:space="preserve"> ve </w:t>
      </w:r>
      <w:hyperlink r:id="rId250" w:history="1">
        <w:r w:rsidR="00A25562" w:rsidRPr="007E284C">
          <w:rPr>
            <w:rStyle w:val="Kpr"/>
            <w:color w:val="auto"/>
            <w:szCs w:val="18"/>
          </w:rPr>
          <w:t>anında mesajlaşma</w:t>
        </w:r>
      </w:hyperlink>
      <w:r w:rsidR="00A25562" w:rsidRPr="007E284C">
        <w:rPr>
          <w:szCs w:val="18"/>
        </w:rPr>
        <w:t xml:space="preserve"> konuşma metinlerinin arşividir. Pek çok sohbet ya da anında mesajlaşma uygulaması, online sohbet konuşmalarının istemci-tarafında arşivlenmesine izin verir; sohbet ya da anında mesajlaşma istemcilerinin bir altkümesi de (örneğin, Google Talk ve </w:t>
      </w:r>
      <w:hyperlink r:id="rId251" w:tooltip="Yahoo! Messenger" w:history="1">
        <w:r w:rsidR="00A25562" w:rsidRPr="007E284C">
          <w:rPr>
            <w:rStyle w:val="Kpr"/>
            <w:color w:val="auto"/>
            <w:szCs w:val="18"/>
          </w:rPr>
          <w:t>Yahoo! Messenger</w:t>
        </w:r>
      </w:hyperlink>
      <w:r w:rsidR="00A25562" w:rsidRPr="007E284C">
        <w:rPr>
          <w:szCs w:val="18"/>
        </w:rPr>
        <w:t xml:space="preserve"> 11 Beta) gelecekte ulaşılabilmesi için sohbet arşivlerinin bir sunucuya kaydedilmesine izin verir. Bu ikinci yaklaşım, web sunucusu sabit sürücü alanı maliyetlerini düşürdüğü için uygulama satıcıları tarafından benimsenmiştir.</w:t>
      </w:r>
    </w:p>
    <w:p w14:paraId="3F408DCB" w14:textId="2589EB0F" w:rsidR="00A25562" w:rsidRPr="007E284C" w:rsidRDefault="008A46AE" w:rsidP="00A25562">
      <w:pPr>
        <w:rPr>
          <w:rFonts w:eastAsia="SimSun" w:cs="Arial"/>
          <w:b/>
          <w:bCs/>
          <w:szCs w:val="18"/>
          <w:lang w:eastAsia="zh-CN"/>
        </w:rPr>
      </w:pPr>
      <w:r w:rsidRPr="007E284C">
        <w:rPr>
          <w:rFonts w:eastAsia="SimSun" w:cs="Arial"/>
          <w:b/>
          <w:bCs/>
          <w:szCs w:val="18"/>
          <w:lang w:eastAsia="zh-CN"/>
        </w:rPr>
        <w:lastRenderedPageBreak/>
        <w:t xml:space="preserve">Solucan (Worm): </w:t>
      </w:r>
      <w:r w:rsidRPr="007E284C">
        <w:rPr>
          <w:rFonts w:eastAsia="SimSun" w:cs="Arial"/>
          <w:bCs/>
          <w:szCs w:val="18"/>
          <w:lang w:eastAsia="zh-CN"/>
        </w:rPr>
        <w:t xml:space="preserve">Otomatik olarak çoğalan ve yayılan bilgi işlem programıdır. Virüslerin aksine solucanlar çoğunlukla ağlara özel olarak yazılırlar. Ağ solucanları ilk olarak </w:t>
      </w:r>
      <w:r w:rsidRPr="007E284C">
        <w:rPr>
          <w:rFonts w:eastAsia="SimSun" w:cs="Arial"/>
          <w:szCs w:val="18"/>
          <w:lang w:eastAsia="zh-CN"/>
        </w:rPr>
        <w:t>Xerox’tan</w:t>
      </w:r>
      <w:r w:rsidRPr="007E284C">
        <w:rPr>
          <w:rFonts w:eastAsia="SimSun" w:cs="Arial"/>
          <w:bCs/>
          <w:szCs w:val="18"/>
          <w:lang w:eastAsia="zh-CN"/>
        </w:rPr>
        <w:t xml:space="preserve"> </w:t>
      </w:r>
      <w:r w:rsidRPr="007E284C">
        <w:rPr>
          <w:rFonts w:eastAsia="SimSun" w:cs="Arial"/>
          <w:szCs w:val="18"/>
          <w:lang w:eastAsia="zh-CN"/>
        </w:rPr>
        <w:t xml:space="preserve">Shoch ve Hupp tarafından </w:t>
      </w:r>
      <w:r w:rsidRPr="007E284C">
        <w:rPr>
          <w:rFonts w:eastAsia="SimSun" w:cs="Arial"/>
          <w:i/>
          <w:iCs/>
          <w:szCs w:val="18"/>
          <w:lang w:eastAsia="zh-CN"/>
        </w:rPr>
        <w:t>ACM Communications</w:t>
      </w:r>
      <w:r w:rsidRPr="007E284C">
        <w:rPr>
          <w:rFonts w:eastAsia="SimSun" w:cs="Arial"/>
          <w:szCs w:val="18"/>
          <w:lang w:eastAsia="zh-CN"/>
        </w:rPr>
        <w:t xml:space="preserve"> dergisinde tanımlanmıştı (Mart 1982). İlk ünlü internet solucanı Kasım 1988’de ortaya çıkmış, 6000’den fazla sisteme yayılmıştı.</w:t>
      </w:r>
    </w:p>
    <w:p w14:paraId="74A3F7D3" w14:textId="20042B78" w:rsidR="00A25562" w:rsidRPr="007E284C" w:rsidRDefault="004D3544" w:rsidP="00A25562">
      <w:pPr>
        <w:rPr>
          <w:szCs w:val="18"/>
        </w:rPr>
      </w:pPr>
      <w:r>
        <w:rPr>
          <w:b/>
          <w:szCs w:val="18"/>
        </w:rPr>
        <w:t>Sürücü K</w:t>
      </w:r>
      <w:r w:rsidR="00A25562" w:rsidRPr="007E284C">
        <w:rPr>
          <w:b/>
          <w:szCs w:val="18"/>
        </w:rPr>
        <w:t xml:space="preserve">opyalayıcıları: </w:t>
      </w:r>
      <w:r w:rsidR="00A25562" w:rsidRPr="007E284C">
        <w:rPr>
          <w:szCs w:val="18"/>
        </w:rPr>
        <w:t xml:space="preserve">Sabit sürücüler ya da CD’ler gibi farklı depolama aygıtlarının hızlı bir şekilde kopyalanması (çoğaltılması) için kullanılan bir cihazdır.  </w:t>
      </w:r>
    </w:p>
    <w:p w14:paraId="3FBF892B" w14:textId="0840B84D" w:rsidR="00F53D41" w:rsidRPr="007E284C" w:rsidRDefault="00A25562" w:rsidP="00A25562">
      <w:pPr>
        <w:rPr>
          <w:rFonts w:eastAsia="SimSun" w:cs="Arial"/>
          <w:b/>
          <w:bCs/>
          <w:szCs w:val="18"/>
          <w:lang w:eastAsia="zh-CN"/>
        </w:rPr>
      </w:pPr>
      <w:r w:rsidRPr="007E284C">
        <w:rPr>
          <w:b/>
          <w:szCs w:val="18"/>
        </w:rPr>
        <w:t>Şifreleme:</w:t>
      </w:r>
      <w:r w:rsidRPr="007E284C">
        <w:rPr>
          <w:szCs w:val="18"/>
        </w:rPr>
        <w:t xml:space="preserve"> Verileri karıştırma ve kodlama yöntemidir. Veriyi alması istenen kişi haricinde herhangi bir kişinin okumasını engellemek için düz metinleri (kripto anahtarı denen bir matematiksel parametre kullanarak) şifreli metinlere dönüştürmekte kullanılır.</w:t>
      </w:r>
    </w:p>
    <w:p w14:paraId="62BC354F" w14:textId="77777777" w:rsidR="008A46AE" w:rsidRPr="007E284C" w:rsidRDefault="008A46AE" w:rsidP="008A46AE">
      <w:pPr>
        <w:rPr>
          <w:b/>
          <w:szCs w:val="18"/>
        </w:rPr>
      </w:pPr>
      <w:r w:rsidRPr="007E284C">
        <w:rPr>
          <w:b/>
          <w:szCs w:val="18"/>
        </w:rPr>
        <w:t xml:space="preserve">Tablet Cihazlar: </w:t>
      </w:r>
      <w:r w:rsidRPr="007E284C">
        <w:rPr>
          <w:szCs w:val="18"/>
        </w:rPr>
        <w:t xml:space="preserve">Tablet bilgisayar klavye ya da fare kullanmak yerine ekrana dokunarak çalıştırılan bilgisayar türüdür. Normalde cep telefonundan veya </w:t>
      </w:r>
      <w:r w:rsidRPr="007E284C">
        <w:rPr>
          <w:b/>
          <w:szCs w:val="18"/>
        </w:rPr>
        <w:t>Cep Bilgisayarı</w:t>
      </w:r>
      <w:r w:rsidRPr="007E284C">
        <w:rPr>
          <w:szCs w:val="18"/>
        </w:rPr>
        <w:t xml:space="preserve">ndan daha büyüktür. </w:t>
      </w:r>
    </w:p>
    <w:p w14:paraId="501F06D1" w14:textId="03830F86" w:rsidR="008A46AE" w:rsidRPr="007E284C" w:rsidRDefault="004D3544" w:rsidP="008A46AE">
      <w:pPr>
        <w:rPr>
          <w:b/>
          <w:bCs/>
          <w:szCs w:val="18"/>
        </w:rPr>
      </w:pPr>
      <w:r>
        <w:rPr>
          <w:b/>
          <w:szCs w:val="18"/>
        </w:rPr>
        <w:t>Taşınabilir Ortam Y</w:t>
      </w:r>
      <w:r w:rsidR="008A46AE" w:rsidRPr="007E284C">
        <w:rPr>
          <w:b/>
          <w:szCs w:val="18"/>
        </w:rPr>
        <w:t>ürütücüleri:</w:t>
      </w:r>
      <w:r w:rsidR="008A46AE" w:rsidRPr="007E284C">
        <w:rPr>
          <w:szCs w:val="18"/>
        </w:rPr>
        <w:t xml:space="preserve"> Müzik ve diğer ses, görüntü, video dosyalarını, aynı zamanda dijital olarak saklanabilecek belge ve benzeri içeriğe sahip dosyaları depolama ve çalma özelliğine sahiptirler.</w:t>
      </w:r>
    </w:p>
    <w:p w14:paraId="01633CE8" w14:textId="071E50CC" w:rsidR="008A46AE" w:rsidRPr="007E284C" w:rsidRDefault="004D3544" w:rsidP="008A46AE">
      <w:pPr>
        <w:rPr>
          <w:b/>
          <w:bCs/>
          <w:szCs w:val="18"/>
        </w:rPr>
      </w:pPr>
      <w:r>
        <w:rPr>
          <w:rFonts w:eastAsia="SimSun" w:cs="Arial"/>
          <w:b/>
          <w:bCs/>
          <w:szCs w:val="18"/>
          <w:lang w:eastAsia="zh-CN"/>
        </w:rPr>
        <w:t>Tersine M</w:t>
      </w:r>
      <w:r w:rsidR="008A46AE" w:rsidRPr="007E284C">
        <w:rPr>
          <w:rFonts w:eastAsia="SimSun" w:cs="Arial"/>
          <w:b/>
          <w:bCs/>
          <w:szCs w:val="18"/>
          <w:lang w:eastAsia="zh-CN"/>
        </w:rPr>
        <w:t xml:space="preserve">ühendislik: </w:t>
      </w:r>
      <w:r w:rsidR="008A46AE" w:rsidRPr="007E284C">
        <w:rPr>
          <w:rFonts w:eastAsia="SimSun" w:cs="Arial"/>
          <w:bCs/>
          <w:szCs w:val="18"/>
          <w:lang w:eastAsia="zh-CN"/>
        </w:rPr>
        <w:t>Bir program ya da uygulamanın davranışını belirlemek için ikili kodun analizini içerir.</w:t>
      </w:r>
    </w:p>
    <w:p w14:paraId="7CA58881" w14:textId="0BA607CF" w:rsidR="008A46AE" w:rsidRPr="007E284C" w:rsidRDefault="004D3544" w:rsidP="008A46AE">
      <w:pPr>
        <w:rPr>
          <w:b/>
          <w:bCs/>
          <w:szCs w:val="18"/>
        </w:rPr>
      </w:pPr>
      <w:r>
        <w:rPr>
          <w:rFonts w:eastAsia="SimSun" w:cs="Arial"/>
          <w:b/>
          <w:bCs/>
          <w:szCs w:val="18"/>
          <w:lang w:eastAsia="zh-CN"/>
        </w:rPr>
        <w:t>Toplum M</w:t>
      </w:r>
      <w:r w:rsidR="008A46AE" w:rsidRPr="007E284C">
        <w:rPr>
          <w:rFonts w:eastAsia="SimSun" w:cs="Arial"/>
          <w:b/>
          <w:bCs/>
          <w:szCs w:val="18"/>
          <w:lang w:eastAsia="zh-CN"/>
        </w:rPr>
        <w:t xml:space="preserve">ühendisliği: </w:t>
      </w:r>
      <w:r w:rsidR="008A46AE" w:rsidRPr="007E284C">
        <w:rPr>
          <w:rFonts w:eastAsia="SimSun" w:cs="Arial"/>
          <w:bCs/>
          <w:szCs w:val="18"/>
          <w:lang w:eastAsia="zh-CN"/>
        </w:rPr>
        <w:t>Bir kişinin belli bir bilgiyi ifşa etmek gibi, normalde yapmayacağı şeyleri gönül rızasıyla yapmasını sağlayacak manipülasyon teknikleri ya da becerileridir.</w:t>
      </w:r>
    </w:p>
    <w:p w14:paraId="69561487" w14:textId="2FA233AF" w:rsidR="008A46AE" w:rsidRPr="007E284C" w:rsidRDefault="008A46AE" w:rsidP="008A46AE">
      <w:pPr>
        <w:rPr>
          <w:b/>
          <w:szCs w:val="18"/>
        </w:rPr>
      </w:pPr>
      <w:r w:rsidRPr="007E284C">
        <w:rPr>
          <w:b/>
          <w:bCs/>
          <w:szCs w:val="18"/>
        </w:rPr>
        <w:t>TrueCrypt:</w:t>
      </w:r>
      <w:r w:rsidRPr="007E284C">
        <w:rPr>
          <w:szCs w:val="18"/>
        </w:rPr>
        <w:t xml:space="preserve"> </w:t>
      </w:r>
      <w:hyperlink r:id="rId252" w:history="1">
        <w:r w:rsidRPr="007E284C">
          <w:rPr>
            <w:rStyle w:val="Kpr"/>
            <w:color w:val="auto"/>
            <w:szCs w:val="18"/>
          </w:rPr>
          <w:t>sanal disk oluşturma ve şifreleme programı</w:t>
        </w:r>
      </w:hyperlink>
      <w:r w:rsidRPr="007E284C">
        <w:rPr>
          <w:szCs w:val="18"/>
        </w:rPr>
        <w:t xml:space="preserve"> olan (OTFE) için kullanılan ücretsiz bir </w:t>
      </w:r>
      <w:hyperlink r:id="rId253" w:history="1">
        <w:r w:rsidRPr="007E284C">
          <w:rPr>
            <w:rStyle w:val="Kpr"/>
            <w:color w:val="auto"/>
            <w:szCs w:val="18"/>
          </w:rPr>
          <w:t>yazılım uygulamasıdır</w:t>
        </w:r>
      </w:hyperlink>
      <w:r w:rsidRPr="007E284C">
        <w:rPr>
          <w:szCs w:val="18"/>
        </w:rPr>
        <w:t xml:space="preserve">. </w:t>
      </w:r>
      <w:r w:rsidRPr="007E284C">
        <w:t xml:space="preserve">Bir dosya içinde sanal şifreli bir disk oluşturabilir ya da </w:t>
      </w:r>
      <w:r w:rsidRPr="007E284C">
        <w:rPr>
          <w:szCs w:val="18"/>
        </w:rPr>
        <w:t>(</w:t>
      </w:r>
      <w:hyperlink r:id="rId254" w:tooltip="Windows 2000" w:history="1">
        <w:r w:rsidRPr="007E284C">
          <w:rPr>
            <w:rStyle w:val="Kpr"/>
            <w:color w:val="auto"/>
            <w:szCs w:val="18"/>
          </w:rPr>
          <w:t>Windows 2000</w:t>
        </w:r>
      </w:hyperlink>
      <w:r w:rsidRPr="007E284C">
        <w:rPr>
          <w:szCs w:val="18"/>
        </w:rPr>
        <w:t xml:space="preserve"> hariç </w:t>
      </w:r>
      <w:hyperlink r:id="rId255" w:tooltip="Microsoft Windows" w:history="1">
        <w:r w:rsidRPr="007E284C">
          <w:rPr>
            <w:rStyle w:val="Kpr"/>
            <w:color w:val="auto"/>
            <w:szCs w:val="18"/>
          </w:rPr>
          <w:t>Microsoft Windows</w:t>
        </w:r>
      </w:hyperlink>
      <w:r w:rsidRPr="007E284C">
        <w:rPr>
          <w:szCs w:val="18"/>
        </w:rPr>
        <w:t xml:space="preserve"> altında) bütün bir depolama aygıtını veya </w:t>
      </w:r>
      <w:hyperlink r:id="rId256" w:history="1">
        <w:r w:rsidRPr="007E284C">
          <w:rPr>
            <w:rStyle w:val="Kpr"/>
            <w:color w:val="auto"/>
            <w:szCs w:val="18"/>
          </w:rPr>
          <w:t>diskin bir bölümünü</w:t>
        </w:r>
      </w:hyperlink>
      <w:r w:rsidRPr="007E284C">
        <w:rPr>
          <w:szCs w:val="18"/>
        </w:rPr>
        <w:t xml:space="preserve"> şifreleyebilir (</w:t>
      </w:r>
      <w:hyperlink r:id="rId257" w:history="1">
        <w:r w:rsidRPr="007E284C">
          <w:rPr>
            <w:rStyle w:val="Kpr"/>
            <w:color w:val="auto"/>
            <w:szCs w:val="18"/>
          </w:rPr>
          <w:t>önyükleme öncesi kimlik doğrulama</w:t>
        </w:r>
      </w:hyperlink>
      <w:r w:rsidRPr="007E284C">
        <w:rPr>
          <w:szCs w:val="18"/>
        </w:rPr>
        <w:t>).</w:t>
      </w:r>
    </w:p>
    <w:p w14:paraId="174B6A1F" w14:textId="77777777" w:rsidR="008A46AE" w:rsidRPr="007E284C" w:rsidRDefault="008A46AE" w:rsidP="008A46AE">
      <w:pPr>
        <w:rPr>
          <w:rFonts w:eastAsia="Times New Roman"/>
          <w:b/>
          <w:szCs w:val="18"/>
          <w:lang w:eastAsia="de-DE"/>
        </w:rPr>
      </w:pPr>
      <w:r w:rsidRPr="007E284C">
        <w:rPr>
          <w:rFonts w:eastAsia="Times New Roman"/>
          <w:b/>
          <w:szCs w:val="18"/>
          <w:lang w:eastAsia="de-DE"/>
        </w:rPr>
        <w:t>Ubuntu Linux:</w:t>
      </w:r>
      <w:r w:rsidRPr="007E284C">
        <w:rPr>
          <w:szCs w:val="18"/>
        </w:rPr>
        <w:t xml:space="preserve"> </w:t>
      </w:r>
      <w:hyperlink r:id="rId258" w:tooltip="Debian" w:history="1">
        <w:r w:rsidRPr="007E284C">
          <w:rPr>
            <w:rStyle w:val="Kpr"/>
            <w:color w:val="auto"/>
            <w:szCs w:val="18"/>
          </w:rPr>
          <w:t>Debian</w:t>
        </w:r>
      </w:hyperlink>
      <w:r w:rsidRPr="007E284C">
        <w:rPr>
          <w:szCs w:val="18"/>
        </w:rPr>
        <w:t xml:space="preserve"> tabanlı </w:t>
      </w:r>
      <w:hyperlink r:id="rId259" w:history="1">
        <w:r w:rsidRPr="007E284C">
          <w:rPr>
            <w:rStyle w:val="Kpr"/>
            <w:color w:val="auto"/>
            <w:szCs w:val="18"/>
          </w:rPr>
          <w:t>Linux dağıtımlarını</w:t>
        </w:r>
      </w:hyperlink>
      <w:r w:rsidRPr="007E284C">
        <w:rPr>
          <w:szCs w:val="18"/>
        </w:rPr>
        <w:t xml:space="preserve"> temel alan bir bilgisayar </w:t>
      </w:r>
      <w:hyperlink r:id="rId260" w:history="1">
        <w:r w:rsidRPr="007E284C">
          <w:rPr>
            <w:rStyle w:val="Kpr"/>
            <w:color w:val="auto"/>
            <w:szCs w:val="18"/>
          </w:rPr>
          <w:t>işletim sistemidir</w:t>
        </w:r>
      </w:hyperlink>
      <w:r w:rsidRPr="007E284C">
        <w:rPr>
          <w:szCs w:val="18"/>
        </w:rPr>
        <w:t xml:space="preserve">; kendi </w:t>
      </w:r>
      <w:hyperlink r:id="rId261" w:history="1">
        <w:r w:rsidRPr="007E284C">
          <w:rPr>
            <w:rStyle w:val="Kpr"/>
            <w:color w:val="auto"/>
            <w:szCs w:val="18"/>
          </w:rPr>
          <w:t>masaüstü ortamını</w:t>
        </w:r>
      </w:hyperlink>
      <w:r w:rsidRPr="007E284C">
        <w:rPr>
          <w:szCs w:val="18"/>
        </w:rPr>
        <w:t xml:space="preserve"> kullanan </w:t>
      </w:r>
      <w:hyperlink r:id="rId262" w:history="1">
        <w:r w:rsidRPr="007E284C">
          <w:rPr>
            <w:rStyle w:val="Kpr"/>
            <w:color w:val="auto"/>
            <w:szCs w:val="18"/>
          </w:rPr>
          <w:t>özgür ve açık kaynak yazılımı</w:t>
        </w:r>
      </w:hyperlink>
      <w:r w:rsidRPr="007E284C">
        <w:rPr>
          <w:szCs w:val="18"/>
        </w:rPr>
        <w:t xml:space="preserve"> olarak dağıtımı yapılır. Ubuntu (kelime anlamı başkalarına karşı insanlıktır) olarak anılan </w:t>
      </w:r>
      <w:hyperlink r:id="rId263" w:history="1">
        <w:r w:rsidRPr="007E284C">
          <w:rPr>
            <w:rStyle w:val="Kpr"/>
            <w:color w:val="auto"/>
            <w:szCs w:val="18"/>
          </w:rPr>
          <w:t>Güney Afrika</w:t>
        </w:r>
      </w:hyperlink>
      <w:r w:rsidRPr="007E284C">
        <w:rPr>
          <w:szCs w:val="18"/>
        </w:rPr>
        <w:t xml:space="preserve"> felsefesinden adını almıştır. Ubuntu temel olarak </w:t>
      </w:r>
      <w:hyperlink r:id="rId264" w:history="1">
        <w:r w:rsidRPr="007E284C">
          <w:rPr>
            <w:rStyle w:val="Kpr"/>
            <w:color w:val="auto"/>
            <w:szCs w:val="18"/>
          </w:rPr>
          <w:t>kişisel bilgisayarlarda</w:t>
        </w:r>
      </w:hyperlink>
      <w:r w:rsidRPr="007E284C">
        <w:rPr>
          <w:szCs w:val="18"/>
        </w:rPr>
        <w:t xml:space="preserve"> kullanılmak üzere tasarlanmıştır ancak </w:t>
      </w:r>
      <w:hyperlink r:id="rId265" w:history="1">
        <w:r w:rsidRPr="007E284C">
          <w:rPr>
            <w:rStyle w:val="Kpr"/>
            <w:color w:val="auto"/>
            <w:szCs w:val="18"/>
          </w:rPr>
          <w:t>sunucu</w:t>
        </w:r>
      </w:hyperlink>
      <w:r w:rsidRPr="007E284C">
        <w:rPr>
          <w:szCs w:val="18"/>
        </w:rPr>
        <w:t xml:space="preserve"> versiyonu da mevcuttur.</w:t>
      </w:r>
    </w:p>
    <w:p w14:paraId="56F03D48" w14:textId="596BD7DC" w:rsidR="008A46AE" w:rsidRPr="007E284C" w:rsidRDefault="008A46AE" w:rsidP="008A46AE">
      <w:pPr>
        <w:rPr>
          <w:b/>
          <w:szCs w:val="18"/>
        </w:rPr>
      </w:pPr>
      <w:r w:rsidRPr="007E284C">
        <w:rPr>
          <w:b/>
          <w:szCs w:val="18"/>
        </w:rPr>
        <w:t>Uçucu veriler:</w:t>
      </w:r>
      <w:r w:rsidRPr="007E284C">
        <w:rPr>
          <w:i/>
          <w:szCs w:val="18"/>
        </w:rPr>
        <w:t xml:space="preserve"> </w:t>
      </w:r>
      <w:r w:rsidRPr="007E284C">
        <w:rPr>
          <w:szCs w:val="18"/>
        </w:rPr>
        <w:t>Uçucu veriler, içerikleri kısa bir süre içinde, insan eliyle ya da otomatik olarak silinme, üzerlerine yazılma ya da tahrif edilme ihtimali çok yüksek olacak şekilde dijital olarak saklanmış olan verilerdir.</w:t>
      </w:r>
    </w:p>
    <w:p w14:paraId="10DBD7E3" w14:textId="0A64C542" w:rsidR="008A46AE" w:rsidRPr="007E284C" w:rsidRDefault="008A46AE" w:rsidP="008A46AE">
      <w:pPr>
        <w:rPr>
          <w:b/>
          <w:szCs w:val="18"/>
        </w:rPr>
      </w:pPr>
      <w:r w:rsidRPr="007E284C">
        <w:rPr>
          <w:b/>
          <w:szCs w:val="18"/>
        </w:rPr>
        <w:t>Unix:</w:t>
      </w:r>
      <w:r w:rsidRPr="007E284C">
        <w:rPr>
          <w:szCs w:val="18"/>
        </w:rPr>
        <w:t xml:space="preserve"> İlkin 1969’da geliştirilmiş olan </w:t>
      </w:r>
      <w:hyperlink r:id="rId266" w:history="1">
        <w:r w:rsidRPr="007E284C">
          <w:rPr>
            <w:rStyle w:val="Kpr"/>
            <w:color w:val="auto"/>
            <w:szCs w:val="18"/>
          </w:rPr>
          <w:t>çok işlevli</w:t>
        </w:r>
      </w:hyperlink>
      <w:r w:rsidRPr="007E284C">
        <w:rPr>
          <w:szCs w:val="18"/>
        </w:rPr>
        <w:t>,</w:t>
      </w:r>
      <w:hyperlink r:id="rId267" w:history="1">
        <w:r w:rsidRPr="007E284C">
          <w:rPr>
            <w:rStyle w:val="Kpr"/>
            <w:color w:val="auto"/>
            <w:szCs w:val="18"/>
          </w:rPr>
          <w:t xml:space="preserve"> çok kullanıcılı</w:t>
        </w:r>
      </w:hyperlink>
      <w:r w:rsidRPr="007E284C">
        <w:rPr>
          <w:szCs w:val="18"/>
        </w:rPr>
        <w:t xml:space="preserve"> bir bilgisayar </w:t>
      </w:r>
      <w:hyperlink r:id="rId268" w:history="1">
        <w:r w:rsidRPr="007E284C">
          <w:rPr>
            <w:rStyle w:val="Kpr"/>
            <w:color w:val="auto"/>
            <w:szCs w:val="18"/>
          </w:rPr>
          <w:t>işletim sistemidir</w:t>
        </w:r>
      </w:hyperlink>
      <w:r w:rsidRPr="007E284C">
        <w:rPr>
          <w:szCs w:val="18"/>
        </w:rPr>
        <w:t>.</w:t>
      </w:r>
    </w:p>
    <w:p w14:paraId="5F4266DB" w14:textId="6C8B77DB" w:rsidR="008A46AE" w:rsidRPr="007E284C" w:rsidRDefault="008A46AE" w:rsidP="008A46AE">
      <w:pPr>
        <w:rPr>
          <w:rFonts w:eastAsia="Times New Roman"/>
          <w:b/>
          <w:szCs w:val="18"/>
          <w:lang w:eastAsia="de-DE"/>
        </w:rPr>
      </w:pPr>
      <w:r w:rsidRPr="007E284C">
        <w:rPr>
          <w:rFonts w:eastAsia="Times New Roman"/>
          <w:b/>
          <w:szCs w:val="18"/>
          <w:lang w:eastAsia="de-DE"/>
        </w:rPr>
        <w:t xml:space="preserve">URL </w:t>
      </w:r>
      <w:r w:rsidRPr="007E284C">
        <w:rPr>
          <w:rFonts w:eastAsia="SimSun" w:cs="Arial"/>
          <w:b/>
          <w:bCs/>
          <w:szCs w:val="18"/>
          <w:lang w:eastAsia="zh-CN"/>
        </w:rPr>
        <w:t xml:space="preserve">(Birörnek Kaynak Konumlayıcı): </w:t>
      </w:r>
      <w:r w:rsidRPr="007E284C">
        <w:rPr>
          <w:rFonts w:eastAsia="SimSun" w:cs="Arial"/>
          <w:bCs/>
          <w:szCs w:val="18"/>
          <w:lang w:eastAsia="zh-CN"/>
        </w:rPr>
        <w:t xml:space="preserve"> WWW’daki her bir belgeye ayrı ve benzersiz bir adres tahsis edilmesi sonucu oluşan karakterler zinciri</w:t>
      </w:r>
      <w:r w:rsidR="00C94E2A">
        <w:rPr>
          <w:rFonts w:eastAsia="SimSun" w:cs="Arial"/>
          <w:bCs/>
          <w:szCs w:val="18"/>
          <w:lang w:eastAsia="zh-CN"/>
        </w:rPr>
        <w:t>dir</w:t>
      </w:r>
      <w:r w:rsidRPr="007E284C">
        <w:rPr>
          <w:rFonts w:eastAsia="SimSun" w:cs="Arial"/>
          <w:szCs w:val="18"/>
          <w:lang w:eastAsia="zh-CN"/>
        </w:rPr>
        <w:t xml:space="preserve"> (</w:t>
      </w:r>
      <w:r w:rsidRPr="007E284C">
        <w:rPr>
          <w:rFonts w:eastAsia="SimSun" w:cs="Arial"/>
          <w:i/>
          <w:iCs/>
          <w:szCs w:val="18"/>
          <w:lang w:eastAsia="zh-CN"/>
        </w:rPr>
        <w:t>haber, metin</w:t>
      </w:r>
      <w:r w:rsidRPr="007E284C">
        <w:rPr>
          <w:rFonts w:eastAsia="SimSun" w:cs="Arial"/>
          <w:szCs w:val="18"/>
          <w:lang w:eastAsia="zh-CN"/>
        </w:rPr>
        <w:t>, vs.)</w:t>
      </w:r>
    </w:p>
    <w:p w14:paraId="04F3BE3D" w14:textId="0CA9A868" w:rsidR="008A46AE" w:rsidRPr="007E284C" w:rsidRDefault="008A46AE" w:rsidP="008A46AE">
      <w:pPr>
        <w:rPr>
          <w:b/>
          <w:szCs w:val="18"/>
        </w:rPr>
      </w:pPr>
      <w:r w:rsidRPr="007E284C">
        <w:rPr>
          <w:b/>
          <w:szCs w:val="18"/>
        </w:rPr>
        <w:lastRenderedPageBreak/>
        <w:t>UTorrent:</w:t>
      </w:r>
      <w:r w:rsidRPr="007E284C">
        <w:rPr>
          <w:szCs w:val="18"/>
        </w:rPr>
        <w:t xml:space="preserve"> </w:t>
      </w:r>
      <w:hyperlink r:id="rId269" w:tooltip="BitTorrent (company)" w:history="1">
        <w:r w:rsidRPr="007E284C">
          <w:rPr>
            <w:rStyle w:val="Kpr"/>
            <w:color w:val="auto"/>
            <w:szCs w:val="18"/>
          </w:rPr>
          <w:t>BitTorrent, Inc</w:t>
        </w:r>
      </w:hyperlink>
      <w:r w:rsidRPr="007E284C">
        <w:rPr>
          <w:szCs w:val="18"/>
        </w:rPr>
        <w:t xml:space="preserve">. firmasının sahibi olduğu </w:t>
      </w:r>
      <w:hyperlink r:id="rId270" w:history="1">
        <w:r w:rsidRPr="007E284C">
          <w:rPr>
            <w:rStyle w:val="Kpr"/>
            <w:color w:val="auto"/>
            <w:szCs w:val="18"/>
          </w:rPr>
          <w:t>ücretsiz yazılım</w:t>
        </w:r>
      </w:hyperlink>
      <w:r w:rsidRPr="007E284C">
        <w:rPr>
          <w:szCs w:val="18"/>
        </w:rPr>
        <w:t xml:space="preserve"> </w:t>
      </w:r>
      <w:hyperlink r:id="rId271" w:history="1">
        <w:r w:rsidRPr="007E284C">
          <w:rPr>
            <w:rStyle w:val="Kpr"/>
            <w:color w:val="auto"/>
            <w:szCs w:val="18"/>
          </w:rPr>
          <w:t>kapalı kaynak</w:t>
        </w:r>
      </w:hyperlink>
      <w:r w:rsidRPr="007E284C">
        <w:rPr>
          <w:szCs w:val="18"/>
        </w:rPr>
        <w:t xml:space="preserve"> </w:t>
      </w:r>
      <w:hyperlink r:id="rId272" w:history="1">
        <w:r w:rsidRPr="007E284C">
          <w:rPr>
            <w:rStyle w:val="Kpr"/>
            <w:color w:val="auto"/>
            <w:szCs w:val="18"/>
          </w:rPr>
          <w:t>BitTorrent istemcisidir</w:t>
        </w:r>
      </w:hyperlink>
      <w:r w:rsidRPr="007E284C">
        <w:rPr>
          <w:szCs w:val="18"/>
        </w:rPr>
        <w:t xml:space="preserve">. Çin dışında en yaygın kullanılan BitTorrent istemcisidir (Çin’deki en popular istemci </w:t>
      </w:r>
      <w:hyperlink r:id="rId273" w:tooltip="Xunlei" w:history="1">
        <w:r w:rsidRPr="007E284C">
          <w:rPr>
            <w:rStyle w:val="Kpr"/>
            <w:color w:val="auto"/>
            <w:szCs w:val="18"/>
          </w:rPr>
          <w:t>Xunlei</w:t>
        </w:r>
      </w:hyperlink>
      <w:r w:rsidRPr="007E284C">
        <w:rPr>
          <w:szCs w:val="18"/>
        </w:rPr>
        <w:t>). Adındaki "</w:t>
      </w:r>
      <w:hyperlink r:id="rId274" w:tooltip="Μ" w:history="1">
        <w:r w:rsidRPr="007E284C">
          <w:rPr>
            <w:rStyle w:val="Kpr"/>
            <w:color w:val="auto"/>
            <w:szCs w:val="18"/>
          </w:rPr>
          <w:t>µ</w:t>
        </w:r>
      </w:hyperlink>
      <w:r w:rsidRPr="007E284C">
        <w:rPr>
          <w:szCs w:val="18"/>
        </w:rPr>
        <w:t xml:space="preserve">" </w:t>
      </w:r>
      <w:hyperlink r:id="rId275" w:history="1">
        <w:r w:rsidRPr="007E284C">
          <w:rPr>
            <w:rStyle w:val="Kpr"/>
            <w:color w:val="auto"/>
            <w:szCs w:val="18"/>
          </w:rPr>
          <w:t>Uluslararası Birimler Sistemi’nde (SI) yer alan ön ek</w:t>
        </w:r>
      </w:hyperlink>
      <w:r w:rsidRPr="007E284C">
        <w:rPr>
          <w:szCs w:val="18"/>
        </w:rPr>
        <w:t xml:space="preserve"> "</w:t>
      </w:r>
      <w:hyperlink r:id="rId276" w:tooltip="Micro-" w:history="1">
        <w:r w:rsidRPr="007E284C">
          <w:rPr>
            <w:rStyle w:val="Kpr"/>
            <w:color w:val="auto"/>
            <w:szCs w:val="18"/>
          </w:rPr>
          <w:t>micro-</w:t>
        </w:r>
      </w:hyperlink>
      <w:r w:rsidRPr="007E284C">
        <w:rPr>
          <w:szCs w:val="18"/>
        </w:rPr>
        <w:t xml:space="preserve">"dan gelmektedir ve programın </w:t>
      </w:r>
      <w:hyperlink r:id="rId277" w:history="1">
        <w:r w:rsidRPr="007E284C">
          <w:rPr>
            <w:rStyle w:val="Kpr"/>
            <w:color w:val="auto"/>
            <w:szCs w:val="18"/>
          </w:rPr>
          <w:t>bellek ayakizinin</w:t>
        </w:r>
      </w:hyperlink>
      <w:r w:rsidRPr="007E284C">
        <w:rPr>
          <w:szCs w:val="18"/>
        </w:rPr>
        <w:t xml:space="preserve"> küçük olduğunu ifade eder: program, bilgisayarda asgari miktarda kaynak kullanırken </w:t>
      </w:r>
      <w:hyperlink r:id="rId278" w:tooltip="Vuze" w:history="1">
        <w:r w:rsidRPr="007E284C">
          <w:rPr>
            <w:rStyle w:val="Kpr"/>
            <w:color w:val="auto"/>
            <w:szCs w:val="18"/>
          </w:rPr>
          <w:t>Vuze</w:t>
        </w:r>
      </w:hyperlink>
      <w:r w:rsidRPr="007E284C">
        <w:rPr>
          <w:szCs w:val="18"/>
        </w:rPr>
        <w:t xml:space="preserve"> ya da </w:t>
      </w:r>
      <w:hyperlink r:id="rId279" w:tooltip="BitComet" w:history="1">
        <w:r w:rsidRPr="007E284C">
          <w:rPr>
            <w:rStyle w:val="Kpr"/>
            <w:color w:val="auto"/>
            <w:szCs w:val="18"/>
          </w:rPr>
          <w:t>BitComet</w:t>
        </w:r>
      </w:hyperlink>
      <w:r w:rsidRPr="007E284C">
        <w:rPr>
          <w:szCs w:val="18"/>
        </w:rPr>
        <w:t xml:space="preserve"> gibi daha büyük BitTorrent istemcilerinin işlevselliğine yakın bir performans s</w:t>
      </w:r>
      <w:r w:rsidR="00813DEB">
        <w:rPr>
          <w:szCs w:val="18"/>
        </w:rPr>
        <w:t xml:space="preserve">unacak şekilde tasarlanmıştır. </w:t>
      </w:r>
      <w:r w:rsidRPr="007E284C">
        <w:rPr>
          <w:szCs w:val="18"/>
        </w:rPr>
        <w:t>Program sahip olduğu özellikler, performans ve eski donanım ve eski Windows versiyonlarını da destekleme gibi kriterler bakımından sürekli iyi yorumlar almıştır.</w:t>
      </w:r>
    </w:p>
    <w:p w14:paraId="1170D593" w14:textId="6E731569" w:rsidR="008A46AE" w:rsidRPr="007E284C" w:rsidRDefault="008A46AE" w:rsidP="008A46AE">
      <w:pPr>
        <w:rPr>
          <w:b/>
          <w:szCs w:val="18"/>
        </w:rPr>
      </w:pPr>
      <w:r w:rsidRPr="007E284C">
        <w:rPr>
          <w:b/>
          <w:szCs w:val="18"/>
        </w:rPr>
        <w:t>Uygulama Programlama Arayüzü (API):</w:t>
      </w:r>
      <w:r w:rsidRPr="007E284C">
        <w:rPr>
          <w:szCs w:val="18"/>
        </w:rPr>
        <w:t xml:space="preserve"> </w:t>
      </w:r>
      <w:r w:rsidR="00813DEB">
        <w:rPr>
          <w:szCs w:val="18"/>
        </w:rPr>
        <w:t>Y</w:t>
      </w:r>
      <w:r w:rsidRPr="007E284C">
        <w:rPr>
          <w:szCs w:val="18"/>
        </w:rPr>
        <w:t>azılım bileşenlerinin birbirleriyle iletişim kurabilmek için arayüz olarak kullanılmayı amaçladıkları bir spesifikasyon bütünüdür. Bir API spesifikasyonu,</w:t>
      </w:r>
      <w:hyperlink r:id="rId280" w:history="1">
        <w:r w:rsidRPr="007E284C">
          <w:rPr>
            <w:rStyle w:val="Kpr"/>
            <w:color w:val="auto"/>
            <w:szCs w:val="18"/>
            <w:u w:val="none"/>
          </w:rPr>
          <w:t xml:space="preserve"> </w:t>
        </w:r>
        <w:r w:rsidRPr="007E284C">
          <w:rPr>
            <w:rStyle w:val="Kpr"/>
            <w:color w:val="auto"/>
            <w:szCs w:val="18"/>
          </w:rPr>
          <w:t>rutinler</w:t>
        </w:r>
      </w:hyperlink>
      <w:r w:rsidRPr="007E284C">
        <w:rPr>
          <w:szCs w:val="18"/>
        </w:rPr>
        <w:t xml:space="preserve">, </w:t>
      </w:r>
      <w:hyperlink r:id="rId281" w:history="1">
        <w:r w:rsidRPr="007E284C">
          <w:rPr>
            <w:rStyle w:val="Kpr"/>
            <w:color w:val="auto"/>
            <w:szCs w:val="18"/>
          </w:rPr>
          <w:t>veri yapıları</w:t>
        </w:r>
      </w:hyperlink>
      <w:r w:rsidRPr="007E284C">
        <w:rPr>
          <w:szCs w:val="18"/>
        </w:rPr>
        <w:t xml:space="preserve">, </w:t>
      </w:r>
      <w:hyperlink r:id="rId282" w:history="1">
        <w:r w:rsidRPr="007E284C">
          <w:rPr>
            <w:rStyle w:val="Kpr"/>
            <w:color w:val="auto"/>
            <w:szCs w:val="18"/>
          </w:rPr>
          <w:t>nesne sınıfları</w:t>
        </w:r>
      </w:hyperlink>
      <w:r w:rsidRPr="007E284C">
        <w:rPr>
          <w:szCs w:val="18"/>
        </w:rPr>
        <w:t xml:space="preserve"> ve değişkenleri içerebilir. Bir API tanımı pek çok biçim alabilir, </w:t>
      </w:r>
      <w:hyperlink r:id="rId283" w:tooltip="POSIX" w:history="1">
        <w:r w:rsidRPr="007E284C">
          <w:rPr>
            <w:rStyle w:val="Kpr"/>
            <w:color w:val="auto"/>
            <w:szCs w:val="18"/>
          </w:rPr>
          <w:t>POSIX</w:t>
        </w:r>
      </w:hyperlink>
      <w:r w:rsidRPr="007E284C">
        <w:rPr>
          <w:szCs w:val="18"/>
        </w:rPr>
        <w:t xml:space="preserve">  gibi Uluslararası bir Standart ya da Microsoft </w:t>
      </w:r>
      <w:hyperlink r:id="rId284" w:tooltip="Windows API" w:history="1">
        <w:r w:rsidRPr="007E284C">
          <w:rPr>
            <w:rStyle w:val="Kpr"/>
            <w:color w:val="auto"/>
            <w:szCs w:val="18"/>
          </w:rPr>
          <w:t>Windows API</w:t>
        </w:r>
      </w:hyperlink>
      <w:r w:rsidRPr="007E284C">
        <w:rPr>
          <w:szCs w:val="18"/>
        </w:rPr>
        <w:t xml:space="preserve"> gibi satıcı belgeleri veya </w:t>
      </w:r>
      <w:hyperlink r:id="rId285" w:tooltip="C++" w:history="1">
        <w:r w:rsidRPr="007E284C">
          <w:rPr>
            <w:rStyle w:val="Kpr"/>
            <w:color w:val="auto"/>
            <w:szCs w:val="18"/>
          </w:rPr>
          <w:t>C++</w:t>
        </w:r>
      </w:hyperlink>
      <w:r w:rsidRPr="007E284C">
        <w:rPr>
          <w:szCs w:val="18"/>
        </w:rPr>
        <w:t xml:space="preserve"> içindeki </w:t>
      </w:r>
      <w:hyperlink r:id="rId286" w:tooltip="Standard Template Library" w:history="1">
        <w:r w:rsidRPr="007E284C">
          <w:rPr>
            <w:rStyle w:val="Kpr"/>
            <w:color w:val="auto"/>
            <w:szCs w:val="18"/>
          </w:rPr>
          <w:t>Standard Template Library</w:t>
        </w:r>
      </w:hyperlink>
      <w:r w:rsidRPr="007E284C">
        <w:rPr>
          <w:szCs w:val="18"/>
        </w:rPr>
        <w:t xml:space="preserve"> ya da </w:t>
      </w:r>
      <w:hyperlink r:id="rId287" w:tooltip="Java API" w:history="1">
        <w:r w:rsidRPr="007E284C">
          <w:rPr>
            <w:rStyle w:val="Kpr"/>
            <w:color w:val="auto"/>
            <w:szCs w:val="18"/>
          </w:rPr>
          <w:t>Java API</w:t>
        </w:r>
      </w:hyperlink>
      <w:r w:rsidRPr="007E284C">
        <w:rPr>
          <w:szCs w:val="18"/>
        </w:rPr>
        <w:t xml:space="preserve"> gibi programlama dili kütüphaneleri gibi pek çok biçim alabilir.</w:t>
      </w:r>
    </w:p>
    <w:p w14:paraId="6C43C05C" w14:textId="28E02C55" w:rsidR="008A46AE" w:rsidRPr="007E284C" w:rsidRDefault="00813DEB" w:rsidP="008A46AE">
      <w:pPr>
        <w:rPr>
          <w:rFonts w:eastAsia="MS Mincho" w:cs="Verdana"/>
          <w:b/>
          <w:szCs w:val="18"/>
        </w:rPr>
      </w:pPr>
      <w:r>
        <w:rPr>
          <w:rFonts w:eastAsia="MS Mincho" w:cs="Verdana"/>
          <w:b/>
          <w:szCs w:val="18"/>
        </w:rPr>
        <w:t>Veri Depolama A</w:t>
      </w:r>
      <w:r w:rsidR="008A46AE" w:rsidRPr="007E284C">
        <w:rPr>
          <w:rFonts w:eastAsia="MS Mincho" w:cs="Verdana"/>
          <w:b/>
          <w:szCs w:val="18"/>
        </w:rPr>
        <w:t xml:space="preserve">ygıtları: </w:t>
      </w:r>
      <w:hyperlink r:id="rId288" w:history="1">
        <w:r>
          <w:rPr>
            <w:rStyle w:val="Kpr"/>
            <w:color w:val="auto"/>
            <w:szCs w:val="18"/>
          </w:rPr>
          <w:t>B</w:t>
        </w:r>
        <w:r w:rsidR="008A46AE" w:rsidRPr="007E284C">
          <w:rPr>
            <w:rStyle w:val="Kpr"/>
            <w:color w:val="auto"/>
            <w:szCs w:val="18"/>
          </w:rPr>
          <w:t>ilgileri</w:t>
        </w:r>
      </w:hyperlink>
      <w:r w:rsidR="008A46AE" w:rsidRPr="007E284C">
        <w:rPr>
          <w:szCs w:val="18"/>
        </w:rPr>
        <w:t xml:space="preserve"> (verileri) </w:t>
      </w:r>
      <w:hyperlink r:id="rId289" w:history="1">
        <w:r w:rsidR="008A46AE" w:rsidRPr="007E284C">
          <w:rPr>
            <w:rStyle w:val="Kpr"/>
            <w:color w:val="auto"/>
            <w:szCs w:val="18"/>
          </w:rPr>
          <w:t>kaydetmek</w:t>
        </w:r>
      </w:hyperlink>
      <w:r w:rsidR="008A46AE" w:rsidRPr="007E284C">
        <w:rPr>
          <w:szCs w:val="18"/>
        </w:rPr>
        <w:t xml:space="preserve"> </w:t>
      </w:r>
      <w:r>
        <w:rPr>
          <w:szCs w:val="18"/>
        </w:rPr>
        <w:t xml:space="preserve">(depolamak) için kullanılan </w:t>
      </w:r>
      <w:r w:rsidR="008A46AE" w:rsidRPr="007E284C">
        <w:rPr>
          <w:szCs w:val="18"/>
        </w:rPr>
        <w:t>cihaz</w:t>
      </w:r>
      <w:r>
        <w:rPr>
          <w:szCs w:val="18"/>
        </w:rPr>
        <w:t>lar</w:t>
      </w:r>
      <w:r w:rsidR="008A46AE" w:rsidRPr="007E284C">
        <w:rPr>
          <w:szCs w:val="18"/>
        </w:rPr>
        <w:t>dır. Kayıt işlemi</w:t>
      </w:r>
      <w:r>
        <w:rPr>
          <w:szCs w:val="18"/>
        </w:rPr>
        <w:t>,</w:t>
      </w:r>
      <w:r w:rsidR="008A46AE" w:rsidRPr="007E284C">
        <w:rPr>
          <w:szCs w:val="18"/>
        </w:rPr>
        <w:t xml:space="preserve"> </w:t>
      </w:r>
      <w:hyperlink r:id="rId290" w:history="1">
        <w:r w:rsidR="008A46AE" w:rsidRPr="007E284C">
          <w:rPr>
            <w:rStyle w:val="Kpr"/>
            <w:color w:val="auto"/>
            <w:szCs w:val="18"/>
          </w:rPr>
          <w:t>el yazısında</w:t>
        </w:r>
      </w:hyperlink>
      <w:r w:rsidR="008A46AE" w:rsidRPr="007E284C">
        <w:rPr>
          <w:szCs w:val="18"/>
        </w:rPr>
        <w:t xml:space="preserve"> kullanılan kas gücünden, </w:t>
      </w:r>
      <w:hyperlink r:id="rId291" w:history="1">
        <w:r w:rsidR="008A46AE" w:rsidRPr="007E284C">
          <w:rPr>
            <w:rStyle w:val="Kpr"/>
            <w:color w:val="auto"/>
            <w:szCs w:val="18"/>
          </w:rPr>
          <w:t>fonografik</w:t>
        </w:r>
      </w:hyperlink>
      <w:r w:rsidR="008A46AE" w:rsidRPr="007E284C">
        <w:rPr>
          <w:szCs w:val="18"/>
        </w:rPr>
        <w:t xml:space="preserve"> kayıtta kullanılan akustik titreşimlere, </w:t>
      </w:r>
      <w:hyperlink r:id="rId292" w:history="1">
        <w:r w:rsidR="008A46AE" w:rsidRPr="007E284C">
          <w:rPr>
            <w:rStyle w:val="Kpr"/>
            <w:color w:val="auto"/>
            <w:szCs w:val="18"/>
          </w:rPr>
          <w:t>manyetik bant</w:t>
        </w:r>
      </w:hyperlink>
      <w:r w:rsidR="008A46AE" w:rsidRPr="007E284C">
        <w:rPr>
          <w:szCs w:val="18"/>
        </w:rPr>
        <w:t xml:space="preserve"> ve </w:t>
      </w:r>
      <w:hyperlink r:id="rId293" w:history="1">
        <w:r w:rsidR="008A46AE" w:rsidRPr="007E284C">
          <w:rPr>
            <w:rStyle w:val="Kpr"/>
            <w:color w:val="auto"/>
            <w:szCs w:val="18"/>
          </w:rPr>
          <w:t>optik diskleri</w:t>
        </w:r>
      </w:hyperlink>
      <w:r w:rsidR="008A46AE" w:rsidRPr="007E284C">
        <w:rPr>
          <w:szCs w:val="18"/>
        </w:rPr>
        <w:t xml:space="preserve"> ayarlarken kullanılan e</w:t>
      </w:r>
      <w:r>
        <w:rPr>
          <w:szCs w:val="18"/>
        </w:rPr>
        <w:t xml:space="preserve">lektromanyetik enerjiye kadar </w:t>
      </w:r>
      <w:r w:rsidRPr="007E284C">
        <w:rPr>
          <w:szCs w:val="18"/>
        </w:rPr>
        <w:t xml:space="preserve">hemen hemen her tür </w:t>
      </w:r>
      <w:hyperlink r:id="rId294" w:history="1">
        <w:r w:rsidRPr="007E284C">
          <w:rPr>
            <w:rStyle w:val="Kpr"/>
            <w:color w:val="auto"/>
            <w:szCs w:val="18"/>
          </w:rPr>
          <w:t>enerji</w:t>
        </w:r>
      </w:hyperlink>
      <w:r>
        <w:rPr>
          <w:szCs w:val="18"/>
        </w:rPr>
        <w:t xml:space="preserve"> kullanılarak yapılabilir.</w:t>
      </w:r>
    </w:p>
    <w:p w14:paraId="265E7069" w14:textId="6AD18857" w:rsidR="008A46AE" w:rsidRPr="007E284C" w:rsidRDefault="00051FA4" w:rsidP="008A46AE">
      <w:pPr>
        <w:rPr>
          <w:b/>
          <w:szCs w:val="18"/>
        </w:rPr>
      </w:pPr>
      <w:r>
        <w:rPr>
          <w:b/>
          <w:szCs w:val="18"/>
        </w:rPr>
        <w:t>Veri Tabanı</w:t>
      </w:r>
      <w:r w:rsidR="008A46AE" w:rsidRPr="007E284C">
        <w:rPr>
          <w:b/>
          <w:snapToGrid w:val="0"/>
          <w:szCs w:val="18"/>
        </w:rPr>
        <w:t xml:space="preserve">: </w:t>
      </w:r>
      <w:r>
        <w:rPr>
          <w:snapToGrid w:val="0"/>
          <w:szCs w:val="18"/>
        </w:rPr>
        <w:t>V</w:t>
      </w:r>
      <w:r w:rsidR="008A46AE" w:rsidRPr="007E284C">
        <w:rPr>
          <w:snapToGrid w:val="0"/>
          <w:szCs w:val="18"/>
        </w:rPr>
        <w:t>erilerin çok farklı biçimlerde erişilebilecek şekilde sistematik olarak toplanmasıdır. Yaygın olarak kullanılan veri tabanı programları: Dbase, Paradox, Access. Adres bağlantıları, faturalama bilgisi gibi çok farklı bilgiler için kullanılabilirler.</w:t>
      </w:r>
    </w:p>
    <w:p w14:paraId="7A79D428" w14:textId="56D1FBBE" w:rsidR="00F53D41" w:rsidRPr="007E284C" w:rsidRDefault="00051FA4" w:rsidP="008A46AE">
      <w:pPr>
        <w:rPr>
          <w:rFonts w:eastAsia="SimSun" w:cs="Arial"/>
          <w:b/>
          <w:bCs/>
          <w:szCs w:val="18"/>
          <w:lang w:eastAsia="zh-CN"/>
        </w:rPr>
      </w:pPr>
      <w:r>
        <w:rPr>
          <w:rFonts w:eastAsia="MS Mincho" w:cs="Verdana"/>
          <w:b/>
          <w:szCs w:val="18"/>
        </w:rPr>
        <w:t>Veri Y</w:t>
      </w:r>
      <w:r w:rsidR="008A46AE" w:rsidRPr="007E284C">
        <w:rPr>
          <w:rFonts w:eastAsia="MS Mincho" w:cs="Verdana"/>
          <w:b/>
          <w:szCs w:val="18"/>
        </w:rPr>
        <w:t xml:space="preserve">akalama: </w:t>
      </w:r>
      <w:r w:rsidR="008A46AE" w:rsidRPr="007E284C">
        <w:rPr>
          <w:rFonts w:eastAsia="MS Mincho" w:cs="Verdana"/>
          <w:szCs w:val="18"/>
        </w:rPr>
        <w:t>Veri yakalama bir bilgisayar sisteminden veya elektronik ortamdan verilerin kopyalanması ve eğer mümkünse verilerin bütünlüğünü doğrulamadan önce (örneğin RAM verilerinin doğrulanması mümkün değildir), harici bir depolama ortamında saklanmasını ifade der. Veri yakalama aynı zamanda ağ verileri için de mümkün olabilir. Bu çerçevede, ağdaki bir makine ağ paketlerini yakalamak ve içerdikleri bilgileri bir dosyaya kaydetmek için kullanılır (örneğin PCAP formatında).</w:t>
      </w:r>
    </w:p>
    <w:p w14:paraId="446C3AF6" w14:textId="77777777" w:rsidR="008A46AE" w:rsidRPr="007E284C" w:rsidRDefault="008A46AE" w:rsidP="008A46AE">
      <w:pPr>
        <w:rPr>
          <w:rFonts w:eastAsia="SimSun" w:cs="Arial"/>
          <w:szCs w:val="18"/>
          <w:lang w:eastAsia="zh-CN"/>
        </w:rPr>
      </w:pPr>
      <w:r w:rsidRPr="007E284C">
        <w:rPr>
          <w:rFonts w:eastAsia="SimSun" w:cs="Arial"/>
          <w:b/>
          <w:bCs/>
          <w:szCs w:val="18"/>
          <w:lang w:eastAsia="zh-CN"/>
        </w:rPr>
        <w:t xml:space="preserve">Virüs: </w:t>
      </w:r>
      <w:r w:rsidRPr="007E284C">
        <w:rPr>
          <w:rFonts w:eastAsia="SimSun" w:cs="Arial"/>
          <w:bCs/>
          <w:szCs w:val="18"/>
          <w:lang w:eastAsia="zh-CN"/>
        </w:rPr>
        <w:t xml:space="preserve">Başka programlara bulaşabilen, onları kendisinin bir kopyasını içerecek şekilde değiştirebilen bir programdır. Virüslerin temel işlevi yayılma ve çoğalmadır ancak bazı virüsler basit bir şaka yapmaktan sistemleri ciddi hasara uğratmaya kadar uzanan farklı hedeflere yönelik zararlı içerik (yük) de taşırlar. Bu türden programlar çeşitli şekillerde çalışabilir: herhangi bir zarara yol açmadan sadece kullanıcıyı varlığından haberdar edebilir; mümkün olan en fazla zarara yol açabilmek için fark edilmemeye çalışabilir ya da (dosyalama sistemine bulaşma amacıyla) temel işlevlerin kontrolünü eline geçirebilir. </w:t>
      </w:r>
    </w:p>
    <w:p w14:paraId="09E8F84E" w14:textId="071EC504" w:rsidR="00F53D41" w:rsidRPr="007E284C" w:rsidRDefault="008A46AE" w:rsidP="008A46AE">
      <w:pPr>
        <w:rPr>
          <w:rFonts w:eastAsia="SimSun" w:cs="Arial"/>
          <w:b/>
          <w:bCs/>
          <w:szCs w:val="18"/>
          <w:lang w:eastAsia="zh-CN"/>
        </w:rPr>
      </w:pPr>
      <w:r w:rsidRPr="007E284C">
        <w:rPr>
          <w:b/>
          <w:szCs w:val="18"/>
        </w:rPr>
        <w:t xml:space="preserve">VoIP: </w:t>
      </w:r>
      <w:r w:rsidRPr="007E284C">
        <w:rPr>
          <w:szCs w:val="18"/>
        </w:rPr>
        <w:t>İnternet Protokolü üzerinden Ses İletimi. İnternet protokolünü kullanarak sesli konuşmaları bir veri ağına iletmek için kullanılan teknolojidir. Söz konusu veri ağı küresel internet de olabilir, kurumsal internet de.</w:t>
      </w:r>
    </w:p>
    <w:p w14:paraId="26E17A1C" w14:textId="331649A2" w:rsidR="008A46AE" w:rsidRPr="007E284C" w:rsidRDefault="008A46AE" w:rsidP="008A46AE">
      <w:pPr>
        <w:rPr>
          <w:b/>
          <w:szCs w:val="18"/>
        </w:rPr>
      </w:pPr>
      <w:r w:rsidRPr="007E284C">
        <w:rPr>
          <w:rFonts w:eastAsia="SimSun" w:cs="Arial"/>
          <w:b/>
          <w:bCs/>
          <w:szCs w:val="18"/>
          <w:lang w:eastAsia="zh-CN"/>
        </w:rPr>
        <w:lastRenderedPageBreak/>
        <w:t xml:space="preserve">Warez (Korsan ürün): </w:t>
      </w:r>
      <w:r w:rsidRPr="007E284C">
        <w:rPr>
          <w:rFonts w:eastAsia="SimSun" w:cs="Arial"/>
          <w:bCs/>
          <w:szCs w:val="18"/>
          <w:lang w:eastAsia="zh-CN"/>
        </w:rPr>
        <w:t>Programların korsan kopyalarıdır. Koruması kalkmış ürünlerin koruma altındaki yazılım versiyonları da dahildir.</w:t>
      </w:r>
    </w:p>
    <w:p w14:paraId="5FD6BAD2" w14:textId="7275A901" w:rsidR="008A46AE" w:rsidRPr="007E284C" w:rsidRDefault="008A46AE" w:rsidP="008A46AE">
      <w:pPr>
        <w:rPr>
          <w:szCs w:val="18"/>
        </w:rPr>
      </w:pPr>
      <w:r w:rsidRPr="007E284C">
        <w:rPr>
          <w:b/>
          <w:szCs w:val="18"/>
        </w:rPr>
        <w:t xml:space="preserve">Web Tarayıcı: </w:t>
      </w:r>
      <w:r w:rsidRPr="007E284C">
        <w:rPr>
          <w:szCs w:val="18"/>
        </w:rPr>
        <w:t xml:space="preserve">Web tarayıcı aynı zamanda kullanıcıların </w:t>
      </w:r>
      <w:hyperlink r:id="rId295" w:history="1">
        <w:r w:rsidRPr="007E284C">
          <w:rPr>
            <w:rStyle w:val="Kpr"/>
            <w:color w:val="auto"/>
            <w:szCs w:val="18"/>
          </w:rPr>
          <w:t>internetteki</w:t>
        </w:r>
      </w:hyperlink>
      <w:r w:rsidRPr="007E284C">
        <w:rPr>
          <w:szCs w:val="18"/>
        </w:rPr>
        <w:t xml:space="preserve"> belgelere ve diğer kaynaklara erişmeleri, ulaşmaları ve görüntülemeleri için tasarlanmış bir </w:t>
      </w:r>
      <w:hyperlink r:id="rId296" w:history="1">
        <w:r w:rsidRPr="007E284C">
          <w:rPr>
            <w:rStyle w:val="Kpr"/>
            <w:color w:val="auto"/>
            <w:szCs w:val="18"/>
          </w:rPr>
          <w:t>uygulama yazılımıdır</w:t>
        </w:r>
      </w:hyperlink>
      <w:r w:rsidRPr="007E284C">
        <w:rPr>
          <w:szCs w:val="18"/>
        </w:rPr>
        <w:t xml:space="preserve">.  </w:t>
      </w:r>
    </w:p>
    <w:p w14:paraId="6C49A1F2" w14:textId="4BC9F882" w:rsidR="008A46AE" w:rsidRPr="007E284C" w:rsidRDefault="008A46AE" w:rsidP="008A46AE">
      <w:pPr>
        <w:rPr>
          <w:rFonts w:eastAsia="SimSun" w:cs="Arial"/>
          <w:b/>
          <w:bCs/>
          <w:szCs w:val="18"/>
          <w:lang w:eastAsia="zh-CN"/>
        </w:rPr>
      </w:pPr>
      <w:r w:rsidRPr="007E284C">
        <w:rPr>
          <w:rFonts w:eastAsia="Times New Roman"/>
          <w:b/>
          <w:szCs w:val="18"/>
          <w:lang w:eastAsia="de-DE"/>
        </w:rPr>
        <w:t>Windows Explorer (Windows Gezgini):</w:t>
      </w:r>
      <w:r w:rsidRPr="007E284C">
        <w:rPr>
          <w:szCs w:val="18"/>
        </w:rPr>
        <w:t xml:space="preserve"> </w:t>
      </w:r>
      <w:hyperlink r:id="rId297" w:tooltip="Windows 95" w:history="1">
        <w:r w:rsidRPr="007E284C">
          <w:rPr>
            <w:rStyle w:val="Kpr"/>
            <w:color w:val="auto"/>
            <w:szCs w:val="18"/>
          </w:rPr>
          <w:t>Windows 95</w:t>
        </w:r>
      </w:hyperlink>
      <w:r w:rsidRPr="007E284C">
        <w:rPr>
          <w:szCs w:val="18"/>
        </w:rPr>
        <w:t xml:space="preserve"> versiyonundan itibaren </w:t>
      </w:r>
      <w:hyperlink r:id="rId298" w:tooltip="Microsoft Windows" w:history="1">
        <w:r w:rsidRPr="007E284C">
          <w:rPr>
            <w:rStyle w:val="Kpr"/>
            <w:color w:val="auto"/>
            <w:szCs w:val="18"/>
          </w:rPr>
          <w:t>Microsoft Windows</w:t>
        </w:r>
      </w:hyperlink>
      <w:r w:rsidRPr="007E284C">
        <w:rPr>
          <w:rStyle w:val="Kpr"/>
          <w:color w:val="auto"/>
          <w:szCs w:val="18"/>
        </w:rPr>
        <w:t xml:space="preserve"> </w:t>
      </w:r>
      <w:hyperlink r:id="rId299" w:history="1">
        <w:r w:rsidRPr="007E284C">
          <w:rPr>
            <w:rStyle w:val="Kpr"/>
            <w:color w:val="auto"/>
            <w:szCs w:val="18"/>
          </w:rPr>
          <w:t>işletim sistemlerinde</w:t>
        </w:r>
      </w:hyperlink>
      <w:r w:rsidRPr="007E284C">
        <w:rPr>
          <w:szCs w:val="18"/>
        </w:rPr>
        <w:t xml:space="preserve"> yer alan </w:t>
      </w:r>
      <w:hyperlink r:id="rId300" w:history="1">
        <w:r w:rsidRPr="007E284C">
          <w:rPr>
            <w:rStyle w:val="Kpr"/>
            <w:color w:val="auto"/>
            <w:szCs w:val="18"/>
          </w:rPr>
          <w:t>dosya yöneticisi</w:t>
        </w:r>
      </w:hyperlink>
      <w:r w:rsidRPr="007E284C">
        <w:rPr>
          <w:szCs w:val="18"/>
        </w:rPr>
        <w:t xml:space="preserve"> uygulamasıdır. </w:t>
      </w:r>
      <w:hyperlink r:id="rId301" w:history="1">
        <w:r w:rsidRPr="007E284C">
          <w:rPr>
            <w:rStyle w:val="Kpr"/>
            <w:color w:val="auto"/>
            <w:szCs w:val="18"/>
          </w:rPr>
          <w:t>Dosya sistemlerine</w:t>
        </w:r>
      </w:hyperlink>
      <w:r w:rsidRPr="007E284C">
        <w:rPr>
          <w:szCs w:val="18"/>
        </w:rPr>
        <w:t xml:space="preserve"> ulaşmak için </w:t>
      </w:r>
      <w:hyperlink r:id="rId302" w:history="1">
        <w:r w:rsidRPr="007E284C">
          <w:rPr>
            <w:rStyle w:val="Kpr"/>
            <w:color w:val="auto"/>
            <w:szCs w:val="18"/>
          </w:rPr>
          <w:t>grafik kullanıcı arayüzü</w:t>
        </w:r>
      </w:hyperlink>
      <w:r w:rsidRPr="007E284C">
        <w:rPr>
          <w:szCs w:val="18"/>
        </w:rPr>
        <w:t xml:space="preserve"> sağlar. Aynı zamanda </w:t>
      </w:r>
      <w:hyperlink r:id="rId303" w:history="1">
        <w:r w:rsidRPr="007E284C">
          <w:rPr>
            <w:rStyle w:val="Kpr"/>
            <w:color w:val="auto"/>
            <w:szCs w:val="18"/>
          </w:rPr>
          <w:t>ekranda</w:t>
        </w:r>
      </w:hyperlink>
      <w:r w:rsidRPr="007E284C">
        <w:rPr>
          <w:szCs w:val="18"/>
        </w:rPr>
        <w:t xml:space="preserve"> </w:t>
      </w:r>
      <w:hyperlink r:id="rId304" w:history="1">
        <w:r w:rsidRPr="007E284C">
          <w:rPr>
            <w:rStyle w:val="Kpr"/>
            <w:color w:val="auto"/>
            <w:szCs w:val="18"/>
          </w:rPr>
          <w:t>görev çubuğu</w:t>
        </w:r>
      </w:hyperlink>
      <w:r w:rsidRPr="007E284C">
        <w:rPr>
          <w:szCs w:val="18"/>
        </w:rPr>
        <w:t xml:space="preserve"> ve </w:t>
      </w:r>
      <w:hyperlink r:id="rId305" w:history="1">
        <w:r w:rsidRPr="007E284C">
          <w:rPr>
            <w:rStyle w:val="Kpr"/>
            <w:color w:val="auto"/>
            <w:szCs w:val="18"/>
          </w:rPr>
          <w:t>masaüstü</w:t>
        </w:r>
      </w:hyperlink>
      <w:r w:rsidRPr="007E284C">
        <w:rPr>
          <w:szCs w:val="18"/>
        </w:rPr>
        <w:t xml:space="preserve"> gibi pek çok kullanıcı arayüzü unsuru sunan işletim sisteminin de bir parçasıdır. Windows Explorer devre dışıyken de bilgisayarı kontrol etmek mümkündür (örneğin Windows’un NT türevli versiyonlarında Görev Yöneticisindeki Dosya | Çalıştır komutu bu şekilde çalışabilir; bu durum, hızlı komut penceresine yazılan komutlar için de geçerlidir).</w:t>
      </w:r>
    </w:p>
    <w:p w14:paraId="25D4A708" w14:textId="3AC999E6" w:rsidR="008A46AE" w:rsidRPr="007E284C" w:rsidRDefault="008A46AE" w:rsidP="008A46AE">
      <w:pPr>
        <w:rPr>
          <w:b/>
          <w:szCs w:val="18"/>
        </w:rPr>
      </w:pPr>
      <w:r w:rsidRPr="007E284C">
        <w:rPr>
          <w:b/>
          <w:szCs w:val="18"/>
        </w:rPr>
        <w:t>WireShark:</w:t>
      </w:r>
      <w:r w:rsidRPr="007E284C">
        <w:rPr>
          <w:szCs w:val="18"/>
        </w:rPr>
        <w:t xml:space="preserve"> </w:t>
      </w:r>
      <w:hyperlink r:id="rId306" w:history="1">
        <w:r w:rsidRPr="007E284C">
          <w:rPr>
            <w:rStyle w:val="Kpr"/>
            <w:color w:val="auto"/>
            <w:szCs w:val="18"/>
          </w:rPr>
          <w:t>Özgür ve açık kaynak</w:t>
        </w:r>
      </w:hyperlink>
      <w:r w:rsidRPr="007E284C">
        <w:rPr>
          <w:szCs w:val="18"/>
        </w:rPr>
        <w:t xml:space="preserve"> yazılımlı bir </w:t>
      </w:r>
      <w:hyperlink r:id="rId307" w:history="1">
        <w:r w:rsidRPr="007E284C">
          <w:rPr>
            <w:rStyle w:val="Kpr"/>
            <w:color w:val="auto"/>
            <w:szCs w:val="18"/>
          </w:rPr>
          <w:t>paket çözümleyicisidir</w:t>
        </w:r>
      </w:hyperlink>
      <w:r w:rsidRPr="007E284C">
        <w:rPr>
          <w:szCs w:val="18"/>
        </w:rPr>
        <w:t xml:space="preserve">. </w:t>
      </w:r>
      <w:hyperlink r:id="rId308" w:history="1">
        <w:r w:rsidRPr="007E284C">
          <w:rPr>
            <w:rStyle w:val="Kpr"/>
            <w:color w:val="auto"/>
            <w:szCs w:val="18"/>
          </w:rPr>
          <w:t>Ağda</w:t>
        </w:r>
      </w:hyperlink>
      <w:r w:rsidR="00020437">
        <w:rPr>
          <w:szCs w:val="18"/>
        </w:rPr>
        <w:t xml:space="preserve"> sorun giderme</w:t>
      </w:r>
      <w:r w:rsidRPr="007E284C">
        <w:rPr>
          <w:szCs w:val="18"/>
        </w:rPr>
        <w:t xml:space="preserve">, çözümleme, yazılım ve </w:t>
      </w:r>
      <w:hyperlink r:id="rId309" w:history="1">
        <w:r w:rsidRPr="007E284C">
          <w:rPr>
            <w:rStyle w:val="Kpr"/>
            <w:color w:val="auto"/>
            <w:szCs w:val="18"/>
          </w:rPr>
          <w:t>iletişim protokolü</w:t>
        </w:r>
      </w:hyperlink>
      <w:r w:rsidRPr="007E284C">
        <w:rPr>
          <w:szCs w:val="18"/>
        </w:rPr>
        <w:t xml:space="preserve"> geliştirme ve eğitim gibi amaçlara yönelik olarak kullanılır. Orijinal adı </w:t>
      </w:r>
      <w:r w:rsidRPr="007E284C">
        <w:rPr>
          <w:b/>
          <w:bCs/>
          <w:szCs w:val="18"/>
        </w:rPr>
        <w:t>Ethereal</w:t>
      </w:r>
      <w:r w:rsidRPr="007E284C">
        <w:rPr>
          <w:szCs w:val="18"/>
        </w:rPr>
        <w:t xml:space="preserve"> iken Mayıs 2006’da ticari marka adı ile ilgili sorunlardan dolayı Wireshark olarak değiştirilmiştir.</w:t>
      </w:r>
    </w:p>
    <w:p w14:paraId="3C7D167E" w14:textId="25D65834" w:rsidR="008A46AE" w:rsidRPr="007E284C" w:rsidRDefault="0021250C" w:rsidP="008A46AE">
      <w:pPr>
        <w:rPr>
          <w:rFonts w:eastAsia="SimSun" w:cs="Arial"/>
          <w:b/>
          <w:bCs/>
          <w:szCs w:val="18"/>
          <w:lang w:eastAsia="zh-CN"/>
        </w:rPr>
      </w:pPr>
      <w:r>
        <w:rPr>
          <w:b/>
          <w:szCs w:val="18"/>
        </w:rPr>
        <w:t>WLAN A</w:t>
      </w:r>
      <w:r w:rsidR="008A46AE" w:rsidRPr="007E284C">
        <w:rPr>
          <w:b/>
          <w:szCs w:val="18"/>
        </w:rPr>
        <w:t>ğları:</w:t>
      </w:r>
      <w:r w:rsidR="008A46AE" w:rsidRPr="007E284C">
        <w:rPr>
          <w:b/>
          <w:bCs/>
          <w:szCs w:val="18"/>
        </w:rPr>
        <w:t xml:space="preserve"> </w:t>
      </w:r>
      <w:r w:rsidR="008A46AE" w:rsidRPr="007E284C">
        <w:rPr>
          <w:bCs/>
          <w:szCs w:val="18"/>
        </w:rPr>
        <w:t>Kablosuz Yerel Alan Ağı</w:t>
      </w:r>
      <w:r w:rsidR="008A46AE" w:rsidRPr="007E284C">
        <w:rPr>
          <w:szCs w:val="18"/>
        </w:rPr>
        <w:t xml:space="preserve"> (</w:t>
      </w:r>
      <w:r w:rsidR="008A46AE" w:rsidRPr="007E284C">
        <w:rPr>
          <w:bCs/>
          <w:szCs w:val="18"/>
        </w:rPr>
        <w:t>WLAN</w:t>
      </w:r>
      <w:r w:rsidR="008A46AE" w:rsidRPr="007E284C">
        <w:rPr>
          <w:szCs w:val="18"/>
        </w:rPr>
        <w:t xml:space="preserve">) bir kablosuz dağıtım yöntemi (tipik olarak </w:t>
      </w:r>
      <w:hyperlink r:id="rId310" w:history="1">
        <w:r w:rsidR="008A46AE" w:rsidRPr="007E284C">
          <w:rPr>
            <w:rStyle w:val="Kpr"/>
            <w:color w:val="auto"/>
            <w:szCs w:val="18"/>
          </w:rPr>
          <w:t>dağınık spektrum</w:t>
        </w:r>
      </w:hyperlink>
      <w:r w:rsidR="008A46AE" w:rsidRPr="007E284C">
        <w:rPr>
          <w:szCs w:val="18"/>
        </w:rPr>
        <w:t xml:space="preserve"> ya da </w:t>
      </w:r>
      <w:hyperlink r:id="rId311" w:tooltip="OFDM" w:history="1">
        <w:r w:rsidR="008A46AE" w:rsidRPr="007E284C">
          <w:rPr>
            <w:rStyle w:val="Kpr"/>
            <w:color w:val="auto"/>
            <w:szCs w:val="18"/>
          </w:rPr>
          <w:t>OFDM</w:t>
        </w:r>
      </w:hyperlink>
      <w:r w:rsidR="008A46AE" w:rsidRPr="007E284C">
        <w:rPr>
          <w:szCs w:val="18"/>
        </w:rPr>
        <w:t xml:space="preserve"> radyo) kullanarak iki ya da daha fazla cihazı birbirine bağlar ve genellikle bir erişim noktası üzerinden internete erişim sağlar. Bu kullanıcılara yerel kapsama alanı içinde hareket etme ancak bir yandan da ağa bağlı kalabilme kabiliyeti kazandırır. Modern WLAN’ların çoğu </w:t>
      </w:r>
      <w:hyperlink r:id="rId312" w:tooltip="Wi-Fi" w:history="1">
        <w:r w:rsidR="008A46AE" w:rsidRPr="007E284C">
          <w:rPr>
            <w:rStyle w:val="Kpr"/>
            <w:color w:val="auto"/>
            <w:szCs w:val="18"/>
          </w:rPr>
          <w:t>Wi-Fi</w:t>
        </w:r>
      </w:hyperlink>
      <w:r w:rsidR="008A46AE" w:rsidRPr="007E284C">
        <w:rPr>
          <w:szCs w:val="18"/>
        </w:rPr>
        <w:t xml:space="preserve"> markası altında </w:t>
      </w:r>
      <w:hyperlink r:id="rId313" w:tooltip="IEEE 802.11" w:history="1">
        <w:r w:rsidR="008A46AE" w:rsidRPr="007E284C">
          <w:rPr>
            <w:rStyle w:val="Kpr"/>
            <w:color w:val="auto"/>
            <w:szCs w:val="18"/>
          </w:rPr>
          <w:t>IEEE 802.11</w:t>
        </w:r>
      </w:hyperlink>
      <w:r w:rsidR="008A46AE" w:rsidRPr="007E284C">
        <w:rPr>
          <w:szCs w:val="18"/>
        </w:rPr>
        <w:t xml:space="preserve"> standartlarına bağlıdır.</w:t>
      </w:r>
    </w:p>
    <w:p w14:paraId="6AD0D161" w14:textId="4441BF65" w:rsidR="008A46AE" w:rsidRPr="007E284C" w:rsidRDefault="008A46AE" w:rsidP="000F484D">
      <w:pPr>
        <w:rPr>
          <w:rFonts w:eastAsia="SimSun" w:cs="Arial"/>
          <w:b/>
          <w:bCs/>
          <w:szCs w:val="18"/>
          <w:lang w:eastAsia="zh-CN"/>
        </w:rPr>
      </w:pPr>
      <w:r w:rsidRPr="007E284C">
        <w:rPr>
          <w:rFonts w:eastAsia="SimSun" w:cs="Arial"/>
          <w:b/>
          <w:bCs/>
          <w:szCs w:val="18"/>
          <w:lang w:eastAsia="zh-CN"/>
        </w:rPr>
        <w:t xml:space="preserve">WWW (Dünya Çapında Ağ): </w:t>
      </w:r>
      <w:r w:rsidRPr="007E284C">
        <w:rPr>
          <w:szCs w:val="18"/>
        </w:rPr>
        <w:t xml:space="preserve">Ağ üzerinden erişilebilen bilgiler ağı, örneğin internette </w:t>
      </w:r>
      <w:r w:rsidRPr="007E284C">
        <w:rPr>
          <w:rFonts w:eastAsia="SimSun" w:cs="Arial"/>
          <w:bCs/>
          <w:szCs w:val="18"/>
          <w:lang w:eastAsia="zh-CN"/>
        </w:rPr>
        <w:t>Bağlantılı Metin Aktarım Protokolü</w:t>
      </w:r>
      <w:r w:rsidRPr="007E284C">
        <w:rPr>
          <w:szCs w:val="18"/>
        </w:rPr>
        <w:t xml:space="preserve"> (HTTP) kullanan bütün kullanıcılar ve kaynaklar.</w:t>
      </w:r>
    </w:p>
    <w:p w14:paraId="1688B5FC" w14:textId="4FCF9D42" w:rsidR="000F484D" w:rsidRPr="007E284C" w:rsidRDefault="000F507D" w:rsidP="000F484D">
      <w:pPr>
        <w:rPr>
          <w:rFonts w:ascii="Times" w:eastAsia="Times New Roman" w:hAnsi="Times"/>
          <w:sz w:val="20"/>
          <w:szCs w:val="20"/>
        </w:rPr>
      </w:pPr>
      <w:r w:rsidRPr="007E284C">
        <w:rPr>
          <w:rFonts w:eastAsia="SimSun" w:cs="Arial"/>
          <w:b/>
          <w:bCs/>
          <w:szCs w:val="18"/>
          <w:lang w:eastAsia="zh-CN"/>
        </w:rPr>
        <w:t>Yakalama</w:t>
      </w:r>
      <w:r w:rsidR="000F484D" w:rsidRPr="007E284C">
        <w:rPr>
          <w:rFonts w:eastAsia="SimSun" w:cs="Arial"/>
          <w:b/>
          <w:bCs/>
          <w:szCs w:val="18"/>
          <w:lang w:eastAsia="zh-CN"/>
        </w:rPr>
        <w:t>:</w:t>
      </w:r>
      <w:r w:rsidRPr="007E284C">
        <w:rPr>
          <w:szCs w:val="18"/>
        </w:rPr>
        <w:t xml:space="preserve"> Görüntüleme olarak bilinen işlem</w:t>
      </w:r>
      <w:r w:rsidR="00C156FB" w:rsidRPr="007E284C">
        <w:rPr>
          <w:szCs w:val="18"/>
        </w:rPr>
        <w:t>dir</w:t>
      </w:r>
      <w:r w:rsidR="000F484D" w:rsidRPr="007E284C">
        <w:rPr>
          <w:szCs w:val="18"/>
        </w:rPr>
        <w:t xml:space="preserve">. </w:t>
      </w:r>
      <w:r w:rsidR="00C156FB" w:rsidRPr="007E284C">
        <w:rPr>
          <w:szCs w:val="18"/>
        </w:rPr>
        <w:t xml:space="preserve">Bir donanım çoğaltıcısı veya </w:t>
      </w:r>
      <w:hyperlink r:id="rId314" w:tooltip="DCFLdd (page does not exist)" w:history="1">
        <w:r w:rsidR="00C156FB" w:rsidRPr="007E284C">
          <w:rPr>
            <w:rStyle w:val="Kpr"/>
            <w:color w:val="auto"/>
            <w:szCs w:val="18"/>
            <w:u w:val="none"/>
          </w:rPr>
          <w:t>DCFLdd</w:t>
        </w:r>
      </w:hyperlink>
      <w:r w:rsidR="00C156FB" w:rsidRPr="007E284C">
        <w:rPr>
          <w:szCs w:val="18"/>
        </w:rPr>
        <w:t xml:space="preserve">, </w:t>
      </w:r>
      <w:hyperlink r:id="rId315" w:tooltip="IXimager (page does not exist)" w:history="1">
        <w:r w:rsidR="00C156FB" w:rsidRPr="007E284C">
          <w:rPr>
            <w:rStyle w:val="Kpr"/>
            <w:color w:val="auto"/>
            <w:szCs w:val="18"/>
            <w:u w:val="none"/>
          </w:rPr>
          <w:t>IXimager</w:t>
        </w:r>
      </w:hyperlink>
      <w:r w:rsidR="00C156FB" w:rsidRPr="007E284C">
        <w:rPr>
          <w:szCs w:val="18"/>
        </w:rPr>
        <w:t xml:space="preserve">, </w:t>
      </w:r>
      <w:hyperlink r:id="rId316" w:tooltip="Guymager (page does not exist)" w:history="1">
        <w:r w:rsidR="00C156FB" w:rsidRPr="007E284C">
          <w:rPr>
            <w:rStyle w:val="Kpr"/>
            <w:color w:val="auto"/>
            <w:szCs w:val="18"/>
            <w:u w:val="none"/>
          </w:rPr>
          <w:t>Guymager</w:t>
        </w:r>
      </w:hyperlink>
      <w:r w:rsidR="00C156FB" w:rsidRPr="007E284C">
        <w:rPr>
          <w:szCs w:val="18"/>
        </w:rPr>
        <w:t xml:space="preserve">, TrueBack, </w:t>
      </w:r>
      <w:hyperlink r:id="rId317" w:tooltip="EnCase" w:history="1">
        <w:r w:rsidR="00C156FB" w:rsidRPr="007E284C">
          <w:rPr>
            <w:rStyle w:val="Kpr"/>
            <w:color w:val="auto"/>
            <w:szCs w:val="18"/>
            <w:u w:val="none"/>
          </w:rPr>
          <w:t>EnCase</w:t>
        </w:r>
      </w:hyperlink>
      <w:r w:rsidR="00C156FB" w:rsidRPr="007E284C">
        <w:rPr>
          <w:szCs w:val="18"/>
        </w:rPr>
        <w:t xml:space="preserve">, </w:t>
      </w:r>
      <w:hyperlink r:id="rId318" w:tooltip="FTK" w:history="1">
        <w:r w:rsidR="00C156FB" w:rsidRPr="007E284C">
          <w:rPr>
            <w:rStyle w:val="Kpr"/>
            <w:color w:val="auto"/>
            <w:szCs w:val="18"/>
            <w:u w:val="none"/>
          </w:rPr>
          <w:t>FTK</w:t>
        </w:r>
      </w:hyperlink>
      <w:r w:rsidR="00C156FB" w:rsidRPr="007E284C">
        <w:rPr>
          <w:szCs w:val="18"/>
        </w:rPr>
        <w:t xml:space="preserve"> Imager ya da FDAS gibi yazılım görüntüleme araçları kullanılarak bir kopya yaratılır</w:t>
      </w:r>
      <w:r w:rsidR="000F484D" w:rsidRPr="007E284C">
        <w:rPr>
          <w:szCs w:val="18"/>
        </w:rPr>
        <w:t>.</w:t>
      </w:r>
      <w:r w:rsidR="00C156FB" w:rsidRPr="007E284C">
        <w:rPr>
          <w:szCs w:val="18"/>
        </w:rPr>
        <w:t xml:space="preserve"> </w:t>
      </w:r>
      <w:r w:rsidR="001E5F49" w:rsidRPr="007E284C">
        <w:rPr>
          <w:szCs w:val="18"/>
        </w:rPr>
        <w:t xml:space="preserve">Daha sonra </w:t>
      </w:r>
      <w:r w:rsidR="004264DC" w:rsidRPr="007E284C">
        <w:rPr>
          <w:szCs w:val="18"/>
        </w:rPr>
        <w:t>orijinal</w:t>
      </w:r>
      <w:r w:rsidR="001E5F49" w:rsidRPr="007E284C">
        <w:rPr>
          <w:szCs w:val="18"/>
        </w:rPr>
        <w:t xml:space="preserve"> sürücü, tahrif edilmeyi önlemek için güvenli depolama birimine geri gönderilir. Yakalanan görüntü SHA-1 ya da MD5 </w:t>
      </w:r>
      <w:r w:rsidR="000465C8" w:rsidRPr="007E284C">
        <w:rPr>
          <w:szCs w:val="18"/>
        </w:rPr>
        <w:t>karma</w:t>
      </w:r>
      <w:r w:rsidR="000F484D" w:rsidRPr="007E284C">
        <w:rPr>
          <w:szCs w:val="18"/>
        </w:rPr>
        <w:t xml:space="preserve"> </w:t>
      </w:r>
      <w:r w:rsidR="001E5F49" w:rsidRPr="007E284C">
        <w:rPr>
          <w:szCs w:val="18"/>
        </w:rPr>
        <w:t>fonksiyonlarından bir</w:t>
      </w:r>
      <w:r w:rsidR="00C6378D" w:rsidRPr="007E284C">
        <w:rPr>
          <w:szCs w:val="18"/>
        </w:rPr>
        <w:t>i</w:t>
      </w:r>
      <w:r w:rsidR="001E5F49" w:rsidRPr="007E284C">
        <w:rPr>
          <w:szCs w:val="18"/>
        </w:rPr>
        <w:t xml:space="preserve"> kullanılarak </w:t>
      </w:r>
      <w:r w:rsidR="000465C8" w:rsidRPr="007E284C">
        <w:rPr>
          <w:szCs w:val="18"/>
        </w:rPr>
        <w:t>doğrulanır</w:t>
      </w:r>
      <w:r w:rsidR="000F484D" w:rsidRPr="007E284C">
        <w:rPr>
          <w:szCs w:val="18"/>
        </w:rPr>
        <w:t>.</w:t>
      </w:r>
      <w:r w:rsidR="00DA4A98" w:rsidRPr="007E284C">
        <w:rPr>
          <w:szCs w:val="18"/>
        </w:rPr>
        <w:t xml:space="preserve"> Analiz boyunca kritik noktalarda “karma”</w:t>
      </w:r>
      <w:r w:rsidR="00B733D0" w:rsidRPr="007E284C">
        <w:rPr>
          <w:szCs w:val="18"/>
        </w:rPr>
        <w:t xml:space="preserve"> </w:t>
      </w:r>
      <w:r w:rsidR="00DA4A98" w:rsidRPr="007E284C">
        <w:rPr>
          <w:szCs w:val="18"/>
        </w:rPr>
        <w:t>denen bir işlem</w:t>
      </w:r>
      <w:r w:rsidR="00B733D0" w:rsidRPr="007E284C">
        <w:rPr>
          <w:szCs w:val="18"/>
        </w:rPr>
        <w:t xml:space="preserve"> sayesinde </w:t>
      </w:r>
      <w:r w:rsidR="00DA4A98" w:rsidRPr="007E284C">
        <w:rPr>
          <w:szCs w:val="18"/>
        </w:rPr>
        <w:t>medya yeniden doğrulanır</w:t>
      </w:r>
      <w:r w:rsidR="00C6378D" w:rsidRPr="007E284C">
        <w:rPr>
          <w:szCs w:val="18"/>
        </w:rPr>
        <w:t>; amaç verilerin orij</w:t>
      </w:r>
      <w:r w:rsidR="00B733D0" w:rsidRPr="007E284C">
        <w:rPr>
          <w:szCs w:val="18"/>
        </w:rPr>
        <w:t xml:space="preserve">inal halini korumasını sağlamaktır. </w:t>
      </w:r>
      <w:r w:rsidR="000D0311" w:rsidRPr="007E284C">
        <w:rPr>
          <w:rFonts w:eastAsia="Times New Roman"/>
          <w:szCs w:val="18"/>
          <w:shd w:val="clear" w:color="auto" w:fill="FFFFFF"/>
        </w:rPr>
        <w:t>Bu tür işlemler vakit gerektirdiğinden, kurumlar, idari veya disiplin cezaları bağlamında bunları genelde göz ardı etmektedir.</w:t>
      </w:r>
    </w:p>
    <w:p w14:paraId="0B957F73" w14:textId="01472344" w:rsidR="008A46AE" w:rsidRPr="007E284C" w:rsidRDefault="008A46AE" w:rsidP="000F484D">
      <w:pPr>
        <w:rPr>
          <w:rFonts w:eastAsia="SimSun" w:cs="Arial"/>
          <w:b/>
          <w:bCs/>
          <w:szCs w:val="18"/>
          <w:lang w:eastAsia="zh-CN"/>
        </w:rPr>
      </w:pPr>
      <w:r w:rsidRPr="007E284C">
        <w:rPr>
          <w:rFonts w:eastAsia="MS Mincho" w:cs="Verdana"/>
          <w:b/>
          <w:szCs w:val="18"/>
        </w:rPr>
        <w:t xml:space="preserve">Yazılım: </w:t>
      </w:r>
      <w:r w:rsidRPr="007E284C">
        <w:rPr>
          <w:rFonts w:eastAsia="MS Mincho" w:cs="Verdana"/>
          <w:szCs w:val="18"/>
        </w:rPr>
        <w:t>Kelime işleme, muhasebe, ağ yönetimi, web sitesi geliştirme, dosya yönetimi ya da envanter yönetimi gibi belli başlı görevleri yerine getirmek üzere tasarlanmış bilgisayar programlarıdır.</w:t>
      </w:r>
    </w:p>
    <w:p w14:paraId="0D4680C0" w14:textId="18A92424" w:rsidR="008A46AE" w:rsidRPr="007E284C" w:rsidRDefault="0021250C" w:rsidP="000F484D">
      <w:pPr>
        <w:rPr>
          <w:b/>
          <w:szCs w:val="18"/>
        </w:rPr>
      </w:pPr>
      <w:r>
        <w:rPr>
          <w:rFonts w:eastAsia="SimSun" w:cs="Arial"/>
          <w:b/>
          <w:bCs/>
          <w:szCs w:val="18"/>
          <w:lang w:eastAsia="zh-CN"/>
        </w:rPr>
        <w:t>Yazılım K</w:t>
      </w:r>
      <w:r w:rsidR="008A46AE" w:rsidRPr="007E284C">
        <w:rPr>
          <w:rFonts w:eastAsia="SimSun" w:cs="Arial"/>
          <w:b/>
          <w:bCs/>
          <w:szCs w:val="18"/>
          <w:lang w:eastAsia="zh-CN"/>
        </w:rPr>
        <w:t xml:space="preserve">orsanlığı: </w:t>
      </w:r>
      <w:r w:rsidR="008A46AE" w:rsidRPr="007E284C">
        <w:rPr>
          <w:rFonts w:eastAsia="SimSun" w:cs="Arial"/>
          <w:bCs/>
          <w:szCs w:val="18"/>
          <w:lang w:eastAsia="zh-CN"/>
        </w:rPr>
        <w:t>Mevcut Bilgi Teknolojileri programlarını, yazılımcılarını koruyan fikri mülkiyet haklarını ihlal edecek şekilde kopyalama, dağıtma ya da kullanma faaliyetidir</w:t>
      </w:r>
      <w:r w:rsidR="008A46AE" w:rsidRPr="007E284C">
        <w:rPr>
          <w:rFonts w:eastAsia="SimSun" w:cs="Arial"/>
          <w:b/>
          <w:bCs/>
          <w:szCs w:val="18"/>
          <w:lang w:eastAsia="zh-CN"/>
        </w:rPr>
        <w:t>.</w:t>
      </w:r>
    </w:p>
    <w:p w14:paraId="2FEB82FC" w14:textId="3C0D0E13" w:rsidR="005E0143" w:rsidRPr="007E284C" w:rsidRDefault="005E0143" w:rsidP="000F484D">
      <w:pPr>
        <w:rPr>
          <w:b/>
          <w:szCs w:val="18"/>
        </w:rPr>
      </w:pPr>
      <w:r w:rsidRPr="007E284C">
        <w:rPr>
          <w:rFonts w:eastAsia="Calibri"/>
          <w:b/>
          <w:szCs w:val="18"/>
        </w:rPr>
        <w:lastRenderedPageBreak/>
        <w:t xml:space="preserve">Yedekleme: </w:t>
      </w:r>
      <w:r w:rsidR="0021250C">
        <w:rPr>
          <w:rFonts w:eastAsia="Calibri"/>
          <w:szCs w:val="18"/>
        </w:rPr>
        <w:t>B</w:t>
      </w:r>
      <w:r w:rsidRPr="007E284C">
        <w:rPr>
          <w:rFonts w:eastAsia="Calibri"/>
          <w:szCs w:val="18"/>
        </w:rPr>
        <w:t>ir bilgisayarda bulunan bütün bilgilerin aslına bir zarar gelmesi ihtimaline karşılık kopyalanmasıdır.</w:t>
      </w:r>
    </w:p>
    <w:p w14:paraId="7B2E1F2B" w14:textId="7CA5F7CF" w:rsidR="000F484D" w:rsidRPr="007E284C" w:rsidRDefault="0021250C" w:rsidP="000F484D">
      <w:pPr>
        <w:rPr>
          <w:szCs w:val="18"/>
        </w:rPr>
      </w:pPr>
      <w:r>
        <w:rPr>
          <w:b/>
          <w:szCs w:val="18"/>
        </w:rPr>
        <w:t>Yer S</w:t>
      </w:r>
      <w:r w:rsidR="00D312E4" w:rsidRPr="007E284C">
        <w:rPr>
          <w:b/>
          <w:szCs w:val="18"/>
        </w:rPr>
        <w:t>ağlayıcılar</w:t>
      </w:r>
      <w:r w:rsidR="000F484D" w:rsidRPr="007E284C">
        <w:rPr>
          <w:b/>
          <w:szCs w:val="18"/>
        </w:rPr>
        <w:t>:</w:t>
      </w:r>
      <w:r w:rsidR="00D312E4" w:rsidRPr="007E284C">
        <w:rPr>
          <w:b/>
          <w:szCs w:val="18"/>
        </w:rPr>
        <w:t xml:space="preserve"> İ</w:t>
      </w:r>
      <w:r w:rsidR="000F484D" w:rsidRPr="007E284C">
        <w:rPr>
          <w:b/>
          <w:bCs/>
          <w:szCs w:val="18"/>
        </w:rPr>
        <w:t xml:space="preserve">nternet </w:t>
      </w:r>
      <w:r w:rsidR="00D312E4" w:rsidRPr="007E284C">
        <w:rPr>
          <w:b/>
          <w:bCs/>
          <w:szCs w:val="18"/>
        </w:rPr>
        <w:t>yer sağlayıcılık hizmeti</w:t>
      </w:r>
      <w:r w:rsidR="009351E1" w:rsidRPr="007E284C">
        <w:rPr>
          <w:szCs w:val="18"/>
        </w:rPr>
        <w:t xml:space="preserve"> kurumların ve kişilerin internete içerik sunmalarına imkan veren </w:t>
      </w:r>
      <w:hyperlink r:id="rId319" w:history="1">
        <w:r w:rsidR="009C4BAA" w:rsidRPr="007E284C">
          <w:rPr>
            <w:rStyle w:val="Kpr"/>
            <w:color w:val="auto"/>
            <w:szCs w:val="18"/>
          </w:rPr>
          <w:t>i</w:t>
        </w:r>
        <w:r w:rsidR="009351E1" w:rsidRPr="007E284C">
          <w:rPr>
            <w:rStyle w:val="Kpr"/>
            <w:color w:val="auto"/>
            <w:szCs w:val="18"/>
          </w:rPr>
          <w:t>nternet</w:t>
        </w:r>
      </w:hyperlink>
      <w:r w:rsidR="009351E1" w:rsidRPr="007E284C">
        <w:rPr>
          <w:szCs w:val="18"/>
        </w:rPr>
        <w:t xml:space="preserve"> sunucularını işleten bir hizmettir</w:t>
      </w:r>
      <w:r w:rsidR="000F484D" w:rsidRPr="007E284C">
        <w:rPr>
          <w:szCs w:val="18"/>
        </w:rPr>
        <w:t>.</w:t>
      </w:r>
      <w:r w:rsidR="009351E1" w:rsidRPr="007E284C">
        <w:rPr>
          <w:szCs w:val="18"/>
        </w:rPr>
        <w:t xml:space="preserve"> Çeşitli düzeylerde ve türlerde hizmet sunulmaktadır. Yaygın olarak sunulan yer hizmeti, </w:t>
      </w:r>
      <w:hyperlink r:id="rId320" w:history="1">
        <w:r w:rsidR="009351E1" w:rsidRPr="007E284C">
          <w:rPr>
            <w:rStyle w:val="Kpr"/>
            <w:color w:val="auto"/>
            <w:szCs w:val="18"/>
          </w:rPr>
          <w:t>web sayfalarına yer sağlama</w:t>
        </w:r>
      </w:hyperlink>
      <w:r w:rsidR="009351E1" w:rsidRPr="007E284C">
        <w:rPr>
          <w:szCs w:val="18"/>
        </w:rPr>
        <w:t xml:space="preserve"> hizmetidir</w:t>
      </w:r>
      <w:r w:rsidR="000F484D" w:rsidRPr="007E284C">
        <w:rPr>
          <w:szCs w:val="18"/>
        </w:rPr>
        <w:t xml:space="preserve">. </w:t>
      </w:r>
      <w:r w:rsidR="005C55C4" w:rsidRPr="007E284C">
        <w:rPr>
          <w:szCs w:val="18"/>
        </w:rPr>
        <w:t xml:space="preserve">Pek çok yer sağlayıcı birden çok hizmeti aynı anda sunar. Web sayfalarına yer sağlayanlar aynı zamanda örneğin, </w:t>
      </w:r>
      <w:hyperlink r:id="rId321" w:history="1">
        <w:r w:rsidR="005C55C4" w:rsidRPr="007E284C">
          <w:rPr>
            <w:rStyle w:val="Kpr"/>
            <w:color w:val="auto"/>
            <w:szCs w:val="18"/>
          </w:rPr>
          <w:t>e-posta yer sağlayıcılığı</w:t>
        </w:r>
      </w:hyperlink>
      <w:r w:rsidR="005C55C4" w:rsidRPr="007E284C">
        <w:rPr>
          <w:szCs w:val="18"/>
        </w:rPr>
        <w:t xml:space="preserve"> da sunar.</w:t>
      </w:r>
      <w:r w:rsidR="000F484D" w:rsidRPr="007E284C">
        <w:rPr>
          <w:szCs w:val="18"/>
        </w:rPr>
        <w:t xml:space="preserve"> </w:t>
      </w:r>
      <w:hyperlink r:id="rId322" w:history="1">
        <w:r w:rsidR="00B41823" w:rsidRPr="007E284C">
          <w:rPr>
            <w:rStyle w:val="Kpr"/>
            <w:color w:val="auto"/>
            <w:szCs w:val="18"/>
          </w:rPr>
          <w:t>DNS yer sağlayıcılık hizmeti</w:t>
        </w:r>
      </w:hyperlink>
      <w:r w:rsidR="00B41823" w:rsidRPr="007E284C">
        <w:rPr>
          <w:szCs w:val="18"/>
        </w:rPr>
        <w:t xml:space="preserve"> genellikle </w:t>
      </w:r>
      <w:hyperlink r:id="rId323" w:history="1">
        <w:r w:rsidR="00B41823" w:rsidRPr="007E284C">
          <w:rPr>
            <w:rStyle w:val="Kpr"/>
            <w:color w:val="auto"/>
            <w:szCs w:val="18"/>
          </w:rPr>
          <w:t>alan adı kaydı</w:t>
        </w:r>
      </w:hyperlink>
      <w:r w:rsidR="00B41823" w:rsidRPr="007E284C">
        <w:rPr>
          <w:szCs w:val="18"/>
        </w:rPr>
        <w:t xml:space="preserve"> ile birlikte sunulur.</w:t>
      </w:r>
      <w:r w:rsidR="000F484D" w:rsidRPr="007E284C">
        <w:rPr>
          <w:szCs w:val="18"/>
        </w:rPr>
        <w:t xml:space="preserve"> </w:t>
      </w:r>
    </w:p>
    <w:p w14:paraId="1DB73E02" w14:textId="53EC4D10" w:rsidR="000F484D" w:rsidRPr="007E284C" w:rsidRDefault="000C2AFF" w:rsidP="000F484D">
      <w:pPr>
        <w:rPr>
          <w:rFonts w:eastAsia="Calibri"/>
          <w:szCs w:val="18"/>
        </w:rPr>
      </w:pPr>
      <w:r w:rsidRPr="007E284C">
        <w:rPr>
          <w:rFonts w:eastAsia="MS Mincho" w:cs="Verdana"/>
          <w:b/>
          <w:szCs w:val="18"/>
        </w:rPr>
        <w:t>Yönlendirici</w:t>
      </w:r>
      <w:r w:rsidR="000F484D" w:rsidRPr="007E284C">
        <w:rPr>
          <w:rFonts w:eastAsia="MS Mincho" w:cs="Verdana"/>
          <w:b/>
          <w:szCs w:val="18"/>
        </w:rPr>
        <w:t xml:space="preserve">: </w:t>
      </w:r>
      <w:r w:rsidR="00182877" w:rsidRPr="007E284C">
        <w:rPr>
          <w:rFonts w:eastAsia="Calibri"/>
          <w:szCs w:val="18"/>
        </w:rPr>
        <w:t>B</w:t>
      </w:r>
      <w:r w:rsidRPr="007E284C">
        <w:rPr>
          <w:rFonts w:eastAsia="Calibri"/>
          <w:szCs w:val="18"/>
        </w:rPr>
        <w:t xml:space="preserve">elli bir </w:t>
      </w:r>
      <w:r w:rsidR="00815E08" w:rsidRPr="007E284C">
        <w:rPr>
          <w:rFonts w:eastAsia="Calibri"/>
          <w:szCs w:val="18"/>
        </w:rPr>
        <w:t xml:space="preserve">veri </w:t>
      </w:r>
      <w:r w:rsidRPr="007E284C">
        <w:rPr>
          <w:rFonts w:eastAsia="Calibri"/>
          <w:szCs w:val="18"/>
        </w:rPr>
        <w:t>paketin</w:t>
      </w:r>
      <w:r w:rsidR="00815E08" w:rsidRPr="007E284C">
        <w:rPr>
          <w:rFonts w:eastAsia="Calibri"/>
          <w:szCs w:val="18"/>
        </w:rPr>
        <w:t>in</w:t>
      </w:r>
      <w:r w:rsidRPr="007E284C">
        <w:rPr>
          <w:rFonts w:eastAsia="Calibri"/>
          <w:szCs w:val="18"/>
        </w:rPr>
        <w:t xml:space="preserve"> varması gereken noktaya yönlendirilmesini sağlayan bir sonraki ağ noktasını belirleyen cihazdır. En azından 2 adet ağa bağlı olması gerekir. </w:t>
      </w:r>
      <w:r w:rsidR="00815E08" w:rsidRPr="007E284C">
        <w:rPr>
          <w:rFonts w:eastAsia="Calibri"/>
          <w:szCs w:val="18"/>
        </w:rPr>
        <w:t>Akıll</w:t>
      </w:r>
      <w:r w:rsidR="00182877" w:rsidRPr="007E284C">
        <w:rPr>
          <w:rFonts w:eastAsia="Calibri"/>
          <w:szCs w:val="18"/>
        </w:rPr>
        <w:t>ı bir cihazdır ve yönlendirme çi</w:t>
      </w:r>
      <w:r w:rsidR="00815E08" w:rsidRPr="007E284C">
        <w:rPr>
          <w:rFonts w:eastAsia="Calibri"/>
          <w:szCs w:val="18"/>
        </w:rPr>
        <w:t xml:space="preserve">zelgeleriyle çalışır. </w:t>
      </w:r>
      <w:r w:rsidR="009B43FE" w:rsidRPr="007E284C">
        <w:rPr>
          <w:rFonts w:eastAsia="Calibri"/>
          <w:szCs w:val="18"/>
        </w:rPr>
        <w:t xml:space="preserve">Bir ağ geçidinde yer alsa da, ağın internet geçidi olmak durumunda değildir. </w:t>
      </w:r>
      <w:r w:rsidR="00815E08" w:rsidRPr="007E284C">
        <w:rPr>
          <w:rFonts w:eastAsia="Calibri"/>
          <w:szCs w:val="18"/>
        </w:rPr>
        <w:t xml:space="preserve"> </w:t>
      </w:r>
    </w:p>
    <w:p w14:paraId="19D29903" w14:textId="6B9495EF" w:rsidR="000F484D" w:rsidRPr="007E284C" w:rsidRDefault="00274735" w:rsidP="000F484D">
      <w:pPr>
        <w:rPr>
          <w:rFonts w:eastAsia="MS Mincho"/>
          <w:b/>
          <w:szCs w:val="18"/>
        </w:rPr>
      </w:pPr>
      <w:r w:rsidRPr="007E284C">
        <w:rPr>
          <w:rFonts w:eastAsia="MS Mincho"/>
          <w:b/>
          <w:szCs w:val="18"/>
        </w:rPr>
        <w:t>Zamanlayıcı</w:t>
      </w:r>
      <w:r w:rsidR="000F484D" w:rsidRPr="007E284C">
        <w:rPr>
          <w:rFonts w:eastAsia="MS Mincho"/>
          <w:b/>
          <w:szCs w:val="18"/>
        </w:rPr>
        <w:t>:</w:t>
      </w:r>
      <w:r w:rsidR="000F484D" w:rsidRPr="007E284C">
        <w:rPr>
          <w:szCs w:val="18"/>
        </w:rPr>
        <w:t xml:space="preserve"> </w:t>
      </w:r>
      <w:hyperlink r:id="rId324" w:history="1">
        <w:r w:rsidR="005D5F34" w:rsidRPr="007E284C">
          <w:rPr>
            <w:rStyle w:val="Kpr"/>
            <w:color w:val="auto"/>
            <w:szCs w:val="18"/>
          </w:rPr>
          <w:t>İ</w:t>
        </w:r>
        <w:r w:rsidRPr="007E284C">
          <w:rPr>
            <w:rStyle w:val="Kpr"/>
            <w:color w:val="auto"/>
            <w:szCs w:val="18"/>
          </w:rPr>
          <w:t>leti dizilerinin</w:t>
        </w:r>
      </w:hyperlink>
      <w:r w:rsidRPr="007E284C">
        <w:rPr>
          <w:szCs w:val="18"/>
        </w:rPr>
        <w:t xml:space="preserve">, </w:t>
      </w:r>
      <w:hyperlink r:id="rId325" w:history="1">
        <w:r w:rsidRPr="007E284C">
          <w:rPr>
            <w:rStyle w:val="Kpr"/>
            <w:color w:val="auto"/>
            <w:szCs w:val="18"/>
          </w:rPr>
          <w:t>süreçlerin</w:t>
        </w:r>
      </w:hyperlink>
      <w:r w:rsidR="00936FDA" w:rsidRPr="007E284C">
        <w:rPr>
          <w:szCs w:val="18"/>
        </w:rPr>
        <w:t xml:space="preserve"> ya da veri </w:t>
      </w:r>
      <w:hyperlink r:id="rId326" w:history="1">
        <w:r w:rsidR="00936FDA" w:rsidRPr="007E284C">
          <w:rPr>
            <w:rStyle w:val="Kpr"/>
            <w:color w:val="auto"/>
            <w:szCs w:val="18"/>
          </w:rPr>
          <w:t>akı</w:t>
        </w:r>
        <w:r w:rsidRPr="007E284C">
          <w:rPr>
            <w:rStyle w:val="Kpr"/>
            <w:color w:val="auto"/>
            <w:szCs w:val="18"/>
          </w:rPr>
          <w:t>şlarının</w:t>
        </w:r>
      </w:hyperlink>
      <w:r w:rsidRPr="007E284C">
        <w:rPr>
          <w:szCs w:val="18"/>
        </w:rPr>
        <w:t xml:space="preserve"> (işlemci zamanı, </w:t>
      </w:r>
      <w:r w:rsidR="005D5F34" w:rsidRPr="007E284C">
        <w:rPr>
          <w:szCs w:val="18"/>
        </w:rPr>
        <w:t>iletişim bant genişliği gibi) si</w:t>
      </w:r>
      <w:r w:rsidRPr="007E284C">
        <w:rPr>
          <w:szCs w:val="18"/>
        </w:rPr>
        <w:t xml:space="preserve">stem kaynaklarına erişmesini sağlayan yöntemdir. Bu genellikle bir sistemin etkin bir şekilde </w:t>
      </w:r>
      <w:hyperlink r:id="rId327" w:history="1">
        <w:r w:rsidRPr="007E284C">
          <w:rPr>
            <w:rStyle w:val="Kpr"/>
            <w:color w:val="auto"/>
            <w:szCs w:val="18"/>
          </w:rPr>
          <w:t>yük dengesini</w:t>
        </w:r>
      </w:hyperlink>
      <w:r w:rsidRPr="007E284C">
        <w:rPr>
          <w:szCs w:val="18"/>
        </w:rPr>
        <w:t xml:space="preserve"> sağlamak ya da hedeflenen </w:t>
      </w:r>
      <w:hyperlink r:id="rId328" w:history="1">
        <w:r w:rsidRPr="007E284C">
          <w:rPr>
            <w:rStyle w:val="Kpr"/>
            <w:color w:val="auto"/>
            <w:szCs w:val="18"/>
          </w:rPr>
          <w:t>hizmet kalitesine</w:t>
        </w:r>
      </w:hyperlink>
      <w:r w:rsidRPr="007E284C">
        <w:rPr>
          <w:szCs w:val="18"/>
        </w:rPr>
        <w:t xml:space="preserve"> ulaşmak için yapılır. Bir</w:t>
      </w:r>
      <w:r w:rsidR="00936FDA" w:rsidRPr="007E284C">
        <w:rPr>
          <w:szCs w:val="18"/>
        </w:rPr>
        <w:t xml:space="preserve"> zamanlama</w:t>
      </w:r>
      <w:r w:rsidRPr="007E284C">
        <w:rPr>
          <w:szCs w:val="18"/>
        </w:rPr>
        <w:t xml:space="preserve"> algorit</w:t>
      </w:r>
      <w:r w:rsidR="00936FDA" w:rsidRPr="007E284C">
        <w:rPr>
          <w:szCs w:val="18"/>
        </w:rPr>
        <w:t xml:space="preserve">ması kullanma ihtiyacı, </w:t>
      </w:r>
      <w:r w:rsidR="00B375FB" w:rsidRPr="007E284C">
        <w:rPr>
          <w:szCs w:val="18"/>
        </w:rPr>
        <w:t xml:space="preserve">modern sistemlerini çoğunun </w:t>
      </w:r>
      <w:hyperlink r:id="rId329" w:history="1">
        <w:r w:rsidR="00B375FB" w:rsidRPr="007E284C">
          <w:rPr>
            <w:rStyle w:val="Kpr"/>
            <w:color w:val="auto"/>
            <w:szCs w:val="18"/>
          </w:rPr>
          <w:t>çok işlevli</w:t>
        </w:r>
      </w:hyperlink>
      <w:r w:rsidR="00B375FB" w:rsidRPr="007E284C">
        <w:rPr>
          <w:szCs w:val="18"/>
        </w:rPr>
        <w:t xml:space="preserve"> olmaları </w:t>
      </w:r>
      <w:r w:rsidR="00936FDA" w:rsidRPr="007E284C">
        <w:rPr>
          <w:szCs w:val="18"/>
        </w:rPr>
        <w:t xml:space="preserve">(aynı anda birden fazla işlemi yapıyor olmaları) </w:t>
      </w:r>
      <w:r w:rsidR="00B375FB" w:rsidRPr="007E284C">
        <w:rPr>
          <w:szCs w:val="18"/>
        </w:rPr>
        <w:t xml:space="preserve">ve </w:t>
      </w:r>
      <w:hyperlink r:id="rId330" w:history="1">
        <w:r w:rsidR="00B375FB" w:rsidRPr="007E284C">
          <w:rPr>
            <w:rStyle w:val="Kpr"/>
            <w:color w:val="auto"/>
            <w:szCs w:val="18"/>
          </w:rPr>
          <w:t>çoklama</w:t>
        </w:r>
      </w:hyperlink>
      <w:r w:rsidR="00B375FB" w:rsidRPr="007E284C">
        <w:rPr>
          <w:szCs w:val="18"/>
        </w:rPr>
        <w:t xml:space="preserve"> görevini (aynı anda çok sayıda akışı iletme) yerine getiri</w:t>
      </w:r>
      <w:r w:rsidR="00840C8F" w:rsidRPr="007E284C">
        <w:rPr>
          <w:szCs w:val="18"/>
        </w:rPr>
        <w:t xml:space="preserve">yor olmaları nedeniyle ortaya çıkmıştır. </w:t>
      </w:r>
      <w:bookmarkEnd w:id="57"/>
    </w:p>
    <w:sectPr w:rsidR="000F484D" w:rsidRPr="007E284C" w:rsidSect="006C2F38">
      <w:headerReference w:type="default" r:id="rId331"/>
      <w:footerReference w:type="default" r:id="rId332"/>
      <w:pgSz w:w="11900" w:h="16840" w:code="9"/>
      <w:pgMar w:top="22" w:right="1440" w:bottom="142" w:left="1440" w:header="709" w:footer="709" w:gutter="0"/>
      <w:cols w:space="708"/>
      <w:titlePg/>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AB7136" w14:textId="77777777" w:rsidR="009F00D8" w:rsidRDefault="009F00D8" w:rsidP="005F1BFD">
      <w:pPr>
        <w:spacing w:after="0" w:line="240" w:lineRule="auto"/>
      </w:pPr>
      <w:r>
        <w:separator/>
      </w:r>
    </w:p>
  </w:endnote>
  <w:endnote w:type="continuationSeparator" w:id="0">
    <w:p w14:paraId="6F74D819" w14:textId="77777777" w:rsidR="009F00D8" w:rsidRDefault="009F00D8" w:rsidP="005F1B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MS Mincho">
    <w:panose1 w:val="02020609040205080304"/>
    <w:charset w:val="80"/>
    <w:family w:val="roman"/>
    <w:pitch w:val="fixed"/>
    <w:sig w:usb0="E00002FF" w:usb1="6AC7FDFB" w:usb2="08000012" w:usb3="00000000" w:csb0="0002009F" w:csb1="00000000"/>
  </w:font>
  <w:font w:name="Verdana">
    <w:panose1 w:val="020B0604030504040204"/>
    <w:charset w:val="00"/>
    <w:family w:val="swiss"/>
    <w:pitch w:val="variable"/>
    <w:sig w:usb0="A10006FF" w:usb1="4000205B" w:usb2="00000010" w:usb3="00000000" w:csb0="0000019F" w:csb1="00000000"/>
  </w:font>
  <w:font w:name="Courier New">
    <w:panose1 w:val="02070309020205020404"/>
    <w:charset w:val="00"/>
    <w:family w:val="roman"/>
    <w:pitch w:val="fixed"/>
    <w:sig w:usb0="E0002AFF" w:usb1="C0007843"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roman"/>
    <w:pitch w:val="variable"/>
    <w:sig w:usb0="00000003" w:usb1="00000000" w:usb2="00000000" w:usb3="00000000" w:csb0="00000001" w:csb1="00000000"/>
  </w:font>
  <w:font w:name="ＭＳ ゴシック">
    <w:charset w:val="80"/>
    <w:family w:val="swiss"/>
    <w:pitch w:val="fixed"/>
    <w:sig w:usb0="E00002FF" w:usb1="6AC7FDFB" w:usb2="08000012" w:usb3="00000000" w:csb0="0002009F" w:csb1="00000000"/>
  </w:font>
  <w:font w:name="MS Gothic">
    <w:panose1 w:val="020B0609070205080204"/>
    <w:charset w:val="80"/>
    <w:family w:val="swiss"/>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SimSun">
    <w:panose1 w:val="02010600030101010101"/>
    <w:charset w:val="86"/>
    <w:family w:val="auto"/>
    <w:pitch w:val="variable"/>
    <w:sig w:usb0="00000003" w:usb1="288F0000" w:usb2="00000016" w:usb3="00000000" w:csb0="00040001" w:csb1="00000000"/>
  </w:font>
  <w:font w:name="Mangal">
    <w:panose1 w:val="02040503050203030202"/>
    <w:charset w:val="00"/>
    <w:family w:val="auto"/>
    <w:pitch w:val="variable"/>
    <w:sig w:usb0="00008003" w:usb1="00000000" w:usb2="00000000" w:usb3="00000000" w:csb0="00000001" w:csb1="00000000"/>
  </w:font>
  <w:font w:name="Arial Unicode MS">
    <w:panose1 w:val="020B0604020202020204"/>
    <w:charset w:val="00"/>
    <w:family w:val="swiss"/>
    <w:pitch w:val="variable"/>
    <w:sig w:usb0="F7FFAFFF" w:usb1="E9DFFFFF" w:usb2="0000003F" w:usb3="00000000" w:csb0="003F01FF" w:csb1="00000000"/>
  </w:font>
  <w:font w:name="ＭＳ 明朝">
    <w:charset w:val="80"/>
    <w:family w:val="roma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31198825"/>
      <w:docPartObj>
        <w:docPartGallery w:val="Page Numbers (Bottom of Page)"/>
        <w:docPartUnique/>
      </w:docPartObj>
    </w:sdtPr>
    <w:sdtEndPr>
      <w:rPr>
        <w:b/>
        <w:noProof/>
        <w:color w:val="404040" w:themeColor="text1" w:themeTint="BF"/>
        <w:sz w:val="16"/>
        <w:szCs w:val="16"/>
      </w:rPr>
    </w:sdtEndPr>
    <w:sdtContent>
      <w:p w14:paraId="66502A29" w14:textId="77777777" w:rsidR="00BE3E14" w:rsidRDefault="00BE3E14">
        <w:pPr>
          <w:pStyle w:val="AltBilgi"/>
          <w:jc w:val="center"/>
        </w:pPr>
      </w:p>
      <w:p w14:paraId="2E1A6084" w14:textId="29469AA0" w:rsidR="00BE3E14" w:rsidRPr="00610C20" w:rsidRDefault="009F00D8">
        <w:pPr>
          <w:pStyle w:val="AltBilgi"/>
          <w:jc w:val="center"/>
          <w:rPr>
            <w:b/>
            <w:color w:val="404040" w:themeColor="text1" w:themeTint="BF"/>
            <w:sz w:val="16"/>
            <w:szCs w:val="16"/>
          </w:rPr>
        </w:pPr>
      </w:p>
    </w:sdtContent>
  </w:sdt>
  <w:p w14:paraId="435CE7FF" w14:textId="3DCF7B87" w:rsidR="00BE3E14" w:rsidRPr="00A6038A" w:rsidRDefault="00BE3E14" w:rsidP="006C2F38">
    <w:pPr>
      <w:pStyle w:val="AltBilgi"/>
      <w:tabs>
        <w:tab w:val="clear" w:pos="4320"/>
        <w:tab w:val="clear" w:pos="8640"/>
        <w:tab w:val="left" w:pos="7947"/>
      </w:tabs>
    </w:pPr>
    <w:r>
      <w:tab/>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BD2D60" w14:textId="77777777" w:rsidR="009F00D8" w:rsidRDefault="009F00D8" w:rsidP="005F1BFD">
      <w:pPr>
        <w:spacing w:after="0" w:line="240" w:lineRule="auto"/>
      </w:pPr>
      <w:r>
        <w:separator/>
      </w:r>
    </w:p>
  </w:footnote>
  <w:footnote w:type="continuationSeparator" w:id="0">
    <w:p w14:paraId="4522A0CB" w14:textId="77777777" w:rsidR="009F00D8" w:rsidRDefault="009F00D8" w:rsidP="005F1BFD">
      <w:pPr>
        <w:spacing w:after="0" w:line="240" w:lineRule="auto"/>
      </w:pPr>
      <w:r>
        <w:continuationSeparator/>
      </w:r>
    </w:p>
  </w:footnote>
  <w:footnote w:id="1">
    <w:p w14:paraId="2771043E" w14:textId="195E3CB2" w:rsidR="00BE3E14" w:rsidRPr="00E9006F" w:rsidRDefault="00BE3E14">
      <w:pPr>
        <w:pStyle w:val="DipnotMetni"/>
      </w:pPr>
      <w:r w:rsidRPr="00E9006F">
        <w:rPr>
          <w:rStyle w:val="DipnotBavurusu"/>
        </w:rPr>
        <w:footnoteRef/>
      </w:r>
      <w:r w:rsidRPr="00E9006F">
        <w:t xml:space="preserve"> Avrupa Konseyi Sanal Ortamda İşlenen Suçlar Sözleşmesi (ETS No.185)</w:t>
      </w:r>
    </w:p>
  </w:footnote>
  <w:footnote w:id="2">
    <w:p w14:paraId="24C5E2A9" w14:textId="6EB87D91" w:rsidR="00BE3E14" w:rsidRPr="00E9006F" w:rsidRDefault="00BE3E14" w:rsidP="004A1A9B">
      <w:pPr>
        <w:spacing w:after="0" w:line="240" w:lineRule="auto"/>
        <w:ind w:left="425" w:hanging="425"/>
        <w:jc w:val="left"/>
        <w:rPr>
          <w:sz w:val="16"/>
        </w:rPr>
      </w:pPr>
      <w:r w:rsidRPr="00E9006F">
        <w:rPr>
          <w:rStyle w:val="DipnotBavurusu"/>
        </w:rPr>
        <w:footnoteRef/>
      </w:r>
      <w:r w:rsidRPr="00E9006F">
        <w:t xml:space="preserve"> </w:t>
      </w:r>
      <w:r w:rsidRPr="00E9006F">
        <w:rPr>
          <w:sz w:val="16"/>
        </w:rPr>
        <w:t xml:space="preserve">Görüntülerin </w:t>
      </w:r>
      <w:r>
        <w:rPr>
          <w:sz w:val="16"/>
        </w:rPr>
        <w:t>alındığı kaynaklar</w:t>
      </w:r>
      <w:r w:rsidRPr="00E9006F">
        <w:rPr>
          <w:sz w:val="16"/>
        </w:rPr>
        <w:t>:</w:t>
      </w:r>
    </w:p>
    <w:p w14:paraId="569522AB" w14:textId="77777777" w:rsidR="00BE3E14" w:rsidRPr="00E9006F" w:rsidRDefault="00BE3E14" w:rsidP="004A1A9B">
      <w:pPr>
        <w:spacing w:after="0" w:line="240" w:lineRule="auto"/>
        <w:ind w:left="425" w:hanging="425"/>
        <w:jc w:val="left"/>
        <w:rPr>
          <w:sz w:val="16"/>
        </w:rPr>
      </w:pPr>
      <w:r w:rsidRPr="00E9006F">
        <w:rPr>
          <w:sz w:val="16"/>
        </w:rPr>
        <w:t>[1]</w:t>
      </w:r>
      <w:r w:rsidRPr="00E9006F">
        <w:rPr>
          <w:sz w:val="16"/>
        </w:rPr>
        <w:tab/>
        <w:t xml:space="preserve"> computershopper.com/var/ezwebin_site/storage/images/desktops/product-profile/ superior -699-pc-model-6173/38202-1-eng-US/superior-699-pc-model-61731_product_review_ thumb.jpg</w:t>
      </w:r>
    </w:p>
    <w:p w14:paraId="325FD995" w14:textId="77777777" w:rsidR="00BE3E14" w:rsidRPr="00E9006F" w:rsidRDefault="00BE3E14" w:rsidP="004A1A9B">
      <w:pPr>
        <w:spacing w:after="0" w:line="240" w:lineRule="auto"/>
        <w:ind w:left="425" w:hanging="425"/>
        <w:jc w:val="left"/>
        <w:rPr>
          <w:sz w:val="16"/>
        </w:rPr>
      </w:pPr>
      <w:r w:rsidRPr="00E9006F">
        <w:rPr>
          <w:sz w:val="16"/>
        </w:rPr>
        <w:t xml:space="preserve">[2] </w:t>
      </w:r>
      <w:r w:rsidRPr="00E9006F">
        <w:rPr>
          <w:sz w:val="16"/>
        </w:rPr>
        <w:tab/>
        <w:t>expresscomputing.info/siteimages/laptop1.jpg</w:t>
      </w:r>
    </w:p>
    <w:p w14:paraId="222AEC57" w14:textId="77777777" w:rsidR="00BE3E14" w:rsidRPr="00E9006F" w:rsidRDefault="00BE3E14" w:rsidP="004A1A9B">
      <w:pPr>
        <w:spacing w:after="0" w:line="240" w:lineRule="auto"/>
        <w:ind w:left="425" w:hanging="425"/>
        <w:jc w:val="left"/>
        <w:rPr>
          <w:sz w:val="16"/>
        </w:rPr>
      </w:pPr>
      <w:r w:rsidRPr="00E9006F">
        <w:rPr>
          <w:sz w:val="16"/>
        </w:rPr>
        <w:t xml:space="preserve">[3] </w:t>
      </w:r>
      <w:r w:rsidRPr="00E9006F">
        <w:rPr>
          <w:sz w:val="16"/>
        </w:rPr>
        <w:tab/>
        <w:t>prepare.icttrends.com/images/2012/06/mainframe-computer.jpg</w:t>
      </w:r>
    </w:p>
    <w:p w14:paraId="63B99CD2" w14:textId="77777777" w:rsidR="00BE3E14" w:rsidRPr="00E9006F" w:rsidRDefault="00BE3E14" w:rsidP="00E54A01">
      <w:pPr>
        <w:pStyle w:val="DipnotMetni"/>
      </w:pPr>
    </w:p>
  </w:footnote>
  <w:footnote w:id="3">
    <w:p w14:paraId="14115767" w14:textId="1D27601A" w:rsidR="00BE3E14" w:rsidRPr="00E9006F" w:rsidRDefault="00BE3E14" w:rsidP="00096BCA">
      <w:pPr>
        <w:spacing w:after="0" w:line="240" w:lineRule="auto"/>
        <w:ind w:left="425" w:hanging="425"/>
        <w:rPr>
          <w:sz w:val="16"/>
        </w:rPr>
      </w:pPr>
      <w:r w:rsidRPr="00E9006F">
        <w:rPr>
          <w:rStyle w:val="DipnotBavurusu"/>
        </w:rPr>
        <w:footnoteRef/>
      </w:r>
      <w:r w:rsidRPr="00E9006F">
        <w:t xml:space="preserve"> </w:t>
      </w:r>
      <w:r w:rsidRPr="00E9006F">
        <w:rPr>
          <w:sz w:val="16"/>
        </w:rPr>
        <w:t xml:space="preserve">Görüntülerin </w:t>
      </w:r>
      <w:r>
        <w:rPr>
          <w:sz w:val="16"/>
        </w:rPr>
        <w:t>alındığı kaynaklar</w:t>
      </w:r>
      <w:r w:rsidRPr="00E9006F">
        <w:rPr>
          <w:sz w:val="16"/>
        </w:rPr>
        <w:t>:</w:t>
      </w:r>
    </w:p>
    <w:p w14:paraId="7852C11D" w14:textId="77777777" w:rsidR="00BE3E14" w:rsidRPr="00E9006F" w:rsidRDefault="00BE3E14" w:rsidP="00096BCA">
      <w:pPr>
        <w:spacing w:after="0" w:line="240" w:lineRule="auto"/>
        <w:ind w:left="425" w:hanging="425"/>
        <w:rPr>
          <w:sz w:val="16"/>
        </w:rPr>
      </w:pPr>
      <w:r w:rsidRPr="00E9006F">
        <w:rPr>
          <w:sz w:val="16"/>
        </w:rPr>
        <w:t>[8]</w:t>
      </w:r>
      <w:r w:rsidRPr="00E9006F">
        <w:rPr>
          <w:sz w:val="16"/>
        </w:rPr>
        <w:tab/>
        <w:t>upload.wikimedia.org/wikipedia/commons/e/e6/Hard_disk_Western_Digital_WD1000_1_ (dark1).jpg</w:t>
      </w:r>
    </w:p>
    <w:p w14:paraId="19C7664E" w14:textId="77777777" w:rsidR="00BE3E14" w:rsidRPr="00E9006F" w:rsidRDefault="00BE3E14" w:rsidP="00096BCA">
      <w:pPr>
        <w:spacing w:after="0" w:line="240" w:lineRule="auto"/>
        <w:ind w:left="425" w:hanging="425"/>
        <w:rPr>
          <w:sz w:val="16"/>
        </w:rPr>
      </w:pPr>
      <w:r w:rsidRPr="00E9006F">
        <w:rPr>
          <w:sz w:val="16"/>
        </w:rPr>
        <w:t>[9]</w:t>
      </w:r>
      <w:r w:rsidRPr="00E9006F">
        <w:rPr>
          <w:sz w:val="16"/>
        </w:rPr>
        <w:tab/>
        <w:t>lh3.ggpht.com/_Kkg7XHt7mJA/TLHZioMTiBI/AAAAAAAAAow/FN4THl-QzNQ/s800/Storage-Hard-disk.jpg</w:t>
      </w:r>
    </w:p>
    <w:p w14:paraId="2F43032E" w14:textId="0EFE3FD1" w:rsidR="00BE3E14" w:rsidRPr="00E9006F" w:rsidRDefault="00BE3E14" w:rsidP="006C2F38">
      <w:pPr>
        <w:spacing w:after="0" w:line="240" w:lineRule="auto"/>
        <w:ind w:left="425" w:hanging="425"/>
      </w:pPr>
      <w:r w:rsidRPr="00E9006F">
        <w:rPr>
          <w:sz w:val="16"/>
        </w:rPr>
        <w:t>[10]</w:t>
      </w:r>
      <w:r w:rsidRPr="00E9006F">
        <w:rPr>
          <w:sz w:val="16"/>
        </w:rPr>
        <w:tab/>
        <w:t>blog.mirchimart.com/wp-content/uploads/2012/06/1.jpg</w:t>
      </w:r>
    </w:p>
  </w:footnote>
  <w:footnote w:id="4">
    <w:p w14:paraId="6813DF9D" w14:textId="36A835AE" w:rsidR="00BE3E14" w:rsidRPr="00E9006F" w:rsidRDefault="00BE3E14">
      <w:pPr>
        <w:pStyle w:val="DipnotMetni"/>
      </w:pPr>
      <w:r w:rsidRPr="00E9006F">
        <w:rPr>
          <w:rStyle w:val="DipnotBavurusu"/>
        </w:rPr>
        <w:footnoteRef/>
      </w:r>
      <w:r w:rsidRPr="00E9006F">
        <w:t xml:space="preserve"> Ayn</w:t>
      </w:r>
      <w:r>
        <w:t>ı</w:t>
      </w:r>
      <w:r w:rsidRPr="00E9006F">
        <w:t xml:space="preserve"> zamanda Dijital Çok Yönlü Disk adı verilir</w:t>
      </w:r>
      <w:r>
        <w:rPr>
          <w:i/>
        </w:rPr>
        <w:t xml:space="preserve"> </w:t>
      </w:r>
    </w:p>
  </w:footnote>
  <w:footnote w:id="5">
    <w:p w14:paraId="73F7AFCA" w14:textId="36FAFA32" w:rsidR="00BE3E14" w:rsidRPr="00E9006F" w:rsidRDefault="00BE3E14" w:rsidP="00C65258">
      <w:pPr>
        <w:spacing w:after="0" w:line="240" w:lineRule="auto"/>
        <w:ind w:left="425" w:hanging="425"/>
        <w:rPr>
          <w:sz w:val="16"/>
        </w:rPr>
      </w:pPr>
      <w:r w:rsidRPr="00E9006F">
        <w:rPr>
          <w:rStyle w:val="DipnotBavurusu"/>
        </w:rPr>
        <w:footnoteRef/>
      </w:r>
      <w:r w:rsidRPr="00E9006F">
        <w:t xml:space="preserve"> </w:t>
      </w:r>
      <w:r>
        <w:rPr>
          <w:sz w:val="16"/>
        </w:rPr>
        <w:t>Görüntülerin alındığı kaynaklar:</w:t>
      </w:r>
    </w:p>
    <w:p w14:paraId="001FD5F8" w14:textId="77777777" w:rsidR="00BE3E14" w:rsidRPr="00E9006F" w:rsidRDefault="00BE3E14" w:rsidP="00C65258">
      <w:pPr>
        <w:spacing w:after="0" w:line="240" w:lineRule="auto"/>
        <w:ind w:left="425" w:hanging="425"/>
        <w:rPr>
          <w:sz w:val="16"/>
        </w:rPr>
      </w:pPr>
      <w:r w:rsidRPr="00E9006F">
        <w:rPr>
          <w:sz w:val="16"/>
        </w:rPr>
        <w:t>[11] jetmedia.co.uk/cdmada80.jpg</w:t>
      </w:r>
    </w:p>
    <w:p w14:paraId="606028B0" w14:textId="77777777" w:rsidR="00BE3E14" w:rsidRPr="00E9006F" w:rsidRDefault="00BE3E14" w:rsidP="00C65258">
      <w:pPr>
        <w:spacing w:after="0" w:line="240" w:lineRule="auto"/>
        <w:ind w:left="425" w:hanging="425"/>
        <w:rPr>
          <w:sz w:val="16"/>
        </w:rPr>
      </w:pPr>
      <w:r w:rsidRPr="00E9006F">
        <w:rPr>
          <w:sz w:val="16"/>
        </w:rPr>
        <w:t>[12]</w:t>
      </w:r>
      <w:r w:rsidRPr="00E9006F">
        <w:rPr>
          <w:sz w:val="16"/>
        </w:rPr>
        <w:tab/>
        <w:t>3.bp.blogspot.com/_RzAQQvY1zGw/TPHH3KzB3rI/AAAAAAAAAWg/ctwmTTfTgew/s1600/icon-DVD.png</w:t>
      </w:r>
    </w:p>
    <w:p w14:paraId="73A02F14" w14:textId="048A4A64" w:rsidR="00BE3E14" w:rsidRPr="00E9006F" w:rsidRDefault="00BE3E14" w:rsidP="006C2F38">
      <w:pPr>
        <w:spacing w:after="0" w:line="240" w:lineRule="auto"/>
        <w:ind w:left="425" w:hanging="425"/>
      </w:pPr>
      <w:r w:rsidRPr="00E9006F">
        <w:rPr>
          <w:sz w:val="16"/>
        </w:rPr>
        <w:t>[13]</w:t>
      </w:r>
      <w:r w:rsidRPr="00E9006F">
        <w:rPr>
          <w:sz w:val="16"/>
        </w:rPr>
        <w:tab/>
        <w:t>4.bp.blogspot.com/_N3kyjbXGs0I/S3OK_6rfzLI/AAAAAAAAADY/S76APQ9wVPE/s320/sony-blu-ray-disc-format-us.jpg</w:t>
      </w:r>
    </w:p>
  </w:footnote>
  <w:footnote w:id="6">
    <w:p w14:paraId="72302A95" w14:textId="3FB3CA4F" w:rsidR="00BE3E14" w:rsidRPr="00E9006F" w:rsidRDefault="00BE3E14" w:rsidP="00ED1AF3">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3CDE8E77" w14:textId="77777777" w:rsidR="00BE3E14" w:rsidRPr="00E9006F" w:rsidRDefault="00BE3E14" w:rsidP="00ED1AF3">
      <w:pPr>
        <w:spacing w:after="0" w:line="240" w:lineRule="auto"/>
        <w:ind w:left="425" w:hanging="425"/>
        <w:jc w:val="left"/>
        <w:rPr>
          <w:sz w:val="16"/>
        </w:rPr>
      </w:pPr>
      <w:r w:rsidRPr="00E9006F">
        <w:rPr>
          <w:sz w:val="16"/>
        </w:rPr>
        <w:t>[14]</w:t>
      </w:r>
      <w:r w:rsidRPr="00E9006F">
        <w:rPr>
          <w:sz w:val="16"/>
        </w:rPr>
        <w:tab/>
        <w:t>memorycardsforcameras.org/wp-content/uploads/memory-cards-for-cameras-sd.sdhc_ .sdxc_.jpg</w:t>
      </w:r>
    </w:p>
    <w:p w14:paraId="410C3A21" w14:textId="77777777" w:rsidR="00BE3E14" w:rsidRPr="00E9006F" w:rsidRDefault="00BE3E14" w:rsidP="00ED1AF3">
      <w:pPr>
        <w:spacing w:after="0" w:line="240" w:lineRule="auto"/>
        <w:ind w:left="425" w:hanging="425"/>
        <w:jc w:val="left"/>
        <w:rPr>
          <w:sz w:val="16"/>
        </w:rPr>
      </w:pPr>
      <w:r w:rsidRPr="00E9006F">
        <w:rPr>
          <w:sz w:val="16"/>
        </w:rPr>
        <w:t>[15] portal.lynxmobility.com/images/Accesssories/microSD_2GB_02.jpg</w:t>
      </w:r>
    </w:p>
    <w:p w14:paraId="0D1EE819" w14:textId="77777777" w:rsidR="00BE3E14" w:rsidRPr="00E9006F" w:rsidRDefault="00BE3E14" w:rsidP="00ED1AF3">
      <w:pPr>
        <w:spacing w:after="0" w:line="240" w:lineRule="auto"/>
        <w:ind w:left="425" w:hanging="425"/>
        <w:jc w:val="left"/>
        <w:rPr>
          <w:sz w:val="16"/>
        </w:rPr>
      </w:pPr>
      <w:r w:rsidRPr="00E9006F">
        <w:rPr>
          <w:sz w:val="16"/>
        </w:rPr>
        <w:t>[16]</w:t>
      </w:r>
      <w:r w:rsidRPr="00E9006F">
        <w:rPr>
          <w:sz w:val="16"/>
        </w:rPr>
        <w:tab/>
        <w:t>heise.de/imgs/18/4/8/6/8/6/8/SP128GBCFC400V10.jpg-777a6b1cc6a3f2fc.jpeg</w:t>
      </w:r>
    </w:p>
    <w:p w14:paraId="58B2E64E" w14:textId="6A791F9C" w:rsidR="00BE3E14" w:rsidRPr="00E9006F" w:rsidRDefault="00BE3E14">
      <w:pPr>
        <w:pStyle w:val="DipnotMetni"/>
      </w:pPr>
    </w:p>
  </w:footnote>
  <w:footnote w:id="7">
    <w:p w14:paraId="58AFD4AC" w14:textId="3431B094" w:rsidR="00BE3E14" w:rsidRPr="00E9006F" w:rsidRDefault="00BE3E14" w:rsidP="009B6246">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6C7EAD16" w14:textId="77777777" w:rsidR="00BE3E14" w:rsidRPr="00E9006F" w:rsidRDefault="00BE3E14" w:rsidP="009B6246">
      <w:pPr>
        <w:spacing w:after="0" w:line="240" w:lineRule="auto"/>
        <w:ind w:left="425" w:hanging="425"/>
        <w:jc w:val="left"/>
        <w:rPr>
          <w:sz w:val="16"/>
        </w:rPr>
      </w:pPr>
      <w:r w:rsidRPr="00E9006F">
        <w:rPr>
          <w:sz w:val="16"/>
        </w:rPr>
        <w:t xml:space="preserve"> [17]</w:t>
      </w:r>
      <w:r w:rsidRPr="00E9006F">
        <w:rPr>
          <w:sz w:val="16"/>
        </w:rPr>
        <w:tab/>
        <w:t>img.ehowcdn.com/article-new/ehow/images/a07/ph/ee/clean-usb-ports-laptop-computers-800x800.jpg</w:t>
      </w:r>
    </w:p>
    <w:p w14:paraId="52C326B1" w14:textId="77777777" w:rsidR="00BE3E14" w:rsidRPr="00E9006F" w:rsidRDefault="00BE3E14" w:rsidP="009B6246">
      <w:pPr>
        <w:spacing w:after="0" w:line="240" w:lineRule="auto"/>
        <w:ind w:left="425" w:hanging="425"/>
        <w:jc w:val="left"/>
        <w:rPr>
          <w:sz w:val="16"/>
        </w:rPr>
      </w:pPr>
      <w:r w:rsidRPr="00E9006F">
        <w:rPr>
          <w:sz w:val="16"/>
        </w:rPr>
        <w:t>[18]</w:t>
      </w:r>
      <w:r w:rsidRPr="00E9006F">
        <w:rPr>
          <w:sz w:val="16"/>
        </w:rPr>
        <w:tab/>
        <w:t>s0.static.mymemory.co.uk/images/product_shots/large_16631_1297420753.jpg</w:t>
      </w:r>
    </w:p>
    <w:p w14:paraId="23B03E54" w14:textId="77777777" w:rsidR="00BE3E14" w:rsidRPr="00E9006F" w:rsidRDefault="00BE3E14" w:rsidP="009B6246">
      <w:pPr>
        <w:spacing w:after="0" w:line="240" w:lineRule="auto"/>
        <w:ind w:left="425" w:hanging="425"/>
        <w:jc w:val="left"/>
        <w:rPr>
          <w:sz w:val="16"/>
        </w:rPr>
      </w:pPr>
      <w:r w:rsidRPr="00E9006F">
        <w:rPr>
          <w:sz w:val="16"/>
        </w:rPr>
        <w:t>[19]</w:t>
      </w:r>
      <w:r w:rsidRPr="00E9006F">
        <w:rPr>
          <w:sz w:val="16"/>
        </w:rPr>
        <w:tab/>
        <w:t>1.bp.blogspot.com/_o801UUtSFEI/TPuVqLOz3qI/AAAAAAAAACM/-XvKYezjX-E/s1600/ 2edsfas.jpg</w:t>
      </w:r>
      <w:r w:rsidRPr="00E9006F">
        <w:rPr>
          <w:sz w:val="16"/>
        </w:rPr>
        <w:tab/>
      </w:r>
    </w:p>
    <w:p w14:paraId="3B53D0D1" w14:textId="77777777" w:rsidR="00BE3E14" w:rsidRPr="00E9006F" w:rsidRDefault="00BE3E14" w:rsidP="009B6246">
      <w:pPr>
        <w:spacing w:after="0" w:line="240" w:lineRule="auto"/>
        <w:ind w:left="425" w:hanging="425"/>
        <w:jc w:val="left"/>
        <w:rPr>
          <w:sz w:val="16"/>
        </w:rPr>
      </w:pPr>
      <w:r w:rsidRPr="00E9006F">
        <w:rPr>
          <w:sz w:val="16"/>
        </w:rPr>
        <w:t>[20]</w:t>
      </w:r>
      <w:r w:rsidRPr="00E9006F">
        <w:rPr>
          <w:sz w:val="16"/>
        </w:rPr>
        <w:tab/>
        <w:t>merchandisemania.co.uk/productimages/fullsize/XH21-Metal--USB-Flash-Drive-With-Clear-Ends-STR-CAP-OFF/Personalised-Printed--Metal--USB-Flash-Drive-With-Clear-Ends.jpg</w:t>
      </w:r>
    </w:p>
    <w:p w14:paraId="197EB386" w14:textId="77777777" w:rsidR="00BE3E14" w:rsidRPr="00E9006F" w:rsidRDefault="00BE3E14" w:rsidP="009B6246">
      <w:pPr>
        <w:spacing w:after="0" w:line="240" w:lineRule="auto"/>
        <w:ind w:left="425" w:hanging="425"/>
        <w:jc w:val="left"/>
        <w:rPr>
          <w:sz w:val="16"/>
        </w:rPr>
      </w:pPr>
      <w:r w:rsidRPr="00E9006F">
        <w:rPr>
          <w:sz w:val="16"/>
        </w:rPr>
        <w:t>[21] media.tecca.com/2010/11/03/630-usb-lexar-630w.jpg</w:t>
      </w:r>
    </w:p>
    <w:p w14:paraId="2CB9EE1A" w14:textId="77777777" w:rsidR="00BE3E14" w:rsidRPr="00E9006F" w:rsidRDefault="00BE3E14" w:rsidP="009B6246">
      <w:pPr>
        <w:spacing w:after="0" w:line="240" w:lineRule="auto"/>
        <w:ind w:left="425" w:hanging="425"/>
        <w:jc w:val="left"/>
        <w:rPr>
          <w:sz w:val="16"/>
        </w:rPr>
      </w:pPr>
      <w:r w:rsidRPr="00E9006F">
        <w:rPr>
          <w:sz w:val="16"/>
        </w:rPr>
        <w:t>[22]</w:t>
      </w:r>
      <w:r w:rsidRPr="00E9006F">
        <w:rPr>
          <w:sz w:val="16"/>
        </w:rPr>
        <w:tab/>
        <w:t>1.pcmag.com/media/images/310963-verbatim-tuff-n-tiny-usb-drive.jpg?thumb=y</w:t>
      </w:r>
    </w:p>
    <w:p w14:paraId="73F02DCA" w14:textId="77777777" w:rsidR="00BE3E14" w:rsidRPr="00E9006F" w:rsidRDefault="00BE3E14" w:rsidP="009B6246">
      <w:pPr>
        <w:spacing w:after="0" w:line="240" w:lineRule="auto"/>
        <w:ind w:left="425" w:hanging="425"/>
        <w:jc w:val="left"/>
        <w:rPr>
          <w:sz w:val="16"/>
        </w:rPr>
      </w:pPr>
      <w:r w:rsidRPr="00E9006F">
        <w:rPr>
          <w:sz w:val="16"/>
        </w:rPr>
        <w:t>[23]</w:t>
      </w:r>
      <w:r w:rsidRPr="00E9006F">
        <w:rPr>
          <w:sz w:val="16"/>
        </w:rPr>
        <w:tab/>
        <w:t>3.bp.blogspot.com/_zS2JDRBdNzk/THd83p8BZ8I/AAAAAAAACKc/sgBaS8XLbbg/s1600/4mm +pico-usb-300x261.jpg</w:t>
      </w:r>
    </w:p>
    <w:p w14:paraId="231D727E" w14:textId="039424D0" w:rsidR="00BE3E14" w:rsidRPr="00E9006F" w:rsidRDefault="00BE3E14">
      <w:pPr>
        <w:pStyle w:val="DipnotMetni"/>
      </w:pPr>
    </w:p>
  </w:footnote>
  <w:footnote w:id="8">
    <w:p w14:paraId="6F6A83ED" w14:textId="21B5BFAF" w:rsidR="00BE3E14" w:rsidRPr="00E9006F" w:rsidRDefault="00BE3E14" w:rsidP="001B0A3C">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645410F5" w14:textId="77777777" w:rsidR="00BE3E14" w:rsidRPr="00E9006F" w:rsidRDefault="00BE3E14" w:rsidP="001B0A3C">
      <w:pPr>
        <w:spacing w:after="0" w:line="240" w:lineRule="auto"/>
        <w:ind w:left="425" w:hanging="425"/>
        <w:jc w:val="left"/>
        <w:rPr>
          <w:sz w:val="16"/>
        </w:rPr>
      </w:pPr>
      <w:r w:rsidRPr="00E9006F">
        <w:rPr>
          <w:sz w:val="16"/>
        </w:rPr>
        <w:t>[24] ohgizmo.com/images/imation_4gb_micro_hard_drive.jpg</w:t>
      </w:r>
    </w:p>
    <w:p w14:paraId="081B7C92" w14:textId="77777777" w:rsidR="00BE3E14" w:rsidRPr="00E9006F" w:rsidRDefault="00BE3E14" w:rsidP="001B0A3C">
      <w:pPr>
        <w:spacing w:after="0" w:line="240" w:lineRule="auto"/>
        <w:ind w:left="425" w:hanging="425"/>
        <w:jc w:val="left"/>
        <w:rPr>
          <w:sz w:val="16"/>
        </w:rPr>
      </w:pPr>
      <w:r w:rsidRPr="00E9006F">
        <w:rPr>
          <w:sz w:val="16"/>
        </w:rPr>
        <w:t>[25] media.gdgt.com/img/product/11/8ov/oakley-thump-i3m-800.jpg</w:t>
      </w:r>
    </w:p>
    <w:p w14:paraId="2186A04B" w14:textId="77777777" w:rsidR="00BE3E14" w:rsidRPr="00E9006F" w:rsidRDefault="00BE3E14" w:rsidP="001B0A3C">
      <w:pPr>
        <w:spacing w:after="0" w:line="240" w:lineRule="auto"/>
        <w:ind w:left="425" w:hanging="425"/>
        <w:jc w:val="left"/>
        <w:rPr>
          <w:sz w:val="16"/>
        </w:rPr>
      </w:pPr>
      <w:r w:rsidRPr="00E9006F">
        <w:rPr>
          <w:sz w:val="16"/>
        </w:rPr>
        <w:t>[26] technabob.com/blog/wp-content/uploads/2006/09/imation_usb_wristbands.jpg</w:t>
      </w:r>
    </w:p>
    <w:p w14:paraId="44C01A03" w14:textId="77777777" w:rsidR="00BE3E14" w:rsidRPr="00E9006F" w:rsidRDefault="00BE3E14" w:rsidP="001B0A3C">
      <w:pPr>
        <w:spacing w:after="0" w:line="240" w:lineRule="auto"/>
        <w:ind w:left="425" w:hanging="425"/>
        <w:jc w:val="left"/>
        <w:rPr>
          <w:sz w:val="16"/>
        </w:rPr>
      </w:pPr>
      <w:r w:rsidRPr="00E9006F">
        <w:rPr>
          <w:sz w:val="16"/>
        </w:rPr>
        <w:t>[27]</w:t>
      </w:r>
      <w:r w:rsidRPr="00E9006F">
        <w:rPr>
          <w:sz w:val="16"/>
        </w:rPr>
        <w:tab/>
        <w:t>pixelbeat.org/systems/laks/usb-watch-drive-uf1s.jpg</w:t>
      </w:r>
    </w:p>
    <w:p w14:paraId="18B2CAD8" w14:textId="77777777" w:rsidR="00BE3E14" w:rsidRPr="00E9006F" w:rsidRDefault="00BE3E14" w:rsidP="001B0A3C">
      <w:pPr>
        <w:spacing w:after="0" w:line="240" w:lineRule="auto"/>
        <w:ind w:left="425" w:hanging="425"/>
        <w:jc w:val="left"/>
        <w:rPr>
          <w:sz w:val="16"/>
        </w:rPr>
      </w:pPr>
      <w:r w:rsidRPr="00E9006F">
        <w:rPr>
          <w:sz w:val="16"/>
        </w:rPr>
        <w:t>[28]</w:t>
      </w:r>
      <w:r w:rsidRPr="00E9006F">
        <w:rPr>
          <w:sz w:val="16"/>
        </w:rPr>
        <w:tab/>
        <w:t>cookingfor.us/catalog/images/Victorinox%20SwissMemory%20128%20MB% 20USB%20Storage.jpg</w:t>
      </w:r>
    </w:p>
    <w:p w14:paraId="1C35FA61" w14:textId="7B8AD5AE" w:rsidR="00BE3E14" w:rsidRPr="00E9006F" w:rsidRDefault="00BE3E14" w:rsidP="00831BC2">
      <w:pPr>
        <w:spacing w:after="0" w:line="240" w:lineRule="auto"/>
        <w:ind w:left="425" w:hanging="425"/>
        <w:jc w:val="left"/>
      </w:pPr>
      <w:r w:rsidRPr="00E9006F">
        <w:rPr>
          <w:sz w:val="16"/>
        </w:rPr>
        <w:t>[29]</w:t>
      </w:r>
      <w:r w:rsidRPr="00E9006F">
        <w:rPr>
          <w:sz w:val="16"/>
        </w:rPr>
        <w:tab/>
        <w:t>geeky-gadgets.com/wp-content/uploads/2008/01/domino_thumb_drive.jpg</w:t>
      </w:r>
    </w:p>
  </w:footnote>
  <w:footnote w:id="9">
    <w:p w14:paraId="3578F089" w14:textId="2BA53263" w:rsidR="00BE3E14" w:rsidRPr="00E9006F" w:rsidRDefault="00BE3E14" w:rsidP="00985B9A">
      <w:pPr>
        <w:pStyle w:val="DipnotMetni"/>
        <w:jc w:val="left"/>
      </w:pPr>
      <w:r w:rsidRPr="00E9006F">
        <w:rPr>
          <w:rStyle w:val="DipnotBavurusu"/>
        </w:rPr>
        <w:footnoteRef/>
      </w:r>
      <w:r w:rsidRPr="00E9006F">
        <w:t>"açık -format" kullanıcıların birden fazla uyumlu depolama aygıtı kaynağına erişimi olduğu anlamına gelir. Kaynak: http://searchstorage.techtarget.com/definition/Linear-Tape-Open</w:t>
      </w:r>
    </w:p>
  </w:footnote>
  <w:footnote w:id="10">
    <w:p w14:paraId="154CCE2D" w14:textId="690232C5" w:rsidR="00BE3E14" w:rsidRPr="00E9006F" w:rsidRDefault="00BE3E14" w:rsidP="00831BC2">
      <w:pPr>
        <w:spacing w:after="0" w:line="240" w:lineRule="auto"/>
        <w:jc w:val="left"/>
        <w:rPr>
          <w:sz w:val="16"/>
        </w:rPr>
      </w:pPr>
      <w:r w:rsidRPr="00E9006F">
        <w:rPr>
          <w:rStyle w:val="DipnotBavurusu"/>
        </w:rPr>
        <w:footnoteRef/>
      </w:r>
      <w:r w:rsidRPr="00E9006F">
        <w:t xml:space="preserve"> </w:t>
      </w:r>
      <w:r>
        <w:rPr>
          <w:sz w:val="16"/>
        </w:rPr>
        <w:t>Görüntülerin alındığı kaynaklar</w:t>
      </w:r>
      <w:r w:rsidRPr="00E9006F">
        <w:rPr>
          <w:sz w:val="16"/>
        </w:rPr>
        <w:t xml:space="preserve">: </w:t>
      </w:r>
    </w:p>
    <w:p w14:paraId="3E8E6379" w14:textId="77777777" w:rsidR="00BE3E14" w:rsidRPr="00E9006F" w:rsidRDefault="00BE3E14" w:rsidP="00393DCC">
      <w:pPr>
        <w:spacing w:after="0" w:line="240" w:lineRule="auto"/>
        <w:ind w:left="426" w:hanging="426"/>
        <w:rPr>
          <w:sz w:val="16"/>
        </w:rPr>
      </w:pPr>
      <w:r w:rsidRPr="00E9006F">
        <w:rPr>
          <w:sz w:val="16"/>
        </w:rPr>
        <w:t>[30] 2.imimg.com/data2/LO/TG/MY-3658176/fujifilm-linear-tape-open-lto5-250x250.jpg</w:t>
      </w:r>
    </w:p>
    <w:p w14:paraId="778AEB9A" w14:textId="77777777" w:rsidR="00BE3E14" w:rsidRPr="00E9006F" w:rsidRDefault="00BE3E14" w:rsidP="00393DCC">
      <w:pPr>
        <w:spacing w:after="0" w:line="240" w:lineRule="auto"/>
        <w:ind w:left="426" w:hanging="426"/>
        <w:rPr>
          <w:sz w:val="16"/>
        </w:rPr>
      </w:pPr>
      <w:r w:rsidRPr="00E9006F">
        <w:rPr>
          <w:sz w:val="16"/>
        </w:rPr>
        <w:t>[31] global.tdk.com/csr/ecolove/img/eco_med03.jpg</w:t>
      </w:r>
    </w:p>
    <w:p w14:paraId="23515FF0" w14:textId="232B149B" w:rsidR="00BE3E14" w:rsidRPr="00E9006F" w:rsidRDefault="00BE3E14" w:rsidP="006C2F38">
      <w:pPr>
        <w:spacing w:after="0" w:line="240" w:lineRule="auto"/>
        <w:ind w:left="426" w:hanging="426"/>
      </w:pPr>
      <w:r w:rsidRPr="00E9006F">
        <w:rPr>
          <w:sz w:val="16"/>
        </w:rPr>
        <w:t>[32] 3000newswire.blogs.com/.a/6a00d83452e85869e20134809149c4970c-320wi</w:t>
      </w:r>
    </w:p>
    <w:p w14:paraId="67A15C04" w14:textId="77777777" w:rsidR="00BE3E14" w:rsidRPr="00E9006F" w:rsidRDefault="00BE3E14" w:rsidP="006C2F38">
      <w:pPr>
        <w:spacing w:after="0" w:line="240" w:lineRule="auto"/>
        <w:ind w:left="426" w:hanging="426"/>
        <w:rPr>
          <w:sz w:val="17"/>
        </w:rPr>
      </w:pPr>
    </w:p>
  </w:footnote>
  <w:footnote w:id="11">
    <w:p w14:paraId="41607D70" w14:textId="688D7809" w:rsidR="00BE3E14" w:rsidRPr="00E9006F" w:rsidRDefault="00BE3E14" w:rsidP="0082369A">
      <w:pPr>
        <w:spacing w:after="0" w:line="240" w:lineRule="auto"/>
        <w:ind w:left="426" w:hanging="426"/>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2DB91BDD" w14:textId="77777777" w:rsidR="00BE3E14" w:rsidRPr="00E9006F" w:rsidRDefault="00BE3E14" w:rsidP="0082369A">
      <w:pPr>
        <w:spacing w:after="0" w:line="240" w:lineRule="auto"/>
        <w:ind w:left="426" w:hanging="426"/>
        <w:rPr>
          <w:sz w:val="16"/>
        </w:rPr>
      </w:pPr>
      <w:r w:rsidRPr="00E9006F">
        <w:rPr>
          <w:sz w:val="16"/>
        </w:rPr>
        <w:t>[33] softwaretutor.files.wordpress.com/2010/04/fax.jpg</w:t>
      </w:r>
    </w:p>
    <w:p w14:paraId="316EAF86" w14:textId="77777777" w:rsidR="00BE3E14" w:rsidRPr="00E9006F" w:rsidRDefault="00BE3E14" w:rsidP="0082369A">
      <w:pPr>
        <w:spacing w:after="0" w:line="240" w:lineRule="auto"/>
        <w:ind w:left="426" w:hanging="426"/>
        <w:rPr>
          <w:sz w:val="16"/>
        </w:rPr>
      </w:pPr>
      <w:r w:rsidRPr="00E9006F">
        <w:rPr>
          <w:sz w:val="16"/>
        </w:rPr>
        <w:t>[34] superwarehouse.com/images/products/hpQ3851AA2L.jpg</w:t>
      </w:r>
    </w:p>
    <w:p w14:paraId="7E507108" w14:textId="77777777" w:rsidR="00BE3E14" w:rsidRPr="00E9006F" w:rsidRDefault="00BE3E14" w:rsidP="0082369A">
      <w:pPr>
        <w:spacing w:after="0" w:line="240" w:lineRule="auto"/>
        <w:ind w:left="426" w:hanging="426"/>
        <w:rPr>
          <w:sz w:val="16"/>
        </w:rPr>
      </w:pPr>
      <w:r w:rsidRPr="00E9006F">
        <w:rPr>
          <w:sz w:val="16"/>
        </w:rPr>
        <w:t>[35] static.bhphoto.com/images/images345x345/504534.jpg</w:t>
      </w:r>
    </w:p>
    <w:p w14:paraId="6F0D3970" w14:textId="77777777" w:rsidR="00BE3E14" w:rsidRPr="00E9006F" w:rsidRDefault="00BE3E14" w:rsidP="0082369A">
      <w:pPr>
        <w:spacing w:after="0" w:line="240" w:lineRule="auto"/>
        <w:ind w:left="426" w:hanging="426"/>
        <w:rPr>
          <w:sz w:val="16"/>
        </w:rPr>
      </w:pPr>
      <w:r w:rsidRPr="00E9006F">
        <w:rPr>
          <w:sz w:val="16"/>
        </w:rPr>
        <w:t>[36] carolinabarcode.com/images/ArticleImages/RunMyStore/CreditCardReader.jpg</w:t>
      </w:r>
    </w:p>
    <w:p w14:paraId="69616F5A" w14:textId="77777777" w:rsidR="00BE3E14" w:rsidRPr="00E9006F" w:rsidRDefault="00BE3E14" w:rsidP="0082369A">
      <w:pPr>
        <w:spacing w:after="0" w:line="240" w:lineRule="auto"/>
        <w:ind w:left="426" w:hanging="426"/>
        <w:rPr>
          <w:sz w:val="16"/>
        </w:rPr>
      </w:pPr>
      <w:r w:rsidRPr="00E9006F">
        <w:rPr>
          <w:sz w:val="16"/>
        </w:rPr>
        <w:t>[37] xactcommunication.com/itempics/48_xlarge.jpg</w:t>
      </w:r>
    </w:p>
    <w:p w14:paraId="59F9BEAA" w14:textId="77777777" w:rsidR="00BE3E14" w:rsidRPr="00E9006F" w:rsidRDefault="00BE3E14" w:rsidP="0082369A">
      <w:pPr>
        <w:spacing w:after="0" w:line="240" w:lineRule="auto"/>
        <w:ind w:left="426" w:hanging="426"/>
        <w:rPr>
          <w:sz w:val="16"/>
        </w:rPr>
      </w:pPr>
      <w:r w:rsidRPr="00E9006F">
        <w:rPr>
          <w:sz w:val="16"/>
        </w:rPr>
        <w:t>[38] labelprinter.org.uk/wp-content/uploads/2009/03/dymo-labelwriter-400.jpg</w:t>
      </w:r>
    </w:p>
    <w:p w14:paraId="3661EA9B" w14:textId="62A939EB" w:rsidR="00BE3E14" w:rsidRPr="00E9006F" w:rsidRDefault="00BE3E14">
      <w:pPr>
        <w:pStyle w:val="DipnotMetni"/>
      </w:pPr>
    </w:p>
  </w:footnote>
  <w:footnote w:id="12">
    <w:p w14:paraId="32060600" w14:textId="1515F4C5" w:rsidR="00BE3E14" w:rsidRPr="00E9006F" w:rsidRDefault="00BE3E14">
      <w:pPr>
        <w:pStyle w:val="DipnotMetni"/>
      </w:pPr>
      <w:r w:rsidRPr="00E9006F">
        <w:rPr>
          <w:rStyle w:val="DipnotBavurusu"/>
        </w:rPr>
        <w:footnoteRef/>
      </w:r>
      <w:r w:rsidRPr="00E9006F">
        <w:t xml:space="preserve"> </w:t>
      </w:r>
      <w:r w:rsidRPr="009A3098">
        <w:t xml:space="preserve">Bir </w:t>
      </w:r>
      <w:r>
        <w:t>tür kablosuz 4G</w:t>
      </w:r>
      <w:r w:rsidRPr="009A3098">
        <w:t xml:space="preserve"> geniş bant ağıdır</w:t>
      </w:r>
      <w:r>
        <w:rPr>
          <w:u w:val="single"/>
        </w:rPr>
        <w:t>.</w:t>
      </w:r>
    </w:p>
  </w:footnote>
  <w:footnote w:id="13">
    <w:p w14:paraId="5726B557" w14:textId="2666DCA1" w:rsidR="00BE3E14" w:rsidRPr="00E9006F" w:rsidRDefault="00BE3E14" w:rsidP="00D253A3">
      <w:pPr>
        <w:spacing w:after="0" w:line="240" w:lineRule="auto"/>
        <w:ind w:left="425" w:hanging="425"/>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0307A426" w14:textId="77777777" w:rsidR="00BE3E14" w:rsidRPr="00E9006F" w:rsidRDefault="00BE3E14" w:rsidP="00D253A3">
      <w:pPr>
        <w:spacing w:after="0" w:line="240" w:lineRule="auto"/>
        <w:ind w:left="425" w:hanging="425"/>
        <w:rPr>
          <w:sz w:val="16"/>
        </w:rPr>
      </w:pPr>
      <w:r w:rsidRPr="00E9006F">
        <w:rPr>
          <w:sz w:val="16"/>
        </w:rPr>
        <w:t xml:space="preserve">[4] </w:t>
      </w:r>
      <w:r w:rsidRPr="00E9006F">
        <w:rPr>
          <w:sz w:val="16"/>
        </w:rPr>
        <w:tab/>
        <w:t>find-cool.net/wp-content/uploads/2012/09/Windows-8-Tablet-PC.jpg</w:t>
      </w:r>
    </w:p>
    <w:p w14:paraId="5730FB9A" w14:textId="77777777" w:rsidR="00BE3E14" w:rsidRPr="00E9006F" w:rsidRDefault="00BE3E14" w:rsidP="00D253A3">
      <w:pPr>
        <w:spacing w:after="0" w:line="240" w:lineRule="auto"/>
        <w:ind w:left="425" w:hanging="425"/>
        <w:rPr>
          <w:sz w:val="16"/>
        </w:rPr>
      </w:pPr>
      <w:r w:rsidRPr="00E9006F">
        <w:rPr>
          <w:sz w:val="16"/>
        </w:rPr>
        <w:t xml:space="preserve">[5] </w:t>
      </w:r>
      <w:r w:rsidRPr="00E9006F">
        <w:rPr>
          <w:sz w:val="16"/>
        </w:rPr>
        <w:tab/>
        <w:t>vedainformatics.com/blogs/wp-content/uploads/2010/01/apple-ipad-tablet-pc.png</w:t>
      </w:r>
    </w:p>
    <w:p w14:paraId="0D312CD3" w14:textId="77777777" w:rsidR="00BE3E14" w:rsidRPr="00E9006F" w:rsidRDefault="00BE3E14" w:rsidP="00D253A3">
      <w:pPr>
        <w:spacing w:after="0" w:line="240" w:lineRule="auto"/>
        <w:ind w:left="425" w:hanging="425"/>
        <w:rPr>
          <w:sz w:val="16"/>
        </w:rPr>
      </w:pPr>
      <w:r w:rsidRPr="00E9006F">
        <w:rPr>
          <w:sz w:val="16"/>
        </w:rPr>
        <w:t xml:space="preserve">[6] </w:t>
      </w:r>
      <w:r w:rsidRPr="00E9006F">
        <w:rPr>
          <w:sz w:val="16"/>
        </w:rPr>
        <w:tab/>
        <w:t>comparetablets.co.uk/wp-content/uploads/2011/09/galaxy-tab-8.9.jpg</w:t>
      </w:r>
    </w:p>
    <w:p w14:paraId="4893B301" w14:textId="23AC586A" w:rsidR="00BE3E14" w:rsidRPr="00E9006F" w:rsidRDefault="00BE3E14" w:rsidP="006C2F38">
      <w:pPr>
        <w:spacing w:after="0" w:line="240" w:lineRule="auto"/>
        <w:ind w:left="425" w:hanging="425"/>
      </w:pPr>
      <w:r w:rsidRPr="00E9006F">
        <w:rPr>
          <w:sz w:val="16"/>
        </w:rPr>
        <w:t xml:space="preserve">[7] </w:t>
      </w:r>
      <w:r w:rsidRPr="00E9006F">
        <w:rPr>
          <w:sz w:val="16"/>
        </w:rPr>
        <w:tab/>
        <w:t>cache.gizmodo.com/assets/images/4/2007/12/delltablet.jpg</w:t>
      </w:r>
    </w:p>
  </w:footnote>
  <w:footnote w:id="14">
    <w:p w14:paraId="3682F2D8" w14:textId="77777777" w:rsidR="00BE3E14" w:rsidRPr="00E9006F" w:rsidRDefault="00BE3E14" w:rsidP="001E77A9">
      <w:pPr>
        <w:spacing w:after="0" w:line="240" w:lineRule="auto"/>
        <w:jc w:val="left"/>
      </w:pPr>
    </w:p>
    <w:p w14:paraId="0163422F" w14:textId="2DCAAD99" w:rsidR="00BE3E14" w:rsidRPr="00E9006F" w:rsidRDefault="00BE3E14" w:rsidP="001E77A9">
      <w:pPr>
        <w:spacing w:after="0" w:line="240" w:lineRule="auto"/>
        <w:jc w:val="left"/>
        <w:rPr>
          <w:sz w:val="16"/>
        </w:rPr>
      </w:pPr>
      <w:r w:rsidRPr="00E9006F">
        <w:rPr>
          <w:rStyle w:val="DipnotBavurusu"/>
        </w:rPr>
        <w:footnoteRef/>
      </w:r>
      <w:r w:rsidRPr="00E9006F">
        <w:t xml:space="preserve"> </w:t>
      </w:r>
      <w:r>
        <w:rPr>
          <w:sz w:val="16"/>
        </w:rPr>
        <w:t>Görüntülerin alındığı kaynaklar</w:t>
      </w:r>
      <w:r w:rsidRPr="00E9006F">
        <w:rPr>
          <w:sz w:val="16"/>
        </w:rPr>
        <w:t xml:space="preserve">: </w:t>
      </w:r>
    </w:p>
    <w:p w14:paraId="57EEB7BA" w14:textId="77777777" w:rsidR="00BE3E14" w:rsidRPr="00E9006F" w:rsidRDefault="00BE3E14" w:rsidP="00B97C97">
      <w:pPr>
        <w:spacing w:after="0" w:line="240" w:lineRule="auto"/>
        <w:ind w:left="426" w:hanging="426"/>
        <w:rPr>
          <w:sz w:val="16"/>
        </w:rPr>
      </w:pPr>
      <w:r w:rsidRPr="00E9006F">
        <w:rPr>
          <w:sz w:val="16"/>
        </w:rPr>
        <w:t>[39]</w:t>
      </w:r>
      <w:r w:rsidRPr="00E9006F">
        <w:rPr>
          <w:sz w:val="16"/>
        </w:rPr>
        <w:tab/>
        <w:t>lh5.googleusercontent.com/-RyY55_39t7o/T25v61iDZnI/AAAAAAAAADc/fW-gqm7QTR4/s0 /phone.png</w:t>
      </w:r>
    </w:p>
    <w:p w14:paraId="7C0B2C51" w14:textId="77777777" w:rsidR="00BE3E14" w:rsidRPr="00E9006F" w:rsidRDefault="00BE3E14" w:rsidP="00B97C97">
      <w:pPr>
        <w:spacing w:after="0" w:line="240" w:lineRule="auto"/>
        <w:ind w:left="426" w:hanging="426"/>
        <w:rPr>
          <w:noProof/>
          <w:sz w:val="16"/>
        </w:rPr>
      </w:pPr>
      <w:r w:rsidRPr="00E9006F">
        <w:rPr>
          <w:noProof/>
          <w:sz w:val="16"/>
        </w:rPr>
        <w:t>[40]</w:t>
      </w:r>
      <w:r w:rsidRPr="00E9006F">
        <w:rPr>
          <w:sz w:val="16"/>
        </w:rPr>
        <w:tab/>
        <w:t>resources.envirofone.com/shared/media/images/news/articles/mobile_phone_recycling_could _ be _boosted_by_iphone_4_deals_2059_19917932_0_0_7063723_300.jpg</w:t>
      </w:r>
    </w:p>
    <w:p w14:paraId="53B00B3F" w14:textId="77777777" w:rsidR="00BE3E14" w:rsidRPr="00E9006F" w:rsidRDefault="00BE3E14" w:rsidP="00B97C97">
      <w:pPr>
        <w:spacing w:after="0" w:line="240" w:lineRule="auto"/>
        <w:ind w:left="426" w:hanging="426"/>
        <w:rPr>
          <w:i/>
          <w:noProof/>
          <w:sz w:val="16"/>
        </w:rPr>
      </w:pPr>
      <w:r w:rsidRPr="00E9006F">
        <w:rPr>
          <w:noProof/>
          <w:sz w:val="16"/>
        </w:rPr>
        <w:t>[41]</w:t>
      </w:r>
      <w:r w:rsidRPr="00E9006F">
        <w:rPr>
          <w:sz w:val="16"/>
        </w:rPr>
        <w:t xml:space="preserve"> fonesunlock</w:t>
      </w:r>
      <w:r w:rsidRPr="00E9006F">
        <w:rPr>
          <w:i/>
          <w:sz w:val="16"/>
        </w:rPr>
        <w:t>.co.uk/images/P/Unlock_Blackberry_Storm_9500-01.jpg</w:t>
      </w:r>
    </w:p>
    <w:p w14:paraId="4F5D9490" w14:textId="66FEC452" w:rsidR="00BE3E14" w:rsidRPr="00E9006F" w:rsidRDefault="00BE3E14">
      <w:pPr>
        <w:pStyle w:val="DipnotMetni"/>
      </w:pPr>
    </w:p>
  </w:footnote>
  <w:footnote w:id="15">
    <w:p w14:paraId="517677A7" w14:textId="22EBF871" w:rsidR="00BE3E14" w:rsidRPr="00E9006F" w:rsidRDefault="00BE3E14">
      <w:pPr>
        <w:pStyle w:val="DipnotMetni"/>
      </w:pPr>
      <w:r w:rsidRPr="00E9006F">
        <w:rPr>
          <w:rStyle w:val="DipnotBavurusu"/>
        </w:rPr>
        <w:footnoteRef/>
      </w:r>
      <w:r w:rsidRPr="00E9006F">
        <w:t xml:space="preserve"> Örneğin, Değiştirilebilir Resim Formatı (EXIF) standardı kullanarak.</w:t>
      </w:r>
    </w:p>
  </w:footnote>
  <w:footnote w:id="16">
    <w:p w14:paraId="121A99D1" w14:textId="52036EDE" w:rsidR="00BE3E14" w:rsidRPr="00E9006F" w:rsidRDefault="00BE3E14" w:rsidP="007D0B0F">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218BA5CB" w14:textId="77777777" w:rsidR="00BE3E14" w:rsidRPr="00E9006F" w:rsidRDefault="00BE3E14" w:rsidP="007D0B0F">
      <w:pPr>
        <w:spacing w:after="0" w:line="240" w:lineRule="auto"/>
        <w:ind w:left="426" w:hanging="426"/>
        <w:rPr>
          <w:sz w:val="16"/>
        </w:rPr>
      </w:pPr>
      <w:r w:rsidRPr="00E9006F">
        <w:rPr>
          <w:sz w:val="16"/>
        </w:rPr>
        <w:t>[42] transcribe.co.uk/UserFiles/digital_camera_picture(3).jpg</w:t>
      </w:r>
    </w:p>
    <w:p w14:paraId="05641F70" w14:textId="77777777" w:rsidR="00BE3E14" w:rsidRPr="00E9006F" w:rsidRDefault="00BE3E14" w:rsidP="007D0B0F">
      <w:pPr>
        <w:spacing w:after="0" w:line="240" w:lineRule="auto"/>
        <w:ind w:left="426" w:hanging="426"/>
        <w:rPr>
          <w:sz w:val="16"/>
        </w:rPr>
      </w:pPr>
      <w:r w:rsidRPr="00E9006F">
        <w:rPr>
          <w:sz w:val="16"/>
        </w:rPr>
        <w:t>[43] brain.pan.e-merchant.com/6/0/12305806/l_12305806.jpg</w:t>
      </w:r>
    </w:p>
    <w:p w14:paraId="6D16B220" w14:textId="77777777" w:rsidR="00BE3E14" w:rsidRPr="00E9006F" w:rsidRDefault="00BE3E14" w:rsidP="007D0B0F">
      <w:pPr>
        <w:spacing w:after="0" w:line="240" w:lineRule="auto"/>
        <w:ind w:left="426" w:hanging="426"/>
        <w:rPr>
          <w:sz w:val="16"/>
        </w:rPr>
      </w:pPr>
      <w:r w:rsidRPr="00E9006F">
        <w:rPr>
          <w:sz w:val="16"/>
        </w:rPr>
        <w:t>[44]</w:t>
      </w:r>
      <w:r w:rsidRPr="00E9006F">
        <w:rPr>
          <w:sz w:val="16"/>
        </w:rPr>
        <w:tab/>
        <w:t>cdn0.mos.techradar.futurecdn.net///classifications/gadgets/digital-cameras/images/ canoneos1dmarkiiiangled-380-75.jpg</w:t>
      </w:r>
    </w:p>
    <w:p w14:paraId="1ABC566F" w14:textId="77777777" w:rsidR="00BE3E14" w:rsidRPr="00E9006F" w:rsidRDefault="00BE3E14" w:rsidP="007D0B0F">
      <w:pPr>
        <w:spacing w:after="0" w:line="240" w:lineRule="auto"/>
        <w:ind w:left="426" w:hanging="426"/>
        <w:rPr>
          <w:sz w:val="16"/>
        </w:rPr>
      </w:pPr>
      <w:r w:rsidRPr="00E9006F">
        <w:rPr>
          <w:sz w:val="16"/>
        </w:rPr>
        <w:t>[45] bridgetoworld.com/images/l/201009/12834167310.jpg</w:t>
      </w:r>
    </w:p>
    <w:p w14:paraId="464CADE0" w14:textId="77777777" w:rsidR="00BE3E14" w:rsidRPr="00E9006F" w:rsidRDefault="00BE3E14" w:rsidP="007D0B0F">
      <w:pPr>
        <w:spacing w:after="0" w:line="240" w:lineRule="auto"/>
        <w:ind w:left="426" w:hanging="426"/>
        <w:rPr>
          <w:sz w:val="16"/>
        </w:rPr>
      </w:pPr>
      <w:r w:rsidRPr="00E9006F">
        <w:rPr>
          <w:sz w:val="16"/>
        </w:rPr>
        <w:t>[46]</w:t>
      </w:r>
      <w:r w:rsidRPr="00E9006F">
        <w:rPr>
          <w:sz w:val="16"/>
        </w:rPr>
        <w:tab/>
        <w:t>cdn2.bigcommerce.com/server1700/0a80b/products/60/images/291/Digital_spy_alarm_ clock_3__74576.1282420400.1280.1280.gif</w:t>
      </w:r>
    </w:p>
    <w:p w14:paraId="06B74425" w14:textId="77777777" w:rsidR="00BE3E14" w:rsidRPr="00E9006F" w:rsidRDefault="00BE3E14" w:rsidP="007D0B0F">
      <w:pPr>
        <w:spacing w:after="0" w:line="240" w:lineRule="auto"/>
        <w:ind w:left="426" w:hanging="426"/>
        <w:rPr>
          <w:sz w:val="16"/>
        </w:rPr>
      </w:pPr>
      <w:r w:rsidRPr="00E9006F">
        <w:rPr>
          <w:sz w:val="16"/>
        </w:rPr>
        <w:t>[47] wholesales-shopping.com/wp-content/uploads/2011/09/17.jpg</w:t>
      </w:r>
    </w:p>
    <w:p w14:paraId="3FBDE3C8" w14:textId="77777777" w:rsidR="00BE3E14" w:rsidRPr="00E9006F" w:rsidRDefault="00BE3E14" w:rsidP="007D0B0F">
      <w:pPr>
        <w:spacing w:after="0" w:line="240" w:lineRule="auto"/>
        <w:ind w:left="426" w:hanging="426"/>
        <w:rPr>
          <w:sz w:val="16"/>
        </w:rPr>
      </w:pPr>
      <w:r w:rsidRPr="00E9006F">
        <w:rPr>
          <w:sz w:val="16"/>
        </w:rPr>
        <w:t>[48]</w:t>
      </w:r>
      <w:r w:rsidRPr="00E9006F">
        <w:rPr>
          <w:sz w:val="16"/>
        </w:rPr>
        <w:tab/>
        <w:t>images.madeinchina.com/p/520/3593520_0/On-sale-4GB-Spy-Camera-Watch-Video-Recorder-Mini_3593520_0.bak.jpg</w:t>
      </w:r>
    </w:p>
    <w:p w14:paraId="41367707" w14:textId="334C0E5E" w:rsidR="00BE3E14" w:rsidRPr="00E9006F" w:rsidRDefault="00BE3E14">
      <w:pPr>
        <w:pStyle w:val="DipnotMetni"/>
      </w:pPr>
    </w:p>
  </w:footnote>
  <w:footnote w:id="17">
    <w:p w14:paraId="08F3CC9B" w14:textId="7D10B338" w:rsidR="00BE3E14" w:rsidRPr="00E9006F" w:rsidRDefault="00BE3E14" w:rsidP="00D80EB3">
      <w:pPr>
        <w:spacing w:after="0" w:line="240" w:lineRule="auto"/>
        <w:ind w:left="426" w:hanging="426"/>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0BFCFB7A" w14:textId="77777777" w:rsidR="00BE3E14" w:rsidRPr="00E9006F" w:rsidRDefault="00BE3E14" w:rsidP="00D80EB3">
      <w:pPr>
        <w:spacing w:after="0" w:line="240" w:lineRule="auto"/>
        <w:ind w:left="426" w:hanging="426"/>
        <w:rPr>
          <w:sz w:val="16"/>
        </w:rPr>
      </w:pPr>
      <w:r w:rsidRPr="00E9006F">
        <w:rPr>
          <w:sz w:val="16"/>
        </w:rPr>
        <w:t>[49]</w:t>
      </w:r>
      <w:r w:rsidRPr="00E9006F">
        <w:rPr>
          <w:sz w:val="16"/>
        </w:rPr>
        <w:tab/>
        <w:t>alpha.akihabaranews.com/wp-content/uploads/images/6/66/16666//1.jpg</w:t>
      </w:r>
    </w:p>
    <w:p w14:paraId="03482E66" w14:textId="77777777" w:rsidR="00BE3E14" w:rsidRPr="00E9006F" w:rsidRDefault="00BE3E14" w:rsidP="00D80EB3">
      <w:pPr>
        <w:spacing w:after="0" w:line="240" w:lineRule="auto"/>
        <w:ind w:left="426" w:hanging="426"/>
        <w:rPr>
          <w:sz w:val="16"/>
        </w:rPr>
      </w:pPr>
      <w:r w:rsidRPr="00E9006F">
        <w:rPr>
          <w:sz w:val="16"/>
        </w:rPr>
        <w:t>[50]</w:t>
      </w:r>
      <w:r w:rsidRPr="00E9006F">
        <w:rPr>
          <w:sz w:val="16"/>
        </w:rPr>
        <w:tab/>
        <w:t>sils.unc.edu/sites/default/files/it/CanonGL2.jpg</w:t>
      </w:r>
    </w:p>
    <w:p w14:paraId="54C09516" w14:textId="254CF107" w:rsidR="00BE3E14" w:rsidRPr="00E9006F" w:rsidRDefault="00BE3E14" w:rsidP="006C2F38">
      <w:pPr>
        <w:spacing w:after="0" w:line="240" w:lineRule="auto"/>
        <w:ind w:left="426" w:hanging="426"/>
        <w:rPr>
          <w:i/>
        </w:rPr>
      </w:pPr>
      <w:r w:rsidRPr="00E9006F">
        <w:rPr>
          <w:sz w:val="16"/>
        </w:rPr>
        <w:t>[51]</w:t>
      </w:r>
      <w:r w:rsidRPr="00E9006F">
        <w:rPr>
          <w:sz w:val="16"/>
        </w:rPr>
        <w:tab/>
        <w:t>pembrokeshirefilmfestival.files.wordpress.com/2012/12/panasonic-hcv100.png</w:t>
      </w:r>
    </w:p>
  </w:footnote>
  <w:footnote w:id="18">
    <w:p w14:paraId="69AA0586" w14:textId="2FC6A545" w:rsidR="00BE3E14" w:rsidRPr="00E9006F" w:rsidRDefault="00BE3E14" w:rsidP="002C2937">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3AA2D027" w14:textId="77777777" w:rsidR="00BE3E14" w:rsidRPr="00E9006F" w:rsidRDefault="00BE3E14" w:rsidP="002C2937">
      <w:pPr>
        <w:spacing w:after="0" w:line="240" w:lineRule="auto"/>
        <w:ind w:left="425" w:hanging="425"/>
        <w:rPr>
          <w:sz w:val="16"/>
        </w:rPr>
      </w:pPr>
      <w:r w:rsidRPr="00E9006F">
        <w:rPr>
          <w:sz w:val="16"/>
        </w:rPr>
        <w:t>[52]</w:t>
      </w:r>
      <w:r w:rsidRPr="00E9006F">
        <w:rPr>
          <w:sz w:val="16"/>
        </w:rPr>
        <w:tab/>
        <w:t>blogcdn.com/www.switched.com/media/2008/07/41113_4048.jpg</w:t>
      </w:r>
    </w:p>
    <w:p w14:paraId="13184648" w14:textId="77777777" w:rsidR="00BE3E14" w:rsidRPr="00E9006F" w:rsidRDefault="00BE3E14" w:rsidP="002C2937">
      <w:pPr>
        <w:spacing w:after="0" w:line="240" w:lineRule="auto"/>
        <w:ind w:left="425" w:hanging="425"/>
        <w:rPr>
          <w:sz w:val="16"/>
        </w:rPr>
      </w:pPr>
      <w:r w:rsidRPr="00E9006F">
        <w:rPr>
          <w:sz w:val="16"/>
        </w:rPr>
        <w:t>[53] totalsecuritywarehouse.com/images/catalog/category50.jpg</w:t>
      </w:r>
    </w:p>
    <w:p w14:paraId="4A046E94" w14:textId="2007E46E" w:rsidR="00BE3E14" w:rsidRPr="00E9006F" w:rsidRDefault="00BE3E14">
      <w:pPr>
        <w:pStyle w:val="DipnotMetni"/>
      </w:pPr>
    </w:p>
  </w:footnote>
  <w:footnote w:id="19">
    <w:p w14:paraId="308EF526" w14:textId="58944856" w:rsidR="00BE3E14" w:rsidRPr="00E9006F" w:rsidRDefault="00BE3E14" w:rsidP="0056710A">
      <w:pPr>
        <w:spacing w:after="0" w:line="240" w:lineRule="auto"/>
        <w:ind w:left="425" w:hanging="425"/>
        <w:rPr>
          <w:sz w:val="16"/>
        </w:rPr>
      </w:pPr>
      <w:r w:rsidRPr="00E9006F">
        <w:rPr>
          <w:rStyle w:val="DipnotBavurusu"/>
        </w:rPr>
        <w:footnoteRef/>
      </w:r>
      <w:r w:rsidRPr="00E9006F">
        <w:t xml:space="preserve"> </w:t>
      </w:r>
      <w:r>
        <w:rPr>
          <w:sz w:val="16"/>
        </w:rPr>
        <w:t>Görüntülerin alındığı kaynaklar:</w:t>
      </w:r>
    </w:p>
    <w:p w14:paraId="775F8A51" w14:textId="77777777" w:rsidR="00BE3E14" w:rsidRPr="00E9006F" w:rsidRDefault="00BE3E14" w:rsidP="0056710A">
      <w:pPr>
        <w:spacing w:after="0" w:line="240" w:lineRule="auto"/>
        <w:ind w:left="425" w:hanging="425"/>
        <w:rPr>
          <w:sz w:val="16"/>
        </w:rPr>
      </w:pPr>
      <w:r w:rsidRPr="00E9006F">
        <w:rPr>
          <w:sz w:val="16"/>
        </w:rPr>
        <w:t>[54]</w:t>
      </w:r>
      <w:r w:rsidRPr="00E9006F">
        <w:rPr>
          <w:sz w:val="16"/>
        </w:rPr>
        <w:tab/>
        <w:t>i.ebayimg.com/t/8GB-Digital-Voice-Recorder-650Hr-Dictaphone-MP3-Player-w-U-Disk-Iron-gray-US-/00/s/MTAwMFgxMDAw/$(KGrHqNHJEgFDTE6vHM3BQ7nlu,LGg~~60_35.JPG</w:t>
      </w:r>
    </w:p>
    <w:p w14:paraId="274A4BA0" w14:textId="77777777" w:rsidR="00BE3E14" w:rsidRPr="00E9006F" w:rsidRDefault="00BE3E14" w:rsidP="0056710A">
      <w:pPr>
        <w:spacing w:after="0" w:line="240" w:lineRule="auto"/>
        <w:ind w:left="425" w:hanging="425"/>
        <w:rPr>
          <w:sz w:val="16"/>
        </w:rPr>
      </w:pPr>
      <w:r w:rsidRPr="00E9006F">
        <w:rPr>
          <w:sz w:val="16"/>
        </w:rPr>
        <w:t>[55] c773974.r74.cf2.rackcdn.com/0330731_617464.jpg</w:t>
      </w:r>
    </w:p>
    <w:p w14:paraId="6843F8E3" w14:textId="77777777" w:rsidR="00BE3E14" w:rsidRPr="00E9006F" w:rsidRDefault="00BE3E14" w:rsidP="0056710A">
      <w:pPr>
        <w:spacing w:after="0" w:line="240" w:lineRule="auto"/>
        <w:ind w:left="425" w:hanging="425"/>
        <w:rPr>
          <w:sz w:val="16"/>
        </w:rPr>
      </w:pPr>
      <w:r w:rsidRPr="00E9006F">
        <w:rPr>
          <w:sz w:val="16"/>
        </w:rPr>
        <w:t>[56] fl12.shopmania.org/files/p/bg/t/472/m-audio-micro-track-ii~3964472.jpg</w:t>
      </w:r>
    </w:p>
    <w:p w14:paraId="649B0C6E" w14:textId="3CBB8C99" w:rsidR="00BE3E14" w:rsidRPr="00E9006F" w:rsidRDefault="00BE3E14">
      <w:pPr>
        <w:pStyle w:val="DipnotMetni"/>
      </w:pPr>
    </w:p>
  </w:footnote>
  <w:footnote w:id="20">
    <w:p w14:paraId="052AEA2F" w14:textId="039A74FC" w:rsidR="00BE3E14" w:rsidRPr="00E9006F" w:rsidRDefault="00BE3E14" w:rsidP="00147D8C">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r w:rsidRPr="00E9006F">
        <w:rPr>
          <w:sz w:val="16"/>
        </w:rPr>
        <w:t>:</w:t>
      </w:r>
    </w:p>
    <w:p w14:paraId="5A66B888" w14:textId="77777777" w:rsidR="00BE3E14" w:rsidRPr="00E9006F" w:rsidRDefault="00BE3E14" w:rsidP="00147D8C">
      <w:pPr>
        <w:spacing w:after="0" w:line="240" w:lineRule="auto"/>
        <w:ind w:left="426" w:hanging="426"/>
        <w:rPr>
          <w:sz w:val="16"/>
        </w:rPr>
      </w:pPr>
      <w:r w:rsidRPr="00E9006F">
        <w:rPr>
          <w:sz w:val="16"/>
        </w:rPr>
        <w:t>[57] newlonsoft.com/images/CCTV%20images/CCTV-Camera_2.jpg</w:t>
      </w:r>
      <w:r w:rsidRPr="00E9006F">
        <w:rPr>
          <w:sz w:val="16"/>
        </w:rPr>
        <w:tab/>
      </w:r>
    </w:p>
    <w:p w14:paraId="31C220BC" w14:textId="77777777" w:rsidR="00BE3E14" w:rsidRPr="00E9006F" w:rsidRDefault="00BE3E14" w:rsidP="00147D8C">
      <w:pPr>
        <w:spacing w:after="0" w:line="240" w:lineRule="auto"/>
        <w:ind w:left="426" w:hanging="426"/>
        <w:rPr>
          <w:sz w:val="16"/>
        </w:rPr>
      </w:pPr>
      <w:r w:rsidRPr="00E9006F">
        <w:rPr>
          <w:sz w:val="16"/>
        </w:rPr>
        <w:t>[58] videos.cctvcamerapros.com/images/ptz-cameras/infrared-ptz-camera.jpg</w:t>
      </w:r>
    </w:p>
    <w:p w14:paraId="7F6E9247" w14:textId="77777777" w:rsidR="00BE3E14" w:rsidRPr="00E9006F" w:rsidRDefault="00BE3E14" w:rsidP="00147D8C">
      <w:pPr>
        <w:spacing w:after="0" w:line="240" w:lineRule="auto"/>
        <w:ind w:left="426" w:hanging="426"/>
        <w:rPr>
          <w:sz w:val="16"/>
        </w:rPr>
      </w:pPr>
      <w:r w:rsidRPr="00E9006F">
        <w:rPr>
          <w:sz w:val="16"/>
        </w:rPr>
        <w:t>[59] icode.co.uk/icatcher/cctvshop//images/Genie-VRD43-Dome-CCTV-Camera.jpg</w:t>
      </w:r>
    </w:p>
    <w:p w14:paraId="4FEEA0A8" w14:textId="77777777" w:rsidR="00BE3E14" w:rsidRPr="00E9006F" w:rsidRDefault="00BE3E14" w:rsidP="00147D8C">
      <w:pPr>
        <w:spacing w:after="0" w:line="240" w:lineRule="auto"/>
        <w:ind w:left="426" w:hanging="426"/>
        <w:rPr>
          <w:sz w:val="16"/>
        </w:rPr>
      </w:pPr>
      <w:r w:rsidRPr="00E9006F">
        <w:rPr>
          <w:sz w:val="16"/>
        </w:rPr>
        <w:t>[60] goldlinesecuritysystems.com/wp-content/uploads/2011/07/balajicctv_gif.jpg</w:t>
      </w:r>
    </w:p>
    <w:p w14:paraId="0C0A1370" w14:textId="680C9DD0" w:rsidR="00BE3E14" w:rsidRPr="00E9006F" w:rsidRDefault="00BE3E14">
      <w:pPr>
        <w:pStyle w:val="DipnotMetni"/>
      </w:pPr>
    </w:p>
  </w:footnote>
  <w:footnote w:id="21">
    <w:p w14:paraId="4F7320C0" w14:textId="3C42CBA3" w:rsidR="00BE3E14" w:rsidRPr="00E9006F" w:rsidRDefault="00BE3E14">
      <w:pPr>
        <w:pStyle w:val="DipnotMetni"/>
        <w:rPr>
          <w:noProof/>
        </w:rPr>
      </w:pPr>
      <w:r w:rsidRPr="00E9006F">
        <w:rPr>
          <w:rStyle w:val="DipnotBavurusu"/>
        </w:rPr>
        <w:footnoteRef/>
      </w:r>
      <w:r w:rsidRPr="00E9006F">
        <w:t xml:space="preserve"> ‘</w:t>
      </w:r>
      <w:r w:rsidRPr="00E9006F">
        <w:rPr>
          <w:noProof/>
        </w:rPr>
        <w:t>Hareketli Resimler Uzman Grubu Ses Katmanı‘3</w:t>
      </w:r>
    </w:p>
    <w:p w14:paraId="5FAAB405" w14:textId="77777777" w:rsidR="00BE3E14" w:rsidRPr="00E9006F" w:rsidRDefault="00BE3E14">
      <w:pPr>
        <w:pStyle w:val="DipnotMetni"/>
      </w:pPr>
    </w:p>
  </w:footnote>
  <w:footnote w:id="22">
    <w:p w14:paraId="6FCBFE16" w14:textId="60AE5598" w:rsidR="00BE3E14" w:rsidRPr="00DB0C33" w:rsidRDefault="00BE3E14" w:rsidP="00E93C8B">
      <w:pPr>
        <w:spacing w:after="0" w:line="240" w:lineRule="auto"/>
        <w:ind w:left="426" w:hanging="426"/>
        <w:rPr>
          <w:sz w:val="16"/>
        </w:rPr>
      </w:pPr>
      <w:r w:rsidRPr="00E9006F">
        <w:rPr>
          <w:rStyle w:val="DipnotBavurusu"/>
        </w:rPr>
        <w:footnoteRef/>
      </w:r>
      <w:r w:rsidRPr="00E9006F">
        <w:t xml:space="preserve"> </w:t>
      </w:r>
      <w:r w:rsidRPr="00DB0C33">
        <w:rPr>
          <w:sz w:val="16"/>
        </w:rPr>
        <w:t>Görüntülerin alındığı kaynaklar:</w:t>
      </w:r>
    </w:p>
    <w:p w14:paraId="7FDF7664" w14:textId="77777777" w:rsidR="00BE3E14" w:rsidRPr="00DB0C33" w:rsidRDefault="00BE3E14" w:rsidP="00E93C8B">
      <w:pPr>
        <w:spacing w:after="0" w:line="240" w:lineRule="auto"/>
        <w:ind w:left="426" w:hanging="426"/>
        <w:rPr>
          <w:sz w:val="16"/>
        </w:rPr>
      </w:pPr>
      <w:r w:rsidRPr="00DB0C33">
        <w:rPr>
          <w:sz w:val="16"/>
        </w:rPr>
        <w:t>[61]</w:t>
      </w:r>
      <w:r w:rsidRPr="00DB0C33">
        <w:rPr>
          <w:sz w:val="16"/>
        </w:rPr>
        <w:tab/>
        <w:t>newsongs2013.net/mp3-player-2010-images/best-mp3-player-2010-apple-ipod-touch.jpg</w:t>
      </w:r>
    </w:p>
    <w:p w14:paraId="3ACDE9D1" w14:textId="77777777" w:rsidR="00BE3E14" w:rsidRPr="00DB0C33" w:rsidRDefault="00BE3E14" w:rsidP="00E93C8B">
      <w:pPr>
        <w:spacing w:after="0" w:line="240" w:lineRule="auto"/>
        <w:ind w:left="426" w:hanging="426"/>
        <w:rPr>
          <w:sz w:val="16"/>
        </w:rPr>
      </w:pPr>
      <w:r w:rsidRPr="00DB0C33">
        <w:rPr>
          <w:sz w:val="16"/>
        </w:rPr>
        <w:t>[62] butzgaskins.com/wp-content/uploads/2012/04/iPods-MP3-Players1.jpg</w:t>
      </w:r>
    </w:p>
    <w:p w14:paraId="088FCAC6" w14:textId="77777777" w:rsidR="00BE3E14" w:rsidRPr="00DB0C33" w:rsidRDefault="00BE3E14" w:rsidP="00E93C8B">
      <w:pPr>
        <w:spacing w:after="0" w:line="240" w:lineRule="auto"/>
        <w:ind w:left="426" w:hanging="426"/>
        <w:rPr>
          <w:sz w:val="16"/>
        </w:rPr>
      </w:pPr>
      <w:r w:rsidRPr="00DB0C33">
        <w:rPr>
          <w:sz w:val="16"/>
        </w:rPr>
        <w:t>[63] geekalerts.com/u/cross-mp3-player.jpg</w:t>
      </w:r>
    </w:p>
    <w:p w14:paraId="0F62CB39" w14:textId="77777777" w:rsidR="00BE3E14" w:rsidRPr="00DB0C33" w:rsidRDefault="00BE3E14" w:rsidP="00E93C8B">
      <w:pPr>
        <w:spacing w:after="0" w:line="240" w:lineRule="auto"/>
        <w:ind w:left="426" w:hanging="426"/>
        <w:rPr>
          <w:sz w:val="16"/>
        </w:rPr>
      </w:pPr>
      <w:r w:rsidRPr="00DB0C33">
        <w:rPr>
          <w:sz w:val="16"/>
        </w:rPr>
        <w:t>[64]</w:t>
      </w:r>
      <w:r w:rsidRPr="00DB0C33">
        <w:rPr>
          <w:sz w:val="16"/>
        </w:rPr>
        <w:tab/>
        <w:t>images.highspeedbackbone.net/skuimages/large/Creative-Labs-Zen-Stone-1Mai.jpg</w:t>
      </w:r>
    </w:p>
    <w:p w14:paraId="5C1B1383" w14:textId="77777777" w:rsidR="00BE3E14" w:rsidRPr="00DB0C33" w:rsidRDefault="00BE3E14" w:rsidP="00E93C8B">
      <w:pPr>
        <w:spacing w:after="0" w:line="240" w:lineRule="auto"/>
        <w:ind w:left="426" w:hanging="426"/>
        <w:rPr>
          <w:noProof/>
          <w:sz w:val="16"/>
        </w:rPr>
      </w:pPr>
      <w:r w:rsidRPr="00DB0C33">
        <w:rPr>
          <w:sz w:val="16"/>
        </w:rPr>
        <w:t>[65] ecodigital.co.uk/estore/images/sandisk-sansa-fuze.jpg</w:t>
      </w:r>
    </w:p>
    <w:p w14:paraId="7D4389DA" w14:textId="2CC5874F" w:rsidR="00BE3E14" w:rsidRPr="00E9006F" w:rsidRDefault="00BE3E14">
      <w:pPr>
        <w:pStyle w:val="DipnotMetni"/>
      </w:pPr>
    </w:p>
  </w:footnote>
  <w:footnote w:id="23">
    <w:p w14:paraId="0B715B8D" w14:textId="4CDAC9F6" w:rsidR="00BE3E14" w:rsidRPr="008B1BB3" w:rsidRDefault="00BE3E14" w:rsidP="00E93C8B">
      <w:pPr>
        <w:spacing w:after="0" w:line="240" w:lineRule="auto"/>
        <w:jc w:val="left"/>
        <w:rPr>
          <w:sz w:val="16"/>
        </w:rPr>
      </w:pPr>
      <w:r w:rsidRPr="008B1BB3">
        <w:rPr>
          <w:rStyle w:val="DipnotBavurusu"/>
        </w:rPr>
        <w:footnoteRef/>
      </w:r>
      <w:r w:rsidRPr="008B1BB3">
        <w:t xml:space="preserve"> </w:t>
      </w:r>
      <w:r w:rsidRPr="008B1BB3">
        <w:rPr>
          <w:sz w:val="16"/>
        </w:rPr>
        <w:t>Görüntülerin alındığı kaynaklar:</w:t>
      </w:r>
      <w:r w:rsidRPr="008B1BB3">
        <w:rPr>
          <w:sz w:val="16"/>
        </w:rPr>
        <w:br/>
        <w:t>[66] static1.thcdn.com/productimg/0/600/600/41/10179241-1279698066-442000.jpg</w:t>
      </w:r>
    </w:p>
    <w:p w14:paraId="16D1F95B" w14:textId="77777777" w:rsidR="00BE3E14" w:rsidRPr="008B1BB3" w:rsidRDefault="00BE3E14" w:rsidP="00E93C8B">
      <w:pPr>
        <w:spacing w:after="0" w:line="240" w:lineRule="auto"/>
        <w:ind w:left="426" w:hanging="426"/>
        <w:rPr>
          <w:sz w:val="16"/>
        </w:rPr>
      </w:pPr>
      <w:r w:rsidRPr="008B1BB3">
        <w:rPr>
          <w:sz w:val="16"/>
        </w:rPr>
        <w:t>[67] gadgetsin.com/uploads/2011/01/sony_psp_2_codenamed_ngp_1.jpg</w:t>
      </w:r>
    </w:p>
    <w:p w14:paraId="1057D654" w14:textId="77777777" w:rsidR="00BE3E14" w:rsidRPr="008B1BB3" w:rsidRDefault="00BE3E14" w:rsidP="00E93C8B">
      <w:pPr>
        <w:spacing w:after="0" w:line="240" w:lineRule="auto"/>
        <w:ind w:left="426" w:hanging="426"/>
        <w:rPr>
          <w:sz w:val="16"/>
        </w:rPr>
      </w:pPr>
      <w:r w:rsidRPr="008B1BB3">
        <w:rPr>
          <w:sz w:val="16"/>
        </w:rPr>
        <w:t>[68] galaxine.com/gifs/console.jpg</w:t>
      </w:r>
    </w:p>
    <w:p w14:paraId="14C605D2" w14:textId="77777777" w:rsidR="00BE3E14" w:rsidRPr="008B1BB3" w:rsidRDefault="00BE3E14" w:rsidP="00E93C8B">
      <w:pPr>
        <w:spacing w:after="0" w:line="240" w:lineRule="auto"/>
        <w:ind w:left="426" w:hanging="426"/>
        <w:rPr>
          <w:sz w:val="16"/>
        </w:rPr>
      </w:pPr>
      <w:r w:rsidRPr="008B1BB3">
        <w:rPr>
          <w:sz w:val="16"/>
        </w:rPr>
        <w:t>[69] ecx.images-amazon.com/images/I/41XM4A0DD6L._SL500_AA300_.jpg</w:t>
      </w:r>
    </w:p>
    <w:p w14:paraId="0BDA10B3" w14:textId="77777777" w:rsidR="00BE3E14" w:rsidRPr="008B1BB3" w:rsidRDefault="00BE3E14" w:rsidP="00E93C8B">
      <w:pPr>
        <w:spacing w:after="0" w:line="240" w:lineRule="auto"/>
        <w:ind w:left="426" w:hanging="426"/>
        <w:rPr>
          <w:sz w:val="16"/>
        </w:rPr>
      </w:pPr>
      <w:r w:rsidRPr="008B1BB3">
        <w:rPr>
          <w:sz w:val="16"/>
        </w:rPr>
        <w:t>[70] game-consoles.org/wp-content/uploads/2010/11/nintendo-3ds-video-game-console.jpg</w:t>
      </w:r>
    </w:p>
    <w:p w14:paraId="47BF5A79" w14:textId="77777777" w:rsidR="00BE3E14" w:rsidRPr="008B1BB3" w:rsidRDefault="00BE3E14" w:rsidP="00E93C8B">
      <w:pPr>
        <w:spacing w:after="0" w:line="240" w:lineRule="auto"/>
        <w:ind w:left="426" w:hanging="426"/>
        <w:rPr>
          <w:sz w:val="16"/>
        </w:rPr>
      </w:pPr>
      <w:r w:rsidRPr="008B1BB3">
        <w:rPr>
          <w:sz w:val="16"/>
        </w:rPr>
        <w:t>[71]</w:t>
      </w:r>
      <w:r w:rsidRPr="008B1BB3">
        <w:rPr>
          <w:sz w:val="16"/>
        </w:rPr>
        <w:tab/>
        <w:t>venturebeat.files.wordpress.com/2012/07/ouya-big.jpg?w=558&amp;h=9999&amp;crop=0</w:t>
      </w:r>
    </w:p>
    <w:p w14:paraId="66617C99" w14:textId="2B70E636" w:rsidR="00BE3E14" w:rsidRPr="00E9006F" w:rsidRDefault="00BE3E14">
      <w:pPr>
        <w:pStyle w:val="DipnotMetni"/>
      </w:pPr>
    </w:p>
  </w:footnote>
  <w:footnote w:id="24">
    <w:p w14:paraId="6952FAD4" w14:textId="2FF11A2B" w:rsidR="00BE3E14" w:rsidRPr="00E9006F" w:rsidRDefault="00BE3E14" w:rsidP="00D36E01">
      <w:pPr>
        <w:pStyle w:val="DipnotMetni"/>
      </w:pPr>
      <w:r w:rsidRPr="00E9006F">
        <w:rPr>
          <w:rStyle w:val="DipnotBavurusu"/>
        </w:rPr>
        <w:footnoteRef/>
      </w:r>
      <w:r w:rsidRPr="00E9006F">
        <w:t xml:space="preserve"> Yönlendirici, belli bir ağ içinde ya da ağlar arasında veri paketlerine yol gösteren ya da ‘yönlendiren’ cihaza verilen addır. </w:t>
      </w:r>
    </w:p>
  </w:footnote>
  <w:footnote w:id="25">
    <w:p w14:paraId="63C947B6" w14:textId="1C156DC6" w:rsidR="00BE3E14" w:rsidRPr="00E9006F" w:rsidRDefault="00BE3E14" w:rsidP="00C33F1B">
      <w:pPr>
        <w:spacing w:after="0" w:line="240" w:lineRule="auto"/>
        <w:ind w:left="425" w:hanging="425"/>
        <w:rPr>
          <w:i/>
          <w:sz w:val="16"/>
        </w:rPr>
      </w:pPr>
      <w:r w:rsidRPr="00E9006F">
        <w:rPr>
          <w:rStyle w:val="DipnotBavurusu"/>
        </w:rPr>
        <w:footnoteRef/>
      </w:r>
      <w:r w:rsidRPr="00E9006F">
        <w:t xml:space="preserve"> </w:t>
      </w:r>
      <w:r>
        <w:rPr>
          <w:sz w:val="16"/>
        </w:rPr>
        <w:t>Görüntülerin alındığı kaynaklar:</w:t>
      </w:r>
    </w:p>
    <w:p w14:paraId="3BD0EBEE" w14:textId="77777777" w:rsidR="00BE3E14" w:rsidRPr="00E9006F" w:rsidRDefault="00BE3E14" w:rsidP="00C33F1B">
      <w:pPr>
        <w:spacing w:after="0" w:line="240" w:lineRule="auto"/>
        <w:ind w:left="426" w:hanging="426"/>
        <w:rPr>
          <w:i/>
          <w:sz w:val="16"/>
        </w:rPr>
      </w:pPr>
      <w:r w:rsidRPr="00E9006F">
        <w:rPr>
          <w:i/>
          <w:sz w:val="16"/>
        </w:rPr>
        <w:t>[72] mpcomp.co.uk/5/graphics/import/105481.jpg</w:t>
      </w:r>
    </w:p>
    <w:p w14:paraId="58F7E8FE" w14:textId="77777777" w:rsidR="00BE3E14" w:rsidRPr="00E9006F" w:rsidRDefault="00BE3E14" w:rsidP="00C33F1B">
      <w:pPr>
        <w:spacing w:after="0" w:line="240" w:lineRule="auto"/>
        <w:ind w:left="426" w:hanging="426"/>
        <w:rPr>
          <w:i/>
          <w:sz w:val="16"/>
        </w:rPr>
      </w:pPr>
      <w:r w:rsidRPr="00E9006F">
        <w:rPr>
          <w:i/>
          <w:sz w:val="16"/>
        </w:rPr>
        <w:t>[73]</w:t>
      </w:r>
      <w:r w:rsidRPr="00E9006F">
        <w:rPr>
          <w:i/>
          <w:sz w:val="16"/>
        </w:rPr>
        <w:tab/>
        <w:t>resexcellence.com/wp-content/uploads/2013/01/5big_NAS_Pro_back_34_left.jpg</w:t>
      </w:r>
    </w:p>
    <w:p w14:paraId="3D60A2AA" w14:textId="11B163FB" w:rsidR="00BE3E14" w:rsidRPr="00E9006F" w:rsidRDefault="00BE3E14" w:rsidP="006C2F38">
      <w:pPr>
        <w:spacing w:after="0" w:line="240" w:lineRule="auto"/>
        <w:ind w:left="426" w:hanging="426"/>
        <w:rPr>
          <w:i/>
        </w:rPr>
      </w:pPr>
      <w:r w:rsidRPr="00E9006F">
        <w:rPr>
          <w:i/>
          <w:sz w:val="16"/>
        </w:rPr>
        <w:t>[74]</w:t>
      </w:r>
      <w:r w:rsidRPr="00E9006F">
        <w:rPr>
          <w:i/>
          <w:sz w:val="16"/>
        </w:rPr>
        <w:tab/>
        <w:t>gadgetreview.com/wp-content/uploads/2011/03/D-Link-DNS-321-Network-Attached-Storage-Enclosure.jpg</w:t>
      </w:r>
    </w:p>
  </w:footnote>
  <w:footnote w:id="26">
    <w:p w14:paraId="22071F18" w14:textId="6A9011FD" w:rsidR="00BE3E14" w:rsidRPr="00E9006F" w:rsidRDefault="00BE3E14" w:rsidP="00C33F1B">
      <w:pPr>
        <w:spacing w:after="0" w:line="240" w:lineRule="auto"/>
        <w:ind w:left="426" w:hanging="426"/>
        <w:rPr>
          <w:i/>
          <w:sz w:val="16"/>
        </w:rPr>
      </w:pPr>
      <w:r w:rsidRPr="00E9006F">
        <w:rPr>
          <w:rStyle w:val="DipnotBavurusu"/>
        </w:rPr>
        <w:footnoteRef/>
      </w:r>
      <w:r w:rsidRPr="00E9006F">
        <w:t xml:space="preserve"> </w:t>
      </w:r>
      <w:r>
        <w:rPr>
          <w:sz w:val="16"/>
        </w:rPr>
        <w:t>Görüntülerin alındığı kaynaklar:</w:t>
      </w:r>
    </w:p>
    <w:p w14:paraId="0640A1C8" w14:textId="77777777" w:rsidR="00BE3E14" w:rsidRPr="00E9006F" w:rsidRDefault="00BE3E14" w:rsidP="00C33F1B">
      <w:pPr>
        <w:spacing w:after="0" w:line="240" w:lineRule="auto"/>
        <w:ind w:left="426" w:hanging="426"/>
        <w:rPr>
          <w:i/>
          <w:sz w:val="16"/>
        </w:rPr>
      </w:pPr>
      <w:r w:rsidRPr="00E9006F">
        <w:rPr>
          <w:i/>
          <w:sz w:val="16"/>
        </w:rPr>
        <w:t>[75] ssos.com/nic.jpg</w:t>
      </w:r>
    </w:p>
    <w:p w14:paraId="788B22C3" w14:textId="77777777" w:rsidR="00BE3E14" w:rsidRPr="00E9006F" w:rsidRDefault="00BE3E14" w:rsidP="00C33F1B">
      <w:pPr>
        <w:spacing w:after="0" w:line="240" w:lineRule="auto"/>
        <w:ind w:left="426" w:hanging="426"/>
        <w:rPr>
          <w:i/>
          <w:sz w:val="16"/>
        </w:rPr>
      </w:pPr>
      <w:r w:rsidRPr="00E9006F">
        <w:rPr>
          <w:i/>
          <w:sz w:val="16"/>
        </w:rPr>
        <w:t>[76] ecx.images-amazon.com/images/I/41CAHWZY8LL._SL500_SS500_.jpg</w:t>
      </w:r>
    </w:p>
    <w:p w14:paraId="0CC17A05" w14:textId="77777777" w:rsidR="00BE3E14" w:rsidRPr="00E9006F" w:rsidRDefault="00BE3E14" w:rsidP="00C33F1B">
      <w:pPr>
        <w:spacing w:after="0" w:line="240" w:lineRule="auto"/>
        <w:ind w:left="426" w:hanging="426"/>
        <w:rPr>
          <w:i/>
          <w:sz w:val="16"/>
        </w:rPr>
      </w:pPr>
      <w:r w:rsidRPr="00E9006F">
        <w:rPr>
          <w:i/>
          <w:sz w:val="16"/>
        </w:rPr>
        <w:t>[77]</w:t>
      </w:r>
      <w:r w:rsidRPr="00E9006F">
        <w:rPr>
          <w:i/>
          <w:sz w:val="16"/>
        </w:rPr>
        <w:tab/>
        <w:t>hexcs.com/assets/Uploads/TL-WN851N.jpg</w:t>
      </w:r>
    </w:p>
    <w:p w14:paraId="16BB28BE" w14:textId="731D2F69" w:rsidR="00BE3E14" w:rsidRPr="00E9006F" w:rsidRDefault="00BE3E14">
      <w:pPr>
        <w:pStyle w:val="DipnotMetni"/>
      </w:pPr>
    </w:p>
  </w:footnote>
  <w:footnote w:id="27">
    <w:p w14:paraId="48F431BB" w14:textId="40417C57" w:rsidR="00BE3E14" w:rsidRPr="00E9006F" w:rsidRDefault="00BE3E14" w:rsidP="005E2204">
      <w:pPr>
        <w:spacing w:after="0" w:line="240" w:lineRule="auto"/>
        <w:ind w:left="425" w:hanging="425"/>
        <w:jc w:val="left"/>
        <w:rPr>
          <w:sz w:val="16"/>
        </w:rPr>
      </w:pPr>
      <w:r w:rsidRPr="00E9006F">
        <w:rPr>
          <w:rStyle w:val="DipnotBavurusu"/>
        </w:rPr>
        <w:footnoteRef/>
      </w:r>
      <w:r w:rsidRPr="00E9006F">
        <w:t xml:space="preserve"> </w:t>
      </w:r>
      <w:r>
        <w:rPr>
          <w:sz w:val="16"/>
        </w:rPr>
        <w:t>Görüntülerin alındığı kaynaklar:</w:t>
      </w:r>
    </w:p>
    <w:p w14:paraId="0D1FE3CD" w14:textId="1089E351" w:rsidR="00BE3E14" w:rsidRPr="00E9006F" w:rsidRDefault="00BE3E14" w:rsidP="006C2F38">
      <w:pPr>
        <w:spacing w:after="0" w:line="240" w:lineRule="auto"/>
        <w:ind w:left="426" w:hanging="426"/>
      </w:pPr>
      <w:r w:rsidRPr="00E9006F">
        <w:rPr>
          <w:sz w:val="16"/>
        </w:rPr>
        <w:t>[78] omnisecu.com/images/basic-networking/network-ethernet-hub.jpg</w:t>
      </w:r>
    </w:p>
  </w:footnote>
  <w:footnote w:id="28">
    <w:p w14:paraId="09209A8D" w14:textId="0AA88D61" w:rsidR="00BE3E14" w:rsidRPr="00E9006F" w:rsidRDefault="00BE3E14" w:rsidP="005E2204">
      <w:pPr>
        <w:spacing w:after="0" w:line="240" w:lineRule="auto"/>
        <w:rPr>
          <w:i/>
          <w:sz w:val="16"/>
        </w:rPr>
      </w:pPr>
      <w:r w:rsidRPr="00E9006F">
        <w:rPr>
          <w:rStyle w:val="DipnotBavurusu"/>
        </w:rPr>
        <w:footnoteRef/>
      </w:r>
      <w:r w:rsidRPr="00E9006F">
        <w:t xml:space="preserve"> </w:t>
      </w:r>
      <w:r>
        <w:rPr>
          <w:sz w:val="16"/>
        </w:rPr>
        <w:t>Görüntülerin alındığı kaynaklar:</w:t>
      </w:r>
    </w:p>
    <w:p w14:paraId="42D5BEE8" w14:textId="77777777" w:rsidR="00BE3E14" w:rsidRPr="00E9006F" w:rsidRDefault="00BE3E14" w:rsidP="005E2204">
      <w:pPr>
        <w:spacing w:after="0" w:line="240" w:lineRule="auto"/>
        <w:ind w:left="426" w:hanging="426"/>
        <w:rPr>
          <w:i/>
          <w:sz w:val="16"/>
        </w:rPr>
      </w:pPr>
      <w:r w:rsidRPr="00E9006F">
        <w:rPr>
          <w:i/>
          <w:sz w:val="16"/>
        </w:rPr>
        <w:t>[79]</w:t>
      </w:r>
      <w:r w:rsidRPr="00E9006F">
        <w:rPr>
          <w:i/>
          <w:sz w:val="16"/>
        </w:rPr>
        <w:tab/>
        <w:t>upload.wikimedia.org/wikipedia/commons/thumb/5/5f/Linksys48portswitch.jpg/220px-Linksys48portswitch.jpg</w:t>
      </w:r>
    </w:p>
    <w:p w14:paraId="7F3235FD" w14:textId="07291A14" w:rsidR="00BE3E14" w:rsidRPr="00E9006F" w:rsidRDefault="00BE3E14">
      <w:pPr>
        <w:pStyle w:val="DipnotMetni"/>
      </w:pPr>
    </w:p>
  </w:footnote>
  <w:footnote w:id="29">
    <w:p w14:paraId="2F653F10" w14:textId="0FE9025A" w:rsidR="00BE3E14" w:rsidRPr="00E9006F" w:rsidRDefault="00BE3E14" w:rsidP="00062939">
      <w:pPr>
        <w:spacing w:after="0" w:line="240" w:lineRule="auto"/>
        <w:ind w:left="426" w:hanging="426"/>
        <w:rPr>
          <w:sz w:val="16"/>
        </w:rPr>
      </w:pPr>
      <w:r w:rsidRPr="00E9006F">
        <w:rPr>
          <w:rStyle w:val="DipnotBavurusu"/>
        </w:rPr>
        <w:footnoteRef/>
      </w:r>
      <w:r w:rsidRPr="00E9006F">
        <w:t xml:space="preserve"> </w:t>
      </w:r>
      <w:r w:rsidRPr="00E9006F">
        <w:rPr>
          <w:i/>
          <w:sz w:val="16"/>
        </w:rPr>
        <w:t>Gör</w:t>
      </w:r>
      <w:r w:rsidRPr="00CD69DE">
        <w:rPr>
          <w:sz w:val="16"/>
        </w:rPr>
        <w:t xml:space="preserve"> </w:t>
      </w:r>
      <w:r>
        <w:rPr>
          <w:sz w:val="16"/>
        </w:rPr>
        <w:t>Görüntülerin alındığı kaynaklar:</w:t>
      </w:r>
    </w:p>
    <w:p w14:paraId="2DDF1ED7" w14:textId="639A61DF" w:rsidR="00BE3E14" w:rsidRPr="00E9006F" w:rsidRDefault="00BE3E14" w:rsidP="006C2F38">
      <w:pPr>
        <w:spacing w:after="0" w:line="240" w:lineRule="auto"/>
        <w:ind w:left="426" w:hanging="426"/>
      </w:pPr>
      <w:r w:rsidRPr="00E9006F">
        <w:rPr>
          <w:sz w:val="16"/>
        </w:rPr>
        <w:t>[80] trendnet.com/image/products/photo/TW100-BRV204_d3_2.jpg</w:t>
      </w:r>
    </w:p>
  </w:footnote>
  <w:footnote w:id="30">
    <w:p w14:paraId="5E19D923" w14:textId="4ECDAC91" w:rsidR="00BE3E14" w:rsidRPr="00E9006F" w:rsidRDefault="00BE3E14" w:rsidP="00983978">
      <w:pPr>
        <w:spacing w:after="0" w:line="240" w:lineRule="auto"/>
        <w:ind w:left="426" w:hanging="426"/>
        <w:rPr>
          <w:sz w:val="16"/>
        </w:rPr>
      </w:pPr>
      <w:r w:rsidRPr="00E9006F">
        <w:rPr>
          <w:rStyle w:val="DipnotBavurusu"/>
        </w:rPr>
        <w:footnoteRef/>
      </w:r>
      <w:r w:rsidRPr="00E9006F">
        <w:t xml:space="preserve"> </w:t>
      </w:r>
      <w:r>
        <w:rPr>
          <w:sz w:val="16"/>
        </w:rPr>
        <w:t>Görüntülerin alındığı kaynaklar:</w:t>
      </w:r>
    </w:p>
    <w:p w14:paraId="20ABF247" w14:textId="77777777" w:rsidR="00BE3E14" w:rsidRPr="00E9006F" w:rsidRDefault="00BE3E14" w:rsidP="00983978">
      <w:pPr>
        <w:spacing w:after="0" w:line="240" w:lineRule="auto"/>
        <w:ind w:left="426" w:hanging="426"/>
        <w:rPr>
          <w:sz w:val="16"/>
        </w:rPr>
      </w:pPr>
      <w:r w:rsidRPr="00E9006F">
        <w:rPr>
          <w:sz w:val="16"/>
        </w:rPr>
        <w:t>[81] x3me.info/wp-content/uploads/2011/10/server.jpg</w:t>
      </w:r>
    </w:p>
    <w:p w14:paraId="7F7A4A1B" w14:textId="77777777" w:rsidR="00BE3E14" w:rsidRPr="00E9006F" w:rsidRDefault="00BE3E14" w:rsidP="00983978">
      <w:pPr>
        <w:spacing w:after="0" w:line="240" w:lineRule="auto"/>
        <w:ind w:left="426" w:hanging="426"/>
        <w:rPr>
          <w:sz w:val="16"/>
        </w:rPr>
      </w:pPr>
      <w:r w:rsidRPr="00E9006F">
        <w:rPr>
          <w:sz w:val="16"/>
        </w:rPr>
        <w:t>[82] chost.pl/templates/whm/images/servers.png</w:t>
      </w:r>
    </w:p>
    <w:p w14:paraId="1179F67B" w14:textId="77777777" w:rsidR="00BE3E14" w:rsidRPr="00E9006F" w:rsidRDefault="00BE3E14" w:rsidP="00983978">
      <w:pPr>
        <w:spacing w:after="0" w:line="240" w:lineRule="auto"/>
        <w:ind w:left="426" w:hanging="426"/>
        <w:rPr>
          <w:sz w:val="16"/>
        </w:rPr>
      </w:pPr>
      <w:r w:rsidRPr="00E9006F">
        <w:rPr>
          <w:sz w:val="16"/>
        </w:rPr>
        <w:t>[83] electroguardpaint.com/images/computerServerRoom.jpg</w:t>
      </w:r>
    </w:p>
    <w:p w14:paraId="292A2866" w14:textId="66BF56C8" w:rsidR="00BE3E14" w:rsidRPr="00E9006F" w:rsidRDefault="00BE3E14">
      <w:pPr>
        <w:pStyle w:val="DipnotMetni"/>
      </w:pPr>
    </w:p>
  </w:footnote>
  <w:footnote w:id="31">
    <w:p w14:paraId="1FB2FE1F" w14:textId="6507CB20" w:rsidR="00BE3E14" w:rsidRPr="00E9006F" w:rsidRDefault="00BE3E14" w:rsidP="00311940">
      <w:pPr>
        <w:spacing w:after="0" w:line="240" w:lineRule="auto"/>
        <w:ind w:left="425" w:hanging="425"/>
        <w:jc w:val="left"/>
        <w:rPr>
          <w:i/>
          <w:sz w:val="16"/>
        </w:rPr>
      </w:pPr>
      <w:r w:rsidRPr="00E9006F">
        <w:rPr>
          <w:rStyle w:val="DipnotBavurusu"/>
        </w:rPr>
        <w:footnoteRef/>
      </w:r>
      <w:r w:rsidRPr="00E9006F">
        <w:t xml:space="preserve"> </w:t>
      </w:r>
      <w:r>
        <w:rPr>
          <w:sz w:val="16"/>
        </w:rPr>
        <w:t>Görüntülerin alındığı kaynaklar:</w:t>
      </w:r>
    </w:p>
    <w:p w14:paraId="30CBB97D" w14:textId="77777777" w:rsidR="00BE3E14" w:rsidRPr="00E9006F" w:rsidRDefault="00BE3E14" w:rsidP="00311940">
      <w:pPr>
        <w:spacing w:after="0" w:line="240" w:lineRule="auto"/>
        <w:ind w:left="426" w:hanging="426"/>
        <w:rPr>
          <w:i/>
          <w:sz w:val="16"/>
        </w:rPr>
      </w:pPr>
      <w:r w:rsidRPr="00E9006F">
        <w:rPr>
          <w:i/>
          <w:sz w:val="16"/>
        </w:rPr>
        <w:t>[84]hacker10.com/wp-content/uploads/2011/04/Hardware-firewall-WatchGuard-XTM-2Series.jpg</w:t>
      </w:r>
    </w:p>
    <w:p w14:paraId="1297BC2A" w14:textId="77777777" w:rsidR="00BE3E14" w:rsidRPr="00E9006F" w:rsidRDefault="00BE3E14" w:rsidP="00311940">
      <w:pPr>
        <w:spacing w:after="0" w:line="240" w:lineRule="auto"/>
        <w:ind w:left="426" w:hanging="426"/>
        <w:rPr>
          <w:i/>
          <w:sz w:val="16"/>
        </w:rPr>
      </w:pPr>
      <w:r w:rsidRPr="00E9006F">
        <w:rPr>
          <w:i/>
          <w:sz w:val="16"/>
        </w:rPr>
        <w:t>[85] plug.4aero.com/Members/lmarzke/talks/plug_utm/screenshot1.png/image_preview</w:t>
      </w:r>
    </w:p>
    <w:p w14:paraId="621A633C" w14:textId="77777777" w:rsidR="00BE3E14" w:rsidRPr="00E9006F" w:rsidRDefault="00BE3E14" w:rsidP="00311940">
      <w:pPr>
        <w:spacing w:after="0" w:line="240" w:lineRule="auto"/>
        <w:ind w:left="426" w:hanging="426"/>
        <w:rPr>
          <w:i/>
          <w:sz w:val="16"/>
        </w:rPr>
      </w:pPr>
      <w:r w:rsidRPr="00E9006F">
        <w:rPr>
          <w:i/>
          <w:sz w:val="16"/>
        </w:rPr>
        <w:t>[86] cloverline-guardline.com/images/firewall.jpg</w:t>
      </w:r>
    </w:p>
    <w:p w14:paraId="3F419643" w14:textId="586DD0E6" w:rsidR="00BE3E14" w:rsidRPr="00E9006F" w:rsidRDefault="00BE3E14">
      <w:pPr>
        <w:pStyle w:val="DipnotMetni"/>
      </w:pPr>
    </w:p>
  </w:footnote>
  <w:footnote w:id="32">
    <w:p w14:paraId="2123CE0C" w14:textId="305A369B" w:rsidR="00BE3E14" w:rsidRPr="00E9006F" w:rsidRDefault="00BE3E14" w:rsidP="006C2F38">
      <w:pPr>
        <w:spacing w:after="0" w:line="240" w:lineRule="auto"/>
        <w:ind w:left="425" w:hanging="425"/>
        <w:jc w:val="left"/>
        <w:rPr>
          <w:i/>
          <w:sz w:val="16"/>
        </w:rPr>
      </w:pPr>
      <w:r w:rsidRPr="00E9006F">
        <w:rPr>
          <w:rStyle w:val="DipnotBavurusu"/>
        </w:rPr>
        <w:footnoteRef/>
      </w:r>
      <w:r w:rsidRPr="00E9006F">
        <w:t xml:space="preserve"> </w:t>
      </w:r>
      <w:r>
        <w:rPr>
          <w:sz w:val="16"/>
        </w:rPr>
        <w:t>Görüntülerin alındığı kaynaklar:</w:t>
      </w:r>
    </w:p>
    <w:p w14:paraId="40FF3B7E" w14:textId="75A469FD" w:rsidR="00BE3E14" w:rsidRPr="00E9006F" w:rsidRDefault="00BE3E14" w:rsidP="006C2F38">
      <w:pPr>
        <w:spacing w:after="0" w:line="240" w:lineRule="auto"/>
        <w:ind w:left="425" w:hanging="425"/>
        <w:jc w:val="left"/>
        <w:rPr>
          <w:i/>
          <w:sz w:val="16"/>
        </w:rPr>
      </w:pPr>
      <w:r w:rsidRPr="00E9006F">
        <w:rPr>
          <w:i/>
          <w:sz w:val="16"/>
        </w:rPr>
        <w:t>[87] solwise.co.uk/images/imageswifi/net-el-ecb3500-1.jpg</w:t>
      </w:r>
    </w:p>
    <w:p w14:paraId="2CB9068F" w14:textId="77777777" w:rsidR="00BE3E14" w:rsidRPr="00E9006F" w:rsidRDefault="00BE3E14" w:rsidP="00A931F1">
      <w:pPr>
        <w:spacing w:after="0" w:line="240" w:lineRule="auto"/>
        <w:ind w:left="426" w:hanging="426"/>
        <w:rPr>
          <w:b/>
          <w:i/>
          <w:sz w:val="16"/>
        </w:rPr>
      </w:pPr>
      <w:r w:rsidRPr="00E9006F">
        <w:rPr>
          <w:i/>
          <w:sz w:val="16"/>
        </w:rPr>
        <w:t>[88] zdtronic.com/images/WNDAP330.jpg</w:t>
      </w:r>
    </w:p>
    <w:p w14:paraId="02D33D13" w14:textId="77777777" w:rsidR="00BE3E14" w:rsidRPr="00E9006F" w:rsidRDefault="00BE3E14" w:rsidP="00A931F1">
      <w:pPr>
        <w:spacing w:after="0" w:line="240" w:lineRule="auto"/>
        <w:ind w:left="426" w:hanging="426"/>
        <w:rPr>
          <w:i/>
          <w:sz w:val="16"/>
        </w:rPr>
      </w:pPr>
      <w:r w:rsidRPr="00E9006F">
        <w:rPr>
          <w:i/>
          <w:sz w:val="16"/>
        </w:rPr>
        <w:t>[89] amlabels.co.uk/files/images/products/5397.jpg</w:t>
      </w:r>
    </w:p>
    <w:p w14:paraId="37F382F0" w14:textId="6B8DF926" w:rsidR="00BE3E14" w:rsidRPr="00E9006F" w:rsidRDefault="00BE3E14">
      <w:pPr>
        <w:pStyle w:val="DipnotMetni"/>
      </w:pPr>
    </w:p>
  </w:footnote>
  <w:footnote w:id="33">
    <w:p w14:paraId="246B2F7F" w14:textId="59D26B05" w:rsidR="00BE3E14" w:rsidRPr="00E9006F" w:rsidRDefault="00BE3E14" w:rsidP="000F484D">
      <w:pPr>
        <w:pStyle w:val="DipnotMetni"/>
      </w:pPr>
      <w:r w:rsidRPr="00E9006F">
        <w:rPr>
          <w:rStyle w:val="DipnotBavurusu"/>
        </w:rPr>
        <w:footnoteRef/>
      </w:r>
      <w:r w:rsidRPr="00E9006F">
        <w:t xml:space="preserve"> Kaynak: Wikipedia.org</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226D35D" w14:textId="77777777" w:rsidR="00BE3E14" w:rsidRPr="00313C81" w:rsidRDefault="00BE3E14" w:rsidP="006C2F38">
    <w:pPr>
      <w:pStyle w:val="stBilgi"/>
      <w:jc w:val="center"/>
      <w:rPr>
        <w:rFonts w:ascii="Verdana" w:hAnsi="Verdana"/>
        <w:b/>
        <w:color w:val="595959" w:themeColor="text1" w:themeTint="A6"/>
        <w:sz w:val="16"/>
        <w:szCs w:val="16"/>
        <w:lang w:val="de-DE"/>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0327B"/>
    <w:multiLevelType w:val="multilevel"/>
    <w:tmpl w:val="6BB0ADB6"/>
    <w:lvl w:ilvl="0">
      <w:numFmt w:val="bullet"/>
      <w:lvlText w:val=""/>
      <w:lvlJc w:val="left"/>
      <w:pPr>
        <w:ind w:left="720" w:hanging="360"/>
      </w:pPr>
      <w:rPr>
        <w:rFonts w:ascii="Symbol" w:eastAsia="MS Mincho" w:hAnsi="Symbol" w:cs="Verdana" w:hint="default"/>
        <w:b w:val="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2396955"/>
    <w:multiLevelType w:val="hybridMultilevel"/>
    <w:tmpl w:val="5ADABAE8"/>
    <w:lvl w:ilvl="0" w:tplc="14090019">
      <w:start w:val="1"/>
      <w:numFmt w:val="lowerLetter"/>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23F4B5E"/>
    <w:multiLevelType w:val="hybridMultilevel"/>
    <w:tmpl w:val="3C2E1036"/>
    <w:lvl w:ilvl="0" w:tplc="614C0E40">
      <w:start w:val="1"/>
      <w:numFmt w:val="bullet"/>
      <w:pStyle w:val="Point"/>
      <w:lvlText w:val="∙"/>
      <w:lvlJc w:val="left"/>
      <w:pPr>
        <w:ind w:left="720" w:hanging="360"/>
      </w:pPr>
      <w:rPr>
        <w:rFonts w:ascii="Cambria" w:hAnsi="Cambri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3725700"/>
    <w:multiLevelType w:val="hybridMultilevel"/>
    <w:tmpl w:val="D2242AE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42C4A24"/>
    <w:multiLevelType w:val="hybridMultilevel"/>
    <w:tmpl w:val="1982F76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4FA241C"/>
    <w:multiLevelType w:val="hybridMultilevel"/>
    <w:tmpl w:val="E4FC1C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5C63405"/>
    <w:multiLevelType w:val="hybridMultilevel"/>
    <w:tmpl w:val="D9786E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6860554"/>
    <w:multiLevelType w:val="hybridMultilevel"/>
    <w:tmpl w:val="4C34CAF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7F1462A"/>
    <w:multiLevelType w:val="hybridMultilevel"/>
    <w:tmpl w:val="FE40A1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88D3D9B"/>
    <w:multiLevelType w:val="hybridMultilevel"/>
    <w:tmpl w:val="6DC497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8C80C45"/>
    <w:multiLevelType w:val="hybridMultilevel"/>
    <w:tmpl w:val="E884A05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A882475"/>
    <w:multiLevelType w:val="hybridMultilevel"/>
    <w:tmpl w:val="B21A1A16"/>
    <w:lvl w:ilvl="0" w:tplc="08090001">
      <w:start w:val="1"/>
      <w:numFmt w:val="bullet"/>
      <w:lvlText w:val=""/>
      <w:lvlJc w:val="left"/>
      <w:pPr>
        <w:tabs>
          <w:tab w:val="num" w:pos="825"/>
        </w:tabs>
        <w:ind w:left="825" w:hanging="360"/>
      </w:pPr>
      <w:rPr>
        <w:rFonts w:ascii="Symbol" w:hAnsi="Symbol" w:hint="default"/>
      </w:rPr>
    </w:lvl>
    <w:lvl w:ilvl="1" w:tplc="08090003" w:tentative="1">
      <w:start w:val="1"/>
      <w:numFmt w:val="bullet"/>
      <w:lvlText w:val="o"/>
      <w:lvlJc w:val="left"/>
      <w:pPr>
        <w:tabs>
          <w:tab w:val="num" w:pos="1545"/>
        </w:tabs>
        <w:ind w:left="1545" w:hanging="360"/>
      </w:pPr>
      <w:rPr>
        <w:rFonts w:ascii="Courier New" w:hAnsi="Courier New" w:hint="default"/>
      </w:rPr>
    </w:lvl>
    <w:lvl w:ilvl="2" w:tplc="08090005" w:tentative="1">
      <w:start w:val="1"/>
      <w:numFmt w:val="bullet"/>
      <w:lvlText w:val=""/>
      <w:lvlJc w:val="left"/>
      <w:pPr>
        <w:tabs>
          <w:tab w:val="num" w:pos="2265"/>
        </w:tabs>
        <w:ind w:left="2265" w:hanging="360"/>
      </w:pPr>
      <w:rPr>
        <w:rFonts w:ascii="Wingdings" w:hAnsi="Wingdings" w:hint="default"/>
      </w:rPr>
    </w:lvl>
    <w:lvl w:ilvl="3" w:tplc="08090001" w:tentative="1">
      <w:start w:val="1"/>
      <w:numFmt w:val="bullet"/>
      <w:lvlText w:val=""/>
      <w:lvlJc w:val="left"/>
      <w:pPr>
        <w:tabs>
          <w:tab w:val="num" w:pos="2985"/>
        </w:tabs>
        <w:ind w:left="2985" w:hanging="360"/>
      </w:pPr>
      <w:rPr>
        <w:rFonts w:ascii="Symbol" w:hAnsi="Symbol" w:hint="default"/>
      </w:rPr>
    </w:lvl>
    <w:lvl w:ilvl="4" w:tplc="08090003" w:tentative="1">
      <w:start w:val="1"/>
      <w:numFmt w:val="bullet"/>
      <w:lvlText w:val="o"/>
      <w:lvlJc w:val="left"/>
      <w:pPr>
        <w:tabs>
          <w:tab w:val="num" w:pos="3705"/>
        </w:tabs>
        <w:ind w:left="3705" w:hanging="360"/>
      </w:pPr>
      <w:rPr>
        <w:rFonts w:ascii="Courier New" w:hAnsi="Courier New" w:hint="default"/>
      </w:rPr>
    </w:lvl>
    <w:lvl w:ilvl="5" w:tplc="08090005" w:tentative="1">
      <w:start w:val="1"/>
      <w:numFmt w:val="bullet"/>
      <w:lvlText w:val=""/>
      <w:lvlJc w:val="left"/>
      <w:pPr>
        <w:tabs>
          <w:tab w:val="num" w:pos="4425"/>
        </w:tabs>
        <w:ind w:left="4425" w:hanging="360"/>
      </w:pPr>
      <w:rPr>
        <w:rFonts w:ascii="Wingdings" w:hAnsi="Wingdings" w:hint="default"/>
      </w:rPr>
    </w:lvl>
    <w:lvl w:ilvl="6" w:tplc="08090001" w:tentative="1">
      <w:start w:val="1"/>
      <w:numFmt w:val="bullet"/>
      <w:lvlText w:val=""/>
      <w:lvlJc w:val="left"/>
      <w:pPr>
        <w:tabs>
          <w:tab w:val="num" w:pos="5145"/>
        </w:tabs>
        <w:ind w:left="5145" w:hanging="360"/>
      </w:pPr>
      <w:rPr>
        <w:rFonts w:ascii="Symbol" w:hAnsi="Symbol" w:hint="default"/>
      </w:rPr>
    </w:lvl>
    <w:lvl w:ilvl="7" w:tplc="08090003" w:tentative="1">
      <w:start w:val="1"/>
      <w:numFmt w:val="bullet"/>
      <w:lvlText w:val="o"/>
      <w:lvlJc w:val="left"/>
      <w:pPr>
        <w:tabs>
          <w:tab w:val="num" w:pos="5865"/>
        </w:tabs>
        <w:ind w:left="5865" w:hanging="360"/>
      </w:pPr>
      <w:rPr>
        <w:rFonts w:ascii="Courier New" w:hAnsi="Courier New" w:hint="default"/>
      </w:rPr>
    </w:lvl>
    <w:lvl w:ilvl="8" w:tplc="08090005" w:tentative="1">
      <w:start w:val="1"/>
      <w:numFmt w:val="bullet"/>
      <w:lvlText w:val=""/>
      <w:lvlJc w:val="left"/>
      <w:pPr>
        <w:tabs>
          <w:tab w:val="num" w:pos="6585"/>
        </w:tabs>
        <w:ind w:left="6585" w:hanging="360"/>
      </w:pPr>
      <w:rPr>
        <w:rFonts w:ascii="Wingdings" w:hAnsi="Wingdings" w:hint="default"/>
      </w:rPr>
    </w:lvl>
  </w:abstractNum>
  <w:abstractNum w:abstractNumId="12">
    <w:nsid w:val="0B1604ED"/>
    <w:multiLevelType w:val="hybridMultilevel"/>
    <w:tmpl w:val="405EE6F4"/>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B3C3970"/>
    <w:multiLevelType w:val="hybridMultilevel"/>
    <w:tmpl w:val="8640C7D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0C5E3256"/>
    <w:multiLevelType w:val="hybridMultilevel"/>
    <w:tmpl w:val="7E3680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E13211D"/>
    <w:multiLevelType w:val="hybridMultilevel"/>
    <w:tmpl w:val="1DC8F6E6"/>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6">
    <w:nsid w:val="0E325131"/>
    <w:multiLevelType w:val="hybridMultilevel"/>
    <w:tmpl w:val="F23EB8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EE757A2"/>
    <w:multiLevelType w:val="hybridMultilevel"/>
    <w:tmpl w:val="48044B9E"/>
    <w:lvl w:ilvl="0" w:tplc="00000001">
      <w:start w:val="1"/>
      <w:numFmt w:val="bullet"/>
      <w:lvlText w:val="•"/>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0F9D2D8F"/>
    <w:multiLevelType w:val="hybridMultilevel"/>
    <w:tmpl w:val="FCEECA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0FDB6B7D"/>
    <w:multiLevelType w:val="hybridMultilevel"/>
    <w:tmpl w:val="BACA857E"/>
    <w:lvl w:ilvl="0" w:tplc="7ECE4074">
      <w:numFmt w:val="bullet"/>
      <w:lvlText w:val=""/>
      <w:lvlJc w:val="left"/>
      <w:pPr>
        <w:ind w:left="720" w:hanging="360"/>
      </w:pPr>
      <w:rPr>
        <w:rFonts w:ascii="Symbol" w:eastAsia="MS Mincho" w:hAnsi="Symbol" w:cs="Verdana" w:hint="default"/>
        <w:b w:val="0"/>
      </w:rPr>
    </w:lvl>
    <w:lvl w:ilvl="1" w:tplc="08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3B94D73"/>
    <w:multiLevelType w:val="hybridMultilevel"/>
    <w:tmpl w:val="EDBA869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143F6F70"/>
    <w:multiLevelType w:val="hybridMultilevel"/>
    <w:tmpl w:val="C35417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172C2893"/>
    <w:multiLevelType w:val="hybridMultilevel"/>
    <w:tmpl w:val="A0EAA986"/>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7CD5B4B"/>
    <w:multiLevelType w:val="hybridMultilevel"/>
    <w:tmpl w:val="E6C83500"/>
    <w:lvl w:ilvl="0" w:tplc="0409000F">
      <w:start w:val="1"/>
      <w:numFmt w:val="decimal"/>
      <w:lvlText w:val="%1."/>
      <w:lvlJc w:val="left"/>
      <w:pPr>
        <w:ind w:left="720" w:hanging="360"/>
      </w:pPr>
      <w:rPr>
        <w:rFonts w:hint="default"/>
      </w:rPr>
    </w:lvl>
    <w:lvl w:ilvl="1" w:tplc="B89E05F8">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185F38F6"/>
    <w:multiLevelType w:val="hybridMultilevel"/>
    <w:tmpl w:val="EDC423F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18871849"/>
    <w:multiLevelType w:val="hybridMultilevel"/>
    <w:tmpl w:val="BD9E00C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18AF394E"/>
    <w:multiLevelType w:val="hybridMultilevel"/>
    <w:tmpl w:val="4DD689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1A4926BD"/>
    <w:multiLevelType w:val="hybridMultilevel"/>
    <w:tmpl w:val="C9509998"/>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1AC82900"/>
    <w:multiLevelType w:val="hybridMultilevel"/>
    <w:tmpl w:val="897010D2"/>
    <w:lvl w:ilvl="0" w:tplc="9904953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1B387980"/>
    <w:multiLevelType w:val="multilevel"/>
    <w:tmpl w:val="E8E2E5E0"/>
    <w:lvl w:ilvl="0">
      <w:start w:val="1"/>
      <w:numFmt w:val="decimal"/>
      <w:pStyle w:val="Balk1"/>
      <w:lvlText w:val="%1"/>
      <w:lvlJc w:val="left"/>
      <w:pPr>
        <w:ind w:left="432" w:hanging="432"/>
      </w:pPr>
    </w:lvl>
    <w:lvl w:ilvl="1">
      <w:start w:val="1"/>
      <w:numFmt w:val="decimal"/>
      <w:pStyle w:val="Balk2"/>
      <w:lvlText w:val="%1.%2"/>
      <w:lvlJc w:val="left"/>
      <w:pPr>
        <w:ind w:left="576" w:hanging="576"/>
      </w:pPr>
    </w:lvl>
    <w:lvl w:ilvl="2">
      <w:start w:val="1"/>
      <w:numFmt w:val="decimal"/>
      <w:pStyle w:val="Balk3"/>
      <w:lvlText w:val="%1.%2.%3"/>
      <w:lvlJc w:val="left"/>
      <w:pPr>
        <w:ind w:left="720" w:hanging="720"/>
      </w:pPr>
    </w:lvl>
    <w:lvl w:ilvl="3">
      <w:start w:val="1"/>
      <w:numFmt w:val="decimal"/>
      <w:pStyle w:val="Balk4"/>
      <w:lvlText w:val="%1.%2.%3.%4"/>
      <w:lvlJc w:val="left"/>
      <w:pPr>
        <w:ind w:left="1290" w:hanging="864"/>
      </w:pPr>
    </w:lvl>
    <w:lvl w:ilvl="4">
      <w:start w:val="1"/>
      <w:numFmt w:val="decimal"/>
      <w:pStyle w:val="Balk5"/>
      <w:lvlText w:val="%1.%2.%3.%4.%5"/>
      <w:lvlJc w:val="left"/>
      <w:pPr>
        <w:ind w:left="1008" w:hanging="1008"/>
      </w:pPr>
    </w:lvl>
    <w:lvl w:ilvl="5">
      <w:start w:val="1"/>
      <w:numFmt w:val="decimal"/>
      <w:pStyle w:val="Balk6"/>
      <w:lvlText w:val="%1.%2.%3.%4.%5.%6"/>
      <w:lvlJc w:val="left"/>
      <w:pPr>
        <w:ind w:left="1152" w:hanging="1152"/>
      </w:pPr>
    </w:lvl>
    <w:lvl w:ilvl="6">
      <w:start w:val="1"/>
      <w:numFmt w:val="decimal"/>
      <w:pStyle w:val="Balk7"/>
      <w:lvlText w:val="%1.%2.%3.%4.%5.%6.%7"/>
      <w:lvlJc w:val="left"/>
      <w:pPr>
        <w:ind w:left="1296" w:hanging="1296"/>
      </w:pPr>
    </w:lvl>
    <w:lvl w:ilvl="7">
      <w:start w:val="1"/>
      <w:numFmt w:val="decimal"/>
      <w:pStyle w:val="Balk8"/>
      <w:lvlText w:val="%1.%2.%3.%4.%5.%6.%7.%8"/>
      <w:lvlJc w:val="left"/>
      <w:pPr>
        <w:ind w:left="1440" w:hanging="1440"/>
      </w:pPr>
    </w:lvl>
    <w:lvl w:ilvl="8">
      <w:start w:val="1"/>
      <w:numFmt w:val="decimal"/>
      <w:pStyle w:val="Balk9"/>
      <w:lvlText w:val="%1.%2.%3.%4.%5.%6.%7.%8.%9"/>
      <w:lvlJc w:val="left"/>
      <w:pPr>
        <w:ind w:left="1584" w:hanging="1584"/>
      </w:pPr>
    </w:lvl>
  </w:abstractNum>
  <w:abstractNum w:abstractNumId="30">
    <w:nsid w:val="1B955D7F"/>
    <w:multiLevelType w:val="hybridMultilevel"/>
    <w:tmpl w:val="D234D61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1D4E7188"/>
    <w:multiLevelType w:val="hybridMultilevel"/>
    <w:tmpl w:val="83967B8A"/>
    <w:lvl w:ilvl="0" w:tplc="04090003">
      <w:start w:val="1"/>
      <w:numFmt w:val="bullet"/>
      <w:lvlText w:val="o"/>
      <w:lvlJc w:val="left"/>
      <w:pPr>
        <w:ind w:left="360" w:hanging="360"/>
      </w:pPr>
      <w:rPr>
        <w:rFonts w:ascii="Courier New" w:hAnsi="Courier New"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2">
    <w:nsid w:val="1FC56E84"/>
    <w:multiLevelType w:val="hybridMultilevel"/>
    <w:tmpl w:val="17D6E96E"/>
    <w:lvl w:ilvl="0" w:tplc="D5D01A6A">
      <w:start w:val="1"/>
      <w:numFmt w:val="bullet"/>
      <w:lvlText w:val="•"/>
      <w:lvlJc w:val="left"/>
      <w:pPr>
        <w:tabs>
          <w:tab w:val="num" w:pos="720"/>
        </w:tabs>
        <w:ind w:left="720" w:hanging="360"/>
      </w:pPr>
      <w:rPr>
        <w:rFonts w:ascii="Arial" w:hAnsi="Arial" w:hint="default"/>
      </w:rPr>
    </w:lvl>
    <w:lvl w:ilvl="1" w:tplc="AE58E366" w:tentative="1">
      <w:start w:val="1"/>
      <w:numFmt w:val="bullet"/>
      <w:lvlText w:val="•"/>
      <w:lvlJc w:val="left"/>
      <w:pPr>
        <w:tabs>
          <w:tab w:val="num" w:pos="1440"/>
        </w:tabs>
        <w:ind w:left="1440" w:hanging="360"/>
      </w:pPr>
      <w:rPr>
        <w:rFonts w:ascii="Arial" w:hAnsi="Arial" w:hint="default"/>
      </w:rPr>
    </w:lvl>
    <w:lvl w:ilvl="2" w:tplc="5A52638C" w:tentative="1">
      <w:start w:val="1"/>
      <w:numFmt w:val="bullet"/>
      <w:lvlText w:val="•"/>
      <w:lvlJc w:val="left"/>
      <w:pPr>
        <w:tabs>
          <w:tab w:val="num" w:pos="2160"/>
        </w:tabs>
        <w:ind w:left="2160" w:hanging="360"/>
      </w:pPr>
      <w:rPr>
        <w:rFonts w:ascii="Arial" w:hAnsi="Arial" w:hint="default"/>
      </w:rPr>
    </w:lvl>
    <w:lvl w:ilvl="3" w:tplc="88A0F90A" w:tentative="1">
      <w:start w:val="1"/>
      <w:numFmt w:val="bullet"/>
      <w:lvlText w:val="•"/>
      <w:lvlJc w:val="left"/>
      <w:pPr>
        <w:tabs>
          <w:tab w:val="num" w:pos="2880"/>
        </w:tabs>
        <w:ind w:left="2880" w:hanging="360"/>
      </w:pPr>
      <w:rPr>
        <w:rFonts w:ascii="Arial" w:hAnsi="Arial" w:hint="default"/>
      </w:rPr>
    </w:lvl>
    <w:lvl w:ilvl="4" w:tplc="A32A2170" w:tentative="1">
      <w:start w:val="1"/>
      <w:numFmt w:val="bullet"/>
      <w:lvlText w:val="•"/>
      <w:lvlJc w:val="left"/>
      <w:pPr>
        <w:tabs>
          <w:tab w:val="num" w:pos="3600"/>
        </w:tabs>
        <w:ind w:left="3600" w:hanging="360"/>
      </w:pPr>
      <w:rPr>
        <w:rFonts w:ascii="Arial" w:hAnsi="Arial" w:hint="default"/>
      </w:rPr>
    </w:lvl>
    <w:lvl w:ilvl="5" w:tplc="2E2EEB10" w:tentative="1">
      <w:start w:val="1"/>
      <w:numFmt w:val="bullet"/>
      <w:lvlText w:val="•"/>
      <w:lvlJc w:val="left"/>
      <w:pPr>
        <w:tabs>
          <w:tab w:val="num" w:pos="4320"/>
        </w:tabs>
        <w:ind w:left="4320" w:hanging="360"/>
      </w:pPr>
      <w:rPr>
        <w:rFonts w:ascii="Arial" w:hAnsi="Arial" w:hint="default"/>
      </w:rPr>
    </w:lvl>
    <w:lvl w:ilvl="6" w:tplc="6C42A066" w:tentative="1">
      <w:start w:val="1"/>
      <w:numFmt w:val="bullet"/>
      <w:lvlText w:val="•"/>
      <w:lvlJc w:val="left"/>
      <w:pPr>
        <w:tabs>
          <w:tab w:val="num" w:pos="5040"/>
        </w:tabs>
        <w:ind w:left="5040" w:hanging="360"/>
      </w:pPr>
      <w:rPr>
        <w:rFonts w:ascii="Arial" w:hAnsi="Arial" w:hint="default"/>
      </w:rPr>
    </w:lvl>
    <w:lvl w:ilvl="7" w:tplc="F1B08B94" w:tentative="1">
      <w:start w:val="1"/>
      <w:numFmt w:val="bullet"/>
      <w:lvlText w:val="•"/>
      <w:lvlJc w:val="left"/>
      <w:pPr>
        <w:tabs>
          <w:tab w:val="num" w:pos="5760"/>
        </w:tabs>
        <w:ind w:left="5760" w:hanging="360"/>
      </w:pPr>
      <w:rPr>
        <w:rFonts w:ascii="Arial" w:hAnsi="Arial" w:hint="default"/>
      </w:rPr>
    </w:lvl>
    <w:lvl w:ilvl="8" w:tplc="53C2D1CA" w:tentative="1">
      <w:start w:val="1"/>
      <w:numFmt w:val="bullet"/>
      <w:lvlText w:val="•"/>
      <w:lvlJc w:val="left"/>
      <w:pPr>
        <w:tabs>
          <w:tab w:val="num" w:pos="6480"/>
        </w:tabs>
        <w:ind w:left="6480" w:hanging="360"/>
      </w:pPr>
      <w:rPr>
        <w:rFonts w:ascii="Arial" w:hAnsi="Arial" w:hint="default"/>
      </w:rPr>
    </w:lvl>
  </w:abstractNum>
  <w:abstractNum w:abstractNumId="33">
    <w:nsid w:val="206D1EE4"/>
    <w:multiLevelType w:val="hybridMultilevel"/>
    <w:tmpl w:val="73E80E2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20CD1F65"/>
    <w:multiLevelType w:val="hybridMultilevel"/>
    <w:tmpl w:val="45C85F3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27C2D3C"/>
    <w:multiLevelType w:val="multilevel"/>
    <w:tmpl w:val="AAD6589A"/>
    <w:lvl w:ilvl="0">
      <w:start w:val="1"/>
      <w:numFmt w:val="decimal"/>
      <w:lvlText w:val="%1."/>
      <w:lvlJc w:val="left"/>
      <w:pPr>
        <w:ind w:left="720" w:hanging="360"/>
      </w:pPr>
      <w:rPr>
        <w:rFonts w:hint="default"/>
        <w:b/>
      </w:rPr>
    </w:lvl>
    <w:lvl w:ilvl="1">
      <w:start w:val="1"/>
      <w:numFmt w:val="decimal"/>
      <w:lvlText w:val="%2.)"/>
      <w:lvlJc w:val="left"/>
      <w:pPr>
        <w:ind w:left="1460" w:hanging="380"/>
      </w:pPr>
      <w:rPr>
        <w:rFonts w:hint="default"/>
        <w:b/>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36">
    <w:nsid w:val="23035D26"/>
    <w:multiLevelType w:val="hybridMultilevel"/>
    <w:tmpl w:val="A45C015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339730A"/>
    <w:multiLevelType w:val="hybridMultilevel"/>
    <w:tmpl w:val="207A4040"/>
    <w:lvl w:ilvl="0" w:tplc="14090019">
      <w:start w:val="1"/>
      <w:numFmt w:val="lowerLetter"/>
      <w:lvlText w:val="%1."/>
      <w:lvlJc w:val="left"/>
      <w:pPr>
        <w:ind w:left="58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8">
    <w:nsid w:val="24114F37"/>
    <w:multiLevelType w:val="hybridMultilevel"/>
    <w:tmpl w:val="6E42706A"/>
    <w:lvl w:ilvl="0" w:tplc="04090003">
      <w:start w:val="1"/>
      <w:numFmt w:val="bullet"/>
      <w:lvlText w:val="o"/>
      <w:lvlJc w:val="left"/>
      <w:pPr>
        <w:ind w:left="360" w:hanging="360"/>
      </w:pPr>
      <w:rPr>
        <w:rFonts w:ascii="Courier New" w:hAnsi="Courier New"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9">
    <w:nsid w:val="244A71BC"/>
    <w:multiLevelType w:val="hybridMultilevel"/>
    <w:tmpl w:val="6BB0ADB6"/>
    <w:lvl w:ilvl="0" w:tplc="7ECE4074">
      <w:numFmt w:val="bullet"/>
      <w:pStyle w:val="bullet1"/>
      <w:lvlText w:val=""/>
      <w:lvlJc w:val="left"/>
      <w:pPr>
        <w:ind w:left="720" w:hanging="360"/>
      </w:pPr>
      <w:rPr>
        <w:rFonts w:ascii="Symbol" w:eastAsia="MS Mincho" w:hAnsi="Symbol" w:cs="Verdana" w:hint="default"/>
        <w:b w:val="0"/>
      </w:rPr>
    </w:lvl>
    <w:lvl w:ilvl="1" w:tplc="D102D618">
      <w:start w:val="1"/>
      <w:numFmt w:val="bullet"/>
      <w:pStyle w:val="bullet2"/>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24E5248A"/>
    <w:multiLevelType w:val="hybridMultilevel"/>
    <w:tmpl w:val="18DE5C10"/>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25CA5D99"/>
    <w:multiLevelType w:val="hybridMultilevel"/>
    <w:tmpl w:val="0916E97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6B47942"/>
    <w:multiLevelType w:val="hybridMultilevel"/>
    <w:tmpl w:val="760C07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8090003">
      <w:start w:val="1"/>
      <w:numFmt w:val="bullet"/>
      <w:lvlText w:val="o"/>
      <w:lvlJc w:val="left"/>
      <w:pPr>
        <w:ind w:left="2880" w:hanging="360"/>
      </w:pPr>
      <w:rPr>
        <w:rFonts w:ascii="Courier New" w:hAnsi="Courier New" w:cs="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nsid w:val="282B3649"/>
    <w:multiLevelType w:val="hybridMultilevel"/>
    <w:tmpl w:val="AC14F820"/>
    <w:lvl w:ilvl="0" w:tplc="04090001">
      <w:start w:val="1"/>
      <w:numFmt w:val="bullet"/>
      <w:lvlText w:val=""/>
      <w:lvlJc w:val="left"/>
      <w:pPr>
        <w:ind w:left="72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28DC4870"/>
    <w:multiLevelType w:val="hybridMultilevel"/>
    <w:tmpl w:val="5B28ABA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2CAA39B1"/>
    <w:multiLevelType w:val="hybridMultilevel"/>
    <w:tmpl w:val="E6E43770"/>
    <w:lvl w:ilvl="0" w:tplc="BDA29FBE">
      <w:start w:val="1"/>
      <w:numFmt w:val="lowerLetter"/>
      <w:lvlText w:val="%1."/>
      <w:lvlJc w:val="left"/>
      <w:pPr>
        <w:ind w:left="1211" w:hanging="36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6">
    <w:nsid w:val="2CD51F29"/>
    <w:multiLevelType w:val="hybridMultilevel"/>
    <w:tmpl w:val="9B662E2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B9C8B41C">
      <w:start w:val="1"/>
      <w:numFmt w:val="bullet"/>
      <w:pStyle w:val="bullet4"/>
      <w:lvlText w:val="-"/>
      <w:lvlJc w:val="left"/>
      <w:pPr>
        <w:ind w:left="2880" w:hanging="360"/>
      </w:pPr>
      <w:rPr>
        <w:rFonts w:ascii="Courier New" w:hAnsi="Courier New"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2D6D6B1D"/>
    <w:multiLevelType w:val="hybridMultilevel"/>
    <w:tmpl w:val="0F2C8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nsid w:val="2E3A193A"/>
    <w:multiLevelType w:val="hybridMultilevel"/>
    <w:tmpl w:val="E7FEB7B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2FBB4878"/>
    <w:multiLevelType w:val="hybridMultilevel"/>
    <w:tmpl w:val="E8E6817A"/>
    <w:lvl w:ilvl="0" w:tplc="A6D4AB34">
      <w:start w:val="1"/>
      <w:numFmt w:val="bullet"/>
      <w:lvlText w:val="-"/>
      <w:lvlJc w:val="left"/>
      <w:pPr>
        <w:tabs>
          <w:tab w:val="num" w:pos="720"/>
        </w:tabs>
        <w:ind w:left="720" w:hanging="360"/>
      </w:pPr>
      <w:rPr>
        <w:rFonts w:ascii="Times" w:hAnsi="Times" w:hint="default"/>
      </w:rPr>
    </w:lvl>
    <w:lvl w:ilvl="1" w:tplc="7458AE0E" w:tentative="1">
      <w:start w:val="1"/>
      <w:numFmt w:val="bullet"/>
      <w:lvlText w:val="-"/>
      <w:lvlJc w:val="left"/>
      <w:pPr>
        <w:tabs>
          <w:tab w:val="num" w:pos="1440"/>
        </w:tabs>
        <w:ind w:left="1440" w:hanging="360"/>
      </w:pPr>
      <w:rPr>
        <w:rFonts w:ascii="Times" w:hAnsi="Times" w:hint="default"/>
      </w:rPr>
    </w:lvl>
    <w:lvl w:ilvl="2" w:tplc="D082A994" w:tentative="1">
      <w:start w:val="1"/>
      <w:numFmt w:val="bullet"/>
      <w:lvlText w:val="-"/>
      <w:lvlJc w:val="left"/>
      <w:pPr>
        <w:tabs>
          <w:tab w:val="num" w:pos="2160"/>
        </w:tabs>
        <w:ind w:left="2160" w:hanging="360"/>
      </w:pPr>
      <w:rPr>
        <w:rFonts w:ascii="Times" w:hAnsi="Times" w:hint="default"/>
      </w:rPr>
    </w:lvl>
    <w:lvl w:ilvl="3" w:tplc="37DC53F2" w:tentative="1">
      <w:start w:val="1"/>
      <w:numFmt w:val="bullet"/>
      <w:lvlText w:val="-"/>
      <w:lvlJc w:val="left"/>
      <w:pPr>
        <w:tabs>
          <w:tab w:val="num" w:pos="2880"/>
        </w:tabs>
        <w:ind w:left="2880" w:hanging="360"/>
      </w:pPr>
      <w:rPr>
        <w:rFonts w:ascii="Times" w:hAnsi="Times" w:hint="default"/>
      </w:rPr>
    </w:lvl>
    <w:lvl w:ilvl="4" w:tplc="D550160C" w:tentative="1">
      <w:start w:val="1"/>
      <w:numFmt w:val="bullet"/>
      <w:lvlText w:val="-"/>
      <w:lvlJc w:val="left"/>
      <w:pPr>
        <w:tabs>
          <w:tab w:val="num" w:pos="3600"/>
        </w:tabs>
        <w:ind w:left="3600" w:hanging="360"/>
      </w:pPr>
      <w:rPr>
        <w:rFonts w:ascii="Times" w:hAnsi="Times" w:hint="default"/>
      </w:rPr>
    </w:lvl>
    <w:lvl w:ilvl="5" w:tplc="43D83C1C" w:tentative="1">
      <w:start w:val="1"/>
      <w:numFmt w:val="bullet"/>
      <w:lvlText w:val="-"/>
      <w:lvlJc w:val="left"/>
      <w:pPr>
        <w:tabs>
          <w:tab w:val="num" w:pos="4320"/>
        </w:tabs>
        <w:ind w:left="4320" w:hanging="360"/>
      </w:pPr>
      <w:rPr>
        <w:rFonts w:ascii="Times" w:hAnsi="Times" w:hint="default"/>
      </w:rPr>
    </w:lvl>
    <w:lvl w:ilvl="6" w:tplc="74D2324A" w:tentative="1">
      <w:start w:val="1"/>
      <w:numFmt w:val="bullet"/>
      <w:lvlText w:val="-"/>
      <w:lvlJc w:val="left"/>
      <w:pPr>
        <w:tabs>
          <w:tab w:val="num" w:pos="5040"/>
        </w:tabs>
        <w:ind w:left="5040" w:hanging="360"/>
      </w:pPr>
      <w:rPr>
        <w:rFonts w:ascii="Times" w:hAnsi="Times" w:hint="default"/>
      </w:rPr>
    </w:lvl>
    <w:lvl w:ilvl="7" w:tplc="B2FE2D64" w:tentative="1">
      <w:start w:val="1"/>
      <w:numFmt w:val="bullet"/>
      <w:lvlText w:val="-"/>
      <w:lvlJc w:val="left"/>
      <w:pPr>
        <w:tabs>
          <w:tab w:val="num" w:pos="5760"/>
        </w:tabs>
        <w:ind w:left="5760" w:hanging="360"/>
      </w:pPr>
      <w:rPr>
        <w:rFonts w:ascii="Times" w:hAnsi="Times" w:hint="default"/>
      </w:rPr>
    </w:lvl>
    <w:lvl w:ilvl="8" w:tplc="E15C3200" w:tentative="1">
      <w:start w:val="1"/>
      <w:numFmt w:val="bullet"/>
      <w:lvlText w:val="-"/>
      <w:lvlJc w:val="left"/>
      <w:pPr>
        <w:tabs>
          <w:tab w:val="num" w:pos="6480"/>
        </w:tabs>
        <w:ind w:left="6480" w:hanging="360"/>
      </w:pPr>
      <w:rPr>
        <w:rFonts w:ascii="Times" w:hAnsi="Times" w:hint="default"/>
      </w:rPr>
    </w:lvl>
  </w:abstractNum>
  <w:abstractNum w:abstractNumId="50">
    <w:nsid w:val="308C2678"/>
    <w:multiLevelType w:val="hybridMultilevel"/>
    <w:tmpl w:val="EE20E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nsid w:val="30BE30E5"/>
    <w:multiLevelType w:val="hybridMultilevel"/>
    <w:tmpl w:val="FB162790"/>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31C46692"/>
    <w:multiLevelType w:val="hybridMultilevel"/>
    <w:tmpl w:val="5ED0CB20"/>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32EF2620"/>
    <w:multiLevelType w:val="hybridMultilevel"/>
    <w:tmpl w:val="A81EFB2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336A1C03"/>
    <w:multiLevelType w:val="hybridMultilevel"/>
    <w:tmpl w:val="B47685D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nsid w:val="33840EE5"/>
    <w:multiLevelType w:val="hybridMultilevel"/>
    <w:tmpl w:val="535209D2"/>
    <w:lvl w:ilvl="0" w:tplc="2A1A948C">
      <w:start w:val="1"/>
      <w:numFmt w:val="decimal"/>
      <w:lvlText w:val="%1. "/>
      <w:lvlJc w:val="left"/>
      <w:pPr>
        <w:ind w:left="720" w:hanging="360"/>
      </w:pPr>
      <w:rPr>
        <w:rFonts w:hint="default"/>
      </w:rPr>
    </w:lvl>
    <w:lvl w:ilvl="1" w:tplc="2A1A948C">
      <w:start w:val="1"/>
      <w:numFmt w:val="decimal"/>
      <w:lvlText w:val="%2. "/>
      <w:lvlJc w:val="left"/>
      <w:pPr>
        <w:ind w:left="1440" w:hanging="360"/>
      </w:pPr>
      <w:rPr>
        <w:rFonts w:hint="default"/>
      </w:r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nsid w:val="36CD1E2D"/>
    <w:multiLevelType w:val="multilevel"/>
    <w:tmpl w:val="0407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7">
    <w:nsid w:val="36DF50A4"/>
    <w:multiLevelType w:val="hybridMultilevel"/>
    <w:tmpl w:val="D738347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nsid w:val="36FB6BD2"/>
    <w:multiLevelType w:val="hybridMultilevel"/>
    <w:tmpl w:val="3FC4924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376E3550"/>
    <w:multiLevelType w:val="hybridMultilevel"/>
    <w:tmpl w:val="67EC47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77B1849"/>
    <w:multiLevelType w:val="hybridMultilevel"/>
    <w:tmpl w:val="73AABE50"/>
    <w:lvl w:ilvl="0" w:tplc="87568A1A">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nsid w:val="38EE345F"/>
    <w:multiLevelType w:val="hybridMultilevel"/>
    <w:tmpl w:val="82BE3098"/>
    <w:lvl w:ilvl="0" w:tplc="2946D7C0">
      <w:numFmt w:val="bullet"/>
      <w:lvlText w:val="•"/>
      <w:lvlJc w:val="left"/>
      <w:pPr>
        <w:ind w:left="1080" w:hanging="720"/>
      </w:pPr>
      <w:rPr>
        <w:rFonts w:ascii="Verdana" w:eastAsia="Cambria" w:hAnsi="Verdana" w:cs="Times New Roman" w:hint="default"/>
        <w:color w:val="auto"/>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nsid w:val="39104CD2"/>
    <w:multiLevelType w:val="hybridMultilevel"/>
    <w:tmpl w:val="D60ACA4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39911C75"/>
    <w:multiLevelType w:val="hybridMultilevel"/>
    <w:tmpl w:val="B10462EC"/>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nsid w:val="3A8248E0"/>
    <w:multiLevelType w:val="hybridMultilevel"/>
    <w:tmpl w:val="58366C2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nsid w:val="3B8A6575"/>
    <w:multiLevelType w:val="hybridMultilevel"/>
    <w:tmpl w:val="FC2843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3D41318A"/>
    <w:multiLevelType w:val="hybridMultilevel"/>
    <w:tmpl w:val="55D07CB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3E6016C0"/>
    <w:multiLevelType w:val="hybridMultilevel"/>
    <w:tmpl w:val="FE42E9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E8D25A06">
      <w:start w:val="1"/>
      <w:numFmt w:val="bullet"/>
      <w:pStyle w:val="bullet3"/>
      <w:lvlText w:val="-"/>
      <w:lvlJc w:val="left"/>
      <w:pPr>
        <w:ind w:left="2160" w:hanging="360"/>
      </w:pPr>
      <w:rPr>
        <w:rFonts w:ascii="Courier New" w:hAnsi="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402332F6"/>
    <w:multiLevelType w:val="hybridMultilevel"/>
    <w:tmpl w:val="03BA2F7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407B6115"/>
    <w:multiLevelType w:val="hybridMultilevel"/>
    <w:tmpl w:val="5EC879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nsid w:val="408D1FD7"/>
    <w:multiLevelType w:val="hybridMultilevel"/>
    <w:tmpl w:val="5502B14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nsid w:val="42197BB4"/>
    <w:multiLevelType w:val="hybridMultilevel"/>
    <w:tmpl w:val="FC20E564"/>
    <w:lvl w:ilvl="0" w:tplc="2A1A948C">
      <w:start w:val="1"/>
      <w:numFmt w:val="decimal"/>
      <w:lvlText w:val="%1. "/>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2">
    <w:nsid w:val="42405D20"/>
    <w:multiLevelType w:val="hybridMultilevel"/>
    <w:tmpl w:val="DC22A14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nsid w:val="42713546"/>
    <w:multiLevelType w:val="hybridMultilevel"/>
    <w:tmpl w:val="0F28B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nsid w:val="43C071CA"/>
    <w:multiLevelType w:val="hybridMultilevel"/>
    <w:tmpl w:val="64CE97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nsid w:val="43F5412F"/>
    <w:multiLevelType w:val="hybridMultilevel"/>
    <w:tmpl w:val="F0BC18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6">
    <w:nsid w:val="45371B25"/>
    <w:multiLevelType w:val="hybridMultilevel"/>
    <w:tmpl w:val="3ED27A6A"/>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77">
    <w:nsid w:val="45A641DB"/>
    <w:multiLevelType w:val="hybridMultilevel"/>
    <w:tmpl w:val="40242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nsid w:val="47BA69B8"/>
    <w:multiLevelType w:val="hybridMultilevel"/>
    <w:tmpl w:val="0C406D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nsid w:val="490928AA"/>
    <w:multiLevelType w:val="hybridMultilevel"/>
    <w:tmpl w:val="8B5CEE94"/>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nsid w:val="49D666B9"/>
    <w:multiLevelType w:val="hybridMultilevel"/>
    <w:tmpl w:val="2BD02B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nsid w:val="49FC7D95"/>
    <w:multiLevelType w:val="hybridMultilevel"/>
    <w:tmpl w:val="6958F62A"/>
    <w:lvl w:ilvl="0" w:tplc="6A68A756">
      <w:start w:val="1"/>
      <w:numFmt w:val="none"/>
      <w:pStyle w:val="HeadD"/>
      <w:lvlText w:val=""/>
      <w:lvlJc w:val="left"/>
      <w:pPr>
        <w:tabs>
          <w:tab w:val="num" w:pos="0"/>
        </w:tabs>
        <w:ind w:left="0" w:firstLine="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2">
    <w:nsid w:val="4B06699C"/>
    <w:multiLevelType w:val="hybridMultilevel"/>
    <w:tmpl w:val="B9DA8E0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nsid w:val="4B651EC3"/>
    <w:multiLevelType w:val="hybridMultilevel"/>
    <w:tmpl w:val="B030A8E8"/>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nsid w:val="4BB93C11"/>
    <w:multiLevelType w:val="hybridMultilevel"/>
    <w:tmpl w:val="534ACF6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nsid w:val="4CD53BB6"/>
    <w:multiLevelType w:val="multilevel"/>
    <w:tmpl w:val="73064E0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86">
    <w:nsid w:val="4E3B039E"/>
    <w:multiLevelType w:val="hybridMultilevel"/>
    <w:tmpl w:val="0008A4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nsid w:val="4F7E4B5B"/>
    <w:multiLevelType w:val="hybridMultilevel"/>
    <w:tmpl w:val="6EBA5C5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nsid w:val="509D6EA4"/>
    <w:multiLevelType w:val="hybridMultilevel"/>
    <w:tmpl w:val="BAB41C2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0BA2AD8"/>
    <w:multiLevelType w:val="hybridMultilevel"/>
    <w:tmpl w:val="ABCC4ADC"/>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0">
    <w:nsid w:val="50BA329C"/>
    <w:multiLevelType w:val="hybridMultilevel"/>
    <w:tmpl w:val="74C8861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nsid w:val="51AA2889"/>
    <w:multiLevelType w:val="hybridMultilevel"/>
    <w:tmpl w:val="AB928F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2">
    <w:nsid w:val="52D915BE"/>
    <w:multiLevelType w:val="hybridMultilevel"/>
    <w:tmpl w:val="B650AB3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nsid w:val="54D11A76"/>
    <w:multiLevelType w:val="hybridMultilevel"/>
    <w:tmpl w:val="CC601FAC"/>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nsid w:val="54DF428D"/>
    <w:multiLevelType w:val="hybridMultilevel"/>
    <w:tmpl w:val="A6188C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5">
    <w:nsid w:val="553342B4"/>
    <w:multiLevelType w:val="hybridMultilevel"/>
    <w:tmpl w:val="865CD93E"/>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nsid w:val="554B75DE"/>
    <w:multiLevelType w:val="hybridMultilevel"/>
    <w:tmpl w:val="36FE25E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nsid w:val="55712410"/>
    <w:multiLevelType w:val="hybridMultilevel"/>
    <w:tmpl w:val="48C4F310"/>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8">
    <w:nsid w:val="56BA7466"/>
    <w:multiLevelType w:val="hybridMultilevel"/>
    <w:tmpl w:val="9E3CDDE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nsid w:val="58C1357B"/>
    <w:multiLevelType w:val="hybridMultilevel"/>
    <w:tmpl w:val="B78CF92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0">
    <w:nsid w:val="5A3A2BC8"/>
    <w:multiLevelType w:val="hybridMultilevel"/>
    <w:tmpl w:val="B8D685A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nsid w:val="5A7806E8"/>
    <w:multiLevelType w:val="hybridMultilevel"/>
    <w:tmpl w:val="5B7C1E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2">
    <w:nsid w:val="5AFA61B2"/>
    <w:multiLevelType w:val="hybridMultilevel"/>
    <w:tmpl w:val="4D728660"/>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3">
    <w:nsid w:val="5BAF21EA"/>
    <w:multiLevelType w:val="hybridMultilevel"/>
    <w:tmpl w:val="C66EE3D0"/>
    <w:lvl w:ilvl="0" w:tplc="0409000F">
      <w:start w:val="1"/>
      <w:numFmt w:val="decimal"/>
      <w:lvlText w:val="%1."/>
      <w:lvlJc w:val="left"/>
      <w:pPr>
        <w:ind w:left="360" w:hanging="360"/>
      </w:pPr>
    </w:lvl>
    <w:lvl w:ilvl="1" w:tplc="4B1CDD80">
      <w:start w:val="1"/>
      <w:numFmt w:val="lowerRoman"/>
      <w:lvlText w:val="(%2)"/>
      <w:lvlJc w:val="left"/>
      <w:pPr>
        <w:ind w:left="1440" w:hanging="720"/>
      </w:pPr>
      <w:rPr>
        <w:rFonts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4">
    <w:nsid w:val="5BB039FD"/>
    <w:multiLevelType w:val="hybridMultilevel"/>
    <w:tmpl w:val="AE125A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nsid w:val="5E9D69A9"/>
    <w:multiLevelType w:val="hybridMultilevel"/>
    <w:tmpl w:val="79367E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6">
    <w:nsid w:val="5FAB75D0"/>
    <w:multiLevelType w:val="hybridMultilevel"/>
    <w:tmpl w:val="E3641DD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nsid w:val="60015394"/>
    <w:multiLevelType w:val="hybridMultilevel"/>
    <w:tmpl w:val="251631E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8">
    <w:nsid w:val="60D63F31"/>
    <w:multiLevelType w:val="hybridMultilevel"/>
    <w:tmpl w:val="DF52EF0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9">
    <w:nsid w:val="61845B33"/>
    <w:multiLevelType w:val="hybridMultilevel"/>
    <w:tmpl w:val="0AC45A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8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0">
    <w:nsid w:val="62B5739E"/>
    <w:multiLevelType w:val="hybridMultilevel"/>
    <w:tmpl w:val="AC48D4F4"/>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1">
    <w:nsid w:val="62BC1064"/>
    <w:multiLevelType w:val="hybridMultilevel"/>
    <w:tmpl w:val="F78C3B4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nsid w:val="64E31E76"/>
    <w:multiLevelType w:val="hybridMultilevel"/>
    <w:tmpl w:val="A19E938E"/>
    <w:lvl w:ilvl="0" w:tplc="14090019">
      <w:start w:val="1"/>
      <w:numFmt w:val="lowerLetter"/>
      <w:lvlText w:val="%1."/>
      <w:lvlJc w:val="left"/>
      <w:pPr>
        <w:ind w:left="458"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nsid w:val="666B708C"/>
    <w:multiLevelType w:val="hybridMultilevel"/>
    <w:tmpl w:val="FA3A33B4"/>
    <w:lvl w:ilvl="0" w:tplc="6E484906">
      <w:numFmt w:val="bullet"/>
      <w:lvlText w:val=""/>
      <w:lvlJc w:val="left"/>
      <w:pPr>
        <w:ind w:left="720" w:hanging="360"/>
      </w:pPr>
      <w:rPr>
        <w:rFonts w:ascii="Symbol" w:eastAsia="MS Mincho" w:hAnsi="Symbol" w:cs="Verdana" w:hint="default"/>
        <w:b w:val="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4">
    <w:nsid w:val="683910EB"/>
    <w:multiLevelType w:val="hybridMultilevel"/>
    <w:tmpl w:val="561ABC9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5">
    <w:nsid w:val="6840278C"/>
    <w:multiLevelType w:val="hybridMultilevel"/>
    <w:tmpl w:val="DD2EF206"/>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6">
    <w:nsid w:val="6BCF3D4A"/>
    <w:multiLevelType w:val="hybridMultilevel"/>
    <w:tmpl w:val="23F83DDC"/>
    <w:lvl w:ilvl="0" w:tplc="14090019">
      <w:start w:val="1"/>
      <w:numFmt w:val="lowerLetter"/>
      <w:lvlText w:val="%1."/>
      <w:lvlJc w:val="left"/>
      <w:pPr>
        <w:ind w:left="36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7">
    <w:nsid w:val="6CD85AB9"/>
    <w:multiLevelType w:val="hybridMultilevel"/>
    <w:tmpl w:val="7E3434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8">
    <w:nsid w:val="6F0012EE"/>
    <w:multiLevelType w:val="hybridMultilevel"/>
    <w:tmpl w:val="D9204E52"/>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nsid w:val="6F630423"/>
    <w:multiLevelType w:val="hybridMultilevel"/>
    <w:tmpl w:val="B428F646"/>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nsid w:val="6FCF20C5"/>
    <w:multiLevelType w:val="multilevel"/>
    <w:tmpl w:val="9DF07002"/>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1">
    <w:nsid w:val="70971938"/>
    <w:multiLevelType w:val="hybridMultilevel"/>
    <w:tmpl w:val="3A7051F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2">
    <w:nsid w:val="71A76A46"/>
    <w:multiLevelType w:val="hybridMultilevel"/>
    <w:tmpl w:val="9BB03D70"/>
    <w:lvl w:ilvl="0" w:tplc="14090019">
      <w:start w:val="1"/>
      <w:numFmt w:val="lowerLetter"/>
      <w:lvlText w:val="%1."/>
      <w:lvlJc w:val="left"/>
      <w:pPr>
        <w:ind w:left="449" w:hanging="360"/>
      </w:pPr>
    </w:lvl>
    <w:lvl w:ilvl="1" w:tplc="04090019" w:tentative="1">
      <w:start w:val="1"/>
      <w:numFmt w:val="lowerLetter"/>
      <w:lvlText w:val="%2."/>
      <w:lvlJc w:val="left"/>
      <w:pPr>
        <w:ind w:left="449" w:hanging="360"/>
      </w:pPr>
    </w:lvl>
    <w:lvl w:ilvl="2" w:tplc="0409001B" w:tentative="1">
      <w:start w:val="1"/>
      <w:numFmt w:val="lowerRoman"/>
      <w:lvlText w:val="%3."/>
      <w:lvlJc w:val="right"/>
      <w:pPr>
        <w:ind w:left="1169" w:hanging="180"/>
      </w:pPr>
    </w:lvl>
    <w:lvl w:ilvl="3" w:tplc="0409000F" w:tentative="1">
      <w:start w:val="1"/>
      <w:numFmt w:val="decimal"/>
      <w:lvlText w:val="%4."/>
      <w:lvlJc w:val="left"/>
      <w:pPr>
        <w:ind w:left="1889" w:hanging="360"/>
      </w:pPr>
    </w:lvl>
    <w:lvl w:ilvl="4" w:tplc="04090019" w:tentative="1">
      <w:start w:val="1"/>
      <w:numFmt w:val="lowerLetter"/>
      <w:lvlText w:val="%5."/>
      <w:lvlJc w:val="left"/>
      <w:pPr>
        <w:ind w:left="2609" w:hanging="360"/>
      </w:pPr>
    </w:lvl>
    <w:lvl w:ilvl="5" w:tplc="0409001B" w:tentative="1">
      <w:start w:val="1"/>
      <w:numFmt w:val="lowerRoman"/>
      <w:lvlText w:val="%6."/>
      <w:lvlJc w:val="right"/>
      <w:pPr>
        <w:ind w:left="3329" w:hanging="180"/>
      </w:pPr>
    </w:lvl>
    <w:lvl w:ilvl="6" w:tplc="0409000F" w:tentative="1">
      <w:start w:val="1"/>
      <w:numFmt w:val="decimal"/>
      <w:lvlText w:val="%7."/>
      <w:lvlJc w:val="left"/>
      <w:pPr>
        <w:ind w:left="4049" w:hanging="360"/>
      </w:pPr>
    </w:lvl>
    <w:lvl w:ilvl="7" w:tplc="04090019" w:tentative="1">
      <w:start w:val="1"/>
      <w:numFmt w:val="lowerLetter"/>
      <w:lvlText w:val="%8."/>
      <w:lvlJc w:val="left"/>
      <w:pPr>
        <w:ind w:left="4769" w:hanging="360"/>
      </w:pPr>
    </w:lvl>
    <w:lvl w:ilvl="8" w:tplc="0409001B" w:tentative="1">
      <w:start w:val="1"/>
      <w:numFmt w:val="lowerRoman"/>
      <w:lvlText w:val="%9."/>
      <w:lvlJc w:val="right"/>
      <w:pPr>
        <w:ind w:left="5489" w:hanging="180"/>
      </w:pPr>
    </w:lvl>
  </w:abstractNum>
  <w:abstractNum w:abstractNumId="123">
    <w:nsid w:val="72C719AB"/>
    <w:multiLevelType w:val="hybridMultilevel"/>
    <w:tmpl w:val="B7B8B052"/>
    <w:lvl w:ilvl="0" w:tplc="0407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nsid w:val="73AB44EA"/>
    <w:multiLevelType w:val="hybridMultilevel"/>
    <w:tmpl w:val="127CA42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5">
    <w:nsid w:val="74F70BAB"/>
    <w:multiLevelType w:val="hybridMultilevel"/>
    <w:tmpl w:val="ACA60F0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nsid w:val="76F0164E"/>
    <w:multiLevelType w:val="hybridMultilevel"/>
    <w:tmpl w:val="ADDA27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7">
    <w:nsid w:val="77C872B9"/>
    <w:multiLevelType w:val="hybridMultilevel"/>
    <w:tmpl w:val="D2FA4C8A"/>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8">
    <w:nsid w:val="783F643C"/>
    <w:multiLevelType w:val="hybridMultilevel"/>
    <w:tmpl w:val="4D623EC8"/>
    <w:lvl w:ilvl="0" w:tplc="7ECE4074">
      <w:numFmt w:val="bullet"/>
      <w:lvlText w:val=""/>
      <w:lvlJc w:val="left"/>
      <w:pPr>
        <w:ind w:left="720" w:hanging="360"/>
      </w:pPr>
      <w:rPr>
        <w:rFonts w:ascii="Symbol" w:eastAsia="MS Mincho" w:hAnsi="Symbol" w:cs="Verdana" w:hint="default"/>
        <w:b w:val="0"/>
      </w:rPr>
    </w:lvl>
    <w:lvl w:ilvl="1" w:tplc="08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9">
    <w:nsid w:val="79882953"/>
    <w:multiLevelType w:val="hybridMultilevel"/>
    <w:tmpl w:val="F9B88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637"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0">
    <w:nsid w:val="799F1877"/>
    <w:multiLevelType w:val="hybridMultilevel"/>
    <w:tmpl w:val="9EEC3A4E"/>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nsid w:val="79DA6620"/>
    <w:multiLevelType w:val="hybridMultilevel"/>
    <w:tmpl w:val="66506B78"/>
    <w:lvl w:ilvl="0" w:tplc="7ECE4074">
      <w:numFmt w:val="bullet"/>
      <w:lvlText w:val=""/>
      <w:lvlJc w:val="left"/>
      <w:pPr>
        <w:ind w:left="720" w:hanging="360"/>
      </w:pPr>
      <w:rPr>
        <w:rFonts w:ascii="Symbol" w:eastAsia="MS Mincho" w:hAnsi="Symbol" w:cs="Verdana" w:hint="default"/>
        <w:b w:val="0"/>
      </w:rPr>
    </w:lvl>
    <w:lvl w:ilvl="1" w:tplc="56987F14">
      <w:start w:val="1"/>
      <w:numFmt w:val="bullet"/>
      <w:lvlText w:val="-"/>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nsid w:val="7A835532"/>
    <w:multiLevelType w:val="hybridMultilevel"/>
    <w:tmpl w:val="508C932C"/>
    <w:lvl w:ilvl="0" w:tplc="A28076CE">
      <w:numFmt w:val="bullet"/>
      <w:lvlText w:val="-"/>
      <w:lvlJc w:val="left"/>
      <w:pPr>
        <w:ind w:left="720" w:hanging="360"/>
      </w:pPr>
      <w:rPr>
        <w:rFonts w:ascii="Verdana" w:eastAsia="Cambria" w:hAnsi="Verdana"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3">
    <w:nsid w:val="7BA660E4"/>
    <w:multiLevelType w:val="hybridMultilevel"/>
    <w:tmpl w:val="B2840C42"/>
    <w:lvl w:ilvl="0" w:tplc="6E484906">
      <w:numFmt w:val="bullet"/>
      <w:lvlText w:val=""/>
      <w:lvlJc w:val="left"/>
      <w:pPr>
        <w:ind w:left="720" w:hanging="360"/>
      </w:pPr>
      <w:rPr>
        <w:rFonts w:ascii="Symbol" w:eastAsia="MS Mincho" w:hAnsi="Symbol" w:cs="Verdana"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4">
    <w:nsid w:val="7C7E2F08"/>
    <w:multiLevelType w:val="hybridMultilevel"/>
    <w:tmpl w:val="F2F68784"/>
    <w:lvl w:ilvl="0" w:tplc="6E484906">
      <w:numFmt w:val="bullet"/>
      <w:lvlText w:val=""/>
      <w:lvlJc w:val="left"/>
      <w:pPr>
        <w:ind w:left="1440" w:hanging="360"/>
      </w:pPr>
      <w:rPr>
        <w:rFonts w:ascii="Symbol" w:eastAsia="MS Mincho" w:hAnsi="Symbol" w:cs="Verdana" w:hint="default"/>
        <w:b w:val="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5">
    <w:nsid w:val="7CF638A4"/>
    <w:multiLevelType w:val="hybridMultilevel"/>
    <w:tmpl w:val="444A1786"/>
    <w:lvl w:ilvl="0" w:tplc="56987F14">
      <w:start w:val="1"/>
      <w:numFmt w:val="bullet"/>
      <w:lvlText w:val="-"/>
      <w:lvlJc w:val="left"/>
      <w:pPr>
        <w:ind w:left="1571" w:hanging="360"/>
      </w:pPr>
      <w:rPr>
        <w:rFonts w:ascii="Courier New" w:hAnsi="Courier New"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num w:numId="1">
    <w:abstractNumId w:val="2"/>
  </w:num>
  <w:num w:numId="2">
    <w:abstractNumId w:val="81"/>
  </w:num>
  <w:num w:numId="3">
    <w:abstractNumId w:val="129"/>
  </w:num>
  <w:num w:numId="4">
    <w:abstractNumId w:val="34"/>
  </w:num>
  <w:num w:numId="5">
    <w:abstractNumId w:val="6"/>
  </w:num>
  <w:num w:numId="6">
    <w:abstractNumId w:val="59"/>
  </w:num>
  <w:num w:numId="7">
    <w:abstractNumId w:val="31"/>
  </w:num>
  <w:num w:numId="8">
    <w:abstractNumId w:val="27"/>
  </w:num>
  <w:num w:numId="9">
    <w:abstractNumId w:val="78"/>
  </w:num>
  <w:num w:numId="10">
    <w:abstractNumId w:val="43"/>
  </w:num>
  <w:num w:numId="11">
    <w:abstractNumId w:val="124"/>
  </w:num>
  <w:num w:numId="12">
    <w:abstractNumId w:val="18"/>
  </w:num>
  <w:num w:numId="13">
    <w:abstractNumId w:val="38"/>
  </w:num>
  <w:num w:numId="14">
    <w:abstractNumId w:val="14"/>
  </w:num>
  <w:num w:numId="15">
    <w:abstractNumId w:val="126"/>
  </w:num>
  <w:num w:numId="16">
    <w:abstractNumId w:val="50"/>
  </w:num>
  <w:num w:numId="17">
    <w:abstractNumId w:val="114"/>
  </w:num>
  <w:num w:numId="18">
    <w:abstractNumId w:val="85"/>
  </w:num>
  <w:num w:numId="19">
    <w:abstractNumId w:val="39"/>
  </w:num>
  <w:num w:numId="20">
    <w:abstractNumId w:val="134"/>
  </w:num>
  <w:num w:numId="21">
    <w:abstractNumId w:val="84"/>
  </w:num>
  <w:num w:numId="22">
    <w:abstractNumId w:val="10"/>
  </w:num>
  <w:num w:numId="23">
    <w:abstractNumId w:val="133"/>
  </w:num>
  <w:num w:numId="24">
    <w:abstractNumId w:val="79"/>
  </w:num>
  <w:num w:numId="25">
    <w:abstractNumId w:val="51"/>
  </w:num>
  <w:num w:numId="26">
    <w:abstractNumId w:val="22"/>
  </w:num>
  <w:num w:numId="27">
    <w:abstractNumId w:val="113"/>
  </w:num>
  <w:num w:numId="28">
    <w:abstractNumId w:val="13"/>
  </w:num>
  <w:num w:numId="29">
    <w:abstractNumId w:val="130"/>
  </w:num>
  <w:num w:numId="30">
    <w:abstractNumId w:val="41"/>
  </w:num>
  <w:num w:numId="31">
    <w:abstractNumId w:val="63"/>
  </w:num>
  <w:num w:numId="32">
    <w:abstractNumId w:val="7"/>
  </w:num>
  <w:num w:numId="33">
    <w:abstractNumId w:val="94"/>
  </w:num>
  <w:num w:numId="34">
    <w:abstractNumId w:val="16"/>
  </w:num>
  <w:num w:numId="35">
    <w:abstractNumId w:val="108"/>
  </w:num>
  <w:num w:numId="36">
    <w:abstractNumId w:val="80"/>
  </w:num>
  <w:num w:numId="37">
    <w:abstractNumId w:val="52"/>
  </w:num>
  <w:num w:numId="38">
    <w:abstractNumId w:val="44"/>
  </w:num>
  <w:num w:numId="39">
    <w:abstractNumId w:val="25"/>
  </w:num>
  <w:num w:numId="40">
    <w:abstractNumId w:val="28"/>
  </w:num>
  <w:num w:numId="41">
    <w:abstractNumId w:val="20"/>
  </w:num>
  <w:num w:numId="42">
    <w:abstractNumId w:val="111"/>
  </w:num>
  <w:num w:numId="43">
    <w:abstractNumId w:val="83"/>
  </w:num>
  <w:num w:numId="44">
    <w:abstractNumId w:val="70"/>
  </w:num>
  <w:num w:numId="45">
    <w:abstractNumId w:val="12"/>
  </w:num>
  <w:num w:numId="46">
    <w:abstractNumId w:val="40"/>
  </w:num>
  <w:num w:numId="47">
    <w:abstractNumId w:val="106"/>
  </w:num>
  <w:num w:numId="48">
    <w:abstractNumId w:val="87"/>
  </w:num>
  <w:num w:numId="49">
    <w:abstractNumId w:val="33"/>
  </w:num>
  <w:num w:numId="50">
    <w:abstractNumId w:val="69"/>
  </w:num>
  <w:num w:numId="51">
    <w:abstractNumId w:val="119"/>
  </w:num>
  <w:num w:numId="52">
    <w:abstractNumId w:val="123"/>
  </w:num>
  <w:num w:numId="53">
    <w:abstractNumId w:val="95"/>
  </w:num>
  <w:num w:numId="54">
    <w:abstractNumId w:val="90"/>
  </w:num>
  <w:num w:numId="55">
    <w:abstractNumId w:val="68"/>
  </w:num>
  <w:num w:numId="56">
    <w:abstractNumId w:val="64"/>
  </w:num>
  <w:num w:numId="57">
    <w:abstractNumId w:val="30"/>
  </w:num>
  <w:num w:numId="58">
    <w:abstractNumId w:val="35"/>
  </w:num>
  <w:num w:numId="59">
    <w:abstractNumId w:val="1"/>
  </w:num>
  <w:num w:numId="60">
    <w:abstractNumId w:val="112"/>
  </w:num>
  <w:num w:numId="61">
    <w:abstractNumId w:val="122"/>
  </w:num>
  <w:num w:numId="62">
    <w:abstractNumId w:val="116"/>
  </w:num>
  <w:num w:numId="63">
    <w:abstractNumId w:val="15"/>
  </w:num>
  <w:num w:numId="64">
    <w:abstractNumId w:val="37"/>
  </w:num>
  <w:num w:numId="65">
    <w:abstractNumId w:val="23"/>
  </w:num>
  <w:num w:numId="66">
    <w:abstractNumId w:val="103"/>
  </w:num>
  <w:num w:numId="67">
    <w:abstractNumId w:val="17"/>
  </w:num>
  <w:num w:numId="68">
    <w:abstractNumId w:val="71"/>
  </w:num>
  <w:num w:numId="69">
    <w:abstractNumId w:val="117"/>
  </w:num>
  <w:num w:numId="70">
    <w:abstractNumId w:val="21"/>
  </w:num>
  <w:num w:numId="71">
    <w:abstractNumId w:val="55"/>
  </w:num>
  <w:num w:numId="72">
    <w:abstractNumId w:val="91"/>
  </w:num>
  <w:num w:numId="73">
    <w:abstractNumId w:val="101"/>
  </w:num>
  <w:num w:numId="74">
    <w:abstractNumId w:val="26"/>
  </w:num>
  <w:num w:numId="75">
    <w:abstractNumId w:val="105"/>
  </w:num>
  <w:num w:numId="76">
    <w:abstractNumId w:val="11"/>
  </w:num>
  <w:num w:numId="77">
    <w:abstractNumId w:val="60"/>
  </w:num>
  <w:num w:numId="78">
    <w:abstractNumId w:val="132"/>
  </w:num>
  <w:num w:numId="79">
    <w:abstractNumId w:val="56"/>
  </w:num>
  <w:num w:numId="80">
    <w:abstractNumId w:val="29"/>
  </w:num>
  <w:num w:numId="81">
    <w:abstractNumId w:val="67"/>
  </w:num>
  <w:num w:numId="82">
    <w:abstractNumId w:val="46"/>
  </w:num>
  <w:num w:numId="83">
    <w:abstractNumId w:val="0"/>
  </w:num>
  <w:num w:numId="84">
    <w:abstractNumId w:val="89"/>
  </w:num>
  <w:num w:numId="85">
    <w:abstractNumId w:val="120"/>
  </w:num>
  <w:num w:numId="86">
    <w:abstractNumId w:val="121"/>
  </w:num>
  <w:num w:numId="87">
    <w:abstractNumId w:val="77"/>
  </w:num>
  <w:num w:numId="88">
    <w:abstractNumId w:val="49"/>
  </w:num>
  <w:num w:numId="89">
    <w:abstractNumId w:val="76"/>
  </w:num>
  <w:num w:numId="90">
    <w:abstractNumId w:val="99"/>
  </w:num>
  <w:num w:numId="91">
    <w:abstractNumId w:val="75"/>
  </w:num>
  <w:num w:numId="92">
    <w:abstractNumId w:val="107"/>
  </w:num>
  <w:num w:numId="93">
    <w:abstractNumId w:val="61"/>
  </w:num>
  <w:num w:numId="94">
    <w:abstractNumId w:val="45"/>
  </w:num>
  <w:num w:numId="95">
    <w:abstractNumId w:val="8"/>
  </w:num>
  <w:num w:numId="96">
    <w:abstractNumId w:val="65"/>
  </w:num>
  <w:num w:numId="97">
    <w:abstractNumId w:val="127"/>
  </w:num>
  <w:num w:numId="98">
    <w:abstractNumId w:val="19"/>
  </w:num>
  <w:num w:numId="99">
    <w:abstractNumId w:val="88"/>
  </w:num>
  <w:num w:numId="100">
    <w:abstractNumId w:val="102"/>
  </w:num>
  <w:num w:numId="101">
    <w:abstractNumId w:val="36"/>
  </w:num>
  <w:num w:numId="102">
    <w:abstractNumId w:val="62"/>
  </w:num>
  <w:num w:numId="103">
    <w:abstractNumId w:val="24"/>
  </w:num>
  <w:num w:numId="104">
    <w:abstractNumId w:val="104"/>
  </w:num>
  <w:num w:numId="105">
    <w:abstractNumId w:val="86"/>
  </w:num>
  <w:num w:numId="106">
    <w:abstractNumId w:val="109"/>
  </w:num>
  <w:num w:numId="107">
    <w:abstractNumId w:val="57"/>
  </w:num>
  <w:num w:numId="108">
    <w:abstractNumId w:val="118"/>
  </w:num>
  <w:num w:numId="109">
    <w:abstractNumId w:val="5"/>
  </w:num>
  <w:num w:numId="110">
    <w:abstractNumId w:val="42"/>
  </w:num>
  <w:num w:numId="111">
    <w:abstractNumId w:val="4"/>
  </w:num>
  <w:num w:numId="112">
    <w:abstractNumId w:val="82"/>
  </w:num>
  <w:num w:numId="113">
    <w:abstractNumId w:val="131"/>
  </w:num>
  <w:num w:numId="114">
    <w:abstractNumId w:val="135"/>
  </w:num>
  <w:num w:numId="115">
    <w:abstractNumId w:val="53"/>
  </w:num>
  <w:num w:numId="116">
    <w:abstractNumId w:val="115"/>
  </w:num>
  <w:num w:numId="117">
    <w:abstractNumId w:val="74"/>
  </w:num>
  <w:num w:numId="118">
    <w:abstractNumId w:val="73"/>
  </w:num>
  <w:num w:numId="119">
    <w:abstractNumId w:val="72"/>
  </w:num>
  <w:num w:numId="120">
    <w:abstractNumId w:val="48"/>
  </w:num>
  <w:num w:numId="121">
    <w:abstractNumId w:val="9"/>
  </w:num>
  <w:num w:numId="122">
    <w:abstractNumId w:val="98"/>
  </w:num>
  <w:num w:numId="123">
    <w:abstractNumId w:val="58"/>
  </w:num>
  <w:num w:numId="124">
    <w:abstractNumId w:val="54"/>
  </w:num>
  <w:num w:numId="125">
    <w:abstractNumId w:val="125"/>
  </w:num>
  <w:num w:numId="126">
    <w:abstractNumId w:val="100"/>
  </w:num>
  <w:num w:numId="127">
    <w:abstractNumId w:val="110"/>
  </w:num>
  <w:num w:numId="128">
    <w:abstractNumId w:val="66"/>
  </w:num>
  <w:num w:numId="129">
    <w:abstractNumId w:val="92"/>
  </w:num>
  <w:num w:numId="130">
    <w:abstractNumId w:val="3"/>
  </w:num>
  <w:num w:numId="131">
    <w:abstractNumId w:val="93"/>
  </w:num>
  <w:num w:numId="132">
    <w:abstractNumId w:val="47"/>
  </w:num>
  <w:num w:numId="133">
    <w:abstractNumId w:val="128"/>
  </w:num>
  <w:num w:numId="134">
    <w:abstractNumId w:val="96"/>
  </w:num>
  <w:num w:numId="135">
    <w:abstractNumId w:val="97"/>
  </w:num>
  <w:num w:numId="136">
    <w:abstractNumId w:val="32"/>
  </w:num>
  <w:numIdMacAtCleanup w:val="1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embedSystemFonts/>
  <w:hideSpellingErrors/>
  <w:proofState w:spelling="clean" w:grammar="clean"/>
  <w:defaultTabStop w:val="720"/>
  <w:hyphenationZone w:val="425"/>
  <w:drawingGridHorizontalSpacing w:val="11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6FA7"/>
    <w:rsid w:val="00000B0B"/>
    <w:rsid w:val="000013AC"/>
    <w:rsid w:val="00001424"/>
    <w:rsid w:val="000014CA"/>
    <w:rsid w:val="000014D2"/>
    <w:rsid w:val="000024DF"/>
    <w:rsid w:val="00002637"/>
    <w:rsid w:val="00003D0D"/>
    <w:rsid w:val="0000452E"/>
    <w:rsid w:val="00004689"/>
    <w:rsid w:val="00004F62"/>
    <w:rsid w:val="00005B80"/>
    <w:rsid w:val="00006CDF"/>
    <w:rsid w:val="00007745"/>
    <w:rsid w:val="000104F1"/>
    <w:rsid w:val="00010B0E"/>
    <w:rsid w:val="00012FCD"/>
    <w:rsid w:val="000137B8"/>
    <w:rsid w:val="000149B6"/>
    <w:rsid w:val="00014B0F"/>
    <w:rsid w:val="000157A1"/>
    <w:rsid w:val="00015D0D"/>
    <w:rsid w:val="00016C43"/>
    <w:rsid w:val="00016EB6"/>
    <w:rsid w:val="0001734E"/>
    <w:rsid w:val="00017513"/>
    <w:rsid w:val="000175FC"/>
    <w:rsid w:val="0002001F"/>
    <w:rsid w:val="00020437"/>
    <w:rsid w:val="000206E5"/>
    <w:rsid w:val="00020C7D"/>
    <w:rsid w:val="00021118"/>
    <w:rsid w:val="00021440"/>
    <w:rsid w:val="0002171B"/>
    <w:rsid w:val="00022199"/>
    <w:rsid w:val="00022407"/>
    <w:rsid w:val="0002300E"/>
    <w:rsid w:val="00023587"/>
    <w:rsid w:val="000237F5"/>
    <w:rsid w:val="00024541"/>
    <w:rsid w:val="00025127"/>
    <w:rsid w:val="00025876"/>
    <w:rsid w:val="0002592B"/>
    <w:rsid w:val="00025EF4"/>
    <w:rsid w:val="00026247"/>
    <w:rsid w:val="00026443"/>
    <w:rsid w:val="00027186"/>
    <w:rsid w:val="00027503"/>
    <w:rsid w:val="00027819"/>
    <w:rsid w:val="000279E5"/>
    <w:rsid w:val="00031EA6"/>
    <w:rsid w:val="00032F68"/>
    <w:rsid w:val="0003309E"/>
    <w:rsid w:val="000343FC"/>
    <w:rsid w:val="0003553F"/>
    <w:rsid w:val="00035905"/>
    <w:rsid w:val="00036B2C"/>
    <w:rsid w:val="00036FA7"/>
    <w:rsid w:val="00037CB2"/>
    <w:rsid w:val="00041218"/>
    <w:rsid w:val="00042AF5"/>
    <w:rsid w:val="00044588"/>
    <w:rsid w:val="00044658"/>
    <w:rsid w:val="00044CDC"/>
    <w:rsid w:val="00045C86"/>
    <w:rsid w:val="00046259"/>
    <w:rsid w:val="000465C8"/>
    <w:rsid w:val="0005076E"/>
    <w:rsid w:val="00051748"/>
    <w:rsid w:val="00051EB8"/>
    <w:rsid w:val="00051FA4"/>
    <w:rsid w:val="00052AA6"/>
    <w:rsid w:val="00052D19"/>
    <w:rsid w:val="0005341D"/>
    <w:rsid w:val="00053644"/>
    <w:rsid w:val="0005621C"/>
    <w:rsid w:val="00057C21"/>
    <w:rsid w:val="00057C6C"/>
    <w:rsid w:val="00060474"/>
    <w:rsid w:val="00060879"/>
    <w:rsid w:val="00060A66"/>
    <w:rsid w:val="000617D9"/>
    <w:rsid w:val="00061D5A"/>
    <w:rsid w:val="000623FD"/>
    <w:rsid w:val="00062939"/>
    <w:rsid w:val="000633AD"/>
    <w:rsid w:val="000638BC"/>
    <w:rsid w:val="00064419"/>
    <w:rsid w:val="0006555D"/>
    <w:rsid w:val="00065B49"/>
    <w:rsid w:val="00066D54"/>
    <w:rsid w:val="0007004E"/>
    <w:rsid w:val="00070F27"/>
    <w:rsid w:val="00070FC8"/>
    <w:rsid w:val="0007221C"/>
    <w:rsid w:val="000728DF"/>
    <w:rsid w:val="00072DDD"/>
    <w:rsid w:val="00073243"/>
    <w:rsid w:val="00074BF6"/>
    <w:rsid w:val="00074EEE"/>
    <w:rsid w:val="00074F07"/>
    <w:rsid w:val="00075227"/>
    <w:rsid w:val="0007728A"/>
    <w:rsid w:val="000772A1"/>
    <w:rsid w:val="00077FBC"/>
    <w:rsid w:val="00080018"/>
    <w:rsid w:val="00080946"/>
    <w:rsid w:val="000816D9"/>
    <w:rsid w:val="0008327C"/>
    <w:rsid w:val="000833BD"/>
    <w:rsid w:val="000854E0"/>
    <w:rsid w:val="00085FD0"/>
    <w:rsid w:val="0009105B"/>
    <w:rsid w:val="000920E2"/>
    <w:rsid w:val="000943FF"/>
    <w:rsid w:val="00095AE4"/>
    <w:rsid w:val="00095D3A"/>
    <w:rsid w:val="00096BCA"/>
    <w:rsid w:val="000A0407"/>
    <w:rsid w:val="000A1F16"/>
    <w:rsid w:val="000A3E13"/>
    <w:rsid w:val="000A473F"/>
    <w:rsid w:val="000A4777"/>
    <w:rsid w:val="000A4FD9"/>
    <w:rsid w:val="000A7905"/>
    <w:rsid w:val="000B0CBF"/>
    <w:rsid w:val="000B130E"/>
    <w:rsid w:val="000B16D4"/>
    <w:rsid w:val="000B192C"/>
    <w:rsid w:val="000B1E31"/>
    <w:rsid w:val="000B243B"/>
    <w:rsid w:val="000B264F"/>
    <w:rsid w:val="000B2999"/>
    <w:rsid w:val="000B2DCB"/>
    <w:rsid w:val="000B3113"/>
    <w:rsid w:val="000B3C81"/>
    <w:rsid w:val="000B5FCD"/>
    <w:rsid w:val="000B6AE3"/>
    <w:rsid w:val="000B6FE2"/>
    <w:rsid w:val="000C0514"/>
    <w:rsid w:val="000C09DF"/>
    <w:rsid w:val="000C0A04"/>
    <w:rsid w:val="000C0A77"/>
    <w:rsid w:val="000C1137"/>
    <w:rsid w:val="000C2AFF"/>
    <w:rsid w:val="000C43BE"/>
    <w:rsid w:val="000C4C07"/>
    <w:rsid w:val="000C57B9"/>
    <w:rsid w:val="000C73F2"/>
    <w:rsid w:val="000C7F07"/>
    <w:rsid w:val="000D0311"/>
    <w:rsid w:val="000D0760"/>
    <w:rsid w:val="000D2D24"/>
    <w:rsid w:val="000D379E"/>
    <w:rsid w:val="000D40E7"/>
    <w:rsid w:val="000D4BFA"/>
    <w:rsid w:val="000D58F1"/>
    <w:rsid w:val="000D6730"/>
    <w:rsid w:val="000D6A4E"/>
    <w:rsid w:val="000E068D"/>
    <w:rsid w:val="000E0D06"/>
    <w:rsid w:val="000E1898"/>
    <w:rsid w:val="000E1B33"/>
    <w:rsid w:val="000E2AC7"/>
    <w:rsid w:val="000E5C94"/>
    <w:rsid w:val="000E7554"/>
    <w:rsid w:val="000E7C58"/>
    <w:rsid w:val="000F054C"/>
    <w:rsid w:val="000F0CF1"/>
    <w:rsid w:val="000F13D4"/>
    <w:rsid w:val="000F1A74"/>
    <w:rsid w:val="000F201C"/>
    <w:rsid w:val="000F24F4"/>
    <w:rsid w:val="000F255A"/>
    <w:rsid w:val="000F39ED"/>
    <w:rsid w:val="000F3B93"/>
    <w:rsid w:val="000F484D"/>
    <w:rsid w:val="000F507D"/>
    <w:rsid w:val="000F530E"/>
    <w:rsid w:val="000F6573"/>
    <w:rsid w:val="000F7583"/>
    <w:rsid w:val="000F7F2F"/>
    <w:rsid w:val="0010176D"/>
    <w:rsid w:val="00102780"/>
    <w:rsid w:val="00103B28"/>
    <w:rsid w:val="00104F49"/>
    <w:rsid w:val="001056C5"/>
    <w:rsid w:val="001078C2"/>
    <w:rsid w:val="00110365"/>
    <w:rsid w:val="00111AE1"/>
    <w:rsid w:val="00111E8F"/>
    <w:rsid w:val="00111EEF"/>
    <w:rsid w:val="001148A5"/>
    <w:rsid w:val="001148D3"/>
    <w:rsid w:val="00114CAC"/>
    <w:rsid w:val="00114F45"/>
    <w:rsid w:val="001170C2"/>
    <w:rsid w:val="00117240"/>
    <w:rsid w:val="001216FF"/>
    <w:rsid w:val="00121786"/>
    <w:rsid w:val="00121C91"/>
    <w:rsid w:val="00121DCB"/>
    <w:rsid w:val="00121DCF"/>
    <w:rsid w:val="00121EC3"/>
    <w:rsid w:val="00124E67"/>
    <w:rsid w:val="001251D7"/>
    <w:rsid w:val="00126491"/>
    <w:rsid w:val="00126FA4"/>
    <w:rsid w:val="001310A2"/>
    <w:rsid w:val="00131AE5"/>
    <w:rsid w:val="001330EC"/>
    <w:rsid w:val="00133850"/>
    <w:rsid w:val="00135E2F"/>
    <w:rsid w:val="001362C7"/>
    <w:rsid w:val="0013668D"/>
    <w:rsid w:val="0013676B"/>
    <w:rsid w:val="001367E5"/>
    <w:rsid w:val="00136BEE"/>
    <w:rsid w:val="001405A6"/>
    <w:rsid w:val="00141077"/>
    <w:rsid w:val="0014121C"/>
    <w:rsid w:val="00147D8C"/>
    <w:rsid w:val="00150C6E"/>
    <w:rsid w:val="001516F1"/>
    <w:rsid w:val="00152789"/>
    <w:rsid w:val="00152E66"/>
    <w:rsid w:val="00153911"/>
    <w:rsid w:val="0015422D"/>
    <w:rsid w:val="0015469E"/>
    <w:rsid w:val="00154964"/>
    <w:rsid w:val="0015554E"/>
    <w:rsid w:val="00155640"/>
    <w:rsid w:val="001561E9"/>
    <w:rsid w:val="001563B0"/>
    <w:rsid w:val="001571A4"/>
    <w:rsid w:val="00157845"/>
    <w:rsid w:val="00160929"/>
    <w:rsid w:val="00160FA9"/>
    <w:rsid w:val="00161808"/>
    <w:rsid w:val="00161E16"/>
    <w:rsid w:val="001629E4"/>
    <w:rsid w:val="00163534"/>
    <w:rsid w:val="00165E05"/>
    <w:rsid w:val="00166089"/>
    <w:rsid w:val="001661DF"/>
    <w:rsid w:val="0016764C"/>
    <w:rsid w:val="0017151C"/>
    <w:rsid w:val="001715C3"/>
    <w:rsid w:val="00171713"/>
    <w:rsid w:val="001721DE"/>
    <w:rsid w:val="001722C2"/>
    <w:rsid w:val="001736D8"/>
    <w:rsid w:val="00175681"/>
    <w:rsid w:val="001756DE"/>
    <w:rsid w:val="00175951"/>
    <w:rsid w:val="00176109"/>
    <w:rsid w:val="001763DF"/>
    <w:rsid w:val="001766BF"/>
    <w:rsid w:val="00176B58"/>
    <w:rsid w:val="0017722A"/>
    <w:rsid w:val="0017790A"/>
    <w:rsid w:val="0017795A"/>
    <w:rsid w:val="00180DCD"/>
    <w:rsid w:val="0018106D"/>
    <w:rsid w:val="00181FBA"/>
    <w:rsid w:val="00182294"/>
    <w:rsid w:val="00182877"/>
    <w:rsid w:val="00182DAE"/>
    <w:rsid w:val="00184A3B"/>
    <w:rsid w:val="00184CCA"/>
    <w:rsid w:val="00184EB0"/>
    <w:rsid w:val="00185A31"/>
    <w:rsid w:val="00190186"/>
    <w:rsid w:val="001908BF"/>
    <w:rsid w:val="00191085"/>
    <w:rsid w:val="00191616"/>
    <w:rsid w:val="00191C1A"/>
    <w:rsid w:val="00192F0D"/>
    <w:rsid w:val="001930BB"/>
    <w:rsid w:val="001932E2"/>
    <w:rsid w:val="00196861"/>
    <w:rsid w:val="001968E7"/>
    <w:rsid w:val="00197ADE"/>
    <w:rsid w:val="00197F08"/>
    <w:rsid w:val="001A1199"/>
    <w:rsid w:val="001A2091"/>
    <w:rsid w:val="001A32DD"/>
    <w:rsid w:val="001A388E"/>
    <w:rsid w:val="001A413C"/>
    <w:rsid w:val="001A54A7"/>
    <w:rsid w:val="001A62D0"/>
    <w:rsid w:val="001A7266"/>
    <w:rsid w:val="001B02B6"/>
    <w:rsid w:val="001B02FE"/>
    <w:rsid w:val="001B0800"/>
    <w:rsid w:val="001B0922"/>
    <w:rsid w:val="001B0A3C"/>
    <w:rsid w:val="001B0E6F"/>
    <w:rsid w:val="001B2A7E"/>
    <w:rsid w:val="001B3FF1"/>
    <w:rsid w:val="001B4288"/>
    <w:rsid w:val="001B4589"/>
    <w:rsid w:val="001B51EC"/>
    <w:rsid w:val="001B54B5"/>
    <w:rsid w:val="001B5D94"/>
    <w:rsid w:val="001B644A"/>
    <w:rsid w:val="001B6D74"/>
    <w:rsid w:val="001B6ED7"/>
    <w:rsid w:val="001B7067"/>
    <w:rsid w:val="001B730F"/>
    <w:rsid w:val="001B7831"/>
    <w:rsid w:val="001B7BBE"/>
    <w:rsid w:val="001B7CB4"/>
    <w:rsid w:val="001C2F8B"/>
    <w:rsid w:val="001C443C"/>
    <w:rsid w:val="001C4903"/>
    <w:rsid w:val="001C744D"/>
    <w:rsid w:val="001C7F2F"/>
    <w:rsid w:val="001D0ECF"/>
    <w:rsid w:val="001E1295"/>
    <w:rsid w:val="001E26DA"/>
    <w:rsid w:val="001E35AE"/>
    <w:rsid w:val="001E35FA"/>
    <w:rsid w:val="001E3788"/>
    <w:rsid w:val="001E46B1"/>
    <w:rsid w:val="001E5C8D"/>
    <w:rsid w:val="001E5CC8"/>
    <w:rsid w:val="001E5F49"/>
    <w:rsid w:val="001E77A9"/>
    <w:rsid w:val="001F059F"/>
    <w:rsid w:val="001F177B"/>
    <w:rsid w:val="001F1EA0"/>
    <w:rsid w:val="001F4365"/>
    <w:rsid w:val="001F5BD6"/>
    <w:rsid w:val="001F6311"/>
    <w:rsid w:val="001F7A6F"/>
    <w:rsid w:val="001F7C2A"/>
    <w:rsid w:val="00201505"/>
    <w:rsid w:val="002032AC"/>
    <w:rsid w:val="00204029"/>
    <w:rsid w:val="002066F4"/>
    <w:rsid w:val="00206C73"/>
    <w:rsid w:val="0021105B"/>
    <w:rsid w:val="0021250C"/>
    <w:rsid w:val="00212A60"/>
    <w:rsid w:val="002130B2"/>
    <w:rsid w:val="002163D5"/>
    <w:rsid w:val="00216970"/>
    <w:rsid w:val="0021737C"/>
    <w:rsid w:val="00224A1A"/>
    <w:rsid w:val="00226ACA"/>
    <w:rsid w:val="00227459"/>
    <w:rsid w:val="00227511"/>
    <w:rsid w:val="002276A2"/>
    <w:rsid w:val="00230A59"/>
    <w:rsid w:val="002313B1"/>
    <w:rsid w:val="00233120"/>
    <w:rsid w:val="00234000"/>
    <w:rsid w:val="00235412"/>
    <w:rsid w:val="0023667C"/>
    <w:rsid w:val="0024131D"/>
    <w:rsid w:val="002418DC"/>
    <w:rsid w:val="002425AD"/>
    <w:rsid w:val="002427E5"/>
    <w:rsid w:val="00243A11"/>
    <w:rsid w:val="00244944"/>
    <w:rsid w:val="00245397"/>
    <w:rsid w:val="0024622A"/>
    <w:rsid w:val="002465A5"/>
    <w:rsid w:val="00247C3A"/>
    <w:rsid w:val="00250051"/>
    <w:rsid w:val="002501CE"/>
    <w:rsid w:val="002524F0"/>
    <w:rsid w:val="002527C7"/>
    <w:rsid w:val="0025310E"/>
    <w:rsid w:val="00256138"/>
    <w:rsid w:val="00256424"/>
    <w:rsid w:val="00256860"/>
    <w:rsid w:val="0025690C"/>
    <w:rsid w:val="00257A85"/>
    <w:rsid w:val="0026017D"/>
    <w:rsid w:val="00260A4A"/>
    <w:rsid w:val="00260F53"/>
    <w:rsid w:val="00261FBB"/>
    <w:rsid w:val="002628CE"/>
    <w:rsid w:val="00263E45"/>
    <w:rsid w:val="00263E58"/>
    <w:rsid w:val="0026428B"/>
    <w:rsid w:val="0026434F"/>
    <w:rsid w:val="00264A04"/>
    <w:rsid w:val="0026529E"/>
    <w:rsid w:val="002654EA"/>
    <w:rsid w:val="002668D0"/>
    <w:rsid w:val="00267748"/>
    <w:rsid w:val="00270101"/>
    <w:rsid w:val="0027037C"/>
    <w:rsid w:val="002722CA"/>
    <w:rsid w:val="00273190"/>
    <w:rsid w:val="0027378A"/>
    <w:rsid w:val="00274142"/>
    <w:rsid w:val="00274735"/>
    <w:rsid w:val="00274D8F"/>
    <w:rsid w:val="002764E9"/>
    <w:rsid w:val="00276D50"/>
    <w:rsid w:val="00277F18"/>
    <w:rsid w:val="00280237"/>
    <w:rsid w:val="00280A3F"/>
    <w:rsid w:val="002830B6"/>
    <w:rsid w:val="002837DB"/>
    <w:rsid w:val="002840CC"/>
    <w:rsid w:val="00284FF5"/>
    <w:rsid w:val="00284FF7"/>
    <w:rsid w:val="002857F5"/>
    <w:rsid w:val="00285CEC"/>
    <w:rsid w:val="0028730F"/>
    <w:rsid w:val="002905FD"/>
    <w:rsid w:val="002909C1"/>
    <w:rsid w:val="00293D16"/>
    <w:rsid w:val="002969CC"/>
    <w:rsid w:val="00296DB0"/>
    <w:rsid w:val="002975C4"/>
    <w:rsid w:val="002A1588"/>
    <w:rsid w:val="002A2A4A"/>
    <w:rsid w:val="002A2A4D"/>
    <w:rsid w:val="002A318A"/>
    <w:rsid w:val="002A38BF"/>
    <w:rsid w:val="002A4CE7"/>
    <w:rsid w:val="002A51D7"/>
    <w:rsid w:val="002A52C9"/>
    <w:rsid w:val="002A5D64"/>
    <w:rsid w:val="002A60A2"/>
    <w:rsid w:val="002A65B1"/>
    <w:rsid w:val="002A6644"/>
    <w:rsid w:val="002A6971"/>
    <w:rsid w:val="002A6F4E"/>
    <w:rsid w:val="002B036C"/>
    <w:rsid w:val="002B0D09"/>
    <w:rsid w:val="002B11E3"/>
    <w:rsid w:val="002B269D"/>
    <w:rsid w:val="002B26FB"/>
    <w:rsid w:val="002B2996"/>
    <w:rsid w:val="002B32AD"/>
    <w:rsid w:val="002B4149"/>
    <w:rsid w:val="002B4567"/>
    <w:rsid w:val="002B55E3"/>
    <w:rsid w:val="002B6854"/>
    <w:rsid w:val="002C08A0"/>
    <w:rsid w:val="002C1894"/>
    <w:rsid w:val="002C1A0C"/>
    <w:rsid w:val="002C1C38"/>
    <w:rsid w:val="002C2937"/>
    <w:rsid w:val="002C3096"/>
    <w:rsid w:val="002C3D4A"/>
    <w:rsid w:val="002C40BF"/>
    <w:rsid w:val="002C4452"/>
    <w:rsid w:val="002C46B5"/>
    <w:rsid w:val="002C5256"/>
    <w:rsid w:val="002C5C23"/>
    <w:rsid w:val="002C646E"/>
    <w:rsid w:val="002C68AD"/>
    <w:rsid w:val="002C7597"/>
    <w:rsid w:val="002D092A"/>
    <w:rsid w:val="002D10F6"/>
    <w:rsid w:val="002D1711"/>
    <w:rsid w:val="002D21BA"/>
    <w:rsid w:val="002D2A89"/>
    <w:rsid w:val="002D2B36"/>
    <w:rsid w:val="002D3E70"/>
    <w:rsid w:val="002D43CB"/>
    <w:rsid w:val="002D43D5"/>
    <w:rsid w:val="002D4666"/>
    <w:rsid w:val="002D4929"/>
    <w:rsid w:val="002D53C9"/>
    <w:rsid w:val="002D582A"/>
    <w:rsid w:val="002D62AD"/>
    <w:rsid w:val="002D708B"/>
    <w:rsid w:val="002E01D8"/>
    <w:rsid w:val="002E0BA5"/>
    <w:rsid w:val="002E0EBC"/>
    <w:rsid w:val="002E291B"/>
    <w:rsid w:val="002E3263"/>
    <w:rsid w:val="002E3D69"/>
    <w:rsid w:val="002E4A83"/>
    <w:rsid w:val="002E505F"/>
    <w:rsid w:val="002E7D8D"/>
    <w:rsid w:val="002F29C7"/>
    <w:rsid w:val="002F579A"/>
    <w:rsid w:val="002F6BC5"/>
    <w:rsid w:val="002F6D9B"/>
    <w:rsid w:val="002F6F3D"/>
    <w:rsid w:val="002F752F"/>
    <w:rsid w:val="002F79BF"/>
    <w:rsid w:val="002F7DD2"/>
    <w:rsid w:val="0030061C"/>
    <w:rsid w:val="00300B7C"/>
    <w:rsid w:val="0030151B"/>
    <w:rsid w:val="0030291F"/>
    <w:rsid w:val="00302A98"/>
    <w:rsid w:val="00303EDB"/>
    <w:rsid w:val="003056E4"/>
    <w:rsid w:val="00306460"/>
    <w:rsid w:val="00306BED"/>
    <w:rsid w:val="0030727B"/>
    <w:rsid w:val="00307A3D"/>
    <w:rsid w:val="00311940"/>
    <w:rsid w:val="00311B72"/>
    <w:rsid w:val="003125C7"/>
    <w:rsid w:val="00312B3F"/>
    <w:rsid w:val="00313ADC"/>
    <w:rsid w:val="00313C81"/>
    <w:rsid w:val="00313F40"/>
    <w:rsid w:val="0031494F"/>
    <w:rsid w:val="003149C6"/>
    <w:rsid w:val="00314FC9"/>
    <w:rsid w:val="00315DB4"/>
    <w:rsid w:val="00316131"/>
    <w:rsid w:val="003169E2"/>
    <w:rsid w:val="00320A3B"/>
    <w:rsid w:val="003210E1"/>
    <w:rsid w:val="003214B8"/>
    <w:rsid w:val="00321A92"/>
    <w:rsid w:val="00324257"/>
    <w:rsid w:val="003249C7"/>
    <w:rsid w:val="00325202"/>
    <w:rsid w:val="0032619A"/>
    <w:rsid w:val="00326D3C"/>
    <w:rsid w:val="00327217"/>
    <w:rsid w:val="003300F1"/>
    <w:rsid w:val="00330A2B"/>
    <w:rsid w:val="00330C43"/>
    <w:rsid w:val="0033149A"/>
    <w:rsid w:val="00331D94"/>
    <w:rsid w:val="00331FE1"/>
    <w:rsid w:val="00334AE6"/>
    <w:rsid w:val="00334EBF"/>
    <w:rsid w:val="00335279"/>
    <w:rsid w:val="003365CE"/>
    <w:rsid w:val="00336A84"/>
    <w:rsid w:val="003402E2"/>
    <w:rsid w:val="00340D5D"/>
    <w:rsid w:val="0034124A"/>
    <w:rsid w:val="003414F2"/>
    <w:rsid w:val="00341C66"/>
    <w:rsid w:val="00342551"/>
    <w:rsid w:val="0034484D"/>
    <w:rsid w:val="00344B51"/>
    <w:rsid w:val="00345070"/>
    <w:rsid w:val="00345269"/>
    <w:rsid w:val="003457DD"/>
    <w:rsid w:val="003459E6"/>
    <w:rsid w:val="0034628D"/>
    <w:rsid w:val="00346560"/>
    <w:rsid w:val="00346ED3"/>
    <w:rsid w:val="00347592"/>
    <w:rsid w:val="00350006"/>
    <w:rsid w:val="00350515"/>
    <w:rsid w:val="003510E2"/>
    <w:rsid w:val="003547BD"/>
    <w:rsid w:val="00354E87"/>
    <w:rsid w:val="00355250"/>
    <w:rsid w:val="00365FFB"/>
    <w:rsid w:val="00370A5F"/>
    <w:rsid w:val="00370DCB"/>
    <w:rsid w:val="003710EB"/>
    <w:rsid w:val="00371557"/>
    <w:rsid w:val="003743CC"/>
    <w:rsid w:val="00374ABF"/>
    <w:rsid w:val="003768B1"/>
    <w:rsid w:val="00377029"/>
    <w:rsid w:val="00381415"/>
    <w:rsid w:val="0038165F"/>
    <w:rsid w:val="003820EB"/>
    <w:rsid w:val="003824AC"/>
    <w:rsid w:val="003829C7"/>
    <w:rsid w:val="00383DCC"/>
    <w:rsid w:val="00383E9F"/>
    <w:rsid w:val="00384F5F"/>
    <w:rsid w:val="00385726"/>
    <w:rsid w:val="00387B95"/>
    <w:rsid w:val="00387C4A"/>
    <w:rsid w:val="00390955"/>
    <w:rsid w:val="00390E6D"/>
    <w:rsid w:val="00392772"/>
    <w:rsid w:val="00393318"/>
    <w:rsid w:val="003935D1"/>
    <w:rsid w:val="00393DCC"/>
    <w:rsid w:val="00394264"/>
    <w:rsid w:val="003A032A"/>
    <w:rsid w:val="003A19C8"/>
    <w:rsid w:val="003A27BF"/>
    <w:rsid w:val="003A494A"/>
    <w:rsid w:val="003A4F50"/>
    <w:rsid w:val="003A653E"/>
    <w:rsid w:val="003A6680"/>
    <w:rsid w:val="003A7490"/>
    <w:rsid w:val="003B31C3"/>
    <w:rsid w:val="003B3804"/>
    <w:rsid w:val="003B38BC"/>
    <w:rsid w:val="003B4D53"/>
    <w:rsid w:val="003B537C"/>
    <w:rsid w:val="003B5DB5"/>
    <w:rsid w:val="003B67B8"/>
    <w:rsid w:val="003B7E01"/>
    <w:rsid w:val="003C0A14"/>
    <w:rsid w:val="003C1D9B"/>
    <w:rsid w:val="003C29FB"/>
    <w:rsid w:val="003C2CE7"/>
    <w:rsid w:val="003C3250"/>
    <w:rsid w:val="003C443C"/>
    <w:rsid w:val="003C447E"/>
    <w:rsid w:val="003C523C"/>
    <w:rsid w:val="003C5ACA"/>
    <w:rsid w:val="003C5BF8"/>
    <w:rsid w:val="003C627E"/>
    <w:rsid w:val="003C68E2"/>
    <w:rsid w:val="003C6B58"/>
    <w:rsid w:val="003C78D1"/>
    <w:rsid w:val="003C7D58"/>
    <w:rsid w:val="003D136E"/>
    <w:rsid w:val="003D2CBB"/>
    <w:rsid w:val="003D2E56"/>
    <w:rsid w:val="003D3A4D"/>
    <w:rsid w:val="003D494C"/>
    <w:rsid w:val="003D742A"/>
    <w:rsid w:val="003D7DE7"/>
    <w:rsid w:val="003E02FE"/>
    <w:rsid w:val="003E160F"/>
    <w:rsid w:val="003E18EB"/>
    <w:rsid w:val="003E211A"/>
    <w:rsid w:val="003E4497"/>
    <w:rsid w:val="003E4A07"/>
    <w:rsid w:val="003E67BC"/>
    <w:rsid w:val="003F148C"/>
    <w:rsid w:val="003F1F58"/>
    <w:rsid w:val="003F29D2"/>
    <w:rsid w:val="003F3283"/>
    <w:rsid w:val="003F371F"/>
    <w:rsid w:val="003F3C77"/>
    <w:rsid w:val="003F3CCD"/>
    <w:rsid w:val="003F51D9"/>
    <w:rsid w:val="003F5E9E"/>
    <w:rsid w:val="003F60E2"/>
    <w:rsid w:val="0040013B"/>
    <w:rsid w:val="0040040D"/>
    <w:rsid w:val="004011E0"/>
    <w:rsid w:val="004024C8"/>
    <w:rsid w:val="004047BD"/>
    <w:rsid w:val="00404C6B"/>
    <w:rsid w:val="00404DBA"/>
    <w:rsid w:val="00405197"/>
    <w:rsid w:val="00407347"/>
    <w:rsid w:val="00407D28"/>
    <w:rsid w:val="00410744"/>
    <w:rsid w:val="004124BB"/>
    <w:rsid w:val="00413420"/>
    <w:rsid w:val="0041364B"/>
    <w:rsid w:val="004136BF"/>
    <w:rsid w:val="00413963"/>
    <w:rsid w:val="00413C15"/>
    <w:rsid w:val="00413EB7"/>
    <w:rsid w:val="004150CE"/>
    <w:rsid w:val="0041520A"/>
    <w:rsid w:val="004152B2"/>
    <w:rsid w:val="004152FC"/>
    <w:rsid w:val="004169A5"/>
    <w:rsid w:val="004169EF"/>
    <w:rsid w:val="0041752B"/>
    <w:rsid w:val="00417AB7"/>
    <w:rsid w:val="0042048C"/>
    <w:rsid w:val="004212F9"/>
    <w:rsid w:val="00424931"/>
    <w:rsid w:val="004264DC"/>
    <w:rsid w:val="004278B5"/>
    <w:rsid w:val="00427B56"/>
    <w:rsid w:val="00431796"/>
    <w:rsid w:val="00431BB5"/>
    <w:rsid w:val="00431C5E"/>
    <w:rsid w:val="004320FB"/>
    <w:rsid w:val="00433F1C"/>
    <w:rsid w:val="00434091"/>
    <w:rsid w:val="00434328"/>
    <w:rsid w:val="004344FD"/>
    <w:rsid w:val="00434CA1"/>
    <w:rsid w:val="004357B8"/>
    <w:rsid w:val="00435E42"/>
    <w:rsid w:val="00435FD3"/>
    <w:rsid w:val="00435FDC"/>
    <w:rsid w:val="004379A9"/>
    <w:rsid w:val="00437D02"/>
    <w:rsid w:val="00440609"/>
    <w:rsid w:val="00440E9D"/>
    <w:rsid w:val="00442250"/>
    <w:rsid w:val="00442E17"/>
    <w:rsid w:val="00442E38"/>
    <w:rsid w:val="0044562D"/>
    <w:rsid w:val="00445D11"/>
    <w:rsid w:val="00446101"/>
    <w:rsid w:val="00446314"/>
    <w:rsid w:val="004464B3"/>
    <w:rsid w:val="004503E9"/>
    <w:rsid w:val="00450B73"/>
    <w:rsid w:val="004527FB"/>
    <w:rsid w:val="004534EE"/>
    <w:rsid w:val="0045383C"/>
    <w:rsid w:val="0045391C"/>
    <w:rsid w:val="0045393E"/>
    <w:rsid w:val="00453CC4"/>
    <w:rsid w:val="0045675B"/>
    <w:rsid w:val="004611A1"/>
    <w:rsid w:val="0046270E"/>
    <w:rsid w:val="004627C4"/>
    <w:rsid w:val="00462C66"/>
    <w:rsid w:val="00463448"/>
    <w:rsid w:val="004639AA"/>
    <w:rsid w:val="00464C57"/>
    <w:rsid w:val="00465413"/>
    <w:rsid w:val="00466263"/>
    <w:rsid w:val="00467D46"/>
    <w:rsid w:val="004711DA"/>
    <w:rsid w:val="00473D76"/>
    <w:rsid w:val="00475000"/>
    <w:rsid w:val="004755BC"/>
    <w:rsid w:val="00475A18"/>
    <w:rsid w:val="004760F2"/>
    <w:rsid w:val="00476661"/>
    <w:rsid w:val="004770F2"/>
    <w:rsid w:val="00480640"/>
    <w:rsid w:val="00480792"/>
    <w:rsid w:val="004807C2"/>
    <w:rsid w:val="00480D98"/>
    <w:rsid w:val="00483BAA"/>
    <w:rsid w:val="00485A75"/>
    <w:rsid w:val="00485F13"/>
    <w:rsid w:val="00485F7A"/>
    <w:rsid w:val="00487D14"/>
    <w:rsid w:val="00490EA6"/>
    <w:rsid w:val="0049251C"/>
    <w:rsid w:val="00493A23"/>
    <w:rsid w:val="00493B8C"/>
    <w:rsid w:val="00496360"/>
    <w:rsid w:val="00496FAF"/>
    <w:rsid w:val="00497B78"/>
    <w:rsid w:val="00497E6F"/>
    <w:rsid w:val="004A1A9B"/>
    <w:rsid w:val="004A2BA7"/>
    <w:rsid w:val="004A3CD2"/>
    <w:rsid w:val="004A4091"/>
    <w:rsid w:val="004A5EC3"/>
    <w:rsid w:val="004A6790"/>
    <w:rsid w:val="004A7115"/>
    <w:rsid w:val="004A7D80"/>
    <w:rsid w:val="004B148B"/>
    <w:rsid w:val="004B1C19"/>
    <w:rsid w:val="004B283E"/>
    <w:rsid w:val="004B363F"/>
    <w:rsid w:val="004B4776"/>
    <w:rsid w:val="004B480E"/>
    <w:rsid w:val="004B4921"/>
    <w:rsid w:val="004B5853"/>
    <w:rsid w:val="004B6078"/>
    <w:rsid w:val="004B6503"/>
    <w:rsid w:val="004B6658"/>
    <w:rsid w:val="004B6ACC"/>
    <w:rsid w:val="004B72DF"/>
    <w:rsid w:val="004B7C04"/>
    <w:rsid w:val="004C049D"/>
    <w:rsid w:val="004C19D3"/>
    <w:rsid w:val="004C1A9D"/>
    <w:rsid w:val="004C1B96"/>
    <w:rsid w:val="004C1C21"/>
    <w:rsid w:val="004C23A4"/>
    <w:rsid w:val="004C2CC0"/>
    <w:rsid w:val="004C2DA3"/>
    <w:rsid w:val="004C43AF"/>
    <w:rsid w:val="004C4C2F"/>
    <w:rsid w:val="004C5372"/>
    <w:rsid w:val="004C61C7"/>
    <w:rsid w:val="004C721F"/>
    <w:rsid w:val="004C7383"/>
    <w:rsid w:val="004D2FF0"/>
    <w:rsid w:val="004D3544"/>
    <w:rsid w:val="004D3AFD"/>
    <w:rsid w:val="004D437D"/>
    <w:rsid w:val="004D4915"/>
    <w:rsid w:val="004D5E8D"/>
    <w:rsid w:val="004D69F0"/>
    <w:rsid w:val="004D79E1"/>
    <w:rsid w:val="004E0CA7"/>
    <w:rsid w:val="004E1420"/>
    <w:rsid w:val="004E21DA"/>
    <w:rsid w:val="004E25C4"/>
    <w:rsid w:val="004E3CB6"/>
    <w:rsid w:val="004E4741"/>
    <w:rsid w:val="004E51FA"/>
    <w:rsid w:val="004E592D"/>
    <w:rsid w:val="004E5E50"/>
    <w:rsid w:val="004E6278"/>
    <w:rsid w:val="004E640E"/>
    <w:rsid w:val="004E6603"/>
    <w:rsid w:val="004F0000"/>
    <w:rsid w:val="004F048E"/>
    <w:rsid w:val="004F0594"/>
    <w:rsid w:val="004F0F34"/>
    <w:rsid w:val="004F32E0"/>
    <w:rsid w:val="004F3336"/>
    <w:rsid w:val="004F4BE6"/>
    <w:rsid w:val="004F553C"/>
    <w:rsid w:val="004F5C25"/>
    <w:rsid w:val="004F60FE"/>
    <w:rsid w:val="005005E9"/>
    <w:rsid w:val="00501CF6"/>
    <w:rsid w:val="00502B59"/>
    <w:rsid w:val="005032C2"/>
    <w:rsid w:val="005043DB"/>
    <w:rsid w:val="005049A1"/>
    <w:rsid w:val="00505759"/>
    <w:rsid w:val="00505A0A"/>
    <w:rsid w:val="00506854"/>
    <w:rsid w:val="00506C04"/>
    <w:rsid w:val="00507E32"/>
    <w:rsid w:val="00510541"/>
    <w:rsid w:val="005105AD"/>
    <w:rsid w:val="00510E6E"/>
    <w:rsid w:val="00513C9C"/>
    <w:rsid w:val="00513E22"/>
    <w:rsid w:val="00513FEF"/>
    <w:rsid w:val="005143A6"/>
    <w:rsid w:val="00514890"/>
    <w:rsid w:val="0051491E"/>
    <w:rsid w:val="00517124"/>
    <w:rsid w:val="00517286"/>
    <w:rsid w:val="00517804"/>
    <w:rsid w:val="00520635"/>
    <w:rsid w:val="0052166E"/>
    <w:rsid w:val="00525490"/>
    <w:rsid w:val="00525F32"/>
    <w:rsid w:val="005304BE"/>
    <w:rsid w:val="00531BBD"/>
    <w:rsid w:val="00532879"/>
    <w:rsid w:val="005344AE"/>
    <w:rsid w:val="00537A6E"/>
    <w:rsid w:val="00537B9A"/>
    <w:rsid w:val="005406DC"/>
    <w:rsid w:val="00540D75"/>
    <w:rsid w:val="00540F6D"/>
    <w:rsid w:val="00541B89"/>
    <w:rsid w:val="0054283E"/>
    <w:rsid w:val="0054286C"/>
    <w:rsid w:val="005429FA"/>
    <w:rsid w:val="00544B5C"/>
    <w:rsid w:val="00545517"/>
    <w:rsid w:val="00545D2F"/>
    <w:rsid w:val="00545FA6"/>
    <w:rsid w:val="00546602"/>
    <w:rsid w:val="005467DD"/>
    <w:rsid w:val="005471D0"/>
    <w:rsid w:val="0054726E"/>
    <w:rsid w:val="00550CE2"/>
    <w:rsid w:val="00551F37"/>
    <w:rsid w:val="0055248B"/>
    <w:rsid w:val="00552F46"/>
    <w:rsid w:val="00553D20"/>
    <w:rsid w:val="005543CF"/>
    <w:rsid w:val="00554EBE"/>
    <w:rsid w:val="00555084"/>
    <w:rsid w:val="005550E6"/>
    <w:rsid w:val="00555266"/>
    <w:rsid w:val="005561E7"/>
    <w:rsid w:val="00557402"/>
    <w:rsid w:val="0055785D"/>
    <w:rsid w:val="00557F1C"/>
    <w:rsid w:val="005600C0"/>
    <w:rsid w:val="00560B1E"/>
    <w:rsid w:val="00560F65"/>
    <w:rsid w:val="005611F7"/>
    <w:rsid w:val="00561883"/>
    <w:rsid w:val="00561FE8"/>
    <w:rsid w:val="0056323B"/>
    <w:rsid w:val="00563C49"/>
    <w:rsid w:val="00563CCF"/>
    <w:rsid w:val="0056410D"/>
    <w:rsid w:val="00565354"/>
    <w:rsid w:val="00565807"/>
    <w:rsid w:val="00566234"/>
    <w:rsid w:val="00566429"/>
    <w:rsid w:val="0056710A"/>
    <w:rsid w:val="005671FA"/>
    <w:rsid w:val="00570F78"/>
    <w:rsid w:val="00570FF7"/>
    <w:rsid w:val="005719C8"/>
    <w:rsid w:val="00573749"/>
    <w:rsid w:val="00573FB3"/>
    <w:rsid w:val="005759F8"/>
    <w:rsid w:val="00576B9D"/>
    <w:rsid w:val="00577087"/>
    <w:rsid w:val="00577E0E"/>
    <w:rsid w:val="00581779"/>
    <w:rsid w:val="0058286F"/>
    <w:rsid w:val="005842A3"/>
    <w:rsid w:val="00584A8C"/>
    <w:rsid w:val="00584C97"/>
    <w:rsid w:val="00585568"/>
    <w:rsid w:val="005859CC"/>
    <w:rsid w:val="00585EE8"/>
    <w:rsid w:val="0058737A"/>
    <w:rsid w:val="00593919"/>
    <w:rsid w:val="00593A1D"/>
    <w:rsid w:val="0059411C"/>
    <w:rsid w:val="00594672"/>
    <w:rsid w:val="00594BD0"/>
    <w:rsid w:val="00594C8C"/>
    <w:rsid w:val="005954CA"/>
    <w:rsid w:val="00596F2E"/>
    <w:rsid w:val="00597490"/>
    <w:rsid w:val="005A0385"/>
    <w:rsid w:val="005A062E"/>
    <w:rsid w:val="005A0C1C"/>
    <w:rsid w:val="005A0D2F"/>
    <w:rsid w:val="005A327A"/>
    <w:rsid w:val="005A3951"/>
    <w:rsid w:val="005A4150"/>
    <w:rsid w:val="005A4C7B"/>
    <w:rsid w:val="005A4DB2"/>
    <w:rsid w:val="005A515B"/>
    <w:rsid w:val="005A605D"/>
    <w:rsid w:val="005A681B"/>
    <w:rsid w:val="005A7136"/>
    <w:rsid w:val="005A790B"/>
    <w:rsid w:val="005B013E"/>
    <w:rsid w:val="005B02EC"/>
    <w:rsid w:val="005B07A0"/>
    <w:rsid w:val="005B1B78"/>
    <w:rsid w:val="005B2E8D"/>
    <w:rsid w:val="005B3569"/>
    <w:rsid w:val="005B4129"/>
    <w:rsid w:val="005B5744"/>
    <w:rsid w:val="005B60B4"/>
    <w:rsid w:val="005B615C"/>
    <w:rsid w:val="005B69E8"/>
    <w:rsid w:val="005C0BA4"/>
    <w:rsid w:val="005C25A1"/>
    <w:rsid w:val="005C2D22"/>
    <w:rsid w:val="005C4A26"/>
    <w:rsid w:val="005C55C4"/>
    <w:rsid w:val="005C64BD"/>
    <w:rsid w:val="005C67D5"/>
    <w:rsid w:val="005C6C7F"/>
    <w:rsid w:val="005C7637"/>
    <w:rsid w:val="005D0028"/>
    <w:rsid w:val="005D05C3"/>
    <w:rsid w:val="005D17A5"/>
    <w:rsid w:val="005D18EB"/>
    <w:rsid w:val="005D1F24"/>
    <w:rsid w:val="005D4321"/>
    <w:rsid w:val="005D544E"/>
    <w:rsid w:val="005D5806"/>
    <w:rsid w:val="005D5C79"/>
    <w:rsid w:val="005D5F34"/>
    <w:rsid w:val="005D6E82"/>
    <w:rsid w:val="005D6F3B"/>
    <w:rsid w:val="005D6F42"/>
    <w:rsid w:val="005E0143"/>
    <w:rsid w:val="005E2204"/>
    <w:rsid w:val="005E2301"/>
    <w:rsid w:val="005E247A"/>
    <w:rsid w:val="005E31A0"/>
    <w:rsid w:val="005E4267"/>
    <w:rsid w:val="005E532B"/>
    <w:rsid w:val="005E699A"/>
    <w:rsid w:val="005E6DE4"/>
    <w:rsid w:val="005E7E44"/>
    <w:rsid w:val="005F1BFD"/>
    <w:rsid w:val="005F2951"/>
    <w:rsid w:val="005F2FCE"/>
    <w:rsid w:val="005F40C6"/>
    <w:rsid w:val="005F7569"/>
    <w:rsid w:val="00600734"/>
    <w:rsid w:val="00600873"/>
    <w:rsid w:val="006011C0"/>
    <w:rsid w:val="00601E07"/>
    <w:rsid w:val="006033D1"/>
    <w:rsid w:val="006039B5"/>
    <w:rsid w:val="00605E2F"/>
    <w:rsid w:val="006071BC"/>
    <w:rsid w:val="00607479"/>
    <w:rsid w:val="006074F2"/>
    <w:rsid w:val="00607B35"/>
    <w:rsid w:val="00610C20"/>
    <w:rsid w:val="006113C6"/>
    <w:rsid w:val="00612647"/>
    <w:rsid w:val="0061406A"/>
    <w:rsid w:val="00614A6F"/>
    <w:rsid w:val="00614D1B"/>
    <w:rsid w:val="00615500"/>
    <w:rsid w:val="00615C2E"/>
    <w:rsid w:val="00615E04"/>
    <w:rsid w:val="00616347"/>
    <w:rsid w:val="00616473"/>
    <w:rsid w:val="00620135"/>
    <w:rsid w:val="00620F13"/>
    <w:rsid w:val="00621263"/>
    <w:rsid w:val="006228D6"/>
    <w:rsid w:val="00623834"/>
    <w:rsid w:val="00627230"/>
    <w:rsid w:val="0063007B"/>
    <w:rsid w:val="0063057A"/>
    <w:rsid w:val="00630648"/>
    <w:rsid w:val="00633AC9"/>
    <w:rsid w:val="00633C6E"/>
    <w:rsid w:val="00634171"/>
    <w:rsid w:val="006347E1"/>
    <w:rsid w:val="00635542"/>
    <w:rsid w:val="00636FDF"/>
    <w:rsid w:val="0063722B"/>
    <w:rsid w:val="006379B7"/>
    <w:rsid w:val="00637D1D"/>
    <w:rsid w:val="0064150B"/>
    <w:rsid w:val="0064168F"/>
    <w:rsid w:val="00641D19"/>
    <w:rsid w:val="00643CAE"/>
    <w:rsid w:val="00643F14"/>
    <w:rsid w:val="00645F3F"/>
    <w:rsid w:val="00646919"/>
    <w:rsid w:val="006475FC"/>
    <w:rsid w:val="00650054"/>
    <w:rsid w:val="00651798"/>
    <w:rsid w:val="0065201E"/>
    <w:rsid w:val="006523CC"/>
    <w:rsid w:val="00654150"/>
    <w:rsid w:val="00654B50"/>
    <w:rsid w:val="0065575C"/>
    <w:rsid w:val="00656909"/>
    <w:rsid w:val="0065693E"/>
    <w:rsid w:val="00660C29"/>
    <w:rsid w:val="00661273"/>
    <w:rsid w:val="00661BCE"/>
    <w:rsid w:val="0066200D"/>
    <w:rsid w:val="00662E5E"/>
    <w:rsid w:val="006631C5"/>
    <w:rsid w:val="006635AB"/>
    <w:rsid w:val="00664BB7"/>
    <w:rsid w:val="00664F41"/>
    <w:rsid w:val="006656DD"/>
    <w:rsid w:val="006658CB"/>
    <w:rsid w:val="00665B57"/>
    <w:rsid w:val="00665DFC"/>
    <w:rsid w:val="00666A5F"/>
    <w:rsid w:val="00667FC7"/>
    <w:rsid w:val="0067106F"/>
    <w:rsid w:val="00671FF4"/>
    <w:rsid w:val="00673037"/>
    <w:rsid w:val="00673A00"/>
    <w:rsid w:val="00673B3C"/>
    <w:rsid w:val="006742FE"/>
    <w:rsid w:val="00674FC5"/>
    <w:rsid w:val="00675155"/>
    <w:rsid w:val="006755AC"/>
    <w:rsid w:val="00675CD0"/>
    <w:rsid w:val="00675D9A"/>
    <w:rsid w:val="00676197"/>
    <w:rsid w:val="00676F67"/>
    <w:rsid w:val="0068078B"/>
    <w:rsid w:val="00681014"/>
    <w:rsid w:val="006814D6"/>
    <w:rsid w:val="006818C9"/>
    <w:rsid w:val="00682C98"/>
    <w:rsid w:val="006833F5"/>
    <w:rsid w:val="0068370F"/>
    <w:rsid w:val="00683B75"/>
    <w:rsid w:val="00684448"/>
    <w:rsid w:val="00686FE0"/>
    <w:rsid w:val="00690D1C"/>
    <w:rsid w:val="00691E46"/>
    <w:rsid w:val="00692086"/>
    <w:rsid w:val="00694C55"/>
    <w:rsid w:val="00695ADA"/>
    <w:rsid w:val="00695DD8"/>
    <w:rsid w:val="00696D1D"/>
    <w:rsid w:val="00697881"/>
    <w:rsid w:val="006A01F7"/>
    <w:rsid w:val="006A1113"/>
    <w:rsid w:val="006A1484"/>
    <w:rsid w:val="006A1BE2"/>
    <w:rsid w:val="006A20A9"/>
    <w:rsid w:val="006A2130"/>
    <w:rsid w:val="006A235A"/>
    <w:rsid w:val="006A2A93"/>
    <w:rsid w:val="006A2B57"/>
    <w:rsid w:val="006A2EEE"/>
    <w:rsid w:val="006A40BA"/>
    <w:rsid w:val="006A40C9"/>
    <w:rsid w:val="006A4BB2"/>
    <w:rsid w:val="006A4D77"/>
    <w:rsid w:val="006A4E9B"/>
    <w:rsid w:val="006A6681"/>
    <w:rsid w:val="006A69DD"/>
    <w:rsid w:val="006A6BEB"/>
    <w:rsid w:val="006A6FC1"/>
    <w:rsid w:val="006A6FD7"/>
    <w:rsid w:val="006A7D9C"/>
    <w:rsid w:val="006B06A2"/>
    <w:rsid w:val="006B12CF"/>
    <w:rsid w:val="006B14F7"/>
    <w:rsid w:val="006B1AB7"/>
    <w:rsid w:val="006B1C4A"/>
    <w:rsid w:val="006B2F00"/>
    <w:rsid w:val="006B357F"/>
    <w:rsid w:val="006B4EB7"/>
    <w:rsid w:val="006B5145"/>
    <w:rsid w:val="006B52A8"/>
    <w:rsid w:val="006B5623"/>
    <w:rsid w:val="006B5D5C"/>
    <w:rsid w:val="006B6EE2"/>
    <w:rsid w:val="006B7110"/>
    <w:rsid w:val="006B7A11"/>
    <w:rsid w:val="006B7E50"/>
    <w:rsid w:val="006C0A61"/>
    <w:rsid w:val="006C0FFA"/>
    <w:rsid w:val="006C1CBE"/>
    <w:rsid w:val="006C2F38"/>
    <w:rsid w:val="006C2FFA"/>
    <w:rsid w:val="006C3C08"/>
    <w:rsid w:val="006C47FC"/>
    <w:rsid w:val="006C4AF7"/>
    <w:rsid w:val="006C56AC"/>
    <w:rsid w:val="006C5DAF"/>
    <w:rsid w:val="006D0CDC"/>
    <w:rsid w:val="006D0E8B"/>
    <w:rsid w:val="006D1C06"/>
    <w:rsid w:val="006D3404"/>
    <w:rsid w:val="006D39A2"/>
    <w:rsid w:val="006D4099"/>
    <w:rsid w:val="006D4652"/>
    <w:rsid w:val="006D635F"/>
    <w:rsid w:val="006D64B6"/>
    <w:rsid w:val="006D6D1F"/>
    <w:rsid w:val="006D78ED"/>
    <w:rsid w:val="006E0049"/>
    <w:rsid w:val="006E0486"/>
    <w:rsid w:val="006E0C40"/>
    <w:rsid w:val="006E24B3"/>
    <w:rsid w:val="006E4C32"/>
    <w:rsid w:val="006E60AB"/>
    <w:rsid w:val="006E6E3B"/>
    <w:rsid w:val="006F09B3"/>
    <w:rsid w:val="006F1446"/>
    <w:rsid w:val="006F190E"/>
    <w:rsid w:val="006F288B"/>
    <w:rsid w:val="006F46FB"/>
    <w:rsid w:val="006F4DBA"/>
    <w:rsid w:val="006F5D12"/>
    <w:rsid w:val="006F71FB"/>
    <w:rsid w:val="00701225"/>
    <w:rsid w:val="0070175D"/>
    <w:rsid w:val="007020BD"/>
    <w:rsid w:val="00702E76"/>
    <w:rsid w:val="00703444"/>
    <w:rsid w:val="0070415D"/>
    <w:rsid w:val="007042DD"/>
    <w:rsid w:val="007059A6"/>
    <w:rsid w:val="00705D18"/>
    <w:rsid w:val="00706E88"/>
    <w:rsid w:val="00707B0C"/>
    <w:rsid w:val="0071095F"/>
    <w:rsid w:val="007109CB"/>
    <w:rsid w:val="007113E6"/>
    <w:rsid w:val="00712408"/>
    <w:rsid w:val="007124E0"/>
    <w:rsid w:val="007130A8"/>
    <w:rsid w:val="007165A2"/>
    <w:rsid w:val="00717247"/>
    <w:rsid w:val="007202A4"/>
    <w:rsid w:val="007207BB"/>
    <w:rsid w:val="00720A67"/>
    <w:rsid w:val="00720FF2"/>
    <w:rsid w:val="00721662"/>
    <w:rsid w:val="007219ED"/>
    <w:rsid w:val="00723672"/>
    <w:rsid w:val="00724B2B"/>
    <w:rsid w:val="00725043"/>
    <w:rsid w:val="007251D2"/>
    <w:rsid w:val="007255C1"/>
    <w:rsid w:val="007260A8"/>
    <w:rsid w:val="00726BFE"/>
    <w:rsid w:val="00731B43"/>
    <w:rsid w:val="00732FA9"/>
    <w:rsid w:val="00733F9E"/>
    <w:rsid w:val="00734208"/>
    <w:rsid w:val="00734596"/>
    <w:rsid w:val="007349B6"/>
    <w:rsid w:val="007353C4"/>
    <w:rsid w:val="00735BD2"/>
    <w:rsid w:val="007364F7"/>
    <w:rsid w:val="00740951"/>
    <w:rsid w:val="00740C77"/>
    <w:rsid w:val="0074141B"/>
    <w:rsid w:val="00741F73"/>
    <w:rsid w:val="00743193"/>
    <w:rsid w:val="00743472"/>
    <w:rsid w:val="007442BE"/>
    <w:rsid w:val="007444AD"/>
    <w:rsid w:val="00744A11"/>
    <w:rsid w:val="0074597F"/>
    <w:rsid w:val="00745A29"/>
    <w:rsid w:val="00745A88"/>
    <w:rsid w:val="00747119"/>
    <w:rsid w:val="00747EC8"/>
    <w:rsid w:val="007507B2"/>
    <w:rsid w:val="00753A0D"/>
    <w:rsid w:val="00755379"/>
    <w:rsid w:val="00755D5B"/>
    <w:rsid w:val="00756D0C"/>
    <w:rsid w:val="00757018"/>
    <w:rsid w:val="007577C2"/>
    <w:rsid w:val="00757919"/>
    <w:rsid w:val="00757A30"/>
    <w:rsid w:val="00757AEA"/>
    <w:rsid w:val="0076025D"/>
    <w:rsid w:val="0076110C"/>
    <w:rsid w:val="0076198E"/>
    <w:rsid w:val="00763F40"/>
    <w:rsid w:val="00763F85"/>
    <w:rsid w:val="00764207"/>
    <w:rsid w:val="00765A7F"/>
    <w:rsid w:val="00765CA0"/>
    <w:rsid w:val="00765F05"/>
    <w:rsid w:val="007666DD"/>
    <w:rsid w:val="00766BC4"/>
    <w:rsid w:val="007704F4"/>
    <w:rsid w:val="0077118F"/>
    <w:rsid w:val="00772383"/>
    <w:rsid w:val="007730C5"/>
    <w:rsid w:val="007740CA"/>
    <w:rsid w:val="007748F7"/>
    <w:rsid w:val="00775BE7"/>
    <w:rsid w:val="007761C6"/>
    <w:rsid w:val="007766F2"/>
    <w:rsid w:val="00777DF1"/>
    <w:rsid w:val="00777E9C"/>
    <w:rsid w:val="0078151B"/>
    <w:rsid w:val="00781FBF"/>
    <w:rsid w:val="00782539"/>
    <w:rsid w:val="00782B8C"/>
    <w:rsid w:val="00785EEF"/>
    <w:rsid w:val="0078605C"/>
    <w:rsid w:val="007873E2"/>
    <w:rsid w:val="007879C9"/>
    <w:rsid w:val="0079034D"/>
    <w:rsid w:val="00790DD9"/>
    <w:rsid w:val="00791809"/>
    <w:rsid w:val="007920AD"/>
    <w:rsid w:val="0079370E"/>
    <w:rsid w:val="00793800"/>
    <w:rsid w:val="00794525"/>
    <w:rsid w:val="00795162"/>
    <w:rsid w:val="00795353"/>
    <w:rsid w:val="00795A0A"/>
    <w:rsid w:val="00795C19"/>
    <w:rsid w:val="007962F8"/>
    <w:rsid w:val="00796528"/>
    <w:rsid w:val="00797B92"/>
    <w:rsid w:val="007A0930"/>
    <w:rsid w:val="007A0F83"/>
    <w:rsid w:val="007A1992"/>
    <w:rsid w:val="007A1E3E"/>
    <w:rsid w:val="007A2C9D"/>
    <w:rsid w:val="007A3F8F"/>
    <w:rsid w:val="007A7568"/>
    <w:rsid w:val="007A7F12"/>
    <w:rsid w:val="007A7FF1"/>
    <w:rsid w:val="007B108D"/>
    <w:rsid w:val="007B264E"/>
    <w:rsid w:val="007B336C"/>
    <w:rsid w:val="007B4D91"/>
    <w:rsid w:val="007B4D95"/>
    <w:rsid w:val="007B4DDE"/>
    <w:rsid w:val="007B56E6"/>
    <w:rsid w:val="007B5DD3"/>
    <w:rsid w:val="007B68C7"/>
    <w:rsid w:val="007B700F"/>
    <w:rsid w:val="007C0234"/>
    <w:rsid w:val="007C0D48"/>
    <w:rsid w:val="007C27EA"/>
    <w:rsid w:val="007C3B1C"/>
    <w:rsid w:val="007C42D7"/>
    <w:rsid w:val="007C4549"/>
    <w:rsid w:val="007C49D0"/>
    <w:rsid w:val="007C4B63"/>
    <w:rsid w:val="007C6181"/>
    <w:rsid w:val="007C649B"/>
    <w:rsid w:val="007C75A6"/>
    <w:rsid w:val="007D0B0F"/>
    <w:rsid w:val="007D1190"/>
    <w:rsid w:val="007D17A8"/>
    <w:rsid w:val="007D2AAE"/>
    <w:rsid w:val="007D3B78"/>
    <w:rsid w:val="007D41B0"/>
    <w:rsid w:val="007D4A9D"/>
    <w:rsid w:val="007D55E5"/>
    <w:rsid w:val="007D5CD7"/>
    <w:rsid w:val="007D6524"/>
    <w:rsid w:val="007D6C77"/>
    <w:rsid w:val="007D71A1"/>
    <w:rsid w:val="007D7D1A"/>
    <w:rsid w:val="007E0D9C"/>
    <w:rsid w:val="007E15B8"/>
    <w:rsid w:val="007E1652"/>
    <w:rsid w:val="007E284C"/>
    <w:rsid w:val="007E2892"/>
    <w:rsid w:val="007E4021"/>
    <w:rsid w:val="007E5EF7"/>
    <w:rsid w:val="007F0169"/>
    <w:rsid w:val="007F0522"/>
    <w:rsid w:val="007F0D08"/>
    <w:rsid w:val="007F2105"/>
    <w:rsid w:val="007F23C2"/>
    <w:rsid w:val="007F2528"/>
    <w:rsid w:val="007F3E83"/>
    <w:rsid w:val="007F4F05"/>
    <w:rsid w:val="007F5873"/>
    <w:rsid w:val="007F5EFB"/>
    <w:rsid w:val="007F6B3F"/>
    <w:rsid w:val="007F6E88"/>
    <w:rsid w:val="00800047"/>
    <w:rsid w:val="00801257"/>
    <w:rsid w:val="00803574"/>
    <w:rsid w:val="00805BBC"/>
    <w:rsid w:val="0080730D"/>
    <w:rsid w:val="00807805"/>
    <w:rsid w:val="00807822"/>
    <w:rsid w:val="00807AE0"/>
    <w:rsid w:val="00807DC5"/>
    <w:rsid w:val="00807E35"/>
    <w:rsid w:val="008109BD"/>
    <w:rsid w:val="008111CF"/>
    <w:rsid w:val="0081221E"/>
    <w:rsid w:val="00813DEB"/>
    <w:rsid w:val="00814005"/>
    <w:rsid w:val="008141DF"/>
    <w:rsid w:val="00814ACD"/>
    <w:rsid w:val="00815E08"/>
    <w:rsid w:val="00816EF4"/>
    <w:rsid w:val="0081756D"/>
    <w:rsid w:val="00817A7D"/>
    <w:rsid w:val="00820DBC"/>
    <w:rsid w:val="00820F6F"/>
    <w:rsid w:val="00821929"/>
    <w:rsid w:val="00822C09"/>
    <w:rsid w:val="0082369A"/>
    <w:rsid w:val="00823E6F"/>
    <w:rsid w:val="00824C7E"/>
    <w:rsid w:val="0082626F"/>
    <w:rsid w:val="00826518"/>
    <w:rsid w:val="00827358"/>
    <w:rsid w:val="008315DF"/>
    <w:rsid w:val="00831AAD"/>
    <w:rsid w:val="00831BC2"/>
    <w:rsid w:val="008325C1"/>
    <w:rsid w:val="008328FB"/>
    <w:rsid w:val="00832B85"/>
    <w:rsid w:val="0083325A"/>
    <w:rsid w:val="00833435"/>
    <w:rsid w:val="0083356D"/>
    <w:rsid w:val="008336DA"/>
    <w:rsid w:val="00833F91"/>
    <w:rsid w:val="008343DF"/>
    <w:rsid w:val="00834629"/>
    <w:rsid w:val="00834705"/>
    <w:rsid w:val="00834D6B"/>
    <w:rsid w:val="0083574F"/>
    <w:rsid w:val="00837302"/>
    <w:rsid w:val="008409C8"/>
    <w:rsid w:val="00840C8F"/>
    <w:rsid w:val="008417A5"/>
    <w:rsid w:val="00841A9C"/>
    <w:rsid w:val="00841AF1"/>
    <w:rsid w:val="00842745"/>
    <w:rsid w:val="00842C03"/>
    <w:rsid w:val="008432F2"/>
    <w:rsid w:val="00843F4C"/>
    <w:rsid w:val="00844101"/>
    <w:rsid w:val="0084433C"/>
    <w:rsid w:val="0084488E"/>
    <w:rsid w:val="0084576A"/>
    <w:rsid w:val="00846196"/>
    <w:rsid w:val="00846287"/>
    <w:rsid w:val="00846A57"/>
    <w:rsid w:val="00847027"/>
    <w:rsid w:val="008473C0"/>
    <w:rsid w:val="00847624"/>
    <w:rsid w:val="00847F65"/>
    <w:rsid w:val="00851805"/>
    <w:rsid w:val="00851CE9"/>
    <w:rsid w:val="0085413A"/>
    <w:rsid w:val="0085471D"/>
    <w:rsid w:val="00854C8F"/>
    <w:rsid w:val="00855637"/>
    <w:rsid w:val="00856121"/>
    <w:rsid w:val="00856712"/>
    <w:rsid w:val="00856C06"/>
    <w:rsid w:val="0085776E"/>
    <w:rsid w:val="00857DA3"/>
    <w:rsid w:val="00862D51"/>
    <w:rsid w:val="00863896"/>
    <w:rsid w:val="00864102"/>
    <w:rsid w:val="00865373"/>
    <w:rsid w:val="00865776"/>
    <w:rsid w:val="008657A4"/>
    <w:rsid w:val="00865AD9"/>
    <w:rsid w:val="00870C5A"/>
    <w:rsid w:val="00871165"/>
    <w:rsid w:val="0087123B"/>
    <w:rsid w:val="008720F6"/>
    <w:rsid w:val="0087245D"/>
    <w:rsid w:val="0087355F"/>
    <w:rsid w:val="00873D3A"/>
    <w:rsid w:val="008753EF"/>
    <w:rsid w:val="00875D3B"/>
    <w:rsid w:val="00875EBC"/>
    <w:rsid w:val="008760AC"/>
    <w:rsid w:val="00876EAF"/>
    <w:rsid w:val="00877C34"/>
    <w:rsid w:val="0088054A"/>
    <w:rsid w:val="00881799"/>
    <w:rsid w:val="00882238"/>
    <w:rsid w:val="00882893"/>
    <w:rsid w:val="00882F79"/>
    <w:rsid w:val="008847A9"/>
    <w:rsid w:val="00884FED"/>
    <w:rsid w:val="0088501F"/>
    <w:rsid w:val="00885227"/>
    <w:rsid w:val="00885526"/>
    <w:rsid w:val="00885870"/>
    <w:rsid w:val="00886443"/>
    <w:rsid w:val="00887ADC"/>
    <w:rsid w:val="00890B61"/>
    <w:rsid w:val="00890BF9"/>
    <w:rsid w:val="0089280B"/>
    <w:rsid w:val="008935DA"/>
    <w:rsid w:val="00893862"/>
    <w:rsid w:val="00893CED"/>
    <w:rsid w:val="0089419B"/>
    <w:rsid w:val="00894263"/>
    <w:rsid w:val="00895B81"/>
    <w:rsid w:val="00895DB4"/>
    <w:rsid w:val="008961AA"/>
    <w:rsid w:val="00896791"/>
    <w:rsid w:val="008A23A6"/>
    <w:rsid w:val="008A2C8A"/>
    <w:rsid w:val="008A331E"/>
    <w:rsid w:val="008A46AE"/>
    <w:rsid w:val="008A48B7"/>
    <w:rsid w:val="008A4E9D"/>
    <w:rsid w:val="008A6494"/>
    <w:rsid w:val="008A7A37"/>
    <w:rsid w:val="008B1BB3"/>
    <w:rsid w:val="008B1E84"/>
    <w:rsid w:val="008B2F29"/>
    <w:rsid w:val="008B4ADD"/>
    <w:rsid w:val="008B4FE6"/>
    <w:rsid w:val="008B5908"/>
    <w:rsid w:val="008B59A0"/>
    <w:rsid w:val="008B6090"/>
    <w:rsid w:val="008B6505"/>
    <w:rsid w:val="008C15EF"/>
    <w:rsid w:val="008C3ABD"/>
    <w:rsid w:val="008C4639"/>
    <w:rsid w:val="008C4C36"/>
    <w:rsid w:val="008C560E"/>
    <w:rsid w:val="008C6175"/>
    <w:rsid w:val="008C6E9A"/>
    <w:rsid w:val="008D1E9A"/>
    <w:rsid w:val="008D22F7"/>
    <w:rsid w:val="008D269D"/>
    <w:rsid w:val="008D30B8"/>
    <w:rsid w:val="008D4873"/>
    <w:rsid w:val="008D5656"/>
    <w:rsid w:val="008E54E6"/>
    <w:rsid w:val="008E661C"/>
    <w:rsid w:val="008E668B"/>
    <w:rsid w:val="008E6D82"/>
    <w:rsid w:val="008F1A36"/>
    <w:rsid w:val="008F266F"/>
    <w:rsid w:val="008F3701"/>
    <w:rsid w:val="008F7CBE"/>
    <w:rsid w:val="00900EA5"/>
    <w:rsid w:val="00901844"/>
    <w:rsid w:val="00902339"/>
    <w:rsid w:val="009029B1"/>
    <w:rsid w:val="00904043"/>
    <w:rsid w:val="00904449"/>
    <w:rsid w:val="00905F06"/>
    <w:rsid w:val="009068DF"/>
    <w:rsid w:val="00906A37"/>
    <w:rsid w:val="00906AB2"/>
    <w:rsid w:val="009107F5"/>
    <w:rsid w:val="00911647"/>
    <w:rsid w:val="00911A1A"/>
    <w:rsid w:val="009120D2"/>
    <w:rsid w:val="009120DF"/>
    <w:rsid w:val="00912B26"/>
    <w:rsid w:val="00915005"/>
    <w:rsid w:val="009167B4"/>
    <w:rsid w:val="00921AC6"/>
    <w:rsid w:val="00921F53"/>
    <w:rsid w:val="00924600"/>
    <w:rsid w:val="00924DC7"/>
    <w:rsid w:val="009261E4"/>
    <w:rsid w:val="00926954"/>
    <w:rsid w:val="00927FC1"/>
    <w:rsid w:val="00931346"/>
    <w:rsid w:val="00931CC7"/>
    <w:rsid w:val="009328B1"/>
    <w:rsid w:val="00934D74"/>
    <w:rsid w:val="009351E1"/>
    <w:rsid w:val="009362E0"/>
    <w:rsid w:val="00936FDA"/>
    <w:rsid w:val="00937DAF"/>
    <w:rsid w:val="00940089"/>
    <w:rsid w:val="00940640"/>
    <w:rsid w:val="00942AF6"/>
    <w:rsid w:val="00943503"/>
    <w:rsid w:val="009439C6"/>
    <w:rsid w:val="009443F7"/>
    <w:rsid w:val="009445C9"/>
    <w:rsid w:val="009456FD"/>
    <w:rsid w:val="0094662D"/>
    <w:rsid w:val="009469C9"/>
    <w:rsid w:val="0094718F"/>
    <w:rsid w:val="0095019D"/>
    <w:rsid w:val="00952858"/>
    <w:rsid w:val="00952D44"/>
    <w:rsid w:val="00953DAA"/>
    <w:rsid w:val="009540AC"/>
    <w:rsid w:val="009545C7"/>
    <w:rsid w:val="00954662"/>
    <w:rsid w:val="00954AF4"/>
    <w:rsid w:val="00955162"/>
    <w:rsid w:val="00955776"/>
    <w:rsid w:val="00962750"/>
    <w:rsid w:val="00962CD8"/>
    <w:rsid w:val="00962F2B"/>
    <w:rsid w:val="00963F63"/>
    <w:rsid w:val="00964BA6"/>
    <w:rsid w:val="009661AE"/>
    <w:rsid w:val="00966DEC"/>
    <w:rsid w:val="009678A8"/>
    <w:rsid w:val="00967A14"/>
    <w:rsid w:val="009700DD"/>
    <w:rsid w:val="00970AA2"/>
    <w:rsid w:val="00970F1B"/>
    <w:rsid w:val="009725A7"/>
    <w:rsid w:val="00972682"/>
    <w:rsid w:val="00972CAE"/>
    <w:rsid w:val="009740C1"/>
    <w:rsid w:val="00974C44"/>
    <w:rsid w:val="009776D0"/>
    <w:rsid w:val="00977747"/>
    <w:rsid w:val="00980133"/>
    <w:rsid w:val="00980D6B"/>
    <w:rsid w:val="009816E7"/>
    <w:rsid w:val="009826F9"/>
    <w:rsid w:val="00983978"/>
    <w:rsid w:val="009851F2"/>
    <w:rsid w:val="0098535A"/>
    <w:rsid w:val="00985B9A"/>
    <w:rsid w:val="00985F19"/>
    <w:rsid w:val="00986B02"/>
    <w:rsid w:val="009873AF"/>
    <w:rsid w:val="00987A69"/>
    <w:rsid w:val="009901BD"/>
    <w:rsid w:val="00991047"/>
    <w:rsid w:val="00991468"/>
    <w:rsid w:val="00991AB1"/>
    <w:rsid w:val="0099200A"/>
    <w:rsid w:val="0099204D"/>
    <w:rsid w:val="0099239A"/>
    <w:rsid w:val="009928B7"/>
    <w:rsid w:val="00992F13"/>
    <w:rsid w:val="00995AD9"/>
    <w:rsid w:val="00996B99"/>
    <w:rsid w:val="009A0443"/>
    <w:rsid w:val="009A12A2"/>
    <w:rsid w:val="009A1EBB"/>
    <w:rsid w:val="009A3098"/>
    <w:rsid w:val="009A3270"/>
    <w:rsid w:val="009A3C6C"/>
    <w:rsid w:val="009A4890"/>
    <w:rsid w:val="009A574C"/>
    <w:rsid w:val="009A5CED"/>
    <w:rsid w:val="009A630F"/>
    <w:rsid w:val="009A75EE"/>
    <w:rsid w:val="009B0E7B"/>
    <w:rsid w:val="009B12DF"/>
    <w:rsid w:val="009B244F"/>
    <w:rsid w:val="009B35FB"/>
    <w:rsid w:val="009B43FE"/>
    <w:rsid w:val="009B5A49"/>
    <w:rsid w:val="009B6246"/>
    <w:rsid w:val="009B6F82"/>
    <w:rsid w:val="009B73CC"/>
    <w:rsid w:val="009B7502"/>
    <w:rsid w:val="009C0A2C"/>
    <w:rsid w:val="009C17A5"/>
    <w:rsid w:val="009C2D79"/>
    <w:rsid w:val="009C3BED"/>
    <w:rsid w:val="009C436C"/>
    <w:rsid w:val="009C4BAA"/>
    <w:rsid w:val="009C5681"/>
    <w:rsid w:val="009C5CE2"/>
    <w:rsid w:val="009C61AA"/>
    <w:rsid w:val="009C6617"/>
    <w:rsid w:val="009C6EE1"/>
    <w:rsid w:val="009C7FE7"/>
    <w:rsid w:val="009D0039"/>
    <w:rsid w:val="009D2310"/>
    <w:rsid w:val="009D24F7"/>
    <w:rsid w:val="009D2BDD"/>
    <w:rsid w:val="009D30D8"/>
    <w:rsid w:val="009D3C72"/>
    <w:rsid w:val="009D4B7C"/>
    <w:rsid w:val="009D599D"/>
    <w:rsid w:val="009D59C3"/>
    <w:rsid w:val="009D60CC"/>
    <w:rsid w:val="009D6D23"/>
    <w:rsid w:val="009D713C"/>
    <w:rsid w:val="009D7A76"/>
    <w:rsid w:val="009E098A"/>
    <w:rsid w:val="009E1A0A"/>
    <w:rsid w:val="009E3401"/>
    <w:rsid w:val="009E4EFC"/>
    <w:rsid w:val="009E65B1"/>
    <w:rsid w:val="009E7A1E"/>
    <w:rsid w:val="009F00D8"/>
    <w:rsid w:val="009F0664"/>
    <w:rsid w:val="009F1B0C"/>
    <w:rsid w:val="009F4CD3"/>
    <w:rsid w:val="009F54F1"/>
    <w:rsid w:val="009F56FC"/>
    <w:rsid w:val="009F595A"/>
    <w:rsid w:val="009F5A7D"/>
    <w:rsid w:val="00A00C09"/>
    <w:rsid w:val="00A012BF"/>
    <w:rsid w:val="00A017BA"/>
    <w:rsid w:val="00A02895"/>
    <w:rsid w:val="00A0314F"/>
    <w:rsid w:val="00A05665"/>
    <w:rsid w:val="00A05932"/>
    <w:rsid w:val="00A05A63"/>
    <w:rsid w:val="00A0700F"/>
    <w:rsid w:val="00A0739C"/>
    <w:rsid w:val="00A10276"/>
    <w:rsid w:val="00A108BF"/>
    <w:rsid w:val="00A114FF"/>
    <w:rsid w:val="00A11BA7"/>
    <w:rsid w:val="00A12CE1"/>
    <w:rsid w:val="00A13FD0"/>
    <w:rsid w:val="00A143CA"/>
    <w:rsid w:val="00A20715"/>
    <w:rsid w:val="00A21FEA"/>
    <w:rsid w:val="00A22E87"/>
    <w:rsid w:val="00A24941"/>
    <w:rsid w:val="00A24985"/>
    <w:rsid w:val="00A24E49"/>
    <w:rsid w:val="00A2541C"/>
    <w:rsid w:val="00A25562"/>
    <w:rsid w:val="00A26DE0"/>
    <w:rsid w:val="00A30E0E"/>
    <w:rsid w:val="00A31D5B"/>
    <w:rsid w:val="00A31F0C"/>
    <w:rsid w:val="00A32168"/>
    <w:rsid w:val="00A32999"/>
    <w:rsid w:val="00A329B5"/>
    <w:rsid w:val="00A33727"/>
    <w:rsid w:val="00A33FC6"/>
    <w:rsid w:val="00A340F9"/>
    <w:rsid w:val="00A348A4"/>
    <w:rsid w:val="00A34A90"/>
    <w:rsid w:val="00A3540C"/>
    <w:rsid w:val="00A3557D"/>
    <w:rsid w:val="00A36678"/>
    <w:rsid w:val="00A37882"/>
    <w:rsid w:val="00A41D21"/>
    <w:rsid w:val="00A41DD4"/>
    <w:rsid w:val="00A424FC"/>
    <w:rsid w:val="00A45917"/>
    <w:rsid w:val="00A46498"/>
    <w:rsid w:val="00A47080"/>
    <w:rsid w:val="00A47422"/>
    <w:rsid w:val="00A507F7"/>
    <w:rsid w:val="00A50FF3"/>
    <w:rsid w:val="00A52A0B"/>
    <w:rsid w:val="00A54122"/>
    <w:rsid w:val="00A54E7C"/>
    <w:rsid w:val="00A574E4"/>
    <w:rsid w:val="00A6038A"/>
    <w:rsid w:val="00A60C08"/>
    <w:rsid w:val="00A61285"/>
    <w:rsid w:val="00A61D01"/>
    <w:rsid w:val="00A62539"/>
    <w:rsid w:val="00A6283E"/>
    <w:rsid w:val="00A62BE8"/>
    <w:rsid w:val="00A63811"/>
    <w:rsid w:val="00A638AC"/>
    <w:rsid w:val="00A639E5"/>
    <w:rsid w:val="00A63E08"/>
    <w:rsid w:val="00A65205"/>
    <w:rsid w:val="00A6667E"/>
    <w:rsid w:val="00A66924"/>
    <w:rsid w:val="00A70FBA"/>
    <w:rsid w:val="00A712F4"/>
    <w:rsid w:val="00A731E3"/>
    <w:rsid w:val="00A731EB"/>
    <w:rsid w:val="00A73693"/>
    <w:rsid w:val="00A74485"/>
    <w:rsid w:val="00A753D5"/>
    <w:rsid w:val="00A75B0E"/>
    <w:rsid w:val="00A76599"/>
    <w:rsid w:val="00A77999"/>
    <w:rsid w:val="00A77CA1"/>
    <w:rsid w:val="00A802CA"/>
    <w:rsid w:val="00A80BDD"/>
    <w:rsid w:val="00A81786"/>
    <w:rsid w:val="00A822FE"/>
    <w:rsid w:val="00A82CA3"/>
    <w:rsid w:val="00A832AB"/>
    <w:rsid w:val="00A83461"/>
    <w:rsid w:val="00A84796"/>
    <w:rsid w:val="00A85BC5"/>
    <w:rsid w:val="00A86039"/>
    <w:rsid w:val="00A86581"/>
    <w:rsid w:val="00A87891"/>
    <w:rsid w:val="00A91700"/>
    <w:rsid w:val="00A931F1"/>
    <w:rsid w:val="00A939F1"/>
    <w:rsid w:val="00A9478F"/>
    <w:rsid w:val="00A956AA"/>
    <w:rsid w:val="00A95DCC"/>
    <w:rsid w:val="00A96984"/>
    <w:rsid w:val="00A972E6"/>
    <w:rsid w:val="00A97934"/>
    <w:rsid w:val="00A9798C"/>
    <w:rsid w:val="00A97B7A"/>
    <w:rsid w:val="00A97C65"/>
    <w:rsid w:val="00AA0D31"/>
    <w:rsid w:val="00AA14DB"/>
    <w:rsid w:val="00AA1BC0"/>
    <w:rsid w:val="00AA22BF"/>
    <w:rsid w:val="00AA4538"/>
    <w:rsid w:val="00AA4741"/>
    <w:rsid w:val="00AA59AA"/>
    <w:rsid w:val="00AB0808"/>
    <w:rsid w:val="00AB11F2"/>
    <w:rsid w:val="00AB13E0"/>
    <w:rsid w:val="00AB1454"/>
    <w:rsid w:val="00AB1760"/>
    <w:rsid w:val="00AB1B16"/>
    <w:rsid w:val="00AB2DFF"/>
    <w:rsid w:val="00AB3928"/>
    <w:rsid w:val="00AB4127"/>
    <w:rsid w:val="00AB59A4"/>
    <w:rsid w:val="00AC001A"/>
    <w:rsid w:val="00AC0F8F"/>
    <w:rsid w:val="00AC1B95"/>
    <w:rsid w:val="00AC22EC"/>
    <w:rsid w:val="00AC3033"/>
    <w:rsid w:val="00AC3BC1"/>
    <w:rsid w:val="00AC3BC8"/>
    <w:rsid w:val="00AC55D4"/>
    <w:rsid w:val="00AC5818"/>
    <w:rsid w:val="00AC5E6C"/>
    <w:rsid w:val="00AC61ED"/>
    <w:rsid w:val="00AC692C"/>
    <w:rsid w:val="00AC6EED"/>
    <w:rsid w:val="00AC73BE"/>
    <w:rsid w:val="00AC7970"/>
    <w:rsid w:val="00AD0391"/>
    <w:rsid w:val="00AD077E"/>
    <w:rsid w:val="00AD14C8"/>
    <w:rsid w:val="00AD1D55"/>
    <w:rsid w:val="00AD2B47"/>
    <w:rsid w:val="00AD4B06"/>
    <w:rsid w:val="00AD546C"/>
    <w:rsid w:val="00AD6230"/>
    <w:rsid w:val="00AD7A61"/>
    <w:rsid w:val="00AE0B4B"/>
    <w:rsid w:val="00AE15B1"/>
    <w:rsid w:val="00AE1AB2"/>
    <w:rsid w:val="00AE4910"/>
    <w:rsid w:val="00AE63CB"/>
    <w:rsid w:val="00AE7D22"/>
    <w:rsid w:val="00AF0736"/>
    <w:rsid w:val="00AF0E9F"/>
    <w:rsid w:val="00AF1440"/>
    <w:rsid w:val="00AF2A49"/>
    <w:rsid w:val="00AF68D9"/>
    <w:rsid w:val="00AF6D8F"/>
    <w:rsid w:val="00B00122"/>
    <w:rsid w:val="00B0212D"/>
    <w:rsid w:val="00B02BC4"/>
    <w:rsid w:val="00B02C04"/>
    <w:rsid w:val="00B02DC1"/>
    <w:rsid w:val="00B032ED"/>
    <w:rsid w:val="00B04388"/>
    <w:rsid w:val="00B059C5"/>
    <w:rsid w:val="00B05C18"/>
    <w:rsid w:val="00B11A3E"/>
    <w:rsid w:val="00B12482"/>
    <w:rsid w:val="00B1367C"/>
    <w:rsid w:val="00B145CD"/>
    <w:rsid w:val="00B152A7"/>
    <w:rsid w:val="00B200BD"/>
    <w:rsid w:val="00B201F1"/>
    <w:rsid w:val="00B20F64"/>
    <w:rsid w:val="00B21422"/>
    <w:rsid w:val="00B216CB"/>
    <w:rsid w:val="00B257EB"/>
    <w:rsid w:val="00B26948"/>
    <w:rsid w:val="00B27369"/>
    <w:rsid w:val="00B278FE"/>
    <w:rsid w:val="00B27A7A"/>
    <w:rsid w:val="00B300C6"/>
    <w:rsid w:val="00B32E29"/>
    <w:rsid w:val="00B33F2A"/>
    <w:rsid w:val="00B33F55"/>
    <w:rsid w:val="00B34AE5"/>
    <w:rsid w:val="00B3531A"/>
    <w:rsid w:val="00B36151"/>
    <w:rsid w:val="00B37076"/>
    <w:rsid w:val="00B375FB"/>
    <w:rsid w:val="00B37D9E"/>
    <w:rsid w:val="00B402E5"/>
    <w:rsid w:val="00B40303"/>
    <w:rsid w:val="00B40A6B"/>
    <w:rsid w:val="00B41823"/>
    <w:rsid w:val="00B42FA3"/>
    <w:rsid w:val="00B433EC"/>
    <w:rsid w:val="00B44536"/>
    <w:rsid w:val="00B46462"/>
    <w:rsid w:val="00B4789C"/>
    <w:rsid w:val="00B508CC"/>
    <w:rsid w:val="00B51273"/>
    <w:rsid w:val="00B514A3"/>
    <w:rsid w:val="00B525AE"/>
    <w:rsid w:val="00B54BC8"/>
    <w:rsid w:val="00B56A78"/>
    <w:rsid w:val="00B56FF6"/>
    <w:rsid w:val="00B610C6"/>
    <w:rsid w:val="00B61553"/>
    <w:rsid w:val="00B61FED"/>
    <w:rsid w:val="00B63078"/>
    <w:rsid w:val="00B63724"/>
    <w:rsid w:val="00B6601C"/>
    <w:rsid w:val="00B66312"/>
    <w:rsid w:val="00B66913"/>
    <w:rsid w:val="00B674B7"/>
    <w:rsid w:val="00B705AE"/>
    <w:rsid w:val="00B7139F"/>
    <w:rsid w:val="00B7187E"/>
    <w:rsid w:val="00B71A11"/>
    <w:rsid w:val="00B72D50"/>
    <w:rsid w:val="00B7324A"/>
    <w:rsid w:val="00B732D0"/>
    <w:rsid w:val="00B733D0"/>
    <w:rsid w:val="00B75E5C"/>
    <w:rsid w:val="00B75F05"/>
    <w:rsid w:val="00B7655B"/>
    <w:rsid w:val="00B76877"/>
    <w:rsid w:val="00B76DA3"/>
    <w:rsid w:val="00B774BF"/>
    <w:rsid w:val="00B7754D"/>
    <w:rsid w:val="00B77593"/>
    <w:rsid w:val="00B77946"/>
    <w:rsid w:val="00B80A9C"/>
    <w:rsid w:val="00B8313F"/>
    <w:rsid w:val="00B83220"/>
    <w:rsid w:val="00B83CDB"/>
    <w:rsid w:val="00B84267"/>
    <w:rsid w:val="00B8578C"/>
    <w:rsid w:val="00B86087"/>
    <w:rsid w:val="00B86C41"/>
    <w:rsid w:val="00B8714B"/>
    <w:rsid w:val="00B90AA6"/>
    <w:rsid w:val="00B93063"/>
    <w:rsid w:val="00B9313D"/>
    <w:rsid w:val="00B94028"/>
    <w:rsid w:val="00B94B07"/>
    <w:rsid w:val="00B953C9"/>
    <w:rsid w:val="00B95523"/>
    <w:rsid w:val="00B96D9D"/>
    <w:rsid w:val="00B97C97"/>
    <w:rsid w:val="00BA015E"/>
    <w:rsid w:val="00BA08F2"/>
    <w:rsid w:val="00BA0FF0"/>
    <w:rsid w:val="00BA1109"/>
    <w:rsid w:val="00BA32C9"/>
    <w:rsid w:val="00BA43F0"/>
    <w:rsid w:val="00BA483B"/>
    <w:rsid w:val="00BA499A"/>
    <w:rsid w:val="00BA50E5"/>
    <w:rsid w:val="00BA5343"/>
    <w:rsid w:val="00BA569C"/>
    <w:rsid w:val="00BA5FD0"/>
    <w:rsid w:val="00BA63B9"/>
    <w:rsid w:val="00BA65B1"/>
    <w:rsid w:val="00BA6A9B"/>
    <w:rsid w:val="00BA6FEF"/>
    <w:rsid w:val="00BA7A30"/>
    <w:rsid w:val="00BA7E68"/>
    <w:rsid w:val="00BB0011"/>
    <w:rsid w:val="00BB0120"/>
    <w:rsid w:val="00BB0877"/>
    <w:rsid w:val="00BB2358"/>
    <w:rsid w:val="00BB27C7"/>
    <w:rsid w:val="00BB510C"/>
    <w:rsid w:val="00BB52E4"/>
    <w:rsid w:val="00BB5707"/>
    <w:rsid w:val="00BB5B87"/>
    <w:rsid w:val="00BB5BBC"/>
    <w:rsid w:val="00BB636D"/>
    <w:rsid w:val="00BC0058"/>
    <w:rsid w:val="00BC1BEC"/>
    <w:rsid w:val="00BC2256"/>
    <w:rsid w:val="00BC23EE"/>
    <w:rsid w:val="00BC2F7A"/>
    <w:rsid w:val="00BC3598"/>
    <w:rsid w:val="00BC5194"/>
    <w:rsid w:val="00BC5DE7"/>
    <w:rsid w:val="00BC6285"/>
    <w:rsid w:val="00BD0318"/>
    <w:rsid w:val="00BD06D0"/>
    <w:rsid w:val="00BD0906"/>
    <w:rsid w:val="00BD1478"/>
    <w:rsid w:val="00BD18DC"/>
    <w:rsid w:val="00BD2CED"/>
    <w:rsid w:val="00BD352F"/>
    <w:rsid w:val="00BD43A9"/>
    <w:rsid w:val="00BD4C24"/>
    <w:rsid w:val="00BD5D64"/>
    <w:rsid w:val="00BD71F6"/>
    <w:rsid w:val="00BD7449"/>
    <w:rsid w:val="00BD767E"/>
    <w:rsid w:val="00BD772E"/>
    <w:rsid w:val="00BE040C"/>
    <w:rsid w:val="00BE1E1A"/>
    <w:rsid w:val="00BE23FE"/>
    <w:rsid w:val="00BE3E14"/>
    <w:rsid w:val="00BE4D2C"/>
    <w:rsid w:val="00BE5381"/>
    <w:rsid w:val="00BE5626"/>
    <w:rsid w:val="00BE6C59"/>
    <w:rsid w:val="00BE6DE5"/>
    <w:rsid w:val="00BE783E"/>
    <w:rsid w:val="00BF0122"/>
    <w:rsid w:val="00BF0250"/>
    <w:rsid w:val="00BF0732"/>
    <w:rsid w:val="00BF081B"/>
    <w:rsid w:val="00BF0A29"/>
    <w:rsid w:val="00BF1224"/>
    <w:rsid w:val="00BF27CF"/>
    <w:rsid w:val="00BF34BA"/>
    <w:rsid w:val="00BF5679"/>
    <w:rsid w:val="00BF5E3A"/>
    <w:rsid w:val="00BF68F7"/>
    <w:rsid w:val="00BF7D99"/>
    <w:rsid w:val="00C00382"/>
    <w:rsid w:val="00C0039B"/>
    <w:rsid w:val="00C03CFB"/>
    <w:rsid w:val="00C04A9F"/>
    <w:rsid w:val="00C04C58"/>
    <w:rsid w:val="00C04D48"/>
    <w:rsid w:val="00C0517A"/>
    <w:rsid w:val="00C05650"/>
    <w:rsid w:val="00C0594F"/>
    <w:rsid w:val="00C065E0"/>
    <w:rsid w:val="00C06C0B"/>
    <w:rsid w:val="00C072A6"/>
    <w:rsid w:val="00C078C4"/>
    <w:rsid w:val="00C07E5A"/>
    <w:rsid w:val="00C1045D"/>
    <w:rsid w:val="00C10CFA"/>
    <w:rsid w:val="00C12B1D"/>
    <w:rsid w:val="00C12F07"/>
    <w:rsid w:val="00C156FB"/>
    <w:rsid w:val="00C15963"/>
    <w:rsid w:val="00C17379"/>
    <w:rsid w:val="00C20176"/>
    <w:rsid w:val="00C20234"/>
    <w:rsid w:val="00C20FB8"/>
    <w:rsid w:val="00C217EE"/>
    <w:rsid w:val="00C2193E"/>
    <w:rsid w:val="00C221D5"/>
    <w:rsid w:val="00C222EF"/>
    <w:rsid w:val="00C22683"/>
    <w:rsid w:val="00C23447"/>
    <w:rsid w:val="00C23F92"/>
    <w:rsid w:val="00C24DDD"/>
    <w:rsid w:val="00C25318"/>
    <w:rsid w:val="00C25D2D"/>
    <w:rsid w:val="00C25F27"/>
    <w:rsid w:val="00C26271"/>
    <w:rsid w:val="00C26F86"/>
    <w:rsid w:val="00C27096"/>
    <w:rsid w:val="00C27A7E"/>
    <w:rsid w:val="00C309A7"/>
    <w:rsid w:val="00C30A84"/>
    <w:rsid w:val="00C30CCB"/>
    <w:rsid w:val="00C31114"/>
    <w:rsid w:val="00C318DE"/>
    <w:rsid w:val="00C31D73"/>
    <w:rsid w:val="00C328F4"/>
    <w:rsid w:val="00C32A98"/>
    <w:rsid w:val="00C33661"/>
    <w:rsid w:val="00C33F1B"/>
    <w:rsid w:val="00C35D18"/>
    <w:rsid w:val="00C36E1F"/>
    <w:rsid w:val="00C37644"/>
    <w:rsid w:val="00C406BB"/>
    <w:rsid w:val="00C40775"/>
    <w:rsid w:val="00C4136B"/>
    <w:rsid w:val="00C4163F"/>
    <w:rsid w:val="00C42071"/>
    <w:rsid w:val="00C421B9"/>
    <w:rsid w:val="00C4253E"/>
    <w:rsid w:val="00C42F74"/>
    <w:rsid w:val="00C44657"/>
    <w:rsid w:val="00C459CD"/>
    <w:rsid w:val="00C45DC8"/>
    <w:rsid w:val="00C47468"/>
    <w:rsid w:val="00C476F0"/>
    <w:rsid w:val="00C505DB"/>
    <w:rsid w:val="00C510CE"/>
    <w:rsid w:val="00C51291"/>
    <w:rsid w:val="00C525ED"/>
    <w:rsid w:val="00C54053"/>
    <w:rsid w:val="00C5487D"/>
    <w:rsid w:val="00C54B7E"/>
    <w:rsid w:val="00C55036"/>
    <w:rsid w:val="00C550C3"/>
    <w:rsid w:val="00C55BC6"/>
    <w:rsid w:val="00C56317"/>
    <w:rsid w:val="00C619D8"/>
    <w:rsid w:val="00C61D7F"/>
    <w:rsid w:val="00C62B73"/>
    <w:rsid w:val="00C6327B"/>
    <w:rsid w:val="00C6378D"/>
    <w:rsid w:val="00C65258"/>
    <w:rsid w:val="00C65B6C"/>
    <w:rsid w:val="00C65FB7"/>
    <w:rsid w:val="00C66DC2"/>
    <w:rsid w:val="00C70381"/>
    <w:rsid w:val="00C70688"/>
    <w:rsid w:val="00C709E8"/>
    <w:rsid w:val="00C71BF3"/>
    <w:rsid w:val="00C72DF0"/>
    <w:rsid w:val="00C74262"/>
    <w:rsid w:val="00C74CF5"/>
    <w:rsid w:val="00C74D2E"/>
    <w:rsid w:val="00C75C22"/>
    <w:rsid w:val="00C80A9C"/>
    <w:rsid w:val="00C82B5F"/>
    <w:rsid w:val="00C82EB4"/>
    <w:rsid w:val="00C8355D"/>
    <w:rsid w:val="00C8364E"/>
    <w:rsid w:val="00C83BD6"/>
    <w:rsid w:val="00C84BDA"/>
    <w:rsid w:val="00C84D4A"/>
    <w:rsid w:val="00C85089"/>
    <w:rsid w:val="00C851FA"/>
    <w:rsid w:val="00C85A97"/>
    <w:rsid w:val="00C8613E"/>
    <w:rsid w:val="00C862A4"/>
    <w:rsid w:val="00C868B8"/>
    <w:rsid w:val="00C868F0"/>
    <w:rsid w:val="00C8691D"/>
    <w:rsid w:val="00C8696A"/>
    <w:rsid w:val="00C87056"/>
    <w:rsid w:val="00C91A9C"/>
    <w:rsid w:val="00C933C0"/>
    <w:rsid w:val="00C93A6A"/>
    <w:rsid w:val="00C947B2"/>
    <w:rsid w:val="00C94E2A"/>
    <w:rsid w:val="00C95145"/>
    <w:rsid w:val="00C95C07"/>
    <w:rsid w:val="00CA1668"/>
    <w:rsid w:val="00CA184D"/>
    <w:rsid w:val="00CA1BB4"/>
    <w:rsid w:val="00CA1C91"/>
    <w:rsid w:val="00CA245D"/>
    <w:rsid w:val="00CA3E2D"/>
    <w:rsid w:val="00CA4054"/>
    <w:rsid w:val="00CA4FE1"/>
    <w:rsid w:val="00CA52D4"/>
    <w:rsid w:val="00CA572A"/>
    <w:rsid w:val="00CA5A6D"/>
    <w:rsid w:val="00CA639B"/>
    <w:rsid w:val="00CA6688"/>
    <w:rsid w:val="00CA7BC1"/>
    <w:rsid w:val="00CA7EB1"/>
    <w:rsid w:val="00CB050D"/>
    <w:rsid w:val="00CB0770"/>
    <w:rsid w:val="00CB0B07"/>
    <w:rsid w:val="00CB0F59"/>
    <w:rsid w:val="00CB1DD5"/>
    <w:rsid w:val="00CB3906"/>
    <w:rsid w:val="00CB3A92"/>
    <w:rsid w:val="00CB58FF"/>
    <w:rsid w:val="00CB6150"/>
    <w:rsid w:val="00CB658C"/>
    <w:rsid w:val="00CB65BC"/>
    <w:rsid w:val="00CB6D66"/>
    <w:rsid w:val="00CC27A0"/>
    <w:rsid w:val="00CC302F"/>
    <w:rsid w:val="00CC321F"/>
    <w:rsid w:val="00CC38C4"/>
    <w:rsid w:val="00CC5C9B"/>
    <w:rsid w:val="00CC5F19"/>
    <w:rsid w:val="00CC706C"/>
    <w:rsid w:val="00CC7479"/>
    <w:rsid w:val="00CC7E10"/>
    <w:rsid w:val="00CD0E03"/>
    <w:rsid w:val="00CD109C"/>
    <w:rsid w:val="00CD1876"/>
    <w:rsid w:val="00CD1F5D"/>
    <w:rsid w:val="00CD5010"/>
    <w:rsid w:val="00CD6949"/>
    <w:rsid w:val="00CD69DE"/>
    <w:rsid w:val="00CD7251"/>
    <w:rsid w:val="00CD7517"/>
    <w:rsid w:val="00CE0566"/>
    <w:rsid w:val="00CE113E"/>
    <w:rsid w:val="00CE2CDC"/>
    <w:rsid w:val="00CE4037"/>
    <w:rsid w:val="00CE47B7"/>
    <w:rsid w:val="00CE4BC8"/>
    <w:rsid w:val="00CF0467"/>
    <w:rsid w:val="00CF3D05"/>
    <w:rsid w:val="00CF4286"/>
    <w:rsid w:val="00CF4880"/>
    <w:rsid w:val="00CF4D51"/>
    <w:rsid w:val="00CF53CC"/>
    <w:rsid w:val="00CF5A4A"/>
    <w:rsid w:val="00CF5AA7"/>
    <w:rsid w:val="00CF666E"/>
    <w:rsid w:val="00CF6F71"/>
    <w:rsid w:val="00CF7E06"/>
    <w:rsid w:val="00D0046E"/>
    <w:rsid w:val="00D00C40"/>
    <w:rsid w:val="00D01256"/>
    <w:rsid w:val="00D022A5"/>
    <w:rsid w:val="00D027BB"/>
    <w:rsid w:val="00D038B0"/>
    <w:rsid w:val="00D03A52"/>
    <w:rsid w:val="00D03AC1"/>
    <w:rsid w:val="00D045E9"/>
    <w:rsid w:val="00D04BE7"/>
    <w:rsid w:val="00D0501A"/>
    <w:rsid w:val="00D051F2"/>
    <w:rsid w:val="00D05439"/>
    <w:rsid w:val="00D0569F"/>
    <w:rsid w:val="00D1033D"/>
    <w:rsid w:val="00D10DB9"/>
    <w:rsid w:val="00D12A06"/>
    <w:rsid w:val="00D12BAD"/>
    <w:rsid w:val="00D12EB1"/>
    <w:rsid w:val="00D15D3C"/>
    <w:rsid w:val="00D15F69"/>
    <w:rsid w:val="00D1609D"/>
    <w:rsid w:val="00D17F5E"/>
    <w:rsid w:val="00D21884"/>
    <w:rsid w:val="00D2241C"/>
    <w:rsid w:val="00D22570"/>
    <w:rsid w:val="00D23317"/>
    <w:rsid w:val="00D23874"/>
    <w:rsid w:val="00D244E0"/>
    <w:rsid w:val="00D2478D"/>
    <w:rsid w:val="00D253A3"/>
    <w:rsid w:val="00D26BF7"/>
    <w:rsid w:val="00D2756E"/>
    <w:rsid w:val="00D30497"/>
    <w:rsid w:val="00D30EA9"/>
    <w:rsid w:val="00D312E4"/>
    <w:rsid w:val="00D32760"/>
    <w:rsid w:val="00D32809"/>
    <w:rsid w:val="00D32CF6"/>
    <w:rsid w:val="00D35723"/>
    <w:rsid w:val="00D36432"/>
    <w:rsid w:val="00D36E01"/>
    <w:rsid w:val="00D4024D"/>
    <w:rsid w:val="00D421E2"/>
    <w:rsid w:val="00D42CB4"/>
    <w:rsid w:val="00D43783"/>
    <w:rsid w:val="00D44912"/>
    <w:rsid w:val="00D45184"/>
    <w:rsid w:val="00D45ED5"/>
    <w:rsid w:val="00D50364"/>
    <w:rsid w:val="00D50520"/>
    <w:rsid w:val="00D505DB"/>
    <w:rsid w:val="00D50CDB"/>
    <w:rsid w:val="00D50E48"/>
    <w:rsid w:val="00D51B2A"/>
    <w:rsid w:val="00D52835"/>
    <w:rsid w:val="00D53D13"/>
    <w:rsid w:val="00D54051"/>
    <w:rsid w:val="00D54A37"/>
    <w:rsid w:val="00D55397"/>
    <w:rsid w:val="00D55956"/>
    <w:rsid w:val="00D55C8E"/>
    <w:rsid w:val="00D57712"/>
    <w:rsid w:val="00D60A18"/>
    <w:rsid w:val="00D612D9"/>
    <w:rsid w:val="00D6144F"/>
    <w:rsid w:val="00D6166D"/>
    <w:rsid w:val="00D61B5D"/>
    <w:rsid w:val="00D62189"/>
    <w:rsid w:val="00D621A7"/>
    <w:rsid w:val="00D627D3"/>
    <w:rsid w:val="00D63191"/>
    <w:rsid w:val="00D6319C"/>
    <w:rsid w:val="00D631AB"/>
    <w:rsid w:val="00D63646"/>
    <w:rsid w:val="00D63AEB"/>
    <w:rsid w:val="00D63D1E"/>
    <w:rsid w:val="00D66467"/>
    <w:rsid w:val="00D70AF6"/>
    <w:rsid w:val="00D71658"/>
    <w:rsid w:val="00D725AC"/>
    <w:rsid w:val="00D726B8"/>
    <w:rsid w:val="00D72F82"/>
    <w:rsid w:val="00D73E20"/>
    <w:rsid w:val="00D7488F"/>
    <w:rsid w:val="00D77266"/>
    <w:rsid w:val="00D778AF"/>
    <w:rsid w:val="00D80EB3"/>
    <w:rsid w:val="00D814DD"/>
    <w:rsid w:val="00D81763"/>
    <w:rsid w:val="00D81844"/>
    <w:rsid w:val="00D818DA"/>
    <w:rsid w:val="00D835A8"/>
    <w:rsid w:val="00D84135"/>
    <w:rsid w:val="00D841B7"/>
    <w:rsid w:val="00D84FD1"/>
    <w:rsid w:val="00D84FEF"/>
    <w:rsid w:val="00D85CFE"/>
    <w:rsid w:val="00D86062"/>
    <w:rsid w:val="00D864C1"/>
    <w:rsid w:val="00D869D9"/>
    <w:rsid w:val="00D90968"/>
    <w:rsid w:val="00D91D77"/>
    <w:rsid w:val="00D92330"/>
    <w:rsid w:val="00D92F3F"/>
    <w:rsid w:val="00D943B2"/>
    <w:rsid w:val="00D947C4"/>
    <w:rsid w:val="00D94E92"/>
    <w:rsid w:val="00D95712"/>
    <w:rsid w:val="00D963DD"/>
    <w:rsid w:val="00DA0836"/>
    <w:rsid w:val="00DA1541"/>
    <w:rsid w:val="00DA1555"/>
    <w:rsid w:val="00DA1BCE"/>
    <w:rsid w:val="00DA41E1"/>
    <w:rsid w:val="00DA4A98"/>
    <w:rsid w:val="00DA4EED"/>
    <w:rsid w:val="00DA5333"/>
    <w:rsid w:val="00DA536A"/>
    <w:rsid w:val="00DA6A56"/>
    <w:rsid w:val="00DA6A76"/>
    <w:rsid w:val="00DB0C33"/>
    <w:rsid w:val="00DB0FAF"/>
    <w:rsid w:val="00DB1249"/>
    <w:rsid w:val="00DB1471"/>
    <w:rsid w:val="00DB2071"/>
    <w:rsid w:val="00DB362D"/>
    <w:rsid w:val="00DB380C"/>
    <w:rsid w:val="00DB44BE"/>
    <w:rsid w:val="00DB461B"/>
    <w:rsid w:val="00DB66F4"/>
    <w:rsid w:val="00DB7F5E"/>
    <w:rsid w:val="00DC04E5"/>
    <w:rsid w:val="00DC207F"/>
    <w:rsid w:val="00DC2CD3"/>
    <w:rsid w:val="00DC3CC9"/>
    <w:rsid w:val="00DC3DA8"/>
    <w:rsid w:val="00DC4970"/>
    <w:rsid w:val="00DC57EE"/>
    <w:rsid w:val="00DC5855"/>
    <w:rsid w:val="00DC6428"/>
    <w:rsid w:val="00DC6969"/>
    <w:rsid w:val="00DC7E97"/>
    <w:rsid w:val="00DD16C7"/>
    <w:rsid w:val="00DD3CC3"/>
    <w:rsid w:val="00DD452A"/>
    <w:rsid w:val="00DD536D"/>
    <w:rsid w:val="00DD60CD"/>
    <w:rsid w:val="00DD67CB"/>
    <w:rsid w:val="00DD6C01"/>
    <w:rsid w:val="00DD7A5D"/>
    <w:rsid w:val="00DE02AA"/>
    <w:rsid w:val="00DE220B"/>
    <w:rsid w:val="00DE2F15"/>
    <w:rsid w:val="00DE3464"/>
    <w:rsid w:val="00DE36F9"/>
    <w:rsid w:val="00DE40DF"/>
    <w:rsid w:val="00DE5E43"/>
    <w:rsid w:val="00DE71D5"/>
    <w:rsid w:val="00DE7241"/>
    <w:rsid w:val="00DF01BB"/>
    <w:rsid w:val="00DF027A"/>
    <w:rsid w:val="00DF08F1"/>
    <w:rsid w:val="00DF0CB3"/>
    <w:rsid w:val="00DF1581"/>
    <w:rsid w:val="00DF1624"/>
    <w:rsid w:val="00DF20C1"/>
    <w:rsid w:val="00DF22B3"/>
    <w:rsid w:val="00DF2FA0"/>
    <w:rsid w:val="00DF382D"/>
    <w:rsid w:val="00DF39A3"/>
    <w:rsid w:val="00DF434F"/>
    <w:rsid w:val="00DF5B83"/>
    <w:rsid w:val="00DF6536"/>
    <w:rsid w:val="00DF77A0"/>
    <w:rsid w:val="00DF7ABA"/>
    <w:rsid w:val="00E00531"/>
    <w:rsid w:val="00E0056C"/>
    <w:rsid w:val="00E01E17"/>
    <w:rsid w:val="00E02144"/>
    <w:rsid w:val="00E0271B"/>
    <w:rsid w:val="00E03303"/>
    <w:rsid w:val="00E04659"/>
    <w:rsid w:val="00E046C3"/>
    <w:rsid w:val="00E04FD5"/>
    <w:rsid w:val="00E05278"/>
    <w:rsid w:val="00E05B66"/>
    <w:rsid w:val="00E0673C"/>
    <w:rsid w:val="00E07133"/>
    <w:rsid w:val="00E07BD3"/>
    <w:rsid w:val="00E10274"/>
    <w:rsid w:val="00E1033C"/>
    <w:rsid w:val="00E1142F"/>
    <w:rsid w:val="00E11730"/>
    <w:rsid w:val="00E11B59"/>
    <w:rsid w:val="00E11DD9"/>
    <w:rsid w:val="00E11DFE"/>
    <w:rsid w:val="00E1455A"/>
    <w:rsid w:val="00E16D2F"/>
    <w:rsid w:val="00E170A4"/>
    <w:rsid w:val="00E201B7"/>
    <w:rsid w:val="00E20695"/>
    <w:rsid w:val="00E2126B"/>
    <w:rsid w:val="00E212D2"/>
    <w:rsid w:val="00E2146B"/>
    <w:rsid w:val="00E21503"/>
    <w:rsid w:val="00E21A89"/>
    <w:rsid w:val="00E2215E"/>
    <w:rsid w:val="00E23E5C"/>
    <w:rsid w:val="00E24608"/>
    <w:rsid w:val="00E24641"/>
    <w:rsid w:val="00E2470A"/>
    <w:rsid w:val="00E257E1"/>
    <w:rsid w:val="00E25FE6"/>
    <w:rsid w:val="00E26A31"/>
    <w:rsid w:val="00E31CF5"/>
    <w:rsid w:val="00E32B5F"/>
    <w:rsid w:val="00E32C56"/>
    <w:rsid w:val="00E32ED3"/>
    <w:rsid w:val="00E33C89"/>
    <w:rsid w:val="00E3427A"/>
    <w:rsid w:val="00E349A2"/>
    <w:rsid w:val="00E35B77"/>
    <w:rsid w:val="00E369D1"/>
    <w:rsid w:val="00E36DE8"/>
    <w:rsid w:val="00E36FFB"/>
    <w:rsid w:val="00E3740F"/>
    <w:rsid w:val="00E37D60"/>
    <w:rsid w:val="00E41452"/>
    <w:rsid w:val="00E41A96"/>
    <w:rsid w:val="00E422B1"/>
    <w:rsid w:val="00E42AF9"/>
    <w:rsid w:val="00E43294"/>
    <w:rsid w:val="00E43351"/>
    <w:rsid w:val="00E433F3"/>
    <w:rsid w:val="00E43732"/>
    <w:rsid w:val="00E44031"/>
    <w:rsid w:val="00E4484B"/>
    <w:rsid w:val="00E44C14"/>
    <w:rsid w:val="00E44E16"/>
    <w:rsid w:val="00E45421"/>
    <w:rsid w:val="00E45BB8"/>
    <w:rsid w:val="00E4687D"/>
    <w:rsid w:val="00E46A42"/>
    <w:rsid w:val="00E50340"/>
    <w:rsid w:val="00E51146"/>
    <w:rsid w:val="00E51BD2"/>
    <w:rsid w:val="00E52785"/>
    <w:rsid w:val="00E52D92"/>
    <w:rsid w:val="00E52E64"/>
    <w:rsid w:val="00E52F58"/>
    <w:rsid w:val="00E530F6"/>
    <w:rsid w:val="00E53B73"/>
    <w:rsid w:val="00E54A01"/>
    <w:rsid w:val="00E54C69"/>
    <w:rsid w:val="00E54DBA"/>
    <w:rsid w:val="00E5510E"/>
    <w:rsid w:val="00E57BE7"/>
    <w:rsid w:val="00E61A89"/>
    <w:rsid w:val="00E62B67"/>
    <w:rsid w:val="00E639EA"/>
    <w:rsid w:val="00E64771"/>
    <w:rsid w:val="00E64F8C"/>
    <w:rsid w:val="00E65004"/>
    <w:rsid w:val="00E657AF"/>
    <w:rsid w:val="00E65900"/>
    <w:rsid w:val="00E66857"/>
    <w:rsid w:val="00E67F33"/>
    <w:rsid w:val="00E7031D"/>
    <w:rsid w:val="00E706BE"/>
    <w:rsid w:val="00E72C21"/>
    <w:rsid w:val="00E7526D"/>
    <w:rsid w:val="00E75A90"/>
    <w:rsid w:val="00E75D65"/>
    <w:rsid w:val="00E7697B"/>
    <w:rsid w:val="00E76E52"/>
    <w:rsid w:val="00E76F99"/>
    <w:rsid w:val="00E80DCA"/>
    <w:rsid w:val="00E80DD7"/>
    <w:rsid w:val="00E813A1"/>
    <w:rsid w:val="00E81580"/>
    <w:rsid w:val="00E81750"/>
    <w:rsid w:val="00E85486"/>
    <w:rsid w:val="00E85A16"/>
    <w:rsid w:val="00E86D59"/>
    <w:rsid w:val="00E86F8B"/>
    <w:rsid w:val="00E87007"/>
    <w:rsid w:val="00E875F1"/>
    <w:rsid w:val="00E87908"/>
    <w:rsid w:val="00E9006F"/>
    <w:rsid w:val="00E9094E"/>
    <w:rsid w:val="00E90E4E"/>
    <w:rsid w:val="00E9106A"/>
    <w:rsid w:val="00E911BA"/>
    <w:rsid w:val="00E932A9"/>
    <w:rsid w:val="00E9364E"/>
    <w:rsid w:val="00E93C8B"/>
    <w:rsid w:val="00E94311"/>
    <w:rsid w:val="00E943D2"/>
    <w:rsid w:val="00E958D8"/>
    <w:rsid w:val="00E95FA5"/>
    <w:rsid w:val="00E97A47"/>
    <w:rsid w:val="00EA113F"/>
    <w:rsid w:val="00EA3759"/>
    <w:rsid w:val="00EA452C"/>
    <w:rsid w:val="00EB12A1"/>
    <w:rsid w:val="00EB19CB"/>
    <w:rsid w:val="00EB44F6"/>
    <w:rsid w:val="00EB46E5"/>
    <w:rsid w:val="00EB4F2C"/>
    <w:rsid w:val="00EB5ADA"/>
    <w:rsid w:val="00EB5C62"/>
    <w:rsid w:val="00EB6564"/>
    <w:rsid w:val="00EC1293"/>
    <w:rsid w:val="00EC1A37"/>
    <w:rsid w:val="00EC28C0"/>
    <w:rsid w:val="00EC2E88"/>
    <w:rsid w:val="00EC39B0"/>
    <w:rsid w:val="00EC4DFE"/>
    <w:rsid w:val="00EC4F0B"/>
    <w:rsid w:val="00EC5174"/>
    <w:rsid w:val="00ED075F"/>
    <w:rsid w:val="00ED0C14"/>
    <w:rsid w:val="00ED1844"/>
    <w:rsid w:val="00ED1AF3"/>
    <w:rsid w:val="00ED1C2B"/>
    <w:rsid w:val="00ED239D"/>
    <w:rsid w:val="00ED3F52"/>
    <w:rsid w:val="00ED455A"/>
    <w:rsid w:val="00ED6000"/>
    <w:rsid w:val="00ED6847"/>
    <w:rsid w:val="00ED732A"/>
    <w:rsid w:val="00EE0F58"/>
    <w:rsid w:val="00EE22D9"/>
    <w:rsid w:val="00EE2C67"/>
    <w:rsid w:val="00EE413C"/>
    <w:rsid w:val="00EE5386"/>
    <w:rsid w:val="00EE63C4"/>
    <w:rsid w:val="00EE79A4"/>
    <w:rsid w:val="00EF1D23"/>
    <w:rsid w:val="00EF2AE8"/>
    <w:rsid w:val="00EF393C"/>
    <w:rsid w:val="00EF4490"/>
    <w:rsid w:val="00EF5B1E"/>
    <w:rsid w:val="00EF5B30"/>
    <w:rsid w:val="00EF60FF"/>
    <w:rsid w:val="00EF64F9"/>
    <w:rsid w:val="00EF6986"/>
    <w:rsid w:val="00EF7167"/>
    <w:rsid w:val="00F00005"/>
    <w:rsid w:val="00F01690"/>
    <w:rsid w:val="00F03B94"/>
    <w:rsid w:val="00F04CCB"/>
    <w:rsid w:val="00F05085"/>
    <w:rsid w:val="00F05FC3"/>
    <w:rsid w:val="00F060F2"/>
    <w:rsid w:val="00F06860"/>
    <w:rsid w:val="00F06A0A"/>
    <w:rsid w:val="00F0775D"/>
    <w:rsid w:val="00F1067D"/>
    <w:rsid w:val="00F10D68"/>
    <w:rsid w:val="00F119B4"/>
    <w:rsid w:val="00F11D1A"/>
    <w:rsid w:val="00F11F9B"/>
    <w:rsid w:val="00F12590"/>
    <w:rsid w:val="00F1290D"/>
    <w:rsid w:val="00F12BAF"/>
    <w:rsid w:val="00F12EAE"/>
    <w:rsid w:val="00F130B4"/>
    <w:rsid w:val="00F13B8D"/>
    <w:rsid w:val="00F150D1"/>
    <w:rsid w:val="00F150FC"/>
    <w:rsid w:val="00F15424"/>
    <w:rsid w:val="00F16F95"/>
    <w:rsid w:val="00F174E9"/>
    <w:rsid w:val="00F17B17"/>
    <w:rsid w:val="00F20094"/>
    <w:rsid w:val="00F205DA"/>
    <w:rsid w:val="00F206B2"/>
    <w:rsid w:val="00F20D07"/>
    <w:rsid w:val="00F21E9C"/>
    <w:rsid w:val="00F22620"/>
    <w:rsid w:val="00F238E8"/>
    <w:rsid w:val="00F24B6B"/>
    <w:rsid w:val="00F24EA0"/>
    <w:rsid w:val="00F253AA"/>
    <w:rsid w:val="00F26F45"/>
    <w:rsid w:val="00F30975"/>
    <w:rsid w:val="00F326D9"/>
    <w:rsid w:val="00F336B5"/>
    <w:rsid w:val="00F337AF"/>
    <w:rsid w:val="00F33D5A"/>
    <w:rsid w:val="00F349F0"/>
    <w:rsid w:val="00F36FBF"/>
    <w:rsid w:val="00F40CA7"/>
    <w:rsid w:val="00F413E8"/>
    <w:rsid w:val="00F4153E"/>
    <w:rsid w:val="00F41C64"/>
    <w:rsid w:val="00F434DE"/>
    <w:rsid w:val="00F43E77"/>
    <w:rsid w:val="00F44788"/>
    <w:rsid w:val="00F44B8B"/>
    <w:rsid w:val="00F44BFC"/>
    <w:rsid w:val="00F4601F"/>
    <w:rsid w:val="00F46A0A"/>
    <w:rsid w:val="00F473AA"/>
    <w:rsid w:val="00F47AD0"/>
    <w:rsid w:val="00F504E0"/>
    <w:rsid w:val="00F50D99"/>
    <w:rsid w:val="00F51A49"/>
    <w:rsid w:val="00F51D09"/>
    <w:rsid w:val="00F522E3"/>
    <w:rsid w:val="00F53271"/>
    <w:rsid w:val="00F539B3"/>
    <w:rsid w:val="00F53D41"/>
    <w:rsid w:val="00F53EF8"/>
    <w:rsid w:val="00F5417D"/>
    <w:rsid w:val="00F5422A"/>
    <w:rsid w:val="00F56243"/>
    <w:rsid w:val="00F565EA"/>
    <w:rsid w:val="00F60E34"/>
    <w:rsid w:val="00F6114B"/>
    <w:rsid w:val="00F6253F"/>
    <w:rsid w:val="00F63D56"/>
    <w:rsid w:val="00F65314"/>
    <w:rsid w:val="00F661E1"/>
    <w:rsid w:val="00F66416"/>
    <w:rsid w:val="00F7188B"/>
    <w:rsid w:val="00F71D83"/>
    <w:rsid w:val="00F72E5C"/>
    <w:rsid w:val="00F731F4"/>
    <w:rsid w:val="00F73C45"/>
    <w:rsid w:val="00F73DFF"/>
    <w:rsid w:val="00F73F15"/>
    <w:rsid w:val="00F74F36"/>
    <w:rsid w:val="00F75032"/>
    <w:rsid w:val="00F7505D"/>
    <w:rsid w:val="00F756BA"/>
    <w:rsid w:val="00F75F32"/>
    <w:rsid w:val="00F7662C"/>
    <w:rsid w:val="00F769F8"/>
    <w:rsid w:val="00F76DC8"/>
    <w:rsid w:val="00F76F83"/>
    <w:rsid w:val="00F77CA6"/>
    <w:rsid w:val="00F80A2C"/>
    <w:rsid w:val="00F8186B"/>
    <w:rsid w:val="00F818C0"/>
    <w:rsid w:val="00F81E54"/>
    <w:rsid w:val="00F8235F"/>
    <w:rsid w:val="00F83027"/>
    <w:rsid w:val="00F83665"/>
    <w:rsid w:val="00F876A1"/>
    <w:rsid w:val="00F8799B"/>
    <w:rsid w:val="00F87B65"/>
    <w:rsid w:val="00F90015"/>
    <w:rsid w:val="00F91383"/>
    <w:rsid w:val="00F929F4"/>
    <w:rsid w:val="00F934EA"/>
    <w:rsid w:val="00F94D70"/>
    <w:rsid w:val="00F95750"/>
    <w:rsid w:val="00F9588B"/>
    <w:rsid w:val="00F963EE"/>
    <w:rsid w:val="00F971CE"/>
    <w:rsid w:val="00F97BD3"/>
    <w:rsid w:val="00FA05B1"/>
    <w:rsid w:val="00FA1499"/>
    <w:rsid w:val="00FA1E75"/>
    <w:rsid w:val="00FA3C39"/>
    <w:rsid w:val="00FA4053"/>
    <w:rsid w:val="00FA4A8F"/>
    <w:rsid w:val="00FA5491"/>
    <w:rsid w:val="00FA5AE8"/>
    <w:rsid w:val="00FB0467"/>
    <w:rsid w:val="00FB1083"/>
    <w:rsid w:val="00FB1AF3"/>
    <w:rsid w:val="00FB2A68"/>
    <w:rsid w:val="00FB3F69"/>
    <w:rsid w:val="00FB54A7"/>
    <w:rsid w:val="00FB55B9"/>
    <w:rsid w:val="00FB5D10"/>
    <w:rsid w:val="00FB6DA2"/>
    <w:rsid w:val="00FB73F0"/>
    <w:rsid w:val="00FC021B"/>
    <w:rsid w:val="00FC0B5C"/>
    <w:rsid w:val="00FC1C59"/>
    <w:rsid w:val="00FC3195"/>
    <w:rsid w:val="00FC37D0"/>
    <w:rsid w:val="00FC3B82"/>
    <w:rsid w:val="00FC3F0C"/>
    <w:rsid w:val="00FC5FBD"/>
    <w:rsid w:val="00FC6313"/>
    <w:rsid w:val="00FC7046"/>
    <w:rsid w:val="00FD0380"/>
    <w:rsid w:val="00FD211E"/>
    <w:rsid w:val="00FD2F44"/>
    <w:rsid w:val="00FD3642"/>
    <w:rsid w:val="00FD36D5"/>
    <w:rsid w:val="00FD41F0"/>
    <w:rsid w:val="00FD4E66"/>
    <w:rsid w:val="00FD680A"/>
    <w:rsid w:val="00FD7B83"/>
    <w:rsid w:val="00FD7C54"/>
    <w:rsid w:val="00FE0597"/>
    <w:rsid w:val="00FE0946"/>
    <w:rsid w:val="00FE0B33"/>
    <w:rsid w:val="00FE135D"/>
    <w:rsid w:val="00FE199B"/>
    <w:rsid w:val="00FE1FC7"/>
    <w:rsid w:val="00FE2137"/>
    <w:rsid w:val="00FE5039"/>
    <w:rsid w:val="00FE5E8A"/>
    <w:rsid w:val="00FE6DEA"/>
    <w:rsid w:val="00FF0945"/>
    <w:rsid w:val="00FF0A32"/>
    <w:rsid w:val="00FF11DC"/>
    <w:rsid w:val="00FF1ABA"/>
    <w:rsid w:val="00FF30D4"/>
    <w:rsid w:val="00FF3754"/>
    <w:rsid w:val="00FF397B"/>
    <w:rsid w:val="00FF3AE3"/>
    <w:rsid w:val="00FF3C8A"/>
    <w:rsid w:val="00FF3DA7"/>
    <w:rsid w:val="00FF4022"/>
    <w:rsid w:val="00FF497F"/>
    <w:rsid w:val="00FF5FF9"/>
    <w:rsid w:val="00FF6058"/>
    <w:rsid w:val="00FF6615"/>
    <w:rsid w:val="00FF663C"/>
  </w:rsids>
  <m:mathPr>
    <m:mathFont m:val="Cambria Math"/>
    <m:brkBin m:val="before"/>
    <m:brkBinSub m:val="--"/>
    <m:smallFrac/>
    <m:dispDef/>
    <m:lMargin m:val="0"/>
    <m:rMargin m:val="0"/>
    <m:defJc m:val="centerGroup"/>
    <m:wrapRight/>
    <m:intLim m:val="subSup"/>
    <m:naryLim m:val="subSup"/>
  </m:mathPr>
  <w:themeFontLang w:val="es-ES_tradnl" w:eastAsia="ja-JP"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28D0271"/>
  <w15:docId w15:val="{EB85388E-E518-475A-A3AA-4DDD90C7B8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GB"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3"/>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975C4"/>
    <w:pPr>
      <w:spacing w:after="200" w:line="360" w:lineRule="auto"/>
      <w:jc w:val="both"/>
    </w:pPr>
    <w:rPr>
      <w:rFonts w:ascii="Verdana" w:eastAsia="Cambria" w:hAnsi="Verdana"/>
      <w:sz w:val="18"/>
      <w:szCs w:val="22"/>
      <w:lang w:val="tr-TR"/>
    </w:rPr>
  </w:style>
  <w:style w:type="paragraph" w:styleId="Balk1">
    <w:name w:val="heading 1"/>
    <w:basedOn w:val="Normal"/>
    <w:next w:val="Normal"/>
    <w:link w:val="Balk1Char"/>
    <w:uiPriority w:val="9"/>
    <w:qFormat/>
    <w:rsid w:val="006C5DAF"/>
    <w:pPr>
      <w:keepNext/>
      <w:keepLines/>
      <w:numPr>
        <w:numId w:val="80"/>
      </w:numPr>
      <w:ind w:left="851" w:hanging="851"/>
      <w:outlineLvl w:val="0"/>
    </w:pPr>
    <w:rPr>
      <w:rFonts w:eastAsiaTheme="majorEastAsia" w:cstheme="majorBidi"/>
      <w:bCs/>
      <w:sz w:val="32"/>
      <w:szCs w:val="28"/>
    </w:rPr>
  </w:style>
  <w:style w:type="paragraph" w:styleId="Balk2">
    <w:name w:val="heading 2"/>
    <w:basedOn w:val="Normal"/>
    <w:next w:val="Normal"/>
    <w:link w:val="Balk2Char"/>
    <w:uiPriority w:val="9"/>
    <w:qFormat/>
    <w:rsid w:val="006C5DAF"/>
    <w:pPr>
      <w:keepNext/>
      <w:keepLines/>
      <w:numPr>
        <w:ilvl w:val="1"/>
        <w:numId w:val="80"/>
      </w:numPr>
      <w:ind w:left="851" w:hanging="851"/>
      <w:outlineLvl w:val="1"/>
    </w:pPr>
    <w:rPr>
      <w:rFonts w:eastAsiaTheme="majorEastAsia" w:cstheme="majorBidi"/>
      <w:b/>
      <w:bCs/>
      <w:sz w:val="22"/>
      <w:szCs w:val="26"/>
    </w:rPr>
  </w:style>
  <w:style w:type="paragraph" w:styleId="Balk3">
    <w:name w:val="heading 3"/>
    <w:basedOn w:val="Normal"/>
    <w:next w:val="Normal"/>
    <w:link w:val="Balk3Char"/>
    <w:uiPriority w:val="9"/>
    <w:qFormat/>
    <w:rsid w:val="006F46FB"/>
    <w:pPr>
      <w:keepNext/>
      <w:keepLines/>
      <w:numPr>
        <w:ilvl w:val="2"/>
        <w:numId w:val="80"/>
      </w:numPr>
      <w:spacing w:before="200"/>
      <w:ind w:left="851" w:hanging="851"/>
      <w:jc w:val="left"/>
      <w:outlineLvl w:val="2"/>
    </w:pPr>
    <w:rPr>
      <w:rFonts w:eastAsia="MS Gothic"/>
      <w:b/>
      <w:bCs/>
      <w:color w:val="000000" w:themeColor="text1"/>
      <w:sz w:val="19"/>
      <w:lang w:val="en-GB"/>
    </w:rPr>
  </w:style>
  <w:style w:type="paragraph" w:styleId="Balk4">
    <w:name w:val="heading 4"/>
    <w:basedOn w:val="Normal"/>
    <w:next w:val="Normal"/>
    <w:link w:val="Balk4Char"/>
    <w:uiPriority w:val="9"/>
    <w:qFormat/>
    <w:rsid w:val="004B4921"/>
    <w:pPr>
      <w:keepNext/>
      <w:keepLines/>
      <w:numPr>
        <w:ilvl w:val="3"/>
        <w:numId w:val="80"/>
      </w:numPr>
      <w:spacing w:after="120"/>
      <w:ind w:left="851" w:hanging="851"/>
      <w:outlineLvl w:val="3"/>
    </w:pPr>
    <w:rPr>
      <w:rFonts w:eastAsia="MS Gothic"/>
      <w:b/>
      <w:bCs/>
      <w:iCs/>
    </w:rPr>
  </w:style>
  <w:style w:type="paragraph" w:styleId="Balk5">
    <w:name w:val="heading 5"/>
    <w:basedOn w:val="Normal"/>
    <w:next w:val="Normal"/>
    <w:link w:val="Balk5Char"/>
    <w:uiPriority w:val="9"/>
    <w:qFormat/>
    <w:rsid w:val="005F1BFD"/>
    <w:pPr>
      <w:keepNext/>
      <w:keepLines/>
      <w:numPr>
        <w:ilvl w:val="4"/>
        <w:numId w:val="80"/>
      </w:numPr>
      <w:spacing w:before="200" w:after="0"/>
      <w:outlineLvl w:val="4"/>
    </w:pPr>
    <w:rPr>
      <w:rFonts w:eastAsia="MS Gothic"/>
      <w:color w:val="243F60"/>
    </w:rPr>
  </w:style>
  <w:style w:type="paragraph" w:styleId="Balk6">
    <w:name w:val="heading 6"/>
    <w:basedOn w:val="Normal"/>
    <w:next w:val="Normal"/>
    <w:link w:val="Balk6Char"/>
    <w:uiPriority w:val="9"/>
    <w:rsid w:val="005F1BFD"/>
    <w:pPr>
      <w:keepNext/>
      <w:keepLines/>
      <w:numPr>
        <w:ilvl w:val="5"/>
        <w:numId w:val="80"/>
      </w:numPr>
      <w:spacing w:before="200" w:after="0"/>
      <w:outlineLvl w:val="5"/>
    </w:pPr>
    <w:rPr>
      <w:rFonts w:eastAsia="MS Gothic"/>
      <w:i/>
      <w:iCs/>
      <w:color w:val="243F60"/>
    </w:rPr>
  </w:style>
  <w:style w:type="paragraph" w:styleId="Balk7">
    <w:name w:val="heading 7"/>
    <w:basedOn w:val="Normal"/>
    <w:next w:val="Normal"/>
    <w:link w:val="Balk7Char"/>
    <w:uiPriority w:val="9"/>
    <w:rsid w:val="005F1BFD"/>
    <w:pPr>
      <w:keepNext/>
      <w:keepLines/>
      <w:numPr>
        <w:ilvl w:val="6"/>
        <w:numId w:val="80"/>
      </w:numPr>
      <w:spacing w:before="200" w:after="0"/>
      <w:outlineLvl w:val="6"/>
    </w:pPr>
    <w:rPr>
      <w:rFonts w:eastAsia="MS Gothic"/>
      <w:i/>
      <w:iCs/>
      <w:color w:val="404040"/>
    </w:rPr>
  </w:style>
  <w:style w:type="paragraph" w:styleId="Balk8">
    <w:name w:val="heading 8"/>
    <w:basedOn w:val="Normal"/>
    <w:next w:val="Normal"/>
    <w:link w:val="Balk8Char"/>
    <w:uiPriority w:val="9"/>
    <w:rsid w:val="005F1BFD"/>
    <w:pPr>
      <w:keepNext/>
      <w:keepLines/>
      <w:numPr>
        <w:ilvl w:val="7"/>
        <w:numId w:val="80"/>
      </w:numPr>
      <w:spacing w:before="200" w:after="0"/>
      <w:outlineLvl w:val="7"/>
    </w:pPr>
    <w:rPr>
      <w:rFonts w:eastAsia="MS Gothic"/>
      <w:color w:val="404040"/>
      <w:sz w:val="20"/>
      <w:szCs w:val="20"/>
    </w:rPr>
  </w:style>
  <w:style w:type="paragraph" w:styleId="Balk9">
    <w:name w:val="heading 9"/>
    <w:basedOn w:val="Normal"/>
    <w:next w:val="Normal"/>
    <w:link w:val="Balk9Char"/>
    <w:uiPriority w:val="9"/>
    <w:rsid w:val="005F1BFD"/>
    <w:pPr>
      <w:keepNext/>
      <w:keepLines/>
      <w:numPr>
        <w:ilvl w:val="8"/>
        <w:numId w:val="80"/>
      </w:numPr>
      <w:spacing w:before="200" w:after="0"/>
      <w:outlineLvl w:val="8"/>
    </w:pPr>
    <w:rPr>
      <w:rFonts w:eastAsia="MS Gothic"/>
      <w:i/>
      <w:iCs/>
      <w:color w:val="404040"/>
      <w:sz w:val="20"/>
      <w:szCs w:val="20"/>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Heading1Char">
    <w:name w:val="Heading 1 Char"/>
    <w:uiPriority w:val="9"/>
    <w:rsid w:val="00012FCD"/>
    <w:rPr>
      <w:rFonts w:ascii="Verdana" w:eastAsia="MS Gothic" w:hAnsi="Verdana"/>
      <w:b/>
      <w:bCs/>
      <w:caps/>
      <w:sz w:val="22"/>
      <w:szCs w:val="28"/>
      <w:lang w:val="en-US"/>
    </w:rPr>
  </w:style>
  <w:style w:type="character" w:customStyle="1" w:styleId="Heading2Char">
    <w:name w:val="Heading 2 Char"/>
    <w:uiPriority w:val="9"/>
    <w:rsid w:val="00954AF4"/>
    <w:rPr>
      <w:rFonts w:ascii="Verdana" w:eastAsia="MS Gothic" w:hAnsi="Verdana"/>
      <w:b/>
      <w:bCs/>
      <w:sz w:val="22"/>
      <w:szCs w:val="18"/>
    </w:rPr>
  </w:style>
  <w:style w:type="character" w:customStyle="1" w:styleId="Balk3Char">
    <w:name w:val="Başlık 3 Char"/>
    <w:link w:val="Balk3"/>
    <w:uiPriority w:val="9"/>
    <w:rsid w:val="006F46FB"/>
    <w:rPr>
      <w:rFonts w:ascii="Verdana" w:eastAsia="MS Gothic" w:hAnsi="Verdana"/>
      <w:b/>
      <w:bCs/>
      <w:color w:val="000000" w:themeColor="text1"/>
      <w:sz w:val="19"/>
      <w:szCs w:val="22"/>
    </w:rPr>
  </w:style>
  <w:style w:type="character" w:customStyle="1" w:styleId="Balk4Char">
    <w:name w:val="Başlık 4 Char"/>
    <w:link w:val="Balk4"/>
    <w:uiPriority w:val="9"/>
    <w:rsid w:val="004B4921"/>
    <w:rPr>
      <w:rFonts w:ascii="Verdana" w:eastAsia="MS Gothic" w:hAnsi="Verdana"/>
      <w:b/>
      <w:bCs/>
      <w:iCs/>
      <w:sz w:val="18"/>
      <w:szCs w:val="22"/>
      <w:lang w:val="en-US"/>
    </w:rPr>
  </w:style>
  <w:style w:type="character" w:customStyle="1" w:styleId="Balk5Char">
    <w:name w:val="Başlık 5 Char"/>
    <w:link w:val="Balk5"/>
    <w:uiPriority w:val="9"/>
    <w:rsid w:val="005F1BFD"/>
    <w:rPr>
      <w:rFonts w:ascii="Verdana" w:eastAsia="MS Gothic" w:hAnsi="Verdana"/>
      <w:color w:val="243F60"/>
      <w:sz w:val="18"/>
      <w:szCs w:val="22"/>
      <w:lang w:val="en-US"/>
    </w:rPr>
  </w:style>
  <w:style w:type="character" w:customStyle="1" w:styleId="Balk6Char">
    <w:name w:val="Başlık 6 Char"/>
    <w:link w:val="Balk6"/>
    <w:uiPriority w:val="9"/>
    <w:rsid w:val="005F1BFD"/>
    <w:rPr>
      <w:rFonts w:ascii="Verdana" w:eastAsia="MS Gothic" w:hAnsi="Verdana"/>
      <w:i/>
      <w:iCs/>
      <w:color w:val="243F60"/>
      <w:sz w:val="18"/>
      <w:szCs w:val="22"/>
      <w:lang w:val="en-US"/>
    </w:rPr>
  </w:style>
  <w:style w:type="character" w:customStyle="1" w:styleId="Balk7Char">
    <w:name w:val="Başlık 7 Char"/>
    <w:link w:val="Balk7"/>
    <w:uiPriority w:val="9"/>
    <w:rsid w:val="005F1BFD"/>
    <w:rPr>
      <w:rFonts w:ascii="Verdana" w:eastAsia="MS Gothic" w:hAnsi="Verdana"/>
      <w:i/>
      <w:iCs/>
      <w:color w:val="404040"/>
      <w:sz w:val="18"/>
      <w:szCs w:val="22"/>
      <w:lang w:val="en-US"/>
    </w:rPr>
  </w:style>
  <w:style w:type="character" w:customStyle="1" w:styleId="Balk8Char">
    <w:name w:val="Başlık 8 Char"/>
    <w:link w:val="Balk8"/>
    <w:uiPriority w:val="9"/>
    <w:rsid w:val="005F1BFD"/>
    <w:rPr>
      <w:rFonts w:ascii="Verdana" w:eastAsia="MS Gothic" w:hAnsi="Verdana"/>
      <w:color w:val="404040"/>
      <w:lang w:val="en-US"/>
    </w:rPr>
  </w:style>
  <w:style w:type="character" w:customStyle="1" w:styleId="Balk9Char">
    <w:name w:val="Başlık 9 Char"/>
    <w:link w:val="Balk9"/>
    <w:uiPriority w:val="9"/>
    <w:rsid w:val="005F1BFD"/>
    <w:rPr>
      <w:rFonts w:ascii="Verdana" w:eastAsia="MS Gothic" w:hAnsi="Verdana"/>
      <w:i/>
      <w:iCs/>
      <w:color w:val="404040"/>
      <w:lang w:val="en-US"/>
    </w:rPr>
  </w:style>
  <w:style w:type="paragraph" w:styleId="BalonMetni">
    <w:name w:val="Balloon Text"/>
    <w:basedOn w:val="Normal"/>
    <w:link w:val="BalonMetniChar"/>
    <w:uiPriority w:val="99"/>
    <w:semiHidden/>
    <w:unhideWhenUsed/>
    <w:rsid w:val="00C06C0B"/>
    <w:pPr>
      <w:spacing w:after="0" w:line="240" w:lineRule="auto"/>
    </w:pPr>
    <w:rPr>
      <w:rFonts w:ascii="Lucida Grande" w:hAnsi="Lucida Grande" w:cs="Lucida Grande"/>
      <w:szCs w:val="18"/>
    </w:rPr>
  </w:style>
  <w:style w:type="character" w:customStyle="1" w:styleId="BalonMetniChar">
    <w:name w:val="Balon Metni Char"/>
    <w:link w:val="BalonMetni"/>
    <w:uiPriority w:val="99"/>
    <w:semiHidden/>
    <w:rsid w:val="00C06C0B"/>
    <w:rPr>
      <w:rFonts w:ascii="Lucida Grande" w:eastAsia="Cambria" w:hAnsi="Lucida Grande" w:cs="Lucida Grande"/>
      <w:sz w:val="18"/>
      <w:szCs w:val="18"/>
    </w:rPr>
  </w:style>
  <w:style w:type="paragraph" w:styleId="NormalWeb">
    <w:name w:val="Normal (Web)"/>
    <w:basedOn w:val="Normal"/>
    <w:uiPriority w:val="99"/>
    <w:unhideWhenUsed/>
    <w:rsid w:val="00C06C0B"/>
    <w:pPr>
      <w:spacing w:before="100" w:beforeAutospacing="1" w:after="100" w:afterAutospacing="1" w:line="240" w:lineRule="auto"/>
    </w:pPr>
    <w:rPr>
      <w:rFonts w:ascii="Times" w:eastAsia="MS Mincho" w:hAnsi="Times"/>
      <w:sz w:val="20"/>
      <w:szCs w:val="20"/>
      <w:lang w:val="en-GB"/>
    </w:rPr>
  </w:style>
  <w:style w:type="paragraph" w:customStyle="1" w:styleId="ColorfulList-Accent11">
    <w:name w:val="Colorful List - Accent 11"/>
    <w:basedOn w:val="Normal"/>
    <w:uiPriority w:val="34"/>
    <w:rsid w:val="005B3569"/>
    <w:pPr>
      <w:ind w:left="720"/>
      <w:contextualSpacing/>
    </w:pPr>
  </w:style>
  <w:style w:type="character" w:styleId="AklamaBavurusu">
    <w:name w:val="annotation reference"/>
    <w:uiPriority w:val="99"/>
    <w:semiHidden/>
    <w:unhideWhenUsed/>
    <w:rsid w:val="00681014"/>
    <w:rPr>
      <w:sz w:val="16"/>
      <w:szCs w:val="16"/>
    </w:rPr>
  </w:style>
  <w:style w:type="paragraph" w:styleId="AklamaMetni">
    <w:name w:val="annotation text"/>
    <w:basedOn w:val="Normal"/>
    <w:link w:val="AklamaMetniChar"/>
    <w:uiPriority w:val="99"/>
    <w:semiHidden/>
    <w:unhideWhenUsed/>
    <w:rsid w:val="00681014"/>
    <w:pPr>
      <w:spacing w:line="240" w:lineRule="auto"/>
    </w:pPr>
    <w:rPr>
      <w:sz w:val="20"/>
      <w:szCs w:val="20"/>
    </w:rPr>
  </w:style>
  <w:style w:type="character" w:customStyle="1" w:styleId="AklamaMetniChar">
    <w:name w:val="Açıklama Metni Char"/>
    <w:link w:val="AklamaMetni"/>
    <w:uiPriority w:val="99"/>
    <w:semiHidden/>
    <w:rsid w:val="00681014"/>
    <w:rPr>
      <w:rFonts w:ascii="Calibri" w:eastAsia="Cambria" w:hAnsi="Calibri"/>
      <w:sz w:val="20"/>
      <w:szCs w:val="20"/>
    </w:rPr>
  </w:style>
  <w:style w:type="paragraph" w:styleId="AklamaKonusu">
    <w:name w:val="annotation subject"/>
    <w:basedOn w:val="AklamaMetni"/>
    <w:next w:val="AklamaMetni"/>
    <w:link w:val="AklamaKonusuChar"/>
    <w:uiPriority w:val="99"/>
    <w:semiHidden/>
    <w:unhideWhenUsed/>
    <w:rsid w:val="00681014"/>
    <w:rPr>
      <w:b/>
      <w:bCs/>
    </w:rPr>
  </w:style>
  <w:style w:type="character" w:customStyle="1" w:styleId="AklamaKonusuChar">
    <w:name w:val="Açıklama Konusu Char"/>
    <w:link w:val="AklamaKonusu"/>
    <w:uiPriority w:val="99"/>
    <w:semiHidden/>
    <w:rsid w:val="00681014"/>
    <w:rPr>
      <w:rFonts w:ascii="Calibri" w:eastAsia="Cambria" w:hAnsi="Calibri"/>
      <w:b/>
      <w:bCs/>
      <w:sz w:val="20"/>
      <w:szCs w:val="20"/>
    </w:rPr>
  </w:style>
  <w:style w:type="paragraph" w:styleId="KonuBal">
    <w:name w:val="Title"/>
    <w:basedOn w:val="Normal"/>
    <w:next w:val="Normal"/>
    <w:link w:val="KonuBalChar"/>
    <w:uiPriority w:val="10"/>
    <w:rsid w:val="005F1BFD"/>
    <w:pPr>
      <w:pBdr>
        <w:bottom w:val="single" w:sz="8" w:space="4" w:color="4F81BD"/>
      </w:pBdr>
      <w:spacing w:after="300" w:line="240" w:lineRule="auto"/>
      <w:contextualSpacing/>
    </w:pPr>
    <w:rPr>
      <w:rFonts w:eastAsia="MS Gothic"/>
      <w:spacing w:val="5"/>
      <w:kern w:val="28"/>
      <w:sz w:val="52"/>
      <w:szCs w:val="52"/>
    </w:rPr>
  </w:style>
  <w:style w:type="character" w:customStyle="1" w:styleId="KonuBalChar">
    <w:name w:val="Konu Başlığı Char"/>
    <w:link w:val="KonuBal"/>
    <w:uiPriority w:val="10"/>
    <w:rsid w:val="005F1BFD"/>
    <w:rPr>
      <w:rFonts w:ascii="Verdana" w:eastAsia="MS Gothic" w:hAnsi="Verdana" w:cs="Times New Roman"/>
      <w:spacing w:val="5"/>
      <w:kern w:val="28"/>
      <w:sz w:val="52"/>
      <w:szCs w:val="52"/>
    </w:rPr>
  </w:style>
  <w:style w:type="paragraph" w:customStyle="1" w:styleId="Point">
    <w:name w:val="Point"/>
    <w:basedOn w:val="Normal"/>
    <w:qFormat/>
    <w:rsid w:val="005F1BFD"/>
    <w:pPr>
      <w:numPr>
        <w:numId w:val="1"/>
      </w:numPr>
      <w:spacing w:after="40" w:line="240" w:lineRule="auto"/>
      <w:ind w:left="227" w:hanging="170"/>
    </w:pPr>
  </w:style>
  <w:style w:type="paragraph" w:styleId="DipnotMetni">
    <w:name w:val="footnote text"/>
    <w:aliases w:val="Footnote Text Char Char Char,Footnote Text Char Char,Fußnote,single space,Footnote Text Char1 Char,Footnote Text Char2 Char Char,Footnote Text Char1 Char Char Char,Footnote Text Char2 Char,Footnote Text Char1 Char Char"/>
    <w:basedOn w:val="Normal"/>
    <w:link w:val="DipnotMetniChar"/>
    <w:uiPriority w:val="99"/>
    <w:rsid w:val="00795162"/>
    <w:pPr>
      <w:spacing w:after="0" w:line="260" w:lineRule="atLeast"/>
    </w:pPr>
    <w:rPr>
      <w:rFonts w:eastAsia="Times New Roman"/>
      <w:sz w:val="16"/>
      <w:szCs w:val="20"/>
    </w:rPr>
  </w:style>
  <w:style w:type="character" w:customStyle="1" w:styleId="DipnotMetniChar">
    <w:name w:val="Dipnot Metni Char"/>
    <w:aliases w:val="Footnote Text Char Char Char Char,Footnote Text Char Char Char1,Fußnote Char,single space Char,Footnote Text Char1 Char Char1,Footnote Text Char2 Char Char Char,Footnote Text Char1 Char Char Char Char,Footnote Text Char2 Char Char1"/>
    <w:link w:val="DipnotMetni"/>
    <w:uiPriority w:val="99"/>
    <w:rsid w:val="00795162"/>
    <w:rPr>
      <w:rFonts w:ascii="Verdana" w:eastAsia="Times New Roman" w:hAnsi="Verdana"/>
      <w:sz w:val="16"/>
      <w:lang w:val="en-US"/>
    </w:rPr>
  </w:style>
  <w:style w:type="character" w:styleId="DipnotBavurusu">
    <w:name w:val="footnote reference"/>
    <w:aliases w:val="BVI fnr"/>
    <w:uiPriority w:val="99"/>
    <w:semiHidden/>
    <w:rsid w:val="005F1BFD"/>
    <w:rPr>
      <w:vertAlign w:val="superscript"/>
    </w:rPr>
  </w:style>
  <w:style w:type="paragraph" w:customStyle="1" w:styleId="CellBody">
    <w:name w:val="CellBody"/>
    <w:autoRedefine/>
    <w:rsid w:val="005F1BFD"/>
    <w:pPr>
      <w:spacing w:before="60" w:after="60"/>
    </w:pPr>
    <w:rPr>
      <w:rFonts w:ascii="Arial" w:eastAsia="Times New Roman" w:hAnsi="Arial"/>
      <w:noProof/>
      <w:color w:val="000000"/>
      <w:sz w:val="18"/>
      <w:lang w:val="de-DE" w:eastAsia="de-DE"/>
    </w:rPr>
  </w:style>
  <w:style w:type="paragraph" w:customStyle="1" w:styleId="CellHeading">
    <w:name w:val="CellHeading"/>
    <w:autoRedefine/>
    <w:rsid w:val="005F1BFD"/>
    <w:rPr>
      <w:rFonts w:ascii="Arial Black" w:eastAsia="Times New Roman" w:hAnsi="Arial Black"/>
      <w:noProof/>
      <w:color w:val="000000"/>
      <w:sz w:val="18"/>
      <w:lang w:val="de-DE" w:eastAsia="de-DE"/>
    </w:rPr>
  </w:style>
  <w:style w:type="paragraph" w:customStyle="1" w:styleId="Body">
    <w:name w:val="Body"/>
    <w:autoRedefine/>
    <w:rsid w:val="005F1BFD"/>
    <w:pPr>
      <w:tabs>
        <w:tab w:val="left" w:pos="1418"/>
        <w:tab w:val="left" w:pos="4820"/>
      </w:tabs>
      <w:spacing w:before="100" w:after="100"/>
    </w:pPr>
    <w:rPr>
      <w:rFonts w:ascii="Times New Roman" w:eastAsia="Times New Roman" w:hAnsi="Times New Roman"/>
      <w:noProof/>
      <w:color w:val="000000"/>
      <w:lang w:val="de-DE" w:eastAsia="de-DE"/>
    </w:rPr>
  </w:style>
  <w:style w:type="paragraph" w:customStyle="1" w:styleId="HeadD">
    <w:name w:val="HeadD"/>
    <w:autoRedefine/>
    <w:rsid w:val="00F81E54"/>
    <w:pPr>
      <w:keepNext/>
      <w:numPr>
        <w:numId w:val="2"/>
      </w:numPr>
      <w:spacing w:before="244" w:after="100"/>
      <w:jc w:val="center"/>
    </w:pPr>
    <w:rPr>
      <w:rFonts w:ascii="Verdana" w:eastAsia="MS Gothic" w:hAnsi="Verdana"/>
      <w:noProof/>
      <w:color w:val="000000"/>
      <w:sz w:val="18"/>
      <w:lang w:val="de-DE" w:eastAsia="de-DE"/>
    </w:rPr>
  </w:style>
  <w:style w:type="character" w:customStyle="1" w:styleId="url">
    <w:name w:val="url"/>
    <w:basedOn w:val="VarsaylanParagrafYazTipi"/>
    <w:rsid w:val="005F1BFD"/>
  </w:style>
  <w:style w:type="character" w:styleId="Kpr">
    <w:name w:val="Hyperlink"/>
    <w:uiPriority w:val="99"/>
    <w:unhideWhenUsed/>
    <w:rsid w:val="005F1BFD"/>
    <w:rPr>
      <w:color w:val="0000FF"/>
      <w:u w:val="single"/>
    </w:rPr>
  </w:style>
  <w:style w:type="paragraph" w:styleId="GvdeMetniGirintisi">
    <w:name w:val="Body Text Indent"/>
    <w:basedOn w:val="Normal"/>
    <w:link w:val="GvdeMetniGirintisiChar"/>
    <w:rsid w:val="005F1BFD"/>
    <w:pPr>
      <w:spacing w:after="0" w:line="240" w:lineRule="auto"/>
    </w:pPr>
    <w:rPr>
      <w:rFonts w:ascii="Arial" w:eastAsia="Times New Roman" w:hAnsi="Arial"/>
      <w:noProof/>
      <w:szCs w:val="20"/>
      <w:lang w:val="en-GB" w:eastAsia="de-DE"/>
    </w:rPr>
  </w:style>
  <w:style w:type="character" w:customStyle="1" w:styleId="GvdeMetniGirintisiChar">
    <w:name w:val="Gövde Metni Girintisi Char"/>
    <w:link w:val="GvdeMetniGirintisi"/>
    <w:rsid w:val="005F1BFD"/>
    <w:rPr>
      <w:rFonts w:ascii="Arial" w:eastAsia="Times New Roman" w:hAnsi="Arial" w:cs="Times New Roman"/>
      <w:noProof/>
      <w:sz w:val="22"/>
      <w:szCs w:val="20"/>
      <w:lang w:val="en-GB" w:eastAsia="de-DE"/>
    </w:rPr>
  </w:style>
  <w:style w:type="paragraph" w:styleId="DzMetin">
    <w:name w:val="Plain Text"/>
    <w:basedOn w:val="Normal"/>
    <w:link w:val="DzMetinChar"/>
    <w:rsid w:val="005F1BFD"/>
    <w:pPr>
      <w:spacing w:after="0" w:line="240" w:lineRule="auto"/>
    </w:pPr>
    <w:rPr>
      <w:rFonts w:ascii="Courier New" w:eastAsia="Times New Roman" w:hAnsi="Courier New" w:cs="Courier New"/>
      <w:noProof/>
      <w:sz w:val="20"/>
      <w:szCs w:val="20"/>
      <w:lang w:val="en-GB" w:eastAsia="de-DE"/>
    </w:rPr>
  </w:style>
  <w:style w:type="character" w:customStyle="1" w:styleId="DzMetinChar">
    <w:name w:val="Düz Metin Char"/>
    <w:link w:val="DzMetin"/>
    <w:rsid w:val="005F1BFD"/>
    <w:rPr>
      <w:rFonts w:ascii="Courier New" w:eastAsia="Times New Roman" w:hAnsi="Courier New" w:cs="Courier New"/>
      <w:noProof/>
      <w:sz w:val="20"/>
      <w:szCs w:val="20"/>
      <w:lang w:val="en-GB" w:eastAsia="de-DE"/>
    </w:rPr>
  </w:style>
  <w:style w:type="paragraph" w:styleId="ResimYazs">
    <w:name w:val="caption"/>
    <w:basedOn w:val="Normal"/>
    <w:next w:val="Normal"/>
    <w:uiPriority w:val="35"/>
    <w:rsid w:val="005F1BFD"/>
    <w:pPr>
      <w:spacing w:before="120" w:after="120" w:line="240" w:lineRule="auto"/>
    </w:pPr>
    <w:rPr>
      <w:rFonts w:ascii="Arial" w:eastAsia="Times New Roman" w:hAnsi="Arial"/>
      <w:b/>
      <w:bCs/>
      <w:noProof/>
      <w:sz w:val="20"/>
      <w:szCs w:val="20"/>
      <w:lang w:val="en-GB" w:eastAsia="de-DE"/>
    </w:rPr>
  </w:style>
  <w:style w:type="paragraph" w:styleId="stBilgi">
    <w:name w:val="header"/>
    <w:basedOn w:val="Normal"/>
    <w:link w:val="stBilgiChar"/>
    <w:rsid w:val="005F1BFD"/>
    <w:pPr>
      <w:tabs>
        <w:tab w:val="center" w:pos="4536"/>
        <w:tab w:val="right" w:pos="9072"/>
      </w:tabs>
      <w:spacing w:after="0" w:line="240" w:lineRule="auto"/>
    </w:pPr>
    <w:rPr>
      <w:rFonts w:ascii="Arial" w:eastAsia="Times New Roman" w:hAnsi="Arial"/>
      <w:noProof/>
      <w:szCs w:val="20"/>
      <w:lang w:val="en-GB" w:eastAsia="de-DE"/>
    </w:rPr>
  </w:style>
  <w:style w:type="character" w:customStyle="1" w:styleId="stBilgiChar">
    <w:name w:val="Üst Bilgi Char"/>
    <w:link w:val="stBilgi"/>
    <w:rsid w:val="005F1BFD"/>
    <w:rPr>
      <w:rFonts w:ascii="Arial" w:eastAsia="Times New Roman" w:hAnsi="Arial" w:cs="Times New Roman"/>
      <w:noProof/>
      <w:sz w:val="22"/>
      <w:szCs w:val="20"/>
      <w:lang w:val="en-GB" w:eastAsia="de-DE"/>
    </w:rPr>
  </w:style>
  <w:style w:type="paragraph" w:customStyle="1" w:styleId="Textbody">
    <w:name w:val="Text body"/>
    <w:basedOn w:val="Normal"/>
    <w:rsid w:val="005F1BFD"/>
    <w:pPr>
      <w:widowControl w:val="0"/>
      <w:suppressAutoHyphens/>
      <w:autoSpaceDN w:val="0"/>
      <w:spacing w:after="120" w:line="240" w:lineRule="auto"/>
      <w:textAlignment w:val="baseline"/>
    </w:pPr>
    <w:rPr>
      <w:rFonts w:ascii="Times New Roman" w:eastAsia="SimSun" w:hAnsi="Times New Roman" w:cs="Mangal"/>
      <w:kern w:val="3"/>
      <w:sz w:val="24"/>
      <w:szCs w:val="24"/>
      <w:lang w:val="en-GB" w:eastAsia="zh-CN" w:bidi="hi-IN"/>
    </w:rPr>
  </w:style>
  <w:style w:type="paragraph" w:customStyle="1" w:styleId="Footnote">
    <w:name w:val="Footnote"/>
    <w:basedOn w:val="Normal"/>
    <w:rsid w:val="005F1BFD"/>
    <w:pPr>
      <w:widowControl w:val="0"/>
      <w:suppressLineNumbers/>
      <w:suppressAutoHyphens/>
      <w:autoSpaceDN w:val="0"/>
      <w:spacing w:after="0" w:line="240" w:lineRule="auto"/>
      <w:ind w:left="283" w:hanging="283"/>
      <w:textAlignment w:val="baseline"/>
    </w:pPr>
    <w:rPr>
      <w:rFonts w:ascii="Times New Roman" w:eastAsia="SimSun" w:hAnsi="Times New Roman" w:cs="Mangal"/>
      <w:kern w:val="3"/>
      <w:sz w:val="20"/>
      <w:szCs w:val="20"/>
      <w:lang w:val="en-GB" w:eastAsia="zh-CN" w:bidi="hi-IN"/>
    </w:rPr>
  </w:style>
  <w:style w:type="character" w:customStyle="1" w:styleId="SonNotMetniChar">
    <w:name w:val="Son Not Metni Char"/>
    <w:link w:val="SonNotMetni"/>
    <w:uiPriority w:val="99"/>
    <w:semiHidden/>
    <w:rsid w:val="005F1BFD"/>
    <w:rPr>
      <w:rFonts w:ascii="Verdana" w:eastAsia="Cambria" w:hAnsi="Verdana"/>
      <w:sz w:val="20"/>
      <w:szCs w:val="20"/>
    </w:rPr>
  </w:style>
  <w:style w:type="paragraph" w:styleId="SonNotMetni">
    <w:name w:val="endnote text"/>
    <w:basedOn w:val="Normal"/>
    <w:link w:val="SonNotMetniChar"/>
    <w:uiPriority w:val="99"/>
    <w:semiHidden/>
    <w:unhideWhenUsed/>
    <w:rsid w:val="005F1BFD"/>
    <w:pPr>
      <w:spacing w:after="0" w:line="240" w:lineRule="auto"/>
    </w:pPr>
    <w:rPr>
      <w:sz w:val="20"/>
      <w:szCs w:val="20"/>
    </w:rPr>
  </w:style>
  <w:style w:type="character" w:styleId="Gl">
    <w:name w:val="Strong"/>
    <w:uiPriority w:val="22"/>
    <w:rsid w:val="005F1BFD"/>
    <w:rPr>
      <w:b/>
      <w:bCs/>
    </w:rPr>
  </w:style>
  <w:style w:type="character" w:styleId="HTMLCite">
    <w:name w:val="HTML Cite"/>
    <w:uiPriority w:val="99"/>
    <w:semiHidden/>
    <w:unhideWhenUsed/>
    <w:rsid w:val="005F1BFD"/>
    <w:rPr>
      <w:i/>
      <w:iCs/>
    </w:rPr>
  </w:style>
  <w:style w:type="character" w:customStyle="1" w:styleId="footnoteref">
    <w:name w:val="footnote ref"/>
    <w:rsid w:val="00404DBA"/>
    <w:rPr>
      <w:rFonts w:ascii="Times New Roman" w:hAnsi="Times New Roman"/>
      <w:sz w:val="24"/>
    </w:rPr>
  </w:style>
  <w:style w:type="paragraph" w:customStyle="1" w:styleId="StyleLinespacingsingle">
    <w:name w:val="Style Line spacing:  single"/>
    <w:basedOn w:val="Normal"/>
    <w:rsid w:val="00404DBA"/>
    <w:pPr>
      <w:spacing w:after="0" w:line="260" w:lineRule="atLeast"/>
    </w:pPr>
    <w:rPr>
      <w:rFonts w:eastAsia="Times New Roman"/>
      <w:szCs w:val="20"/>
      <w:lang w:val="de-DE" w:eastAsia="de-DE"/>
    </w:rPr>
  </w:style>
  <w:style w:type="character" w:styleId="Vurgu">
    <w:name w:val="Emphasis"/>
    <w:uiPriority w:val="20"/>
    <w:rsid w:val="00404DBA"/>
    <w:rPr>
      <w:i/>
      <w:iCs/>
    </w:rPr>
  </w:style>
  <w:style w:type="character" w:customStyle="1" w:styleId="hps">
    <w:name w:val="hps"/>
    <w:basedOn w:val="VarsaylanParagrafYazTipi"/>
    <w:rsid w:val="00404DBA"/>
  </w:style>
  <w:style w:type="character" w:customStyle="1" w:styleId="date1">
    <w:name w:val="date1"/>
    <w:basedOn w:val="VarsaylanParagrafYazTipi"/>
    <w:rsid w:val="00C27A7E"/>
  </w:style>
  <w:style w:type="paragraph" w:styleId="GvdeMetni2">
    <w:name w:val="Body Text 2"/>
    <w:basedOn w:val="Normal"/>
    <w:link w:val="GvdeMetni2Char"/>
    <w:uiPriority w:val="99"/>
    <w:semiHidden/>
    <w:unhideWhenUsed/>
    <w:rsid w:val="00BA50E5"/>
    <w:pPr>
      <w:spacing w:after="120" w:line="480" w:lineRule="auto"/>
    </w:pPr>
  </w:style>
  <w:style w:type="character" w:customStyle="1" w:styleId="GvdeMetni2Char">
    <w:name w:val="Gövde Metni 2 Char"/>
    <w:link w:val="GvdeMetni2"/>
    <w:uiPriority w:val="99"/>
    <w:semiHidden/>
    <w:rsid w:val="00BA50E5"/>
    <w:rPr>
      <w:rFonts w:ascii="Calibri" w:eastAsia="Cambria" w:hAnsi="Calibri"/>
      <w:sz w:val="22"/>
      <w:szCs w:val="22"/>
    </w:rPr>
  </w:style>
  <w:style w:type="paragraph" w:styleId="GvdeMetniGirintisi3">
    <w:name w:val="Body Text Indent 3"/>
    <w:basedOn w:val="Normal"/>
    <w:link w:val="GvdeMetniGirintisi3Char"/>
    <w:rsid w:val="00BA50E5"/>
    <w:pPr>
      <w:spacing w:after="120" w:line="240" w:lineRule="auto"/>
      <w:ind w:left="283"/>
    </w:pPr>
    <w:rPr>
      <w:rFonts w:ascii="Times New Roman" w:eastAsia="Times New Roman" w:hAnsi="Times New Roman"/>
      <w:sz w:val="16"/>
      <w:szCs w:val="16"/>
      <w:lang w:val="en-GB"/>
    </w:rPr>
  </w:style>
  <w:style w:type="character" w:customStyle="1" w:styleId="GvdeMetniGirintisi3Char">
    <w:name w:val="Gövde Metni Girintisi 3 Char"/>
    <w:link w:val="GvdeMetniGirintisi3"/>
    <w:rsid w:val="00BA50E5"/>
    <w:rPr>
      <w:rFonts w:ascii="Times New Roman" w:eastAsia="Times New Roman" w:hAnsi="Times New Roman" w:cs="Times New Roman"/>
      <w:sz w:val="16"/>
      <w:szCs w:val="16"/>
      <w:lang w:val="en-GB"/>
    </w:rPr>
  </w:style>
  <w:style w:type="paragraph" w:styleId="GvdeMetni">
    <w:name w:val="Body Text"/>
    <w:basedOn w:val="Normal"/>
    <w:link w:val="GvdeMetniChar"/>
    <w:rsid w:val="00C27096"/>
    <w:pPr>
      <w:spacing w:after="120" w:line="240" w:lineRule="auto"/>
    </w:pPr>
    <w:rPr>
      <w:rFonts w:ascii="Times New Roman" w:eastAsia="Times New Roman" w:hAnsi="Times New Roman"/>
      <w:sz w:val="24"/>
      <w:szCs w:val="24"/>
      <w:lang w:val="en-GB"/>
    </w:rPr>
  </w:style>
  <w:style w:type="character" w:customStyle="1" w:styleId="GvdeMetniChar">
    <w:name w:val="Gövde Metni Char"/>
    <w:link w:val="GvdeMetni"/>
    <w:rsid w:val="00C27096"/>
    <w:rPr>
      <w:rFonts w:ascii="Times New Roman" w:eastAsia="Times New Roman" w:hAnsi="Times New Roman" w:cs="Times New Roman"/>
      <w:lang w:val="en-GB"/>
    </w:rPr>
  </w:style>
  <w:style w:type="paragraph" w:customStyle="1" w:styleId="secondary">
    <w:name w:val="secondary"/>
    <w:basedOn w:val="Normal"/>
    <w:rsid w:val="00C27096"/>
    <w:pPr>
      <w:spacing w:before="100" w:beforeAutospacing="1" w:after="100" w:afterAutospacing="1" w:line="360" w:lineRule="atLeast"/>
    </w:pPr>
    <w:rPr>
      <w:rFonts w:ascii="Arial" w:eastAsia="Arial Unicode MS" w:hAnsi="Arial" w:cs="Arial"/>
      <w:color w:val="000033"/>
      <w:sz w:val="24"/>
      <w:szCs w:val="24"/>
      <w:lang w:val="en-GB"/>
    </w:rPr>
  </w:style>
  <w:style w:type="paragraph" w:customStyle="1" w:styleId="Sinespaciado1">
    <w:name w:val="Sin espaciado1"/>
    <w:uiPriority w:val="1"/>
    <w:rsid w:val="00596F2E"/>
    <w:pPr>
      <w:spacing w:after="60"/>
    </w:pPr>
    <w:rPr>
      <w:rFonts w:ascii="Verdana" w:eastAsia="Times New Roman" w:hAnsi="Verdana"/>
      <w:sz w:val="19"/>
      <w:lang w:val="es-ES" w:eastAsia="es-ES"/>
    </w:rPr>
  </w:style>
  <w:style w:type="paragraph" w:customStyle="1" w:styleId="textbodyblack">
    <w:name w:val="textbodyblack"/>
    <w:basedOn w:val="Normal"/>
    <w:uiPriority w:val="99"/>
    <w:rsid w:val="00A33727"/>
    <w:pPr>
      <w:spacing w:before="100" w:beforeAutospacing="1" w:after="100" w:afterAutospacing="1"/>
    </w:pPr>
    <w:rPr>
      <w:rFonts w:eastAsia="Calibri"/>
      <w:color w:val="000000"/>
      <w:sz w:val="19"/>
      <w:szCs w:val="19"/>
      <w:lang w:val="en-GB" w:eastAsia="en-GB"/>
    </w:rPr>
  </w:style>
  <w:style w:type="table" w:styleId="TabloKlavuzu">
    <w:name w:val="Table Grid"/>
    <w:basedOn w:val="NormalTablo"/>
    <w:rsid w:val="00EF5B30"/>
    <w:rPr>
      <w:rFonts w:eastAsia="Cambria"/>
      <w:sz w:val="22"/>
      <w:szCs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OrtaKlavuz2-Vurgu1">
    <w:name w:val="Medium Grid 2 Accent 1"/>
    <w:basedOn w:val="NormalTablo"/>
    <w:uiPriority w:val="63"/>
    <w:rsid w:val="00EF5B30"/>
    <w:rPr>
      <w:rFonts w:eastAsia="Cambria"/>
      <w:sz w:val="22"/>
      <w:szCs w:val="22"/>
      <w:lang w:val="es-ES"/>
    </w:rPr>
    <w:tblPr>
      <w:tblStyleRowBandSize w:val="1"/>
      <w:tblStyleColBandSize w:val="1"/>
      <w:tblInd w:w="0" w:type="dxa"/>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BelgeBalantlar">
    <w:name w:val="Document Map"/>
    <w:basedOn w:val="Normal"/>
    <w:link w:val="BelgeBalantlarChar"/>
    <w:uiPriority w:val="99"/>
    <w:semiHidden/>
    <w:unhideWhenUsed/>
    <w:rsid w:val="003A653E"/>
    <w:rPr>
      <w:rFonts w:ascii="Lucida Grande" w:hAnsi="Lucida Grande" w:cs="Lucida Grande"/>
      <w:sz w:val="24"/>
      <w:szCs w:val="24"/>
    </w:rPr>
  </w:style>
  <w:style w:type="character" w:customStyle="1" w:styleId="BelgeBalantlarChar">
    <w:name w:val="Belge Bağlantıları Char"/>
    <w:basedOn w:val="VarsaylanParagrafYazTipi"/>
    <w:link w:val="BelgeBalantlar"/>
    <w:uiPriority w:val="99"/>
    <w:semiHidden/>
    <w:rsid w:val="003A653E"/>
    <w:rPr>
      <w:rFonts w:ascii="Lucida Grande" w:eastAsia="Cambria" w:hAnsi="Lucida Grande" w:cs="Lucida Grande"/>
      <w:sz w:val="24"/>
      <w:szCs w:val="24"/>
      <w:lang w:val="en-US"/>
    </w:rPr>
  </w:style>
  <w:style w:type="paragraph" w:styleId="AltBilgi">
    <w:name w:val="footer"/>
    <w:basedOn w:val="Normal"/>
    <w:link w:val="AltBilgiChar"/>
    <w:uiPriority w:val="99"/>
    <w:unhideWhenUsed/>
    <w:rsid w:val="00BA65B1"/>
    <w:pPr>
      <w:tabs>
        <w:tab w:val="center" w:pos="4320"/>
        <w:tab w:val="right" w:pos="8640"/>
      </w:tabs>
    </w:pPr>
  </w:style>
  <w:style w:type="character" w:customStyle="1" w:styleId="AltBilgiChar">
    <w:name w:val="Alt Bilgi Char"/>
    <w:basedOn w:val="VarsaylanParagrafYazTipi"/>
    <w:link w:val="AltBilgi"/>
    <w:uiPriority w:val="99"/>
    <w:rsid w:val="00BA65B1"/>
    <w:rPr>
      <w:rFonts w:ascii="Calibri" w:eastAsia="Cambria" w:hAnsi="Calibri"/>
      <w:sz w:val="22"/>
      <w:szCs w:val="22"/>
      <w:lang w:val="en-US"/>
    </w:rPr>
  </w:style>
  <w:style w:type="character" w:styleId="zlenenKpr">
    <w:name w:val="FollowedHyperlink"/>
    <w:basedOn w:val="VarsaylanParagrafYazTipi"/>
    <w:uiPriority w:val="99"/>
    <w:semiHidden/>
    <w:unhideWhenUsed/>
    <w:rsid w:val="009700DD"/>
    <w:rPr>
      <w:color w:val="800080" w:themeColor="followedHyperlink"/>
      <w:u w:val="single"/>
    </w:rPr>
  </w:style>
  <w:style w:type="paragraph" w:styleId="ListeParagraf">
    <w:name w:val="List Paragraph"/>
    <w:basedOn w:val="Normal"/>
    <w:link w:val="ListeParagrafChar"/>
    <w:uiPriority w:val="34"/>
    <w:rsid w:val="006C4AF7"/>
    <w:pPr>
      <w:ind w:left="720"/>
      <w:contextualSpacing/>
    </w:pPr>
  </w:style>
  <w:style w:type="paragraph" w:styleId="TBal">
    <w:name w:val="TOC Heading"/>
    <w:basedOn w:val="Normal"/>
    <w:next w:val="Normal"/>
    <w:uiPriority w:val="39"/>
    <w:unhideWhenUsed/>
    <w:qFormat/>
    <w:rsid w:val="00F51D09"/>
    <w:pPr>
      <w:spacing w:before="480" w:after="0" w:line="276" w:lineRule="auto"/>
    </w:pPr>
    <w:rPr>
      <w:rFonts w:asciiTheme="majorHAnsi" w:eastAsiaTheme="majorEastAsia" w:hAnsiTheme="majorHAnsi" w:cstheme="majorBidi"/>
      <w:caps/>
      <w:color w:val="365F91" w:themeColor="accent1" w:themeShade="BF"/>
      <w:sz w:val="28"/>
      <w:lang w:eastAsia="ja-JP"/>
    </w:rPr>
  </w:style>
  <w:style w:type="paragraph" w:styleId="T1">
    <w:name w:val="toc 1"/>
    <w:basedOn w:val="Normal"/>
    <w:next w:val="Normal"/>
    <w:autoRedefine/>
    <w:uiPriority w:val="39"/>
    <w:unhideWhenUsed/>
    <w:rsid w:val="0070415D"/>
    <w:pPr>
      <w:tabs>
        <w:tab w:val="left" w:pos="440"/>
        <w:tab w:val="right" w:leader="dot" w:pos="8488"/>
      </w:tabs>
      <w:spacing w:before="100" w:after="60" w:line="240" w:lineRule="auto"/>
    </w:pPr>
    <w:rPr>
      <w:b/>
    </w:rPr>
  </w:style>
  <w:style w:type="paragraph" w:styleId="T4">
    <w:name w:val="toc 4"/>
    <w:basedOn w:val="Normal"/>
    <w:next w:val="Normal"/>
    <w:autoRedefine/>
    <w:uiPriority w:val="39"/>
    <w:unhideWhenUsed/>
    <w:rsid w:val="00F51D09"/>
    <w:pPr>
      <w:spacing w:after="100" w:line="276" w:lineRule="auto"/>
      <w:ind w:left="660"/>
    </w:pPr>
    <w:rPr>
      <w:rFonts w:asciiTheme="minorHAnsi" w:eastAsiaTheme="minorEastAsia" w:hAnsiTheme="minorHAnsi" w:cstheme="minorBidi"/>
      <w:sz w:val="22"/>
    </w:rPr>
  </w:style>
  <w:style w:type="paragraph" w:styleId="T5">
    <w:name w:val="toc 5"/>
    <w:basedOn w:val="Normal"/>
    <w:next w:val="Normal"/>
    <w:autoRedefine/>
    <w:uiPriority w:val="39"/>
    <w:unhideWhenUsed/>
    <w:rsid w:val="00F51D09"/>
    <w:pPr>
      <w:spacing w:after="100" w:line="276" w:lineRule="auto"/>
      <w:ind w:left="880"/>
    </w:pPr>
    <w:rPr>
      <w:rFonts w:asciiTheme="minorHAnsi" w:eastAsiaTheme="minorEastAsia" w:hAnsiTheme="minorHAnsi" w:cstheme="minorBidi"/>
      <w:sz w:val="22"/>
    </w:rPr>
  </w:style>
  <w:style w:type="paragraph" w:styleId="T6">
    <w:name w:val="toc 6"/>
    <w:basedOn w:val="Normal"/>
    <w:next w:val="Normal"/>
    <w:autoRedefine/>
    <w:uiPriority w:val="39"/>
    <w:unhideWhenUsed/>
    <w:rsid w:val="00F51D09"/>
    <w:pPr>
      <w:spacing w:after="100" w:line="276" w:lineRule="auto"/>
      <w:ind w:left="1100"/>
    </w:pPr>
    <w:rPr>
      <w:rFonts w:asciiTheme="minorHAnsi" w:eastAsiaTheme="minorEastAsia" w:hAnsiTheme="minorHAnsi" w:cstheme="minorBidi"/>
      <w:sz w:val="22"/>
    </w:rPr>
  </w:style>
  <w:style w:type="paragraph" w:styleId="T7">
    <w:name w:val="toc 7"/>
    <w:basedOn w:val="Normal"/>
    <w:next w:val="Normal"/>
    <w:autoRedefine/>
    <w:uiPriority w:val="39"/>
    <w:unhideWhenUsed/>
    <w:rsid w:val="00F51D09"/>
    <w:pPr>
      <w:spacing w:after="100" w:line="276" w:lineRule="auto"/>
      <w:ind w:left="1320"/>
    </w:pPr>
    <w:rPr>
      <w:rFonts w:asciiTheme="minorHAnsi" w:eastAsiaTheme="minorEastAsia" w:hAnsiTheme="minorHAnsi" w:cstheme="minorBidi"/>
      <w:sz w:val="22"/>
    </w:rPr>
  </w:style>
  <w:style w:type="paragraph" w:styleId="T8">
    <w:name w:val="toc 8"/>
    <w:basedOn w:val="Normal"/>
    <w:next w:val="Normal"/>
    <w:autoRedefine/>
    <w:uiPriority w:val="39"/>
    <w:unhideWhenUsed/>
    <w:rsid w:val="00F51D09"/>
    <w:pPr>
      <w:spacing w:after="100" w:line="276" w:lineRule="auto"/>
      <w:ind w:left="1540"/>
    </w:pPr>
    <w:rPr>
      <w:rFonts w:asciiTheme="minorHAnsi" w:eastAsiaTheme="minorEastAsia" w:hAnsiTheme="minorHAnsi" w:cstheme="minorBidi"/>
      <w:sz w:val="22"/>
    </w:rPr>
  </w:style>
  <w:style w:type="paragraph" w:styleId="T9">
    <w:name w:val="toc 9"/>
    <w:basedOn w:val="Normal"/>
    <w:next w:val="Normal"/>
    <w:autoRedefine/>
    <w:uiPriority w:val="39"/>
    <w:unhideWhenUsed/>
    <w:rsid w:val="00F51D09"/>
    <w:pPr>
      <w:spacing w:after="100" w:line="276" w:lineRule="auto"/>
      <w:ind w:left="1760"/>
    </w:pPr>
    <w:rPr>
      <w:rFonts w:asciiTheme="minorHAnsi" w:eastAsiaTheme="minorEastAsia" w:hAnsiTheme="minorHAnsi" w:cstheme="minorBidi"/>
      <w:sz w:val="22"/>
    </w:rPr>
  </w:style>
  <w:style w:type="character" w:styleId="HTMLDaktilo">
    <w:name w:val="HTML Typewriter"/>
    <w:basedOn w:val="VarsaylanParagrafYazTipi"/>
    <w:uiPriority w:val="99"/>
    <w:semiHidden/>
    <w:unhideWhenUsed/>
    <w:rsid w:val="00712408"/>
    <w:rPr>
      <w:rFonts w:ascii="Courier New" w:eastAsia="Times New Roman" w:hAnsi="Courier New" w:cs="Courier New"/>
      <w:sz w:val="20"/>
      <w:szCs w:val="20"/>
    </w:rPr>
  </w:style>
  <w:style w:type="character" w:customStyle="1" w:styleId="citation-needed-content">
    <w:name w:val="citation-needed-content"/>
    <w:basedOn w:val="VarsaylanParagrafYazTipi"/>
    <w:rsid w:val="00712408"/>
  </w:style>
  <w:style w:type="paragraph" w:styleId="Dzeltme">
    <w:name w:val="Revision"/>
    <w:hidden/>
    <w:uiPriority w:val="99"/>
    <w:semiHidden/>
    <w:rsid w:val="00E75D65"/>
    <w:rPr>
      <w:rFonts w:ascii="Verdana" w:eastAsia="Cambria" w:hAnsi="Verdana"/>
      <w:sz w:val="18"/>
      <w:szCs w:val="22"/>
      <w:lang w:val="en-US"/>
    </w:rPr>
  </w:style>
  <w:style w:type="character" w:customStyle="1" w:styleId="FootnoteTextChar1">
    <w:name w:val="Footnote Text Char1"/>
    <w:aliases w:val="Footnote Text Char Char Char Char1,Footnote Text Char Char Char2,Fußnote Char1,single space Char1,Footnote Text Char1 Char Char2,Footnote Text Char2 Char Char Char1,Footnote Text Char1 Char Char Char Char1"/>
    <w:uiPriority w:val="99"/>
    <w:locked/>
    <w:rsid w:val="003D136E"/>
    <w:rPr>
      <w:rFonts w:ascii="Verdana" w:hAnsi="Verdana"/>
      <w:sz w:val="24"/>
      <w:lang w:eastAsia="de-DE"/>
    </w:rPr>
  </w:style>
  <w:style w:type="character" w:customStyle="1" w:styleId="FootnoteText1Char">
    <w:name w:val="Footnote Text1 Char"/>
    <w:link w:val="FootnoteText1"/>
    <w:uiPriority w:val="99"/>
    <w:locked/>
    <w:rsid w:val="003D136E"/>
    <w:rPr>
      <w:rFonts w:ascii="Verdana" w:hAnsi="Verdana"/>
      <w:kern w:val="2"/>
      <w:sz w:val="24"/>
      <w:lang w:val="de-DE" w:eastAsia="ar-SA"/>
    </w:rPr>
  </w:style>
  <w:style w:type="paragraph" w:customStyle="1" w:styleId="FootnoteText1">
    <w:name w:val="Footnote Text1"/>
    <w:basedOn w:val="Normal"/>
    <w:link w:val="FootnoteText1Char"/>
    <w:uiPriority w:val="99"/>
    <w:rsid w:val="003D136E"/>
    <w:pPr>
      <w:suppressAutoHyphens/>
      <w:spacing w:after="0" w:line="100" w:lineRule="atLeast"/>
    </w:pPr>
    <w:rPr>
      <w:rFonts w:eastAsia="MS Mincho"/>
      <w:kern w:val="2"/>
      <w:sz w:val="24"/>
      <w:szCs w:val="20"/>
      <w:lang w:val="de-DE" w:eastAsia="ar-SA"/>
    </w:rPr>
  </w:style>
  <w:style w:type="paragraph" w:customStyle="1" w:styleId="quote1">
    <w:name w:val="quote1"/>
    <w:basedOn w:val="Normal"/>
    <w:link w:val="quote1Char"/>
    <w:qFormat/>
    <w:rsid w:val="00012FCD"/>
    <w:pPr>
      <w:ind w:left="851"/>
    </w:pPr>
  </w:style>
  <w:style w:type="paragraph" w:customStyle="1" w:styleId="bullet1">
    <w:name w:val="bullet1"/>
    <w:basedOn w:val="ListeParagraf"/>
    <w:link w:val="bullet1Char"/>
    <w:qFormat/>
    <w:rsid w:val="00012FCD"/>
    <w:pPr>
      <w:numPr>
        <w:numId w:val="19"/>
      </w:numPr>
      <w:ind w:left="851" w:hanging="851"/>
    </w:pPr>
    <w:rPr>
      <w:rFonts w:eastAsia="MS Mincho" w:cs="Verdana"/>
    </w:rPr>
  </w:style>
  <w:style w:type="character" w:customStyle="1" w:styleId="quote1Char">
    <w:name w:val="quote1 Char"/>
    <w:basedOn w:val="VarsaylanParagrafYazTipi"/>
    <w:link w:val="quote1"/>
    <w:rsid w:val="00012FCD"/>
    <w:rPr>
      <w:rFonts w:ascii="Verdana" w:eastAsia="Cambria" w:hAnsi="Verdana"/>
      <w:sz w:val="18"/>
      <w:szCs w:val="22"/>
      <w:lang w:val="en-US"/>
    </w:rPr>
  </w:style>
  <w:style w:type="character" w:customStyle="1" w:styleId="ListeParagrafChar">
    <w:name w:val="Liste Paragraf Char"/>
    <w:basedOn w:val="VarsaylanParagrafYazTipi"/>
    <w:link w:val="ListeParagraf"/>
    <w:uiPriority w:val="34"/>
    <w:rsid w:val="00012FCD"/>
    <w:rPr>
      <w:rFonts w:ascii="Verdana" w:eastAsia="Cambria" w:hAnsi="Verdana"/>
      <w:sz w:val="18"/>
      <w:szCs w:val="22"/>
      <w:lang w:val="en-US"/>
    </w:rPr>
  </w:style>
  <w:style w:type="character" w:customStyle="1" w:styleId="bullet1Char">
    <w:name w:val="bullet1 Char"/>
    <w:basedOn w:val="ListeParagrafChar"/>
    <w:link w:val="bullet1"/>
    <w:rsid w:val="00012FCD"/>
    <w:rPr>
      <w:rFonts w:ascii="Verdana" w:eastAsia="Cambria" w:hAnsi="Verdana" w:cs="Verdana"/>
      <w:sz w:val="18"/>
      <w:szCs w:val="22"/>
      <w:lang w:val="en-US"/>
    </w:rPr>
  </w:style>
  <w:style w:type="character" w:customStyle="1" w:styleId="Balk1Char">
    <w:name w:val="Başlık 1 Char"/>
    <w:basedOn w:val="VarsaylanParagrafYazTipi"/>
    <w:link w:val="Balk1"/>
    <w:uiPriority w:val="9"/>
    <w:rsid w:val="006C5DAF"/>
    <w:rPr>
      <w:rFonts w:ascii="Verdana" w:eastAsiaTheme="majorEastAsia" w:hAnsi="Verdana" w:cstheme="majorBidi"/>
      <w:bCs/>
      <w:sz w:val="32"/>
      <w:szCs w:val="28"/>
      <w:lang w:val="en-US"/>
    </w:rPr>
  </w:style>
  <w:style w:type="character" w:customStyle="1" w:styleId="Balk2Char">
    <w:name w:val="Başlık 2 Char"/>
    <w:basedOn w:val="VarsaylanParagrafYazTipi"/>
    <w:link w:val="Balk2"/>
    <w:uiPriority w:val="9"/>
    <w:rsid w:val="006C5DAF"/>
    <w:rPr>
      <w:rFonts w:ascii="Verdana" w:eastAsiaTheme="majorEastAsia" w:hAnsi="Verdana" w:cstheme="majorBidi"/>
      <w:b/>
      <w:bCs/>
      <w:sz w:val="22"/>
      <w:szCs w:val="26"/>
      <w:lang w:val="en-US"/>
    </w:rPr>
  </w:style>
  <w:style w:type="paragraph" w:customStyle="1" w:styleId="bullet2">
    <w:name w:val="bullet2"/>
    <w:basedOn w:val="ListeParagraf"/>
    <w:link w:val="bullet2Char"/>
    <w:qFormat/>
    <w:rsid w:val="00002637"/>
    <w:pPr>
      <w:numPr>
        <w:ilvl w:val="1"/>
        <w:numId w:val="19"/>
      </w:numPr>
      <w:ind w:hanging="589"/>
    </w:pPr>
  </w:style>
  <w:style w:type="paragraph" w:customStyle="1" w:styleId="bttitreb">
    <w:name w:val="bttitreb"/>
    <w:basedOn w:val="Normal"/>
    <w:rsid w:val="00684448"/>
    <w:pPr>
      <w:spacing w:before="100" w:beforeAutospacing="1" w:after="100" w:afterAutospacing="1" w:line="240" w:lineRule="auto"/>
      <w:jc w:val="left"/>
    </w:pPr>
    <w:rPr>
      <w:rFonts w:ascii="Times New Roman" w:eastAsia="Times New Roman" w:hAnsi="Times New Roman"/>
      <w:b/>
      <w:bCs/>
      <w:sz w:val="24"/>
      <w:szCs w:val="24"/>
      <w:lang w:val="en-GB" w:eastAsia="en-GB"/>
    </w:rPr>
  </w:style>
  <w:style w:type="character" w:customStyle="1" w:styleId="bullet2Char">
    <w:name w:val="bullet2 Char"/>
    <w:basedOn w:val="ListeParagrafChar"/>
    <w:link w:val="bullet2"/>
    <w:rsid w:val="00002637"/>
    <w:rPr>
      <w:rFonts w:ascii="Verdana" w:eastAsia="Cambria" w:hAnsi="Verdana"/>
      <w:sz w:val="18"/>
      <w:szCs w:val="22"/>
      <w:lang w:val="en-US"/>
    </w:rPr>
  </w:style>
  <w:style w:type="paragraph" w:customStyle="1" w:styleId="bullet3">
    <w:name w:val="bullet3"/>
    <w:basedOn w:val="GvdeMetniGirintisi"/>
    <w:link w:val="bullet3Char"/>
    <w:qFormat/>
    <w:rsid w:val="00243A11"/>
    <w:pPr>
      <w:numPr>
        <w:ilvl w:val="2"/>
        <w:numId w:val="81"/>
      </w:numPr>
      <w:spacing w:line="360" w:lineRule="auto"/>
      <w:ind w:left="1985" w:hanging="567"/>
    </w:pPr>
    <w:rPr>
      <w:rFonts w:ascii="Verdana" w:eastAsia="MS Mincho" w:hAnsi="Verdana"/>
      <w:szCs w:val="18"/>
    </w:rPr>
  </w:style>
  <w:style w:type="paragraph" w:customStyle="1" w:styleId="bullet4">
    <w:name w:val="bullet4"/>
    <w:basedOn w:val="GvdeMetniGirintisi"/>
    <w:link w:val="bullet4Char"/>
    <w:qFormat/>
    <w:rsid w:val="00243A11"/>
    <w:pPr>
      <w:numPr>
        <w:ilvl w:val="3"/>
        <w:numId w:val="82"/>
      </w:numPr>
      <w:spacing w:line="360" w:lineRule="auto"/>
      <w:ind w:left="2552" w:hanging="567"/>
    </w:pPr>
    <w:rPr>
      <w:rFonts w:ascii="Verdana" w:eastAsia="MS Mincho" w:hAnsi="Verdana"/>
      <w:szCs w:val="18"/>
    </w:rPr>
  </w:style>
  <w:style w:type="character" w:customStyle="1" w:styleId="bullet3Char">
    <w:name w:val="bullet3 Char"/>
    <w:basedOn w:val="GvdeMetniGirintisiChar"/>
    <w:link w:val="bullet3"/>
    <w:rsid w:val="00243A11"/>
    <w:rPr>
      <w:rFonts w:ascii="Verdana" w:eastAsia="Times New Roman" w:hAnsi="Verdana" w:cs="Times New Roman"/>
      <w:noProof/>
      <w:sz w:val="18"/>
      <w:szCs w:val="18"/>
      <w:lang w:val="en-GB" w:eastAsia="de-DE"/>
    </w:rPr>
  </w:style>
  <w:style w:type="character" w:customStyle="1" w:styleId="bullet4Char">
    <w:name w:val="bullet4 Char"/>
    <w:basedOn w:val="GvdeMetniGirintisiChar"/>
    <w:link w:val="bullet4"/>
    <w:rsid w:val="00243A11"/>
    <w:rPr>
      <w:rFonts w:ascii="Verdana" w:eastAsia="Times New Roman" w:hAnsi="Verdana" w:cs="Times New Roman"/>
      <w:noProof/>
      <w:sz w:val="18"/>
      <w:szCs w:val="18"/>
      <w:lang w:val="en-GB" w:eastAsia="de-DE"/>
    </w:rPr>
  </w:style>
  <w:style w:type="paragraph" w:customStyle="1" w:styleId="FV1links">
    <w:name w:val="FV1 links"/>
    <w:basedOn w:val="Normal"/>
    <w:rsid w:val="00795A0A"/>
    <w:pPr>
      <w:spacing w:after="0" w:line="260" w:lineRule="atLeast"/>
      <w:jc w:val="left"/>
    </w:pPr>
    <w:rPr>
      <w:rFonts w:eastAsia="Times New Roman"/>
      <w:b/>
      <w:caps/>
      <w:sz w:val="20"/>
      <w:szCs w:val="20"/>
      <w:lang w:val="en-GB"/>
    </w:rPr>
  </w:style>
  <w:style w:type="paragraph" w:styleId="T2">
    <w:name w:val="toc 2"/>
    <w:basedOn w:val="Normal"/>
    <w:next w:val="Normal"/>
    <w:autoRedefine/>
    <w:uiPriority w:val="39"/>
    <w:unhideWhenUsed/>
    <w:rsid w:val="00325202"/>
    <w:pPr>
      <w:tabs>
        <w:tab w:val="left" w:pos="880"/>
        <w:tab w:val="right" w:leader="underscore" w:pos="8488"/>
      </w:tabs>
      <w:spacing w:before="60" w:after="0" w:line="260" w:lineRule="atLeast"/>
      <w:ind w:left="181"/>
    </w:pPr>
    <w:rPr>
      <w:noProof/>
      <w:sz w:val="16"/>
      <w:szCs w:val="16"/>
      <w:lang w:eastAsia="es-ES"/>
    </w:rPr>
  </w:style>
  <w:style w:type="paragraph" w:styleId="T3">
    <w:name w:val="toc 3"/>
    <w:basedOn w:val="Normal"/>
    <w:next w:val="Normal"/>
    <w:autoRedefine/>
    <w:uiPriority w:val="39"/>
    <w:unhideWhenUsed/>
    <w:rsid w:val="00BC23EE"/>
    <w:pPr>
      <w:tabs>
        <w:tab w:val="left" w:pos="1320"/>
        <w:tab w:val="right" w:leader="underscore" w:pos="8488"/>
      </w:tabs>
      <w:spacing w:after="0" w:line="260" w:lineRule="atLeast"/>
      <w:ind w:left="357"/>
    </w:pPr>
    <w:rPr>
      <w:noProof/>
      <w:sz w:val="16"/>
      <w:szCs w:val="16"/>
    </w:rPr>
  </w:style>
  <w:style w:type="paragraph" w:customStyle="1" w:styleId="FV1zentriert">
    <w:name w:val="FV1 zentriert"/>
    <w:basedOn w:val="Normal"/>
    <w:uiPriority w:val="99"/>
    <w:rsid w:val="00895B81"/>
    <w:pPr>
      <w:spacing w:after="120" w:line="260" w:lineRule="exact"/>
      <w:jc w:val="center"/>
    </w:pPr>
    <w:rPr>
      <w:rFonts w:ascii="Arial Narrow" w:eastAsia="Calibri" w:hAnsi="Arial Narrow"/>
      <w:b/>
      <w:szCs w:val="19"/>
      <w:lang w:val="en-GB"/>
    </w:rPr>
  </w:style>
  <w:style w:type="paragraph" w:customStyle="1" w:styleId="Formatvorlage1">
    <w:name w:val="Formatvorlage1"/>
    <w:basedOn w:val="Normal"/>
    <w:uiPriority w:val="99"/>
    <w:rsid w:val="00895B81"/>
    <w:pPr>
      <w:spacing w:after="0" w:line="260" w:lineRule="atLeast"/>
    </w:pPr>
    <w:rPr>
      <w:rFonts w:eastAsia="Calibri"/>
      <w:b/>
      <w:szCs w:val="24"/>
      <w:lang w:val="en-GB"/>
    </w:rPr>
  </w:style>
  <w:style w:type="character" w:customStyle="1" w:styleId="EndnoteTextChar1">
    <w:name w:val="Endnote Text Char1"/>
    <w:basedOn w:val="VarsaylanParagrafYazTipi"/>
    <w:uiPriority w:val="99"/>
    <w:semiHidden/>
    <w:rsid w:val="000F484D"/>
    <w:rPr>
      <w:rFonts w:ascii="Verdana" w:eastAsia="Cambria" w:hAnsi="Verdana"/>
      <w:sz w:val="24"/>
      <w:szCs w:val="24"/>
      <w:lang w:val="en-US"/>
    </w:rPr>
  </w:style>
  <w:style w:type="character" w:customStyle="1" w:styleId="il">
    <w:name w:val="il"/>
    <w:basedOn w:val="VarsaylanParagrafYazTipi"/>
    <w:rsid w:val="000D03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489793">
      <w:bodyDiv w:val="1"/>
      <w:marLeft w:val="0"/>
      <w:marRight w:val="0"/>
      <w:marTop w:val="0"/>
      <w:marBottom w:val="0"/>
      <w:divBdr>
        <w:top w:val="none" w:sz="0" w:space="0" w:color="auto"/>
        <w:left w:val="none" w:sz="0" w:space="0" w:color="auto"/>
        <w:bottom w:val="none" w:sz="0" w:space="0" w:color="auto"/>
        <w:right w:val="none" w:sz="0" w:space="0" w:color="auto"/>
      </w:divBdr>
    </w:div>
    <w:div w:id="151063636">
      <w:bodyDiv w:val="1"/>
      <w:marLeft w:val="0"/>
      <w:marRight w:val="0"/>
      <w:marTop w:val="0"/>
      <w:marBottom w:val="0"/>
      <w:divBdr>
        <w:top w:val="none" w:sz="0" w:space="0" w:color="auto"/>
        <w:left w:val="none" w:sz="0" w:space="0" w:color="auto"/>
        <w:bottom w:val="none" w:sz="0" w:space="0" w:color="auto"/>
        <w:right w:val="none" w:sz="0" w:space="0" w:color="auto"/>
      </w:divBdr>
      <w:divsChild>
        <w:div w:id="951327509">
          <w:marLeft w:val="0"/>
          <w:marRight w:val="0"/>
          <w:marTop w:val="0"/>
          <w:marBottom w:val="0"/>
          <w:divBdr>
            <w:top w:val="none" w:sz="0" w:space="0" w:color="auto"/>
            <w:left w:val="none" w:sz="0" w:space="0" w:color="auto"/>
            <w:bottom w:val="none" w:sz="0" w:space="0" w:color="auto"/>
            <w:right w:val="none" w:sz="0" w:space="0" w:color="auto"/>
          </w:divBdr>
          <w:divsChild>
            <w:div w:id="2065828656">
              <w:marLeft w:val="0"/>
              <w:marRight w:val="0"/>
              <w:marTop w:val="0"/>
              <w:marBottom w:val="0"/>
              <w:divBdr>
                <w:top w:val="none" w:sz="0" w:space="0" w:color="auto"/>
                <w:left w:val="none" w:sz="0" w:space="0" w:color="auto"/>
                <w:bottom w:val="none" w:sz="0" w:space="0" w:color="auto"/>
                <w:right w:val="none" w:sz="0" w:space="0" w:color="auto"/>
              </w:divBdr>
              <w:divsChild>
                <w:div w:id="689767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955753">
      <w:bodyDiv w:val="1"/>
      <w:marLeft w:val="0"/>
      <w:marRight w:val="0"/>
      <w:marTop w:val="0"/>
      <w:marBottom w:val="0"/>
      <w:divBdr>
        <w:top w:val="none" w:sz="0" w:space="0" w:color="auto"/>
        <w:left w:val="none" w:sz="0" w:space="0" w:color="auto"/>
        <w:bottom w:val="none" w:sz="0" w:space="0" w:color="auto"/>
        <w:right w:val="none" w:sz="0" w:space="0" w:color="auto"/>
      </w:divBdr>
    </w:div>
    <w:div w:id="428278138">
      <w:bodyDiv w:val="1"/>
      <w:marLeft w:val="0"/>
      <w:marRight w:val="0"/>
      <w:marTop w:val="0"/>
      <w:marBottom w:val="0"/>
      <w:divBdr>
        <w:top w:val="none" w:sz="0" w:space="0" w:color="auto"/>
        <w:left w:val="none" w:sz="0" w:space="0" w:color="auto"/>
        <w:bottom w:val="none" w:sz="0" w:space="0" w:color="auto"/>
        <w:right w:val="none" w:sz="0" w:space="0" w:color="auto"/>
      </w:divBdr>
      <w:divsChild>
        <w:div w:id="1978871084">
          <w:marLeft w:val="0"/>
          <w:marRight w:val="0"/>
          <w:marTop w:val="0"/>
          <w:marBottom w:val="0"/>
          <w:divBdr>
            <w:top w:val="none" w:sz="0" w:space="0" w:color="auto"/>
            <w:left w:val="none" w:sz="0" w:space="0" w:color="auto"/>
            <w:bottom w:val="none" w:sz="0" w:space="0" w:color="auto"/>
            <w:right w:val="none" w:sz="0" w:space="0" w:color="auto"/>
          </w:divBdr>
          <w:divsChild>
            <w:div w:id="309675446">
              <w:marLeft w:val="0"/>
              <w:marRight w:val="0"/>
              <w:marTop w:val="0"/>
              <w:marBottom w:val="0"/>
              <w:divBdr>
                <w:top w:val="none" w:sz="0" w:space="0" w:color="auto"/>
                <w:left w:val="none" w:sz="0" w:space="0" w:color="auto"/>
                <w:bottom w:val="none" w:sz="0" w:space="0" w:color="auto"/>
                <w:right w:val="none" w:sz="0" w:space="0" w:color="auto"/>
              </w:divBdr>
              <w:divsChild>
                <w:div w:id="62721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155719">
      <w:bodyDiv w:val="1"/>
      <w:marLeft w:val="0"/>
      <w:marRight w:val="0"/>
      <w:marTop w:val="0"/>
      <w:marBottom w:val="0"/>
      <w:divBdr>
        <w:top w:val="none" w:sz="0" w:space="0" w:color="auto"/>
        <w:left w:val="none" w:sz="0" w:space="0" w:color="auto"/>
        <w:bottom w:val="none" w:sz="0" w:space="0" w:color="auto"/>
        <w:right w:val="none" w:sz="0" w:space="0" w:color="auto"/>
      </w:divBdr>
    </w:div>
    <w:div w:id="681471526">
      <w:bodyDiv w:val="1"/>
      <w:marLeft w:val="0"/>
      <w:marRight w:val="0"/>
      <w:marTop w:val="270"/>
      <w:marBottom w:val="0"/>
      <w:divBdr>
        <w:top w:val="none" w:sz="0" w:space="0" w:color="auto"/>
        <w:left w:val="none" w:sz="0" w:space="0" w:color="auto"/>
        <w:bottom w:val="none" w:sz="0" w:space="0" w:color="auto"/>
        <w:right w:val="none" w:sz="0" w:space="0" w:color="auto"/>
      </w:divBdr>
      <w:divsChild>
        <w:div w:id="48766085">
          <w:marLeft w:val="0"/>
          <w:marRight w:val="0"/>
          <w:marTop w:val="0"/>
          <w:marBottom w:val="0"/>
          <w:divBdr>
            <w:top w:val="none" w:sz="0" w:space="0" w:color="auto"/>
            <w:left w:val="none" w:sz="0" w:space="0" w:color="auto"/>
            <w:bottom w:val="none" w:sz="0" w:space="0" w:color="auto"/>
            <w:right w:val="none" w:sz="0" w:space="0" w:color="auto"/>
          </w:divBdr>
        </w:div>
      </w:divsChild>
    </w:div>
    <w:div w:id="958872571">
      <w:bodyDiv w:val="1"/>
      <w:marLeft w:val="0"/>
      <w:marRight w:val="0"/>
      <w:marTop w:val="0"/>
      <w:marBottom w:val="0"/>
      <w:divBdr>
        <w:top w:val="none" w:sz="0" w:space="0" w:color="auto"/>
        <w:left w:val="none" w:sz="0" w:space="0" w:color="auto"/>
        <w:bottom w:val="none" w:sz="0" w:space="0" w:color="auto"/>
        <w:right w:val="none" w:sz="0" w:space="0" w:color="auto"/>
      </w:divBdr>
      <w:divsChild>
        <w:div w:id="577522521">
          <w:marLeft w:val="0"/>
          <w:marRight w:val="0"/>
          <w:marTop w:val="0"/>
          <w:marBottom w:val="0"/>
          <w:divBdr>
            <w:top w:val="none" w:sz="0" w:space="0" w:color="auto"/>
            <w:left w:val="none" w:sz="0" w:space="0" w:color="auto"/>
            <w:bottom w:val="none" w:sz="0" w:space="0" w:color="auto"/>
            <w:right w:val="none" w:sz="0" w:space="0" w:color="auto"/>
          </w:divBdr>
          <w:divsChild>
            <w:div w:id="1540509345">
              <w:marLeft w:val="0"/>
              <w:marRight w:val="0"/>
              <w:marTop w:val="0"/>
              <w:marBottom w:val="0"/>
              <w:divBdr>
                <w:top w:val="none" w:sz="0" w:space="0" w:color="auto"/>
                <w:left w:val="none" w:sz="0" w:space="0" w:color="auto"/>
                <w:bottom w:val="none" w:sz="0" w:space="0" w:color="auto"/>
                <w:right w:val="none" w:sz="0" w:space="0" w:color="auto"/>
              </w:divBdr>
              <w:divsChild>
                <w:div w:id="861044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5652566">
      <w:bodyDiv w:val="1"/>
      <w:marLeft w:val="0"/>
      <w:marRight w:val="0"/>
      <w:marTop w:val="0"/>
      <w:marBottom w:val="0"/>
      <w:divBdr>
        <w:top w:val="none" w:sz="0" w:space="0" w:color="auto"/>
        <w:left w:val="none" w:sz="0" w:space="0" w:color="auto"/>
        <w:bottom w:val="none" w:sz="0" w:space="0" w:color="auto"/>
        <w:right w:val="none" w:sz="0" w:space="0" w:color="auto"/>
      </w:divBdr>
    </w:div>
    <w:div w:id="1235240416">
      <w:bodyDiv w:val="1"/>
      <w:marLeft w:val="0"/>
      <w:marRight w:val="0"/>
      <w:marTop w:val="0"/>
      <w:marBottom w:val="0"/>
      <w:divBdr>
        <w:top w:val="none" w:sz="0" w:space="0" w:color="auto"/>
        <w:left w:val="none" w:sz="0" w:space="0" w:color="auto"/>
        <w:bottom w:val="none" w:sz="0" w:space="0" w:color="auto"/>
        <w:right w:val="none" w:sz="0" w:space="0" w:color="auto"/>
      </w:divBdr>
    </w:div>
    <w:div w:id="1258638020">
      <w:bodyDiv w:val="1"/>
      <w:marLeft w:val="0"/>
      <w:marRight w:val="0"/>
      <w:marTop w:val="0"/>
      <w:marBottom w:val="0"/>
      <w:divBdr>
        <w:top w:val="none" w:sz="0" w:space="0" w:color="auto"/>
        <w:left w:val="none" w:sz="0" w:space="0" w:color="auto"/>
        <w:bottom w:val="none" w:sz="0" w:space="0" w:color="auto"/>
        <w:right w:val="none" w:sz="0" w:space="0" w:color="auto"/>
      </w:divBdr>
      <w:divsChild>
        <w:div w:id="981077835">
          <w:marLeft w:val="547"/>
          <w:marRight w:val="0"/>
          <w:marTop w:val="154"/>
          <w:marBottom w:val="0"/>
          <w:divBdr>
            <w:top w:val="none" w:sz="0" w:space="0" w:color="auto"/>
            <w:left w:val="none" w:sz="0" w:space="0" w:color="auto"/>
            <w:bottom w:val="none" w:sz="0" w:space="0" w:color="auto"/>
            <w:right w:val="none" w:sz="0" w:space="0" w:color="auto"/>
          </w:divBdr>
        </w:div>
        <w:div w:id="960451389">
          <w:marLeft w:val="547"/>
          <w:marRight w:val="0"/>
          <w:marTop w:val="154"/>
          <w:marBottom w:val="0"/>
          <w:divBdr>
            <w:top w:val="none" w:sz="0" w:space="0" w:color="auto"/>
            <w:left w:val="none" w:sz="0" w:space="0" w:color="auto"/>
            <w:bottom w:val="none" w:sz="0" w:space="0" w:color="auto"/>
            <w:right w:val="none" w:sz="0" w:space="0" w:color="auto"/>
          </w:divBdr>
        </w:div>
        <w:div w:id="264118079">
          <w:marLeft w:val="547"/>
          <w:marRight w:val="0"/>
          <w:marTop w:val="154"/>
          <w:marBottom w:val="0"/>
          <w:divBdr>
            <w:top w:val="none" w:sz="0" w:space="0" w:color="auto"/>
            <w:left w:val="none" w:sz="0" w:space="0" w:color="auto"/>
            <w:bottom w:val="none" w:sz="0" w:space="0" w:color="auto"/>
            <w:right w:val="none" w:sz="0" w:space="0" w:color="auto"/>
          </w:divBdr>
        </w:div>
        <w:div w:id="1626231390">
          <w:marLeft w:val="547"/>
          <w:marRight w:val="0"/>
          <w:marTop w:val="154"/>
          <w:marBottom w:val="0"/>
          <w:divBdr>
            <w:top w:val="none" w:sz="0" w:space="0" w:color="auto"/>
            <w:left w:val="none" w:sz="0" w:space="0" w:color="auto"/>
            <w:bottom w:val="none" w:sz="0" w:space="0" w:color="auto"/>
            <w:right w:val="none" w:sz="0" w:space="0" w:color="auto"/>
          </w:divBdr>
        </w:div>
        <w:div w:id="1126125098">
          <w:marLeft w:val="547"/>
          <w:marRight w:val="0"/>
          <w:marTop w:val="154"/>
          <w:marBottom w:val="0"/>
          <w:divBdr>
            <w:top w:val="none" w:sz="0" w:space="0" w:color="auto"/>
            <w:left w:val="none" w:sz="0" w:space="0" w:color="auto"/>
            <w:bottom w:val="none" w:sz="0" w:space="0" w:color="auto"/>
            <w:right w:val="none" w:sz="0" w:space="0" w:color="auto"/>
          </w:divBdr>
        </w:div>
      </w:divsChild>
    </w:div>
    <w:div w:id="1322850609">
      <w:bodyDiv w:val="1"/>
      <w:marLeft w:val="0"/>
      <w:marRight w:val="0"/>
      <w:marTop w:val="0"/>
      <w:marBottom w:val="0"/>
      <w:divBdr>
        <w:top w:val="none" w:sz="0" w:space="0" w:color="auto"/>
        <w:left w:val="none" w:sz="0" w:space="0" w:color="auto"/>
        <w:bottom w:val="none" w:sz="0" w:space="0" w:color="auto"/>
        <w:right w:val="none" w:sz="0" w:space="0" w:color="auto"/>
      </w:divBdr>
    </w:div>
    <w:div w:id="1387223750">
      <w:bodyDiv w:val="1"/>
      <w:marLeft w:val="0"/>
      <w:marRight w:val="0"/>
      <w:marTop w:val="0"/>
      <w:marBottom w:val="0"/>
      <w:divBdr>
        <w:top w:val="none" w:sz="0" w:space="0" w:color="auto"/>
        <w:left w:val="none" w:sz="0" w:space="0" w:color="auto"/>
        <w:bottom w:val="none" w:sz="0" w:space="0" w:color="auto"/>
        <w:right w:val="none" w:sz="0" w:space="0" w:color="auto"/>
      </w:divBdr>
      <w:divsChild>
        <w:div w:id="1291285710">
          <w:marLeft w:val="274"/>
          <w:marRight w:val="0"/>
          <w:marTop w:val="0"/>
          <w:marBottom w:val="0"/>
          <w:divBdr>
            <w:top w:val="none" w:sz="0" w:space="0" w:color="auto"/>
            <w:left w:val="none" w:sz="0" w:space="0" w:color="auto"/>
            <w:bottom w:val="none" w:sz="0" w:space="0" w:color="auto"/>
            <w:right w:val="none" w:sz="0" w:space="0" w:color="auto"/>
          </w:divBdr>
        </w:div>
        <w:div w:id="1724403306">
          <w:marLeft w:val="274"/>
          <w:marRight w:val="0"/>
          <w:marTop w:val="0"/>
          <w:marBottom w:val="0"/>
          <w:divBdr>
            <w:top w:val="none" w:sz="0" w:space="0" w:color="auto"/>
            <w:left w:val="none" w:sz="0" w:space="0" w:color="auto"/>
            <w:bottom w:val="none" w:sz="0" w:space="0" w:color="auto"/>
            <w:right w:val="none" w:sz="0" w:space="0" w:color="auto"/>
          </w:divBdr>
        </w:div>
        <w:div w:id="1334795556">
          <w:marLeft w:val="274"/>
          <w:marRight w:val="0"/>
          <w:marTop w:val="0"/>
          <w:marBottom w:val="0"/>
          <w:divBdr>
            <w:top w:val="none" w:sz="0" w:space="0" w:color="auto"/>
            <w:left w:val="none" w:sz="0" w:space="0" w:color="auto"/>
            <w:bottom w:val="none" w:sz="0" w:space="0" w:color="auto"/>
            <w:right w:val="none" w:sz="0" w:space="0" w:color="auto"/>
          </w:divBdr>
        </w:div>
        <w:div w:id="793451544">
          <w:marLeft w:val="274"/>
          <w:marRight w:val="0"/>
          <w:marTop w:val="0"/>
          <w:marBottom w:val="0"/>
          <w:divBdr>
            <w:top w:val="none" w:sz="0" w:space="0" w:color="auto"/>
            <w:left w:val="none" w:sz="0" w:space="0" w:color="auto"/>
            <w:bottom w:val="none" w:sz="0" w:space="0" w:color="auto"/>
            <w:right w:val="none" w:sz="0" w:space="0" w:color="auto"/>
          </w:divBdr>
        </w:div>
      </w:divsChild>
    </w:div>
    <w:div w:id="1396127388">
      <w:bodyDiv w:val="1"/>
      <w:marLeft w:val="0"/>
      <w:marRight w:val="0"/>
      <w:marTop w:val="0"/>
      <w:marBottom w:val="0"/>
      <w:divBdr>
        <w:top w:val="none" w:sz="0" w:space="0" w:color="auto"/>
        <w:left w:val="none" w:sz="0" w:space="0" w:color="auto"/>
        <w:bottom w:val="none" w:sz="0" w:space="0" w:color="auto"/>
        <w:right w:val="none" w:sz="0" w:space="0" w:color="auto"/>
      </w:divBdr>
    </w:div>
    <w:div w:id="1534075318">
      <w:bodyDiv w:val="1"/>
      <w:marLeft w:val="0"/>
      <w:marRight w:val="0"/>
      <w:marTop w:val="0"/>
      <w:marBottom w:val="0"/>
      <w:divBdr>
        <w:top w:val="none" w:sz="0" w:space="0" w:color="auto"/>
        <w:left w:val="none" w:sz="0" w:space="0" w:color="auto"/>
        <w:bottom w:val="none" w:sz="0" w:space="0" w:color="auto"/>
        <w:right w:val="none" w:sz="0" w:space="0" w:color="auto"/>
      </w:divBdr>
    </w:div>
    <w:div w:id="1639258207">
      <w:bodyDiv w:val="1"/>
      <w:marLeft w:val="0"/>
      <w:marRight w:val="0"/>
      <w:marTop w:val="0"/>
      <w:marBottom w:val="0"/>
      <w:divBdr>
        <w:top w:val="none" w:sz="0" w:space="0" w:color="auto"/>
        <w:left w:val="none" w:sz="0" w:space="0" w:color="auto"/>
        <w:bottom w:val="none" w:sz="0" w:space="0" w:color="auto"/>
        <w:right w:val="none" w:sz="0" w:space="0" w:color="auto"/>
      </w:divBdr>
    </w:div>
    <w:div w:id="1878541646">
      <w:bodyDiv w:val="1"/>
      <w:marLeft w:val="0"/>
      <w:marRight w:val="0"/>
      <w:marTop w:val="0"/>
      <w:marBottom w:val="0"/>
      <w:divBdr>
        <w:top w:val="none" w:sz="0" w:space="0" w:color="auto"/>
        <w:left w:val="none" w:sz="0" w:space="0" w:color="auto"/>
        <w:bottom w:val="none" w:sz="0" w:space="0" w:color="auto"/>
        <w:right w:val="none" w:sz="0" w:space="0" w:color="auto"/>
      </w:divBdr>
    </w:div>
    <w:div w:id="1921913431">
      <w:bodyDiv w:val="1"/>
      <w:marLeft w:val="0"/>
      <w:marRight w:val="0"/>
      <w:marTop w:val="0"/>
      <w:marBottom w:val="0"/>
      <w:divBdr>
        <w:top w:val="none" w:sz="0" w:space="0" w:color="auto"/>
        <w:left w:val="none" w:sz="0" w:space="0" w:color="auto"/>
        <w:bottom w:val="none" w:sz="0" w:space="0" w:color="auto"/>
        <w:right w:val="none" w:sz="0" w:space="0" w:color="auto"/>
      </w:divBdr>
    </w:div>
    <w:div w:id="194191330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06" Type="http://schemas.openxmlformats.org/officeDocument/2006/relationships/hyperlink" Target="http://en.wikipedia.org/wiki/Microsoft" TargetMode="External"/><Relationship Id="rId107" Type="http://schemas.openxmlformats.org/officeDocument/2006/relationships/hyperlink" Target="https://en.wikipedia.org/wiki/Computer_forensics" TargetMode="External"/><Relationship Id="rId108" Type="http://schemas.openxmlformats.org/officeDocument/2006/relationships/hyperlink" Target="http://en.wikipedia.org/wiki/Windows" TargetMode="External"/><Relationship Id="rId109" Type="http://schemas.openxmlformats.org/officeDocument/2006/relationships/hyperlink" Target="https://en.wikipedia.org/wiki/Personal_computer" TargetMode="External"/><Relationship Id="rId70" Type="http://schemas.openxmlformats.org/officeDocument/2006/relationships/hyperlink" Target="https://en.wikipedia.org/wiki/Software_as_a_service" TargetMode="External"/><Relationship Id="rId71" Type="http://schemas.openxmlformats.org/officeDocument/2006/relationships/hyperlink" Target="https://en.wikipedia.org/wiki/Microsoft_Online_Services" TargetMode="External"/><Relationship Id="rId72" Type="http://schemas.openxmlformats.org/officeDocument/2006/relationships/hyperlink" Target="https://en.wikipedia.org/wiki/Microsoft_Azure" TargetMode="External"/><Relationship Id="rId73" Type="http://schemas.openxmlformats.org/officeDocument/2006/relationships/hyperlink" Target="https://en.wikipedia.org/wiki/Microsoft_SQL_Server" TargetMode="External"/><Relationship Id="rId74" Type="http://schemas.openxmlformats.org/officeDocument/2006/relationships/hyperlink" Target="https://en.wikipedia.org/wiki/Microsoft_Azure_SQL_Database" TargetMode="External"/><Relationship Id="rId75" Type="http://schemas.openxmlformats.org/officeDocument/2006/relationships/hyperlink" Target="https://en.wikipedia.org/wiki/AppFabric" TargetMode="External"/><Relationship Id="rId76" Type="http://schemas.openxmlformats.org/officeDocument/2006/relationships/hyperlink" Target="https://en.wikipedia.org/wiki/Information_technology" TargetMode="External"/><Relationship Id="rId77" Type="http://schemas.openxmlformats.org/officeDocument/2006/relationships/hyperlink" Target="https://en.wikipedia.org/wiki/Information_and_communications_technology" TargetMode="External"/><Relationship Id="rId78" Type="http://schemas.openxmlformats.org/officeDocument/2006/relationships/hyperlink" Target="https://en.wikipedia.org/wiki/Computing" TargetMode="External"/><Relationship Id="rId79" Type="http://schemas.openxmlformats.org/officeDocument/2006/relationships/hyperlink" Target="https://en.wikipedia.org/wiki/Telecommunication" TargetMode="External"/><Relationship Id="rId170" Type="http://schemas.openxmlformats.org/officeDocument/2006/relationships/hyperlink" Target="https://en.wikipedia.org/wiki/Kernel_(operating_system)" TargetMode="External"/><Relationship Id="rId171" Type="http://schemas.openxmlformats.org/officeDocument/2006/relationships/hyperlink" Target="https://en.wikipedia.org/wiki/ITU-T" TargetMode="External"/><Relationship Id="rId172" Type="http://schemas.openxmlformats.org/officeDocument/2006/relationships/hyperlink" Target="https://en.wikipedia.org/wiki/4G" TargetMode="External"/><Relationship Id="rId173" Type="http://schemas.openxmlformats.org/officeDocument/2006/relationships/hyperlink" Target="http://en.wikipedia.org/wiki/LTE_Advanced" TargetMode="External"/><Relationship Id="rId174" Type="http://schemas.openxmlformats.org/officeDocument/2006/relationships/hyperlink" Target="https://en.wikipedia.org/wiki/3GPP" TargetMode="External"/><Relationship Id="rId175" Type="http://schemas.openxmlformats.org/officeDocument/2006/relationships/hyperlink" Target="https://en.wikipedia.org/wiki/LTE_(telecommunication)" TargetMode="External"/><Relationship Id="rId176" Type="http://schemas.openxmlformats.org/officeDocument/2006/relationships/hyperlink" Target="http://en.wikipedia.org/wiki/Apple_Inc." TargetMode="External"/><Relationship Id="rId177" Type="http://schemas.openxmlformats.org/officeDocument/2006/relationships/hyperlink" Target="http://en.wikipedia.org/wiki/Macintosh" TargetMode="External"/><Relationship Id="rId178" Type="http://schemas.openxmlformats.org/officeDocument/2006/relationships/hyperlink" Target="https://en.wikipedia.org/wiki/Computer" TargetMode="External"/><Relationship Id="rId179" Type="http://schemas.openxmlformats.org/officeDocument/2006/relationships/hyperlink" Target="https://en.wikipedia.org/wiki/Graphical_user_interface" TargetMode="External"/><Relationship Id="rId260" Type="http://schemas.openxmlformats.org/officeDocument/2006/relationships/hyperlink" Target="https://en.wikipedia.org/wiki/Operating_system" TargetMode="External"/><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tif"/><Relationship Id="rId14" Type="http://schemas.openxmlformats.org/officeDocument/2006/relationships/image" Target="media/image6.tif"/><Relationship Id="rId15" Type="http://schemas.openxmlformats.org/officeDocument/2006/relationships/image" Target="media/image7.tif"/><Relationship Id="rId16" Type="http://schemas.openxmlformats.org/officeDocument/2006/relationships/image" Target="media/image8.tif"/><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tif"/><Relationship Id="rId261" Type="http://schemas.openxmlformats.org/officeDocument/2006/relationships/hyperlink" Target="https://en.wikipedia.org/wiki/Desktop_environment" TargetMode="External"/><Relationship Id="rId262" Type="http://schemas.openxmlformats.org/officeDocument/2006/relationships/hyperlink" Target="https://en.wikipedia.org/wiki/Free_and_open-source_software" TargetMode="External"/><Relationship Id="rId263" Type="http://schemas.openxmlformats.org/officeDocument/2006/relationships/hyperlink" Target="https://en.wikipedia.org/wiki/Southern_Africa" TargetMode="External"/><Relationship Id="rId264" Type="http://schemas.openxmlformats.org/officeDocument/2006/relationships/hyperlink" Target="https://en.wikipedia.org/wiki/Personal_computer" TargetMode="External"/><Relationship Id="rId110" Type="http://schemas.openxmlformats.org/officeDocument/2006/relationships/hyperlink" Target="https://en.wikipedia.org/wiki/USB_flash_drive" TargetMode="External"/><Relationship Id="rId111" Type="http://schemas.openxmlformats.org/officeDocument/2006/relationships/hyperlink" Target="https://en.wikipedia.org/wiki/Hard_disk_drive" TargetMode="External"/><Relationship Id="rId112" Type="http://schemas.openxmlformats.org/officeDocument/2006/relationships/hyperlink" Target="https://en.wikipedia.org/wiki/Computer_forensics" TargetMode="External"/><Relationship Id="rId113" Type="http://schemas.openxmlformats.org/officeDocument/2006/relationships/hyperlink" Target="https://en.wikipedia.org/wiki/Information" TargetMode="External"/><Relationship Id="rId114" Type="http://schemas.openxmlformats.org/officeDocument/2006/relationships/hyperlink" Target="https://en.wikipedia.org/wiki/Record" TargetMode="External"/><Relationship Id="rId115" Type="http://schemas.openxmlformats.org/officeDocument/2006/relationships/hyperlink" Target="https://en.wikipedia.org/wiki/Handwriting" TargetMode="External"/><Relationship Id="rId116" Type="http://schemas.openxmlformats.org/officeDocument/2006/relationships/hyperlink" Target="https://en.wikipedia.org/wiki/Phonograph" TargetMode="External"/><Relationship Id="rId117" Type="http://schemas.openxmlformats.org/officeDocument/2006/relationships/hyperlink" Target="https://en.wikipedia.org/wiki/Magnetic_tape" TargetMode="External"/><Relationship Id="rId118" Type="http://schemas.openxmlformats.org/officeDocument/2006/relationships/hyperlink" Target="https://en.wikipedia.org/wiki/Optical_disc" TargetMode="External"/><Relationship Id="rId119" Type="http://schemas.openxmlformats.org/officeDocument/2006/relationships/hyperlink" Target="https://en.wikipedia.org/wiki/Energy" TargetMode="External"/><Relationship Id="rId200" Type="http://schemas.openxmlformats.org/officeDocument/2006/relationships/hyperlink" Target="http://en.wikipedia.org/wiki/Mac_OS_X" TargetMode="External"/><Relationship Id="rId201" Type="http://schemas.openxmlformats.org/officeDocument/2006/relationships/hyperlink" Target="http://en.wikipedia.org/wiki/Linux" TargetMode="External"/><Relationship Id="rId202" Type="http://schemas.openxmlformats.org/officeDocument/2006/relationships/hyperlink" Target="http://en.wikipedia.org/wiki/Mozilla_Corporation" TargetMode="External"/><Relationship Id="rId203" Type="http://schemas.openxmlformats.org/officeDocument/2006/relationships/hyperlink" Target="http://en.wikipedia.org/wiki/Mozilla_Foundation" TargetMode="External"/><Relationship Id="rId204" Type="http://schemas.openxmlformats.org/officeDocument/2006/relationships/hyperlink" Target="https://en.wikipedia.org/wiki/Free_and_open-source_software" TargetMode="External"/><Relationship Id="rId205" Type="http://schemas.openxmlformats.org/officeDocument/2006/relationships/hyperlink" Target="https://en.wikipedia.org/wiki/Web_browser" TargetMode="External"/><Relationship Id="rId206" Type="http://schemas.openxmlformats.org/officeDocument/2006/relationships/hyperlink" Target="https://en.wikipedia.org/wiki/Web_standards" TargetMode="External"/><Relationship Id="rId207" Type="http://schemas.openxmlformats.org/officeDocument/2006/relationships/hyperlink" Target="http://en.wikipedia.org/wiki/Gecko_%28layout_engine%29" TargetMode="External"/><Relationship Id="rId208" Type="http://schemas.openxmlformats.org/officeDocument/2006/relationships/hyperlink" Target="https://en.wikipedia.org/wiki/Layout_engine" TargetMode="External"/><Relationship Id="rId209" Type="http://schemas.openxmlformats.org/officeDocument/2006/relationships/hyperlink" Target="http://en.wikipedia.org/wiki/Microsoft" TargetMode="External"/><Relationship Id="rId265" Type="http://schemas.openxmlformats.org/officeDocument/2006/relationships/hyperlink" Target="https://en.wikipedia.org/wiki/Server_%28computing%29" TargetMode="External"/><Relationship Id="rId266" Type="http://schemas.openxmlformats.org/officeDocument/2006/relationships/hyperlink" Target="https://en.wikipedia.org/wiki/Computer_multitasking" TargetMode="External"/><Relationship Id="rId267" Type="http://schemas.openxmlformats.org/officeDocument/2006/relationships/hyperlink" Target="https://en.wikipedia.org/wiki/Multi-user" TargetMode="External"/><Relationship Id="rId268" Type="http://schemas.openxmlformats.org/officeDocument/2006/relationships/hyperlink" Target="https://en.wikipedia.org/wiki/Operating_system" TargetMode="External"/><Relationship Id="rId269" Type="http://schemas.openxmlformats.org/officeDocument/2006/relationships/hyperlink" Target="http://en.wikipedia.org/wiki/BitTorrent_%28company%29"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http://www.coe.int/cybercrime" TargetMode="External"/><Relationship Id="rId9" Type="http://schemas.openxmlformats.org/officeDocument/2006/relationships/image" Target="media/image1.png"/><Relationship Id="rId80" Type="http://schemas.openxmlformats.org/officeDocument/2006/relationships/hyperlink" Target="https://en.wikipedia.org/wiki/Information" TargetMode="External"/><Relationship Id="rId81" Type="http://schemas.openxmlformats.org/officeDocument/2006/relationships/hyperlink" Target="https://en.wikipedia.org/wiki/Units_of_information" TargetMode="External"/><Relationship Id="rId82" Type="http://schemas.openxmlformats.org/officeDocument/2006/relationships/hyperlink" Target="https://en.wikipedia.org/wiki/Computing" TargetMode="External"/><Relationship Id="rId83" Type="http://schemas.openxmlformats.org/officeDocument/2006/relationships/hyperlink" Target="https://en.wikipedia.org/wiki/Value_%28computer_science%29" TargetMode="External"/><Relationship Id="rId84" Type="http://schemas.openxmlformats.org/officeDocument/2006/relationships/hyperlink" Target="https://en.wikipedia.org/wiki/Variable_%28computer_science%29" TargetMode="External"/><Relationship Id="rId85" Type="http://schemas.openxmlformats.org/officeDocument/2006/relationships/hyperlink" Target="https://en.wikipedia.org/wiki/Binary_number" TargetMode="External"/><Relationship Id="rId86" Type="http://schemas.openxmlformats.org/officeDocument/2006/relationships/hyperlink" Target="https://en.wikipedia.org/wiki/Numerical_digit" TargetMode="External"/><Relationship Id="rId87" Type="http://schemas.openxmlformats.org/officeDocument/2006/relationships/hyperlink" Target="https://en.wikipedia.org/wiki/Truth_value" TargetMode="External"/><Relationship Id="rId88" Type="http://schemas.openxmlformats.org/officeDocument/2006/relationships/hyperlink" Target="https://en.wikipedia.org/wiki/Sign_(mathematics)" TargetMode="External"/><Relationship Id="rId89" Type="http://schemas.openxmlformats.org/officeDocument/2006/relationships/hyperlink" Target="https://en.wikipedia.org/wiki/Data_storage" TargetMode="External"/><Relationship Id="rId180" Type="http://schemas.openxmlformats.org/officeDocument/2006/relationships/hyperlink" Target="https://en.wikipedia.org/wiki/Operating_system" TargetMode="External"/><Relationship Id="rId181" Type="http://schemas.openxmlformats.org/officeDocument/2006/relationships/hyperlink" Target="https://en.wikipedia.org/wiki/Macintosh_128K" TargetMode="External"/><Relationship Id="rId182" Type="http://schemas.openxmlformats.org/officeDocument/2006/relationships/hyperlink" Target="https://en.wikipedia.org/wiki/Desktop_computer" TargetMode="External"/><Relationship Id="rId183" Type="http://schemas.openxmlformats.org/officeDocument/2006/relationships/hyperlink" Target="http://en.wikipedia.org/wiki/Microsoft" TargetMode="External"/><Relationship Id="rId184" Type="http://schemas.openxmlformats.org/officeDocument/2006/relationships/hyperlink" Target="http://en.wikipedia.org/wiki/Microsoft_adCenter" TargetMode="External"/><Relationship Id="rId185" Type="http://schemas.openxmlformats.org/officeDocument/2006/relationships/hyperlink" Target="https://en.wikipedia.org/wiki/Ad_serving" TargetMode="External"/><Relationship Id="rId186" Type="http://schemas.openxmlformats.org/officeDocument/2006/relationships/hyperlink" Target="http://en.wikipedia.org/wiki/Microsoft_Network" TargetMode="External"/><Relationship Id="rId187" Type="http://schemas.openxmlformats.org/officeDocument/2006/relationships/hyperlink" Target="http://en.wikipedia.org/wiki/Microsoft" TargetMode="External"/><Relationship Id="rId188" Type="http://schemas.openxmlformats.org/officeDocument/2006/relationships/hyperlink" Target="https://en.wikipedia.org/wiki/Graphical_user_interface" TargetMode="External"/><Relationship Id="rId189" Type="http://schemas.openxmlformats.org/officeDocument/2006/relationships/hyperlink" Target="https://en.wikipedia.org/wiki/Operating_system" TargetMode="External"/><Relationship Id="rId270" Type="http://schemas.openxmlformats.org/officeDocument/2006/relationships/hyperlink" Target="https://en.wikipedia.org/wiki/Freeware" TargetMode="External"/><Relationship Id="rId20" Type="http://schemas.openxmlformats.org/officeDocument/2006/relationships/image" Target="media/image12.tif"/><Relationship Id="rId21" Type="http://schemas.openxmlformats.org/officeDocument/2006/relationships/image" Target="media/image13.png"/><Relationship Id="rId22" Type="http://schemas.openxmlformats.org/officeDocument/2006/relationships/image" Target="media/image14.tif"/><Relationship Id="rId23" Type="http://schemas.openxmlformats.org/officeDocument/2006/relationships/image" Target="media/image15.tif"/><Relationship Id="rId24" Type="http://schemas.openxmlformats.org/officeDocument/2006/relationships/image" Target="media/image16.tif"/><Relationship Id="rId25" Type="http://schemas.openxmlformats.org/officeDocument/2006/relationships/image" Target="media/image17.tif"/><Relationship Id="rId26" Type="http://schemas.openxmlformats.org/officeDocument/2006/relationships/image" Target="media/image18.tif"/><Relationship Id="rId27" Type="http://schemas.openxmlformats.org/officeDocument/2006/relationships/image" Target="media/image19.tif"/><Relationship Id="rId28" Type="http://schemas.openxmlformats.org/officeDocument/2006/relationships/image" Target="media/image20.png"/><Relationship Id="rId29" Type="http://schemas.openxmlformats.org/officeDocument/2006/relationships/image" Target="media/image21.tif"/><Relationship Id="rId271" Type="http://schemas.openxmlformats.org/officeDocument/2006/relationships/hyperlink" Target="https://en.wikipedia.org/wiki/Proprietary_software" TargetMode="External"/><Relationship Id="rId272" Type="http://schemas.openxmlformats.org/officeDocument/2006/relationships/hyperlink" Target="https://en.wikipedia.org/wiki/Comparison_of_BitTorrent_clients" TargetMode="External"/><Relationship Id="rId273" Type="http://schemas.openxmlformats.org/officeDocument/2006/relationships/hyperlink" Target="http://en.wikipedia.org/wiki/Xunlei" TargetMode="External"/><Relationship Id="rId274" Type="http://schemas.openxmlformats.org/officeDocument/2006/relationships/hyperlink" Target="http://en.wikipedia.org/wiki/%CE%9C" TargetMode="External"/><Relationship Id="rId120" Type="http://schemas.openxmlformats.org/officeDocument/2006/relationships/hyperlink" Target="https://en.wikipedia.org/wiki/Hard_disk_drive" TargetMode="External"/><Relationship Id="rId121" Type="http://schemas.openxmlformats.org/officeDocument/2006/relationships/hyperlink" Target="http://en.wikipedia.org/wiki/BSD" TargetMode="External"/><Relationship Id="rId122" Type="http://schemas.openxmlformats.org/officeDocument/2006/relationships/hyperlink" Target="http://en.wikipedia.org/wiki/Solaris_%28operating_system%29" TargetMode="External"/><Relationship Id="rId123" Type="http://schemas.openxmlformats.org/officeDocument/2006/relationships/hyperlink" Target="http://en.wikipedia.org/wiki/GNU_Hurd" TargetMode="External"/><Relationship Id="rId124" Type="http://schemas.openxmlformats.org/officeDocument/2006/relationships/hyperlink" Target="https://en.wikipedia.org/wiki/Disk_editor" TargetMode="External"/><Relationship Id="rId125" Type="http://schemas.openxmlformats.org/officeDocument/2006/relationships/hyperlink" Target="http://www.cybex.es" TargetMode="External"/><Relationship Id="rId126" Type="http://schemas.openxmlformats.org/officeDocument/2006/relationships/hyperlink" Target="http://en.wikipedia.org/wiki/Whois" TargetMode="External"/><Relationship Id="rId127" Type="http://schemas.openxmlformats.org/officeDocument/2006/relationships/hyperlink" Target="http://en.wikipedia.org/wiki/IP_address" TargetMode="External"/><Relationship Id="rId128" Type="http://schemas.openxmlformats.org/officeDocument/2006/relationships/hyperlink" Target="https://en.wikipedia.org/wiki/Domain_Name_System" TargetMode="External"/><Relationship Id="rId129" Type="http://schemas.openxmlformats.org/officeDocument/2006/relationships/hyperlink" Target="https://en.wikipedia.org/wiki/Domain_name" TargetMode="External"/><Relationship Id="rId210" Type="http://schemas.openxmlformats.org/officeDocument/2006/relationships/hyperlink" Target="http://en.wikipedia.org/wiki/Microsoft_Windows" TargetMode="External"/><Relationship Id="rId211" Type="http://schemas.openxmlformats.org/officeDocument/2006/relationships/hyperlink" Target="https://en.wikipedia.org/wiki/Operating_system" TargetMode="External"/><Relationship Id="rId212" Type="http://schemas.openxmlformats.org/officeDocument/2006/relationships/hyperlink" Target="https://en.wikipedia.org/wiki/File_system" TargetMode="External"/><Relationship Id="rId213" Type="http://schemas.openxmlformats.org/officeDocument/2006/relationships/hyperlink" Target="http://en.wikipedia.org/wiki/Windows_NT_3.1" TargetMode="External"/><Relationship Id="rId214" Type="http://schemas.openxmlformats.org/officeDocument/2006/relationships/hyperlink" Target="http://en.wikipedia.org/wiki/Windows_2000" TargetMode="External"/><Relationship Id="rId215" Type="http://schemas.openxmlformats.org/officeDocument/2006/relationships/hyperlink" Target="http://en.wikipedia.org/wiki/Windows_XP" TargetMode="External"/><Relationship Id="rId216" Type="http://schemas.openxmlformats.org/officeDocument/2006/relationships/hyperlink" Target="http://en.wikipedia.org/wiki/Windows_Server_2003" TargetMode="External"/><Relationship Id="rId217" Type="http://schemas.openxmlformats.org/officeDocument/2006/relationships/hyperlink" Target="https://en.wikipedia.org/wiki/Internet_service_provider" TargetMode="External"/><Relationship Id="rId218" Type="http://schemas.openxmlformats.org/officeDocument/2006/relationships/hyperlink" Target="http://en.wikipedia.org/wiki/Wikipedia" TargetMode="External"/><Relationship Id="rId219" Type="http://schemas.openxmlformats.org/officeDocument/2006/relationships/hyperlink" Target="http://en.wikipedia.org/wiki/Usenet" TargetMode="External"/><Relationship Id="rId275" Type="http://schemas.openxmlformats.org/officeDocument/2006/relationships/hyperlink" Target="https://en.wikipedia.org/wiki/Metric_prefix" TargetMode="External"/><Relationship Id="rId276" Type="http://schemas.openxmlformats.org/officeDocument/2006/relationships/hyperlink" Target="http://en.wikipedia.org/wiki/Micro-" TargetMode="External"/><Relationship Id="rId277" Type="http://schemas.openxmlformats.org/officeDocument/2006/relationships/hyperlink" Target="https://en.wikipedia.org/wiki/Memory_footprint" TargetMode="External"/><Relationship Id="rId278" Type="http://schemas.openxmlformats.org/officeDocument/2006/relationships/hyperlink" Target="http://en.wikipedia.org/wiki/Vuze" TargetMode="External"/><Relationship Id="rId279" Type="http://schemas.openxmlformats.org/officeDocument/2006/relationships/hyperlink" Target="http://en.wikipedia.org/wiki/BitComet" TargetMode="External"/><Relationship Id="rId300" Type="http://schemas.openxmlformats.org/officeDocument/2006/relationships/hyperlink" Target="https://en.wikipedia.org/wiki/File_manager" TargetMode="External"/><Relationship Id="rId301" Type="http://schemas.openxmlformats.org/officeDocument/2006/relationships/hyperlink" Target="https://en.wikipedia.org/wiki/File_system" TargetMode="External"/><Relationship Id="rId302" Type="http://schemas.openxmlformats.org/officeDocument/2006/relationships/hyperlink" Target="https://en.wikipedia.org/wiki/Operating_system" TargetMode="External"/><Relationship Id="rId303" Type="http://schemas.openxmlformats.org/officeDocument/2006/relationships/hyperlink" Target="https://en.wikipedia.org/wiki/Computer_monitor" TargetMode="External"/><Relationship Id="rId304" Type="http://schemas.openxmlformats.org/officeDocument/2006/relationships/hyperlink" Target="https://en.wikipedia.org/wiki/Taskbar" TargetMode="External"/><Relationship Id="rId305" Type="http://schemas.openxmlformats.org/officeDocument/2006/relationships/hyperlink" Target="https://en.wikipedia.org/wiki/Desktop_environment" TargetMode="External"/><Relationship Id="rId306" Type="http://schemas.openxmlformats.org/officeDocument/2006/relationships/hyperlink" Target="https://en.wikipedia.org/wiki/Free_and_open-source_software" TargetMode="External"/><Relationship Id="rId307" Type="http://schemas.openxmlformats.org/officeDocument/2006/relationships/hyperlink" Target="https://en.wikipedia.org/wiki/Packet_analyzer" TargetMode="External"/><Relationship Id="rId308" Type="http://schemas.openxmlformats.org/officeDocument/2006/relationships/hyperlink" Target="https://en.wikipedia.org/wiki/Computer_network" TargetMode="External"/><Relationship Id="rId309" Type="http://schemas.openxmlformats.org/officeDocument/2006/relationships/hyperlink" Target="https://en.wikipedia.org/wiki/Communications_protocol" TargetMode="External"/><Relationship Id="rId90" Type="http://schemas.openxmlformats.org/officeDocument/2006/relationships/hyperlink" Target="https://en.wikipedia.org/wiki/Computer" TargetMode="External"/><Relationship Id="rId91" Type="http://schemas.openxmlformats.org/officeDocument/2006/relationships/hyperlink" Target="https://en.wikipedia.org/wiki/Computer_program" TargetMode="External"/><Relationship Id="rId92" Type="http://schemas.openxmlformats.org/officeDocument/2006/relationships/hyperlink" Target="https://en.wikipedia.org/wiki/Bit-length" TargetMode="External"/><Relationship Id="rId93" Type="http://schemas.openxmlformats.org/officeDocument/2006/relationships/hyperlink" Target="https://en.wikipedia.org/wiki/DVD" TargetMode="External"/><Relationship Id="rId94" Type="http://schemas.openxmlformats.org/officeDocument/2006/relationships/hyperlink" Target="https://en.wikipedia.org/wiki/Optical_disc" TargetMode="External"/><Relationship Id="rId95" Type="http://schemas.openxmlformats.org/officeDocument/2006/relationships/hyperlink" Target="https://en.wikipedia.org/wiki/Data_storage" TargetMode="External"/><Relationship Id="rId96" Type="http://schemas.openxmlformats.org/officeDocument/2006/relationships/hyperlink" Target="https://en.wikipedia.org/wiki/DVD" TargetMode="External"/><Relationship Id="rId97" Type="http://schemas.openxmlformats.org/officeDocument/2006/relationships/hyperlink" Target="https://en.wikipedia.org/wiki/Compact_disc" TargetMode="External"/><Relationship Id="rId98" Type="http://schemas.openxmlformats.org/officeDocument/2006/relationships/hyperlink" Target="https://en.wikipedia.org/wiki/IP_address" TargetMode="External"/><Relationship Id="rId99" Type="http://schemas.openxmlformats.org/officeDocument/2006/relationships/hyperlink" Target="https://en.wikipedia.org/wiki/Classless_Inter-Domain_Routing" TargetMode="External"/><Relationship Id="rId190" Type="http://schemas.openxmlformats.org/officeDocument/2006/relationships/hyperlink" Target="https://en.wikipedia.org/wiki/Computer" TargetMode="External"/><Relationship Id="rId191" Type="http://schemas.openxmlformats.org/officeDocument/2006/relationships/hyperlink" Target="https://en.wikipedia.org/wiki/Central_processing_unit" TargetMode="External"/><Relationship Id="rId192" Type="http://schemas.openxmlformats.org/officeDocument/2006/relationships/hyperlink" Target="https://en.wikipedia.org/wiki/Integrated_circuit" TargetMode="External"/><Relationship Id="rId193" Type="http://schemas.openxmlformats.org/officeDocument/2006/relationships/hyperlink" Target="https://en.wikipedia.org/wiki/Digital" TargetMode="External"/><Relationship Id="rId194" Type="http://schemas.openxmlformats.org/officeDocument/2006/relationships/hyperlink" Target="https://en.wikipedia.org/wiki/Computer_program" TargetMode="External"/><Relationship Id="rId195" Type="http://schemas.openxmlformats.org/officeDocument/2006/relationships/hyperlink" Target="https://en.wikipedia.org/wiki/Sequential_logic" TargetMode="External"/><Relationship Id="rId196" Type="http://schemas.openxmlformats.org/officeDocument/2006/relationships/hyperlink" Target="https://en.wikipedia.org/wiki/Binary_number" TargetMode="External"/><Relationship Id="rId197" Type="http://schemas.openxmlformats.org/officeDocument/2006/relationships/hyperlink" Target="http://en.wikipedia.org/wiki/IBM" TargetMode="External"/><Relationship Id="rId198" Type="http://schemas.openxmlformats.org/officeDocument/2006/relationships/hyperlink" Target="https://en.wikipedia.org/wiki/Computer" TargetMode="External"/><Relationship Id="rId199" Type="http://schemas.openxmlformats.org/officeDocument/2006/relationships/hyperlink" Target="http://en.wikipedia.org/wiki/Microsoft_Windows" TargetMode="External"/><Relationship Id="rId280" Type="http://schemas.openxmlformats.org/officeDocument/2006/relationships/hyperlink" Target="https://en.wikipedia.org/wiki/Subroutine" TargetMode="External"/><Relationship Id="rId30" Type="http://schemas.openxmlformats.org/officeDocument/2006/relationships/image" Target="media/image22.png"/><Relationship Id="rId31" Type="http://schemas.openxmlformats.org/officeDocument/2006/relationships/image" Target="media/image23.tif"/><Relationship Id="rId32" Type="http://schemas.openxmlformats.org/officeDocument/2006/relationships/image" Target="media/image24.tif"/><Relationship Id="rId33" Type="http://schemas.openxmlformats.org/officeDocument/2006/relationships/image" Target="media/image25.tif"/><Relationship Id="rId34" Type="http://schemas.openxmlformats.org/officeDocument/2006/relationships/image" Target="media/image26.tif"/><Relationship Id="rId35" Type="http://schemas.openxmlformats.org/officeDocument/2006/relationships/image" Target="media/image27.tif"/><Relationship Id="rId36" Type="http://schemas.openxmlformats.org/officeDocument/2006/relationships/image" Target="media/image28.tif"/><Relationship Id="rId37" Type="http://schemas.openxmlformats.org/officeDocument/2006/relationships/hyperlink" Target="https://en.wikipedia.org/wiki/Pay-per-click" TargetMode="External"/><Relationship Id="rId38" Type="http://schemas.openxmlformats.org/officeDocument/2006/relationships/hyperlink" Target="https://en.wikipedia.org/wiki/Internet" TargetMode="External"/><Relationship Id="rId39" Type="http://schemas.openxmlformats.org/officeDocument/2006/relationships/hyperlink" Target="https://en.wikipedia.org/wiki/Private_network" TargetMode="External"/><Relationship Id="rId281" Type="http://schemas.openxmlformats.org/officeDocument/2006/relationships/hyperlink" Target="https://en.wikipedia.org/wiki/Data_structure" TargetMode="External"/><Relationship Id="rId282" Type="http://schemas.openxmlformats.org/officeDocument/2006/relationships/hyperlink" Target="https://en.wikipedia.org/wiki/Class_%28computer_programming%29" TargetMode="External"/><Relationship Id="rId283" Type="http://schemas.openxmlformats.org/officeDocument/2006/relationships/hyperlink" Target="https://en.wikipedia.org/wiki/POSIX" TargetMode="External"/><Relationship Id="rId284" Type="http://schemas.openxmlformats.org/officeDocument/2006/relationships/hyperlink" Target="http://en.wikipedia.org/wiki/Windows_API" TargetMode="External"/><Relationship Id="rId130" Type="http://schemas.openxmlformats.org/officeDocument/2006/relationships/hyperlink" Target="https://en.wikipedia.org/wiki/Top-level_domain" TargetMode="External"/><Relationship Id="rId131" Type="http://schemas.openxmlformats.org/officeDocument/2006/relationships/hyperlink" Target="http://en.wikipedia.org/wiki/Google_Inc." TargetMode="External"/><Relationship Id="rId132" Type="http://schemas.openxmlformats.org/officeDocument/2006/relationships/hyperlink" Target="https://en.wikipedia.org/wiki/Pay-per-click" TargetMode="External"/><Relationship Id="rId133" Type="http://schemas.openxmlformats.org/officeDocument/2006/relationships/hyperlink" Target="https://en.wikipedia.org/wiki/Cost_per_impression" TargetMode="External"/><Relationship Id="rId220" Type="http://schemas.openxmlformats.org/officeDocument/2006/relationships/hyperlink" Target="https://en.wikipedia.org/wiki/Bulletin_board" TargetMode="External"/><Relationship Id="rId221" Type="http://schemas.openxmlformats.org/officeDocument/2006/relationships/hyperlink" Target="https://en.wikipedia.org/wiki/Download" TargetMode="External"/><Relationship Id="rId222" Type="http://schemas.openxmlformats.org/officeDocument/2006/relationships/hyperlink" Target="https://en.wikipedia.org/wiki/Computer_file" TargetMode="External"/><Relationship Id="rId223" Type="http://schemas.openxmlformats.org/officeDocument/2006/relationships/hyperlink" Target="https://en.wikipedia.org/wiki/Computer_program" TargetMode="External"/><Relationship Id="rId224" Type="http://schemas.openxmlformats.org/officeDocument/2006/relationships/hyperlink" Target="https://en.wikipedia.org/wiki/Usenet_newsgroup" TargetMode="External"/><Relationship Id="rId225" Type="http://schemas.openxmlformats.org/officeDocument/2006/relationships/hyperlink" Target="https://en.wikipedia.org/wiki/Chat_room" TargetMode="External"/><Relationship Id="rId226" Type="http://schemas.openxmlformats.org/officeDocument/2006/relationships/hyperlink" Target="https://en.wikipedia.org/wiki/Email" TargetMode="External"/><Relationship Id="rId227" Type="http://schemas.openxmlformats.org/officeDocument/2006/relationships/hyperlink" Target="https://en.wikipedia.org/wiki/Internet_Protocol" TargetMode="External"/><Relationship Id="rId228" Type="http://schemas.openxmlformats.org/officeDocument/2006/relationships/hyperlink" Target="https://en.wikipedia.org/wiki/Routing" TargetMode="External"/><Relationship Id="rId229" Type="http://schemas.openxmlformats.org/officeDocument/2006/relationships/hyperlink" Target="https://en.wikipedia.org/wiki/Routing_protocol" TargetMode="External"/><Relationship Id="rId134" Type="http://schemas.openxmlformats.org/officeDocument/2006/relationships/hyperlink" Target="https://en.wikipedia.org/wiki/Israel" TargetMode="External"/><Relationship Id="rId135" Type="http://schemas.openxmlformats.org/officeDocument/2006/relationships/hyperlink" Target="http://en.wikipedia.org/wiki/Mirabilis_%28company%29" TargetMode="External"/><Relationship Id="rId136" Type="http://schemas.openxmlformats.org/officeDocument/2006/relationships/hyperlink" Target="http://en.wikipedia.org/wiki/AOL" TargetMode="External"/><Relationship Id="rId137" Type="http://schemas.openxmlformats.org/officeDocument/2006/relationships/hyperlink" Target="http://en.wikipedia.org/wiki/Digital_Sky_Technologies" TargetMode="External"/><Relationship Id="rId138" Type="http://schemas.openxmlformats.org/officeDocument/2006/relationships/hyperlink" Target="https://en.wikipedia.org/wiki/Instant_messaging" TargetMode="External"/><Relationship Id="rId139" Type="http://schemas.openxmlformats.org/officeDocument/2006/relationships/hyperlink" Target="https://en.wikipedia.org/wiki/Computer_program" TargetMode="External"/><Relationship Id="rId285" Type="http://schemas.openxmlformats.org/officeDocument/2006/relationships/hyperlink" Target="http://en.wikipedia.org/wiki/C%2B%2B" TargetMode="External"/><Relationship Id="rId286" Type="http://schemas.openxmlformats.org/officeDocument/2006/relationships/hyperlink" Target="http://en.wikipedia.org/wiki/Standard_Template_Library" TargetMode="External"/><Relationship Id="rId287" Type="http://schemas.openxmlformats.org/officeDocument/2006/relationships/hyperlink" Target="http://en.wikipedia.org/wiki/Java_API" TargetMode="External"/><Relationship Id="rId288" Type="http://schemas.openxmlformats.org/officeDocument/2006/relationships/hyperlink" Target="https://en.wikipedia.org/wiki/Information" TargetMode="External"/><Relationship Id="rId289" Type="http://schemas.openxmlformats.org/officeDocument/2006/relationships/hyperlink" Target="https://en.wikipedia.org/wiki/Record" TargetMode="External"/><Relationship Id="rId310" Type="http://schemas.openxmlformats.org/officeDocument/2006/relationships/hyperlink" Target="https://en.wikipedia.org/wiki/Spread_spectrum" TargetMode="External"/><Relationship Id="rId311" Type="http://schemas.openxmlformats.org/officeDocument/2006/relationships/hyperlink" Target="http://en.wikipedia.org/wiki/OFDM" TargetMode="External"/><Relationship Id="rId312" Type="http://schemas.openxmlformats.org/officeDocument/2006/relationships/hyperlink" Target="http://en.wikipedia.org/wiki/Wi-Fi" TargetMode="External"/><Relationship Id="rId313" Type="http://schemas.openxmlformats.org/officeDocument/2006/relationships/hyperlink" Target="http://en.wikipedia.org/wiki/IEEE_802.11" TargetMode="External"/><Relationship Id="rId314" Type="http://schemas.openxmlformats.org/officeDocument/2006/relationships/hyperlink" Target="http://en.wikipedia.org/w/index.php?title=DCFLdd&amp;action=edit&amp;redlink=1" TargetMode="External"/><Relationship Id="rId315" Type="http://schemas.openxmlformats.org/officeDocument/2006/relationships/hyperlink" Target="http://en.wikipedia.org/w/index.php?title=IXimager&amp;action=edit&amp;redlink=1" TargetMode="External"/><Relationship Id="rId316" Type="http://schemas.openxmlformats.org/officeDocument/2006/relationships/hyperlink" Target="http://en.wikipedia.org/w/index.php?title=Guymager&amp;action=edit&amp;redlink=1" TargetMode="External"/><Relationship Id="rId317" Type="http://schemas.openxmlformats.org/officeDocument/2006/relationships/hyperlink" Target="http://en.wikipedia.org/wiki/EnCase" TargetMode="External"/><Relationship Id="rId318" Type="http://schemas.openxmlformats.org/officeDocument/2006/relationships/hyperlink" Target="http://en.wikipedia.org/wiki/FTK" TargetMode="External"/><Relationship Id="rId319" Type="http://schemas.openxmlformats.org/officeDocument/2006/relationships/hyperlink" Target="https://en.wikipedia.org/wiki/Internet" TargetMode="External"/><Relationship Id="rId290" Type="http://schemas.openxmlformats.org/officeDocument/2006/relationships/hyperlink" Target="https://en.wikipedia.org/wiki/Handwriting" TargetMode="External"/><Relationship Id="rId291" Type="http://schemas.openxmlformats.org/officeDocument/2006/relationships/hyperlink" Target="https://en.wikipedia.org/wiki/Phonograph" TargetMode="External"/><Relationship Id="rId292" Type="http://schemas.openxmlformats.org/officeDocument/2006/relationships/hyperlink" Target="https://en.wikipedia.org/wiki/Magnetic_tape" TargetMode="External"/><Relationship Id="rId293" Type="http://schemas.openxmlformats.org/officeDocument/2006/relationships/hyperlink" Target="https://en.wikipedia.org/wiki/Optical_disc" TargetMode="External"/><Relationship Id="rId294" Type="http://schemas.openxmlformats.org/officeDocument/2006/relationships/hyperlink" Target="https://en.wikipedia.org/wiki/Energy" TargetMode="External"/><Relationship Id="rId295" Type="http://schemas.openxmlformats.org/officeDocument/2006/relationships/hyperlink" Target="https://en.wikipedia.org/wiki/Internet" TargetMode="External"/><Relationship Id="rId296" Type="http://schemas.openxmlformats.org/officeDocument/2006/relationships/hyperlink" Target="https://en.wikipedia.org/wiki/Application_software" TargetMode="External"/><Relationship Id="rId40" Type="http://schemas.openxmlformats.org/officeDocument/2006/relationships/hyperlink" Target="https://en.wikipedia.org/wiki/Domain_name" TargetMode="External"/><Relationship Id="rId41" Type="http://schemas.openxmlformats.org/officeDocument/2006/relationships/hyperlink" Target="https://en.wikipedia.org/wiki/Domain_name" TargetMode="External"/><Relationship Id="rId42" Type="http://schemas.openxmlformats.org/officeDocument/2006/relationships/hyperlink" Target="https://en.wikipedia.org/wiki/IP_address" TargetMode="External"/><Relationship Id="rId43" Type="http://schemas.openxmlformats.org/officeDocument/2006/relationships/hyperlink" Target="https://en.wikipedia.org/wiki/Hostname" TargetMode="External"/><Relationship Id="rId44" Type="http://schemas.openxmlformats.org/officeDocument/2006/relationships/hyperlink" Target="https://en.wikipedia.org/wiki/IP_address" TargetMode="External"/><Relationship Id="rId45" Type="http://schemas.openxmlformats.org/officeDocument/2006/relationships/hyperlink" Target="http://en.wikipedia.org/wiki/Example.com" TargetMode="External"/><Relationship Id="rId46" Type="http://schemas.openxmlformats.org/officeDocument/2006/relationships/hyperlink" Target="http://en.wikipedia.org/wiki/IPv4" TargetMode="External"/><Relationship Id="rId47" Type="http://schemas.openxmlformats.org/officeDocument/2006/relationships/hyperlink" Target="http://en.wikipedia.org/wiki/IPv6" TargetMode="External"/><Relationship Id="rId48" Type="http://schemas.openxmlformats.org/officeDocument/2006/relationships/hyperlink" Target="https://en.wikipedia.org/wiki/Asia-Pacific" TargetMode="External"/><Relationship Id="rId49" Type="http://schemas.openxmlformats.org/officeDocument/2006/relationships/hyperlink" Target="https://en.wikipedia.org/wiki/Regional_Internet_registry" TargetMode="External"/><Relationship Id="rId297" Type="http://schemas.openxmlformats.org/officeDocument/2006/relationships/hyperlink" Target="http://en.wikipedia.org/wiki/Windows_95" TargetMode="External"/><Relationship Id="rId298" Type="http://schemas.openxmlformats.org/officeDocument/2006/relationships/hyperlink" Target="http://en.wikipedia.org/wiki/Microsoft_Windows" TargetMode="External"/><Relationship Id="rId299" Type="http://schemas.openxmlformats.org/officeDocument/2006/relationships/hyperlink" Target="https://en.wikipedia.org/wiki/Operating_system" TargetMode="External"/><Relationship Id="rId140" Type="http://schemas.openxmlformats.org/officeDocument/2006/relationships/hyperlink" Target="https://en.wikipedia.org/wiki/Homophone" TargetMode="External"/><Relationship Id="rId141" Type="http://schemas.openxmlformats.org/officeDocument/2006/relationships/hyperlink" Target="https://en.wikipedia.org/wiki/Morse_code" TargetMode="External"/><Relationship Id="rId142" Type="http://schemas.openxmlformats.org/officeDocument/2006/relationships/hyperlink" Target="http://en.wikipedia.org/wiki/CQ_%28call%29" TargetMode="External"/><Relationship Id="rId143" Type="http://schemas.openxmlformats.org/officeDocument/2006/relationships/hyperlink" Target="https://en.wikipedia.org/wiki/Internet" TargetMode="External"/><Relationship Id="rId144" Type="http://schemas.openxmlformats.org/officeDocument/2006/relationships/hyperlink" Target="https://en.wikipedia.org/wiki/Community_ownership" TargetMode="External"/><Relationship Id="rId145" Type="http://schemas.openxmlformats.org/officeDocument/2006/relationships/hyperlink" Target="https://en.wikipedia.org/wiki/Nonprofit_organization" TargetMode="External"/><Relationship Id="rId146" Type="http://schemas.openxmlformats.org/officeDocument/2006/relationships/hyperlink" Target="https://en.wikipedia.org/wiki/Privately_held_company" TargetMode="External"/><Relationship Id="rId147" Type="http://schemas.openxmlformats.org/officeDocument/2006/relationships/hyperlink" Target="https://en.wikipedia.org/wiki/Business" TargetMode="External"/><Relationship Id="rId148" Type="http://schemas.openxmlformats.org/officeDocument/2006/relationships/hyperlink" Target="https://en.wikipedia.org/wiki/Computer_terminal" TargetMode="External"/><Relationship Id="rId149" Type="http://schemas.openxmlformats.org/officeDocument/2006/relationships/hyperlink" Target="https://en.wikipedia.org/wiki/Computer" TargetMode="External"/><Relationship Id="rId230" Type="http://schemas.openxmlformats.org/officeDocument/2006/relationships/hyperlink" Target="http://www.pgpI.org" TargetMode="External"/><Relationship Id="rId231" Type="http://schemas.openxmlformats.org/officeDocument/2006/relationships/hyperlink" Target="https://en.wikipedia.org/wiki/Computer_network" TargetMode="External"/><Relationship Id="rId232" Type="http://schemas.openxmlformats.org/officeDocument/2006/relationships/hyperlink" Target="https://en.wikipedia.org/wiki/Client_%28computing%29" TargetMode="External"/><Relationship Id="rId233" Type="http://schemas.openxmlformats.org/officeDocument/2006/relationships/hyperlink" Target="https://en.wikipedia.org/wiki/Server_%28computing%29" TargetMode="External"/><Relationship Id="rId234" Type="http://schemas.openxmlformats.org/officeDocument/2006/relationships/hyperlink" Target="https://en.wikipedia.org/wiki/World_Wide_Web" TargetMode="External"/><Relationship Id="rId235" Type="http://schemas.openxmlformats.org/officeDocument/2006/relationships/hyperlink" Target="https://en.wikipedia.org/wiki/Keyboard_layout" TargetMode="External"/><Relationship Id="rId236" Type="http://schemas.openxmlformats.org/officeDocument/2006/relationships/hyperlink" Target="https://en.wikipedia.org/wiki/French_language" TargetMode="External"/><Relationship Id="rId237" Type="http://schemas.openxmlformats.org/officeDocument/2006/relationships/hyperlink" Target="https://en.wikipedia.org/wiki/Internet" TargetMode="External"/><Relationship Id="rId238" Type="http://schemas.openxmlformats.org/officeDocument/2006/relationships/hyperlink" Target="http://en.wikipedia.org/wiki/Internet_Engineering_Task_Force" TargetMode="External"/><Relationship Id="rId239" Type="http://schemas.openxmlformats.org/officeDocument/2006/relationships/hyperlink" Target="http://en.wikipedia.org/wiki/ICANN" TargetMode="External"/><Relationship Id="rId320" Type="http://schemas.openxmlformats.org/officeDocument/2006/relationships/hyperlink" Target="https://en.wikipedia.org/wiki/Web_hosting_service" TargetMode="External"/><Relationship Id="rId321" Type="http://schemas.openxmlformats.org/officeDocument/2006/relationships/hyperlink" Target="https://en.wikipedia.org/wiki/Email_hosting_service" TargetMode="External"/><Relationship Id="rId322" Type="http://schemas.openxmlformats.org/officeDocument/2006/relationships/hyperlink" Target="https://en.wikipedia.org/wiki/DNS_hosting_service" TargetMode="External"/><Relationship Id="rId323" Type="http://schemas.openxmlformats.org/officeDocument/2006/relationships/hyperlink" Target="https://en.wikipedia.org/wiki/Domain_name_registrar" TargetMode="External"/><Relationship Id="rId324" Type="http://schemas.openxmlformats.org/officeDocument/2006/relationships/hyperlink" Target="https://en.wikipedia.org/wiki/Thread_(computing)" TargetMode="External"/><Relationship Id="rId325" Type="http://schemas.openxmlformats.org/officeDocument/2006/relationships/hyperlink" Target="https://en.wikipedia.org/wiki/Process_%28computing%29" TargetMode="External"/><Relationship Id="rId326" Type="http://schemas.openxmlformats.org/officeDocument/2006/relationships/hyperlink" Target="https://en.wikipedia.org/wiki/Traffic_flow_(computer_networking)" TargetMode="External"/><Relationship Id="rId327" Type="http://schemas.openxmlformats.org/officeDocument/2006/relationships/hyperlink" Target="https://en.wikipedia.org/wiki/Load_balancing_%28computing%29" TargetMode="External"/><Relationship Id="rId328" Type="http://schemas.openxmlformats.org/officeDocument/2006/relationships/hyperlink" Target="https://en.wikipedia.org/wiki/Quality_of_service" TargetMode="External"/><Relationship Id="rId329" Type="http://schemas.openxmlformats.org/officeDocument/2006/relationships/hyperlink" Target="https://en.wikipedia.org/wiki/Computer_multitasking" TargetMode="External"/><Relationship Id="rId50" Type="http://schemas.openxmlformats.org/officeDocument/2006/relationships/hyperlink" Target="https://en.wikipedia.org/wiki/GNOME" TargetMode="External"/><Relationship Id="rId51" Type="http://schemas.openxmlformats.org/officeDocument/2006/relationships/hyperlink" Target="https://en.wikipedia.org/wiki/Desktop_environment" TargetMode="External"/><Relationship Id="rId52" Type="http://schemas.openxmlformats.org/officeDocument/2006/relationships/hyperlink" Target="https://en.wikipedia.org/wiki/User_interface" TargetMode="External"/><Relationship Id="rId53" Type="http://schemas.openxmlformats.org/officeDocument/2006/relationships/hyperlink" Target="https://en.wikipedia.org/wiki/Window_%28computing%29" TargetMode="External"/><Relationship Id="rId54" Type="http://schemas.openxmlformats.org/officeDocument/2006/relationships/hyperlink" Target="http://en.wikipedia.org/wiki/GNOME_Panel" TargetMode="External"/><Relationship Id="rId55" Type="http://schemas.openxmlformats.org/officeDocument/2006/relationships/hyperlink" Target="https://en.wikipedia.org/wiki/Desktop_metaphor" TargetMode="External"/><Relationship Id="rId56" Type="http://schemas.openxmlformats.org/officeDocument/2006/relationships/hyperlink" Target="http://en.wikipedia.org/wiki/Canada" TargetMode="External"/><Relationship Id="rId57" Type="http://schemas.openxmlformats.org/officeDocument/2006/relationships/hyperlink" Target="https://en.wikipedia.org/wiki/United_States" TargetMode="External"/><Relationship Id="rId58" Type="http://schemas.openxmlformats.org/officeDocument/2006/relationships/hyperlink" Target="https://en.wikipedia.org/wiki/Regional_Internet_registry" TargetMode="External"/><Relationship Id="rId59" Type="http://schemas.openxmlformats.org/officeDocument/2006/relationships/hyperlink" Target="http://en.wikipedia.org/wiki/IPv4" TargetMode="External"/><Relationship Id="rId150" Type="http://schemas.openxmlformats.org/officeDocument/2006/relationships/hyperlink" Target="https://en.wikipedia.org/wiki/Mobile_device" TargetMode="External"/><Relationship Id="rId151" Type="http://schemas.openxmlformats.org/officeDocument/2006/relationships/hyperlink" Target="https://en.wikipedia.org/wiki/Local_area_network" TargetMode="External"/><Relationship Id="rId152" Type="http://schemas.openxmlformats.org/officeDocument/2006/relationships/hyperlink" Target="https://en.wikipedia.org/wiki/Internet" TargetMode="External"/><Relationship Id="rId153" Type="http://schemas.openxmlformats.org/officeDocument/2006/relationships/hyperlink" Target="https://en.wikipedia.org/wiki/Data_signaling_rate" TargetMode="External"/><Relationship Id="rId154" Type="http://schemas.openxmlformats.org/officeDocument/2006/relationships/hyperlink" Target="https://en.wikipedia.org/wiki/Internet_service_provider" TargetMode="External"/><Relationship Id="rId155" Type="http://schemas.openxmlformats.org/officeDocument/2006/relationships/hyperlink" Target="https://en.wikipedia.org/wiki/IP_address" TargetMode="External"/><Relationship Id="rId156" Type="http://schemas.openxmlformats.org/officeDocument/2006/relationships/hyperlink" Target="https://en.wikipedia.org/wiki/Autonomous_system_%28Internet%29" TargetMode="External"/><Relationship Id="rId157" Type="http://schemas.openxmlformats.org/officeDocument/2006/relationships/hyperlink" Target="https://en.wikipedia.org/wiki/Domain_Name_System" TargetMode="External"/><Relationship Id="rId158" Type="http://schemas.openxmlformats.org/officeDocument/2006/relationships/hyperlink" Target="https://en.wikipedia.org/wiki/DNS_root_zone" TargetMode="External"/><Relationship Id="rId159" Type="http://schemas.openxmlformats.org/officeDocument/2006/relationships/hyperlink" Target="https://en.wikipedia.org/wiki/Media_type" TargetMode="External"/><Relationship Id="rId240" Type="http://schemas.openxmlformats.org/officeDocument/2006/relationships/hyperlink" Target="https://en.wikipedia.org/wiki/Domain_name" TargetMode="External"/><Relationship Id="rId241" Type="http://schemas.openxmlformats.org/officeDocument/2006/relationships/hyperlink" Target="https://en.wikipedia.org/wiki/Cryptographic_hash_function" TargetMode="External"/><Relationship Id="rId242" Type="http://schemas.openxmlformats.org/officeDocument/2006/relationships/hyperlink" Target="https://en.wikipedia.org/wiki/National_Security_Agency" TargetMode="External"/><Relationship Id="rId243" Type="http://schemas.openxmlformats.org/officeDocument/2006/relationships/hyperlink" Target="https://en.wikipedia.org/wiki/Federal_Information_Processing_Standards" TargetMode="External"/><Relationship Id="rId244" Type="http://schemas.openxmlformats.org/officeDocument/2006/relationships/hyperlink" Target="https://en.wikipedia.org/wiki/National_Institute_of_Standards_and_Technology" TargetMode="External"/><Relationship Id="rId245" Type="http://schemas.openxmlformats.org/officeDocument/2006/relationships/hyperlink" Target="http://en.wikipedia.org/wiki/Secure_Hash_Algorithm" TargetMode="External"/><Relationship Id="rId246" Type="http://schemas.openxmlformats.org/officeDocument/2006/relationships/hyperlink" Target="http://en.wikipedia.org/wiki/SHA-1" TargetMode="External"/><Relationship Id="rId247" Type="http://schemas.openxmlformats.org/officeDocument/2006/relationships/hyperlink" Target="https://en.wikipedia.org/wiki/Computer" TargetMode="External"/><Relationship Id="rId248" Type="http://schemas.openxmlformats.org/officeDocument/2006/relationships/hyperlink" Target="https://en.wikipedia.org/wiki/Computer_network" TargetMode="External"/><Relationship Id="rId249" Type="http://schemas.openxmlformats.org/officeDocument/2006/relationships/hyperlink" Target="https://en.wikipedia.org/wiki/Online_chat" TargetMode="External"/><Relationship Id="rId330" Type="http://schemas.openxmlformats.org/officeDocument/2006/relationships/hyperlink" Target="https://en.wikipedia.org/wiki/Multiplexing" TargetMode="External"/><Relationship Id="rId331" Type="http://schemas.openxmlformats.org/officeDocument/2006/relationships/header" Target="header1.xml"/><Relationship Id="rId332" Type="http://schemas.openxmlformats.org/officeDocument/2006/relationships/footer" Target="footer1.xml"/><Relationship Id="rId333" Type="http://schemas.openxmlformats.org/officeDocument/2006/relationships/fontTable" Target="fontTable.xml"/><Relationship Id="rId334" Type="http://schemas.openxmlformats.org/officeDocument/2006/relationships/theme" Target="theme/theme1.xml"/><Relationship Id="rId60" Type="http://schemas.openxmlformats.org/officeDocument/2006/relationships/hyperlink" Target="http://en.wikipedia.org/wiki/IPv6" TargetMode="External"/><Relationship Id="rId61" Type="http://schemas.openxmlformats.org/officeDocument/2006/relationships/hyperlink" Target="https://en.wikipedia.org/wiki/Autonomous_system_%28Internet%29" TargetMode="External"/><Relationship Id="rId62" Type="http://schemas.openxmlformats.org/officeDocument/2006/relationships/hyperlink" Target="https://en.wikipedia.org/wiki/Financial_institution" TargetMode="External"/><Relationship Id="rId63" Type="http://schemas.openxmlformats.org/officeDocument/2006/relationships/hyperlink" Target="https://en.wikipedia.org/wiki/Customer" TargetMode="External"/><Relationship Id="rId64" Type="http://schemas.openxmlformats.org/officeDocument/2006/relationships/hyperlink" Target="https://en.wikipedia.org/wiki/Bank_teller" TargetMode="External"/><Relationship Id="rId65" Type="http://schemas.openxmlformats.org/officeDocument/2006/relationships/hyperlink" Target="https://en.wikipedia.org/wiki/Financial_transaction" TargetMode="External"/><Relationship Id="rId66" Type="http://schemas.openxmlformats.org/officeDocument/2006/relationships/hyperlink" Target="https://en.wikipedia.org/wiki/Web_application" TargetMode="External"/><Relationship Id="rId67" Type="http://schemas.openxmlformats.org/officeDocument/2006/relationships/hyperlink" Target="https://en.wikipedia.org/wiki/Cloud_computing" TargetMode="External"/><Relationship Id="rId68" Type="http://schemas.openxmlformats.org/officeDocument/2006/relationships/hyperlink" Target="https://en.wikipedia.org/wiki/Computing_platform" TargetMode="External"/><Relationship Id="rId69" Type="http://schemas.openxmlformats.org/officeDocument/2006/relationships/hyperlink" Target="https://en.wikipedia.org/wiki/Platform_as_a_service" TargetMode="External"/><Relationship Id="rId160" Type="http://schemas.openxmlformats.org/officeDocument/2006/relationships/hyperlink" Target="https://en.wikipedia.org/wiki/Internet_Protocol" TargetMode="External"/><Relationship Id="rId161" Type="http://schemas.openxmlformats.org/officeDocument/2006/relationships/hyperlink" Target="https://en.wikipedia.org/wiki/ICANN" TargetMode="External"/><Relationship Id="rId162" Type="http://schemas.openxmlformats.org/officeDocument/2006/relationships/hyperlink" Target="https://en.wikipedia.org/wiki/Latin_America" TargetMode="External"/><Relationship Id="rId163" Type="http://schemas.openxmlformats.org/officeDocument/2006/relationships/hyperlink" Target="https://en.wikipedia.org/wiki/Caribbean" TargetMode="External"/><Relationship Id="rId164" Type="http://schemas.openxmlformats.org/officeDocument/2006/relationships/hyperlink" Target="https://en.wikipedia.org/wiki/Regional_Internet_registry" TargetMode="External"/><Relationship Id="rId165" Type="http://schemas.openxmlformats.org/officeDocument/2006/relationships/hyperlink" Target="https://en.wikipedia.org/wiki/Free_and_open-source_software" TargetMode="External"/><Relationship Id="rId166" Type="http://schemas.openxmlformats.org/officeDocument/2006/relationships/hyperlink" Target="https://en.wikipedia.org/wiki/Unix-like" TargetMode="External"/><Relationship Id="rId167" Type="http://schemas.openxmlformats.org/officeDocument/2006/relationships/hyperlink" Target="https://en.wikipedia.org/wiki/Operating_system" TargetMode="External"/><Relationship Id="rId168" Type="http://schemas.openxmlformats.org/officeDocument/2006/relationships/hyperlink" Target="https://en.wikipedia.org/wiki/Linux_kernel" TargetMode="External"/><Relationship Id="rId169" Type="http://schemas.openxmlformats.org/officeDocument/2006/relationships/hyperlink" Target="https://en.wikipedia.org/wiki/Linus_Torvalds" TargetMode="External"/><Relationship Id="rId250" Type="http://schemas.openxmlformats.org/officeDocument/2006/relationships/hyperlink" Target="https://en.wikipedia.org/wiki/Instant_messaging" TargetMode="External"/><Relationship Id="rId251" Type="http://schemas.openxmlformats.org/officeDocument/2006/relationships/hyperlink" Target="http://en.wikipedia.org/wiki/Yahoo%21_Messenger" TargetMode="External"/><Relationship Id="rId252" Type="http://schemas.openxmlformats.org/officeDocument/2006/relationships/hyperlink" Target="https://en.wikipedia.org/wiki/Disk_encryption" TargetMode="External"/><Relationship Id="rId253" Type="http://schemas.openxmlformats.org/officeDocument/2006/relationships/hyperlink" Target="https://en.wikipedia.org/wiki/Application_software" TargetMode="External"/><Relationship Id="rId254" Type="http://schemas.openxmlformats.org/officeDocument/2006/relationships/hyperlink" Target="http://en.wikipedia.org/wiki/Windows_2000" TargetMode="External"/><Relationship Id="rId255" Type="http://schemas.openxmlformats.org/officeDocument/2006/relationships/hyperlink" Target="http://en.wikipedia.org/wiki/Microsoft_Windows" TargetMode="External"/><Relationship Id="rId256" Type="http://schemas.openxmlformats.org/officeDocument/2006/relationships/hyperlink" Target="https://en.wikipedia.org/wiki/Disk_partitioning" TargetMode="External"/><Relationship Id="rId257" Type="http://schemas.openxmlformats.org/officeDocument/2006/relationships/hyperlink" Target="https://en.wikipedia.org/wiki/Pre-boot_authentication" TargetMode="External"/><Relationship Id="rId258" Type="http://schemas.openxmlformats.org/officeDocument/2006/relationships/hyperlink" Target="http://en.wikipedia.org/wiki/Debian" TargetMode="External"/><Relationship Id="rId259" Type="http://schemas.openxmlformats.org/officeDocument/2006/relationships/hyperlink" Target="https://en.wikipedia.org/wiki/Linux_distribution" TargetMode="External"/><Relationship Id="rId100" Type="http://schemas.openxmlformats.org/officeDocument/2006/relationships/hyperlink" Target="https://en.wikipedia.org/wiki/IPv4" TargetMode="External"/><Relationship Id="rId101" Type="http://schemas.openxmlformats.org/officeDocument/2006/relationships/hyperlink" Target="https://en.wikipedia.org/wiki/Classful_network" TargetMode="External"/><Relationship Id="rId102" Type="http://schemas.openxmlformats.org/officeDocument/2006/relationships/hyperlink" Target="https://en.wikipedia.org/wiki/Internet" TargetMode="External"/><Relationship Id="rId103" Type="http://schemas.openxmlformats.org/officeDocument/2006/relationships/hyperlink" Target="https://en.wikipedia.org/wiki/Internet_Protocol" TargetMode="External"/><Relationship Id="rId104" Type="http://schemas.openxmlformats.org/officeDocument/2006/relationships/hyperlink" Target="http://en.wikipedia.org/wiki/CIDR_notation" TargetMode="External"/><Relationship Id="rId105" Type="http://schemas.openxmlformats.org/officeDocument/2006/relationships/hyperlink" Target="http://en.wikipedia.org/wiki/IPv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8F5519-F193-8E4F-A5E4-F8CC28682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49</Pages>
  <Words>18159</Words>
  <Characters>103512</Characters>
  <Application>Microsoft Macintosh Word</Application>
  <DocSecurity>0</DocSecurity>
  <Lines>862</Lines>
  <Paragraphs>242</Paragraphs>
  <ScaleCrop>false</ScaleCrop>
  <HeadingPairs>
    <vt:vector size="2" baseType="variant">
      <vt:variant>
        <vt:lpstr>Title</vt:lpstr>
      </vt:variant>
      <vt:variant>
        <vt:i4>1</vt:i4>
      </vt:variant>
    </vt:vector>
  </HeadingPairs>
  <TitlesOfParts>
    <vt:vector size="1" baseType="lpstr">
      <vt:lpstr/>
    </vt:vector>
  </TitlesOfParts>
  <Company>Technology Risk Limited</Company>
  <LinksUpToDate>false</LinksUpToDate>
  <CharactersWithSpaces>121429</CharactersWithSpaces>
  <SharedDoc>false</SharedDoc>
  <HLinks>
    <vt:vector size="252" baseType="variant">
      <vt:variant>
        <vt:i4>1376336</vt:i4>
      </vt:variant>
      <vt:variant>
        <vt:i4>251</vt:i4>
      </vt:variant>
      <vt:variant>
        <vt:i4>0</vt:i4>
      </vt:variant>
      <vt:variant>
        <vt:i4>5</vt:i4>
      </vt:variant>
      <vt:variant>
        <vt:lpwstr>http://en.wikipedia.org/wiki/Internet</vt:lpwstr>
      </vt:variant>
      <vt:variant>
        <vt:lpwstr/>
      </vt:variant>
      <vt:variant>
        <vt:i4>1114228</vt:i4>
      </vt:variant>
      <vt:variant>
        <vt:i4>248</vt:i4>
      </vt:variant>
      <vt:variant>
        <vt:i4>0</vt:i4>
      </vt:variant>
      <vt:variant>
        <vt:i4>5</vt:i4>
      </vt:variant>
      <vt:variant>
        <vt:lpwstr>http://en.wikipedia.org/wiki/Application_software</vt:lpwstr>
      </vt:variant>
      <vt:variant>
        <vt:lpwstr/>
      </vt:variant>
      <vt:variant>
        <vt:i4>1310791</vt:i4>
      </vt:variant>
      <vt:variant>
        <vt:i4>245</vt:i4>
      </vt:variant>
      <vt:variant>
        <vt:i4>0</vt:i4>
      </vt:variant>
      <vt:variant>
        <vt:i4>5</vt:i4>
      </vt:variant>
      <vt:variant>
        <vt:lpwstr>http://en.wikipedia.org/wiki/Photography</vt:lpwstr>
      </vt:variant>
      <vt:variant>
        <vt:lpwstr/>
      </vt:variant>
      <vt:variant>
        <vt:i4>3604546</vt:i4>
      </vt:variant>
      <vt:variant>
        <vt:i4>242</vt:i4>
      </vt:variant>
      <vt:variant>
        <vt:i4>0</vt:i4>
      </vt:variant>
      <vt:variant>
        <vt:i4>5</vt:i4>
      </vt:variant>
      <vt:variant>
        <vt:lpwstr>http://en.wikipedia.org/wiki/Bank_teller</vt:lpwstr>
      </vt:variant>
      <vt:variant>
        <vt:lpwstr/>
      </vt:variant>
      <vt:variant>
        <vt:i4>8257542</vt:i4>
      </vt:variant>
      <vt:variant>
        <vt:i4>239</vt:i4>
      </vt:variant>
      <vt:variant>
        <vt:i4>0</vt:i4>
      </vt:variant>
      <vt:variant>
        <vt:i4>5</vt:i4>
      </vt:variant>
      <vt:variant>
        <vt:lpwstr>http://en.wikipedia.org/wiki/Financial_transaction</vt:lpwstr>
      </vt:variant>
      <vt:variant>
        <vt:lpwstr/>
      </vt:variant>
      <vt:variant>
        <vt:i4>8192021</vt:i4>
      </vt:variant>
      <vt:variant>
        <vt:i4>236</vt:i4>
      </vt:variant>
      <vt:variant>
        <vt:i4>0</vt:i4>
      </vt:variant>
      <vt:variant>
        <vt:i4>5</vt:i4>
      </vt:variant>
      <vt:variant>
        <vt:lpwstr>http://en.wikipedia.org/wiki/Financial_institution</vt:lpwstr>
      </vt:variant>
      <vt:variant>
        <vt:lpwstr/>
      </vt:variant>
      <vt:variant>
        <vt:i4>327769</vt:i4>
      </vt:variant>
      <vt:variant>
        <vt:i4>233</vt:i4>
      </vt:variant>
      <vt:variant>
        <vt:i4>0</vt:i4>
      </vt:variant>
      <vt:variant>
        <vt:i4>5</vt:i4>
      </vt:variant>
      <vt:variant>
        <vt:lpwstr>http://en.wikipedia.org/wiki/Customer</vt:lpwstr>
      </vt:variant>
      <vt:variant>
        <vt:lpwstr/>
      </vt:variant>
      <vt:variant>
        <vt:i4>73</vt:i4>
      </vt:variant>
      <vt:variant>
        <vt:i4>230</vt:i4>
      </vt:variant>
      <vt:variant>
        <vt:i4>0</vt:i4>
      </vt:variant>
      <vt:variant>
        <vt:i4>5</vt:i4>
      </vt:variant>
      <vt:variant>
        <vt:lpwstr>http://en.wikipedia.org/wiki/United_States_v._Ivanov</vt:lpwstr>
      </vt:variant>
      <vt:variant>
        <vt:lpwstr>cite_note-ieee-6</vt:lpwstr>
      </vt:variant>
      <vt:variant>
        <vt:i4>1507334</vt:i4>
      </vt:variant>
      <vt:variant>
        <vt:i4>227</vt:i4>
      </vt:variant>
      <vt:variant>
        <vt:i4>0</vt:i4>
      </vt:variant>
      <vt:variant>
        <vt:i4>5</vt:i4>
      </vt:variant>
      <vt:variant>
        <vt:lpwstr>http://en.wikipedia.org/wiki/United_States_v._Ivanov</vt:lpwstr>
      </vt:variant>
      <vt:variant>
        <vt:lpwstr>cite_note-hackstory-5</vt:lpwstr>
      </vt:variant>
      <vt:variant>
        <vt:i4>1507334</vt:i4>
      </vt:variant>
      <vt:variant>
        <vt:i4>224</vt:i4>
      </vt:variant>
      <vt:variant>
        <vt:i4>0</vt:i4>
      </vt:variant>
      <vt:variant>
        <vt:i4>5</vt:i4>
      </vt:variant>
      <vt:variant>
        <vt:lpwstr>http://en.wikipedia.org/wiki/United_States_v._Ivanov</vt:lpwstr>
      </vt:variant>
      <vt:variant>
        <vt:lpwstr>cite_note-hackstory-5</vt:lpwstr>
      </vt:variant>
      <vt:variant>
        <vt:i4>7405611</vt:i4>
      </vt:variant>
      <vt:variant>
        <vt:i4>221</vt:i4>
      </vt:variant>
      <vt:variant>
        <vt:i4>0</vt:i4>
      </vt:variant>
      <vt:variant>
        <vt:i4>5</vt:i4>
      </vt:variant>
      <vt:variant>
        <vt:lpwstr>http://en.wikipedia.org/wiki/United_States_v._Ivanov</vt:lpwstr>
      </vt:variant>
      <vt:variant>
        <vt:lpwstr>cite_note-indict-4</vt:lpwstr>
      </vt:variant>
      <vt:variant>
        <vt:i4>7340073</vt:i4>
      </vt:variant>
      <vt:variant>
        <vt:i4>218</vt:i4>
      </vt:variant>
      <vt:variant>
        <vt:i4>0</vt:i4>
      </vt:variant>
      <vt:variant>
        <vt:i4>5</vt:i4>
      </vt:variant>
      <vt:variant>
        <vt:lpwstr>http://en.wikipedia.org/wiki/United_States_v._Ivanov</vt:lpwstr>
      </vt:variant>
      <vt:variant>
        <vt:lpwstr>cite_note-resume-3</vt:lpwstr>
      </vt:variant>
      <vt:variant>
        <vt:i4>6881380</vt:i4>
      </vt:variant>
      <vt:variant>
        <vt:i4>215</vt:i4>
      </vt:variant>
      <vt:variant>
        <vt:i4>0</vt:i4>
      </vt:variant>
      <vt:variant>
        <vt:i4>5</vt:i4>
      </vt:variant>
      <vt:variant>
        <vt:lpwstr>http://en.wikipedia.org/wiki/United_States_v._Ivanov</vt:lpwstr>
      </vt:variant>
      <vt:variant>
        <vt:lpwstr>cite_note-coursenotes-2</vt:lpwstr>
      </vt:variant>
      <vt:variant>
        <vt:i4>6881380</vt:i4>
      </vt:variant>
      <vt:variant>
        <vt:i4>212</vt:i4>
      </vt:variant>
      <vt:variant>
        <vt:i4>0</vt:i4>
      </vt:variant>
      <vt:variant>
        <vt:i4>5</vt:i4>
      </vt:variant>
      <vt:variant>
        <vt:lpwstr>http://en.wikipedia.org/wiki/United_States_v._Ivanov</vt:lpwstr>
      </vt:variant>
      <vt:variant>
        <vt:lpwstr>cite_note-coursenotes-2</vt:lpwstr>
      </vt:variant>
      <vt:variant>
        <vt:i4>2556020</vt:i4>
      </vt:variant>
      <vt:variant>
        <vt:i4>209</vt:i4>
      </vt:variant>
      <vt:variant>
        <vt:i4>0</vt:i4>
      </vt:variant>
      <vt:variant>
        <vt:i4>5</vt:i4>
      </vt:variant>
      <vt:variant>
        <vt:lpwstr>http://www.2centre.eu/</vt:lpwstr>
      </vt:variant>
      <vt:variant>
        <vt:lpwstr/>
      </vt:variant>
      <vt:variant>
        <vt:i4>8061009</vt:i4>
      </vt:variant>
      <vt:variant>
        <vt:i4>206</vt:i4>
      </vt:variant>
      <vt:variant>
        <vt:i4>0</vt:i4>
      </vt:variant>
      <vt:variant>
        <vt:i4>5</vt:i4>
      </vt:variant>
      <vt:variant>
        <vt:lpwstr>http://www.coe.int/t/dghl/cooperation/economiccrime/cybercrime/Documents/Training/default_en.asp</vt:lpwstr>
      </vt:variant>
      <vt:variant>
        <vt:lpwstr/>
      </vt:variant>
      <vt:variant>
        <vt:i4>4128820</vt:i4>
      </vt:variant>
      <vt:variant>
        <vt:i4>203</vt:i4>
      </vt:variant>
      <vt:variant>
        <vt:i4>0</vt:i4>
      </vt:variant>
      <vt:variant>
        <vt:i4>5</vt:i4>
      </vt:variant>
      <vt:variant>
        <vt:lpwstr>http://www.iap-association.org/default.aspx</vt:lpwstr>
      </vt:variant>
      <vt:variant>
        <vt:lpwstr/>
      </vt:variant>
      <vt:variant>
        <vt:i4>3932212</vt:i4>
      </vt:variant>
      <vt:variant>
        <vt:i4>200</vt:i4>
      </vt:variant>
      <vt:variant>
        <vt:i4>0</vt:i4>
      </vt:variant>
      <vt:variant>
        <vt:i4>5</vt:i4>
      </vt:variant>
      <vt:variant>
        <vt:lpwstr>http://www.heinonline.org/HOL/Welcome?message=Please%20log%20in&amp;url=%2FHOL%2FIndex%3Findex%3Djournals%2Fdigiteeslr%26collection%3Djournals</vt:lpwstr>
      </vt:variant>
      <vt:variant>
        <vt:lpwstr/>
      </vt:variant>
      <vt:variant>
        <vt:i4>3342463</vt:i4>
      </vt:variant>
      <vt:variant>
        <vt:i4>197</vt:i4>
      </vt:variant>
      <vt:variant>
        <vt:i4>0</vt:i4>
      </vt:variant>
      <vt:variant>
        <vt:i4>5</vt:i4>
      </vt:variant>
      <vt:variant>
        <vt:lpwstr>http://international.vlex.com/source/digital-evidence-electronic-signature-law-review-2640</vt:lpwstr>
      </vt:variant>
      <vt:variant>
        <vt:lpwstr/>
      </vt:variant>
      <vt:variant>
        <vt:i4>5570651</vt:i4>
      </vt:variant>
      <vt:variant>
        <vt:i4>194</vt:i4>
      </vt:variant>
      <vt:variant>
        <vt:i4>0</vt:i4>
      </vt:variant>
      <vt:variant>
        <vt:i4>5</vt:i4>
      </vt:variant>
      <vt:variant>
        <vt:lpwstr>http://conventions.coe.int/Treaty/Commun/QueVoulezVous.asp?NT=185&amp;CL=ENG</vt:lpwstr>
      </vt:variant>
      <vt:variant>
        <vt:lpwstr/>
      </vt:variant>
      <vt:variant>
        <vt:i4>655378</vt:i4>
      </vt:variant>
      <vt:variant>
        <vt:i4>191</vt:i4>
      </vt:variant>
      <vt:variant>
        <vt:i4>0</vt:i4>
      </vt:variant>
      <vt:variant>
        <vt:i4>5</vt:i4>
      </vt:variant>
      <vt:variant>
        <vt:lpwstr>http://eurojust.europa.eu/Pages/home.aspx</vt:lpwstr>
      </vt:variant>
      <vt:variant>
        <vt:lpwstr/>
      </vt:variant>
      <vt:variant>
        <vt:i4>1310815</vt:i4>
      </vt:variant>
      <vt:variant>
        <vt:i4>188</vt:i4>
      </vt:variant>
      <vt:variant>
        <vt:i4>0</vt:i4>
      </vt:variant>
      <vt:variant>
        <vt:i4>5</vt:i4>
      </vt:variant>
      <vt:variant>
        <vt:lpwstr>http://news.bbc.co.uk/1/hi/uk/1660618.stm</vt:lpwstr>
      </vt:variant>
      <vt:variant>
        <vt:lpwstr/>
      </vt:variant>
      <vt:variant>
        <vt:i4>7471145</vt:i4>
      </vt:variant>
      <vt:variant>
        <vt:i4>185</vt:i4>
      </vt:variant>
      <vt:variant>
        <vt:i4>0</vt:i4>
      </vt:variant>
      <vt:variant>
        <vt:i4>5</vt:i4>
      </vt:variant>
      <vt:variant>
        <vt:lpwstr>http://en.wikipedia.org/wiki/Print</vt:lpwstr>
      </vt:variant>
      <vt:variant>
        <vt:lpwstr/>
      </vt:variant>
      <vt:variant>
        <vt:i4>7012415</vt:i4>
      </vt:variant>
      <vt:variant>
        <vt:i4>182</vt:i4>
      </vt:variant>
      <vt:variant>
        <vt:i4>0</vt:i4>
      </vt:variant>
      <vt:variant>
        <vt:i4>5</vt:i4>
      </vt:variant>
      <vt:variant>
        <vt:lpwstr>http://en.wikipedia.org/wiki/Backup</vt:lpwstr>
      </vt:variant>
      <vt:variant>
        <vt:lpwstr/>
      </vt:variant>
      <vt:variant>
        <vt:i4>2949214</vt:i4>
      </vt:variant>
      <vt:variant>
        <vt:i4>179</vt:i4>
      </vt:variant>
      <vt:variant>
        <vt:i4>0</vt:i4>
      </vt:variant>
      <vt:variant>
        <vt:i4>5</vt:i4>
      </vt:variant>
      <vt:variant>
        <vt:lpwstr>http://en.wikipedia.org/wiki/Computer_memory</vt:lpwstr>
      </vt:variant>
      <vt:variant>
        <vt:lpwstr/>
      </vt:variant>
      <vt:variant>
        <vt:i4>1966164</vt:i4>
      </vt:variant>
      <vt:variant>
        <vt:i4>176</vt:i4>
      </vt:variant>
      <vt:variant>
        <vt:i4>0</vt:i4>
      </vt:variant>
      <vt:variant>
        <vt:i4>5</vt:i4>
      </vt:variant>
      <vt:variant>
        <vt:lpwstr>http://en.wikipedia.org/wiki/Database</vt:lpwstr>
      </vt:variant>
      <vt:variant>
        <vt:lpwstr/>
      </vt:variant>
      <vt:variant>
        <vt:i4>2752602</vt:i4>
      </vt:variant>
      <vt:variant>
        <vt:i4>173</vt:i4>
      </vt:variant>
      <vt:variant>
        <vt:i4>0</vt:i4>
      </vt:variant>
      <vt:variant>
        <vt:i4>5</vt:i4>
      </vt:variant>
      <vt:variant>
        <vt:lpwstr>http://en.wikipedia.org/wiki/Internet_browser</vt:lpwstr>
      </vt:variant>
      <vt:variant>
        <vt:lpwstr/>
      </vt:variant>
      <vt:variant>
        <vt:i4>1900617</vt:i4>
      </vt:variant>
      <vt:variant>
        <vt:i4>170</vt:i4>
      </vt:variant>
      <vt:variant>
        <vt:i4>0</vt:i4>
      </vt:variant>
      <vt:variant>
        <vt:i4>5</vt:i4>
      </vt:variant>
      <vt:variant>
        <vt:lpwstr>http://en.wikipedia.org/wiki/Spreadsheets</vt:lpwstr>
      </vt:variant>
      <vt:variant>
        <vt:lpwstr/>
      </vt:variant>
      <vt:variant>
        <vt:i4>2687065</vt:i4>
      </vt:variant>
      <vt:variant>
        <vt:i4>167</vt:i4>
      </vt:variant>
      <vt:variant>
        <vt:i4>0</vt:i4>
      </vt:variant>
      <vt:variant>
        <vt:i4>5</vt:i4>
      </vt:variant>
      <vt:variant>
        <vt:lpwstr>http://en.wikipedia.org/wiki/Word_processing</vt:lpwstr>
      </vt:variant>
      <vt:variant>
        <vt:lpwstr/>
      </vt:variant>
      <vt:variant>
        <vt:i4>3473508</vt:i4>
      </vt:variant>
      <vt:variant>
        <vt:i4>164</vt:i4>
      </vt:variant>
      <vt:variant>
        <vt:i4>0</vt:i4>
      </vt:variant>
      <vt:variant>
        <vt:i4>5</vt:i4>
      </vt:variant>
      <vt:variant>
        <vt:lpwstr>http://en.wikipedia.org/wiki/Automatic_teller_machine</vt:lpwstr>
      </vt:variant>
      <vt:variant>
        <vt:lpwstr/>
      </vt:variant>
      <vt:variant>
        <vt:i4>983161</vt:i4>
      </vt:variant>
      <vt:variant>
        <vt:i4>161</vt:i4>
      </vt:variant>
      <vt:variant>
        <vt:i4>0</vt:i4>
      </vt:variant>
      <vt:variant>
        <vt:i4>5</vt:i4>
      </vt:variant>
      <vt:variant>
        <vt:lpwstr>http://en.wikipedia.org/wiki/Digital_photography</vt:lpwstr>
      </vt:variant>
      <vt:variant>
        <vt:lpwstr/>
      </vt:variant>
      <vt:variant>
        <vt:i4>8257657</vt:i4>
      </vt:variant>
      <vt:variant>
        <vt:i4>158</vt:i4>
      </vt:variant>
      <vt:variant>
        <vt:i4>0</vt:i4>
      </vt:variant>
      <vt:variant>
        <vt:i4>5</vt:i4>
      </vt:variant>
      <vt:variant>
        <vt:lpwstr>http://en.wikipedia.org/wiki/E-mail</vt:lpwstr>
      </vt:variant>
      <vt:variant>
        <vt:lpwstr/>
      </vt:variant>
      <vt:variant>
        <vt:i4>5505089</vt:i4>
      </vt:variant>
      <vt:variant>
        <vt:i4>155</vt:i4>
      </vt:variant>
      <vt:variant>
        <vt:i4>0</vt:i4>
      </vt:variant>
      <vt:variant>
        <vt:i4>5</vt:i4>
      </vt:variant>
      <vt:variant>
        <vt:lpwstr>http://www.galactic-council.glxy/</vt:lpwstr>
      </vt:variant>
      <vt:variant>
        <vt:lpwstr/>
      </vt:variant>
      <vt:variant>
        <vt:i4>5636106</vt:i4>
      </vt:variant>
      <vt:variant>
        <vt:i4>152</vt:i4>
      </vt:variant>
      <vt:variant>
        <vt:i4>0</vt:i4>
      </vt:variant>
      <vt:variant>
        <vt:i4>5</vt:i4>
      </vt:variant>
      <vt:variant>
        <vt:lpwstr>http://showmetheheaders.com/</vt:lpwstr>
      </vt:variant>
      <vt:variant>
        <vt:lpwstr/>
      </vt:variant>
      <vt:variant>
        <vt:i4>2883622</vt:i4>
      </vt:variant>
      <vt:variant>
        <vt:i4>146</vt:i4>
      </vt:variant>
      <vt:variant>
        <vt:i4>0</vt:i4>
      </vt:variant>
      <vt:variant>
        <vt:i4>5</vt:i4>
      </vt:variant>
      <vt:variant>
        <vt:lpwstr>http://www.centralops.net/</vt:lpwstr>
      </vt:variant>
      <vt:variant>
        <vt:lpwstr/>
      </vt:variant>
      <vt:variant>
        <vt:i4>2949234</vt:i4>
      </vt:variant>
      <vt:variant>
        <vt:i4>143</vt:i4>
      </vt:variant>
      <vt:variant>
        <vt:i4>0</vt:i4>
      </vt:variant>
      <vt:variant>
        <vt:i4>5</vt:i4>
      </vt:variant>
      <vt:variant>
        <vt:lpwstr>http://www.domaintools.com/</vt:lpwstr>
      </vt:variant>
      <vt:variant>
        <vt:lpwstr/>
      </vt:variant>
      <vt:variant>
        <vt:i4>4194384</vt:i4>
      </vt:variant>
      <vt:variant>
        <vt:i4>140</vt:i4>
      </vt:variant>
      <vt:variant>
        <vt:i4>0</vt:i4>
      </vt:variant>
      <vt:variant>
        <vt:i4>5</vt:i4>
      </vt:variant>
      <vt:variant>
        <vt:lpwstr>http://www.dnsstuff.com/</vt:lpwstr>
      </vt:variant>
      <vt:variant>
        <vt:lpwstr/>
      </vt:variant>
      <vt:variant>
        <vt:i4>4718613</vt:i4>
      </vt:variant>
      <vt:variant>
        <vt:i4>137</vt:i4>
      </vt:variant>
      <vt:variant>
        <vt:i4>0</vt:i4>
      </vt:variant>
      <vt:variant>
        <vt:i4>5</vt:i4>
      </vt:variant>
      <vt:variant>
        <vt:lpwstr>callto:%3cscreenname</vt:lpwstr>
      </vt:variant>
      <vt:variant>
        <vt:lpwstr/>
      </vt:variant>
      <vt:variant>
        <vt:i4>2621556</vt:i4>
      </vt:variant>
      <vt:variant>
        <vt:i4>134</vt:i4>
      </vt:variant>
      <vt:variant>
        <vt:i4>0</vt:i4>
      </vt:variant>
      <vt:variant>
        <vt:i4>5</vt:i4>
      </vt:variant>
      <vt:variant>
        <vt:lpwstr>http://www.name-of-the-website.com/name-of-the-webpage.htm</vt:lpwstr>
      </vt:variant>
      <vt:variant>
        <vt:lpwstr/>
      </vt:variant>
      <vt:variant>
        <vt:i4>4456538</vt:i4>
      </vt:variant>
      <vt:variant>
        <vt:i4>93</vt:i4>
      </vt:variant>
      <vt:variant>
        <vt:i4>0</vt:i4>
      </vt:variant>
      <vt:variant>
        <vt:i4>5</vt:i4>
      </vt:variant>
      <vt:variant>
        <vt:lpwstr>http://www.interpol.int/</vt:lpwstr>
      </vt:variant>
      <vt:variant>
        <vt:lpwstr/>
      </vt:variant>
      <vt:variant>
        <vt:i4>7798842</vt:i4>
      </vt:variant>
      <vt:variant>
        <vt:i4>3</vt:i4>
      </vt:variant>
      <vt:variant>
        <vt:i4>0</vt:i4>
      </vt:variant>
      <vt:variant>
        <vt:i4>5</vt:i4>
      </vt:variant>
      <vt:variant>
        <vt:lpwstr>http://www.wireshark.org/download.html</vt:lpwstr>
      </vt:variant>
      <vt:variant>
        <vt:lpwstr/>
      </vt:variant>
      <vt:variant>
        <vt:i4>6357011</vt:i4>
      </vt:variant>
      <vt:variant>
        <vt:i4>0</vt:i4>
      </vt:variant>
      <vt:variant>
        <vt:i4>0</vt:i4>
      </vt:variant>
      <vt:variant>
        <vt:i4>5</vt:i4>
      </vt:variant>
      <vt:variant>
        <vt:lpwstr>http://en.wikipedia.org/wiki/Exchangeable_image_file_format</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Nigel Jones</dc:creator>
  <cp:lastModifiedBy>defne orhun</cp:lastModifiedBy>
  <cp:revision>2</cp:revision>
  <cp:lastPrinted>2015-10-16T13:08:00Z</cp:lastPrinted>
  <dcterms:created xsi:type="dcterms:W3CDTF">2017-11-13T12:46:00Z</dcterms:created>
  <dcterms:modified xsi:type="dcterms:W3CDTF">2017-11-13T12:46:00Z</dcterms:modified>
</cp:coreProperties>
</file>