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F104EA" w14:textId="290377E4" w:rsidR="009E1B52" w:rsidRPr="00453A9E" w:rsidRDefault="003363E8" w:rsidP="009C12E0">
      <w:pPr>
        <w:tabs>
          <w:tab w:val="left" w:pos="7686"/>
        </w:tabs>
        <w:rPr>
          <w:rFonts w:ascii="Tahoma" w:hAnsi="Tahoma" w:cs="Tahoma"/>
          <w:b/>
          <w:caps/>
          <w:sz w:val="24"/>
          <w:szCs w:val="28"/>
        </w:rPr>
      </w:pPr>
      <w:r w:rsidRPr="00453A9E">
        <w:rPr>
          <w:rFonts w:ascii="Tahoma" w:hAnsi="Tahoma" w:cs="Tahoma"/>
          <w:b/>
          <w:noProof/>
          <w:sz w:val="18"/>
          <w:szCs w:val="20"/>
          <w:lang w:val="en-US" w:eastAsia="en-US"/>
        </w:rPr>
        <w:drawing>
          <wp:anchor distT="0" distB="0" distL="114300" distR="114300" simplePos="0" relativeHeight="251658240" behindDoc="0" locked="0" layoutInCell="1" allowOverlap="1" wp14:anchorId="09BC29DF" wp14:editId="1A80B0C4">
            <wp:simplePos x="0" y="0"/>
            <wp:positionH relativeFrom="column">
              <wp:posOffset>4710430</wp:posOffset>
            </wp:positionH>
            <wp:positionV relativeFrom="paragraph">
              <wp:posOffset>-276860</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9E1B52" w:rsidRPr="00453A9E">
        <w:rPr>
          <w:rFonts w:ascii="Tahoma" w:hAnsi="Tahoma" w:cs="Tahoma"/>
          <w:b/>
          <w:caps/>
          <w:sz w:val="24"/>
          <w:szCs w:val="28"/>
        </w:rPr>
        <w:t>TENDER FILE / TERMS OF REFERENCE</w:t>
      </w:r>
    </w:p>
    <w:p w14:paraId="2C564B5E" w14:textId="412D6908" w:rsidR="009E1B52" w:rsidRPr="00453A9E" w:rsidRDefault="009E1B52" w:rsidP="009E1B52">
      <w:pPr>
        <w:rPr>
          <w:rFonts w:ascii="Tahoma" w:hAnsi="Tahoma" w:cs="Tahoma"/>
          <w:b/>
        </w:rPr>
      </w:pPr>
      <w:r w:rsidRPr="00453A9E">
        <w:rPr>
          <w:rFonts w:ascii="Tahoma" w:hAnsi="Tahoma" w:cs="Tahoma"/>
          <w:b/>
        </w:rPr>
        <w:t>(</w:t>
      </w:r>
      <w:r w:rsidR="00EF0C17">
        <w:rPr>
          <w:rFonts w:ascii="Tahoma" w:hAnsi="Tahoma" w:cs="Tahoma"/>
          <w:b/>
        </w:rPr>
        <w:t>Competitive biddin</w:t>
      </w:r>
      <w:r w:rsidR="007D0EEE">
        <w:rPr>
          <w:rFonts w:ascii="Tahoma" w:hAnsi="Tahoma" w:cs="Tahoma"/>
          <w:b/>
        </w:rPr>
        <w:t>g</w:t>
      </w:r>
      <w:r w:rsidR="00EF0C17">
        <w:rPr>
          <w:rFonts w:ascii="Tahoma" w:hAnsi="Tahoma" w:cs="Tahoma"/>
          <w:b/>
        </w:rPr>
        <w:t xml:space="preserve"> </w:t>
      </w:r>
      <w:r w:rsidRPr="00453A9E">
        <w:rPr>
          <w:rFonts w:ascii="Tahoma" w:hAnsi="Tahoma" w:cs="Tahoma"/>
          <w:b/>
        </w:rPr>
        <w:t>procedure / Framework Contract)</w:t>
      </w:r>
    </w:p>
    <w:p w14:paraId="09BC2961" w14:textId="77777777" w:rsidR="009A20EC" w:rsidRPr="00453A9E" w:rsidRDefault="009A20EC" w:rsidP="00A041D4">
      <w:pPr>
        <w:rPr>
          <w:rFonts w:ascii="Tahoma" w:hAnsi="Tahoma" w:cs="Tahoma"/>
          <w:b/>
          <w:sz w:val="20"/>
          <w:szCs w:val="20"/>
        </w:rPr>
      </w:pPr>
    </w:p>
    <w:p w14:paraId="1F6F49DF" w14:textId="3C1E80D3" w:rsidR="00B94D47" w:rsidRPr="004937C5" w:rsidRDefault="00B94D47" w:rsidP="00B94D47">
      <w:pPr>
        <w:rPr>
          <w:rFonts w:ascii="Tahoma" w:hAnsi="Tahoma" w:cs="Tahoma"/>
          <w:b/>
          <w:sz w:val="24"/>
          <w:szCs w:val="28"/>
        </w:rPr>
      </w:pPr>
      <w:r w:rsidRPr="004937C5">
        <w:rPr>
          <w:rFonts w:ascii="Tahoma" w:hAnsi="Tahoma" w:cs="Tahoma"/>
          <w:b/>
          <w:sz w:val="24"/>
          <w:szCs w:val="28"/>
        </w:rPr>
        <w:t xml:space="preserve">Purchase of </w:t>
      </w:r>
      <w:r w:rsidR="00935FE5" w:rsidRPr="004937C5">
        <w:rPr>
          <w:rFonts w:ascii="Tahoma" w:hAnsi="Tahoma" w:cs="Tahoma"/>
          <w:b/>
          <w:sz w:val="24"/>
          <w:szCs w:val="28"/>
        </w:rPr>
        <w:t>Intellectual Services</w:t>
      </w:r>
    </w:p>
    <w:p w14:paraId="70A3F5FF" w14:textId="77777777" w:rsidR="00090CAE" w:rsidRPr="004937C5" w:rsidRDefault="00090CAE" w:rsidP="00090CAE">
      <w:pPr>
        <w:pStyle w:val="ListParagraph"/>
        <w:spacing w:after="120"/>
        <w:jc w:val="both"/>
        <w:rPr>
          <w:rFonts w:ascii="Tahoma" w:hAnsi="Tahoma" w:cs="Tahoma"/>
          <w:sz w:val="20"/>
          <w:szCs w:val="20"/>
        </w:rPr>
      </w:pPr>
    </w:p>
    <w:p w14:paraId="53680318" w14:textId="660C82DF" w:rsidR="00090CAE" w:rsidRPr="004937C5" w:rsidRDefault="00090CAE" w:rsidP="00090CAE">
      <w:pPr>
        <w:pStyle w:val="ListParagraph"/>
        <w:spacing w:after="120"/>
        <w:ind w:left="0"/>
        <w:jc w:val="both"/>
        <w:rPr>
          <w:rFonts w:ascii="Tahoma" w:hAnsi="Tahoma" w:cs="Tahoma"/>
          <w:sz w:val="20"/>
          <w:szCs w:val="20"/>
        </w:rPr>
      </w:pPr>
      <w:r w:rsidRPr="004937C5">
        <w:rPr>
          <w:rFonts w:ascii="Tahoma" w:hAnsi="Tahoma" w:cs="Tahoma"/>
          <w:sz w:val="20"/>
          <w:szCs w:val="20"/>
        </w:rPr>
        <w:t>The Council of Europe is currently implementing</w:t>
      </w:r>
      <w:r w:rsidR="00935FE5" w:rsidRPr="004937C5">
        <w:rPr>
          <w:rFonts w:ascii="Tahoma" w:hAnsi="Tahoma" w:cs="Tahoma"/>
          <w:sz w:val="20"/>
          <w:szCs w:val="20"/>
        </w:rPr>
        <w:t>,</w:t>
      </w:r>
      <w:r w:rsidRPr="004937C5">
        <w:rPr>
          <w:rFonts w:ascii="Tahoma" w:hAnsi="Tahoma" w:cs="Tahoma"/>
          <w:sz w:val="20"/>
          <w:szCs w:val="20"/>
        </w:rPr>
        <w:t xml:space="preserve"> </w:t>
      </w:r>
      <w:r w:rsidR="00935FE5" w:rsidRPr="004937C5">
        <w:rPr>
          <w:rFonts w:ascii="Tahoma" w:hAnsi="Tahoma" w:cs="Tahoma"/>
          <w:sz w:val="20"/>
          <w:szCs w:val="20"/>
        </w:rPr>
        <w:t>until May 2023,</w:t>
      </w:r>
      <w:r w:rsidRPr="004937C5">
        <w:rPr>
          <w:rFonts w:ascii="Tahoma" w:hAnsi="Tahoma" w:cs="Tahoma"/>
          <w:sz w:val="20"/>
          <w:szCs w:val="20"/>
        </w:rPr>
        <w:t xml:space="preserve"> a Project on</w:t>
      </w:r>
      <w:r w:rsidR="00935FE5" w:rsidRPr="004937C5">
        <w:rPr>
          <w:rFonts w:ascii="Tahoma" w:hAnsi="Tahoma" w:cs="Tahoma"/>
          <w:sz w:val="20"/>
          <w:szCs w:val="20"/>
        </w:rPr>
        <w:t xml:space="preserve"> Strengthening access to justice in Latvia through fostering mediation and legal aid services</w:t>
      </w:r>
      <w:r w:rsidRPr="004937C5">
        <w:rPr>
          <w:rFonts w:ascii="Tahoma" w:hAnsi="Tahoma" w:cs="Tahoma"/>
          <w:sz w:val="20"/>
          <w:szCs w:val="20"/>
        </w:rPr>
        <w:t xml:space="preserve">. In that context, it is looking for Provider(s) for the provision of </w:t>
      </w:r>
      <w:r w:rsidR="00935FE5" w:rsidRPr="004937C5">
        <w:rPr>
          <w:rFonts w:ascii="Tahoma" w:hAnsi="Tahoma" w:cs="Tahoma"/>
          <w:sz w:val="20"/>
          <w:szCs w:val="20"/>
        </w:rPr>
        <w:t>intellectual services in the form of expertise on legal aid</w:t>
      </w:r>
      <w:r w:rsidRPr="004937C5">
        <w:rPr>
          <w:rFonts w:ascii="Tahoma" w:hAnsi="Tahoma" w:cs="Tahoma"/>
          <w:sz w:val="20"/>
          <w:szCs w:val="20"/>
        </w:rPr>
        <w:t xml:space="preserve"> to be requested by the Council on an as needed basis.</w:t>
      </w:r>
    </w:p>
    <w:p w14:paraId="122BF813" w14:textId="77777777" w:rsidR="002307F0" w:rsidRPr="004937C5" w:rsidRDefault="002307F0" w:rsidP="002307F0">
      <w:pPr>
        <w:pStyle w:val="ListParagraph"/>
        <w:numPr>
          <w:ilvl w:val="0"/>
          <w:numId w:val="14"/>
        </w:numPr>
        <w:spacing w:after="120"/>
        <w:jc w:val="both"/>
        <w:rPr>
          <w:rFonts w:ascii="Tahoma" w:hAnsi="Tahoma" w:cs="Tahoma"/>
          <w:sz w:val="20"/>
          <w:szCs w:val="20"/>
        </w:rPr>
      </w:pPr>
      <w:r w:rsidRPr="004937C5">
        <w:rPr>
          <w:rFonts w:ascii="Tahoma" w:hAnsi="Tahoma" w:cs="Tahoma"/>
          <w:sz w:val="20"/>
          <w:szCs w:val="20"/>
        </w:rPr>
        <w:t>TENDER RULES</w:t>
      </w:r>
    </w:p>
    <w:p w14:paraId="3BD89F6F" w14:textId="1426032A" w:rsidR="002307F0" w:rsidRPr="004937C5" w:rsidRDefault="002307F0" w:rsidP="002307F0">
      <w:pPr>
        <w:spacing w:after="120"/>
        <w:jc w:val="both"/>
        <w:rPr>
          <w:rFonts w:ascii="Tahoma" w:hAnsi="Tahoma" w:cs="Tahoma"/>
          <w:b/>
          <w:sz w:val="20"/>
          <w:szCs w:val="20"/>
        </w:rPr>
      </w:pPr>
      <w:r w:rsidRPr="004937C5">
        <w:rPr>
          <w:rFonts w:ascii="Tahoma" w:hAnsi="Tahoma" w:cs="Tahoma"/>
          <w:sz w:val="20"/>
          <w:szCs w:val="20"/>
        </w:rPr>
        <w:t xml:space="preserve">This tender procedure is a </w:t>
      </w:r>
      <w:r w:rsidR="00EF0C17" w:rsidRPr="004937C5">
        <w:rPr>
          <w:rFonts w:ascii="Tahoma" w:hAnsi="Tahoma" w:cs="Tahoma"/>
          <w:sz w:val="20"/>
          <w:szCs w:val="20"/>
        </w:rPr>
        <w:t xml:space="preserve">competitive bidding </w:t>
      </w:r>
      <w:r w:rsidRPr="004937C5">
        <w:rPr>
          <w:rFonts w:ascii="Tahoma" w:hAnsi="Tahoma" w:cs="Tahoma"/>
          <w:sz w:val="20"/>
          <w:szCs w:val="20"/>
        </w:rPr>
        <w:t xml:space="preserve">procedure. </w:t>
      </w:r>
      <w:r w:rsidRPr="004937C5">
        <w:rPr>
          <w:rFonts w:ascii="Tahoma" w:hAnsi="Tahoma" w:cs="Tahoma"/>
          <w:b/>
          <w:sz w:val="20"/>
          <w:szCs w:val="20"/>
        </w:rPr>
        <w:t>In accordance with Rule 13</w:t>
      </w:r>
      <w:r w:rsidR="00EF0C17" w:rsidRPr="004937C5">
        <w:rPr>
          <w:rFonts w:ascii="Tahoma" w:hAnsi="Tahoma" w:cs="Tahoma"/>
          <w:b/>
          <w:sz w:val="20"/>
          <w:szCs w:val="20"/>
        </w:rPr>
        <w:t>95</w:t>
      </w:r>
      <w:r w:rsidRPr="004937C5">
        <w:rPr>
          <w:rFonts w:ascii="Tahoma" w:hAnsi="Tahoma" w:cs="Tahoma"/>
          <w:b/>
          <w:sz w:val="20"/>
          <w:szCs w:val="20"/>
        </w:rPr>
        <w:t xml:space="preserve"> of the Secretary General of the Council of Europe on the procurement procedures of the Council of Europe</w:t>
      </w:r>
      <w:r w:rsidRPr="004937C5">
        <w:rPr>
          <w:rStyle w:val="FootnoteReference"/>
          <w:rFonts w:ascii="Tahoma" w:hAnsi="Tahoma" w:cs="Tahoma"/>
          <w:b/>
          <w:sz w:val="20"/>
          <w:szCs w:val="20"/>
        </w:rPr>
        <w:footnoteReference w:id="2"/>
      </w:r>
      <w:r w:rsidRPr="004937C5">
        <w:rPr>
          <w:rFonts w:ascii="Tahoma" w:hAnsi="Tahoma" w:cs="Tahoma"/>
          <w:b/>
          <w:sz w:val="20"/>
          <w:szCs w:val="20"/>
        </w:rPr>
        <w:t>, the Organisation shall invite to tender at least three potential providers for any purchase between €2,000 (or €5,000 for intellectual services) and €55,000 tax exclusive.</w:t>
      </w:r>
    </w:p>
    <w:p w14:paraId="00693773" w14:textId="6511D863" w:rsidR="002307F0" w:rsidRPr="004937C5" w:rsidRDefault="002307F0" w:rsidP="002307F0">
      <w:pPr>
        <w:spacing w:after="120"/>
        <w:jc w:val="both"/>
        <w:rPr>
          <w:rFonts w:ascii="Tahoma" w:hAnsi="Tahoma" w:cs="Tahoma"/>
          <w:color w:val="000000" w:themeColor="text1"/>
          <w:sz w:val="20"/>
          <w:szCs w:val="20"/>
        </w:rPr>
      </w:pPr>
      <w:r w:rsidRPr="004937C5">
        <w:rPr>
          <w:rFonts w:ascii="Tahoma" w:hAnsi="Tahoma" w:cs="Tahoma"/>
          <w:sz w:val="20"/>
          <w:szCs w:val="20"/>
        </w:rPr>
        <w:t xml:space="preserve">This specific tender procedure aims at concluding a </w:t>
      </w:r>
      <w:r w:rsidRPr="004937C5">
        <w:rPr>
          <w:rFonts w:ascii="Tahoma" w:hAnsi="Tahoma" w:cs="Tahoma"/>
          <w:b/>
          <w:sz w:val="20"/>
          <w:szCs w:val="20"/>
        </w:rPr>
        <w:t>framework contract</w:t>
      </w:r>
      <w:r w:rsidRPr="004937C5">
        <w:rPr>
          <w:rFonts w:ascii="Tahoma" w:hAnsi="Tahoma" w:cs="Tahoma"/>
          <w:sz w:val="20"/>
          <w:szCs w:val="20"/>
        </w:rPr>
        <w:t xml:space="preserve"> for the provision of deliverables described in the Act of Engagement (See attached). A tender is considered valid for 120 calendar days as from the closing date for submission. The selection of tenderers will be made in the light of the criteria indicated below. All tenderers will be informed in writing of the outcome of the </w:t>
      </w:r>
      <w:r w:rsidRPr="004937C5">
        <w:rPr>
          <w:rFonts w:ascii="Tahoma" w:hAnsi="Tahoma" w:cs="Tahoma"/>
          <w:color w:val="000000" w:themeColor="text1"/>
          <w:sz w:val="20"/>
          <w:szCs w:val="20"/>
        </w:rPr>
        <w:t>procedure.</w:t>
      </w:r>
    </w:p>
    <w:p w14:paraId="457E10EC" w14:textId="206107EE" w:rsidR="002307F0" w:rsidRPr="004937C5" w:rsidRDefault="002307F0" w:rsidP="002307F0">
      <w:pPr>
        <w:spacing w:after="120"/>
        <w:jc w:val="both"/>
        <w:rPr>
          <w:rFonts w:ascii="Tahoma" w:hAnsi="Tahoma" w:cs="Tahoma"/>
          <w:color w:val="000000" w:themeColor="text1"/>
          <w:sz w:val="20"/>
          <w:szCs w:val="20"/>
        </w:rPr>
      </w:pPr>
      <w:r w:rsidRPr="004937C5">
        <w:rPr>
          <w:rFonts w:ascii="Tahoma" w:hAnsi="Tahoma" w:cs="Tahoma"/>
          <w:color w:val="000000" w:themeColor="text1"/>
          <w:sz w:val="20"/>
          <w:szCs w:val="20"/>
        </w:rPr>
        <w:t xml:space="preserve">The tenderer must be either a natural person, a legal </w:t>
      </w:r>
      <w:proofErr w:type="gramStart"/>
      <w:r w:rsidRPr="004937C5">
        <w:rPr>
          <w:rFonts w:ascii="Tahoma" w:hAnsi="Tahoma" w:cs="Tahoma"/>
          <w:color w:val="000000" w:themeColor="text1"/>
          <w:sz w:val="20"/>
          <w:szCs w:val="20"/>
        </w:rPr>
        <w:t>person</w:t>
      </w:r>
      <w:proofErr w:type="gramEnd"/>
      <w:r w:rsidRPr="004937C5">
        <w:rPr>
          <w:rFonts w:ascii="Tahoma" w:hAnsi="Tahoma" w:cs="Tahoma"/>
          <w:color w:val="000000" w:themeColor="text1"/>
          <w:sz w:val="20"/>
          <w:szCs w:val="20"/>
        </w:rPr>
        <w:t xml:space="preserve"> </w:t>
      </w:r>
      <w:r w:rsidR="00CA202E" w:rsidRPr="004937C5">
        <w:rPr>
          <w:rFonts w:ascii="Tahoma" w:hAnsi="Tahoma" w:cs="Tahoma"/>
          <w:color w:val="000000" w:themeColor="text1"/>
          <w:sz w:val="20"/>
          <w:szCs w:val="20"/>
        </w:rPr>
        <w:t>or consortia of legal and/or natural persons</w:t>
      </w:r>
      <w:r w:rsidRPr="004937C5">
        <w:rPr>
          <w:rFonts w:ascii="Tahoma" w:hAnsi="Tahoma" w:cs="Tahoma"/>
          <w:color w:val="000000" w:themeColor="text1"/>
          <w:sz w:val="20"/>
          <w:szCs w:val="20"/>
        </w:rPr>
        <w:t>.</w:t>
      </w:r>
    </w:p>
    <w:p w14:paraId="105C063A" w14:textId="2519E3B1" w:rsidR="002307F0" w:rsidRPr="004937C5" w:rsidRDefault="002307F0" w:rsidP="002307F0">
      <w:pPr>
        <w:spacing w:after="120"/>
        <w:jc w:val="both"/>
        <w:rPr>
          <w:rFonts w:ascii="Tahoma" w:hAnsi="Tahoma" w:cs="Tahoma"/>
          <w:b/>
          <w:color w:val="000000" w:themeColor="text1"/>
          <w:sz w:val="20"/>
          <w:szCs w:val="20"/>
        </w:rPr>
      </w:pPr>
      <w:r w:rsidRPr="004937C5">
        <w:rPr>
          <w:rFonts w:ascii="Tahoma" w:hAnsi="Tahoma" w:cs="Tahoma"/>
          <w:color w:val="000000" w:themeColor="text1"/>
          <w:sz w:val="20"/>
          <w:szCs w:val="20"/>
        </w:rPr>
        <w:t>Tenders shall be submitted</w:t>
      </w:r>
      <w:r w:rsidRPr="004937C5">
        <w:rPr>
          <w:rFonts w:ascii="Tahoma" w:hAnsi="Tahoma" w:cs="Tahoma"/>
          <w:b/>
          <w:color w:val="000000" w:themeColor="text1"/>
          <w:sz w:val="20"/>
          <w:szCs w:val="20"/>
        </w:rPr>
        <w:t xml:space="preserve"> by email only </w:t>
      </w:r>
      <w:r w:rsidRPr="004937C5">
        <w:rPr>
          <w:rFonts w:ascii="Tahoma" w:hAnsi="Tahoma" w:cs="Tahoma"/>
          <w:color w:val="000000" w:themeColor="text1"/>
          <w:sz w:val="20"/>
          <w:szCs w:val="20"/>
        </w:rPr>
        <w:t>(with attachments)</w:t>
      </w:r>
      <w:r w:rsidRPr="004937C5">
        <w:rPr>
          <w:rFonts w:ascii="Tahoma" w:hAnsi="Tahoma" w:cs="Tahoma"/>
          <w:b/>
          <w:color w:val="000000" w:themeColor="text1"/>
          <w:sz w:val="20"/>
          <w:szCs w:val="20"/>
        </w:rPr>
        <w:t xml:space="preserve"> to the email address indicated in the table below, with the following reference in subject:  </w:t>
      </w:r>
      <w:r w:rsidR="00FF4714" w:rsidRPr="004937C5">
        <w:rPr>
          <w:rFonts w:ascii="Tahoma" w:hAnsi="Tahoma" w:cs="Tahoma"/>
          <w:b/>
          <w:color w:val="000000" w:themeColor="text1"/>
          <w:sz w:val="20"/>
          <w:szCs w:val="20"/>
        </w:rPr>
        <w:t xml:space="preserve">Tender </w:t>
      </w:r>
      <w:r w:rsidR="00935FE5" w:rsidRPr="004937C5">
        <w:rPr>
          <w:rFonts w:ascii="Tahoma" w:hAnsi="Tahoma" w:cs="Tahoma"/>
          <w:b/>
          <w:color w:val="000000" w:themeColor="text1"/>
          <w:sz w:val="20"/>
          <w:szCs w:val="20"/>
        </w:rPr>
        <w:t>–</w:t>
      </w:r>
      <w:r w:rsidR="00FF4714" w:rsidRPr="004937C5">
        <w:rPr>
          <w:rFonts w:ascii="Tahoma" w:hAnsi="Tahoma" w:cs="Tahoma"/>
          <w:b/>
          <w:color w:val="000000" w:themeColor="text1"/>
          <w:sz w:val="20"/>
          <w:szCs w:val="20"/>
        </w:rPr>
        <w:t xml:space="preserve"> </w:t>
      </w:r>
      <w:r w:rsidR="00935FE5" w:rsidRPr="004937C5">
        <w:rPr>
          <w:rFonts w:ascii="Tahoma" w:hAnsi="Tahoma" w:cs="Tahoma"/>
          <w:b/>
          <w:color w:val="000000" w:themeColor="text1"/>
          <w:sz w:val="20"/>
          <w:szCs w:val="20"/>
        </w:rPr>
        <w:t>Latvia Legal Aid</w:t>
      </w:r>
      <w:r w:rsidRPr="004937C5">
        <w:rPr>
          <w:rFonts w:ascii="Tahoma" w:hAnsi="Tahoma" w:cs="Tahoma"/>
          <w:b/>
          <w:color w:val="000000" w:themeColor="text1"/>
          <w:sz w:val="20"/>
          <w:szCs w:val="20"/>
        </w:rPr>
        <w:t xml:space="preserve">. </w:t>
      </w:r>
      <w:r w:rsidRPr="004937C5">
        <w:rPr>
          <w:rFonts w:ascii="Tahoma" w:hAnsi="Tahoma" w:cs="Tahoma"/>
          <w:color w:val="000000" w:themeColor="text1"/>
          <w:sz w:val="20"/>
          <w:szCs w:val="20"/>
        </w:rPr>
        <w:t>Tenders addressed to another email address</w:t>
      </w:r>
      <w:r w:rsidRPr="004937C5">
        <w:rPr>
          <w:rFonts w:ascii="Tahoma" w:hAnsi="Tahoma" w:cs="Tahoma"/>
          <w:b/>
          <w:color w:val="000000" w:themeColor="text1"/>
          <w:sz w:val="20"/>
          <w:szCs w:val="20"/>
        </w:rPr>
        <w:t xml:space="preserve"> will be rejected.</w:t>
      </w:r>
    </w:p>
    <w:p w14:paraId="019DD778" w14:textId="0035E976" w:rsidR="005132DE" w:rsidRPr="00453A9E" w:rsidRDefault="002307F0" w:rsidP="002307F0">
      <w:pPr>
        <w:spacing w:after="120"/>
        <w:jc w:val="both"/>
        <w:rPr>
          <w:rFonts w:ascii="Tahoma" w:hAnsi="Tahoma" w:cs="Tahoma"/>
          <w:b/>
          <w:sz w:val="18"/>
          <w:szCs w:val="18"/>
          <w:lang w:eastAsia="fr-FR"/>
        </w:rPr>
      </w:pPr>
      <w:r w:rsidRPr="004937C5">
        <w:rPr>
          <w:rFonts w:ascii="Tahoma" w:hAnsi="Tahoma" w:cs="Tahoma"/>
          <w:color w:val="000000" w:themeColor="text1"/>
          <w:sz w:val="20"/>
          <w:szCs w:val="20"/>
        </w:rPr>
        <w:t>The general information and contact details for this procedure are indicated on this page. You are invited to use the CoE Contact details indicated below for any question you may have.</w:t>
      </w:r>
      <w:r w:rsidRPr="004937C5">
        <w:rPr>
          <w:rFonts w:ascii="Tahoma" w:hAnsi="Tahoma" w:cs="Tahoma"/>
          <w:b/>
          <w:color w:val="000000" w:themeColor="text1"/>
          <w:sz w:val="20"/>
          <w:szCs w:val="20"/>
        </w:rPr>
        <w:t xml:space="preserve"> All questions shall be submitted at least </w:t>
      </w:r>
      <w:r w:rsidR="00935FE5" w:rsidRPr="004937C5">
        <w:rPr>
          <w:rFonts w:ascii="Tahoma" w:hAnsi="Tahoma" w:cs="Tahoma"/>
          <w:b/>
          <w:color w:val="000000" w:themeColor="text1"/>
          <w:sz w:val="20"/>
          <w:szCs w:val="20"/>
          <w:u w:val="single"/>
        </w:rPr>
        <w:t>three working days</w:t>
      </w:r>
      <w:r w:rsidRPr="004937C5">
        <w:rPr>
          <w:rFonts w:ascii="Tahoma" w:hAnsi="Tahoma" w:cs="Tahoma"/>
          <w:b/>
          <w:color w:val="000000" w:themeColor="text1"/>
          <w:sz w:val="20"/>
          <w:szCs w:val="20"/>
          <w:u w:val="single"/>
        </w:rPr>
        <w:t xml:space="preserve"> before the deadline for submission of the tenders</w:t>
      </w:r>
      <w:r w:rsidRPr="004937C5">
        <w:rPr>
          <w:rFonts w:ascii="Tahoma" w:hAnsi="Tahoma" w:cs="Tahoma"/>
          <w:b/>
          <w:color w:val="000000" w:themeColor="text1"/>
          <w:sz w:val="20"/>
          <w:szCs w:val="20"/>
        </w:rPr>
        <w:t xml:space="preserve"> and shall be exclusively addressed to the email address indicated below with the following reference in subject: </w:t>
      </w:r>
      <w:r w:rsidR="00FF4714" w:rsidRPr="004937C5">
        <w:rPr>
          <w:rFonts w:ascii="Tahoma" w:hAnsi="Tahoma" w:cs="Tahoma"/>
          <w:b/>
          <w:color w:val="000000" w:themeColor="text1"/>
          <w:sz w:val="20"/>
          <w:szCs w:val="20"/>
        </w:rPr>
        <w:t>Question</w:t>
      </w:r>
      <w:r w:rsidR="003F350F" w:rsidRPr="004937C5">
        <w:rPr>
          <w:rFonts w:ascii="Tahoma" w:hAnsi="Tahoma" w:cs="Tahoma"/>
          <w:b/>
          <w:color w:val="000000" w:themeColor="text1"/>
          <w:sz w:val="20"/>
          <w:szCs w:val="20"/>
        </w:rPr>
        <w:t>s</w:t>
      </w:r>
      <w:r w:rsidR="00FF4714" w:rsidRPr="004937C5">
        <w:rPr>
          <w:rFonts w:ascii="Tahoma" w:hAnsi="Tahoma" w:cs="Tahoma"/>
          <w:b/>
          <w:color w:val="000000" w:themeColor="text1"/>
          <w:sz w:val="20"/>
          <w:szCs w:val="20"/>
        </w:rPr>
        <w:t xml:space="preserve"> </w:t>
      </w:r>
      <w:r w:rsidR="00935FE5" w:rsidRPr="004937C5">
        <w:rPr>
          <w:rFonts w:ascii="Tahoma" w:hAnsi="Tahoma" w:cs="Tahoma"/>
          <w:b/>
          <w:color w:val="000000" w:themeColor="text1"/>
          <w:sz w:val="20"/>
          <w:szCs w:val="20"/>
        </w:rPr>
        <w:t>–</w:t>
      </w:r>
      <w:r w:rsidR="00FF4714" w:rsidRPr="004937C5">
        <w:rPr>
          <w:rFonts w:ascii="Tahoma" w:hAnsi="Tahoma" w:cs="Tahoma"/>
          <w:b/>
          <w:color w:val="000000" w:themeColor="text1"/>
          <w:sz w:val="20"/>
          <w:szCs w:val="20"/>
        </w:rPr>
        <w:t xml:space="preserve"> </w:t>
      </w:r>
      <w:r w:rsidR="00935FE5" w:rsidRPr="004937C5">
        <w:rPr>
          <w:rFonts w:ascii="Tahoma" w:hAnsi="Tahoma" w:cs="Tahoma"/>
          <w:b/>
          <w:color w:val="000000" w:themeColor="text1"/>
          <w:sz w:val="20"/>
          <w:szCs w:val="20"/>
        </w:rPr>
        <w:t>Latvia Legal Aid</w:t>
      </w: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2307F0" w:rsidRPr="00453A9E" w14:paraId="76EB59D0" w14:textId="77777777" w:rsidTr="005132DE">
        <w:trPr>
          <w:trHeight w:val="458"/>
        </w:trPr>
        <w:tc>
          <w:tcPr>
            <w:tcW w:w="3510" w:type="dxa"/>
            <w:shd w:val="clear" w:color="auto" w:fill="F2F2F2" w:themeFill="background1" w:themeFillShade="F2"/>
            <w:vAlign w:val="center"/>
          </w:tcPr>
          <w:sdt>
            <w:sdtPr>
              <w:rPr>
                <w:rFonts w:ascii="Tahoma" w:hAnsi="Tahoma" w:cs="Tahoma"/>
                <w:b/>
                <w:sz w:val="18"/>
                <w:szCs w:val="18"/>
                <w:lang w:eastAsia="fr-FR"/>
              </w:rPr>
              <w:id w:val="29613656"/>
              <w:lock w:val="contentLocked"/>
              <w:placeholder>
                <w:docPart w:val="A9DC5BA6F8434A66B19D340AF5684731"/>
              </w:placeholder>
            </w:sdtPr>
            <w:sdtEndPr/>
            <w:sdtContent>
              <w:p w14:paraId="1A2EB7CB" w14:textId="77777777" w:rsidR="002307F0" w:rsidRPr="00453A9E" w:rsidRDefault="002307F0" w:rsidP="00A723AA">
                <w:pPr>
                  <w:jc w:val="right"/>
                  <w:rPr>
                    <w:rFonts w:ascii="Tahoma" w:hAnsi="Tahoma" w:cs="Tahoma"/>
                    <w:b/>
                    <w:sz w:val="18"/>
                    <w:szCs w:val="18"/>
                    <w:lang w:eastAsia="fr-FR"/>
                  </w:rPr>
                </w:pPr>
                <w:r w:rsidRPr="00453A9E">
                  <w:rPr>
                    <w:rFonts w:ascii="Tahoma" w:hAnsi="Tahoma" w:cs="Tahoma"/>
                    <w:b/>
                    <w:sz w:val="18"/>
                    <w:szCs w:val="18"/>
                    <w:lang w:eastAsia="fr-FR"/>
                  </w:rPr>
                  <w:t xml:space="preserve">Type of contract </w:t>
                </w:r>
                <w:r w:rsidRPr="00453A9E">
                  <w:rPr>
                    <w:b/>
                    <w:color w:val="0070C0"/>
                    <w:sz w:val="18"/>
                    <w:szCs w:val="18"/>
                    <w:lang w:eastAsia="fr-FR"/>
                  </w:rPr>
                  <w:t>►</w:t>
                </w:r>
              </w:p>
            </w:sdtContent>
          </w:sdt>
        </w:tc>
        <w:tc>
          <w:tcPr>
            <w:tcW w:w="6061" w:type="dxa"/>
            <w:vAlign w:val="center"/>
          </w:tcPr>
          <w:p w14:paraId="0D4DA624" w14:textId="06469E1C" w:rsidR="002307F0" w:rsidRPr="00453A9E" w:rsidRDefault="00A60B0B" w:rsidP="00147F8E">
            <w:pPr>
              <w:rPr>
                <w:rFonts w:ascii="Tahoma" w:hAnsi="Tahoma" w:cs="Tahoma"/>
                <w:sz w:val="20"/>
                <w:szCs w:val="20"/>
                <w:lang w:eastAsia="fr-FR"/>
              </w:rPr>
            </w:pPr>
            <w:sdt>
              <w:sdtPr>
                <w:rPr>
                  <w:rFonts w:ascii="Tahoma" w:hAnsi="Tahoma" w:cs="Tahoma"/>
                  <w:sz w:val="20"/>
                  <w:szCs w:val="20"/>
                </w:rPr>
                <w:id w:val="816225093"/>
                <w:lock w:val="contentLocked"/>
                <w:placeholder>
                  <w:docPart w:val="A9DC5BA6F8434A66B19D340AF5684731"/>
                </w:placeholder>
              </w:sdtPr>
              <w:sdtEndPr/>
              <w:sdtContent>
                <w:r w:rsidR="00411B03" w:rsidRPr="00453A9E">
                  <w:rPr>
                    <w:rFonts w:ascii="Tahoma" w:hAnsi="Tahoma" w:cs="Tahoma"/>
                    <w:sz w:val="20"/>
                    <w:szCs w:val="20"/>
                  </w:rPr>
                  <w:t>Framework</w:t>
                </w:r>
                <w:r w:rsidR="002307F0" w:rsidRPr="00453A9E">
                  <w:rPr>
                    <w:rFonts w:ascii="Tahoma" w:hAnsi="Tahoma" w:cs="Tahoma"/>
                    <w:sz w:val="20"/>
                    <w:szCs w:val="20"/>
                  </w:rPr>
                  <w:t xml:space="preserve"> contract </w:t>
                </w:r>
              </w:sdtContent>
            </w:sdt>
          </w:p>
        </w:tc>
      </w:tr>
      <w:tr w:rsidR="002307F0" w:rsidRPr="00453A9E" w14:paraId="0F41E9E8" w14:textId="77777777" w:rsidTr="005132DE">
        <w:trPr>
          <w:trHeight w:val="421"/>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2133626245"/>
              <w:lock w:val="contentLocked"/>
              <w:placeholder>
                <w:docPart w:val="A9DC5BA6F8434A66B19D340AF5684731"/>
              </w:placeholder>
            </w:sdtPr>
            <w:sdtEndPr/>
            <w:sdtContent>
              <w:p w14:paraId="3DE17D3E" w14:textId="77777777" w:rsidR="002307F0" w:rsidRPr="00453A9E" w:rsidRDefault="002307F0" w:rsidP="00A723AA">
                <w:pPr>
                  <w:jc w:val="right"/>
                  <w:rPr>
                    <w:rFonts w:ascii="Tahoma" w:hAnsi="Tahoma" w:cs="Tahoma"/>
                    <w:b/>
                    <w:sz w:val="18"/>
                    <w:szCs w:val="18"/>
                    <w:lang w:eastAsia="fr-FR"/>
                  </w:rPr>
                </w:pPr>
                <w:r w:rsidRPr="00453A9E">
                  <w:rPr>
                    <w:rFonts w:ascii="Tahoma" w:hAnsi="Tahoma" w:cs="Tahoma"/>
                    <w:b/>
                    <w:sz w:val="18"/>
                    <w:szCs w:val="18"/>
                    <w:lang w:eastAsia="fr-FR"/>
                  </w:rPr>
                  <w:t xml:space="preserve">Duration </w:t>
                </w:r>
                <w:r w:rsidRPr="00453A9E">
                  <w:rPr>
                    <w:b/>
                    <w:color w:val="0070C0"/>
                    <w:sz w:val="18"/>
                    <w:szCs w:val="18"/>
                    <w:lang w:eastAsia="fr-FR"/>
                  </w:rPr>
                  <w:t>►</w:t>
                </w:r>
              </w:p>
            </w:sdtContent>
          </w:sdt>
        </w:tc>
        <w:tc>
          <w:tcPr>
            <w:tcW w:w="6061" w:type="dxa"/>
            <w:tcBorders>
              <w:bottom w:val="single" w:sz="2" w:space="0" w:color="808080" w:themeColor="background1" w:themeShade="80"/>
            </w:tcBorders>
            <w:vAlign w:val="center"/>
          </w:tcPr>
          <w:sdt>
            <w:sdtPr>
              <w:rPr>
                <w:rFonts w:ascii="Tahoma" w:hAnsi="Tahoma" w:cs="Tahoma"/>
                <w:sz w:val="20"/>
                <w:szCs w:val="20"/>
              </w:rPr>
              <w:id w:val="2640651"/>
              <w:lock w:val="contentLocked"/>
              <w:placeholder>
                <w:docPart w:val="A9DC5BA6F8434A66B19D340AF5684731"/>
              </w:placeholder>
            </w:sdtPr>
            <w:sdtEndPr/>
            <w:sdtContent>
              <w:p w14:paraId="0E8E96F5" w14:textId="6FCF422F" w:rsidR="002307F0" w:rsidRPr="00453A9E" w:rsidRDefault="002307F0" w:rsidP="00147F8E">
                <w:pPr>
                  <w:rPr>
                    <w:rFonts w:ascii="Tahoma" w:hAnsi="Tahoma" w:cs="Tahoma"/>
                    <w:sz w:val="20"/>
                    <w:szCs w:val="20"/>
                    <w:lang w:eastAsia="fr-FR"/>
                  </w:rPr>
                </w:pPr>
                <w:r w:rsidRPr="00453A9E">
                  <w:rPr>
                    <w:rFonts w:ascii="Tahoma" w:hAnsi="Tahoma" w:cs="Tahoma"/>
                    <w:sz w:val="20"/>
                    <w:szCs w:val="20"/>
                  </w:rPr>
                  <w:t xml:space="preserve">Until </w:t>
                </w:r>
                <w:sdt>
                  <w:sdtPr>
                    <w:rPr>
                      <w:rFonts w:ascii="Tahoma" w:hAnsi="Tahoma" w:cs="Tahoma"/>
                      <w:sz w:val="20"/>
                      <w:szCs w:val="20"/>
                    </w:rPr>
                    <w:id w:val="-1481462494"/>
                    <w:placeholder>
                      <w:docPart w:val="EC4B78E497BE4E04BC3B2B77DA1E05DE"/>
                    </w:placeholder>
                    <w:date>
                      <w:dateFormat w:val="dd MMMM yyyy"/>
                      <w:lid w:val="en-GB"/>
                      <w:storeMappedDataAs w:val="dateTime"/>
                      <w:calendar w:val="gregorian"/>
                    </w:date>
                  </w:sdtPr>
                  <w:sdtEndPr>
                    <w:rPr>
                      <w:lang w:eastAsia="fr-FR"/>
                    </w:rPr>
                  </w:sdtEndPr>
                  <w:sdtContent>
                    <w:r w:rsidR="009A312E">
                      <w:rPr>
                        <w:rFonts w:ascii="Tahoma" w:hAnsi="Tahoma" w:cs="Tahoma"/>
                        <w:sz w:val="20"/>
                        <w:szCs w:val="20"/>
                      </w:rPr>
                      <w:t>the end of the project’s implementation period</w:t>
                    </w:r>
                  </w:sdtContent>
                </w:sdt>
              </w:p>
            </w:sdtContent>
          </w:sdt>
        </w:tc>
      </w:tr>
      <w:tr w:rsidR="002307F0" w:rsidRPr="00453A9E" w14:paraId="4021D1DB" w14:textId="77777777" w:rsidTr="005132DE">
        <w:trPr>
          <w:trHeight w:val="555"/>
        </w:trPr>
        <w:tc>
          <w:tcPr>
            <w:tcW w:w="3510" w:type="dxa"/>
            <w:shd w:val="clear" w:color="auto" w:fill="DBE5F1" w:themeFill="accent1" w:themeFillTint="33"/>
            <w:vAlign w:val="center"/>
          </w:tcPr>
          <w:sdt>
            <w:sdtPr>
              <w:rPr>
                <w:rFonts w:ascii="Tahoma" w:hAnsi="Tahoma" w:cs="Tahoma"/>
                <w:b/>
                <w:sz w:val="18"/>
                <w:szCs w:val="18"/>
                <w:lang w:eastAsia="fr-FR"/>
              </w:rPr>
              <w:id w:val="-1441056915"/>
              <w:lock w:val="contentLocked"/>
              <w:placeholder>
                <w:docPart w:val="A9DC5BA6F8434A66B19D340AF5684731"/>
              </w:placeholder>
            </w:sdtPr>
            <w:sdtEndPr/>
            <w:sdtContent>
              <w:p w14:paraId="6EB725E5" w14:textId="77777777" w:rsidR="002307F0" w:rsidRPr="00453A9E" w:rsidRDefault="002307F0" w:rsidP="00A723AA">
                <w:pPr>
                  <w:jc w:val="right"/>
                  <w:rPr>
                    <w:rFonts w:ascii="Tahoma" w:hAnsi="Tahoma" w:cs="Tahoma"/>
                    <w:b/>
                    <w:sz w:val="18"/>
                    <w:szCs w:val="18"/>
                    <w:lang w:eastAsia="fr-FR"/>
                  </w:rPr>
                </w:pPr>
                <w:r w:rsidRPr="00453A9E">
                  <w:rPr>
                    <w:rFonts w:ascii="Tahoma" w:hAnsi="Tahoma" w:cs="Tahoma"/>
                    <w:b/>
                    <w:sz w:val="18"/>
                    <w:szCs w:val="18"/>
                    <w:lang w:eastAsia="fr-FR"/>
                  </w:rPr>
                  <w:t xml:space="preserve">Deadline for submission of tenders/offers </w:t>
                </w:r>
                <w:r w:rsidRPr="00453A9E">
                  <w:rPr>
                    <w:b/>
                    <w:color w:val="0070C0"/>
                    <w:sz w:val="18"/>
                    <w:szCs w:val="18"/>
                    <w:lang w:eastAsia="fr-FR"/>
                  </w:rPr>
                  <w:t>►</w:t>
                </w:r>
              </w:p>
            </w:sdtContent>
          </w:sdt>
        </w:tc>
        <w:sdt>
          <w:sdtPr>
            <w:rPr>
              <w:rFonts w:ascii="Tahoma" w:hAnsi="Tahoma" w:cs="Tahoma"/>
              <w:b/>
              <w:color w:val="000000" w:themeColor="text1"/>
              <w:sz w:val="20"/>
              <w:szCs w:val="20"/>
            </w:rPr>
            <w:id w:val="-2032951202"/>
            <w:placeholder>
              <w:docPart w:val="D668036724F343629F5D971A8EEF2626"/>
            </w:placeholder>
            <w:date w:fullDate="2022-06-30T00:00:00Z">
              <w:dateFormat w:val="dd MMMM yyyy"/>
              <w:lid w:val="en-GB"/>
              <w:storeMappedDataAs w:val="dateTime"/>
              <w:calendar w:val="gregorian"/>
            </w:date>
          </w:sdtPr>
          <w:sdtEndPr>
            <w:rPr>
              <w:b w:val="0"/>
              <w:color w:val="auto"/>
              <w:sz w:val="22"/>
              <w:lang w:eastAsia="fr-FR"/>
            </w:rPr>
          </w:sdtEndPr>
          <w:sdtContent>
            <w:tc>
              <w:tcPr>
                <w:tcW w:w="6061" w:type="dxa"/>
                <w:shd w:val="clear" w:color="auto" w:fill="DBE5F1" w:themeFill="accent1" w:themeFillTint="33"/>
                <w:vAlign w:val="center"/>
              </w:tcPr>
              <w:p w14:paraId="0335C060" w14:textId="04E2D0C2" w:rsidR="002307F0" w:rsidRPr="00453A9E" w:rsidRDefault="00CB421F" w:rsidP="00A723AA">
                <w:pPr>
                  <w:rPr>
                    <w:rFonts w:ascii="Tahoma" w:hAnsi="Tahoma" w:cs="Tahoma"/>
                    <w:sz w:val="20"/>
                    <w:szCs w:val="20"/>
                    <w:lang w:eastAsia="fr-FR"/>
                  </w:rPr>
                </w:pPr>
                <w:r>
                  <w:rPr>
                    <w:rFonts w:ascii="Tahoma" w:hAnsi="Tahoma" w:cs="Tahoma"/>
                    <w:b/>
                    <w:color w:val="000000" w:themeColor="text1"/>
                    <w:sz w:val="20"/>
                    <w:szCs w:val="20"/>
                  </w:rPr>
                  <w:t>30</w:t>
                </w:r>
                <w:r w:rsidR="004937C5">
                  <w:rPr>
                    <w:rFonts w:ascii="Tahoma" w:hAnsi="Tahoma" w:cs="Tahoma"/>
                    <w:b/>
                    <w:color w:val="000000" w:themeColor="text1"/>
                    <w:sz w:val="20"/>
                    <w:szCs w:val="20"/>
                  </w:rPr>
                  <w:t xml:space="preserve"> June 2022</w:t>
                </w:r>
              </w:p>
            </w:tc>
          </w:sdtContent>
        </w:sdt>
      </w:tr>
      <w:tr w:rsidR="002307F0" w:rsidRPr="00453A9E" w14:paraId="280A677E" w14:textId="77777777" w:rsidTr="005132DE">
        <w:trPr>
          <w:trHeight w:val="421"/>
        </w:trPr>
        <w:tc>
          <w:tcPr>
            <w:tcW w:w="3510" w:type="dxa"/>
            <w:shd w:val="clear" w:color="auto" w:fill="DBE5F1" w:themeFill="accent1" w:themeFillTint="33"/>
            <w:vAlign w:val="center"/>
          </w:tcPr>
          <w:sdt>
            <w:sdtPr>
              <w:rPr>
                <w:rFonts w:ascii="Tahoma" w:hAnsi="Tahoma" w:cs="Tahoma"/>
                <w:b/>
                <w:sz w:val="18"/>
                <w:szCs w:val="18"/>
                <w:lang w:eastAsia="fr-FR"/>
              </w:rPr>
              <w:id w:val="380068329"/>
              <w:lock w:val="contentLocked"/>
              <w:placeholder>
                <w:docPart w:val="A9DC5BA6F8434A66B19D340AF5684731"/>
              </w:placeholder>
            </w:sdtPr>
            <w:sdtEndPr/>
            <w:sdtContent>
              <w:p w14:paraId="6C7C9420" w14:textId="77777777" w:rsidR="002307F0" w:rsidRPr="00453A9E" w:rsidRDefault="002307F0" w:rsidP="00A723AA">
                <w:pPr>
                  <w:jc w:val="right"/>
                  <w:rPr>
                    <w:rFonts w:ascii="Tahoma" w:hAnsi="Tahoma" w:cs="Tahoma"/>
                    <w:b/>
                    <w:sz w:val="18"/>
                    <w:szCs w:val="18"/>
                    <w:lang w:eastAsia="fr-FR"/>
                  </w:rPr>
                </w:pPr>
                <w:r w:rsidRPr="00453A9E">
                  <w:rPr>
                    <w:rFonts w:ascii="Tahoma" w:hAnsi="Tahoma" w:cs="Tahoma"/>
                    <w:b/>
                    <w:sz w:val="18"/>
                    <w:szCs w:val="18"/>
                    <w:lang w:eastAsia="fr-FR"/>
                  </w:rPr>
                  <w:t xml:space="preserve">Email for submission of tenders/offers </w:t>
                </w:r>
                <w:r w:rsidRPr="00453A9E">
                  <w:rPr>
                    <w:b/>
                    <w:color w:val="0070C0"/>
                    <w:sz w:val="18"/>
                    <w:szCs w:val="18"/>
                    <w:lang w:eastAsia="fr-FR"/>
                  </w:rPr>
                  <w:t>►</w:t>
                </w:r>
              </w:p>
            </w:sdtContent>
          </w:sdt>
        </w:tc>
        <w:sdt>
          <w:sdtPr>
            <w:rPr>
              <w:rFonts w:ascii="Tahoma" w:hAnsi="Tahoma" w:cs="Tahoma"/>
              <w:b/>
              <w:color w:val="000000" w:themeColor="text1"/>
              <w:sz w:val="20"/>
              <w:szCs w:val="20"/>
            </w:rPr>
            <w:id w:val="1878348945"/>
            <w:placeholder>
              <w:docPart w:val="4E2D94E539C748F38412FDC747F119AA"/>
            </w:placeholder>
          </w:sdtPr>
          <w:sdtEndPr>
            <w:rPr>
              <w:b w:val="0"/>
              <w:color w:val="auto"/>
              <w:sz w:val="22"/>
              <w:lang w:eastAsia="fr-FR"/>
            </w:rPr>
          </w:sdtEndPr>
          <w:sdtContent>
            <w:tc>
              <w:tcPr>
                <w:tcW w:w="6061" w:type="dxa"/>
                <w:shd w:val="clear" w:color="auto" w:fill="DBE5F1" w:themeFill="accent1" w:themeFillTint="33"/>
                <w:vAlign w:val="center"/>
              </w:tcPr>
              <w:p w14:paraId="024B911B" w14:textId="56AD578A" w:rsidR="002307F0" w:rsidRPr="00453A9E" w:rsidRDefault="00935FE5" w:rsidP="00A723AA">
                <w:pPr>
                  <w:rPr>
                    <w:rFonts w:ascii="Tahoma" w:hAnsi="Tahoma" w:cs="Tahoma"/>
                    <w:b/>
                    <w:color w:val="000000" w:themeColor="text1"/>
                    <w:sz w:val="20"/>
                    <w:szCs w:val="20"/>
                  </w:rPr>
                </w:pPr>
                <w:r>
                  <w:rPr>
                    <w:rFonts w:ascii="Tahoma" w:hAnsi="Tahoma" w:cs="Tahoma"/>
                    <w:b/>
                    <w:color w:val="000000" w:themeColor="text1"/>
                    <w:sz w:val="20"/>
                    <w:szCs w:val="20"/>
                  </w:rPr>
                  <w:t>Moritz.Taylor@coe.int</w:t>
                </w:r>
              </w:p>
            </w:tc>
          </w:sdtContent>
        </w:sdt>
      </w:tr>
      <w:tr w:rsidR="002307F0" w:rsidRPr="00453A9E" w14:paraId="1F83CC59" w14:textId="77777777" w:rsidTr="005132DE">
        <w:trPr>
          <w:trHeight w:val="428"/>
        </w:trPr>
        <w:tc>
          <w:tcPr>
            <w:tcW w:w="3510" w:type="dxa"/>
            <w:shd w:val="clear" w:color="auto" w:fill="F2F2F2" w:themeFill="background1" w:themeFillShade="F2"/>
            <w:vAlign w:val="center"/>
          </w:tcPr>
          <w:sdt>
            <w:sdtPr>
              <w:rPr>
                <w:rFonts w:ascii="Tahoma" w:hAnsi="Tahoma" w:cs="Tahoma"/>
                <w:b/>
                <w:sz w:val="18"/>
                <w:szCs w:val="18"/>
              </w:rPr>
              <w:id w:val="1713071643"/>
              <w:lock w:val="contentLocked"/>
              <w:placeholder>
                <w:docPart w:val="BD7CC9345CEC4AAE8DAB90B3403F5634"/>
              </w:placeholder>
            </w:sdtPr>
            <w:sdtEndPr/>
            <w:sdtContent>
              <w:p w14:paraId="32310679" w14:textId="77777777" w:rsidR="002307F0" w:rsidRPr="00453A9E" w:rsidRDefault="002307F0" w:rsidP="00A723AA">
                <w:pPr>
                  <w:jc w:val="right"/>
                  <w:rPr>
                    <w:rFonts w:ascii="Tahoma" w:hAnsi="Tahoma" w:cs="Tahoma"/>
                    <w:b/>
                    <w:sz w:val="18"/>
                    <w:szCs w:val="18"/>
                  </w:rPr>
                </w:pPr>
                <w:r w:rsidRPr="00453A9E">
                  <w:rPr>
                    <w:rFonts w:ascii="Tahoma" w:hAnsi="Tahoma" w:cs="Tahoma"/>
                    <w:b/>
                    <w:sz w:val="18"/>
                    <w:szCs w:val="18"/>
                  </w:rPr>
                  <w:t>Email</w:t>
                </w:r>
                <w:r w:rsidRPr="00453A9E">
                  <w:rPr>
                    <w:rFonts w:ascii="Tahoma" w:hAnsi="Tahoma" w:cs="Tahoma"/>
                    <w:b/>
                    <w:sz w:val="18"/>
                    <w:szCs w:val="18"/>
                    <w:lang w:eastAsia="fr-FR"/>
                  </w:rPr>
                  <w:t xml:space="preserve"> for questions </w:t>
                </w:r>
                <w:r w:rsidRPr="00453A9E">
                  <w:rPr>
                    <w:b/>
                    <w:color w:val="0070C0"/>
                    <w:sz w:val="18"/>
                    <w:szCs w:val="18"/>
                    <w:lang w:eastAsia="fr-FR"/>
                  </w:rPr>
                  <w:t>►</w:t>
                </w:r>
              </w:p>
            </w:sdtContent>
          </w:sdt>
        </w:tc>
        <w:sdt>
          <w:sdtPr>
            <w:rPr>
              <w:rFonts w:ascii="Tahoma" w:hAnsi="Tahoma" w:cs="Tahoma"/>
              <w:sz w:val="20"/>
              <w:szCs w:val="20"/>
            </w:rPr>
            <w:id w:val="991760829"/>
            <w:placeholder>
              <w:docPart w:val="ED13921E9F274A91ADD032E3191E507B"/>
            </w:placeholder>
          </w:sdtPr>
          <w:sdtEndPr>
            <w:rPr>
              <w:lang w:eastAsia="fr-FR"/>
            </w:rPr>
          </w:sdtEndPr>
          <w:sdtContent>
            <w:tc>
              <w:tcPr>
                <w:tcW w:w="6061" w:type="dxa"/>
                <w:vAlign w:val="center"/>
              </w:tcPr>
              <w:p w14:paraId="1DD21531" w14:textId="62C05D9B" w:rsidR="002307F0" w:rsidRPr="00453A9E" w:rsidRDefault="00935FE5" w:rsidP="00A723AA">
                <w:pPr>
                  <w:rPr>
                    <w:rFonts w:ascii="Tahoma" w:hAnsi="Tahoma" w:cs="Tahoma"/>
                    <w:b/>
                    <w:color w:val="000000" w:themeColor="text1"/>
                    <w:sz w:val="20"/>
                    <w:szCs w:val="20"/>
                  </w:rPr>
                </w:pPr>
                <w:r>
                  <w:rPr>
                    <w:rFonts w:ascii="Tahoma" w:hAnsi="Tahoma" w:cs="Tahoma"/>
                    <w:sz w:val="20"/>
                    <w:szCs w:val="20"/>
                  </w:rPr>
                  <w:t>Moritz.Taylor@coe.int</w:t>
                </w:r>
              </w:p>
            </w:tc>
          </w:sdtContent>
        </w:sdt>
      </w:tr>
      <w:tr w:rsidR="002307F0" w:rsidRPr="00453A9E" w14:paraId="287227C6" w14:textId="77777777" w:rsidTr="005132DE">
        <w:trPr>
          <w:trHeight w:val="472"/>
        </w:trPr>
        <w:tc>
          <w:tcPr>
            <w:tcW w:w="3510" w:type="dxa"/>
            <w:shd w:val="clear" w:color="auto" w:fill="F2F2F2" w:themeFill="background1" w:themeFillShade="F2"/>
            <w:vAlign w:val="center"/>
          </w:tcPr>
          <w:sdt>
            <w:sdtPr>
              <w:rPr>
                <w:rFonts w:ascii="Tahoma" w:hAnsi="Tahoma" w:cs="Tahoma"/>
                <w:b/>
                <w:sz w:val="18"/>
                <w:szCs w:val="18"/>
                <w:lang w:eastAsia="fr-FR"/>
              </w:rPr>
              <w:id w:val="1360847792"/>
              <w:lock w:val="contentLocked"/>
              <w:placeholder>
                <w:docPart w:val="A9DC5BA6F8434A66B19D340AF5684731"/>
              </w:placeholder>
            </w:sdtPr>
            <w:sdtEndPr/>
            <w:sdtContent>
              <w:p w14:paraId="1E433A1E" w14:textId="77777777" w:rsidR="002307F0" w:rsidRPr="00453A9E" w:rsidRDefault="002307F0" w:rsidP="00A723AA">
                <w:pPr>
                  <w:jc w:val="right"/>
                  <w:rPr>
                    <w:rFonts w:ascii="Tahoma" w:hAnsi="Tahoma" w:cs="Tahoma"/>
                    <w:b/>
                    <w:sz w:val="18"/>
                    <w:szCs w:val="18"/>
                    <w:lang w:eastAsia="fr-FR"/>
                  </w:rPr>
                </w:pPr>
                <w:r w:rsidRPr="00453A9E">
                  <w:rPr>
                    <w:rFonts w:ascii="Tahoma" w:hAnsi="Tahoma" w:cs="Tahoma"/>
                    <w:b/>
                    <w:sz w:val="18"/>
                    <w:szCs w:val="18"/>
                    <w:lang w:eastAsia="fr-FR"/>
                  </w:rPr>
                  <w:t xml:space="preserve">Expected starting date of execution </w:t>
                </w:r>
                <w:r w:rsidRPr="00453A9E">
                  <w:rPr>
                    <w:b/>
                    <w:color w:val="0070C0"/>
                    <w:sz w:val="18"/>
                    <w:szCs w:val="18"/>
                    <w:lang w:eastAsia="fr-FR"/>
                  </w:rPr>
                  <w:t>►</w:t>
                </w:r>
              </w:p>
            </w:sdtContent>
          </w:sdt>
        </w:tc>
        <w:sdt>
          <w:sdtPr>
            <w:rPr>
              <w:rFonts w:ascii="Tahoma" w:hAnsi="Tahoma" w:cs="Tahoma"/>
              <w:sz w:val="20"/>
              <w:szCs w:val="20"/>
            </w:rPr>
            <w:id w:val="231436889"/>
            <w:placeholder>
              <w:docPart w:val="E01BE0CED8F8471686B75C46194C2FE8"/>
            </w:placeholder>
            <w:date w:fullDate="2022-07-04T00:00:00Z">
              <w:dateFormat w:val="dd MMMM yyyy"/>
              <w:lid w:val="en-GB"/>
              <w:storeMappedDataAs w:val="dateTime"/>
              <w:calendar w:val="gregorian"/>
            </w:date>
          </w:sdtPr>
          <w:sdtEndPr>
            <w:rPr>
              <w:lang w:eastAsia="fr-FR"/>
            </w:rPr>
          </w:sdtEndPr>
          <w:sdtContent>
            <w:tc>
              <w:tcPr>
                <w:tcW w:w="6061" w:type="dxa"/>
                <w:vAlign w:val="center"/>
              </w:tcPr>
              <w:p w14:paraId="141944D4" w14:textId="2480D77D" w:rsidR="002307F0" w:rsidRPr="00453A9E" w:rsidRDefault="00CB421F" w:rsidP="00A723AA">
                <w:pPr>
                  <w:rPr>
                    <w:rFonts w:ascii="Tahoma" w:hAnsi="Tahoma" w:cs="Tahoma"/>
                    <w:sz w:val="20"/>
                    <w:szCs w:val="20"/>
                    <w:lang w:eastAsia="fr-FR"/>
                  </w:rPr>
                </w:pPr>
                <w:r>
                  <w:rPr>
                    <w:rFonts w:ascii="Tahoma" w:hAnsi="Tahoma" w:cs="Tahoma"/>
                    <w:sz w:val="20"/>
                    <w:szCs w:val="20"/>
                  </w:rPr>
                  <w:t>04 July 2022</w:t>
                </w:r>
              </w:p>
            </w:tc>
          </w:sdtContent>
        </w:sdt>
      </w:tr>
    </w:tbl>
    <w:p w14:paraId="3E6C9798" w14:textId="77777777" w:rsidR="002307F0" w:rsidRPr="00453A9E" w:rsidRDefault="002307F0" w:rsidP="002307F0">
      <w:pPr>
        <w:rPr>
          <w:rFonts w:ascii="Tahoma" w:hAnsi="Tahoma" w:cs="Tahoma"/>
          <w:sz w:val="20"/>
          <w:szCs w:val="20"/>
          <w:lang w:eastAsia="fr-FR"/>
        </w:rPr>
      </w:pPr>
    </w:p>
    <w:p w14:paraId="670072B1" w14:textId="77777777" w:rsidR="002307F0" w:rsidRPr="00453A9E" w:rsidRDefault="002307F0" w:rsidP="002307F0">
      <w:pPr>
        <w:spacing w:line="276" w:lineRule="auto"/>
        <w:jc w:val="both"/>
        <w:rPr>
          <w:rFonts w:ascii="Tahoma" w:hAnsi="Tahoma" w:cs="Tahoma"/>
          <w:b/>
        </w:rPr>
      </w:pPr>
    </w:p>
    <w:p w14:paraId="35F76616" w14:textId="77777777" w:rsidR="002307F0" w:rsidRPr="00453A9E" w:rsidRDefault="002307F0">
      <w:pPr>
        <w:rPr>
          <w:rFonts w:ascii="Tahoma" w:hAnsi="Tahoma" w:cs="Tahoma"/>
          <w:sz w:val="20"/>
          <w:szCs w:val="20"/>
        </w:rPr>
      </w:pPr>
      <w:r w:rsidRPr="00453A9E">
        <w:rPr>
          <w:rFonts w:ascii="Tahoma" w:hAnsi="Tahoma" w:cs="Tahoma"/>
          <w:sz w:val="20"/>
          <w:szCs w:val="20"/>
        </w:rPr>
        <w:br w:type="page"/>
      </w:r>
    </w:p>
    <w:p w14:paraId="1E7A76D2" w14:textId="3569C6AB" w:rsidR="002307F0" w:rsidRPr="00453A9E" w:rsidRDefault="002307F0" w:rsidP="002307F0">
      <w:pPr>
        <w:pStyle w:val="ListParagraph"/>
        <w:numPr>
          <w:ilvl w:val="0"/>
          <w:numId w:val="14"/>
        </w:numPr>
        <w:rPr>
          <w:rFonts w:ascii="Tahoma" w:hAnsi="Tahoma" w:cs="Tahoma"/>
          <w:b/>
          <w:bCs/>
          <w:kern w:val="32"/>
          <w:sz w:val="20"/>
          <w:szCs w:val="20"/>
        </w:rPr>
      </w:pPr>
      <w:r w:rsidRPr="00453A9E">
        <w:rPr>
          <w:rFonts w:ascii="Tahoma" w:hAnsi="Tahoma" w:cs="Tahoma"/>
          <w:sz w:val="20"/>
          <w:szCs w:val="20"/>
        </w:rPr>
        <w:lastRenderedPageBreak/>
        <w:t>EXPECTED DELIVERABLES</w:t>
      </w:r>
    </w:p>
    <w:p w14:paraId="5B2D2796" w14:textId="77777777" w:rsidR="002307F0" w:rsidRPr="00453A9E" w:rsidRDefault="002307F0" w:rsidP="002307F0">
      <w:pPr>
        <w:pStyle w:val="ListParagraph"/>
        <w:rPr>
          <w:rFonts w:ascii="Tahoma" w:hAnsi="Tahoma" w:cs="Tahoma"/>
          <w:b/>
          <w:bCs/>
          <w:kern w:val="32"/>
          <w:sz w:val="20"/>
          <w:szCs w:val="20"/>
        </w:rPr>
      </w:pPr>
    </w:p>
    <w:p w14:paraId="6E548267" w14:textId="77777777" w:rsidR="002307F0" w:rsidRPr="00453A9E" w:rsidRDefault="002307F0" w:rsidP="002307F0">
      <w:pPr>
        <w:spacing w:after="120"/>
        <w:rPr>
          <w:rFonts w:ascii="Tahoma" w:hAnsi="Tahoma" w:cs="Tahoma"/>
          <w:b/>
          <w:color w:val="000000" w:themeColor="text1"/>
          <w:sz w:val="20"/>
          <w:szCs w:val="20"/>
        </w:rPr>
      </w:pPr>
      <w:r w:rsidRPr="00453A9E">
        <w:rPr>
          <w:rFonts w:ascii="Tahoma" w:hAnsi="Tahoma" w:cs="Tahoma"/>
          <w:b/>
          <w:color w:val="000000" w:themeColor="text1"/>
          <w:sz w:val="20"/>
          <w:szCs w:val="20"/>
        </w:rPr>
        <w:t>Background of the Project</w:t>
      </w:r>
    </w:p>
    <w:p w14:paraId="2AE03D35" w14:textId="2023D04D" w:rsidR="002307F0" w:rsidRDefault="00935FE5" w:rsidP="002307F0">
      <w:pPr>
        <w:jc w:val="both"/>
        <w:rPr>
          <w:rFonts w:ascii="Tahoma" w:hAnsi="Tahoma" w:cs="Tahoma"/>
          <w:color w:val="000000" w:themeColor="text1"/>
          <w:sz w:val="20"/>
          <w:szCs w:val="20"/>
        </w:rPr>
      </w:pPr>
      <w:r w:rsidRPr="00935FE5">
        <w:rPr>
          <w:rFonts w:ascii="Tahoma" w:hAnsi="Tahoma" w:cs="Tahoma"/>
          <w:color w:val="000000" w:themeColor="text1"/>
          <w:sz w:val="20"/>
          <w:szCs w:val="20"/>
        </w:rPr>
        <w:t>The project “Strengthening access to justice in Latvia through fostering mediation and legal aid services” builds upon another project successfully implemented by CEPEJ and the European Commission’s Directorate-General for Structural Reform Support (DG REFORM) between 2019-2021. Following the experts’ assessment report and recommendations that were formulated during this previous phase, this project aims to support the development of an effective preliminary legal aid mechanism in Latvia while encouraging recourse to mediation.</w:t>
      </w:r>
    </w:p>
    <w:p w14:paraId="18FADD7C" w14:textId="44939BB8" w:rsidR="00935FE5" w:rsidRDefault="00935FE5" w:rsidP="002307F0">
      <w:pPr>
        <w:jc w:val="both"/>
        <w:rPr>
          <w:rFonts w:ascii="Tahoma" w:hAnsi="Tahoma" w:cs="Tahoma"/>
          <w:color w:val="000000" w:themeColor="text1"/>
          <w:sz w:val="20"/>
          <w:szCs w:val="20"/>
        </w:rPr>
      </w:pPr>
    </w:p>
    <w:p w14:paraId="6DC9CC3D" w14:textId="5C0605E7" w:rsidR="00935FE5" w:rsidRDefault="00935FE5" w:rsidP="002307F0">
      <w:pPr>
        <w:jc w:val="both"/>
        <w:rPr>
          <w:rFonts w:ascii="Tahoma" w:hAnsi="Tahoma" w:cs="Tahoma"/>
          <w:color w:val="000000" w:themeColor="text1"/>
          <w:sz w:val="20"/>
          <w:szCs w:val="20"/>
        </w:rPr>
      </w:pPr>
      <w:r w:rsidRPr="00935FE5">
        <w:rPr>
          <w:rFonts w:ascii="Tahoma" w:hAnsi="Tahoma" w:cs="Tahoma"/>
          <w:color w:val="000000" w:themeColor="text1"/>
          <w:sz w:val="20"/>
          <w:szCs w:val="20"/>
        </w:rPr>
        <w:t>The project’s first objective is widening the scope, availability, and quality of state ensured legal aid in Latvia. In addition, it aims to increase the awareness of and recourse to mediation in Latvia as a means of conflict resolution.</w:t>
      </w:r>
    </w:p>
    <w:p w14:paraId="6E1D57BD" w14:textId="76BBF248" w:rsidR="00935FE5" w:rsidRDefault="00935FE5" w:rsidP="002307F0">
      <w:pPr>
        <w:jc w:val="both"/>
        <w:rPr>
          <w:rFonts w:ascii="Tahoma" w:hAnsi="Tahoma" w:cs="Tahoma"/>
          <w:color w:val="000000" w:themeColor="text1"/>
          <w:sz w:val="20"/>
          <w:szCs w:val="20"/>
        </w:rPr>
      </w:pPr>
    </w:p>
    <w:p w14:paraId="26302D50" w14:textId="497C1DFF" w:rsidR="00935FE5" w:rsidRDefault="00935FE5" w:rsidP="00935FE5">
      <w:pPr>
        <w:jc w:val="both"/>
        <w:rPr>
          <w:rFonts w:ascii="Tahoma" w:hAnsi="Tahoma" w:cs="Tahoma"/>
          <w:color w:val="000000" w:themeColor="text1"/>
          <w:sz w:val="20"/>
          <w:szCs w:val="20"/>
        </w:rPr>
      </w:pPr>
      <w:r w:rsidRPr="00935FE5">
        <w:rPr>
          <w:rFonts w:ascii="Tahoma" w:hAnsi="Tahoma" w:cs="Tahoma"/>
          <w:color w:val="000000" w:themeColor="text1"/>
          <w:sz w:val="20"/>
          <w:szCs w:val="20"/>
        </w:rPr>
        <w:t xml:space="preserve">The preliminary legal aid system, which would refer persons with legal questions to correct contact who could help resolve their problems, will work using a new model specifically adapted to its national context using a combination of European good practices, and experience from the previous project. A module to train frontline advisers that will provide preliminary legal aid and have the capacity to refer cases to mediation when appropriate, will exist. A quality assurance mechanism will </w:t>
      </w:r>
      <w:r w:rsidR="009A312E">
        <w:rPr>
          <w:rFonts w:ascii="Tahoma" w:hAnsi="Tahoma" w:cs="Tahoma"/>
          <w:color w:val="000000" w:themeColor="text1"/>
          <w:sz w:val="20"/>
          <w:szCs w:val="20"/>
        </w:rPr>
        <w:t xml:space="preserve">be </w:t>
      </w:r>
      <w:r w:rsidRPr="00935FE5">
        <w:rPr>
          <w:rFonts w:ascii="Tahoma" w:hAnsi="Tahoma" w:cs="Tahoma"/>
          <w:color w:val="000000" w:themeColor="text1"/>
          <w:sz w:val="20"/>
          <w:szCs w:val="20"/>
        </w:rPr>
        <w:t>developed that enables efficient monitoring of the quality of the provided legal aid services. Lastly, specific groups will be identified for targeted campaigns to raise awareness on the advantages of mediation.</w:t>
      </w:r>
    </w:p>
    <w:p w14:paraId="2434A227" w14:textId="77777777" w:rsidR="00935FE5" w:rsidRPr="00935FE5" w:rsidRDefault="00935FE5" w:rsidP="00935FE5">
      <w:pPr>
        <w:jc w:val="both"/>
        <w:rPr>
          <w:rFonts w:ascii="Tahoma" w:hAnsi="Tahoma" w:cs="Tahoma"/>
          <w:color w:val="000000" w:themeColor="text1"/>
          <w:sz w:val="20"/>
          <w:szCs w:val="20"/>
        </w:rPr>
      </w:pPr>
    </w:p>
    <w:p w14:paraId="21470F16" w14:textId="123D880A" w:rsidR="00935FE5" w:rsidRPr="00935FE5" w:rsidRDefault="00935FE5" w:rsidP="00935FE5">
      <w:pPr>
        <w:jc w:val="both"/>
        <w:rPr>
          <w:rFonts w:ascii="Tahoma" w:hAnsi="Tahoma" w:cs="Tahoma"/>
          <w:b/>
          <w:bCs/>
          <w:color w:val="000000" w:themeColor="text1"/>
          <w:sz w:val="20"/>
          <w:szCs w:val="20"/>
        </w:rPr>
      </w:pPr>
      <w:r w:rsidRPr="00935FE5">
        <w:rPr>
          <w:rFonts w:ascii="Tahoma" w:hAnsi="Tahoma" w:cs="Tahoma"/>
          <w:b/>
          <w:bCs/>
          <w:color w:val="000000" w:themeColor="text1"/>
          <w:sz w:val="20"/>
          <w:szCs w:val="20"/>
        </w:rPr>
        <w:t>Main activities</w:t>
      </w:r>
    </w:p>
    <w:p w14:paraId="5D98A140" w14:textId="77777777" w:rsidR="00935FE5" w:rsidRPr="00935FE5" w:rsidRDefault="00935FE5" w:rsidP="00935FE5">
      <w:pPr>
        <w:jc w:val="both"/>
        <w:rPr>
          <w:rFonts w:ascii="Tahoma" w:hAnsi="Tahoma" w:cs="Tahoma"/>
          <w:color w:val="000000" w:themeColor="text1"/>
          <w:sz w:val="20"/>
          <w:szCs w:val="20"/>
        </w:rPr>
      </w:pPr>
    </w:p>
    <w:p w14:paraId="3E1A7B3C" w14:textId="77777777" w:rsidR="00935FE5" w:rsidRPr="00935FE5" w:rsidRDefault="00935FE5" w:rsidP="00935FE5">
      <w:pPr>
        <w:jc w:val="both"/>
        <w:rPr>
          <w:rFonts w:ascii="Tahoma" w:hAnsi="Tahoma" w:cs="Tahoma"/>
          <w:color w:val="000000" w:themeColor="text1"/>
          <w:sz w:val="20"/>
          <w:szCs w:val="20"/>
        </w:rPr>
      </w:pPr>
      <w:r w:rsidRPr="00935FE5">
        <w:rPr>
          <w:rFonts w:ascii="Tahoma" w:hAnsi="Tahoma" w:cs="Tahoma"/>
          <w:color w:val="000000" w:themeColor="text1"/>
          <w:sz w:val="20"/>
          <w:szCs w:val="20"/>
        </w:rPr>
        <w:t xml:space="preserve">- Report and recommendations on the establishment of quality standards and a quality assurance mechanism for state ensured legal aid, also considering an increased recourse to mediation, including development of practical tools adapted to the Latvian context </w:t>
      </w:r>
    </w:p>
    <w:p w14:paraId="18F68823" w14:textId="77777777" w:rsidR="00935FE5" w:rsidRPr="00935FE5" w:rsidRDefault="00935FE5" w:rsidP="00935FE5">
      <w:pPr>
        <w:jc w:val="both"/>
        <w:rPr>
          <w:rFonts w:ascii="Tahoma" w:hAnsi="Tahoma" w:cs="Tahoma"/>
          <w:color w:val="000000" w:themeColor="text1"/>
          <w:sz w:val="20"/>
          <w:szCs w:val="20"/>
        </w:rPr>
      </w:pPr>
      <w:r w:rsidRPr="00935FE5">
        <w:rPr>
          <w:rFonts w:ascii="Tahoma" w:hAnsi="Tahoma" w:cs="Tahoma"/>
          <w:color w:val="000000" w:themeColor="text1"/>
          <w:sz w:val="20"/>
          <w:szCs w:val="20"/>
        </w:rPr>
        <w:t>- Offering capacity building activities for those involved in providing legal aid by developing and testing a training programme for them which introduces, or updates, their skills in various focus areas including mediation</w:t>
      </w:r>
    </w:p>
    <w:p w14:paraId="44D16A4D" w14:textId="77777777" w:rsidR="00935FE5" w:rsidRPr="00935FE5" w:rsidRDefault="00935FE5" w:rsidP="00935FE5">
      <w:pPr>
        <w:jc w:val="both"/>
        <w:rPr>
          <w:rFonts w:ascii="Tahoma" w:hAnsi="Tahoma" w:cs="Tahoma"/>
          <w:color w:val="000000" w:themeColor="text1"/>
          <w:sz w:val="20"/>
          <w:szCs w:val="20"/>
        </w:rPr>
      </w:pPr>
      <w:r w:rsidRPr="00935FE5">
        <w:rPr>
          <w:rFonts w:ascii="Tahoma" w:hAnsi="Tahoma" w:cs="Tahoma"/>
          <w:color w:val="000000" w:themeColor="text1"/>
          <w:sz w:val="20"/>
          <w:szCs w:val="20"/>
        </w:rPr>
        <w:t>- Design, implementation, and analysis of a pilot project offering primary legal aid to people in Latvia, using a tailored preliminary legal aid mechanism that considers the possible recourse to mediation. The quality assurance mechanism and training module above will also be tested.</w:t>
      </w:r>
    </w:p>
    <w:p w14:paraId="1E238631" w14:textId="77777777" w:rsidR="00935FE5" w:rsidRPr="00453A9E" w:rsidRDefault="00935FE5" w:rsidP="002307F0">
      <w:pPr>
        <w:jc w:val="both"/>
        <w:rPr>
          <w:rFonts w:ascii="Tahoma" w:hAnsi="Tahoma" w:cs="Tahoma"/>
          <w:color w:val="000000" w:themeColor="text1"/>
          <w:sz w:val="20"/>
          <w:szCs w:val="20"/>
        </w:rPr>
      </w:pPr>
    </w:p>
    <w:p w14:paraId="4CEE6C82" w14:textId="6ED464A0" w:rsidR="00BB7623" w:rsidRPr="00453A9E" w:rsidRDefault="00BB7623" w:rsidP="00BB7623">
      <w:pPr>
        <w:jc w:val="both"/>
        <w:rPr>
          <w:rFonts w:ascii="Tahoma" w:eastAsia="Calibri" w:hAnsi="Tahoma" w:cs="Tahoma"/>
          <w:sz w:val="20"/>
          <w:szCs w:val="20"/>
          <w:lang w:eastAsia="en-US"/>
        </w:rPr>
      </w:pPr>
      <w:r w:rsidRPr="00453A9E">
        <w:rPr>
          <w:rFonts w:ascii="Tahoma" w:eastAsia="Calibri" w:hAnsi="Tahoma" w:cs="Tahoma"/>
          <w:sz w:val="20"/>
          <w:szCs w:val="20"/>
          <w:lang w:eastAsia="en-US"/>
        </w:rPr>
        <w:t xml:space="preserve">The Council of Europe is looking for </w:t>
      </w:r>
      <w:r w:rsidR="00935FE5">
        <w:rPr>
          <w:rFonts w:ascii="Tahoma" w:eastAsia="Calibri" w:hAnsi="Tahoma" w:cs="Tahoma"/>
          <w:sz w:val="20"/>
          <w:szCs w:val="20"/>
          <w:lang w:eastAsia="en-US"/>
        </w:rPr>
        <w:t>a maximum of 10</w:t>
      </w:r>
      <w:r w:rsidRPr="00453A9E">
        <w:rPr>
          <w:rFonts w:ascii="Tahoma" w:eastAsia="Calibri" w:hAnsi="Tahoma" w:cs="Tahoma"/>
          <w:sz w:val="20"/>
          <w:szCs w:val="20"/>
          <w:lang w:eastAsia="en-US"/>
        </w:rPr>
        <w:t xml:space="preserve"> Provider(s) (provided enough tenders meet the criteria indicated below) in order to support the implementation of the project with a particular expertise on </w:t>
      </w:r>
      <w:r w:rsidR="00935FE5">
        <w:rPr>
          <w:rFonts w:ascii="Tahoma" w:eastAsia="Calibri" w:hAnsi="Tahoma" w:cs="Tahoma"/>
          <w:sz w:val="20"/>
          <w:szCs w:val="20"/>
          <w:lang w:eastAsia="en-US"/>
        </w:rPr>
        <w:t>legal aid</w:t>
      </w:r>
      <w:r w:rsidRPr="00453A9E">
        <w:rPr>
          <w:rFonts w:ascii="Tahoma" w:eastAsia="Calibri" w:hAnsi="Tahoma" w:cs="Tahoma"/>
          <w:sz w:val="20"/>
          <w:szCs w:val="20"/>
          <w:lang w:eastAsia="en-US"/>
        </w:rPr>
        <w:t>.</w:t>
      </w:r>
    </w:p>
    <w:p w14:paraId="71C5830D" w14:textId="77777777" w:rsidR="00BB7623" w:rsidRPr="00453A9E" w:rsidRDefault="00BB7623" w:rsidP="00BB7623">
      <w:pPr>
        <w:jc w:val="both"/>
        <w:rPr>
          <w:rFonts w:ascii="Tahoma" w:eastAsia="Calibri" w:hAnsi="Tahoma" w:cs="Tahoma"/>
          <w:sz w:val="20"/>
          <w:szCs w:val="20"/>
          <w:lang w:eastAsia="en-US"/>
        </w:rPr>
      </w:pPr>
    </w:p>
    <w:p w14:paraId="41418308" w14:textId="39979462" w:rsidR="00BB7623" w:rsidRPr="00453A9E" w:rsidRDefault="00BB7623" w:rsidP="00BB7623">
      <w:pPr>
        <w:jc w:val="both"/>
        <w:rPr>
          <w:rFonts w:ascii="Tahoma" w:eastAsia="Calibri" w:hAnsi="Tahoma" w:cs="Tahoma"/>
          <w:b/>
          <w:sz w:val="20"/>
          <w:szCs w:val="20"/>
          <w:lang w:eastAsia="en-US"/>
        </w:rPr>
      </w:pPr>
      <w:r w:rsidRPr="00453A9E">
        <w:rPr>
          <w:rFonts w:ascii="Tahoma" w:eastAsia="Calibri" w:hAnsi="Tahoma" w:cs="Tahoma"/>
          <w:sz w:val="20"/>
          <w:szCs w:val="20"/>
          <w:lang w:eastAsia="en-US"/>
        </w:rPr>
        <w:t xml:space="preserve">This Contract is currently estimated to cover up to </w:t>
      </w:r>
      <w:r w:rsidR="007A608B">
        <w:rPr>
          <w:rFonts w:ascii="Tahoma" w:eastAsia="Calibri" w:hAnsi="Tahoma" w:cs="Tahoma"/>
          <w:sz w:val="20"/>
          <w:szCs w:val="20"/>
          <w:lang w:eastAsia="en-US"/>
        </w:rPr>
        <w:t>fifteen</w:t>
      </w:r>
      <w:r w:rsidR="00D127F6">
        <w:rPr>
          <w:rFonts w:ascii="Tahoma" w:eastAsia="Calibri" w:hAnsi="Tahoma" w:cs="Tahoma"/>
          <w:sz w:val="20"/>
          <w:szCs w:val="20"/>
          <w:lang w:eastAsia="en-US"/>
        </w:rPr>
        <w:t xml:space="preserve"> activities </w:t>
      </w:r>
      <w:r w:rsidR="00FF2E20" w:rsidRPr="00453A9E">
        <w:rPr>
          <w:rFonts w:ascii="Tahoma" w:eastAsia="Calibri" w:hAnsi="Tahoma" w:cs="Tahoma"/>
          <w:sz w:val="20"/>
          <w:szCs w:val="20"/>
          <w:lang w:eastAsia="en-US"/>
        </w:rPr>
        <w:t>to be held by</w:t>
      </w:r>
      <w:r w:rsidR="00D127F6">
        <w:rPr>
          <w:rFonts w:ascii="Tahoma" w:eastAsia="Calibri" w:hAnsi="Tahoma" w:cs="Tahoma"/>
          <w:sz w:val="20"/>
          <w:szCs w:val="20"/>
          <w:lang w:eastAsia="en-US"/>
        </w:rPr>
        <w:t xml:space="preserve"> May 2023</w:t>
      </w:r>
      <w:r w:rsidR="007A608B">
        <w:rPr>
          <w:rFonts w:ascii="Tahoma" w:eastAsia="Calibri" w:hAnsi="Tahoma" w:cs="Tahoma"/>
          <w:sz w:val="20"/>
          <w:szCs w:val="20"/>
          <w:lang w:eastAsia="en-US"/>
        </w:rPr>
        <w:t>, sometimes in parallel</w:t>
      </w:r>
      <w:r w:rsidRPr="00453A9E">
        <w:rPr>
          <w:rFonts w:ascii="Tahoma" w:eastAsia="Calibri" w:hAnsi="Tahoma" w:cs="Tahoma"/>
          <w:sz w:val="20"/>
          <w:szCs w:val="20"/>
          <w:lang w:eastAsia="en-US"/>
        </w:rPr>
        <w:t>.</w:t>
      </w:r>
      <w:r w:rsidRPr="00453A9E">
        <w:rPr>
          <w:rFonts w:ascii="Tahoma" w:eastAsia="Calibri" w:hAnsi="Tahoma" w:cs="Tahoma"/>
          <w:sz w:val="20"/>
          <w:szCs w:val="20"/>
          <w:lang w:val="en-US" w:eastAsia="en-US"/>
        </w:rPr>
        <w:t xml:space="preserve"> </w:t>
      </w:r>
      <w:r w:rsidRPr="00453A9E">
        <w:rPr>
          <w:rFonts w:ascii="Tahoma" w:eastAsia="Calibri" w:hAnsi="Tahoma" w:cs="Tahoma"/>
          <w:sz w:val="20"/>
          <w:szCs w:val="20"/>
          <w:lang w:eastAsia="en-US"/>
        </w:rPr>
        <w:t>This estimate is for information only and shall not constitute any sort of contractual commitment on the part of the Council of Europe. The Contract may potentially represent a higher or lower number of activities, depending on the evol</w:t>
      </w:r>
      <w:r w:rsidR="00FF2E20" w:rsidRPr="00453A9E">
        <w:rPr>
          <w:rFonts w:ascii="Tahoma" w:eastAsia="Calibri" w:hAnsi="Tahoma" w:cs="Tahoma"/>
          <w:sz w:val="20"/>
          <w:szCs w:val="20"/>
          <w:lang w:eastAsia="en-US"/>
        </w:rPr>
        <w:t>ving needs of the Organisation.</w:t>
      </w:r>
    </w:p>
    <w:p w14:paraId="094CA6BF" w14:textId="77777777" w:rsidR="00BB7623" w:rsidRPr="00453A9E" w:rsidRDefault="00BB7623" w:rsidP="00BB7623">
      <w:pPr>
        <w:jc w:val="both"/>
        <w:rPr>
          <w:rFonts w:ascii="Tahoma" w:eastAsia="Calibri" w:hAnsi="Tahoma" w:cs="Tahoma"/>
          <w:sz w:val="20"/>
          <w:szCs w:val="20"/>
          <w:lang w:eastAsia="en-US"/>
        </w:rPr>
      </w:pPr>
    </w:p>
    <w:p w14:paraId="3F7C6157" w14:textId="130FC91D" w:rsidR="00FF2E20" w:rsidRPr="00453A9E" w:rsidRDefault="00BB7623" w:rsidP="004F38E2">
      <w:pPr>
        <w:shd w:val="clear" w:color="auto" w:fill="FFFFFF" w:themeFill="background1"/>
        <w:spacing w:after="120"/>
        <w:jc w:val="both"/>
        <w:rPr>
          <w:rFonts w:ascii="Tahoma" w:hAnsi="Tahoma" w:cs="Tahoma"/>
          <w:b/>
          <w:caps/>
          <w:sz w:val="20"/>
          <w:szCs w:val="20"/>
          <w:lang w:eastAsia="en-US"/>
        </w:rPr>
      </w:pPr>
      <w:r w:rsidRPr="00453A9E">
        <w:rPr>
          <w:rFonts w:ascii="Tahoma" w:eastAsiaTheme="minorHAnsi" w:hAnsi="Tahoma" w:cs="Tahoma"/>
          <w:sz w:val="20"/>
          <w:szCs w:val="20"/>
          <w:lang w:eastAsia="en-US"/>
        </w:rPr>
        <w:t>For information purposes only, the total amount of the</w:t>
      </w:r>
      <w:r w:rsidR="001B7793">
        <w:rPr>
          <w:rFonts w:ascii="Tahoma" w:eastAsiaTheme="minorHAnsi" w:hAnsi="Tahoma" w:cs="Tahoma"/>
          <w:sz w:val="20"/>
          <w:szCs w:val="20"/>
          <w:lang w:eastAsia="en-US"/>
        </w:rPr>
        <w:t xml:space="preserve"> project’s budget is 338,838 Euros, of which 63,750 Euros have been allocated for consultancy services, though the</w:t>
      </w:r>
      <w:r w:rsidRPr="00453A9E">
        <w:rPr>
          <w:rFonts w:ascii="Tahoma" w:eastAsiaTheme="minorHAnsi" w:hAnsi="Tahoma" w:cs="Tahoma"/>
          <w:sz w:val="20"/>
          <w:szCs w:val="20"/>
          <w:lang w:eastAsia="en-US"/>
        </w:rPr>
        <w:t xml:space="preserve"> object of present tender </w:t>
      </w:r>
      <w:r w:rsidRPr="00453A9E">
        <w:rPr>
          <w:rFonts w:ascii="Tahoma" w:eastAsiaTheme="minorHAnsi" w:hAnsi="Tahoma" w:cs="Tahoma"/>
          <w:b/>
          <w:sz w:val="20"/>
          <w:szCs w:val="20"/>
          <w:lang w:eastAsia="en-US"/>
        </w:rPr>
        <w:t>shall not exceed 55,000 Euros tax exclusive</w:t>
      </w:r>
      <w:r w:rsidRPr="00453A9E">
        <w:rPr>
          <w:rFonts w:ascii="Tahoma" w:eastAsiaTheme="minorHAnsi" w:hAnsi="Tahoma" w:cs="Tahoma"/>
          <w:sz w:val="20"/>
          <w:szCs w:val="20"/>
          <w:lang w:eastAsia="en-US"/>
        </w:rPr>
        <w:t xml:space="preserve"> for the whole duration of the Framework Contract. This information does not constitute any sort of contractual commitment or obligation on the part of the Council of Europe.</w:t>
      </w:r>
      <w:r w:rsidRPr="00453A9E">
        <w:rPr>
          <w:rFonts w:ascii="Tahoma" w:hAnsi="Tahoma" w:cs="Tahoma"/>
          <w:b/>
          <w:caps/>
          <w:sz w:val="20"/>
          <w:szCs w:val="20"/>
          <w:lang w:eastAsia="en-US"/>
        </w:rPr>
        <w:t xml:space="preserve"> </w:t>
      </w:r>
    </w:p>
    <w:p w14:paraId="7798D871" w14:textId="0D330F8A" w:rsidR="002307F0" w:rsidRPr="00453A9E" w:rsidRDefault="00BB7623" w:rsidP="007F46F1">
      <w:pPr>
        <w:autoSpaceDE w:val="0"/>
        <w:autoSpaceDN w:val="0"/>
        <w:adjustRightInd w:val="0"/>
        <w:spacing w:before="240" w:after="120"/>
        <w:jc w:val="both"/>
        <w:outlineLvl w:val="0"/>
        <w:rPr>
          <w:rFonts w:ascii="Tahoma" w:hAnsi="Tahoma" w:cs="Tahoma"/>
          <w:b/>
          <w:color w:val="000000" w:themeColor="text1"/>
          <w:sz w:val="20"/>
          <w:szCs w:val="20"/>
        </w:rPr>
      </w:pPr>
      <w:r w:rsidRPr="00453A9E">
        <w:rPr>
          <w:rFonts w:ascii="Tahoma" w:hAnsi="Tahoma" w:cs="Tahoma"/>
          <w:b/>
          <w:color w:val="000000" w:themeColor="text1"/>
          <w:sz w:val="20"/>
          <w:szCs w:val="20"/>
        </w:rPr>
        <w:t xml:space="preserve">Scope </w:t>
      </w:r>
      <w:r w:rsidR="00FF2E20" w:rsidRPr="00453A9E">
        <w:rPr>
          <w:rFonts w:ascii="Tahoma" w:hAnsi="Tahoma" w:cs="Tahoma"/>
          <w:b/>
          <w:color w:val="000000" w:themeColor="text1"/>
          <w:sz w:val="20"/>
          <w:szCs w:val="20"/>
        </w:rPr>
        <w:t>of the Framework C</w:t>
      </w:r>
      <w:r w:rsidRPr="00453A9E">
        <w:rPr>
          <w:rFonts w:ascii="Tahoma" w:hAnsi="Tahoma" w:cs="Tahoma"/>
          <w:b/>
          <w:color w:val="000000" w:themeColor="text1"/>
          <w:sz w:val="20"/>
          <w:szCs w:val="20"/>
        </w:rPr>
        <w:t>ontract</w:t>
      </w:r>
    </w:p>
    <w:p w14:paraId="236A9947" w14:textId="77777777" w:rsidR="00FF2E20" w:rsidRPr="00453A9E" w:rsidRDefault="00FF2E20" w:rsidP="00FF2E20">
      <w:pPr>
        <w:shd w:val="clear" w:color="auto" w:fill="FFFFFF" w:themeFill="background1"/>
        <w:autoSpaceDE w:val="0"/>
        <w:autoSpaceDN w:val="0"/>
        <w:adjustRightInd w:val="0"/>
        <w:jc w:val="both"/>
        <w:rPr>
          <w:rFonts w:ascii="Tahoma" w:hAnsi="Tahoma" w:cs="Tahoma"/>
          <w:noProof/>
          <w:sz w:val="20"/>
          <w:szCs w:val="20"/>
          <w:lang w:eastAsia="fr-FR"/>
        </w:rPr>
      </w:pPr>
    </w:p>
    <w:p w14:paraId="15561FE2" w14:textId="22F6699A" w:rsidR="00FF2E20" w:rsidRPr="004937C5" w:rsidRDefault="00FF2E20" w:rsidP="00FF2E20">
      <w:pPr>
        <w:shd w:val="clear" w:color="auto" w:fill="FFFFFF" w:themeFill="background1"/>
        <w:autoSpaceDE w:val="0"/>
        <w:autoSpaceDN w:val="0"/>
        <w:adjustRightInd w:val="0"/>
        <w:jc w:val="both"/>
        <w:rPr>
          <w:rFonts w:ascii="Tahoma" w:hAnsi="Tahoma" w:cs="Tahoma"/>
          <w:noProof/>
          <w:sz w:val="20"/>
          <w:szCs w:val="20"/>
          <w:lang w:eastAsia="fr-FR"/>
        </w:rPr>
      </w:pPr>
      <w:r w:rsidRPr="004937C5">
        <w:rPr>
          <w:rFonts w:ascii="Tahoma" w:hAnsi="Tahoma" w:cs="Tahoma"/>
          <w:noProof/>
          <w:sz w:val="20"/>
          <w:szCs w:val="20"/>
          <w:lang w:eastAsia="fr-FR"/>
        </w:rPr>
        <w:t>Throughout the duration of the Framework Contract, pre-selected Providers may be asked to:</w:t>
      </w:r>
    </w:p>
    <w:p w14:paraId="147365D4" w14:textId="2A1632EF" w:rsidR="009A312E" w:rsidRPr="004937C5" w:rsidRDefault="00C13FA8" w:rsidP="00FF2E20">
      <w:pPr>
        <w:shd w:val="clear" w:color="auto" w:fill="FFFFFF" w:themeFill="background1"/>
        <w:autoSpaceDE w:val="0"/>
        <w:autoSpaceDN w:val="0"/>
        <w:adjustRightInd w:val="0"/>
        <w:ind w:left="720"/>
        <w:contextualSpacing/>
        <w:jc w:val="both"/>
        <w:rPr>
          <w:rFonts w:ascii="Tahoma" w:hAnsi="Tahoma" w:cs="Tahoma"/>
          <w:noProof/>
          <w:sz w:val="20"/>
          <w:szCs w:val="20"/>
          <w:lang w:eastAsia="fr-FR"/>
        </w:rPr>
      </w:pPr>
      <w:r w:rsidRPr="004937C5">
        <w:rPr>
          <w:rFonts w:ascii="Tahoma" w:hAnsi="Tahoma" w:cs="Tahoma"/>
          <w:noProof/>
          <w:sz w:val="20"/>
          <w:szCs w:val="20"/>
          <w:lang w:eastAsia="fr-FR"/>
        </w:rPr>
        <w:t xml:space="preserve">- </w:t>
      </w:r>
      <w:r w:rsidR="009A312E" w:rsidRPr="004937C5">
        <w:rPr>
          <w:rFonts w:ascii="Tahoma" w:hAnsi="Tahoma" w:cs="Tahoma"/>
          <w:noProof/>
          <w:sz w:val="20"/>
          <w:szCs w:val="20"/>
          <w:lang w:eastAsia="fr-FR"/>
        </w:rPr>
        <w:t>Carry out studies, analyse and present results;</w:t>
      </w:r>
    </w:p>
    <w:p w14:paraId="4EF5A87D" w14:textId="0CD29183" w:rsidR="009A312E" w:rsidRPr="004937C5" w:rsidRDefault="009A312E" w:rsidP="00FF2E20">
      <w:pPr>
        <w:shd w:val="clear" w:color="auto" w:fill="FFFFFF" w:themeFill="background1"/>
        <w:autoSpaceDE w:val="0"/>
        <w:autoSpaceDN w:val="0"/>
        <w:adjustRightInd w:val="0"/>
        <w:ind w:left="720"/>
        <w:contextualSpacing/>
        <w:jc w:val="both"/>
        <w:rPr>
          <w:rFonts w:ascii="Tahoma" w:hAnsi="Tahoma" w:cs="Tahoma"/>
          <w:noProof/>
          <w:sz w:val="20"/>
          <w:szCs w:val="20"/>
          <w:lang w:eastAsia="fr-FR"/>
        </w:rPr>
      </w:pPr>
      <w:r w:rsidRPr="004937C5">
        <w:rPr>
          <w:rFonts w:ascii="Tahoma" w:hAnsi="Tahoma" w:cs="Tahoma"/>
          <w:noProof/>
          <w:sz w:val="20"/>
          <w:szCs w:val="20"/>
          <w:lang w:eastAsia="fr-FR"/>
        </w:rPr>
        <w:t>- Analyse the current system and propose improvements</w:t>
      </w:r>
      <w:r w:rsidR="00301854">
        <w:rPr>
          <w:rFonts w:ascii="Tahoma" w:hAnsi="Tahoma" w:cs="Tahoma"/>
          <w:noProof/>
          <w:sz w:val="20"/>
          <w:szCs w:val="20"/>
          <w:lang w:eastAsia="fr-FR"/>
        </w:rPr>
        <w:t>;</w:t>
      </w:r>
    </w:p>
    <w:p w14:paraId="41841979" w14:textId="0524FE2C" w:rsidR="00C13FA8" w:rsidRPr="004937C5" w:rsidRDefault="009A312E" w:rsidP="00FF2E20">
      <w:pPr>
        <w:shd w:val="clear" w:color="auto" w:fill="FFFFFF" w:themeFill="background1"/>
        <w:autoSpaceDE w:val="0"/>
        <w:autoSpaceDN w:val="0"/>
        <w:adjustRightInd w:val="0"/>
        <w:ind w:left="720"/>
        <w:contextualSpacing/>
        <w:jc w:val="both"/>
        <w:rPr>
          <w:rFonts w:ascii="Tahoma" w:hAnsi="Tahoma" w:cs="Tahoma"/>
          <w:noProof/>
          <w:sz w:val="20"/>
          <w:szCs w:val="20"/>
          <w:lang w:eastAsia="fr-FR"/>
        </w:rPr>
      </w:pPr>
      <w:r w:rsidRPr="004937C5">
        <w:rPr>
          <w:rFonts w:ascii="Tahoma" w:hAnsi="Tahoma" w:cs="Tahoma"/>
          <w:noProof/>
          <w:sz w:val="20"/>
          <w:szCs w:val="20"/>
          <w:lang w:eastAsia="fr-FR"/>
        </w:rPr>
        <w:t xml:space="preserve">- </w:t>
      </w:r>
      <w:r w:rsidR="00C13FA8" w:rsidRPr="004937C5">
        <w:rPr>
          <w:rFonts w:ascii="Tahoma" w:hAnsi="Tahoma" w:cs="Tahoma"/>
          <w:noProof/>
          <w:sz w:val="20"/>
          <w:szCs w:val="20"/>
          <w:lang w:eastAsia="fr-FR"/>
        </w:rPr>
        <w:t>Draft reports, including recommendations and comparitive studies of European best practices</w:t>
      </w:r>
      <w:r w:rsidR="00301854">
        <w:rPr>
          <w:rFonts w:ascii="Tahoma" w:hAnsi="Tahoma" w:cs="Tahoma"/>
          <w:noProof/>
          <w:sz w:val="20"/>
          <w:szCs w:val="20"/>
          <w:lang w:eastAsia="fr-FR"/>
        </w:rPr>
        <w:t>;</w:t>
      </w:r>
    </w:p>
    <w:p w14:paraId="7E306B0E" w14:textId="77379E92" w:rsidR="00C13FA8" w:rsidRPr="004937C5" w:rsidRDefault="00C13FA8" w:rsidP="00FF2E20">
      <w:pPr>
        <w:shd w:val="clear" w:color="auto" w:fill="FFFFFF" w:themeFill="background1"/>
        <w:autoSpaceDE w:val="0"/>
        <w:autoSpaceDN w:val="0"/>
        <w:adjustRightInd w:val="0"/>
        <w:ind w:left="720"/>
        <w:contextualSpacing/>
        <w:jc w:val="both"/>
        <w:rPr>
          <w:rFonts w:ascii="Tahoma" w:hAnsi="Tahoma" w:cs="Tahoma"/>
          <w:noProof/>
          <w:sz w:val="20"/>
          <w:szCs w:val="20"/>
          <w:lang w:eastAsia="fr-FR"/>
        </w:rPr>
      </w:pPr>
      <w:r w:rsidRPr="004937C5">
        <w:rPr>
          <w:rFonts w:ascii="Tahoma" w:hAnsi="Tahoma" w:cs="Tahoma"/>
          <w:noProof/>
          <w:sz w:val="20"/>
          <w:szCs w:val="20"/>
          <w:lang w:eastAsia="fr-FR"/>
        </w:rPr>
        <w:t>- Participate in the planning, design, and monitoring of pilot projects in legal aid</w:t>
      </w:r>
      <w:r w:rsidR="00301854">
        <w:rPr>
          <w:rFonts w:ascii="Tahoma" w:hAnsi="Tahoma" w:cs="Tahoma"/>
          <w:noProof/>
          <w:sz w:val="20"/>
          <w:szCs w:val="20"/>
          <w:lang w:eastAsia="fr-FR"/>
        </w:rPr>
        <w:t>;</w:t>
      </w:r>
    </w:p>
    <w:p w14:paraId="15EDE4F1" w14:textId="2BCB36E9" w:rsidR="001243D3" w:rsidRPr="004937C5" w:rsidRDefault="00C13FA8" w:rsidP="00C13FA8">
      <w:pPr>
        <w:shd w:val="clear" w:color="auto" w:fill="FFFFFF" w:themeFill="background1"/>
        <w:autoSpaceDE w:val="0"/>
        <w:autoSpaceDN w:val="0"/>
        <w:adjustRightInd w:val="0"/>
        <w:ind w:left="720"/>
        <w:contextualSpacing/>
        <w:jc w:val="both"/>
        <w:rPr>
          <w:rFonts w:ascii="Tahoma" w:hAnsi="Tahoma" w:cs="Tahoma"/>
          <w:noProof/>
          <w:sz w:val="20"/>
          <w:szCs w:val="20"/>
          <w:lang w:eastAsia="fr-FR"/>
        </w:rPr>
      </w:pPr>
      <w:r w:rsidRPr="004937C5">
        <w:rPr>
          <w:rFonts w:ascii="Tahoma" w:hAnsi="Tahoma" w:cs="Tahoma"/>
          <w:noProof/>
          <w:sz w:val="20"/>
          <w:szCs w:val="20"/>
          <w:lang w:eastAsia="fr-FR"/>
        </w:rPr>
        <w:t>- Present legal aid know-how to beneficiaries, carry out Q&amp;A sessio</w:t>
      </w:r>
      <w:r w:rsidR="001243D3" w:rsidRPr="004937C5">
        <w:rPr>
          <w:rFonts w:ascii="Tahoma" w:hAnsi="Tahoma" w:cs="Tahoma"/>
          <w:noProof/>
          <w:sz w:val="20"/>
          <w:szCs w:val="20"/>
          <w:lang w:eastAsia="fr-FR"/>
        </w:rPr>
        <w:t>s</w:t>
      </w:r>
      <w:r w:rsidRPr="004937C5">
        <w:rPr>
          <w:rFonts w:ascii="Tahoma" w:hAnsi="Tahoma" w:cs="Tahoma"/>
          <w:noProof/>
          <w:sz w:val="20"/>
          <w:szCs w:val="20"/>
          <w:lang w:eastAsia="fr-FR"/>
        </w:rPr>
        <w:t>n</w:t>
      </w:r>
      <w:r w:rsidR="00301854">
        <w:rPr>
          <w:rFonts w:ascii="Tahoma" w:hAnsi="Tahoma" w:cs="Tahoma"/>
          <w:noProof/>
          <w:sz w:val="20"/>
          <w:szCs w:val="20"/>
          <w:lang w:eastAsia="fr-FR"/>
        </w:rPr>
        <w:t>;</w:t>
      </w:r>
    </w:p>
    <w:p w14:paraId="330157DD" w14:textId="4156F643" w:rsidR="00D127F6" w:rsidRDefault="001243D3" w:rsidP="00C13FA8">
      <w:pPr>
        <w:shd w:val="clear" w:color="auto" w:fill="FFFFFF" w:themeFill="background1"/>
        <w:autoSpaceDE w:val="0"/>
        <w:autoSpaceDN w:val="0"/>
        <w:adjustRightInd w:val="0"/>
        <w:ind w:left="720"/>
        <w:contextualSpacing/>
        <w:jc w:val="both"/>
        <w:rPr>
          <w:rFonts w:ascii="Tahoma" w:hAnsi="Tahoma" w:cs="Tahoma"/>
          <w:noProof/>
          <w:sz w:val="20"/>
          <w:szCs w:val="20"/>
          <w:lang w:eastAsia="fr-FR"/>
        </w:rPr>
      </w:pPr>
      <w:r w:rsidRPr="004937C5">
        <w:rPr>
          <w:rFonts w:ascii="Tahoma" w:hAnsi="Tahoma" w:cs="Tahoma"/>
          <w:noProof/>
          <w:sz w:val="20"/>
          <w:szCs w:val="20"/>
          <w:lang w:eastAsia="fr-FR"/>
        </w:rPr>
        <w:t>-</w:t>
      </w:r>
      <w:r w:rsidR="007A608B" w:rsidRPr="004937C5">
        <w:rPr>
          <w:rFonts w:ascii="Tahoma" w:hAnsi="Tahoma" w:cs="Tahoma"/>
          <w:noProof/>
          <w:sz w:val="20"/>
          <w:szCs w:val="20"/>
          <w:lang w:eastAsia="fr-FR"/>
        </w:rPr>
        <w:t xml:space="preserve"> </w:t>
      </w:r>
      <w:r w:rsidR="00C13FA8" w:rsidRPr="004937C5">
        <w:rPr>
          <w:rFonts w:ascii="Tahoma" w:hAnsi="Tahoma" w:cs="Tahoma"/>
          <w:noProof/>
          <w:sz w:val="20"/>
          <w:szCs w:val="20"/>
          <w:lang w:eastAsia="fr-FR"/>
        </w:rPr>
        <w:t xml:space="preserve">design training modules </w:t>
      </w:r>
      <w:r w:rsidRPr="004937C5">
        <w:rPr>
          <w:rFonts w:ascii="Tahoma" w:hAnsi="Tahoma" w:cs="Tahoma"/>
          <w:noProof/>
          <w:sz w:val="20"/>
          <w:szCs w:val="20"/>
          <w:lang w:eastAsia="fr-FR"/>
        </w:rPr>
        <w:t>and if relevant, participate in these trainings as trainer</w:t>
      </w:r>
      <w:r w:rsidR="00301854">
        <w:rPr>
          <w:rFonts w:ascii="Tahoma" w:hAnsi="Tahoma" w:cs="Tahoma"/>
          <w:noProof/>
          <w:sz w:val="20"/>
          <w:szCs w:val="20"/>
          <w:lang w:eastAsia="fr-FR"/>
        </w:rPr>
        <w:t>;</w:t>
      </w:r>
    </w:p>
    <w:p w14:paraId="40322D80" w14:textId="4F43E2B7" w:rsidR="00301854" w:rsidRPr="004937C5" w:rsidRDefault="00301854" w:rsidP="00C13FA8">
      <w:pPr>
        <w:shd w:val="clear" w:color="auto" w:fill="FFFFFF" w:themeFill="background1"/>
        <w:autoSpaceDE w:val="0"/>
        <w:autoSpaceDN w:val="0"/>
        <w:adjustRightInd w:val="0"/>
        <w:ind w:left="720"/>
        <w:contextualSpacing/>
        <w:jc w:val="both"/>
        <w:rPr>
          <w:rFonts w:ascii="Tahoma" w:hAnsi="Tahoma" w:cs="Tahoma"/>
          <w:noProof/>
          <w:sz w:val="20"/>
          <w:szCs w:val="20"/>
          <w:lang w:eastAsia="fr-FR"/>
        </w:rPr>
      </w:pPr>
      <w:r>
        <w:rPr>
          <w:rFonts w:ascii="Tahoma" w:hAnsi="Tahoma" w:cs="Tahoma"/>
          <w:noProof/>
          <w:sz w:val="20"/>
          <w:szCs w:val="20"/>
          <w:lang w:eastAsia="fr-FR"/>
        </w:rPr>
        <w:t>- Assist in the identification, refining, and setting of project goals.</w:t>
      </w:r>
    </w:p>
    <w:p w14:paraId="363F2ACA" w14:textId="628E22EF" w:rsidR="007A608B" w:rsidRPr="004937C5" w:rsidRDefault="007A608B" w:rsidP="004937C5">
      <w:pPr>
        <w:shd w:val="clear" w:color="auto" w:fill="FFFFFF" w:themeFill="background1"/>
        <w:autoSpaceDE w:val="0"/>
        <w:autoSpaceDN w:val="0"/>
        <w:adjustRightInd w:val="0"/>
        <w:contextualSpacing/>
        <w:jc w:val="both"/>
        <w:rPr>
          <w:rFonts w:ascii="Tahoma" w:hAnsi="Tahoma" w:cs="Tahoma"/>
          <w:noProof/>
          <w:sz w:val="20"/>
          <w:szCs w:val="20"/>
          <w:lang w:eastAsia="fr-FR"/>
        </w:rPr>
      </w:pPr>
      <w:r w:rsidRPr="004937C5">
        <w:rPr>
          <w:rFonts w:ascii="Tahoma" w:hAnsi="Tahoma" w:cs="Tahoma"/>
          <w:noProof/>
          <w:sz w:val="20"/>
          <w:szCs w:val="20"/>
          <w:lang w:eastAsia="fr-FR"/>
        </w:rPr>
        <w:t xml:space="preserve"> </w:t>
      </w:r>
    </w:p>
    <w:p w14:paraId="2411E2E4" w14:textId="6D2F1F60" w:rsidR="00FF2E20" w:rsidRPr="004937C5" w:rsidRDefault="00FF2E20" w:rsidP="00FF2E20">
      <w:pPr>
        <w:shd w:val="clear" w:color="auto" w:fill="FFFFFF" w:themeFill="background1"/>
        <w:autoSpaceDE w:val="0"/>
        <w:autoSpaceDN w:val="0"/>
        <w:adjustRightInd w:val="0"/>
        <w:ind w:left="720"/>
        <w:contextualSpacing/>
        <w:jc w:val="both"/>
        <w:rPr>
          <w:rFonts w:ascii="Tahoma" w:hAnsi="Tahoma" w:cs="Tahoma"/>
          <w:noProof/>
          <w:sz w:val="20"/>
          <w:szCs w:val="20"/>
          <w:lang w:eastAsia="fr-FR"/>
        </w:rPr>
      </w:pPr>
      <w:r w:rsidRPr="004937C5">
        <w:rPr>
          <w:rFonts w:ascii="Tahoma" w:hAnsi="Tahoma" w:cs="Tahoma"/>
          <w:noProof/>
          <w:sz w:val="20"/>
          <w:szCs w:val="20"/>
          <w:lang w:eastAsia="fr-FR"/>
        </w:rPr>
        <w:t xml:space="preserve"> </w:t>
      </w:r>
    </w:p>
    <w:p w14:paraId="5D3A0ABC" w14:textId="77777777" w:rsidR="00FF2E20" w:rsidRPr="004937C5" w:rsidRDefault="00FF2E20" w:rsidP="00FF2E20">
      <w:pPr>
        <w:shd w:val="clear" w:color="auto" w:fill="FFFFFF" w:themeFill="background1"/>
        <w:autoSpaceDE w:val="0"/>
        <w:autoSpaceDN w:val="0"/>
        <w:adjustRightInd w:val="0"/>
        <w:ind w:left="720"/>
        <w:contextualSpacing/>
        <w:jc w:val="both"/>
        <w:rPr>
          <w:rFonts w:ascii="Tahoma" w:hAnsi="Tahoma" w:cs="Tahoma"/>
          <w:noProof/>
          <w:sz w:val="20"/>
          <w:szCs w:val="20"/>
          <w:lang w:eastAsia="fr-FR"/>
        </w:rPr>
      </w:pPr>
    </w:p>
    <w:p w14:paraId="16BABA32" w14:textId="341E919A" w:rsidR="00FF2E20" w:rsidRPr="004937C5" w:rsidRDefault="00FF2E20" w:rsidP="00FF2E20">
      <w:pPr>
        <w:tabs>
          <w:tab w:val="left" w:pos="720"/>
          <w:tab w:val="left" w:pos="3828"/>
        </w:tabs>
        <w:jc w:val="both"/>
        <w:rPr>
          <w:rFonts w:ascii="Tahoma" w:eastAsiaTheme="minorHAnsi" w:hAnsi="Tahoma" w:cs="Tahoma"/>
          <w:noProof/>
          <w:sz w:val="20"/>
          <w:szCs w:val="20"/>
          <w:lang w:eastAsia="en-US"/>
        </w:rPr>
      </w:pPr>
      <w:r w:rsidRPr="004937C5">
        <w:rPr>
          <w:rFonts w:ascii="Tahoma" w:eastAsiaTheme="minorHAnsi" w:hAnsi="Tahoma" w:cs="Tahoma"/>
          <w:noProof/>
          <w:sz w:val="20"/>
          <w:szCs w:val="20"/>
          <w:lang w:eastAsia="en-US"/>
        </w:rPr>
        <w:t>The above list is not considered exhaustive. The Council reserves the right to request deliverables not explicitly mentioned in the above list of expected services,</w:t>
      </w:r>
      <w:r w:rsidR="004F38E2" w:rsidRPr="004937C5">
        <w:rPr>
          <w:rFonts w:ascii="Tahoma" w:eastAsiaTheme="minorHAnsi" w:hAnsi="Tahoma" w:cs="Tahoma"/>
          <w:noProof/>
          <w:sz w:val="20"/>
          <w:szCs w:val="20"/>
          <w:lang w:eastAsia="en-US"/>
        </w:rPr>
        <w:t xml:space="preserve"> but related to the field of expertise object of the present Framework Contract</w:t>
      </w:r>
      <w:r w:rsidRPr="004937C5">
        <w:rPr>
          <w:rFonts w:ascii="Tahoma" w:eastAsiaTheme="minorHAnsi" w:hAnsi="Tahoma" w:cs="Tahoma"/>
          <w:noProof/>
          <w:sz w:val="20"/>
          <w:szCs w:val="20"/>
          <w:lang w:eastAsia="en-US"/>
        </w:rPr>
        <w:t>.</w:t>
      </w:r>
    </w:p>
    <w:p w14:paraId="1485D939" w14:textId="77777777" w:rsidR="00FF2E20" w:rsidRPr="004937C5" w:rsidRDefault="00FF2E20" w:rsidP="00FF2E20">
      <w:pPr>
        <w:jc w:val="both"/>
        <w:rPr>
          <w:rFonts w:ascii="Tahoma" w:hAnsi="Tahoma" w:cs="Tahoma"/>
          <w:noProof/>
          <w:sz w:val="20"/>
          <w:szCs w:val="20"/>
        </w:rPr>
      </w:pPr>
    </w:p>
    <w:p w14:paraId="15C3F855" w14:textId="77777777" w:rsidR="002307F0" w:rsidRPr="004937C5" w:rsidRDefault="002307F0" w:rsidP="002307F0">
      <w:pPr>
        <w:shd w:val="clear" w:color="auto" w:fill="FFFFFF" w:themeFill="background1"/>
        <w:autoSpaceDE w:val="0"/>
        <w:autoSpaceDN w:val="0"/>
        <w:adjustRightInd w:val="0"/>
        <w:jc w:val="both"/>
        <w:rPr>
          <w:rFonts w:ascii="Tahoma" w:hAnsi="Tahoma" w:cs="Tahoma"/>
          <w:noProof/>
          <w:color w:val="000000" w:themeColor="text1"/>
          <w:sz w:val="20"/>
          <w:szCs w:val="20"/>
        </w:rPr>
      </w:pPr>
      <w:r w:rsidRPr="004937C5">
        <w:rPr>
          <w:rFonts w:ascii="Tahoma" w:hAnsi="Tahoma" w:cs="Tahoma"/>
          <w:noProof/>
          <w:color w:val="000000" w:themeColor="text1"/>
          <w:sz w:val="20"/>
          <w:szCs w:val="20"/>
        </w:rPr>
        <w:t xml:space="preserve">In addition to the orders requested on an as needed basis, the Provider shall keep regular communication with the Council to ensure continuing exchange of information relevant to the project implementation. This involves, among others, </w:t>
      </w:r>
      <w:r w:rsidRPr="004937C5">
        <w:rPr>
          <w:rFonts w:ascii="Tahoma" w:hAnsi="Tahoma" w:cs="Tahoma"/>
          <w:color w:val="000000" w:themeColor="text1"/>
          <w:sz w:val="20"/>
          <w:szCs w:val="20"/>
          <w:lang w:eastAsia="fr-FR"/>
        </w:rPr>
        <w:t xml:space="preserve">to inform the Council as soon as it becomes aware, during the execution of the Contract, of any initiatives and/or adopted laws and regulations, policies, strategies or action plans or any other development related to the object of the Contract </w:t>
      </w:r>
      <w:r w:rsidRPr="004937C5">
        <w:rPr>
          <w:rFonts w:ascii="Tahoma" w:hAnsi="Tahoma" w:cs="Tahoma"/>
          <w:noProof/>
          <w:color w:val="000000" w:themeColor="text1"/>
          <w:sz w:val="20"/>
          <w:szCs w:val="20"/>
        </w:rPr>
        <w:t>(see more on general obligations of the Provider in Article 3.1.2 of the Legal Conditions in the Act of Engagement).</w:t>
      </w:r>
    </w:p>
    <w:p w14:paraId="1A1AA415" w14:textId="77777777" w:rsidR="002307F0" w:rsidRPr="004937C5" w:rsidRDefault="002307F0" w:rsidP="002307F0">
      <w:pPr>
        <w:shd w:val="clear" w:color="auto" w:fill="FFFFFF" w:themeFill="background1"/>
        <w:autoSpaceDE w:val="0"/>
        <w:autoSpaceDN w:val="0"/>
        <w:adjustRightInd w:val="0"/>
        <w:jc w:val="both"/>
        <w:rPr>
          <w:rFonts w:ascii="Tahoma" w:hAnsi="Tahoma" w:cs="Tahoma"/>
          <w:noProof/>
          <w:color w:val="000000" w:themeColor="text1"/>
          <w:sz w:val="20"/>
          <w:szCs w:val="20"/>
        </w:rPr>
      </w:pPr>
    </w:p>
    <w:p w14:paraId="0B156CE2" w14:textId="2A21E7AC" w:rsidR="002307F0" w:rsidRPr="004937C5" w:rsidRDefault="002307F0" w:rsidP="002307F0">
      <w:pPr>
        <w:shd w:val="clear" w:color="auto" w:fill="FFFFFF" w:themeFill="background1"/>
        <w:autoSpaceDE w:val="0"/>
        <w:autoSpaceDN w:val="0"/>
        <w:adjustRightInd w:val="0"/>
        <w:jc w:val="both"/>
        <w:rPr>
          <w:rFonts w:ascii="Tahoma" w:hAnsi="Tahoma" w:cs="Tahoma"/>
          <w:noProof/>
          <w:color w:val="000000" w:themeColor="text1"/>
          <w:sz w:val="20"/>
          <w:szCs w:val="20"/>
        </w:rPr>
      </w:pPr>
      <w:r w:rsidRPr="004937C5">
        <w:rPr>
          <w:rFonts w:ascii="Tahoma" w:hAnsi="Tahoma" w:cs="Tahoma"/>
          <w:noProof/>
          <w:color w:val="000000" w:themeColor="text1"/>
          <w:sz w:val="20"/>
          <w:szCs w:val="20"/>
        </w:rPr>
        <w:t>Unless otherwise agreed with the Council, written documents produced by the Provider shall be in English (see more on requirements for written documents in Articles 3.2.2 and 3.2.3 of the Legal Conditions in the Act of Engagement).</w:t>
      </w:r>
      <w:r w:rsidR="004F38E2" w:rsidRPr="004937C5">
        <w:rPr>
          <w:rFonts w:ascii="Tahoma" w:hAnsi="Tahoma" w:cs="Tahoma"/>
          <w:noProof/>
          <w:color w:val="000000" w:themeColor="text1"/>
          <w:sz w:val="20"/>
          <w:szCs w:val="20"/>
        </w:rPr>
        <w:t>]</w:t>
      </w:r>
    </w:p>
    <w:p w14:paraId="4FFED6DE" w14:textId="77777777" w:rsidR="002307F0" w:rsidRPr="004937C5" w:rsidRDefault="002307F0" w:rsidP="002307F0">
      <w:pPr>
        <w:shd w:val="clear" w:color="auto" w:fill="FFFFFF" w:themeFill="background1"/>
        <w:autoSpaceDE w:val="0"/>
        <w:autoSpaceDN w:val="0"/>
        <w:adjustRightInd w:val="0"/>
        <w:jc w:val="both"/>
        <w:rPr>
          <w:rFonts w:ascii="Tahoma" w:hAnsi="Tahoma" w:cs="Tahoma"/>
          <w:color w:val="000000" w:themeColor="text1"/>
          <w:spacing w:val="-4"/>
          <w:sz w:val="20"/>
          <w:szCs w:val="20"/>
          <w:lang w:eastAsia="en-US"/>
        </w:rPr>
      </w:pPr>
    </w:p>
    <w:p w14:paraId="59A2A941" w14:textId="77777777" w:rsidR="002307F0" w:rsidRPr="004937C5" w:rsidRDefault="002307F0" w:rsidP="002307F0">
      <w:pPr>
        <w:pStyle w:val="ListParagraph"/>
        <w:numPr>
          <w:ilvl w:val="0"/>
          <w:numId w:val="14"/>
        </w:numPr>
        <w:spacing w:after="120"/>
        <w:rPr>
          <w:rFonts w:ascii="Tahoma" w:hAnsi="Tahoma" w:cs="Tahoma"/>
          <w:color w:val="000000" w:themeColor="text1"/>
          <w:sz w:val="20"/>
          <w:szCs w:val="20"/>
        </w:rPr>
      </w:pPr>
      <w:r w:rsidRPr="004937C5">
        <w:rPr>
          <w:rFonts w:ascii="Tahoma" w:hAnsi="Tahoma" w:cs="Tahoma"/>
          <w:color w:val="000000" w:themeColor="text1"/>
          <w:sz w:val="20"/>
          <w:szCs w:val="20"/>
        </w:rPr>
        <w:t>FEES</w:t>
      </w:r>
    </w:p>
    <w:p w14:paraId="504408D1" w14:textId="6B85A2FF" w:rsidR="002307F0" w:rsidRPr="004937C5" w:rsidRDefault="002307F0" w:rsidP="002307F0">
      <w:pPr>
        <w:keepLines/>
        <w:autoSpaceDE w:val="0"/>
        <w:autoSpaceDN w:val="0"/>
        <w:adjustRightInd w:val="0"/>
        <w:contextualSpacing/>
        <w:jc w:val="both"/>
        <w:rPr>
          <w:rFonts w:ascii="Tahoma" w:hAnsi="Tahoma" w:cs="Tahoma"/>
          <w:sz w:val="20"/>
          <w:szCs w:val="20"/>
          <w:lang w:val="en-US"/>
        </w:rPr>
      </w:pPr>
      <w:r w:rsidRPr="004937C5">
        <w:rPr>
          <w:rFonts w:ascii="Tahoma" w:hAnsi="Tahoma" w:cs="Tahoma"/>
          <w:color w:val="000000" w:themeColor="text1"/>
          <w:sz w:val="20"/>
          <w:szCs w:val="20"/>
        </w:rPr>
        <w:t>Tenderers are invited to indicate their fees, by completing and sending the table of fees, as attached in Section A to the Act of Engagement. These fees are final and not subject to review.</w:t>
      </w:r>
      <w:r w:rsidR="00285EF9" w:rsidRPr="004937C5">
        <w:rPr>
          <w:rFonts w:ascii="Tahoma" w:hAnsi="Tahoma" w:cs="Tahoma"/>
          <w:i/>
          <w:color w:val="000000" w:themeColor="text1"/>
          <w:sz w:val="20"/>
          <w:szCs w:val="20"/>
        </w:rPr>
        <w:t>:</w:t>
      </w:r>
      <w:r w:rsidR="00285EF9" w:rsidRPr="004937C5">
        <w:rPr>
          <w:rFonts w:ascii="Tahoma" w:hAnsi="Tahoma" w:cs="Tahoma"/>
          <w:color w:val="000000" w:themeColor="text1"/>
          <w:sz w:val="20"/>
          <w:szCs w:val="20"/>
        </w:rPr>
        <w:t xml:space="preserve"> </w:t>
      </w:r>
      <w:r w:rsidR="00285EF9" w:rsidRPr="004937C5">
        <w:rPr>
          <w:rFonts w:ascii="Tahoma" w:hAnsi="Tahoma" w:cs="Tahoma"/>
          <w:sz w:val="20"/>
          <w:szCs w:val="20"/>
          <w:lang w:val="en-US"/>
        </w:rPr>
        <w:t xml:space="preserve">Tenders proposing </w:t>
      </w:r>
      <w:r w:rsidR="00C13FA8" w:rsidRPr="004937C5">
        <w:rPr>
          <w:rFonts w:ascii="Tahoma" w:hAnsi="Tahoma" w:cs="Tahoma"/>
          <w:sz w:val="20"/>
          <w:szCs w:val="20"/>
          <w:lang w:val="en-US"/>
        </w:rPr>
        <w:t xml:space="preserve"> daily </w:t>
      </w:r>
      <w:r w:rsidR="00285EF9" w:rsidRPr="004937C5">
        <w:rPr>
          <w:rFonts w:ascii="Tahoma" w:hAnsi="Tahoma" w:cs="Tahoma"/>
          <w:sz w:val="20"/>
          <w:szCs w:val="20"/>
          <w:lang w:val="en-US"/>
        </w:rPr>
        <w:t xml:space="preserve">fees above the exclusion level indicated in the Table of fees will be </w:t>
      </w:r>
      <w:r w:rsidR="00285EF9" w:rsidRPr="004937C5">
        <w:rPr>
          <w:rFonts w:ascii="Tahoma" w:hAnsi="Tahoma" w:cs="Tahoma"/>
          <w:b/>
          <w:sz w:val="20"/>
          <w:szCs w:val="20"/>
          <w:u w:val="single"/>
          <w:lang w:val="en-US"/>
        </w:rPr>
        <w:t>entirely and automatically</w:t>
      </w:r>
      <w:r w:rsidR="00285EF9" w:rsidRPr="004937C5">
        <w:rPr>
          <w:rFonts w:ascii="Tahoma" w:hAnsi="Tahoma" w:cs="Tahoma"/>
          <w:sz w:val="20"/>
          <w:szCs w:val="20"/>
          <w:lang w:val="en-US"/>
        </w:rPr>
        <w:t xml:space="preserve"> excluded from the tender procedure.]</w:t>
      </w:r>
    </w:p>
    <w:p w14:paraId="5D130A79" w14:textId="77777777" w:rsidR="002307F0" w:rsidRPr="004937C5" w:rsidRDefault="002307F0" w:rsidP="002307F0">
      <w:pPr>
        <w:keepLines/>
        <w:autoSpaceDE w:val="0"/>
        <w:autoSpaceDN w:val="0"/>
        <w:adjustRightInd w:val="0"/>
        <w:contextualSpacing/>
        <w:jc w:val="both"/>
        <w:rPr>
          <w:rFonts w:ascii="Tahoma" w:hAnsi="Tahoma" w:cs="Tahoma"/>
          <w:sz w:val="20"/>
          <w:szCs w:val="20"/>
          <w:lang w:val="en-US"/>
        </w:rPr>
      </w:pPr>
    </w:p>
    <w:p w14:paraId="7092E548" w14:textId="6EBA47B6" w:rsidR="002307F0" w:rsidRPr="004937C5" w:rsidRDefault="002307F0" w:rsidP="002307F0">
      <w:pPr>
        <w:keepLines/>
        <w:autoSpaceDE w:val="0"/>
        <w:autoSpaceDN w:val="0"/>
        <w:adjustRightInd w:val="0"/>
        <w:contextualSpacing/>
        <w:jc w:val="both"/>
        <w:rPr>
          <w:rFonts w:ascii="Tahoma" w:hAnsi="Tahoma" w:cs="Tahoma"/>
          <w:sz w:val="20"/>
          <w:szCs w:val="20"/>
        </w:rPr>
      </w:pPr>
      <w:r w:rsidRPr="004937C5">
        <w:rPr>
          <w:rFonts w:ascii="Tahoma" w:hAnsi="Tahoma" w:cs="Tahoma"/>
          <w:color w:val="000000" w:themeColor="text1"/>
          <w:sz w:val="20"/>
          <w:szCs w:val="20"/>
        </w:rPr>
        <w:t xml:space="preserve">The Council will indicate on each Order Form (see Section </w:t>
      </w:r>
      <w:r w:rsidRPr="004937C5">
        <w:rPr>
          <w:rFonts w:ascii="Tahoma" w:hAnsi="Tahoma" w:cs="Tahoma"/>
          <w:color w:val="000000" w:themeColor="text1"/>
          <w:sz w:val="20"/>
          <w:szCs w:val="20"/>
        </w:rPr>
        <w:fldChar w:fldCharType="begin"/>
      </w:r>
      <w:r w:rsidRPr="004937C5">
        <w:rPr>
          <w:rFonts w:ascii="Tahoma" w:hAnsi="Tahoma" w:cs="Tahoma"/>
          <w:color w:val="000000" w:themeColor="text1"/>
          <w:sz w:val="20"/>
          <w:szCs w:val="20"/>
        </w:rPr>
        <w:instrText xml:space="preserve"> REF _Ref482368674 \r \h </w:instrText>
      </w:r>
      <w:r w:rsidR="004F38E2" w:rsidRPr="004937C5">
        <w:rPr>
          <w:rFonts w:ascii="Tahoma" w:hAnsi="Tahoma" w:cs="Tahoma"/>
          <w:color w:val="000000" w:themeColor="text1"/>
          <w:sz w:val="20"/>
          <w:szCs w:val="20"/>
        </w:rPr>
        <w:instrText xml:space="preserve"> \* MERGEFORMAT </w:instrText>
      </w:r>
      <w:r w:rsidRPr="004937C5">
        <w:rPr>
          <w:rFonts w:ascii="Tahoma" w:hAnsi="Tahoma" w:cs="Tahoma"/>
          <w:color w:val="000000" w:themeColor="text1"/>
          <w:sz w:val="20"/>
          <w:szCs w:val="20"/>
        </w:rPr>
      </w:r>
      <w:r w:rsidRPr="004937C5">
        <w:rPr>
          <w:rFonts w:ascii="Tahoma" w:hAnsi="Tahoma" w:cs="Tahoma"/>
          <w:color w:val="000000" w:themeColor="text1"/>
          <w:sz w:val="20"/>
          <w:szCs w:val="20"/>
        </w:rPr>
        <w:fldChar w:fldCharType="separate"/>
      </w:r>
      <w:r w:rsidRPr="004937C5">
        <w:rPr>
          <w:rFonts w:ascii="Tahoma" w:hAnsi="Tahoma" w:cs="Tahoma"/>
          <w:color w:val="000000" w:themeColor="text1"/>
          <w:sz w:val="20"/>
          <w:szCs w:val="20"/>
        </w:rPr>
        <w:t>D</w:t>
      </w:r>
      <w:r w:rsidRPr="004937C5">
        <w:rPr>
          <w:rFonts w:ascii="Tahoma" w:hAnsi="Tahoma" w:cs="Tahoma"/>
          <w:color w:val="000000" w:themeColor="text1"/>
          <w:sz w:val="20"/>
          <w:szCs w:val="20"/>
        </w:rPr>
        <w:fldChar w:fldCharType="end"/>
      </w:r>
      <w:r w:rsidRPr="004937C5">
        <w:rPr>
          <w:rFonts w:ascii="Tahoma" w:hAnsi="Tahoma" w:cs="Tahoma"/>
          <w:color w:val="000000" w:themeColor="text1"/>
          <w:sz w:val="20"/>
          <w:szCs w:val="20"/>
        </w:rPr>
        <w:t xml:space="preserve"> below) the global fee corresponding to each deliverable, calculated on the basis of the unit fees, as agreed by this Contract.]</w:t>
      </w:r>
    </w:p>
    <w:p w14:paraId="4E72FBF5" w14:textId="77777777" w:rsidR="002307F0" w:rsidRPr="004937C5" w:rsidRDefault="002307F0" w:rsidP="002307F0">
      <w:pPr>
        <w:jc w:val="both"/>
        <w:rPr>
          <w:rFonts w:ascii="Tahoma" w:hAnsi="Tahoma" w:cs="Tahoma"/>
          <w:color w:val="000000" w:themeColor="text1"/>
          <w:sz w:val="20"/>
          <w:szCs w:val="20"/>
        </w:rPr>
      </w:pPr>
    </w:p>
    <w:p w14:paraId="2C38C923" w14:textId="77777777" w:rsidR="002307F0" w:rsidRPr="004937C5" w:rsidRDefault="002307F0" w:rsidP="002307F0">
      <w:pPr>
        <w:pStyle w:val="ListParagraph"/>
        <w:numPr>
          <w:ilvl w:val="0"/>
          <w:numId w:val="14"/>
        </w:numPr>
        <w:spacing w:after="120"/>
        <w:rPr>
          <w:rFonts w:ascii="Tahoma" w:hAnsi="Tahoma" w:cs="Tahoma"/>
          <w:caps/>
          <w:sz w:val="20"/>
          <w:szCs w:val="20"/>
        </w:rPr>
      </w:pPr>
      <w:bookmarkStart w:id="0" w:name="_Ref482368674"/>
      <w:r w:rsidRPr="004937C5">
        <w:rPr>
          <w:rFonts w:ascii="Tahoma" w:hAnsi="Tahoma" w:cs="Tahoma"/>
          <w:caps/>
          <w:sz w:val="20"/>
          <w:szCs w:val="20"/>
        </w:rPr>
        <w:t>HOW WILL THIS FRAMEWORK CONTRACT WORK? (Ordering PROCEDURE)</w:t>
      </w:r>
      <w:bookmarkEnd w:id="0"/>
    </w:p>
    <w:p w14:paraId="1989031B" w14:textId="511EEAB8" w:rsidR="002307F0" w:rsidRPr="004937C5" w:rsidRDefault="002307F0" w:rsidP="002307F0">
      <w:pPr>
        <w:jc w:val="both"/>
        <w:rPr>
          <w:rFonts w:ascii="Tahoma" w:hAnsi="Tahoma" w:cs="Tahoma"/>
          <w:sz w:val="20"/>
          <w:szCs w:val="20"/>
        </w:rPr>
      </w:pPr>
      <w:r w:rsidRPr="004937C5">
        <w:rPr>
          <w:rFonts w:ascii="Tahoma" w:hAnsi="Tahoma" w:cs="Tahoma"/>
          <w:sz w:val="20"/>
          <w:szCs w:val="20"/>
        </w:rPr>
        <w:t xml:space="preserve">Once </w:t>
      </w:r>
      <w:r w:rsidR="00EF0C17" w:rsidRPr="004937C5">
        <w:rPr>
          <w:rFonts w:ascii="Tahoma" w:hAnsi="Tahoma" w:cs="Tahoma"/>
          <w:sz w:val="20"/>
          <w:szCs w:val="20"/>
        </w:rPr>
        <w:t xml:space="preserve">the </w:t>
      </w:r>
      <w:r w:rsidRPr="004937C5">
        <w:rPr>
          <w:rFonts w:ascii="Tahoma" w:hAnsi="Tahoma" w:cs="Tahoma"/>
          <w:sz w:val="20"/>
          <w:szCs w:val="20"/>
        </w:rPr>
        <w:t xml:space="preserve">selection </w:t>
      </w:r>
      <w:r w:rsidR="00EF0C17" w:rsidRPr="004937C5">
        <w:rPr>
          <w:rFonts w:ascii="Tahoma" w:hAnsi="Tahoma" w:cs="Tahoma"/>
          <w:sz w:val="20"/>
          <w:szCs w:val="20"/>
        </w:rPr>
        <w:t>procedure is</w:t>
      </w:r>
      <w:r w:rsidRPr="004937C5">
        <w:rPr>
          <w:rFonts w:ascii="Tahoma" w:hAnsi="Tahoma" w:cs="Tahoma"/>
          <w:sz w:val="20"/>
          <w:szCs w:val="20"/>
        </w:rPr>
        <w:t xml:space="preserve"> completed, you will be informed accordingly. Deliverables will then be delivered on the basis of Order Forms submitted by the Council to the selected Provider (s), by post or electronically, on </w:t>
      </w:r>
      <w:r w:rsidRPr="004937C5">
        <w:rPr>
          <w:rFonts w:ascii="Tahoma" w:hAnsi="Tahoma" w:cs="Tahoma"/>
          <w:b/>
          <w:sz w:val="20"/>
          <w:szCs w:val="20"/>
        </w:rPr>
        <w:t>an as needed basis</w:t>
      </w:r>
      <w:r w:rsidRPr="004937C5">
        <w:rPr>
          <w:rFonts w:ascii="Tahoma" w:hAnsi="Tahoma" w:cs="Tahoma"/>
          <w:sz w:val="20"/>
          <w:szCs w:val="20"/>
        </w:rPr>
        <w:t xml:space="preserve"> (there is therefore no obligation to order on the part of the Council).</w:t>
      </w:r>
    </w:p>
    <w:p w14:paraId="3848EFE9" w14:textId="77777777" w:rsidR="002307F0" w:rsidRPr="004937C5" w:rsidRDefault="002307F0" w:rsidP="002307F0">
      <w:pPr>
        <w:jc w:val="both"/>
        <w:rPr>
          <w:rFonts w:ascii="Tahoma" w:hAnsi="Tahoma" w:cs="Tahoma"/>
          <w:sz w:val="20"/>
          <w:szCs w:val="20"/>
        </w:rPr>
      </w:pPr>
    </w:p>
    <w:p w14:paraId="7ADE4E63" w14:textId="3D723276" w:rsidR="00756398" w:rsidRPr="004937C5" w:rsidRDefault="00756398" w:rsidP="002307F0">
      <w:pPr>
        <w:jc w:val="both"/>
        <w:rPr>
          <w:rFonts w:ascii="Tahoma" w:hAnsi="Tahoma" w:cs="Tahoma"/>
          <w:b/>
          <w:sz w:val="20"/>
          <w:szCs w:val="20"/>
          <w:lang w:val="en-US"/>
        </w:rPr>
      </w:pPr>
      <w:r w:rsidRPr="004937C5">
        <w:rPr>
          <w:rFonts w:ascii="Tahoma" w:hAnsi="Tahoma" w:cs="Tahoma"/>
          <w:b/>
          <w:sz w:val="20"/>
          <w:szCs w:val="20"/>
          <w:lang w:val="en-US"/>
        </w:rPr>
        <w:t>Pooling</w:t>
      </w:r>
    </w:p>
    <w:p w14:paraId="612893F6" w14:textId="2E9DE81C" w:rsidR="002307F0" w:rsidRPr="004937C5" w:rsidRDefault="002307F0" w:rsidP="002307F0">
      <w:pPr>
        <w:jc w:val="both"/>
        <w:rPr>
          <w:rFonts w:ascii="Tahoma" w:hAnsi="Tahoma" w:cs="Tahoma"/>
          <w:sz w:val="20"/>
          <w:szCs w:val="20"/>
        </w:rPr>
      </w:pPr>
      <w:r w:rsidRPr="004937C5">
        <w:rPr>
          <w:rFonts w:ascii="Tahoma" w:hAnsi="Tahoma" w:cs="Tahoma"/>
          <w:sz w:val="20"/>
          <w:szCs w:val="20"/>
        </w:rPr>
        <w:t xml:space="preserve">For each Order, the Council will choose from the pool of pre-selected tenderers the Provider who demonstrably offers best value for money for its requirement when assessed – for the Order concerned – against the criteria of:  </w:t>
      </w:r>
    </w:p>
    <w:p w14:paraId="6CC127CB" w14:textId="77777777" w:rsidR="002307F0" w:rsidRPr="004937C5" w:rsidRDefault="002307F0" w:rsidP="002307F0">
      <w:pPr>
        <w:pStyle w:val="Default"/>
        <w:numPr>
          <w:ilvl w:val="0"/>
          <w:numId w:val="12"/>
        </w:numPr>
        <w:rPr>
          <w:rFonts w:ascii="Tahoma" w:hAnsi="Tahoma" w:cs="Tahoma"/>
          <w:sz w:val="20"/>
          <w:szCs w:val="20"/>
        </w:rPr>
      </w:pPr>
      <w:r w:rsidRPr="004937C5">
        <w:rPr>
          <w:rFonts w:ascii="Tahoma" w:hAnsi="Tahoma" w:cs="Tahoma"/>
          <w:sz w:val="20"/>
          <w:szCs w:val="20"/>
        </w:rPr>
        <w:t>quality (including as appropriate: capability, expertise, past performance, availability of resources and proposed methods of undertaking the work);</w:t>
      </w:r>
    </w:p>
    <w:p w14:paraId="4920985F" w14:textId="77777777" w:rsidR="002307F0" w:rsidRPr="004937C5" w:rsidRDefault="002307F0" w:rsidP="002307F0">
      <w:pPr>
        <w:pStyle w:val="Default"/>
        <w:numPr>
          <w:ilvl w:val="0"/>
          <w:numId w:val="12"/>
        </w:numPr>
        <w:rPr>
          <w:rFonts w:ascii="Tahoma" w:hAnsi="Tahoma" w:cs="Tahoma"/>
          <w:sz w:val="20"/>
          <w:szCs w:val="20"/>
        </w:rPr>
      </w:pPr>
      <w:r w:rsidRPr="004937C5">
        <w:rPr>
          <w:rFonts w:ascii="Tahoma" w:hAnsi="Tahoma" w:cs="Tahoma"/>
          <w:sz w:val="20"/>
          <w:szCs w:val="20"/>
        </w:rPr>
        <w:t>availability (including, without limitation, capacity to meet required deadlines and, where relevant, geographical location); and</w:t>
      </w:r>
    </w:p>
    <w:p w14:paraId="0282577F" w14:textId="77777777" w:rsidR="002307F0" w:rsidRPr="004937C5" w:rsidRDefault="002307F0" w:rsidP="002307F0">
      <w:pPr>
        <w:pStyle w:val="Default"/>
        <w:numPr>
          <w:ilvl w:val="0"/>
          <w:numId w:val="12"/>
        </w:numPr>
        <w:rPr>
          <w:rFonts w:ascii="Tahoma" w:hAnsi="Tahoma" w:cs="Tahoma"/>
          <w:sz w:val="20"/>
          <w:szCs w:val="20"/>
        </w:rPr>
      </w:pPr>
      <w:r w:rsidRPr="004937C5">
        <w:rPr>
          <w:rFonts w:ascii="Tahoma" w:hAnsi="Tahoma" w:cs="Tahoma"/>
          <w:sz w:val="20"/>
          <w:szCs w:val="20"/>
        </w:rPr>
        <w:t>price.</w:t>
      </w:r>
    </w:p>
    <w:p w14:paraId="5D635497" w14:textId="77777777" w:rsidR="002307F0" w:rsidRPr="004937C5" w:rsidRDefault="002307F0" w:rsidP="002307F0">
      <w:pPr>
        <w:pStyle w:val="Default"/>
        <w:ind w:left="720"/>
        <w:rPr>
          <w:rFonts w:ascii="Tahoma" w:hAnsi="Tahoma" w:cs="Tahoma"/>
          <w:sz w:val="20"/>
          <w:szCs w:val="20"/>
        </w:rPr>
      </w:pPr>
    </w:p>
    <w:p w14:paraId="46B0FA33" w14:textId="0F058CD7" w:rsidR="002307F0" w:rsidRPr="004937C5" w:rsidRDefault="002307F0" w:rsidP="002307F0">
      <w:pPr>
        <w:pStyle w:val="Default"/>
        <w:jc w:val="both"/>
        <w:rPr>
          <w:rFonts w:ascii="Tahoma" w:hAnsi="Tahoma" w:cs="Tahoma"/>
          <w:sz w:val="20"/>
          <w:szCs w:val="20"/>
        </w:rPr>
      </w:pPr>
      <w:r w:rsidRPr="004937C5">
        <w:rPr>
          <w:rFonts w:ascii="Tahoma" w:hAnsi="Tahoma" w:cs="Tahoma"/>
          <w:sz w:val="20"/>
          <w:szCs w:val="20"/>
        </w:rPr>
        <w:t xml:space="preserve">Each time an Order Form is sent, the selected Provider undertakes to take all the necessary measures to send it </w:t>
      </w:r>
      <w:r w:rsidRPr="004937C5">
        <w:rPr>
          <w:rFonts w:ascii="Tahoma" w:hAnsi="Tahoma" w:cs="Tahoma"/>
          <w:b/>
          <w:sz w:val="20"/>
          <w:szCs w:val="20"/>
        </w:rPr>
        <w:t>signed</w:t>
      </w:r>
      <w:r w:rsidRPr="004937C5">
        <w:rPr>
          <w:rFonts w:ascii="Tahoma" w:hAnsi="Tahoma" w:cs="Tahoma"/>
          <w:sz w:val="20"/>
          <w:szCs w:val="20"/>
        </w:rPr>
        <w:t xml:space="preserve"> to the Council within 2 (two) working days after its reception. If a Provider is unable to take an Order or if no reply is given on his behalf within that deadline, the Council may call on another Provider using the same criteria, and so on until a suitable Provider is contracted.</w:t>
      </w:r>
    </w:p>
    <w:p w14:paraId="3BE17558" w14:textId="77777777" w:rsidR="002307F0" w:rsidRPr="00453A9E" w:rsidRDefault="002307F0" w:rsidP="002307F0">
      <w:pPr>
        <w:jc w:val="both"/>
        <w:rPr>
          <w:rFonts w:ascii="Tahoma" w:hAnsi="Tahoma" w:cs="Tahoma"/>
          <w:sz w:val="20"/>
          <w:szCs w:val="20"/>
        </w:rPr>
      </w:pPr>
    </w:p>
    <w:p w14:paraId="2B9CB62A" w14:textId="0875FD23" w:rsidR="00756398" w:rsidRPr="00453A9E" w:rsidRDefault="00756398" w:rsidP="002307F0">
      <w:pPr>
        <w:jc w:val="both"/>
        <w:rPr>
          <w:rFonts w:ascii="Tahoma" w:hAnsi="Tahoma" w:cs="Tahoma"/>
          <w:b/>
          <w:sz w:val="20"/>
          <w:szCs w:val="20"/>
        </w:rPr>
      </w:pPr>
      <w:r w:rsidRPr="00453A9E">
        <w:rPr>
          <w:rFonts w:ascii="Tahoma" w:hAnsi="Tahoma" w:cs="Tahoma"/>
          <w:b/>
          <w:sz w:val="20"/>
          <w:szCs w:val="20"/>
        </w:rPr>
        <w:t>Providers subject to VAT</w:t>
      </w:r>
    </w:p>
    <w:p w14:paraId="535F9020" w14:textId="77777777" w:rsidR="002307F0" w:rsidRPr="00453A9E" w:rsidRDefault="002307F0" w:rsidP="002307F0">
      <w:pPr>
        <w:jc w:val="both"/>
        <w:rPr>
          <w:rFonts w:ascii="Tahoma" w:hAnsi="Tahoma" w:cs="Tahoma"/>
          <w:sz w:val="20"/>
          <w:szCs w:val="20"/>
        </w:rPr>
      </w:pPr>
      <w:r w:rsidRPr="00453A9E">
        <w:rPr>
          <w:rFonts w:ascii="Tahoma" w:hAnsi="Tahoma" w:cs="Tahoma"/>
          <w:sz w:val="20"/>
          <w:szCs w:val="20"/>
        </w:rPr>
        <w:t xml:space="preserve">The Provider, </w:t>
      </w:r>
      <w:r w:rsidRPr="00453A9E">
        <w:rPr>
          <w:rFonts w:ascii="Tahoma" w:hAnsi="Tahoma" w:cs="Tahoma"/>
          <w:b/>
          <w:sz w:val="20"/>
          <w:szCs w:val="20"/>
        </w:rPr>
        <w:t>if subject to VAT</w:t>
      </w:r>
      <w:r w:rsidRPr="00453A9E">
        <w:rPr>
          <w:rFonts w:ascii="Tahoma" w:hAnsi="Tahoma" w:cs="Tahoma"/>
          <w:sz w:val="20"/>
          <w:szCs w:val="20"/>
        </w:rPr>
        <w:t>, shall also send, together with each signed Form, a quote</w:t>
      </w:r>
      <w:r w:rsidRPr="00453A9E">
        <w:rPr>
          <w:rStyle w:val="FootnoteReference"/>
          <w:rFonts w:ascii="Tahoma" w:hAnsi="Tahoma" w:cs="Tahoma"/>
          <w:sz w:val="20"/>
          <w:szCs w:val="20"/>
        </w:rPr>
        <w:footnoteReference w:id="3"/>
      </w:r>
      <w:r w:rsidRPr="00453A9E">
        <w:rPr>
          <w:rFonts w:ascii="Tahoma" w:hAnsi="Tahoma" w:cs="Tahoma"/>
          <w:sz w:val="20"/>
          <w:szCs w:val="20"/>
        </w:rPr>
        <w:t xml:space="preserve"> (Pro Forma invoice) in line with the indications specified on each Order Form, and including:</w:t>
      </w:r>
    </w:p>
    <w:p w14:paraId="74E688ED"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the Service Provider’s name and address;</w:t>
      </w:r>
    </w:p>
    <w:p w14:paraId="4B1FD43F"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its VAT number;</w:t>
      </w:r>
    </w:p>
    <w:p w14:paraId="1F1E6129"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the full list of services;</w:t>
      </w:r>
    </w:p>
    <w:p w14:paraId="6B82276D"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the fee per type of deliverables (in the currency indicated on the Act of Engagement, tax exclusive);</w:t>
      </w:r>
    </w:p>
    <w:p w14:paraId="7B2F7003"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the total amount per type of deliverables (in the currency indicated on the Act of Engagement, tax exclusive);</w:t>
      </w:r>
    </w:p>
    <w:p w14:paraId="65E92730"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the total amount (in the currency indicated on the Act of Engagement), tax exclusive, the applicable VAT rate, the amount of VAT and the amount VAT inclusive .</w:t>
      </w:r>
    </w:p>
    <w:p w14:paraId="0C7566EE" w14:textId="77777777" w:rsidR="002307F0" w:rsidRPr="00453A9E" w:rsidRDefault="002307F0" w:rsidP="004F38E2">
      <w:pPr>
        <w:ind w:left="284" w:firstLine="283"/>
        <w:jc w:val="both"/>
        <w:rPr>
          <w:rFonts w:ascii="Tahoma" w:hAnsi="Tahoma" w:cs="Tahoma"/>
          <w:sz w:val="20"/>
          <w:szCs w:val="20"/>
        </w:rPr>
      </w:pPr>
    </w:p>
    <w:p w14:paraId="317CE6CE" w14:textId="5E70AD29" w:rsidR="00756398" w:rsidRPr="00453A9E" w:rsidRDefault="00756398" w:rsidP="002307F0">
      <w:pPr>
        <w:jc w:val="both"/>
        <w:rPr>
          <w:rFonts w:ascii="Tahoma" w:hAnsi="Tahoma" w:cs="Tahoma"/>
          <w:b/>
          <w:sz w:val="20"/>
          <w:szCs w:val="20"/>
        </w:rPr>
      </w:pPr>
      <w:r w:rsidRPr="00453A9E">
        <w:rPr>
          <w:rFonts w:ascii="Tahoma" w:hAnsi="Tahoma" w:cs="Tahoma"/>
          <w:b/>
          <w:sz w:val="20"/>
          <w:szCs w:val="20"/>
        </w:rPr>
        <w:lastRenderedPageBreak/>
        <w:t>Signature</w:t>
      </w:r>
      <w:r w:rsidR="009B12FF" w:rsidRPr="00453A9E">
        <w:rPr>
          <w:rFonts w:ascii="Tahoma" w:hAnsi="Tahoma" w:cs="Tahoma"/>
          <w:b/>
          <w:sz w:val="20"/>
          <w:szCs w:val="20"/>
        </w:rPr>
        <w:t xml:space="preserve"> of orders</w:t>
      </w:r>
    </w:p>
    <w:p w14:paraId="0EFA7442" w14:textId="77777777" w:rsidR="002307F0" w:rsidRPr="00453A9E" w:rsidRDefault="002307F0" w:rsidP="002307F0">
      <w:pPr>
        <w:jc w:val="both"/>
        <w:rPr>
          <w:rFonts w:ascii="Tahoma" w:hAnsi="Tahoma" w:cs="Tahoma"/>
          <w:sz w:val="20"/>
          <w:szCs w:val="20"/>
        </w:rPr>
      </w:pPr>
      <w:r w:rsidRPr="00453A9E">
        <w:rPr>
          <w:rFonts w:ascii="Tahoma" w:hAnsi="Tahoma" w:cs="Tahoma"/>
          <w:sz w:val="20"/>
          <w:szCs w:val="20"/>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94AB981" w14:textId="77777777" w:rsidR="002307F0" w:rsidRPr="00453A9E" w:rsidRDefault="002307F0" w:rsidP="002307F0">
      <w:pPr>
        <w:jc w:val="both"/>
        <w:rPr>
          <w:rFonts w:ascii="Tahoma" w:hAnsi="Tahoma" w:cs="Tahoma"/>
          <w:sz w:val="20"/>
          <w:szCs w:val="20"/>
        </w:rPr>
      </w:pPr>
    </w:p>
    <w:p w14:paraId="02BB662E" w14:textId="77777777" w:rsidR="002307F0" w:rsidRPr="00453A9E" w:rsidRDefault="002307F0" w:rsidP="002307F0">
      <w:pPr>
        <w:pStyle w:val="ListParagraph"/>
        <w:numPr>
          <w:ilvl w:val="0"/>
          <w:numId w:val="14"/>
        </w:numPr>
        <w:spacing w:after="120"/>
        <w:rPr>
          <w:rFonts w:ascii="Tahoma" w:hAnsi="Tahoma" w:cs="Tahoma"/>
          <w:smallCaps/>
          <w:sz w:val="20"/>
          <w:szCs w:val="20"/>
        </w:rPr>
      </w:pPr>
      <w:r w:rsidRPr="00453A9E">
        <w:rPr>
          <w:rFonts w:ascii="Tahoma" w:hAnsi="Tahoma" w:cs="Tahoma"/>
          <w:smallCaps/>
          <w:sz w:val="20"/>
          <w:szCs w:val="20"/>
        </w:rPr>
        <w:t xml:space="preserve">ASSESSMENT </w:t>
      </w:r>
    </w:p>
    <w:p w14:paraId="71E85C16" w14:textId="0734A7BF" w:rsidR="008928A2" w:rsidRPr="00453A9E" w:rsidRDefault="008928A2" w:rsidP="008928A2">
      <w:pPr>
        <w:tabs>
          <w:tab w:val="left" w:pos="1741"/>
        </w:tabs>
        <w:rPr>
          <w:rFonts w:ascii="Tahoma" w:hAnsi="Tahoma" w:cs="Tahoma"/>
          <w:sz w:val="20"/>
          <w:szCs w:val="20"/>
        </w:rPr>
      </w:pPr>
      <w:r w:rsidRPr="00453A9E">
        <w:rPr>
          <w:rFonts w:ascii="Tahoma" w:hAnsi="Tahoma" w:cs="Tahoma"/>
          <w:i/>
          <w:sz w:val="20"/>
          <w:szCs w:val="20"/>
        </w:rPr>
        <w:t>Exclusion criteria and absence of conflict of interests</w:t>
      </w:r>
    </w:p>
    <w:p w14:paraId="71F15F98" w14:textId="323C63EF" w:rsidR="002307F0" w:rsidRPr="00453A9E" w:rsidRDefault="002307F0" w:rsidP="002307F0">
      <w:pPr>
        <w:spacing w:after="120"/>
        <w:rPr>
          <w:rFonts w:ascii="Tahoma" w:hAnsi="Tahoma" w:cs="Tahoma"/>
          <w:sz w:val="20"/>
          <w:szCs w:val="20"/>
        </w:rPr>
      </w:pPr>
      <w:r w:rsidRPr="00453A9E">
        <w:rPr>
          <w:rFonts w:ascii="Tahoma" w:hAnsi="Tahoma" w:cs="Tahoma"/>
          <w:sz w:val="20"/>
          <w:szCs w:val="20"/>
        </w:rPr>
        <w:t>(by signing the Act of Engagement, you declare on your honour not being in any of the below situations)</w:t>
      </w:r>
      <w:r w:rsidR="008F19F3" w:rsidRPr="00453A9E">
        <w:rPr>
          <w:rFonts w:ascii="Tahoma" w:hAnsi="Tahoma" w:cs="Tahoma"/>
          <w:b/>
          <w:sz w:val="20"/>
          <w:szCs w:val="20"/>
          <w:vertAlign w:val="superscript"/>
        </w:rPr>
        <w:footnoteReference w:id="4"/>
      </w:r>
    </w:p>
    <w:p w14:paraId="53ED3BCF" w14:textId="77777777" w:rsidR="002307F0" w:rsidRPr="00453A9E" w:rsidRDefault="002307F0" w:rsidP="002307F0">
      <w:pPr>
        <w:spacing w:after="120"/>
        <w:rPr>
          <w:rFonts w:ascii="Tahoma" w:hAnsi="Tahoma" w:cs="Tahoma"/>
          <w:sz w:val="20"/>
          <w:szCs w:val="20"/>
        </w:rPr>
      </w:pPr>
      <w:r w:rsidRPr="00453A9E">
        <w:rPr>
          <w:rFonts w:ascii="Tahoma" w:hAnsi="Tahoma" w:cs="Tahoma"/>
          <w:sz w:val="20"/>
          <w:szCs w:val="20"/>
        </w:rPr>
        <w:t>Tenderers shall be excluded from participating in the tender procedure if they:</w:t>
      </w:r>
    </w:p>
    <w:p w14:paraId="4F1C5C20" w14:textId="0ABE8EE3" w:rsidR="002307F0" w:rsidRPr="00453A9E" w:rsidRDefault="002307F0" w:rsidP="002307F0">
      <w:pPr>
        <w:numPr>
          <w:ilvl w:val="0"/>
          <w:numId w:val="3"/>
        </w:numPr>
        <w:jc w:val="both"/>
        <w:rPr>
          <w:rFonts w:ascii="Tahoma" w:hAnsi="Tahoma" w:cs="Tahoma"/>
          <w:sz w:val="20"/>
          <w:szCs w:val="20"/>
        </w:rPr>
      </w:pPr>
      <w:r w:rsidRPr="00453A9E">
        <w:rPr>
          <w:rFonts w:ascii="Tahoma" w:hAnsi="Tahoma" w:cs="Tahoma"/>
          <w:sz w:val="20"/>
          <w:szCs w:val="20"/>
        </w:rPr>
        <w:t>have been sentenced by final judgment on one or more of the following charges: participation in a criminal organisation, corruption, fraud, money laundering</w:t>
      </w:r>
      <w:r w:rsidR="00CA202E" w:rsidRPr="00CA202E">
        <w:rPr>
          <w:rFonts w:ascii="Tahoma" w:hAnsi="Tahoma" w:cs="Tahoma"/>
          <w:sz w:val="20"/>
          <w:szCs w:val="20"/>
        </w:rPr>
        <w:t xml:space="preserve">, terrorist financing, terrorist offences or offences linked to terrorist activities, child labour or trafficking in human </w:t>
      </w:r>
      <w:proofErr w:type="gramStart"/>
      <w:r w:rsidR="00CA202E" w:rsidRPr="00CA202E">
        <w:rPr>
          <w:rFonts w:ascii="Tahoma" w:hAnsi="Tahoma" w:cs="Tahoma"/>
          <w:sz w:val="20"/>
          <w:szCs w:val="20"/>
        </w:rPr>
        <w:t>beings</w:t>
      </w:r>
      <w:r w:rsidRPr="00453A9E">
        <w:rPr>
          <w:rFonts w:ascii="Tahoma" w:hAnsi="Tahoma" w:cs="Tahoma"/>
          <w:sz w:val="20"/>
          <w:szCs w:val="20"/>
        </w:rPr>
        <w:t>;</w:t>
      </w:r>
      <w:proofErr w:type="gramEnd"/>
    </w:p>
    <w:p w14:paraId="0E070EFF" w14:textId="77777777" w:rsidR="002307F0" w:rsidRPr="00453A9E" w:rsidRDefault="002307F0" w:rsidP="002307F0">
      <w:pPr>
        <w:numPr>
          <w:ilvl w:val="0"/>
          <w:numId w:val="3"/>
        </w:numPr>
        <w:jc w:val="both"/>
        <w:rPr>
          <w:rFonts w:ascii="Tahoma" w:hAnsi="Tahoma" w:cs="Tahoma"/>
          <w:sz w:val="20"/>
          <w:szCs w:val="20"/>
        </w:rPr>
      </w:pPr>
      <w:r w:rsidRPr="00453A9E">
        <w:rPr>
          <w:rFonts w:ascii="Tahoma" w:hAnsi="Tahoma" w:cs="Tahoma"/>
          <w:sz w:val="20"/>
          <w:szCs w:val="20"/>
        </w:rPr>
        <w:t>are in a situation of bankruptcy, liquidation, termination of activity, insolvency or arrangement with creditors or any like situation arising from a procedure of the same kind, or are subject to a procedure of the same kind;</w:t>
      </w:r>
    </w:p>
    <w:p w14:paraId="3FD6F82C" w14:textId="77777777" w:rsidR="002307F0" w:rsidRPr="00453A9E" w:rsidRDefault="002307F0" w:rsidP="002307F0">
      <w:pPr>
        <w:numPr>
          <w:ilvl w:val="0"/>
          <w:numId w:val="3"/>
        </w:numPr>
        <w:jc w:val="both"/>
        <w:rPr>
          <w:rFonts w:ascii="Tahoma" w:hAnsi="Tahoma" w:cs="Tahoma"/>
          <w:sz w:val="20"/>
          <w:szCs w:val="20"/>
        </w:rPr>
      </w:pPr>
      <w:r w:rsidRPr="00453A9E">
        <w:rPr>
          <w:rFonts w:ascii="Tahoma" w:hAnsi="Tahoma" w:cs="Tahoma"/>
          <w:sz w:val="20"/>
          <w:szCs w:val="20"/>
        </w:rPr>
        <w:t>have received a judgment with res judicata force, finding an offence that affects their professional integrity or serious professional misconduct;</w:t>
      </w:r>
    </w:p>
    <w:p w14:paraId="34FB77EB" w14:textId="2A3D9143" w:rsidR="002307F0" w:rsidRPr="00453A9E" w:rsidRDefault="002307F0" w:rsidP="002307F0">
      <w:pPr>
        <w:numPr>
          <w:ilvl w:val="0"/>
          <w:numId w:val="3"/>
        </w:numPr>
        <w:jc w:val="both"/>
        <w:rPr>
          <w:rFonts w:ascii="Tahoma" w:hAnsi="Tahoma" w:cs="Tahoma"/>
          <w:sz w:val="20"/>
          <w:szCs w:val="20"/>
        </w:rPr>
      </w:pPr>
      <w:r w:rsidRPr="00453A9E">
        <w:rPr>
          <w:rFonts w:ascii="Tahoma" w:hAnsi="Tahoma" w:cs="Tahoma"/>
          <w:sz w:val="20"/>
          <w:szCs w:val="20"/>
        </w:rPr>
        <w:t>do not comply with their obligations as regards payment of social security contributions, taxes and dues, according to the statutory provisions of their country of incorporat</w:t>
      </w:r>
      <w:r w:rsidR="009D17B0" w:rsidRPr="00453A9E">
        <w:rPr>
          <w:rFonts w:ascii="Tahoma" w:hAnsi="Tahoma" w:cs="Tahoma"/>
          <w:sz w:val="20"/>
          <w:szCs w:val="20"/>
        </w:rPr>
        <w:t>ion, establishment or residence;</w:t>
      </w:r>
    </w:p>
    <w:p w14:paraId="7EE6A95A" w14:textId="77777777" w:rsidR="00581186" w:rsidRPr="00581186" w:rsidRDefault="00581186" w:rsidP="00581186">
      <w:pPr>
        <w:numPr>
          <w:ilvl w:val="0"/>
          <w:numId w:val="3"/>
        </w:numPr>
        <w:tabs>
          <w:tab w:val="left" w:pos="426"/>
          <w:tab w:val="left" w:pos="709"/>
          <w:tab w:val="left" w:pos="851"/>
        </w:tabs>
        <w:jc w:val="both"/>
        <w:rPr>
          <w:rFonts w:ascii="Tahoma" w:hAnsi="Tahoma" w:cs="Tahoma"/>
          <w:color w:val="000000"/>
          <w:sz w:val="20"/>
          <w:szCs w:val="20"/>
        </w:rPr>
      </w:pPr>
      <w:r w:rsidRPr="00581186">
        <w:rPr>
          <w:rFonts w:ascii="Tahoma" w:hAnsi="Tahoma" w:cs="Tahoma"/>
          <w:color w:val="000000"/>
          <w:sz w:val="20"/>
          <w:szCs w:val="20"/>
        </w:rPr>
        <w:t xml:space="preserve">are an entity created to circumvent tax, social or other legal obligations (empty shell company), have ever created or are in the process of creation of such an </w:t>
      </w:r>
      <w:proofErr w:type="gramStart"/>
      <w:r w:rsidRPr="00581186">
        <w:rPr>
          <w:rFonts w:ascii="Tahoma" w:hAnsi="Tahoma" w:cs="Tahoma"/>
          <w:color w:val="000000"/>
          <w:sz w:val="20"/>
          <w:szCs w:val="20"/>
        </w:rPr>
        <w:t>entity;</w:t>
      </w:r>
      <w:proofErr w:type="gramEnd"/>
    </w:p>
    <w:p w14:paraId="71FBDE43" w14:textId="385B5A45" w:rsidR="00581186" w:rsidRPr="00581186" w:rsidRDefault="00581186" w:rsidP="00581186">
      <w:pPr>
        <w:numPr>
          <w:ilvl w:val="0"/>
          <w:numId w:val="3"/>
        </w:numPr>
        <w:tabs>
          <w:tab w:val="left" w:pos="426"/>
          <w:tab w:val="left" w:pos="709"/>
          <w:tab w:val="left" w:pos="851"/>
        </w:tabs>
        <w:jc w:val="both"/>
        <w:rPr>
          <w:rFonts w:ascii="Tahoma" w:hAnsi="Tahoma" w:cs="Tahoma"/>
          <w:color w:val="000000"/>
          <w:sz w:val="20"/>
          <w:szCs w:val="20"/>
        </w:rPr>
      </w:pPr>
      <w:r w:rsidRPr="00581186">
        <w:rPr>
          <w:rFonts w:ascii="Tahoma" w:hAnsi="Tahoma" w:cs="Tahoma"/>
          <w:color w:val="000000"/>
          <w:sz w:val="20"/>
          <w:szCs w:val="20"/>
        </w:rPr>
        <w:t xml:space="preserve">have been involved in mismanagement of the Council of Europe funds or public </w:t>
      </w:r>
      <w:proofErr w:type="gramStart"/>
      <w:r w:rsidRPr="00581186">
        <w:rPr>
          <w:rFonts w:ascii="Tahoma" w:hAnsi="Tahoma" w:cs="Tahoma"/>
          <w:color w:val="000000"/>
          <w:sz w:val="20"/>
          <w:szCs w:val="20"/>
        </w:rPr>
        <w:t>funds;</w:t>
      </w:r>
      <w:proofErr w:type="gramEnd"/>
    </w:p>
    <w:p w14:paraId="03E39FA4" w14:textId="6EA6F8A4" w:rsidR="00581186" w:rsidRPr="00BC1A34" w:rsidRDefault="00581186" w:rsidP="00581186">
      <w:pPr>
        <w:numPr>
          <w:ilvl w:val="0"/>
          <w:numId w:val="3"/>
        </w:numPr>
        <w:tabs>
          <w:tab w:val="left" w:pos="426"/>
          <w:tab w:val="left" w:pos="709"/>
          <w:tab w:val="left" w:pos="851"/>
        </w:tabs>
        <w:jc w:val="both"/>
        <w:rPr>
          <w:rFonts w:ascii="Tahoma" w:hAnsi="Tahoma" w:cs="Tahoma"/>
          <w:color w:val="000000"/>
          <w:sz w:val="20"/>
          <w:szCs w:val="20"/>
        </w:rPr>
      </w:pPr>
      <w:r w:rsidRPr="00581186">
        <w:rPr>
          <w:rFonts w:ascii="Tahoma" w:hAnsi="Tahoma" w:cs="Tahoma"/>
          <w:color w:val="000000"/>
          <w:sz w:val="20"/>
          <w:szCs w:val="20"/>
        </w:rPr>
        <w:t xml:space="preserve">are or appear to be in a situation of conflict of </w:t>
      </w:r>
      <w:proofErr w:type="gramStart"/>
      <w:r w:rsidRPr="00581186">
        <w:rPr>
          <w:rFonts w:ascii="Tahoma" w:hAnsi="Tahoma" w:cs="Tahoma"/>
          <w:color w:val="000000"/>
          <w:sz w:val="20"/>
          <w:szCs w:val="20"/>
        </w:rPr>
        <w:t>interest</w:t>
      </w:r>
      <w:r>
        <w:rPr>
          <w:rFonts w:ascii="Tahoma" w:hAnsi="Tahoma" w:cs="Tahoma"/>
          <w:color w:val="000000"/>
          <w:sz w:val="20"/>
          <w:szCs w:val="20"/>
        </w:rPr>
        <w:t>;</w:t>
      </w:r>
      <w:proofErr w:type="gramEnd"/>
    </w:p>
    <w:sdt>
      <w:sdtPr>
        <w:rPr>
          <w:rFonts w:ascii="Tahoma" w:hAnsi="Tahoma" w:cs="Tahoma"/>
          <w:color w:val="000000"/>
          <w:sz w:val="20"/>
          <w:szCs w:val="18"/>
        </w:rPr>
        <w:id w:val="-726527707"/>
        <w:lock w:val="sdtContentLocked"/>
        <w:placeholder>
          <w:docPart w:val="DefaultPlaceholder_-1854013440"/>
        </w:placeholder>
      </w:sdtPr>
      <w:sdtEndPr>
        <w:rPr>
          <w:color w:val="auto"/>
          <w:szCs w:val="20"/>
          <w:lang w:val="en-US"/>
        </w:rPr>
      </w:sdtEndPr>
      <w:sdtContent>
        <w:p w14:paraId="6894A9A8" w14:textId="6F0524D5" w:rsidR="009D17B0" w:rsidRPr="00063993" w:rsidRDefault="00BC1A34" w:rsidP="00BC1A34">
          <w:pPr>
            <w:numPr>
              <w:ilvl w:val="0"/>
              <w:numId w:val="3"/>
            </w:numPr>
            <w:tabs>
              <w:tab w:val="left" w:pos="426"/>
              <w:tab w:val="left" w:pos="709"/>
              <w:tab w:val="left" w:pos="851"/>
            </w:tabs>
            <w:jc w:val="both"/>
            <w:rPr>
              <w:rFonts w:ascii="Tahoma" w:hAnsi="Tahoma" w:cs="Tahoma"/>
              <w:color w:val="000000"/>
              <w:sz w:val="20"/>
              <w:szCs w:val="18"/>
            </w:rPr>
          </w:pPr>
          <w:r w:rsidRPr="00063993">
            <w:rPr>
              <w:rFonts w:ascii="Tahoma" w:hAnsi="Tahoma" w:cs="Tahoma"/>
              <w:color w:val="000000"/>
              <w:sz w:val="20"/>
              <w:szCs w:val="18"/>
            </w:rPr>
            <w:t>are or if their owner(s) or executive officer(s), in the case of legal persons, are included in the list</w:t>
          </w:r>
          <w:r w:rsidR="00AE0ADF" w:rsidRPr="00063993">
            <w:rPr>
              <w:rFonts w:ascii="Tahoma" w:hAnsi="Tahoma" w:cs="Tahoma"/>
              <w:color w:val="000000"/>
              <w:sz w:val="20"/>
              <w:szCs w:val="18"/>
            </w:rPr>
            <w:t>s</w:t>
          </w:r>
          <w:r w:rsidRPr="00063993">
            <w:rPr>
              <w:rFonts w:ascii="Tahoma" w:hAnsi="Tahoma" w:cs="Tahoma"/>
              <w:color w:val="000000"/>
              <w:sz w:val="20"/>
              <w:szCs w:val="18"/>
            </w:rPr>
            <w:t xml:space="preserve"> of persons</w:t>
          </w:r>
          <w:r w:rsidR="00AE0ADF" w:rsidRPr="00063993">
            <w:rPr>
              <w:rFonts w:ascii="Tahoma" w:hAnsi="Tahoma" w:cs="Tahoma"/>
              <w:color w:val="000000"/>
              <w:sz w:val="20"/>
              <w:szCs w:val="18"/>
            </w:rPr>
            <w:t xml:space="preserve"> or entities</w:t>
          </w:r>
          <w:r w:rsidRPr="00063993">
            <w:rPr>
              <w:rFonts w:ascii="Tahoma" w:hAnsi="Tahoma" w:cs="Tahoma"/>
              <w:color w:val="000000"/>
              <w:sz w:val="20"/>
              <w:szCs w:val="18"/>
            </w:rPr>
            <w:t xml:space="preserve"> subject to restrictive measures applied by the European Union (available at </w:t>
          </w:r>
          <w:hyperlink r:id="rId12" w:history="1">
            <w:r w:rsidRPr="00063993">
              <w:rPr>
                <w:rStyle w:val="Hyperlink"/>
                <w:rFonts w:ascii="Tahoma" w:hAnsi="Tahoma" w:cs="Tahoma"/>
                <w:sz w:val="20"/>
                <w:szCs w:val="18"/>
              </w:rPr>
              <w:t>www.sanctionsmap.eu</w:t>
            </w:r>
          </w:hyperlink>
          <w:r w:rsidRPr="00063993">
            <w:rPr>
              <w:rFonts w:ascii="Tahoma" w:hAnsi="Tahoma" w:cs="Tahoma"/>
              <w:color w:val="000000"/>
              <w:sz w:val="20"/>
              <w:szCs w:val="18"/>
            </w:rPr>
            <w:t>)</w:t>
          </w:r>
          <w:r w:rsidR="009D17B0" w:rsidRPr="00063993">
            <w:rPr>
              <w:rFonts w:ascii="Tahoma" w:hAnsi="Tahoma" w:cs="Tahoma"/>
              <w:sz w:val="20"/>
              <w:szCs w:val="20"/>
              <w:lang w:val="en-US"/>
            </w:rPr>
            <w:t>.</w:t>
          </w:r>
        </w:p>
      </w:sdtContent>
    </w:sdt>
    <w:p w14:paraId="2E34343C" w14:textId="77777777" w:rsidR="002307F0" w:rsidRPr="00453A9E" w:rsidRDefault="002307F0" w:rsidP="002307F0">
      <w:pPr>
        <w:rPr>
          <w:rFonts w:ascii="Tahoma" w:hAnsi="Tahoma" w:cs="Tahoma"/>
          <w:sz w:val="20"/>
          <w:szCs w:val="20"/>
        </w:rPr>
      </w:pPr>
    </w:p>
    <w:p w14:paraId="23C4AEAD" w14:textId="77777777" w:rsidR="002307F0" w:rsidRPr="00453A9E" w:rsidRDefault="002307F0" w:rsidP="002307F0">
      <w:pPr>
        <w:spacing w:after="120"/>
        <w:rPr>
          <w:rFonts w:ascii="Tahoma" w:hAnsi="Tahoma" w:cs="Tahoma"/>
          <w:i/>
          <w:sz w:val="20"/>
          <w:szCs w:val="20"/>
        </w:rPr>
      </w:pPr>
      <w:r w:rsidRPr="00453A9E">
        <w:rPr>
          <w:rFonts w:ascii="Tahoma" w:hAnsi="Tahoma" w:cs="Tahoma"/>
          <w:i/>
          <w:sz w:val="20"/>
          <w:szCs w:val="20"/>
        </w:rPr>
        <w:t>Eligibility criteria</w:t>
      </w:r>
    </w:p>
    <w:p w14:paraId="1056FE6D" w14:textId="77777777" w:rsidR="007A608B" w:rsidRDefault="007A608B" w:rsidP="007A608B">
      <w:pPr>
        <w:numPr>
          <w:ilvl w:val="0"/>
          <w:numId w:val="6"/>
        </w:numPr>
        <w:rPr>
          <w:rFonts w:ascii="Tahoma" w:hAnsi="Tahoma" w:cs="Tahoma"/>
          <w:sz w:val="20"/>
          <w:szCs w:val="20"/>
        </w:rPr>
      </w:pPr>
      <w:r>
        <w:rPr>
          <w:rFonts w:ascii="Tahoma" w:hAnsi="Tahoma" w:cs="Tahoma"/>
          <w:sz w:val="20"/>
          <w:szCs w:val="20"/>
        </w:rPr>
        <w:t>University Degree in law</w:t>
      </w:r>
    </w:p>
    <w:p w14:paraId="746B5178" w14:textId="724B8B6C" w:rsidR="007A608B" w:rsidRDefault="007A608B" w:rsidP="007A608B">
      <w:pPr>
        <w:numPr>
          <w:ilvl w:val="0"/>
          <w:numId w:val="6"/>
        </w:numPr>
        <w:rPr>
          <w:rFonts w:ascii="Tahoma" w:hAnsi="Tahoma" w:cs="Tahoma"/>
          <w:sz w:val="20"/>
          <w:szCs w:val="20"/>
        </w:rPr>
      </w:pPr>
      <w:r>
        <w:rPr>
          <w:rFonts w:ascii="Tahoma" w:hAnsi="Tahoma" w:cs="Tahoma"/>
          <w:sz w:val="20"/>
          <w:szCs w:val="20"/>
        </w:rPr>
        <w:t>Experience in the field of legal aid</w:t>
      </w:r>
    </w:p>
    <w:p w14:paraId="5730B03C" w14:textId="7D8BD679" w:rsidR="00D519EE" w:rsidRPr="00E2334F" w:rsidRDefault="00D519EE" w:rsidP="007A608B">
      <w:pPr>
        <w:numPr>
          <w:ilvl w:val="0"/>
          <w:numId w:val="6"/>
        </w:numPr>
        <w:rPr>
          <w:rFonts w:ascii="Tahoma" w:hAnsi="Tahoma" w:cs="Tahoma"/>
          <w:sz w:val="20"/>
          <w:szCs w:val="20"/>
        </w:rPr>
      </w:pPr>
      <w:r>
        <w:rPr>
          <w:rFonts w:ascii="Tahoma" w:hAnsi="Tahoma" w:cs="Tahoma"/>
          <w:sz w:val="20"/>
          <w:szCs w:val="20"/>
        </w:rPr>
        <w:t>Very good level of English</w:t>
      </w:r>
    </w:p>
    <w:p w14:paraId="0E9E88F0" w14:textId="77777777" w:rsidR="002307F0" w:rsidRPr="00453A9E" w:rsidRDefault="002307F0" w:rsidP="002307F0">
      <w:pPr>
        <w:shd w:val="clear" w:color="auto" w:fill="FFFFFF" w:themeFill="background1"/>
        <w:rPr>
          <w:rFonts w:ascii="Tahoma" w:hAnsi="Tahoma" w:cs="Tahoma"/>
          <w:noProof/>
          <w:sz w:val="20"/>
          <w:szCs w:val="20"/>
          <w:lang w:eastAsia="fr-FR"/>
        </w:rPr>
      </w:pPr>
    </w:p>
    <w:p w14:paraId="72F82817" w14:textId="77777777" w:rsidR="002307F0" w:rsidRPr="00453A9E" w:rsidRDefault="002307F0" w:rsidP="002307F0">
      <w:pPr>
        <w:spacing w:after="120"/>
        <w:rPr>
          <w:rFonts w:ascii="Tahoma" w:hAnsi="Tahoma" w:cs="Tahoma"/>
          <w:i/>
          <w:sz w:val="20"/>
          <w:szCs w:val="20"/>
        </w:rPr>
      </w:pPr>
      <w:r w:rsidRPr="00453A9E">
        <w:rPr>
          <w:rFonts w:ascii="Tahoma" w:hAnsi="Tahoma" w:cs="Tahoma"/>
          <w:i/>
          <w:sz w:val="20"/>
          <w:szCs w:val="20"/>
        </w:rPr>
        <w:t>Award criteria</w:t>
      </w:r>
    </w:p>
    <w:p w14:paraId="3526F072" w14:textId="2C642E8D" w:rsidR="002307F0" w:rsidRPr="00453A9E" w:rsidRDefault="002307F0" w:rsidP="002307F0">
      <w:pPr>
        <w:numPr>
          <w:ilvl w:val="0"/>
          <w:numId w:val="7"/>
        </w:numPr>
        <w:rPr>
          <w:rFonts w:ascii="Tahoma" w:hAnsi="Tahoma" w:cs="Tahoma"/>
          <w:color w:val="000000" w:themeColor="text1"/>
          <w:sz w:val="20"/>
          <w:szCs w:val="20"/>
        </w:rPr>
      </w:pPr>
      <w:r w:rsidRPr="00453A9E">
        <w:rPr>
          <w:rFonts w:ascii="Tahoma" w:hAnsi="Tahoma" w:cs="Tahoma"/>
          <w:color w:val="000000" w:themeColor="text1"/>
          <w:sz w:val="20"/>
          <w:szCs w:val="20"/>
        </w:rPr>
        <w:t>Quality of the offer (</w:t>
      </w:r>
      <w:r w:rsidR="00C13FA8">
        <w:rPr>
          <w:rFonts w:ascii="Tahoma" w:hAnsi="Tahoma" w:cs="Tahoma"/>
          <w:color w:val="000000" w:themeColor="text1"/>
          <w:sz w:val="20"/>
          <w:szCs w:val="20"/>
        </w:rPr>
        <w:t>70</w:t>
      </w:r>
      <w:r w:rsidRPr="00453A9E">
        <w:rPr>
          <w:rFonts w:ascii="Tahoma" w:hAnsi="Tahoma" w:cs="Tahoma"/>
          <w:color w:val="000000" w:themeColor="text1"/>
          <w:sz w:val="20"/>
          <w:szCs w:val="20"/>
        </w:rPr>
        <w:t>%), including:</w:t>
      </w:r>
    </w:p>
    <w:p w14:paraId="4E4E8D05" w14:textId="3A796D4C" w:rsidR="002307F0" w:rsidRPr="00F61E0F" w:rsidRDefault="00C13FA8" w:rsidP="00F61E0F">
      <w:pPr>
        <w:numPr>
          <w:ilvl w:val="1"/>
          <w:numId w:val="9"/>
        </w:numPr>
        <w:ind w:left="993" w:hanging="284"/>
        <w:rPr>
          <w:rFonts w:ascii="Tahoma" w:hAnsi="Tahoma" w:cs="Tahoma"/>
          <w:color w:val="808080"/>
          <w:sz w:val="20"/>
          <w:szCs w:val="20"/>
        </w:rPr>
      </w:pPr>
      <w:r>
        <w:rPr>
          <w:rFonts w:ascii="Tahoma" w:hAnsi="Tahoma" w:cs="Tahoma"/>
          <w:color w:val="000000"/>
          <w:sz w:val="20"/>
          <w:szCs w:val="20"/>
        </w:rPr>
        <w:t>Expertise in policy, design, and implementation of state-ensured legal aid services.</w:t>
      </w:r>
    </w:p>
    <w:p w14:paraId="5F62DF97" w14:textId="78AFDE35" w:rsidR="00F61E0F" w:rsidRPr="004937C5" w:rsidRDefault="00F61E0F" w:rsidP="00F61E0F">
      <w:pPr>
        <w:numPr>
          <w:ilvl w:val="1"/>
          <w:numId w:val="9"/>
        </w:numPr>
        <w:ind w:left="993" w:hanging="284"/>
        <w:rPr>
          <w:rFonts w:ascii="Tahoma" w:hAnsi="Tahoma" w:cs="Tahoma"/>
          <w:color w:val="808080"/>
          <w:sz w:val="20"/>
          <w:szCs w:val="20"/>
        </w:rPr>
      </w:pPr>
      <w:r>
        <w:rPr>
          <w:rFonts w:ascii="Tahoma" w:hAnsi="Tahoma" w:cs="Tahoma"/>
          <w:color w:val="000000"/>
          <w:sz w:val="20"/>
          <w:szCs w:val="20"/>
        </w:rPr>
        <w:t>Advanced understanding of the problems faced by legal aid services in Latvia</w:t>
      </w:r>
    </w:p>
    <w:p w14:paraId="0DEC9A02" w14:textId="378A63C6" w:rsidR="00D519EE" w:rsidRDefault="00D519EE" w:rsidP="00F61E0F">
      <w:pPr>
        <w:numPr>
          <w:ilvl w:val="1"/>
          <w:numId w:val="9"/>
        </w:numPr>
        <w:ind w:left="993" w:hanging="284"/>
        <w:rPr>
          <w:rFonts w:ascii="Tahoma" w:hAnsi="Tahoma" w:cs="Tahoma"/>
          <w:color w:val="808080"/>
          <w:sz w:val="20"/>
          <w:szCs w:val="20"/>
        </w:rPr>
      </w:pPr>
      <w:r>
        <w:rPr>
          <w:rFonts w:ascii="Tahoma" w:hAnsi="Tahoma" w:cs="Tahoma"/>
          <w:color w:val="000000"/>
          <w:sz w:val="20"/>
          <w:szCs w:val="20"/>
        </w:rPr>
        <w:t>Experience of cooperation projects</w:t>
      </w:r>
    </w:p>
    <w:p w14:paraId="3684D3B5" w14:textId="29C5C050" w:rsidR="002307F0" w:rsidRPr="00453A9E" w:rsidRDefault="002307F0" w:rsidP="002307F0">
      <w:pPr>
        <w:numPr>
          <w:ilvl w:val="0"/>
          <w:numId w:val="8"/>
        </w:numPr>
        <w:rPr>
          <w:rFonts w:ascii="Tahoma" w:hAnsi="Tahoma" w:cs="Tahoma"/>
          <w:color w:val="000000" w:themeColor="text1"/>
          <w:sz w:val="20"/>
          <w:szCs w:val="20"/>
        </w:rPr>
      </w:pPr>
      <w:r w:rsidRPr="00453A9E">
        <w:rPr>
          <w:rFonts w:ascii="Tahoma" w:hAnsi="Tahoma" w:cs="Tahoma"/>
          <w:color w:val="000000" w:themeColor="text1"/>
          <w:sz w:val="20"/>
          <w:szCs w:val="20"/>
        </w:rPr>
        <w:t>Financial offer (</w:t>
      </w:r>
      <w:r w:rsidR="00C13FA8">
        <w:rPr>
          <w:rFonts w:ascii="Tahoma" w:hAnsi="Tahoma" w:cs="Tahoma"/>
          <w:color w:val="000000" w:themeColor="text1"/>
          <w:sz w:val="20"/>
          <w:szCs w:val="20"/>
        </w:rPr>
        <w:t>30%</w:t>
      </w:r>
      <w:r w:rsidRPr="00453A9E">
        <w:rPr>
          <w:rFonts w:ascii="Tahoma" w:hAnsi="Tahoma" w:cs="Tahoma"/>
          <w:color w:val="000000" w:themeColor="text1"/>
          <w:sz w:val="20"/>
          <w:szCs w:val="20"/>
        </w:rPr>
        <w:t>).</w:t>
      </w:r>
    </w:p>
    <w:p w14:paraId="20BA86E5" w14:textId="77777777" w:rsidR="002307F0" w:rsidRPr="00453A9E" w:rsidRDefault="002307F0" w:rsidP="002307F0">
      <w:pPr>
        <w:rPr>
          <w:rFonts w:ascii="Tahoma" w:hAnsi="Tahoma" w:cs="Tahoma"/>
          <w:sz w:val="20"/>
          <w:szCs w:val="20"/>
        </w:rPr>
      </w:pPr>
    </w:p>
    <w:p w14:paraId="24EFA0AD" w14:textId="5F8F142B" w:rsidR="00387CDC" w:rsidRPr="00453A9E" w:rsidRDefault="00387CDC" w:rsidP="00387CDC">
      <w:pPr>
        <w:keepLines/>
        <w:autoSpaceDE w:val="0"/>
        <w:autoSpaceDN w:val="0"/>
        <w:adjustRightInd w:val="0"/>
        <w:contextualSpacing/>
        <w:jc w:val="both"/>
        <w:rPr>
          <w:rFonts w:ascii="Tahoma" w:hAnsi="Tahoma" w:cs="Tahoma"/>
          <w:sz w:val="20"/>
          <w:szCs w:val="20"/>
        </w:rPr>
      </w:pPr>
      <w:r w:rsidRPr="004937C5">
        <w:rPr>
          <w:rFonts w:ascii="Tahoma" w:hAnsi="Tahoma" w:cs="Tahoma"/>
          <w:color w:val="000000" w:themeColor="text1"/>
          <w:sz w:val="20"/>
          <w:szCs w:val="20"/>
        </w:rPr>
        <w:t>The Council reserves the right to hold interviews with eligible tenderers.</w:t>
      </w:r>
    </w:p>
    <w:p w14:paraId="4019B01D" w14:textId="5171D598" w:rsidR="00387CDC" w:rsidRPr="00453A9E" w:rsidRDefault="00387CDC" w:rsidP="002307F0">
      <w:pPr>
        <w:rPr>
          <w:rFonts w:ascii="Tahoma" w:hAnsi="Tahoma" w:cs="Tahoma"/>
          <w:sz w:val="20"/>
          <w:szCs w:val="20"/>
        </w:rPr>
      </w:pPr>
    </w:p>
    <w:p w14:paraId="2ED5C540" w14:textId="7ECC28CE" w:rsidR="002307F0" w:rsidRPr="00453A9E" w:rsidRDefault="00387CDC" w:rsidP="002307F0">
      <w:pPr>
        <w:shd w:val="clear" w:color="auto" w:fill="FFFFFF" w:themeFill="background1"/>
        <w:rPr>
          <w:rFonts w:ascii="Tahoma" w:hAnsi="Tahoma" w:cs="Tahoma"/>
          <w:noProof/>
          <w:sz w:val="20"/>
          <w:szCs w:val="20"/>
          <w:lang w:eastAsia="fr-FR"/>
        </w:rPr>
      </w:pPr>
      <w:r w:rsidRPr="00453A9E">
        <w:rPr>
          <w:rFonts w:ascii="Tahoma" w:hAnsi="Tahoma" w:cs="Tahoma"/>
          <w:sz w:val="20"/>
          <w:szCs w:val="20"/>
        </w:rPr>
        <w:t>Mu</w:t>
      </w:r>
      <w:r w:rsidR="002307F0" w:rsidRPr="00453A9E">
        <w:rPr>
          <w:rFonts w:ascii="Tahoma" w:hAnsi="Tahoma" w:cs="Tahoma"/>
          <w:sz w:val="20"/>
          <w:szCs w:val="20"/>
        </w:rPr>
        <w:t xml:space="preserve">ltiple tendering is not authorised. </w:t>
      </w:r>
    </w:p>
    <w:p w14:paraId="59FCFBB8" w14:textId="77777777" w:rsidR="002307F0" w:rsidRPr="00453A9E" w:rsidRDefault="002307F0" w:rsidP="002307F0">
      <w:pPr>
        <w:rPr>
          <w:rFonts w:ascii="Tahoma" w:hAnsi="Tahoma" w:cs="Tahoma"/>
          <w:sz w:val="20"/>
          <w:szCs w:val="20"/>
        </w:rPr>
      </w:pPr>
    </w:p>
    <w:p w14:paraId="143EF1BB" w14:textId="151B2808" w:rsidR="00EF0C17" w:rsidRDefault="00EF0C17" w:rsidP="002307F0">
      <w:pPr>
        <w:pStyle w:val="ListParagraph"/>
        <w:numPr>
          <w:ilvl w:val="0"/>
          <w:numId w:val="14"/>
        </w:numPr>
        <w:spacing w:after="120"/>
        <w:rPr>
          <w:rFonts w:ascii="Tahoma" w:hAnsi="Tahoma" w:cs="Tahoma"/>
          <w:smallCaps/>
          <w:sz w:val="20"/>
          <w:szCs w:val="20"/>
        </w:rPr>
      </w:pPr>
      <w:r>
        <w:rPr>
          <w:rFonts w:ascii="Tahoma" w:hAnsi="Tahoma" w:cs="Tahoma"/>
          <w:smallCaps/>
          <w:sz w:val="20"/>
          <w:szCs w:val="20"/>
        </w:rPr>
        <w:t>NEGOTIATIONS</w:t>
      </w:r>
    </w:p>
    <w:p w14:paraId="4DDB6A7C" w14:textId="44A2E2BA" w:rsidR="00EF0C17" w:rsidRPr="00EF0C17" w:rsidRDefault="00EF0C17" w:rsidP="00EF0C17">
      <w:pPr>
        <w:spacing w:after="120" w:line="259" w:lineRule="auto"/>
        <w:contextualSpacing/>
        <w:rPr>
          <w:rFonts w:ascii="Tahoma" w:hAnsi="Tahoma" w:cs="Tahoma"/>
          <w:smallCaps/>
          <w:sz w:val="20"/>
          <w:szCs w:val="20"/>
        </w:rPr>
      </w:pPr>
      <w:bookmarkStart w:id="1" w:name="_Hlk12554245"/>
      <w:r w:rsidRPr="00EF0C17">
        <w:rPr>
          <w:rFonts w:ascii="Tahoma" w:hAnsi="Tahoma" w:cs="Tahoma"/>
          <w:sz w:val="20"/>
          <w:szCs w:val="20"/>
        </w:rPr>
        <w:t>The Council reserves the right to hold negotiations with the bidders in accordance with Article 20 of Rule 1395.</w:t>
      </w:r>
      <w:bookmarkEnd w:id="1"/>
    </w:p>
    <w:p w14:paraId="37E0CC5E" w14:textId="77777777" w:rsidR="00EF0C17" w:rsidRPr="00EF0C17" w:rsidRDefault="00EF0C17" w:rsidP="00EF0C17">
      <w:pPr>
        <w:pStyle w:val="ListParagraph"/>
        <w:spacing w:after="120" w:line="259" w:lineRule="auto"/>
        <w:contextualSpacing/>
        <w:rPr>
          <w:rFonts w:ascii="Tahoma" w:hAnsi="Tahoma" w:cs="Tahoma"/>
          <w:smallCaps/>
          <w:sz w:val="20"/>
          <w:szCs w:val="20"/>
        </w:rPr>
      </w:pPr>
    </w:p>
    <w:p w14:paraId="5951A905" w14:textId="2A1F77AD" w:rsidR="002307F0" w:rsidRPr="00453A9E" w:rsidRDefault="002307F0" w:rsidP="002307F0">
      <w:pPr>
        <w:pStyle w:val="ListParagraph"/>
        <w:numPr>
          <w:ilvl w:val="0"/>
          <w:numId w:val="14"/>
        </w:numPr>
        <w:spacing w:after="120"/>
        <w:rPr>
          <w:rFonts w:ascii="Tahoma" w:hAnsi="Tahoma" w:cs="Tahoma"/>
          <w:smallCaps/>
          <w:sz w:val="20"/>
          <w:szCs w:val="20"/>
        </w:rPr>
      </w:pPr>
      <w:r w:rsidRPr="00453A9E">
        <w:rPr>
          <w:rFonts w:ascii="Tahoma" w:hAnsi="Tahoma" w:cs="Tahoma"/>
          <w:smallCaps/>
          <w:sz w:val="20"/>
          <w:szCs w:val="20"/>
        </w:rPr>
        <w:t>DOCUMENTS TO BE PROVIDED</w:t>
      </w:r>
    </w:p>
    <w:p w14:paraId="2CCE033A" w14:textId="5E93CB82" w:rsidR="002307F0" w:rsidRPr="00453A9E" w:rsidRDefault="002307F0" w:rsidP="002307F0">
      <w:pPr>
        <w:numPr>
          <w:ilvl w:val="0"/>
          <w:numId w:val="4"/>
        </w:numPr>
        <w:ind w:left="714" w:hanging="357"/>
        <w:rPr>
          <w:rFonts w:ascii="Tahoma" w:hAnsi="Tahoma" w:cs="Tahoma"/>
          <w:b/>
          <w:sz w:val="20"/>
          <w:szCs w:val="20"/>
        </w:rPr>
      </w:pPr>
      <w:r w:rsidRPr="00453A9E">
        <w:rPr>
          <w:rFonts w:ascii="Tahoma" w:hAnsi="Tahoma" w:cs="Tahoma"/>
          <w:sz w:val="20"/>
          <w:szCs w:val="20"/>
        </w:rPr>
        <w:lastRenderedPageBreak/>
        <w:t xml:space="preserve">A completed and signed copy of the </w:t>
      </w:r>
      <w:r w:rsidRPr="00453A9E">
        <w:rPr>
          <w:rFonts w:ascii="Tahoma" w:hAnsi="Tahoma" w:cs="Tahoma"/>
          <w:b/>
          <w:sz w:val="20"/>
          <w:szCs w:val="20"/>
        </w:rPr>
        <w:t>Act of Engagement</w:t>
      </w:r>
      <w:r w:rsidR="008F19F3" w:rsidRPr="00453A9E">
        <w:rPr>
          <w:rStyle w:val="FootnoteReference"/>
          <w:rFonts w:ascii="Tahoma" w:hAnsi="Tahoma" w:cs="Tahoma"/>
          <w:b/>
          <w:sz w:val="20"/>
          <w:szCs w:val="20"/>
        </w:rPr>
        <w:footnoteReference w:id="5"/>
      </w:r>
      <w:r w:rsidRPr="00453A9E">
        <w:rPr>
          <w:rFonts w:ascii="Tahoma" w:hAnsi="Tahoma" w:cs="Tahoma"/>
          <w:b/>
          <w:sz w:val="20"/>
          <w:szCs w:val="20"/>
        </w:rPr>
        <w:t xml:space="preserve"> </w:t>
      </w:r>
      <w:r w:rsidRPr="00453A9E">
        <w:rPr>
          <w:rFonts w:ascii="Tahoma" w:hAnsi="Tahoma" w:cs="Tahoma"/>
          <w:sz w:val="20"/>
          <w:szCs w:val="20"/>
        </w:rPr>
        <w:t>(See attached);</w:t>
      </w:r>
    </w:p>
    <w:p w14:paraId="765E9CD0" w14:textId="37300243" w:rsidR="002307F0" w:rsidRPr="004A7D52" w:rsidRDefault="002307F0" w:rsidP="002307F0">
      <w:pPr>
        <w:numPr>
          <w:ilvl w:val="0"/>
          <w:numId w:val="4"/>
        </w:numPr>
        <w:ind w:left="714" w:hanging="357"/>
        <w:rPr>
          <w:rFonts w:ascii="Tahoma" w:hAnsi="Tahoma" w:cs="Tahoma"/>
          <w:b/>
          <w:sz w:val="20"/>
          <w:szCs w:val="20"/>
        </w:rPr>
      </w:pPr>
      <w:r w:rsidRPr="00453A9E">
        <w:rPr>
          <w:rFonts w:ascii="Tahoma" w:hAnsi="Tahoma" w:cs="Tahoma"/>
          <w:sz w:val="20"/>
          <w:szCs w:val="20"/>
        </w:rPr>
        <w:t xml:space="preserve">A detailed CV, preferably in </w:t>
      </w:r>
      <w:proofErr w:type="spellStart"/>
      <w:r w:rsidRPr="00453A9E">
        <w:rPr>
          <w:rFonts w:ascii="Tahoma" w:hAnsi="Tahoma" w:cs="Tahoma"/>
          <w:sz w:val="20"/>
          <w:szCs w:val="20"/>
        </w:rPr>
        <w:t>Europass</w:t>
      </w:r>
      <w:proofErr w:type="spellEnd"/>
      <w:r w:rsidRPr="00453A9E">
        <w:rPr>
          <w:rFonts w:ascii="Tahoma" w:hAnsi="Tahoma" w:cs="Tahoma"/>
          <w:sz w:val="20"/>
          <w:szCs w:val="20"/>
        </w:rPr>
        <w:t xml:space="preserve"> Format, demonstrating clearly that the tenderer fulfils the eligibility criteria;</w:t>
      </w:r>
    </w:p>
    <w:sdt>
      <w:sdtPr>
        <w:rPr>
          <w:rFonts w:ascii="Tahoma" w:hAnsi="Tahoma" w:cs="Tahoma"/>
          <w:sz w:val="20"/>
          <w:szCs w:val="20"/>
        </w:rPr>
        <w:id w:val="-861826575"/>
        <w:lock w:val="sdtContentLocked"/>
        <w:placeholder>
          <w:docPart w:val="DefaultPlaceholder_-1854013440"/>
        </w:placeholder>
      </w:sdtPr>
      <w:sdtEndPr/>
      <w:sdtContent>
        <w:p w14:paraId="53D9FBE6" w14:textId="0BC6D7C9" w:rsidR="00BC1A34" w:rsidRPr="00063993" w:rsidRDefault="00BC1A34" w:rsidP="002307F0">
          <w:pPr>
            <w:numPr>
              <w:ilvl w:val="0"/>
              <w:numId w:val="4"/>
            </w:numPr>
            <w:ind w:left="714" w:hanging="357"/>
            <w:rPr>
              <w:rFonts w:ascii="Tahoma" w:hAnsi="Tahoma" w:cs="Tahoma"/>
              <w:b/>
              <w:sz w:val="20"/>
              <w:szCs w:val="20"/>
            </w:rPr>
          </w:pPr>
          <w:r w:rsidRPr="00063993">
            <w:rPr>
              <w:rFonts w:ascii="Tahoma" w:hAnsi="Tahoma" w:cs="Tahoma"/>
              <w:sz w:val="20"/>
              <w:szCs w:val="20"/>
            </w:rPr>
            <w:t>A list of all owners and executive officers, for legal persons only;</w:t>
          </w:r>
        </w:p>
      </w:sdtContent>
    </w:sdt>
    <w:p w14:paraId="134A1F5E" w14:textId="77777777" w:rsidR="002307F0" w:rsidRPr="00453A9E" w:rsidRDefault="002307F0" w:rsidP="002307F0">
      <w:pPr>
        <w:ind w:left="714"/>
        <w:rPr>
          <w:rFonts w:ascii="Tahoma" w:hAnsi="Tahoma" w:cs="Tahoma"/>
          <w:b/>
          <w:sz w:val="20"/>
          <w:szCs w:val="20"/>
        </w:rPr>
      </w:pPr>
    </w:p>
    <w:p w14:paraId="3D5E0D9E" w14:textId="5882D82B" w:rsidR="004D46BC" w:rsidRPr="00453A9E" w:rsidRDefault="004D46BC" w:rsidP="004D46BC">
      <w:pPr>
        <w:shd w:val="clear" w:color="auto" w:fill="FFFFFF" w:themeFill="background1"/>
        <w:rPr>
          <w:rFonts w:ascii="Tahoma" w:hAnsi="Tahoma" w:cs="Tahoma"/>
          <w:b/>
          <w:color w:val="000000" w:themeColor="text1"/>
          <w:sz w:val="20"/>
          <w:szCs w:val="20"/>
        </w:rPr>
      </w:pPr>
      <w:r w:rsidRPr="00453A9E">
        <w:rPr>
          <w:rFonts w:ascii="Tahoma" w:hAnsi="Tahoma" w:cs="Tahoma"/>
          <w:b/>
          <w:color w:val="000000" w:themeColor="text1"/>
          <w:sz w:val="20"/>
          <w:szCs w:val="20"/>
        </w:rPr>
        <w:t xml:space="preserve">All documents shall be submitted in </w:t>
      </w:r>
      <w:r w:rsidRPr="00453A9E">
        <w:rPr>
          <w:rFonts w:ascii="Tahoma" w:hAnsi="Tahoma" w:cs="Tahoma"/>
          <w:b/>
          <w:color w:val="000000" w:themeColor="text1"/>
          <w:sz w:val="20"/>
          <w:szCs w:val="20"/>
          <w:highlight w:val="cyan"/>
        </w:rPr>
        <w:t>English</w:t>
      </w:r>
      <w:r w:rsidR="00A16FA6">
        <w:rPr>
          <w:rFonts w:ascii="Tahoma" w:hAnsi="Tahoma" w:cs="Tahoma"/>
          <w:b/>
          <w:color w:val="000000" w:themeColor="text1"/>
          <w:sz w:val="20"/>
          <w:szCs w:val="20"/>
          <w:highlight w:val="cyan"/>
        </w:rPr>
        <w:t>,</w:t>
      </w:r>
      <w:r w:rsidRPr="00453A9E">
        <w:rPr>
          <w:rFonts w:ascii="Tahoma" w:hAnsi="Tahoma" w:cs="Tahoma"/>
          <w:b/>
          <w:color w:val="000000" w:themeColor="text1"/>
          <w:sz w:val="20"/>
          <w:szCs w:val="20"/>
          <w:highlight w:val="cyan"/>
        </w:rPr>
        <w:t xml:space="preserve"> </w:t>
      </w:r>
      <w:r w:rsidRPr="00453A9E">
        <w:rPr>
          <w:rFonts w:ascii="Tahoma" w:hAnsi="Tahoma" w:cs="Tahoma"/>
          <w:b/>
          <w:color w:val="000000" w:themeColor="text1"/>
          <w:sz w:val="20"/>
          <w:szCs w:val="20"/>
        </w:rPr>
        <w:t xml:space="preserve">failure to do so will result in the exclusion of the tender. </w:t>
      </w:r>
    </w:p>
    <w:p w14:paraId="5C3D2AA8" w14:textId="17A839C2" w:rsidR="004D46BC" w:rsidRPr="00453A9E" w:rsidRDefault="004D46BC" w:rsidP="004D46BC">
      <w:pPr>
        <w:shd w:val="clear" w:color="auto" w:fill="FFFFFF" w:themeFill="background1"/>
        <w:rPr>
          <w:rFonts w:ascii="Tahoma" w:hAnsi="Tahoma" w:cs="Tahoma"/>
          <w:b/>
          <w:color w:val="000000"/>
          <w:sz w:val="20"/>
          <w:szCs w:val="20"/>
        </w:rPr>
      </w:pPr>
      <w:r w:rsidRPr="00453A9E">
        <w:rPr>
          <w:rFonts w:ascii="Tahoma" w:hAnsi="Tahoma" w:cs="Tahoma"/>
          <w:b/>
          <w:color w:val="000000"/>
          <w:sz w:val="20"/>
          <w:szCs w:val="20"/>
        </w:rPr>
        <w:t xml:space="preserve">If any of the documents listed above are missing, </w:t>
      </w:r>
      <w:r w:rsidR="00417C78" w:rsidRPr="00453A9E">
        <w:rPr>
          <w:rFonts w:ascii="Tahoma" w:hAnsi="Tahoma" w:cs="Tahoma"/>
          <w:b/>
          <w:color w:val="000000"/>
          <w:sz w:val="20"/>
          <w:szCs w:val="20"/>
        </w:rPr>
        <w:t>the Council of Europe reserves the right to reject the tender</w:t>
      </w:r>
      <w:r w:rsidRPr="00453A9E">
        <w:rPr>
          <w:rFonts w:ascii="Tahoma" w:hAnsi="Tahoma" w:cs="Tahoma"/>
          <w:b/>
          <w:color w:val="000000"/>
          <w:sz w:val="20"/>
          <w:szCs w:val="20"/>
        </w:rPr>
        <w:t>.</w:t>
      </w:r>
    </w:p>
    <w:p w14:paraId="2CF820CE" w14:textId="77777777" w:rsidR="008F19F3" w:rsidRPr="00453A9E" w:rsidRDefault="008F19F3" w:rsidP="004D46BC">
      <w:pPr>
        <w:shd w:val="clear" w:color="auto" w:fill="FFFFFF" w:themeFill="background1"/>
        <w:rPr>
          <w:rFonts w:ascii="Tahoma" w:hAnsi="Tahoma" w:cs="Tahoma"/>
          <w:b/>
          <w:color w:val="000000"/>
          <w:sz w:val="20"/>
          <w:szCs w:val="20"/>
        </w:rPr>
      </w:pPr>
    </w:p>
    <w:p w14:paraId="5D05226F" w14:textId="77777777" w:rsidR="008F19F3" w:rsidRPr="00453A9E" w:rsidRDefault="008F19F3" w:rsidP="008F19F3">
      <w:pPr>
        <w:rPr>
          <w:rFonts w:ascii="Tahoma" w:eastAsia="Calibri" w:hAnsi="Tahoma" w:cs="Tahoma"/>
          <w:sz w:val="20"/>
          <w:szCs w:val="20"/>
          <w:lang w:val="en-US" w:eastAsia="en-US"/>
        </w:rPr>
      </w:pPr>
      <w:r w:rsidRPr="00453A9E">
        <w:rPr>
          <w:rFonts w:ascii="Tahoma" w:hAnsi="Tahoma" w:cs="Tahoma"/>
          <w:b/>
          <w:bCs/>
          <w:color w:val="000000"/>
          <w:sz w:val="20"/>
          <w:szCs w:val="20"/>
        </w:rPr>
        <w:t xml:space="preserve">The Council reserves the right to reject a tender if the scanned documents </w:t>
      </w:r>
      <w:r w:rsidRPr="00453A9E">
        <w:rPr>
          <w:rFonts w:ascii="Tahoma" w:hAnsi="Tahoma" w:cs="Tahoma"/>
          <w:b/>
          <w:bCs/>
          <w:color w:val="000000"/>
          <w:sz w:val="20"/>
          <w:szCs w:val="20"/>
          <w:u w:val="single"/>
        </w:rPr>
        <w:t>are of such a quality that the documents cannot be read once printed.</w:t>
      </w:r>
    </w:p>
    <w:p w14:paraId="6C133012" w14:textId="77777777" w:rsidR="002307F0" w:rsidRPr="00453A9E" w:rsidRDefault="002307F0" w:rsidP="002307F0">
      <w:pPr>
        <w:rPr>
          <w:rFonts w:ascii="Tahoma" w:hAnsi="Tahoma" w:cs="Tahoma"/>
          <w:b/>
          <w:color w:val="000000"/>
          <w:sz w:val="20"/>
          <w:szCs w:val="20"/>
        </w:rPr>
      </w:pPr>
    </w:p>
    <w:p w14:paraId="43C2BEE1" w14:textId="45CB6C89" w:rsidR="00A255F6" w:rsidRPr="00453A9E" w:rsidRDefault="002307F0" w:rsidP="00846814">
      <w:pPr>
        <w:jc w:val="center"/>
        <w:rPr>
          <w:rFonts w:ascii="Tahoma" w:hAnsi="Tahoma" w:cs="Tahoma"/>
          <w:b/>
          <w:sz w:val="20"/>
          <w:szCs w:val="20"/>
        </w:rPr>
      </w:pPr>
      <w:r w:rsidRPr="00453A9E">
        <w:rPr>
          <w:rFonts w:ascii="Tahoma" w:hAnsi="Tahoma" w:cs="Tahoma"/>
          <w:b/>
          <w:sz w:val="20"/>
          <w:szCs w:val="20"/>
        </w:rPr>
        <w:t>* * *</w:t>
      </w:r>
    </w:p>
    <w:sectPr w:rsidR="00A255F6" w:rsidRPr="00453A9E" w:rsidSect="00A662D0">
      <w:headerReference w:type="default" r:id="rId13"/>
      <w:type w:val="continuous"/>
      <w:pgSz w:w="11907" w:h="16840" w:code="9"/>
      <w:pgMar w:top="851" w:right="1134" w:bottom="851" w:left="1418" w:header="709" w:footer="3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886D40" w14:textId="77777777" w:rsidR="00A60B0B" w:rsidRDefault="00A60B0B" w:rsidP="00D50F13">
      <w:r>
        <w:separator/>
      </w:r>
    </w:p>
  </w:endnote>
  <w:endnote w:type="continuationSeparator" w:id="0">
    <w:p w14:paraId="24B152C7" w14:textId="77777777" w:rsidR="00A60B0B" w:rsidRDefault="00A60B0B" w:rsidP="00D50F13">
      <w:r>
        <w:continuationSeparator/>
      </w:r>
    </w:p>
  </w:endnote>
  <w:endnote w:type="continuationNotice" w:id="1">
    <w:p w14:paraId="3103FFE5" w14:textId="77777777" w:rsidR="00A60B0B" w:rsidRDefault="00A60B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CDAA6B" w14:textId="77777777" w:rsidR="00A60B0B" w:rsidRDefault="00A60B0B" w:rsidP="00D50F13">
      <w:r>
        <w:separator/>
      </w:r>
    </w:p>
  </w:footnote>
  <w:footnote w:type="continuationSeparator" w:id="0">
    <w:p w14:paraId="3679EAF5" w14:textId="77777777" w:rsidR="00A60B0B" w:rsidRDefault="00A60B0B" w:rsidP="00D50F13">
      <w:r>
        <w:continuationSeparator/>
      </w:r>
    </w:p>
  </w:footnote>
  <w:footnote w:type="continuationNotice" w:id="1">
    <w:p w14:paraId="34570229" w14:textId="77777777" w:rsidR="00A60B0B" w:rsidRDefault="00A60B0B"/>
  </w:footnote>
  <w:footnote w:id="2">
    <w:p w14:paraId="20E22214" w14:textId="2DD1814F" w:rsidR="002307F0" w:rsidRPr="00AE4966" w:rsidRDefault="002307F0" w:rsidP="002307F0">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sidR="00EF0C17">
          <w:rPr>
            <w:rStyle w:val="Hyperlink"/>
            <w:rFonts w:ascii="Arial Narrow" w:hAnsi="Arial Narrow"/>
            <w:sz w:val="16"/>
            <w:szCs w:val="16"/>
          </w:rPr>
          <w:t>95</w:t>
        </w:r>
        <w:r w:rsidRPr="00AE4966">
          <w:rPr>
            <w:rStyle w:val="Hyperlink"/>
            <w:rFonts w:ascii="Arial Narrow" w:hAnsi="Arial Narrow"/>
            <w:sz w:val="16"/>
            <w:szCs w:val="16"/>
          </w:rPr>
          <w:t xml:space="preserve"> of 2</w:t>
        </w:r>
        <w:r w:rsidR="00EF0C17">
          <w:rPr>
            <w:rStyle w:val="Hyperlink"/>
            <w:rFonts w:ascii="Arial Narrow" w:hAnsi="Arial Narrow"/>
            <w:sz w:val="16"/>
            <w:szCs w:val="16"/>
          </w:rPr>
          <w:t>0</w:t>
        </w:r>
        <w:r w:rsidRPr="00AE4966">
          <w:rPr>
            <w:rStyle w:val="Hyperlink"/>
            <w:rFonts w:ascii="Arial Narrow" w:hAnsi="Arial Narrow"/>
            <w:sz w:val="16"/>
            <w:szCs w:val="16"/>
          </w:rPr>
          <w:t xml:space="preserve"> June 201</w:t>
        </w:r>
        <w:r w:rsidR="00EF0C17">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3">
    <w:p w14:paraId="67AD5E28" w14:textId="47B61E0B" w:rsidR="002307F0" w:rsidRPr="008F19F3" w:rsidRDefault="002307F0" w:rsidP="008F19F3">
      <w:pPr>
        <w:jc w:val="both"/>
        <w:rPr>
          <w:rFonts w:ascii="Arial Narrow" w:hAnsi="Arial Narrow"/>
          <w:sz w:val="16"/>
          <w:szCs w:val="16"/>
        </w:rPr>
      </w:pPr>
      <w:r w:rsidRPr="00EF2465">
        <w:rPr>
          <w:rStyle w:val="FootnoteReference"/>
          <w:sz w:val="16"/>
          <w:szCs w:val="16"/>
        </w:rPr>
        <w:footnoteRef/>
      </w:r>
      <w:r w:rsidRPr="00EF2465">
        <w:rPr>
          <w:sz w:val="16"/>
          <w:szCs w:val="16"/>
        </w:rPr>
        <w:t xml:space="preserve"> </w:t>
      </w:r>
      <w:r w:rsidRPr="00EF2465">
        <w:rPr>
          <w:rFonts w:ascii="Arial Narrow" w:hAnsi="Arial Narrow"/>
          <w:sz w:val="16"/>
          <w:szCs w:val="16"/>
        </w:rPr>
        <w:t xml:space="preserve">It must strictly respect the fees indicated in the </w:t>
      </w:r>
      <w:r>
        <w:rPr>
          <w:rFonts w:ascii="Arial Narrow" w:hAnsi="Arial Narrow"/>
          <w:sz w:val="16"/>
          <w:szCs w:val="16"/>
        </w:rPr>
        <w:t>Act of Engagement</w:t>
      </w:r>
      <w:r w:rsidRPr="00EF2465">
        <w:rPr>
          <w:rFonts w:ascii="Arial Narrow" w:hAnsi="Arial Narrow"/>
          <w:sz w:val="16"/>
          <w:szCs w:val="16"/>
        </w:rPr>
        <w:t>. In case of non-compliance with the</w:t>
      </w:r>
      <w:r>
        <w:rPr>
          <w:rFonts w:ascii="Arial Narrow" w:hAnsi="Arial Narrow"/>
          <w:sz w:val="16"/>
          <w:szCs w:val="16"/>
        </w:rPr>
        <w:t>se</w:t>
      </w:r>
      <w:r w:rsidRPr="00EF2465">
        <w:rPr>
          <w:rFonts w:ascii="Arial Narrow" w:hAnsi="Arial Narrow"/>
          <w:sz w:val="16"/>
          <w:szCs w:val="16"/>
        </w:rPr>
        <w:t xml:space="preserve"> fees, the Council of Europe reserves the right to termina</w:t>
      </w:r>
      <w:r>
        <w:rPr>
          <w:rFonts w:ascii="Arial Narrow" w:hAnsi="Arial Narrow"/>
          <w:sz w:val="16"/>
          <w:szCs w:val="16"/>
        </w:rPr>
        <w:t>te the Contract with the</w:t>
      </w:r>
      <w:r w:rsidRPr="00EF2465">
        <w:rPr>
          <w:rFonts w:ascii="Arial Narrow" w:hAnsi="Arial Narrow"/>
          <w:sz w:val="16"/>
          <w:szCs w:val="16"/>
        </w:rPr>
        <w:t xml:space="preserve"> Provider, in all or in part.</w:t>
      </w:r>
    </w:p>
  </w:footnote>
  <w:footnote w:id="4">
    <w:p w14:paraId="0CED7CC6" w14:textId="77777777" w:rsidR="00BC1A34" w:rsidRDefault="008F19F3" w:rsidP="008F19F3">
      <w:pPr>
        <w:pStyle w:val="FootnoteText"/>
        <w:jc w:val="both"/>
        <w:rPr>
          <w:rFonts w:ascii="Arial Narrow" w:hAnsi="Arial Narrow"/>
          <w:sz w:val="16"/>
          <w:szCs w:val="16"/>
        </w:rPr>
      </w:pPr>
      <w:r w:rsidRPr="00411D3E">
        <w:rPr>
          <w:rStyle w:val="FootnoteReference"/>
          <w:rFonts w:ascii="Arial Narrow" w:hAnsi="Arial Narrow"/>
          <w:sz w:val="16"/>
          <w:szCs w:val="16"/>
        </w:rPr>
        <w:footnoteRef/>
      </w:r>
      <w:r w:rsidRPr="00411D3E">
        <w:rPr>
          <w:rFonts w:ascii="Arial Narrow" w:hAnsi="Arial Narrow"/>
          <w:sz w:val="16"/>
          <w:szCs w:val="16"/>
        </w:rPr>
        <w:t xml:space="preserve"> The Council of Europe </w:t>
      </w:r>
      <w:r w:rsidRPr="00AE0ADF">
        <w:rPr>
          <w:rFonts w:ascii="Arial Narrow" w:hAnsi="Arial Narrow"/>
          <w:sz w:val="16"/>
          <w:szCs w:val="16"/>
          <w:u w:val="single"/>
        </w:rPr>
        <w:t>reserves the right</w:t>
      </w:r>
      <w:r w:rsidRPr="00411D3E">
        <w:rPr>
          <w:rFonts w:ascii="Arial Narrow" w:hAnsi="Arial Narrow"/>
          <w:sz w:val="16"/>
          <w:szCs w:val="16"/>
        </w:rPr>
        <w:t xml:space="preserve"> to ask tenderers, at a later stage, to supply </w:t>
      </w:r>
      <w:r w:rsidR="00BC1A34" w:rsidRPr="00063993">
        <w:rPr>
          <w:rFonts w:ascii="Arial Narrow" w:hAnsi="Arial Narrow"/>
          <w:sz w:val="16"/>
          <w:szCs w:val="16"/>
        </w:rPr>
        <w:t>the following supporting documents:</w:t>
      </w:r>
    </w:p>
    <w:p w14:paraId="4335667C" w14:textId="02D2EFB9" w:rsidR="00BC1A34" w:rsidRDefault="00BC1A34" w:rsidP="00BC1A34">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A</w:t>
      </w:r>
      <w:r w:rsidR="008F19F3" w:rsidRPr="00411D3E">
        <w:rPr>
          <w:rFonts w:ascii="Arial Narrow" w:hAnsi="Arial Narrow"/>
          <w:sz w:val="16"/>
          <w:szCs w:val="16"/>
        </w:rPr>
        <w:t>n extract from the record of convictions or failing that an equivalent document issued by the competent judicial or administrative authority of the country of incorporation, indicating that the first three</w:t>
      </w:r>
      <w:r w:rsidR="00581186">
        <w:rPr>
          <w:rFonts w:ascii="Arial Narrow" w:hAnsi="Arial Narrow"/>
          <w:sz w:val="16"/>
          <w:szCs w:val="16"/>
        </w:rPr>
        <w:t xml:space="preserve"> and sixth</w:t>
      </w:r>
      <w:r w:rsidR="008F19F3" w:rsidRPr="00411D3E">
        <w:rPr>
          <w:rFonts w:ascii="Arial Narrow" w:hAnsi="Arial Narrow"/>
          <w:sz w:val="16"/>
          <w:szCs w:val="16"/>
        </w:rPr>
        <w:t xml:space="preserve"> above listed exclusion criteria are </w:t>
      </w:r>
      <w:proofErr w:type="gramStart"/>
      <w:r w:rsidR="008F19F3" w:rsidRPr="00411D3E">
        <w:rPr>
          <w:rFonts w:ascii="Arial Narrow" w:hAnsi="Arial Narrow"/>
          <w:sz w:val="16"/>
          <w:szCs w:val="16"/>
        </w:rPr>
        <w:t>met</w:t>
      </w:r>
      <w:r>
        <w:rPr>
          <w:rFonts w:ascii="Arial Narrow" w:hAnsi="Arial Narrow"/>
          <w:sz w:val="16"/>
          <w:szCs w:val="16"/>
        </w:rPr>
        <w:t>;</w:t>
      </w:r>
      <w:proofErr w:type="gramEnd"/>
    </w:p>
    <w:p w14:paraId="39741020" w14:textId="600E1B18" w:rsidR="008F19F3" w:rsidRDefault="00BC1A34" w:rsidP="00BC1A34">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A</w:t>
      </w:r>
      <w:r w:rsidR="008F19F3" w:rsidRPr="00411D3E">
        <w:rPr>
          <w:rFonts w:ascii="Arial Narrow" w:hAnsi="Arial Narrow"/>
          <w:sz w:val="16"/>
          <w:szCs w:val="16"/>
        </w:rPr>
        <w:t xml:space="preserve"> certificate issued by the competent authority of the country of incorporation indicating that the fourth criterion is met</w:t>
      </w:r>
      <w:r>
        <w:rPr>
          <w:rFonts w:ascii="Arial Narrow" w:hAnsi="Arial Narrow"/>
          <w:sz w:val="16"/>
          <w:szCs w:val="16"/>
        </w:rPr>
        <w:t>;</w:t>
      </w:r>
    </w:p>
    <w:p w14:paraId="56357E13" w14:textId="77777777" w:rsidR="00B35C06" w:rsidRDefault="00BC1A34" w:rsidP="00B35C06">
      <w:pPr>
        <w:pStyle w:val="FootnoteText"/>
        <w:numPr>
          <w:ilvl w:val="0"/>
          <w:numId w:val="18"/>
        </w:numPr>
        <w:ind w:left="142" w:hanging="142"/>
        <w:jc w:val="both"/>
        <w:rPr>
          <w:rFonts w:ascii="Arial Narrow" w:hAnsi="Arial Narrow"/>
          <w:sz w:val="16"/>
          <w:szCs w:val="16"/>
        </w:rPr>
      </w:pPr>
      <w:r w:rsidRPr="00063993">
        <w:rPr>
          <w:rFonts w:ascii="Arial Narrow" w:hAnsi="Arial Narrow"/>
          <w:sz w:val="16"/>
          <w:szCs w:val="16"/>
        </w:rPr>
        <w:t>For legal persons, an extract from the companies register or other official document proving ownership and control of the Tenderer</w:t>
      </w:r>
      <w:r w:rsidR="00B35C06">
        <w:rPr>
          <w:rFonts w:ascii="Arial Narrow" w:hAnsi="Arial Narrow"/>
          <w:sz w:val="16"/>
          <w:szCs w:val="16"/>
        </w:rPr>
        <w:t>;</w:t>
      </w:r>
    </w:p>
    <w:p w14:paraId="2DAA4AC1" w14:textId="01668CD5" w:rsidR="00B35C06" w:rsidRPr="00B35C06" w:rsidRDefault="00B35C06" w:rsidP="00B35C06">
      <w:pPr>
        <w:pStyle w:val="FootnoteText"/>
        <w:numPr>
          <w:ilvl w:val="0"/>
          <w:numId w:val="18"/>
        </w:numPr>
        <w:ind w:left="142" w:hanging="142"/>
        <w:jc w:val="both"/>
        <w:rPr>
          <w:rFonts w:ascii="Arial Narrow" w:hAnsi="Arial Narrow"/>
          <w:sz w:val="16"/>
          <w:szCs w:val="16"/>
        </w:rPr>
      </w:pPr>
      <w:r w:rsidRPr="00B35C06">
        <w:rPr>
          <w:rFonts w:ascii="Arial Narrow" w:hAnsi="Arial Narrow"/>
          <w:sz w:val="16"/>
          <w:szCs w:val="16"/>
        </w:rPr>
        <w:t xml:space="preserve">For natural persons (including owners and executive officers of legal persons), a scanned copy of a valid photographic proof of identity (e.g. passport). </w:t>
      </w:r>
    </w:p>
  </w:footnote>
  <w:footnote w:id="5">
    <w:p w14:paraId="66F323A7" w14:textId="06314151" w:rsidR="008F19F3" w:rsidRPr="008F19F3" w:rsidRDefault="008F19F3" w:rsidP="008F19F3">
      <w:pPr>
        <w:rPr>
          <w:rFonts w:ascii="Arial Narrow" w:hAnsi="Arial Narrow"/>
          <w:b/>
          <w:color w:val="000000"/>
          <w:sz w:val="20"/>
          <w:szCs w:val="20"/>
        </w:rPr>
      </w:pPr>
      <w:r>
        <w:rPr>
          <w:rStyle w:val="FootnoteReference"/>
        </w:rPr>
        <w:footnoteRef/>
      </w:r>
      <w:r>
        <w:t xml:space="preserve"> </w:t>
      </w:r>
      <w:r w:rsidRPr="000645DC">
        <w:rPr>
          <w:rFonts w:ascii="Arial Narrow" w:eastAsia="Calibri" w:hAnsi="Arial Narrow" w:cs="Times New Roman"/>
          <w:sz w:val="16"/>
          <w:szCs w:val="16"/>
          <w:lang w:val="en-US" w:eastAsia="en-US"/>
        </w:rPr>
        <w:t>The Act of Engagement must be completed, signed and scanned in its entirety (i.e. including all the pages). The scanned Act of Engagement may be sent page by page (attached to a single email) or as a compiled document, although a compiled document would be preferred. For all scanned documents, .pdf files are preferred.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69C2F02E" w14:textId="5FDBA05F" w:rsidR="00A662D0" w:rsidRPr="00A662D0" w:rsidRDefault="00A662D0">
        <w:pPr>
          <w:pStyle w:val="Header"/>
          <w:jc w:val="right"/>
          <w:rPr>
            <w:rFonts w:ascii="Arial Narrow" w:hAnsi="Arial Narrow"/>
          </w:rPr>
        </w:pPr>
        <w:r w:rsidRPr="00A662D0">
          <w:rPr>
            <w:rFonts w:ascii="Arial Narrow" w:hAnsi="Arial Narrow"/>
            <w:bCs/>
            <w:sz w:val="24"/>
            <w:szCs w:val="24"/>
          </w:rPr>
          <w:fldChar w:fldCharType="begin"/>
        </w:r>
        <w:r w:rsidRPr="00A662D0">
          <w:rPr>
            <w:rFonts w:ascii="Arial Narrow" w:hAnsi="Arial Narrow"/>
            <w:bCs/>
          </w:rPr>
          <w:instrText xml:space="preserve"> PAGE </w:instrText>
        </w:r>
        <w:r w:rsidRPr="00A662D0">
          <w:rPr>
            <w:rFonts w:ascii="Arial Narrow" w:hAnsi="Arial Narrow"/>
            <w:bCs/>
            <w:sz w:val="24"/>
            <w:szCs w:val="24"/>
          </w:rPr>
          <w:fldChar w:fldCharType="separate"/>
        </w:r>
        <w:r w:rsidR="00453A9E">
          <w:rPr>
            <w:rFonts w:ascii="Arial Narrow" w:hAnsi="Arial Narrow"/>
            <w:bCs/>
            <w:noProof/>
          </w:rPr>
          <w:t>4</w:t>
        </w:r>
        <w:r w:rsidRPr="00A662D0">
          <w:rPr>
            <w:rFonts w:ascii="Arial Narrow" w:hAnsi="Arial Narrow"/>
            <w:bCs/>
            <w:sz w:val="24"/>
            <w:szCs w:val="24"/>
          </w:rPr>
          <w:fldChar w:fldCharType="end"/>
        </w:r>
        <w:r w:rsidRPr="00A662D0">
          <w:rPr>
            <w:rFonts w:ascii="Arial Narrow" w:hAnsi="Arial Narrow"/>
          </w:rPr>
          <w:t xml:space="preserve"> / </w:t>
        </w:r>
        <w:r w:rsidRPr="00A662D0">
          <w:rPr>
            <w:rFonts w:ascii="Arial Narrow" w:hAnsi="Arial Narrow"/>
            <w:bCs/>
            <w:sz w:val="24"/>
            <w:szCs w:val="24"/>
          </w:rPr>
          <w:fldChar w:fldCharType="begin"/>
        </w:r>
        <w:r w:rsidRPr="00A662D0">
          <w:rPr>
            <w:rFonts w:ascii="Arial Narrow" w:hAnsi="Arial Narrow"/>
            <w:bCs/>
          </w:rPr>
          <w:instrText xml:space="preserve"> NUMPAGES  </w:instrText>
        </w:r>
        <w:r w:rsidRPr="00A662D0">
          <w:rPr>
            <w:rFonts w:ascii="Arial Narrow" w:hAnsi="Arial Narrow"/>
            <w:bCs/>
            <w:sz w:val="24"/>
            <w:szCs w:val="24"/>
          </w:rPr>
          <w:fldChar w:fldCharType="separate"/>
        </w:r>
        <w:r w:rsidR="00453A9E">
          <w:rPr>
            <w:rFonts w:ascii="Arial Narrow" w:hAnsi="Arial Narrow"/>
            <w:bCs/>
            <w:noProof/>
          </w:rPr>
          <w:t>4</w:t>
        </w:r>
        <w:r w:rsidRPr="00A662D0">
          <w:rPr>
            <w:rFonts w:ascii="Arial Narrow" w:hAnsi="Arial Narrow"/>
            <w:bCs/>
            <w:sz w:val="24"/>
            <w:szCs w:val="24"/>
          </w:rPr>
          <w:fldChar w:fldCharType="end"/>
        </w:r>
      </w:p>
    </w:sdtContent>
  </w:sdt>
  <w:p w14:paraId="09BC29E5" w14:textId="77777777" w:rsidR="006E15CA" w:rsidRPr="004E7D01" w:rsidRDefault="006E15CA"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BA1F2B"/>
    <w:multiLevelType w:val="hybridMultilevel"/>
    <w:tmpl w:val="C5D4ED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AA5B59"/>
    <w:multiLevelType w:val="hybridMultilevel"/>
    <w:tmpl w:val="CB5625B2"/>
    <w:lvl w:ilvl="0" w:tplc="8812C24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A949A6"/>
    <w:multiLevelType w:val="hybridMultilevel"/>
    <w:tmpl w:val="45403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AB1C42"/>
    <w:multiLevelType w:val="hybridMultilevel"/>
    <w:tmpl w:val="9FBC82B4"/>
    <w:lvl w:ilvl="0" w:tplc="B232B844">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592EAA"/>
    <w:multiLevelType w:val="hybridMultilevel"/>
    <w:tmpl w:val="9414535A"/>
    <w:lvl w:ilvl="0" w:tplc="E520B0C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DD7E60"/>
    <w:multiLevelType w:val="hybridMultilevel"/>
    <w:tmpl w:val="E2BA8DF2"/>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8"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467D71"/>
    <w:multiLevelType w:val="hybridMultilevel"/>
    <w:tmpl w:val="6C56791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8A4D96"/>
    <w:multiLevelType w:val="hybridMultilevel"/>
    <w:tmpl w:val="79D67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753BF7"/>
    <w:multiLevelType w:val="hybridMultilevel"/>
    <w:tmpl w:val="3C80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6C426874"/>
    <w:multiLevelType w:val="hybridMultilevel"/>
    <w:tmpl w:val="85904694"/>
    <w:lvl w:ilvl="0" w:tplc="C4B62B46">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862274E"/>
    <w:multiLevelType w:val="hybridMultilevel"/>
    <w:tmpl w:val="3E4A1BF6"/>
    <w:lvl w:ilvl="0" w:tplc="554EE8CA">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A887A2D"/>
    <w:multiLevelType w:val="hybridMultilevel"/>
    <w:tmpl w:val="18A83D9E"/>
    <w:lvl w:ilvl="0" w:tplc="C84E0B76">
      <w:numFmt w:val="bullet"/>
      <w:lvlText w:val="-"/>
      <w:lvlJc w:val="left"/>
      <w:pPr>
        <w:ind w:left="1080" w:hanging="360"/>
      </w:pPr>
      <w:rPr>
        <w:rFonts w:ascii="Tahoma" w:eastAsia="Times New Roman" w:hAnsi="Tahoma" w:cs="Tahoma"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9"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2"/>
  </w:num>
  <w:num w:numId="3">
    <w:abstractNumId w:val="0"/>
  </w:num>
  <w:num w:numId="4">
    <w:abstractNumId w:val="15"/>
  </w:num>
  <w:num w:numId="5">
    <w:abstractNumId w:val="11"/>
  </w:num>
  <w:num w:numId="6">
    <w:abstractNumId w:val="12"/>
  </w:num>
  <w:num w:numId="7">
    <w:abstractNumId w:val="17"/>
  </w:num>
  <w:num w:numId="8">
    <w:abstractNumId w:val="8"/>
  </w:num>
  <w:num w:numId="9">
    <w:abstractNumId w:val="19"/>
  </w:num>
  <w:num w:numId="10">
    <w:abstractNumId w:val="9"/>
  </w:num>
  <w:num w:numId="11">
    <w:abstractNumId w:val="10"/>
  </w:num>
  <w:num w:numId="12">
    <w:abstractNumId w:val="1"/>
  </w:num>
  <w:num w:numId="13">
    <w:abstractNumId w:val="6"/>
  </w:num>
  <w:num w:numId="14">
    <w:abstractNumId w:val="3"/>
  </w:num>
  <w:num w:numId="15">
    <w:abstractNumId w:val="4"/>
  </w:num>
  <w:num w:numId="16">
    <w:abstractNumId w:val="14"/>
  </w:num>
  <w:num w:numId="17">
    <w:abstractNumId w:val="0"/>
  </w:num>
  <w:num w:numId="18">
    <w:abstractNumId w:val="5"/>
  </w:num>
  <w:num w:numId="19">
    <w:abstractNumId w:val="16"/>
  </w:num>
  <w:num w:numId="20">
    <w:abstractNumId w:val="7"/>
  </w:num>
  <w:num w:numId="21">
    <w:abstractNumId w:val="1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25A5"/>
    <w:rsid w:val="00007AEB"/>
    <w:rsid w:val="0001537A"/>
    <w:rsid w:val="0002296F"/>
    <w:rsid w:val="0002442B"/>
    <w:rsid w:val="00035346"/>
    <w:rsid w:val="00042341"/>
    <w:rsid w:val="000441BD"/>
    <w:rsid w:val="000461DD"/>
    <w:rsid w:val="00060282"/>
    <w:rsid w:val="00061859"/>
    <w:rsid w:val="00063993"/>
    <w:rsid w:val="000660C4"/>
    <w:rsid w:val="00072FB8"/>
    <w:rsid w:val="000747C3"/>
    <w:rsid w:val="00076428"/>
    <w:rsid w:val="000836C7"/>
    <w:rsid w:val="000841B9"/>
    <w:rsid w:val="000852FE"/>
    <w:rsid w:val="00086684"/>
    <w:rsid w:val="00090CAE"/>
    <w:rsid w:val="000975FD"/>
    <w:rsid w:val="000A249E"/>
    <w:rsid w:val="000D632F"/>
    <w:rsid w:val="000E0285"/>
    <w:rsid w:val="000E59DC"/>
    <w:rsid w:val="000E5DF5"/>
    <w:rsid w:val="000E60C6"/>
    <w:rsid w:val="000F18A2"/>
    <w:rsid w:val="000F3067"/>
    <w:rsid w:val="000F3CB2"/>
    <w:rsid w:val="000F6BD3"/>
    <w:rsid w:val="001018E8"/>
    <w:rsid w:val="001041C4"/>
    <w:rsid w:val="001063F1"/>
    <w:rsid w:val="00111DD7"/>
    <w:rsid w:val="0011556A"/>
    <w:rsid w:val="00121A41"/>
    <w:rsid w:val="001230D9"/>
    <w:rsid w:val="001234F4"/>
    <w:rsid w:val="001243D3"/>
    <w:rsid w:val="001262C9"/>
    <w:rsid w:val="00127AB4"/>
    <w:rsid w:val="00127ED3"/>
    <w:rsid w:val="00140E99"/>
    <w:rsid w:val="00143659"/>
    <w:rsid w:val="00147F8E"/>
    <w:rsid w:val="001510F3"/>
    <w:rsid w:val="00160002"/>
    <w:rsid w:val="001602AD"/>
    <w:rsid w:val="00171C1F"/>
    <w:rsid w:val="001832A2"/>
    <w:rsid w:val="00183C11"/>
    <w:rsid w:val="00183E4D"/>
    <w:rsid w:val="00184909"/>
    <w:rsid w:val="00196882"/>
    <w:rsid w:val="001A1408"/>
    <w:rsid w:val="001A3448"/>
    <w:rsid w:val="001A5371"/>
    <w:rsid w:val="001A732A"/>
    <w:rsid w:val="001B0127"/>
    <w:rsid w:val="001B7518"/>
    <w:rsid w:val="001B7793"/>
    <w:rsid w:val="001C2E58"/>
    <w:rsid w:val="001C6878"/>
    <w:rsid w:val="001D40AD"/>
    <w:rsid w:val="001D5219"/>
    <w:rsid w:val="001E0FA6"/>
    <w:rsid w:val="001E7F0E"/>
    <w:rsid w:val="001F3372"/>
    <w:rsid w:val="001F5A87"/>
    <w:rsid w:val="00204A8E"/>
    <w:rsid w:val="002213BD"/>
    <w:rsid w:val="00227C52"/>
    <w:rsid w:val="002307F0"/>
    <w:rsid w:val="00231B30"/>
    <w:rsid w:val="00231F02"/>
    <w:rsid w:val="00232D58"/>
    <w:rsid w:val="002336A0"/>
    <w:rsid w:val="00236880"/>
    <w:rsid w:val="00237980"/>
    <w:rsid w:val="00242DDE"/>
    <w:rsid w:val="00250B11"/>
    <w:rsid w:val="00251355"/>
    <w:rsid w:val="00252955"/>
    <w:rsid w:val="002544EC"/>
    <w:rsid w:val="002625C7"/>
    <w:rsid w:val="00266619"/>
    <w:rsid w:val="00272959"/>
    <w:rsid w:val="00277511"/>
    <w:rsid w:val="00285EF9"/>
    <w:rsid w:val="002861A5"/>
    <w:rsid w:val="0028716D"/>
    <w:rsid w:val="00290041"/>
    <w:rsid w:val="00290EBB"/>
    <w:rsid w:val="002A0F1F"/>
    <w:rsid w:val="002A2C42"/>
    <w:rsid w:val="002A47C1"/>
    <w:rsid w:val="002A56A1"/>
    <w:rsid w:val="002A5D7C"/>
    <w:rsid w:val="002B4786"/>
    <w:rsid w:val="002C53F4"/>
    <w:rsid w:val="002C5B97"/>
    <w:rsid w:val="002C6181"/>
    <w:rsid w:val="002C6F98"/>
    <w:rsid w:val="002D5425"/>
    <w:rsid w:val="002E4806"/>
    <w:rsid w:val="002F618C"/>
    <w:rsid w:val="00301854"/>
    <w:rsid w:val="003129C9"/>
    <w:rsid w:val="00314848"/>
    <w:rsid w:val="00320711"/>
    <w:rsid w:val="00332AF4"/>
    <w:rsid w:val="003363E8"/>
    <w:rsid w:val="00357E5A"/>
    <w:rsid w:val="003670B2"/>
    <w:rsid w:val="00371164"/>
    <w:rsid w:val="003712F2"/>
    <w:rsid w:val="00386026"/>
    <w:rsid w:val="00387CDC"/>
    <w:rsid w:val="0039258A"/>
    <w:rsid w:val="003A1D3D"/>
    <w:rsid w:val="003A45CD"/>
    <w:rsid w:val="003A4A6D"/>
    <w:rsid w:val="003B1C2E"/>
    <w:rsid w:val="003B2E7E"/>
    <w:rsid w:val="003E3863"/>
    <w:rsid w:val="003F350F"/>
    <w:rsid w:val="003F7D5B"/>
    <w:rsid w:val="00411B03"/>
    <w:rsid w:val="00417C78"/>
    <w:rsid w:val="00420E9A"/>
    <w:rsid w:val="004307FD"/>
    <w:rsid w:val="00441672"/>
    <w:rsid w:val="00453A9E"/>
    <w:rsid w:val="004575D4"/>
    <w:rsid w:val="004665F8"/>
    <w:rsid w:val="004825E1"/>
    <w:rsid w:val="00486FC6"/>
    <w:rsid w:val="004874F6"/>
    <w:rsid w:val="00490018"/>
    <w:rsid w:val="004937C5"/>
    <w:rsid w:val="00497F9D"/>
    <w:rsid w:val="004A5E49"/>
    <w:rsid w:val="004A7D52"/>
    <w:rsid w:val="004B0F2D"/>
    <w:rsid w:val="004B2022"/>
    <w:rsid w:val="004C642E"/>
    <w:rsid w:val="004D084E"/>
    <w:rsid w:val="004D46BC"/>
    <w:rsid w:val="004E4886"/>
    <w:rsid w:val="004E796F"/>
    <w:rsid w:val="004E7A45"/>
    <w:rsid w:val="004E7D01"/>
    <w:rsid w:val="004F38E2"/>
    <w:rsid w:val="004F71A4"/>
    <w:rsid w:val="005002FB"/>
    <w:rsid w:val="005034A5"/>
    <w:rsid w:val="00505408"/>
    <w:rsid w:val="00512D89"/>
    <w:rsid w:val="005132DE"/>
    <w:rsid w:val="00516616"/>
    <w:rsid w:val="00532234"/>
    <w:rsid w:val="005436DB"/>
    <w:rsid w:val="00552F0E"/>
    <w:rsid w:val="00562EA2"/>
    <w:rsid w:val="00563B1B"/>
    <w:rsid w:val="00567F3E"/>
    <w:rsid w:val="00575177"/>
    <w:rsid w:val="00581186"/>
    <w:rsid w:val="00581679"/>
    <w:rsid w:val="005845C2"/>
    <w:rsid w:val="00593CCC"/>
    <w:rsid w:val="005969C9"/>
    <w:rsid w:val="005B213C"/>
    <w:rsid w:val="005B6603"/>
    <w:rsid w:val="005D53E7"/>
    <w:rsid w:val="005D5B80"/>
    <w:rsid w:val="005D7279"/>
    <w:rsid w:val="005E01B0"/>
    <w:rsid w:val="005E15F8"/>
    <w:rsid w:val="005E42AE"/>
    <w:rsid w:val="005E7A89"/>
    <w:rsid w:val="006006D0"/>
    <w:rsid w:val="006052A3"/>
    <w:rsid w:val="00606CF8"/>
    <w:rsid w:val="006426F7"/>
    <w:rsid w:val="00642BCE"/>
    <w:rsid w:val="00647C28"/>
    <w:rsid w:val="006558F9"/>
    <w:rsid w:val="0067529C"/>
    <w:rsid w:val="00677EFB"/>
    <w:rsid w:val="00680325"/>
    <w:rsid w:val="00685694"/>
    <w:rsid w:val="006912CB"/>
    <w:rsid w:val="006A3EC9"/>
    <w:rsid w:val="006B14ED"/>
    <w:rsid w:val="006B2D7D"/>
    <w:rsid w:val="006B7793"/>
    <w:rsid w:val="006C0B9C"/>
    <w:rsid w:val="006C1BEF"/>
    <w:rsid w:val="006E15CA"/>
    <w:rsid w:val="006F5EED"/>
    <w:rsid w:val="00711683"/>
    <w:rsid w:val="0071373A"/>
    <w:rsid w:val="00714299"/>
    <w:rsid w:val="007309EA"/>
    <w:rsid w:val="0073327A"/>
    <w:rsid w:val="00740C11"/>
    <w:rsid w:val="007556CC"/>
    <w:rsid w:val="00756398"/>
    <w:rsid w:val="00756A1A"/>
    <w:rsid w:val="00763924"/>
    <w:rsid w:val="007776D3"/>
    <w:rsid w:val="007845B7"/>
    <w:rsid w:val="007867C0"/>
    <w:rsid w:val="00786BA5"/>
    <w:rsid w:val="0079018E"/>
    <w:rsid w:val="00791E04"/>
    <w:rsid w:val="007931EE"/>
    <w:rsid w:val="007A2306"/>
    <w:rsid w:val="007A37FE"/>
    <w:rsid w:val="007A608B"/>
    <w:rsid w:val="007B0391"/>
    <w:rsid w:val="007B16CE"/>
    <w:rsid w:val="007C267B"/>
    <w:rsid w:val="007C29B5"/>
    <w:rsid w:val="007D0EEE"/>
    <w:rsid w:val="007D1F5B"/>
    <w:rsid w:val="007D6C68"/>
    <w:rsid w:val="007E449F"/>
    <w:rsid w:val="007E78C4"/>
    <w:rsid w:val="007F46F1"/>
    <w:rsid w:val="0080160D"/>
    <w:rsid w:val="00803F84"/>
    <w:rsid w:val="008166AD"/>
    <w:rsid w:val="0082549E"/>
    <w:rsid w:val="0083377F"/>
    <w:rsid w:val="00834E5C"/>
    <w:rsid w:val="00840C1E"/>
    <w:rsid w:val="00846814"/>
    <w:rsid w:val="0086588B"/>
    <w:rsid w:val="00867184"/>
    <w:rsid w:val="00874CEE"/>
    <w:rsid w:val="0087754C"/>
    <w:rsid w:val="008828EC"/>
    <w:rsid w:val="00883AB4"/>
    <w:rsid w:val="00883C2D"/>
    <w:rsid w:val="008928A2"/>
    <w:rsid w:val="00892D73"/>
    <w:rsid w:val="008A2934"/>
    <w:rsid w:val="008B0E79"/>
    <w:rsid w:val="008B21BF"/>
    <w:rsid w:val="008B5FB4"/>
    <w:rsid w:val="008B6FDD"/>
    <w:rsid w:val="008C264E"/>
    <w:rsid w:val="008D3220"/>
    <w:rsid w:val="008D785F"/>
    <w:rsid w:val="008F0BF0"/>
    <w:rsid w:val="008F19F3"/>
    <w:rsid w:val="008F2DBD"/>
    <w:rsid w:val="00904764"/>
    <w:rsid w:val="00904B93"/>
    <w:rsid w:val="009058FD"/>
    <w:rsid w:val="00917A32"/>
    <w:rsid w:val="009260A4"/>
    <w:rsid w:val="00935FE5"/>
    <w:rsid w:val="00941247"/>
    <w:rsid w:val="0095095F"/>
    <w:rsid w:val="00986790"/>
    <w:rsid w:val="00990987"/>
    <w:rsid w:val="009A0D0F"/>
    <w:rsid w:val="009A20EC"/>
    <w:rsid w:val="009A312E"/>
    <w:rsid w:val="009A5D89"/>
    <w:rsid w:val="009B12FF"/>
    <w:rsid w:val="009B1E00"/>
    <w:rsid w:val="009B54FD"/>
    <w:rsid w:val="009C12E0"/>
    <w:rsid w:val="009D17B0"/>
    <w:rsid w:val="009E1B52"/>
    <w:rsid w:val="009E4346"/>
    <w:rsid w:val="009E55DF"/>
    <w:rsid w:val="009F19CC"/>
    <w:rsid w:val="009F1A62"/>
    <w:rsid w:val="00A01366"/>
    <w:rsid w:val="00A041D4"/>
    <w:rsid w:val="00A12241"/>
    <w:rsid w:val="00A16FA6"/>
    <w:rsid w:val="00A255F6"/>
    <w:rsid w:val="00A405EB"/>
    <w:rsid w:val="00A40899"/>
    <w:rsid w:val="00A535BA"/>
    <w:rsid w:val="00A60B0B"/>
    <w:rsid w:val="00A617AF"/>
    <w:rsid w:val="00A6445A"/>
    <w:rsid w:val="00A66298"/>
    <w:rsid w:val="00A662D0"/>
    <w:rsid w:val="00A675CC"/>
    <w:rsid w:val="00A83E5A"/>
    <w:rsid w:val="00A8461F"/>
    <w:rsid w:val="00A85379"/>
    <w:rsid w:val="00A91875"/>
    <w:rsid w:val="00A93F2C"/>
    <w:rsid w:val="00A96316"/>
    <w:rsid w:val="00A96A37"/>
    <w:rsid w:val="00AA0A6C"/>
    <w:rsid w:val="00AA6E9D"/>
    <w:rsid w:val="00AB13EF"/>
    <w:rsid w:val="00AB77BA"/>
    <w:rsid w:val="00AC12B3"/>
    <w:rsid w:val="00AD33C7"/>
    <w:rsid w:val="00AD423A"/>
    <w:rsid w:val="00AE0ADF"/>
    <w:rsid w:val="00AE5507"/>
    <w:rsid w:val="00AE5F37"/>
    <w:rsid w:val="00AE62C8"/>
    <w:rsid w:val="00AF1CAA"/>
    <w:rsid w:val="00AF5D9D"/>
    <w:rsid w:val="00AF6B9D"/>
    <w:rsid w:val="00B11F35"/>
    <w:rsid w:val="00B14D5F"/>
    <w:rsid w:val="00B15609"/>
    <w:rsid w:val="00B1654D"/>
    <w:rsid w:val="00B35C06"/>
    <w:rsid w:val="00B43A63"/>
    <w:rsid w:val="00B52125"/>
    <w:rsid w:val="00B52510"/>
    <w:rsid w:val="00B74DC5"/>
    <w:rsid w:val="00B74E23"/>
    <w:rsid w:val="00B81CC3"/>
    <w:rsid w:val="00B948EE"/>
    <w:rsid w:val="00B94D47"/>
    <w:rsid w:val="00BA535D"/>
    <w:rsid w:val="00BA7B96"/>
    <w:rsid w:val="00BB0487"/>
    <w:rsid w:val="00BB5732"/>
    <w:rsid w:val="00BB66CF"/>
    <w:rsid w:val="00BB7623"/>
    <w:rsid w:val="00BC1A34"/>
    <w:rsid w:val="00BC6A12"/>
    <w:rsid w:val="00BD09D0"/>
    <w:rsid w:val="00BD21AF"/>
    <w:rsid w:val="00BD2F62"/>
    <w:rsid w:val="00BD637E"/>
    <w:rsid w:val="00BE33D8"/>
    <w:rsid w:val="00BF7C87"/>
    <w:rsid w:val="00C10B8B"/>
    <w:rsid w:val="00C13FA8"/>
    <w:rsid w:val="00C26461"/>
    <w:rsid w:val="00C31F4B"/>
    <w:rsid w:val="00C32CF2"/>
    <w:rsid w:val="00C37D19"/>
    <w:rsid w:val="00C4126D"/>
    <w:rsid w:val="00C4216C"/>
    <w:rsid w:val="00C44468"/>
    <w:rsid w:val="00C44E24"/>
    <w:rsid w:val="00C5327B"/>
    <w:rsid w:val="00C54A63"/>
    <w:rsid w:val="00C55FC9"/>
    <w:rsid w:val="00C57EAD"/>
    <w:rsid w:val="00C652C8"/>
    <w:rsid w:val="00C674A5"/>
    <w:rsid w:val="00C7050F"/>
    <w:rsid w:val="00C71DF0"/>
    <w:rsid w:val="00C7643B"/>
    <w:rsid w:val="00C803BB"/>
    <w:rsid w:val="00C81A91"/>
    <w:rsid w:val="00C916A3"/>
    <w:rsid w:val="00CA202E"/>
    <w:rsid w:val="00CA4416"/>
    <w:rsid w:val="00CA6E6F"/>
    <w:rsid w:val="00CB3508"/>
    <w:rsid w:val="00CB421F"/>
    <w:rsid w:val="00CD0386"/>
    <w:rsid w:val="00CD061B"/>
    <w:rsid w:val="00CD5E63"/>
    <w:rsid w:val="00CE7D0D"/>
    <w:rsid w:val="00D04381"/>
    <w:rsid w:val="00D127F6"/>
    <w:rsid w:val="00D21D1E"/>
    <w:rsid w:val="00D22682"/>
    <w:rsid w:val="00D27647"/>
    <w:rsid w:val="00D30D24"/>
    <w:rsid w:val="00D322CA"/>
    <w:rsid w:val="00D34C9B"/>
    <w:rsid w:val="00D417C2"/>
    <w:rsid w:val="00D41EDE"/>
    <w:rsid w:val="00D44EF1"/>
    <w:rsid w:val="00D47F70"/>
    <w:rsid w:val="00D50F13"/>
    <w:rsid w:val="00D51502"/>
    <w:rsid w:val="00D519EE"/>
    <w:rsid w:val="00D52157"/>
    <w:rsid w:val="00D5513E"/>
    <w:rsid w:val="00D70489"/>
    <w:rsid w:val="00D73100"/>
    <w:rsid w:val="00D74BC9"/>
    <w:rsid w:val="00D80DA4"/>
    <w:rsid w:val="00DB6765"/>
    <w:rsid w:val="00DC45E9"/>
    <w:rsid w:val="00DC6283"/>
    <w:rsid w:val="00DE0239"/>
    <w:rsid w:val="00E00310"/>
    <w:rsid w:val="00E02D10"/>
    <w:rsid w:val="00E0349E"/>
    <w:rsid w:val="00E05158"/>
    <w:rsid w:val="00E11E01"/>
    <w:rsid w:val="00E160F4"/>
    <w:rsid w:val="00E179B9"/>
    <w:rsid w:val="00E3231F"/>
    <w:rsid w:val="00E44060"/>
    <w:rsid w:val="00E507A1"/>
    <w:rsid w:val="00E519E1"/>
    <w:rsid w:val="00E5607D"/>
    <w:rsid w:val="00E56FDA"/>
    <w:rsid w:val="00E632AE"/>
    <w:rsid w:val="00E63CA3"/>
    <w:rsid w:val="00E65BB4"/>
    <w:rsid w:val="00E71E62"/>
    <w:rsid w:val="00E9201C"/>
    <w:rsid w:val="00EA0241"/>
    <w:rsid w:val="00EA23E4"/>
    <w:rsid w:val="00EB0EDB"/>
    <w:rsid w:val="00EB550D"/>
    <w:rsid w:val="00EB640E"/>
    <w:rsid w:val="00EC4B0F"/>
    <w:rsid w:val="00ED1A6A"/>
    <w:rsid w:val="00EE0FD3"/>
    <w:rsid w:val="00EE1D09"/>
    <w:rsid w:val="00EE7240"/>
    <w:rsid w:val="00EF0C17"/>
    <w:rsid w:val="00EF2465"/>
    <w:rsid w:val="00EF66B8"/>
    <w:rsid w:val="00F130D7"/>
    <w:rsid w:val="00F20B24"/>
    <w:rsid w:val="00F21315"/>
    <w:rsid w:val="00F37F04"/>
    <w:rsid w:val="00F420A3"/>
    <w:rsid w:val="00F521A0"/>
    <w:rsid w:val="00F56682"/>
    <w:rsid w:val="00F61E0F"/>
    <w:rsid w:val="00F809EA"/>
    <w:rsid w:val="00F80D87"/>
    <w:rsid w:val="00FA7021"/>
    <w:rsid w:val="00FB4E84"/>
    <w:rsid w:val="00FD49FF"/>
    <w:rsid w:val="00FE4FEF"/>
    <w:rsid w:val="00FF0EE9"/>
    <w:rsid w:val="00FF2E20"/>
    <w:rsid w:val="00FF47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BC295C"/>
  <w15:docId w15:val="{A98B758D-3846-41EE-BEFA-38C3D79E9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basedOn w:val="Normal"/>
    <w:link w:val="FootnoteTextChar"/>
    <w:uiPriority w:val="99"/>
    <w:semiHidden/>
    <w:unhideWhenUsed/>
    <w:rsid w:val="00D74BC9"/>
    <w:rPr>
      <w:sz w:val="20"/>
      <w:szCs w:val="20"/>
    </w:rPr>
  </w:style>
  <w:style w:type="character" w:customStyle="1" w:styleId="FootnoteTextChar">
    <w:name w:val="Footnote Text Char"/>
    <w:basedOn w:val="DefaultParagraphFont"/>
    <w:link w:val="FootnoteText"/>
    <w:uiPriority w:val="99"/>
    <w:semiHidden/>
    <w:rsid w:val="00D74BC9"/>
    <w:rPr>
      <w:rFonts w:ascii="Arial" w:hAnsi="Arial" w:cs="Arial"/>
      <w:lang w:val="en-GB" w:eastAsia="en-GB"/>
    </w:rPr>
  </w:style>
  <w:style w:type="table" w:customStyle="1" w:styleId="TableGrid1">
    <w:name w:val="Table Grid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642BCE"/>
    <w:rPr>
      <w:sz w:val="16"/>
      <w:szCs w:val="16"/>
    </w:rPr>
  </w:style>
  <w:style w:type="paragraph" w:styleId="CommentText">
    <w:name w:val="annotation text"/>
    <w:basedOn w:val="Normal"/>
    <w:link w:val="CommentTextChar"/>
    <w:uiPriority w:val="99"/>
    <w:unhideWhenUsed/>
    <w:rsid w:val="00642BCE"/>
    <w:pPr>
      <w:spacing w:after="200"/>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rsid w:val="00642BCE"/>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5E7A89"/>
    <w:pPr>
      <w:spacing w:after="0"/>
    </w:pPr>
    <w:rPr>
      <w:rFonts w:ascii="Arial" w:eastAsia="Times New Roman" w:hAnsi="Arial" w:cs="Arial"/>
      <w:b/>
      <w:bCs/>
      <w:lang w:val="en-GB" w:eastAsia="en-GB"/>
    </w:rPr>
  </w:style>
  <w:style w:type="character" w:customStyle="1" w:styleId="CommentSubjectChar">
    <w:name w:val="Comment Subject Char"/>
    <w:basedOn w:val="CommentTextChar"/>
    <w:link w:val="CommentSubject"/>
    <w:uiPriority w:val="99"/>
    <w:semiHidden/>
    <w:rsid w:val="005E7A89"/>
    <w:rPr>
      <w:rFonts w:ascii="Arial" w:eastAsiaTheme="minorHAnsi" w:hAnsi="Arial" w:cs="Arial"/>
      <w:b/>
      <w:bCs/>
      <w:lang w:val="en-GB" w:eastAsia="en-GB"/>
    </w:rPr>
  </w:style>
  <w:style w:type="character" w:styleId="FollowedHyperlink">
    <w:name w:val="FollowedHyperlink"/>
    <w:basedOn w:val="DefaultParagraphFont"/>
    <w:uiPriority w:val="99"/>
    <w:semiHidden/>
    <w:unhideWhenUsed/>
    <w:rsid w:val="002861A5"/>
    <w:rPr>
      <w:color w:val="800080" w:themeColor="followedHyperlink"/>
      <w:u w:val="single"/>
    </w:rPr>
  </w:style>
  <w:style w:type="character" w:customStyle="1" w:styleId="Style71">
    <w:name w:val="Style71"/>
    <w:basedOn w:val="DefaultParagraphFont"/>
    <w:uiPriority w:val="1"/>
    <w:rsid w:val="009E1B52"/>
    <w:rPr>
      <w:rFonts w:ascii="Arial Narrow" w:hAnsi="Arial Narrow"/>
      <w:sz w:val="18"/>
    </w:rPr>
  </w:style>
  <w:style w:type="character" w:customStyle="1" w:styleId="Style72">
    <w:name w:val="Style72"/>
    <w:basedOn w:val="DefaultParagraphFont"/>
    <w:uiPriority w:val="1"/>
    <w:rsid w:val="009E1B52"/>
    <w:rPr>
      <w:rFonts w:ascii="Arial Narrow" w:hAnsi="Arial Narrow"/>
      <w:color w:val="000000" w:themeColor="text1"/>
      <w:sz w:val="18"/>
    </w:rPr>
  </w:style>
  <w:style w:type="character" w:customStyle="1" w:styleId="ListParagraphChar">
    <w:name w:val="List Paragraph Char"/>
    <w:basedOn w:val="DefaultParagraphFont"/>
    <w:link w:val="ListParagraph"/>
    <w:uiPriority w:val="34"/>
    <w:rsid w:val="007309EA"/>
    <w:rPr>
      <w:rFonts w:ascii="Arial" w:hAnsi="Arial" w:cs="Arial"/>
      <w:sz w:val="22"/>
      <w:szCs w:val="22"/>
      <w:lang w:val="en-GB" w:eastAsia="en-GB"/>
    </w:rPr>
  </w:style>
  <w:style w:type="paragraph" w:styleId="Revision">
    <w:name w:val="Revision"/>
    <w:hidden/>
    <w:uiPriority w:val="99"/>
    <w:semiHidden/>
    <w:rsid w:val="00A405EB"/>
    <w:rPr>
      <w:rFonts w:ascii="Arial" w:hAnsi="Arial" w:cs="Arial"/>
      <w:sz w:val="22"/>
      <w:szCs w:val="22"/>
      <w:lang w:val="en-GB" w:eastAsia="en-GB"/>
    </w:rPr>
  </w:style>
  <w:style w:type="paragraph" w:customStyle="1" w:styleId="Default">
    <w:name w:val="Default"/>
    <w:rsid w:val="00232D58"/>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CA20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4334320">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1823813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anctionsmap.e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DC5BA6F8434A66B19D340AF5684731"/>
        <w:category>
          <w:name w:val="General"/>
          <w:gallery w:val="placeholder"/>
        </w:category>
        <w:types>
          <w:type w:val="bbPlcHdr"/>
        </w:types>
        <w:behaviors>
          <w:behavior w:val="content"/>
        </w:behaviors>
        <w:guid w:val="{D487DD54-6780-45B5-B4FC-D5AE0A7C135E}"/>
      </w:docPartPr>
      <w:docPartBody>
        <w:p w:rsidR="00FD638D" w:rsidRDefault="00643AFD" w:rsidP="00643AFD">
          <w:pPr>
            <w:pStyle w:val="A9DC5BA6F8434A66B19D340AF5684731"/>
          </w:pPr>
          <w:r w:rsidRPr="00F26264">
            <w:rPr>
              <w:rStyle w:val="PlaceholderText"/>
            </w:rPr>
            <w:t>Click here to enter text.</w:t>
          </w:r>
        </w:p>
      </w:docPartBody>
    </w:docPart>
    <w:docPart>
      <w:docPartPr>
        <w:name w:val="D668036724F343629F5D971A8EEF2626"/>
        <w:category>
          <w:name w:val="General"/>
          <w:gallery w:val="placeholder"/>
        </w:category>
        <w:types>
          <w:type w:val="bbPlcHdr"/>
        </w:types>
        <w:behaviors>
          <w:behavior w:val="content"/>
        </w:behaviors>
        <w:guid w:val="{3A440E2A-A7B1-4C52-926F-075BDF8485D9}"/>
      </w:docPartPr>
      <w:docPartBody>
        <w:p w:rsidR="00FD638D" w:rsidRDefault="00025DBE" w:rsidP="00025DBE">
          <w:pPr>
            <w:pStyle w:val="D668036724F343629F5D971A8EEF26265"/>
          </w:pPr>
          <w:r w:rsidRPr="00453A9E">
            <w:rPr>
              <w:rFonts w:ascii="Tahoma" w:hAnsi="Tahoma" w:cs="Tahoma"/>
              <w:color w:val="808080"/>
              <w:sz w:val="20"/>
              <w:szCs w:val="20"/>
            </w:rPr>
            <w:t>Click here to enter a date.</w:t>
          </w:r>
        </w:p>
      </w:docPartBody>
    </w:docPart>
    <w:docPart>
      <w:docPartPr>
        <w:name w:val="4E2D94E539C748F38412FDC747F119AA"/>
        <w:category>
          <w:name w:val="General"/>
          <w:gallery w:val="placeholder"/>
        </w:category>
        <w:types>
          <w:type w:val="bbPlcHdr"/>
        </w:types>
        <w:behaviors>
          <w:behavior w:val="content"/>
        </w:behaviors>
        <w:guid w:val="{D4139085-A091-4853-8ABC-E35CC8DEBE7E}"/>
      </w:docPartPr>
      <w:docPartBody>
        <w:p w:rsidR="00FD638D" w:rsidRDefault="00025DBE" w:rsidP="00025DBE">
          <w:pPr>
            <w:pStyle w:val="4E2D94E539C748F38412FDC747F119AA5"/>
          </w:pPr>
          <w:r w:rsidRPr="00453A9E">
            <w:rPr>
              <w:rFonts w:ascii="Tahoma" w:hAnsi="Tahoma" w:cs="Tahoma"/>
              <w:color w:val="808080"/>
              <w:sz w:val="20"/>
              <w:szCs w:val="20"/>
            </w:rPr>
            <w:t>Click here to enter email</w:t>
          </w:r>
        </w:p>
      </w:docPartBody>
    </w:docPart>
    <w:docPart>
      <w:docPartPr>
        <w:name w:val="BD7CC9345CEC4AAE8DAB90B3403F5634"/>
        <w:category>
          <w:name w:val="General"/>
          <w:gallery w:val="placeholder"/>
        </w:category>
        <w:types>
          <w:type w:val="bbPlcHdr"/>
        </w:types>
        <w:behaviors>
          <w:behavior w:val="content"/>
        </w:behaviors>
        <w:guid w:val="{1555FBE0-B1AA-41B0-9BC6-7B9767213C87}"/>
      </w:docPartPr>
      <w:docPartBody>
        <w:p w:rsidR="00FD638D" w:rsidRDefault="00643AFD" w:rsidP="00643AFD">
          <w:pPr>
            <w:pStyle w:val="BD7CC9345CEC4AAE8DAB90B3403F5634"/>
          </w:pPr>
          <w:r w:rsidRPr="00F26264">
            <w:rPr>
              <w:rStyle w:val="PlaceholderText"/>
            </w:rPr>
            <w:t>Click here to enter text.</w:t>
          </w:r>
        </w:p>
      </w:docPartBody>
    </w:docPart>
    <w:docPart>
      <w:docPartPr>
        <w:name w:val="ED13921E9F274A91ADD032E3191E507B"/>
        <w:category>
          <w:name w:val="General"/>
          <w:gallery w:val="placeholder"/>
        </w:category>
        <w:types>
          <w:type w:val="bbPlcHdr"/>
        </w:types>
        <w:behaviors>
          <w:behavior w:val="content"/>
        </w:behaviors>
        <w:guid w:val="{07359C9E-2C4B-46F0-BED0-41C6133C897C}"/>
      </w:docPartPr>
      <w:docPartBody>
        <w:p w:rsidR="00FD638D" w:rsidRDefault="00025DBE" w:rsidP="00025DBE">
          <w:pPr>
            <w:pStyle w:val="ED13921E9F274A91ADD032E3191E507B5"/>
          </w:pPr>
          <w:r w:rsidRPr="00453A9E">
            <w:rPr>
              <w:rFonts w:ascii="Tahoma" w:hAnsi="Tahoma" w:cs="Tahoma"/>
              <w:color w:val="808080"/>
              <w:sz w:val="20"/>
              <w:szCs w:val="20"/>
            </w:rPr>
            <w:t>Click here to enter email</w:t>
          </w:r>
        </w:p>
      </w:docPartBody>
    </w:docPart>
    <w:docPart>
      <w:docPartPr>
        <w:name w:val="E01BE0CED8F8471686B75C46194C2FE8"/>
        <w:category>
          <w:name w:val="General"/>
          <w:gallery w:val="placeholder"/>
        </w:category>
        <w:types>
          <w:type w:val="bbPlcHdr"/>
        </w:types>
        <w:behaviors>
          <w:behavior w:val="content"/>
        </w:behaviors>
        <w:guid w:val="{A5BA0037-661D-4D0A-BD08-68D481B82D91}"/>
      </w:docPartPr>
      <w:docPartBody>
        <w:p w:rsidR="00FD638D" w:rsidRDefault="00025DBE" w:rsidP="00025DBE">
          <w:pPr>
            <w:pStyle w:val="E01BE0CED8F8471686B75C46194C2FE85"/>
          </w:pPr>
          <w:r w:rsidRPr="00453A9E">
            <w:rPr>
              <w:rFonts w:ascii="Tahoma" w:hAnsi="Tahoma" w:cs="Tahoma"/>
              <w:color w:val="808080"/>
              <w:sz w:val="20"/>
              <w:szCs w:val="20"/>
            </w:rPr>
            <w:t>Click here to enter a date.</w:t>
          </w:r>
        </w:p>
      </w:docPartBody>
    </w:docPart>
    <w:docPart>
      <w:docPartPr>
        <w:name w:val="EC4B78E497BE4E04BC3B2B77DA1E05DE"/>
        <w:category>
          <w:name w:val="General"/>
          <w:gallery w:val="placeholder"/>
        </w:category>
        <w:types>
          <w:type w:val="bbPlcHdr"/>
        </w:types>
        <w:behaviors>
          <w:behavior w:val="content"/>
        </w:behaviors>
        <w:guid w:val="{BD669798-6C1C-46C4-9E0D-B8581F261530}"/>
      </w:docPartPr>
      <w:docPartBody>
        <w:p w:rsidR="00D33B80" w:rsidRDefault="00025DBE" w:rsidP="00025DBE">
          <w:pPr>
            <w:pStyle w:val="EC4B78E497BE4E04BC3B2B77DA1E05DE3"/>
          </w:pPr>
          <w:r w:rsidRPr="00453A9E">
            <w:rPr>
              <w:rFonts w:ascii="Tahoma" w:hAnsi="Tahoma" w:cs="Tahoma"/>
              <w:color w:val="808080"/>
              <w:sz w:val="20"/>
              <w:szCs w:val="20"/>
            </w:rPr>
            <w:t>Click here to enter a date.</w:t>
          </w:r>
        </w:p>
      </w:docPartBody>
    </w:docPart>
    <w:docPart>
      <w:docPartPr>
        <w:name w:val="DefaultPlaceholder_-1854013440"/>
        <w:category>
          <w:name w:val="General"/>
          <w:gallery w:val="placeholder"/>
        </w:category>
        <w:types>
          <w:type w:val="bbPlcHdr"/>
        </w:types>
        <w:behaviors>
          <w:behavior w:val="content"/>
        </w:behaviors>
        <w:guid w:val="{88D4E11B-6AC7-4DC3-8D14-BC91DBA72A11}"/>
      </w:docPartPr>
      <w:docPartBody>
        <w:p w:rsidR="00025DBE" w:rsidRDefault="00AC6322">
          <w:r w:rsidRPr="00AD1FD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5D4"/>
    <w:rsid w:val="00025DBE"/>
    <w:rsid w:val="00074D81"/>
    <w:rsid w:val="000A3E57"/>
    <w:rsid w:val="000B282F"/>
    <w:rsid w:val="000C18F4"/>
    <w:rsid w:val="000C30DC"/>
    <w:rsid w:val="001055D4"/>
    <w:rsid w:val="001A7B9B"/>
    <w:rsid w:val="0023449B"/>
    <w:rsid w:val="003D550C"/>
    <w:rsid w:val="00452619"/>
    <w:rsid w:val="005A012A"/>
    <w:rsid w:val="00643AFD"/>
    <w:rsid w:val="00646ADE"/>
    <w:rsid w:val="00647952"/>
    <w:rsid w:val="00694AB9"/>
    <w:rsid w:val="007B0EDF"/>
    <w:rsid w:val="007D7BA1"/>
    <w:rsid w:val="007E45F7"/>
    <w:rsid w:val="008871DF"/>
    <w:rsid w:val="009170FF"/>
    <w:rsid w:val="009216B9"/>
    <w:rsid w:val="009574C2"/>
    <w:rsid w:val="009963A2"/>
    <w:rsid w:val="00A10EC3"/>
    <w:rsid w:val="00A26CAD"/>
    <w:rsid w:val="00AC6322"/>
    <w:rsid w:val="00AF106A"/>
    <w:rsid w:val="00B05E45"/>
    <w:rsid w:val="00B24870"/>
    <w:rsid w:val="00C07550"/>
    <w:rsid w:val="00C27B37"/>
    <w:rsid w:val="00C503FE"/>
    <w:rsid w:val="00C67F51"/>
    <w:rsid w:val="00D2459D"/>
    <w:rsid w:val="00D30CA9"/>
    <w:rsid w:val="00D33B80"/>
    <w:rsid w:val="00D626CA"/>
    <w:rsid w:val="00DB664D"/>
    <w:rsid w:val="00DE526F"/>
    <w:rsid w:val="00DE5480"/>
    <w:rsid w:val="00DF679E"/>
    <w:rsid w:val="00EE6A81"/>
    <w:rsid w:val="00EF0E7B"/>
    <w:rsid w:val="00F271D4"/>
    <w:rsid w:val="00F67A98"/>
    <w:rsid w:val="00FD63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D0565BA"/>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25DBE"/>
    <w:rPr>
      <w:color w:val="808080"/>
    </w:rPr>
  </w:style>
  <w:style w:type="paragraph" w:customStyle="1" w:styleId="A9DC5BA6F8434A66B19D340AF5684731">
    <w:name w:val="A9DC5BA6F8434A66B19D340AF5684731"/>
    <w:rsid w:val="00643AFD"/>
  </w:style>
  <w:style w:type="paragraph" w:customStyle="1" w:styleId="BD7CC9345CEC4AAE8DAB90B3403F5634">
    <w:name w:val="BD7CC9345CEC4AAE8DAB90B3403F5634"/>
    <w:rsid w:val="00643AFD"/>
  </w:style>
  <w:style w:type="paragraph" w:customStyle="1" w:styleId="EC4B78E497BE4E04BC3B2B77DA1E05DE3">
    <w:name w:val="EC4B78E497BE4E04BC3B2B77DA1E05DE3"/>
    <w:rsid w:val="00025DBE"/>
    <w:pPr>
      <w:spacing w:after="0" w:line="240" w:lineRule="auto"/>
    </w:pPr>
    <w:rPr>
      <w:rFonts w:ascii="Arial" w:eastAsia="Times New Roman" w:hAnsi="Arial" w:cs="Arial"/>
      <w:lang w:val="en-GB" w:eastAsia="en-GB"/>
    </w:rPr>
  </w:style>
  <w:style w:type="paragraph" w:customStyle="1" w:styleId="D668036724F343629F5D971A8EEF26265">
    <w:name w:val="D668036724F343629F5D971A8EEF26265"/>
    <w:rsid w:val="00025DBE"/>
    <w:pPr>
      <w:spacing w:after="0" w:line="240" w:lineRule="auto"/>
    </w:pPr>
    <w:rPr>
      <w:rFonts w:ascii="Arial" w:eastAsia="Times New Roman" w:hAnsi="Arial" w:cs="Arial"/>
      <w:lang w:val="en-GB" w:eastAsia="en-GB"/>
    </w:rPr>
  </w:style>
  <w:style w:type="paragraph" w:customStyle="1" w:styleId="4E2D94E539C748F38412FDC747F119AA5">
    <w:name w:val="4E2D94E539C748F38412FDC747F119AA5"/>
    <w:rsid w:val="00025DBE"/>
    <w:pPr>
      <w:spacing w:after="0" w:line="240" w:lineRule="auto"/>
    </w:pPr>
    <w:rPr>
      <w:rFonts w:ascii="Arial" w:eastAsia="Times New Roman" w:hAnsi="Arial" w:cs="Arial"/>
      <w:lang w:val="en-GB" w:eastAsia="en-GB"/>
    </w:rPr>
  </w:style>
  <w:style w:type="paragraph" w:customStyle="1" w:styleId="ED13921E9F274A91ADD032E3191E507B5">
    <w:name w:val="ED13921E9F274A91ADD032E3191E507B5"/>
    <w:rsid w:val="00025DBE"/>
    <w:pPr>
      <w:spacing w:after="0" w:line="240" w:lineRule="auto"/>
    </w:pPr>
    <w:rPr>
      <w:rFonts w:ascii="Arial" w:eastAsia="Times New Roman" w:hAnsi="Arial" w:cs="Arial"/>
      <w:lang w:val="en-GB" w:eastAsia="en-GB"/>
    </w:rPr>
  </w:style>
  <w:style w:type="paragraph" w:customStyle="1" w:styleId="E01BE0CED8F8471686B75C46194C2FE85">
    <w:name w:val="E01BE0CED8F8471686B75C46194C2FE85"/>
    <w:rsid w:val="00025DBE"/>
    <w:pPr>
      <w:spacing w:after="0" w:line="240" w:lineRule="auto"/>
    </w:pPr>
    <w:rPr>
      <w:rFonts w:ascii="Arial" w:eastAsia="Times New Roman" w:hAnsi="Arial" w:cs="Arial"/>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ED41DF6-92ED-4601-A607-8D00218219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29B0D1BB-6B01-4957-9B55-5161CFC6D0F3}">
  <ds:schemaRefs>
    <ds:schemaRef ds:uri="http://schemas.openxmlformats.org/officeDocument/2006/bibliography"/>
  </ds:schemaRefs>
</ds:datastoreItem>
</file>

<file path=customXml/itemProps3.xml><?xml version="1.0" encoding="utf-8"?>
<ds:datastoreItem xmlns:ds="http://schemas.openxmlformats.org/officeDocument/2006/customXml" ds:itemID="{E55AC111-3D13-41BA-ADF4-B38B10710F3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3659089-ADB8-4A88-9A41-0C4819C5BB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2063</Words>
  <Characters>11347</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TTF.FC.RC.AllServicesandGoods</vt:lpstr>
    </vt:vector>
  </TitlesOfParts>
  <Company>Council of Europe</Company>
  <LinksUpToDate>false</LinksUpToDate>
  <CharactersWithSpaces>13384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TTF.FC.RC.AllServicesandGoods</dc:title>
  <dc:creator>KAUTZMANN Jean-Etienne</dc:creator>
  <cp:lastModifiedBy>TAYLOR Moritz</cp:lastModifiedBy>
  <cp:revision>2</cp:revision>
  <cp:lastPrinted>2016-10-07T09:25:00Z</cp:lastPrinted>
  <dcterms:created xsi:type="dcterms:W3CDTF">2022-06-07T07:33:00Z</dcterms:created>
  <dcterms:modified xsi:type="dcterms:W3CDTF">2022-06-07T07:33:00Z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