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11527B2A" w14:textId="6EC2972C" w:rsidR="008D7913" w:rsidRPr="008D7913" w:rsidRDefault="008D7913" w:rsidP="008D7913">
      <w:pPr>
        <w:spacing w:before="120" w:after="120"/>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Pr="008D7913">
        <w:rPr>
          <w:rFonts w:ascii="Myriad Pro" w:eastAsia="Calibri" w:hAnsi="Myriad Pro" w:cs="Calibri"/>
          <w:b/>
          <w:bCs/>
          <w:color w:val="2F5496"/>
          <w:sz w:val="28"/>
          <w:szCs w:val="32"/>
          <w:lang w:val="en-GB"/>
        </w:rPr>
        <w:t>63 - Scenario: Shopping for clothes</w:t>
      </w:r>
    </w:p>
    <w:p w14:paraId="244BC7F6" w14:textId="77777777" w:rsidR="008D7913" w:rsidRPr="008D7913" w:rsidRDefault="008D7913" w:rsidP="008D7913">
      <w:pPr>
        <w:shd w:val="clear" w:color="auto" w:fill="DDDDDD"/>
        <w:tabs>
          <w:tab w:val="left" w:pos="709"/>
        </w:tabs>
        <w:spacing w:before="480" w:after="480"/>
        <w:ind w:left="709" w:hanging="709"/>
        <w:jc w:val="both"/>
        <w:rPr>
          <w:rFonts w:ascii="Myriad Pro" w:eastAsia="Calibri" w:hAnsi="Myriad Pro"/>
          <w:b/>
          <w:sz w:val="22"/>
          <w:lang w:val="en-GB"/>
        </w:rPr>
      </w:pPr>
      <w:r w:rsidRPr="008D7913">
        <w:rPr>
          <w:rFonts w:ascii="Myriad Pro" w:eastAsia="Calibri" w:hAnsi="Myriad Pro"/>
          <w:b/>
          <w:sz w:val="22"/>
          <w:lang w:val="en-GB"/>
        </w:rPr>
        <w:t>Aim:</w:t>
      </w:r>
      <w:r w:rsidRPr="008D7913">
        <w:rPr>
          <w:rFonts w:ascii="Myriad Pro" w:eastAsia="Calibri" w:hAnsi="Myriad Pro"/>
          <w:b/>
          <w:sz w:val="22"/>
          <w:lang w:val="en-GB"/>
        </w:rPr>
        <w:tab/>
        <w:t xml:space="preserve"> To enable migrants to learn vocabulary and key expressions related to clothing and enable them to talk about clothing and to ask for clothes in a shop.</w:t>
      </w:r>
    </w:p>
    <w:p w14:paraId="0A42E9B5" w14:textId="77777777" w:rsidR="008D7913" w:rsidRPr="008D7913" w:rsidRDefault="008D7913" w:rsidP="008D7913">
      <w:pPr>
        <w:spacing w:before="120" w:after="120"/>
        <w:jc w:val="both"/>
        <w:rPr>
          <w:rFonts w:ascii="Myriad Pro" w:hAnsi="Myriad Pro" w:cs="Calibri"/>
          <w:b/>
          <w:bCs/>
          <w:sz w:val="20"/>
          <w:szCs w:val="20"/>
          <w:lang w:val="en-US"/>
        </w:rPr>
      </w:pPr>
      <w:r w:rsidRPr="008D7913">
        <w:rPr>
          <w:rFonts w:ascii="Myriad Pro" w:hAnsi="Myriad Pro" w:cs="Calibri"/>
          <w:b/>
          <w:bCs/>
          <w:sz w:val="20"/>
          <w:szCs w:val="20"/>
          <w:lang w:val="en-US"/>
        </w:rPr>
        <w:t>Communicative situations</w:t>
      </w:r>
    </w:p>
    <w:p w14:paraId="440C8737" w14:textId="77777777" w:rsidR="008D7913" w:rsidRPr="008D7913" w:rsidRDefault="008D7913" w:rsidP="008D7913">
      <w:pPr>
        <w:numPr>
          <w:ilvl w:val="0"/>
          <w:numId w:val="2"/>
        </w:numPr>
        <w:tabs>
          <w:tab w:val="left" w:pos="567"/>
        </w:tabs>
        <w:spacing w:before="60" w:after="60"/>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Express a need (for clothing) and understand the answer.</w:t>
      </w:r>
    </w:p>
    <w:p w14:paraId="2FAC273E" w14:textId="77777777" w:rsidR="008D7913" w:rsidRPr="008D7913" w:rsidRDefault="008D7913" w:rsidP="008D7913">
      <w:pPr>
        <w:numPr>
          <w:ilvl w:val="0"/>
          <w:numId w:val="2"/>
        </w:numPr>
        <w:tabs>
          <w:tab w:val="left" w:pos="567"/>
        </w:tabs>
        <w:spacing w:before="60" w:after="60"/>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Talk about clothing.</w:t>
      </w:r>
    </w:p>
    <w:p w14:paraId="7A6A3C54" w14:textId="77777777" w:rsidR="008D7913" w:rsidRPr="008D7913" w:rsidRDefault="008D7913" w:rsidP="008D7913">
      <w:pPr>
        <w:spacing w:before="120" w:after="120"/>
        <w:jc w:val="both"/>
        <w:rPr>
          <w:rFonts w:ascii="Myriad Pro" w:hAnsi="Myriad Pro" w:cs="Calibri"/>
          <w:b/>
          <w:bCs/>
          <w:sz w:val="20"/>
          <w:szCs w:val="20"/>
          <w:lang w:val="en-US"/>
        </w:rPr>
      </w:pPr>
    </w:p>
    <w:p w14:paraId="5899554E" w14:textId="77777777" w:rsidR="008D7913" w:rsidRPr="008D7913" w:rsidRDefault="008D7913" w:rsidP="008D7913">
      <w:pPr>
        <w:spacing w:before="120" w:after="120"/>
        <w:jc w:val="both"/>
        <w:rPr>
          <w:rFonts w:ascii="Myriad Pro" w:hAnsi="Myriad Pro" w:cs="Calibri"/>
          <w:b/>
          <w:bCs/>
          <w:sz w:val="20"/>
          <w:szCs w:val="20"/>
          <w:lang w:val="en-US"/>
        </w:rPr>
      </w:pPr>
      <w:r w:rsidRPr="008D7913">
        <w:rPr>
          <w:rFonts w:ascii="Myriad Pro" w:hAnsi="Myriad Pro" w:cs="Calibri"/>
          <w:b/>
          <w:bCs/>
          <w:sz w:val="20"/>
          <w:szCs w:val="20"/>
          <w:lang w:val="en-US"/>
        </w:rPr>
        <w:t>Materials</w:t>
      </w:r>
    </w:p>
    <w:p w14:paraId="0D6A75AB" w14:textId="77777777" w:rsidR="008D7913" w:rsidRPr="008D7913" w:rsidRDefault="008D7913" w:rsidP="008D7913">
      <w:pPr>
        <w:numPr>
          <w:ilvl w:val="0"/>
          <w:numId w:val="39"/>
        </w:numPr>
        <w:tabs>
          <w:tab w:val="left" w:pos="567"/>
        </w:tabs>
        <w:spacing w:before="60" w:after="60"/>
        <w:jc w:val="both"/>
        <w:rPr>
          <w:rFonts w:ascii="Myriad Pro" w:eastAsia="Calibri" w:hAnsi="Myriad Pro" w:cs="Calibri"/>
          <w:sz w:val="20"/>
          <w:szCs w:val="20"/>
          <w:lang w:val="en-US"/>
        </w:rPr>
      </w:pPr>
      <w:r w:rsidRPr="008D7913">
        <w:rPr>
          <w:rFonts w:ascii="Myriad Pro" w:eastAsia="Calibri" w:hAnsi="Myriad Pro" w:cs="Calibri"/>
          <w:sz w:val="20"/>
          <w:szCs w:val="20"/>
          <w:lang w:val="en-US"/>
        </w:rPr>
        <w:t>Pictures related to clothes.</w:t>
      </w:r>
    </w:p>
    <w:p w14:paraId="4830DCEA" w14:textId="77777777" w:rsidR="008D7913" w:rsidRPr="008D7913" w:rsidRDefault="008D7913" w:rsidP="008D7913">
      <w:pPr>
        <w:numPr>
          <w:ilvl w:val="0"/>
          <w:numId w:val="39"/>
        </w:numPr>
        <w:tabs>
          <w:tab w:val="left" w:pos="567"/>
        </w:tabs>
        <w:spacing w:before="60" w:after="60"/>
        <w:jc w:val="both"/>
        <w:rPr>
          <w:rFonts w:ascii="Myriad Pro" w:eastAsia="Calibri" w:hAnsi="Myriad Pro" w:cs="Calibri"/>
          <w:sz w:val="20"/>
          <w:szCs w:val="20"/>
          <w:lang w:val="en-US"/>
        </w:rPr>
      </w:pPr>
      <w:r w:rsidRPr="008D7913">
        <w:rPr>
          <w:rFonts w:ascii="Myriad Pro" w:eastAsia="Calibri" w:hAnsi="Myriad Pro" w:cs="Calibri"/>
          <w:sz w:val="20"/>
          <w:szCs w:val="20"/>
          <w:lang w:val="en-US"/>
        </w:rPr>
        <w:t xml:space="preserve">   Pictures of different seasons in the host country.</w:t>
      </w:r>
    </w:p>
    <w:p w14:paraId="1597D4E7" w14:textId="77777777" w:rsidR="008D7913" w:rsidRPr="008D7913" w:rsidRDefault="008D7913" w:rsidP="008D7913">
      <w:pPr>
        <w:tabs>
          <w:tab w:val="left" w:pos="567"/>
        </w:tabs>
        <w:rPr>
          <w:rFonts w:ascii="Myriad Pro" w:eastAsia="Calibri" w:hAnsi="Myriad Pro" w:cs="Calibri"/>
          <w:sz w:val="20"/>
          <w:szCs w:val="20"/>
          <w:lang w:val="en-US"/>
        </w:rPr>
      </w:pPr>
    </w:p>
    <w:p w14:paraId="7CCF57DD" w14:textId="77777777" w:rsidR="008D7913" w:rsidRPr="008D7913" w:rsidRDefault="008D7913" w:rsidP="008D7913">
      <w:pPr>
        <w:jc w:val="both"/>
        <w:rPr>
          <w:rFonts w:ascii="Myriad Pro" w:eastAsia="Calibri" w:hAnsi="Myriad Pro" w:cs="Calibri"/>
          <w:b/>
          <w:bCs/>
          <w:noProof/>
          <w:sz w:val="20"/>
          <w:szCs w:val="20"/>
          <w:lang w:val="en-US"/>
        </w:rPr>
      </w:pPr>
      <w:r w:rsidRPr="008D7913">
        <w:rPr>
          <w:rFonts w:ascii="Myriad Pro" w:eastAsia="Calibri" w:hAnsi="Myriad Pro" w:cs="Calibri"/>
          <w:b/>
          <w:bCs/>
          <w:noProof/>
          <w:sz w:val="20"/>
          <w:szCs w:val="20"/>
          <w:lang w:val="en-US"/>
        </w:rPr>
        <w:t>Language activities</w:t>
      </w:r>
    </w:p>
    <w:p w14:paraId="396AB119" w14:textId="77777777" w:rsidR="008D7913" w:rsidRPr="008D7913" w:rsidRDefault="008D7913" w:rsidP="008D7913">
      <w:pPr>
        <w:jc w:val="both"/>
        <w:rPr>
          <w:rFonts w:ascii="Myriad Pro" w:eastAsia="Calibri" w:hAnsi="Myriad Pro" w:cs="Calibri"/>
          <w:i/>
          <w:iCs/>
          <w:noProof/>
          <w:sz w:val="20"/>
          <w:szCs w:val="20"/>
          <w:u w:val="single"/>
          <w:lang w:val="en-US"/>
        </w:rPr>
      </w:pPr>
      <w:r w:rsidRPr="008D7913">
        <w:rPr>
          <w:rFonts w:ascii="Myriad Pro" w:eastAsia="Calibri" w:hAnsi="Myriad Pro" w:cs="Calibri"/>
          <w:i/>
          <w:iCs/>
          <w:noProof/>
          <w:sz w:val="20"/>
          <w:szCs w:val="20"/>
          <w:u w:val="single"/>
          <w:lang w:val="en-US"/>
        </w:rPr>
        <w:t>Activity 1</w:t>
      </w:r>
    </w:p>
    <w:p w14:paraId="4D18D0A4" w14:textId="77777777" w:rsidR="008D7913" w:rsidRPr="008D7913" w:rsidRDefault="008D7913" w:rsidP="008D7913">
      <w:pPr>
        <w:jc w:val="both"/>
        <w:rPr>
          <w:rFonts w:ascii="Myriad Pro" w:hAnsi="Myriad Pro" w:cs="Calibri"/>
          <w:sz w:val="20"/>
          <w:szCs w:val="20"/>
          <w:lang w:val="en-GB"/>
        </w:rPr>
      </w:pPr>
      <w:r w:rsidRPr="008D7913">
        <w:rPr>
          <w:rFonts w:ascii="Myriad Pro" w:hAnsi="Myriad Pro" w:cs="Calibri"/>
          <w:sz w:val="20"/>
          <w:szCs w:val="20"/>
          <w:lang w:val="en-GB"/>
        </w:rPr>
        <w:t>Use the pictures or real clothes to</w:t>
      </w:r>
    </w:p>
    <w:p w14:paraId="4C090522" w14:textId="77777777" w:rsidR="008D7913" w:rsidRPr="008D7913" w:rsidRDefault="008D7913" w:rsidP="008D7913">
      <w:pPr>
        <w:numPr>
          <w:ilvl w:val="0"/>
          <w:numId w:val="2"/>
        </w:numPr>
        <w:tabs>
          <w:tab w:val="left" w:pos="567"/>
        </w:tabs>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 xml:space="preserve">introduce some key vocabulary related to </w:t>
      </w:r>
      <w:proofErr w:type="gramStart"/>
      <w:r w:rsidRPr="008D7913">
        <w:rPr>
          <w:rFonts w:ascii="Myriad Pro" w:eastAsia="Calibri" w:hAnsi="Myriad Pro" w:cs="Calibri"/>
          <w:sz w:val="20"/>
          <w:szCs w:val="20"/>
          <w:lang w:val="en-US"/>
        </w:rPr>
        <w:t>clothing</w:t>
      </w:r>
      <w:proofErr w:type="gramEnd"/>
    </w:p>
    <w:p w14:paraId="1116D63A" w14:textId="77777777" w:rsidR="008D7913" w:rsidRPr="008D7913" w:rsidRDefault="008D7913" w:rsidP="008D7913">
      <w:pPr>
        <w:numPr>
          <w:ilvl w:val="0"/>
          <w:numId w:val="2"/>
        </w:numPr>
        <w:tabs>
          <w:tab w:val="left" w:pos="567"/>
        </w:tabs>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 xml:space="preserve">ask learners to write these words on </w:t>
      </w:r>
      <w:proofErr w:type="gramStart"/>
      <w:r w:rsidRPr="008D7913">
        <w:rPr>
          <w:rFonts w:ascii="Myriad Pro" w:eastAsia="Calibri" w:hAnsi="Myriad Pro" w:cs="Calibri"/>
          <w:sz w:val="20"/>
          <w:szCs w:val="20"/>
          <w:lang w:val="en-US"/>
        </w:rPr>
        <w:t>cards</w:t>
      </w:r>
      <w:proofErr w:type="gramEnd"/>
    </w:p>
    <w:p w14:paraId="34251FA0" w14:textId="77777777" w:rsidR="008D7913" w:rsidRPr="008D7913" w:rsidRDefault="008D7913" w:rsidP="008D7913">
      <w:pPr>
        <w:numPr>
          <w:ilvl w:val="0"/>
          <w:numId w:val="2"/>
        </w:numPr>
        <w:tabs>
          <w:tab w:val="left" w:pos="567"/>
        </w:tabs>
        <w:ind w:left="568" w:hanging="284"/>
        <w:rPr>
          <w:rFonts w:ascii="Myriad Pro" w:eastAsia="Calibri" w:hAnsi="Myriad Pro" w:cs="Calibri"/>
          <w:sz w:val="20"/>
          <w:szCs w:val="20"/>
          <w:lang w:val="en-US"/>
        </w:rPr>
      </w:pPr>
      <w:r w:rsidRPr="008D7913">
        <w:rPr>
          <w:rFonts w:ascii="Myriad Pro" w:eastAsia="Calibri" w:hAnsi="Myriad Pro" w:cs="Calibri"/>
          <w:sz w:val="20"/>
          <w:szCs w:val="20"/>
          <w:lang w:val="en-US"/>
        </w:rPr>
        <w:t xml:space="preserve">check their comprehension of words by asking them to match words with pictures of clothes or real items of clothing. The game of Bingo can be a fun way of exploring and learning this kind of vocabulary (see Tool 49 - </w:t>
      </w:r>
      <w:r w:rsidRPr="008D7913">
        <w:rPr>
          <w:rFonts w:ascii="Myriad Pro" w:eastAsia="Calibri" w:hAnsi="Myriad Pro" w:cs="Calibri"/>
          <w:i/>
          <w:sz w:val="20"/>
          <w:szCs w:val="20"/>
          <w:u w:val="single"/>
          <w:lang w:val="en-US"/>
        </w:rPr>
        <w:t>Language games and activities for migrants</w:t>
      </w:r>
      <w:r w:rsidRPr="008D7913">
        <w:rPr>
          <w:rFonts w:ascii="Myriad Pro" w:eastAsia="Calibri" w:hAnsi="Myriad Pro" w:cs="Calibri"/>
          <w:sz w:val="20"/>
          <w:szCs w:val="20"/>
          <w:lang w:val="en-US"/>
        </w:rPr>
        <w:t>).</w:t>
      </w:r>
    </w:p>
    <w:p w14:paraId="0F3B0B94" w14:textId="77777777" w:rsidR="008D7913" w:rsidRPr="008D7913" w:rsidRDefault="008D7913" w:rsidP="008D7913">
      <w:pPr>
        <w:jc w:val="both"/>
        <w:rPr>
          <w:rFonts w:ascii="Myriad Pro" w:eastAsia="Calibri" w:hAnsi="Myriad Pro" w:cs="Calibri"/>
          <w:i/>
          <w:iCs/>
          <w:noProof/>
          <w:sz w:val="20"/>
          <w:szCs w:val="20"/>
          <w:u w:val="single"/>
          <w:lang w:val="en-US"/>
        </w:rPr>
      </w:pPr>
    </w:p>
    <w:p w14:paraId="6737E70F" w14:textId="77777777" w:rsidR="008D7913" w:rsidRPr="008D7913" w:rsidRDefault="008D7913" w:rsidP="008D7913">
      <w:pPr>
        <w:jc w:val="both"/>
        <w:rPr>
          <w:rFonts w:ascii="Myriad Pro" w:eastAsia="Calibri" w:hAnsi="Myriad Pro" w:cs="Calibri"/>
          <w:i/>
          <w:iCs/>
          <w:noProof/>
          <w:sz w:val="20"/>
          <w:szCs w:val="20"/>
          <w:u w:val="single"/>
          <w:lang w:val="en-US"/>
        </w:rPr>
      </w:pPr>
      <w:r w:rsidRPr="008D7913">
        <w:rPr>
          <w:rFonts w:ascii="Myriad Pro" w:eastAsia="Calibri" w:hAnsi="Myriad Pro" w:cs="Calibri"/>
          <w:i/>
          <w:iCs/>
          <w:noProof/>
          <w:sz w:val="20"/>
          <w:szCs w:val="20"/>
          <w:u w:val="single"/>
          <w:lang w:val="en-US"/>
        </w:rPr>
        <w:t>Activity 2</w:t>
      </w:r>
    </w:p>
    <w:p w14:paraId="66A8106D" w14:textId="77777777" w:rsidR="008D7913" w:rsidRPr="008D7913" w:rsidRDefault="008D7913" w:rsidP="008D7913">
      <w:pPr>
        <w:jc w:val="both"/>
        <w:rPr>
          <w:rFonts w:ascii="Myriad Pro" w:hAnsi="Myriad Pro" w:cs="Calibri"/>
          <w:sz w:val="20"/>
          <w:szCs w:val="20"/>
          <w:lang w:val="en-GB"/>
        </w:rPr>
      </w:pPr>
      <w:r w:rsidRPr="008D7913">
        <w:rPr>
          <w:rFonts w:ascii="Myriad Pro" w:hAnsi="Myriad Pro" w:cs="Calibri"/>
          <w:sz w:val="20"/>
          <w:szCs w:val="20"/>
          <w:lang w:val="en-GB"/>
        </w:rPr>
        <w:t>Use the pictures of clothes to talk about:</w:t>
      </w:r>
    </w:p>
    <w:p w14:paraId="588B079A" w14:textId="77777777" w:rsidR="008D7913" w:rsidRPr="008D7913" w:rsidRDefault="008D7913" w:rsidP="008D7913">
      <w:pPr>
        <w:numPr>
          <w:ilvl w:val="0"/>
          <w:numId w:val="2"/>
        </w:numPr>
        <w:tabs>
          <w:tab w:val="left" w:pos="567"/>
        </w:tabs>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clothing in learners’ own countries (traditional clothes, most common clothes, etc.)</w:t>
      </w:r>
    </w:p>
    <w:p w14:paraId="68AF8F43" w14:textId="77777777" w:rsidR="008D7913" w:rsidRPr="008D7913" w:rsidRDefault="008D7913" w:rsidP="008D7913">
      <w:pPr>
        <w:numPr>
          <w:ilvl w:val="0"/>
          <w:numId w:val="2"/>
        </w:numPr>
        <w:tabs>
          <w:tab w:val="left" w:pos="567"/>
        </w:tabs>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similarities and difference between the way people dress in the host country and in their own countries.</w:t>
      </w:r>
    </w:p>
    <w:p w14:paraId="3217E1E5" w14:textId="77777777" w:rsidR="008D7913" w:rsidRPr="008D7913" w:rsidRDefault="008D7913" w:rsidP="008D7913">
      <w:pPr>
        <w:jc w:val="both"/>
        <w:rPr>
          <w:rFonts w:ascii="Myriad Pro" w:eastAsia="Calibri" w:hAnsi="Myriad Pro" w:cs="Calibri"/>
          <w:i/>
          <w:iCs/>
          <w:noProof/>
          <w:sz w:val="20"/>
          <w:szCs w:val="20"/>
          <w:u w:val="single"/>
          <w:lang w:val="en-US"/>
        </w:rPr>
      </w:pPr>
    </w:p>
    <w:p w14:paraId="5941DEE3" w14:textId="77777777" w:rsidR="008D7913" w:rsidRPr="008D7913" w:rsidRDefault="008D7913" w:rsidP="008D7913">
      <w:pPr>
        <w:jc w:val="both"/>
        <w:rPr>
          <w:rFonts w:ascii="Myriad Pro" w:eastAsia="Calibri" w:hAnsi="Myriad Pro" w:cs="Calibri"/>
          <w:i/>
          <w:iCs/>
          <w:noProof/>
          <w:sz w:val="20"/>
          <w:szCs w:val="20"/>
          <w:u w:val="single"/>
          <w:lang w:val="en-US"/>
        </w:rPr>
      </w:pPr>
      <w:r w:rsidRPr="008D7913">
        <w:rPr>
          <w:rFonts w:ascii="Myriad Pro" w:eastAsia="Calibri" w:hAnsi="Myriad Pro" w:cs="Calibri"/>
          <w:i/>
          <w:iCs/>
          <w:noProof/>
          <w:sz w:val="20"/>
          <w:szCs w:val="20"/>
          <w:u w:val="single"/>
          <w:lang w:val="en-US"/>
        </w:rPr>
        <w:t>Activity 3</w:t>
      </w:r>
    </w:p>
    <w:p w14:paraId="4F109C5B" w14:textId="77777777" w:rsidR="008D7913" w:rsidRPr="008D7913" w:rsidRDefault="008D7913" w:rsidP="008D7913">
      <w:pPr>
        <w:jc w:val="both"/>
        <w:rPr>
          <w:rFonts w:ascii="Myriad Pro" w:hAnsi="Myriad Pro" w:cs="Calibri"/>
          <w:i/>
          <w:sz w:val="20"/>
          <w:szCs w:val="20"/>
          <w:lang w:val="en-GB"/>
        </w:rPr>
      </w:pPr>
      <w:r w:rsidRPr="008D7913">
        <w:rPr>
          <w:rFonts w:ascii="Myriad Pro" w:hAnsi="Myriad Pro" w:cs="Calibri"/>
          <w:sz w:val="20"/>
          <w:szCs w:val="20"/>
          <w:lang w:val="en-GB"/>
        </w:rPr>
        <w:t xml:space="preserve">Show learners the pictures of the seasons (if possible, using pictures of the nearest city/town/village) and check their understanding of the four European seasons asking e.g. </w:t>
      </w:r>
      <w:r w:rsidRPr="008D7913">
        <w:rPr>
          <w:rFonts w:ascii="Myriad Pro" w:hAnsi="Myriad Pro" w:cs="Calibri"/>
          <w:i/>
          <w:sz w:val="20"/>
          <w:szCs w:val="20"/>
          <w:lang w:val="en-GB"/>
        </w:rPr>
        <w:t>What season is shown in this picture? How do you know?</w:t>
      </w:r>
    </w:p>
    <w:p w14:paraId="4B4B2C7E" w14:textId="77777777" w:rsidR="008D7913" w:rsidRPr="008D7913" w:rsidRDefault="008D7913" w:rsidP="008D7913">
      <w:pPr>
        <w:numPr>
          <w:ilvl w:val="0"/>
          <w:numId w:val="2"/>
        </w:numPr>
        <w:tabs>
          <w:tab w:val="left" w:pos="567"/>
        </w:tabs>
        <w:spacing w:before="60" w:after="60"/>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Then ask them to describe these pictures in more detail.</w:t>
      </w:r>
    </w:p>
    <w:p w14:paraId="1DF6CB05" w14:textId="77777777" w:rsidR="008D7913" w:rsidRPr="008D7913" w:rsidRDefault="008D7913" w:rsidP="008D7913">
      <w:pPr>
        <w:numPr>
          <w:ilvl w:val="0"/>
          <w:numId w:val="2"/>
        </w:numPr>
        <w:tabs>
          <w:tab w:val="left" w:pos="567"/>
        </w:tabs>
        <w:spacing w:before="60" w:after="60"/>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Next, ask learners to talk about the seasons in their own countries (temperature, rainfall and the clothes needed).</w:t>
      </w:r>
    </w:p>
    <w:p w14:paraId="1FD75237" w14:textId="77777777" w:rsidR="008D7913" w:rsidRPr="008D7913" w:rsidRDefault="008D7913" w:rsidP="008D7913">
      <w:pPr>
        <w:rPr>
          <w:rFonts w:ascii="Myriad Pro" w:hAnsi="Myriad Pro"/>
          <w:sz w:val="20"/>
          <w:szCs w:val="20"/>
          <w:lang w:val="en-US"/>
        </w:rPr>
      </w:pPr>
      <w:r w:rsidRPr="008D7913">
        <w:rPr>
          <w:rFonts w:ascii="Myriad Pro" w:hAnsi="Myriad Pro"/>
          <w:sz w:val="20"/>
          <w:szCs w:val="20"/>
          <w:lang w:val="en-US"/>
        </w:rPr>
        <w:br w:type="page"/>
      </w:r>
    </w:p>
    <w:p w14:paraId="2279C1D4" w14:textId="77777777" w:rsidR="008D7913" w:rsidRPr="008D7913" w:rsidRDefault="008D7913" w:rsidP="008D7913">
      <w:pPr>
        <w:rPr>
          <w:rFonts w:ascii="Myriad Pro" w:hAnsi="Myriad Pro"/>
          <w:sz w:val="20"/>
          <w:szCs w:val="20"/>
          <w:lang w:val="en-US"/>
        </w:rPr>
      </w:pPr>
    </w:p>
    <w:p w14:paraId="340D9E2F" w14:textId="77777777" w:rsidR="008D7913" w:rsidRPr="008D7913" w:rsidRDefault="008D7913" w:rsidP="008D7913">
      <w:pPr>
        <w:spacing w:before="120" w:after="120"/>
        <w:jc w:val="both"/>
        <w:rPr>
          <w:rFonts w:ascii="Myriad Pro" w:eastAsia="Calibri" w:hAnsi="Myriad Pro" w:cs="Calibri"/>
          <w:i/>
          <w:iCs/>
          <w:noProof/>
          <w:sz w:val="20"/>
          <w:szCs w:val="20"/>
          <w:u w:val="single"/>
          <w:lang w:val="en-US"/>
        </w:rPr>
      </w:pPr>
      <w:r w:rsidRPr="008D7913">
        <w:rPr>
          <w:rFonts w:ascii="Myriad Pro" w:eastAsia="Calibri" w:hAnsi="Myriad Pro" w:cs="Calibri"/>
          <w:i/>
          <w:iCs/>
          <w:noProof/>
          <w:sz w:val="20"/>
          <w:szCs w:val="20"/>
          <w:u w:val="single"/>
          <w:lang w:val="en-US"/>
        </w:rPr>
        <w:t>Activity 4</w:t>
      </w:r>
    </w:p>
    <w:p w14:paraId="097A4572" w14:textId="77777777" w:rsidR="008D7913" w:rsidRPr="008D7913" w:rsidRDefault="008D7913" w:rsidP="008D7913">
      <w:pPr>
        <w:spacing w:before="120" w:after="120"/>
        <w:jc w:val="both"/>
        <w:rPr>
          <w:rFonts w:ascii="Myriad Pro" w:hAnsi="Myriad Pro" w:cs="Calibri"/>
          <w:strike/>
          <w:sz w:val="20"/>
          <w:szCs w:val="20"/>
          <w:lang w:val="en-GB"/>
        </w:rPr>
      </w:pPr>
      <w:r w:rsidRPr="008D7913">
        <w:rPr>
          <w:rFonts w:ascii="Myriad Pro" w:hAnsi="Myriad Pro" w:cs="Calibri"/>
          <w:sz w:val="20"/>
          <w:szCs w:val="20"/>
          <w:lang w:val="en-GB"/>
        </w:rPr>
        <w:t xml:space="preserve">Use both sets of pictures together. Spread out the pictures of the four seasons. Then ask learners to put the various pictures of clothing that they consider most appropriate for each season in the right groups beside the seasons. </w:t>
      </w:r>
    </w:p>
    <w:p w14:paraId="32C6EE1F" w14:textId="77777777" w:rsidR="008D7913" w:rsidRPr="008D7913" w:rsidRDefault="008D7913" w:rsidP="008D7913">
      <w:pPr>
        <w:spacing w:before="120" w:after="120"/>
        <w:jc w:val="both"/>
        <w:rPr>
          <w:rFonts w:ascii="Myriad Pro" w:hAnsi="Myriad Pro" w:cs="Calibri"/>
          <w:i/>
          <w:sz w:val="20"/>
          <w:szCs w:val="20"/>
          <w:lang w:val="en-GB"/>
        </w:rPr>
      </w:pPr>
      <w:r w:rsidRPr="008D7913">
        <w:rPr>
          <w:rFonts w:ascii="Myriad Pro" w:hAnsi="Myriad Pro" w:cs="Calibri"/>
          <w:sz w:val="20"/>
          <w:szCs w:val="20"/>
          <w:lang w:val="en-GB"/>
        </w:rPr>
        <w:t xml:space="preserve">While doing this, learners can explain their choices in a very simple way, </w:t>
      </w:r>
      <w:proofErr w:type="gramStart"/>
      <w:r w:rsidRPr="008D7913">
        <w:rPr>
          <w:rFonts w:ascii="Myriad Pro" w:hAnsi="Myriad Pro" w:cs="Calibri"/>
          <w:sz w:val="20"/>
          <w:szCs w:val="20"/>
          <w:lang w:val="en-GB"/>
        </w:rPr>
        <w:t>e.g</w:t>
      </w:r>
      <w:r w:rsidRPr="008D7913">
        <w:rPr>
          <w:rFonts w:ascii="Myriad Pro" w:hAnsi="Myriad Pro" w:cs="Calibri"/>
          <w:i/>
          <w:sz w:val="20"/>
          <w:szCs w:val="20"/>
          <w:lang w:val="en-GB"/>
        </w:rPr>
        <w:t>.</w:t>
      </w:r>
      <w:proofErr w:type="gramEnd"/>
      <w:r w:rsidRPr="008D7913">
        <w:rPr>
          <w:rFonts w:ascii="Myriad Pro" w:hAnsi="Myriad Pro" w:cs="Calibri"/>
          <w:i/>
          <w:sz w:val="20"/>
          <w:szCs w:val="20"/>
          <w:lang w:val="en-GB"/>
        </w:rPr>
        <w:t xml:space="preserve"> this jacket is warm. It’s good for winter.</w:t>
      </w:r>
    </w:p>
    <w:p w14:paraId="14A9EE96" w14:textId="77777777" w:rsidR="008D7913" w:rsidRPr="008D7913" w:rsidRDefault="008D7913" w:rsidP="008D7913">
      <w:pPr>
        <w:spacing w:before="120" w:after="120"/>
        <w:jc w:val="both"/>
        <w:rPr>
          <w:rFonts w:ascii="Myriad Pro" w:hAnsi="Myriad Pro" w:cs="Calibri"/>
          <w:i/>
          <w:sz w:val="20"/>
          <w:szCs w:val="20"/>
          <w:lang w:val="en-GB"/>
        </w:rPr>
      </w:pPr>
    </w:p>
    <w:p w14:paraId="5632A35E" w14:textId="77777777" w:rsidR="008D7913" w:rsidRPr="008D7913" w:rsidRDefault="008D7913" w:rsidP="008D7913">
      <w:pPr>
        <w:spacing w:before="120" w:after="120"/>
        <w:jc w:val="both"/>
        <w:rPr>
          <w:rFonts w:ascii="Myriad Pro" w:eastAsia="Calibri" w:hAnsi="Myriad Pro" w:cs="Calibri"/>
          <w:i/>
          <w:iCs/>
          <w:noProof/>
          <w:sz w:val="20"/>
          <w:szCs w:val="20"/>
          <w:u w:val="single"/>
          <w:lang w:val="en-US"/>
        </w:rPr>
      </w:pPr>
      <w:r w:rsidRPr="008D7913">
        <w:rPr>
          <w:rFonts w:ascii="Myriad Pro" w:eastAsia="Calibri" w:hAnsi="Myriad Pro" w:cs="Calibri"/>
          <w:i/>
          <w:iCs/>
          <w:noProof/>
          <w:sz w:val="20"/>
          <w:szCs w:val="20"/>
          <w:u w:val="single"/>
          <w:lang w:val="en-US"/>
        </w:rPr>
        <w:t>Activity 5</w:t>
      </w:r>
    </w:p>
    <w:p w14:paraId="6FB233CC" w14:textId="77777777" w:rsidR="008D7913" w:rsidRPr="008D7913" w:rsidRDefault="008D7913" w:rsidP="008D7913">
      <w:pPr>
        <w:spacing w:before="120" w:after="120"/>
        <w:jc w:val="both"/>
        <w:rPr>
          <w:rFonts w:ascii="Myriad Pro" w:hAnsi="Myriad Pro" w:cs="Calibri"/>
          <w:sz w:val="20"/>
          <w:szCs w:val="20"/>
          <w:lang w:val="en-GB"/>
        </w:rPr>
      </w:pPr>
      <w:r w:rsidRPr="008D7913">
        <w:rPr>
          <w:rFonts w:ascii="Myriad Pro" w:hAnsi="Myriad Pro" w:cs="Calibri"/>
          <w:sz w:val="20"/>
          <w:szCs w:val="20"/>
          <w:lang w:val="en-GB"/>
        </w:rPr>
        <w:t>Introduce a dialogue like the following:</w:t>
      </w:r>
    </w:p>
    <w:p w14:paraId="227A1378"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A.</w:t>
      </w:r>
      <w:r w:rsidRPr="008D7913">
        <w:rPr>
          <w:rFonts w:ascii="Myriad Pro" w:eastAsia="Calibri" w:hAnsi="Myriad Pro" w:cs="Calibri"/>
          <w:i/>
          <w:iCs/>
          <w:sz w:val="20"/>
          <w:szCs w:val="20"/>
          <w:lang w:val="en-US"/>
        </w:rPr>
        <w:t xml:space="preserve"> Good morning.</w:t>
      </w:r>
    </w:p>
    <w:p w14:paraId="4049ADE6"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B.</w:t>
      </w:r>
      <w:r w:rsidRPr="008D7913">
        <w:rPr>
          <w:rFonts w:ascii="Myriad Pro" w:eastAsia="Calibri" w:hAnsi="Myriad Pro" w:cs="Calibri"/>
          <w:i/>
          <w:iCs/>
          <w:sz w:val="20"/>
          <w:szCs w:val="20"/>
          <w:lang w:val="en-US"/>
        </w:rPr>
        <w:t xml:space="preserve"> Good morning, how can I help you?</w:t>
      </w:r>
    </w:p>
    <w:p w14:paraId="65A11915"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A</w:t>
      </w:r>
      <w:r w:rsidRPr="008D7913">
        <w:rPr>
          <w:rFonts w:ascii="Myriad Pro" w:eastAsia="Calibri" w:hAnsi="Myriad Pro" w:cs="Calibri"/>
          <w:i/>
          <w:iCs/>
          <w:sz w:val="20"/>
          <w:szCs w:val="20"/>
          <w:lang w:val="en-US"/>
        </w:rPr>
        <w:t>. It is very cold. I need a coat for the winter.</w:t>
      </w:r>
    </w:p>
    <w:p w14:paraId="704C343C"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B.</w:t>
      </w:r>
      <w:r w:rsidRPr="008D7913">
        <w:rPr>
          <w:rFonts w:ascii="Myriad Pro" w:eastAsia="Calibri" w:hAnsi="Myriad Pro" w:cs="Calibri"/>
          <w:i/>
          <w:iCs/>
          <w:sz w:val="20"/>
          <w:szCs w:val="20"/>
          <w:lang w:val="en-US"/>
        </w:rPr>
        <w:t xml:space="preserve"> What size are you?</w:t>
      </w:r>
    </w:p>
    <w:p w14:paraId="367CDA6F"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A.</w:t>
      </w:r>
      <w:r w:rsidRPr="008D7913">
        <w:rPr>
          <w:rFonts w:ascii="Myriad Pro" w:eastAsia="Calibri" w:hAnsi="Myriad Pro" w:cs="Calibri"/>
          <w:i/>
          <w:iCs/>
          <w:sz w:val="20"/>
          <w:szCs w:val="20"/>
          <w:lang w:val="en-US"/>
        </w:rPr>
        <w:t xml:space="preserve"> Medium.</w:t>
      </w:r>
    </w:p>
    <w:p w14:paraId="6ED498E2"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B</w:t>
      </w:r>
      <w:r w:rsidRPr="008D7913">
        <w:rPr>
          <w:rFonts w:ascii="Myriad Pro" w:eastAsia="Calibri" w:hAnsi="Myriad Pro" w:cs="Calibri"/>
          <w:i/>
          <w:iCs/>
          <w:sz w:val="20"/>
          <w:szCs w:val="20"/>
          <w:lang w:val="en-US"/>
        </w:rPr>
        <w:t>. Ok, come this way. The coats are over here.</w:t>
      </w:r>
    </w:p>
    <w:p w14:paraId="6CF9F7A8"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A.</w:t>
      </w:r>
      <w:r w:rsidRPr="008D7913">
        <w:rPr>
          <w:rFonts w:ascii="Myriad Pro" w:eastAsia="Calibri" w:hAnsi="Myriad Pro" w:cs="Calibri"/>
          <w:i/>
          <w:iCs/>
          <w:sz w:val="20"/>
          <w:szCs w:val="20"/>
          <w:lang w:val="en-US"/>
        </w:rPr>
        <w:t xml:space="preserve"> Can I try this one on?</w:t>
      </w:r>
    </w:p>
    <w:p w14:paraId="4C9ED50D" w14:textId="77777777" w:rsidR="008D7913" w:rsidRPr="008D7913" w:rsidRDefault="008D7913" w:rsidP="008D7913">
      <w:pPr>
        <w:tabs>
          <w:tab w:val="left" w:pos="567"/>
        </w:tabs>
        <w:spacing w:before="60" w:after="60"/>
        <w:ind w:left="284"/>
        <w:jc w:val="both"/>
        <w:rPr>
          <w:rFonts w:ascii="Myriad Pro" w:eastAsia="Calibri" w:hAnsi="Myriad Pro" w:cs="Calibri"/>
          <w:i/>
          <w:iCs/>
          <w:sz w:val="20"/>
          <w:szCs w:val="20"/>
          <w:lang w:val="en-US"/>
        </w:rPr>
      </w:pPr>
      <w:r w:rsidRPr="008D7913">
        <w:rPr>
          <w:rFonts w:ascii="Myriad Pro" w:eastAsia="Calibri" w:hAnsi="Myriad Pro" w:cs="Calibri"/>
          <w:iCs/>
          <w:sz w:val="20"/>
          <w:szCs w:val="20"/>
          <w:lang w:val="en-US"/>
        </w:rPr>
        <w:t>B</w:t>
      </w:r>
      <w:r w:rsidRPr="008D7913">
        <w:rPr>
          <w:rFonts w:ascii="Myriad Pro" w:eastAsia="Calibri" w:hAnsi="Myriad Pro" w:cs="Calibri"/>
          <w:i/>
          <w:iCs/>
          <w:sz w:val="20"/>
          <w:szCs w:val="20"/>
          <w:lang w:val="en-US"/>
        </w:rPr>
        <w:t>. Yes, the fitting room is over there.</w:t>
      </w:r>
    </w:p>
    <w:p w14:paraId="046038A8" w14:textId="77777777" w:rsidR="008D7913" w:rsidRPr="008D7913" w:rsidRDefault="008D7913" w:rsidP="008D7913">
      <w:pPr>
        <w:rPr>
          <w:rFonts w:ascii="Myriad Pro" w:hAnsi="Myriad Pro"/>
          <w:sz w:val="20"/>
          <w:szCs w:val="20"/>
          <w:lang w:val="en-US"/>
        </w:rPr>
      </w:pPr>
    </w:p>
    <w:p w14:paraId="7A6A2BD7" w14:textId="77777777" w:rsidR="008D7913" w:rsidRPr="008D7913" w:rsidRDefault="008D7913" w:rsidP="008D7913">
      <w:pPr>
        <w:spacing w:before="120" w:after="120"/>
        <w:jc w:val="both"/>
        <w:rPr>
          <w:rFonts w:ascii="Myriad Pro" w:hAnsi="Myriad Pro" w:cs="Calibri"/>
          <w:sz w:val="20"/>
          <w:szCs w:val="20"/>
          <w:lang w:val="en-GB"/>
        </w:rPr>
      </w:pPr>
      <w:r w:rsidRPr="008D7913">
        <w:rPr>
          <w:rFonts w:ascii="Myriad Pro" w:hAnsi="Myriad Pro" w:cs="Calibri"/>
          <w:sz w:val="20"/>
          <w:szCs w:val="20"/>
          <w:lang w:val="en-GB"/>
        </w:rPr>
        <w:t>Check comprehension, especially of:</w:t>
      </w:r>
    </w:p>
    <w:p w14:paraId="5620DAC1" w14:textId="77777777" w:rsidR="008D7913" w:rsidRPr="008D7913" w:rsidRDefault="008D7913" w:rsidP="008D7913">
      <w:pPr>
        <w:numPr>
          <w:ilvl w:val="0"/>
          <w:numId w:val="2"/>
        </w:numPr>
        <w:tabs>
          <w:tab w:val="left" w:pos="567"/>
        </w:tabs>
        <w:spacing w:before="60" w:after="60"/>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ab/>
        <w:t xml:space="preserve">the key expression </w:t>
      </w:r>
      <w:r w:rsidRPr="008D7913">
        <w:rPr>
          <w:rFonts w:ascii="Myriad Pro" w:eastAsia="Calibri" w:hAnsi="Myriad Pro" w:cs="Calibri"/>
          <w:i/>
          <w:sz w:val="20"/>
          <w:szCs w:val="20"/>
          <w:lang w:val="en-US"/>
        </w:rPr>
        <w:t xml:space="preserve">I </w:t>
      </w:r>
      <w:proofErr w:type="gramStart"/>
      <w:r w:rsidRPr="008D7913">
        <w:rPr>
          <w:rFonts w:ascii="Myriad Pro" w:eastAsia="Calibri" w:hAnsi="Myriad Pro" w:cs="Calibri"/>
          <w:i/>
          <w:sz w:val="20"/>
          <w:szCs w:val="20"/>
          <w:lang w:val="en-US"/>
        </w:rPr>
        <w:t>need</w:t>
      </w:r>
      <w:proofErr w:type="gramEnd"/>
    </w:p>
    <w:p w14:paraId="4574FD7F" w14:textId="77777777" w:rsidR="008D7913" w:rsidRPr="008D7913" w:rsidRDefault="008D7913" w:rsidP="008D7913">
      <w:pPr>
        <w:numPr>
          <w:ilvl w:val="0"/>
          <w:numId w:val="2"/>
        </w:numPr>
        <w:tabs>
          <w:tab w:val="left" w:pos="567"/>
        </w:tabs>
        <w:spacing w:before="60" w:after="60"/>
        <w:ind w:left="568" w:hanging="284"/>
        <w:jc w:val="both"/>
        <w:rPr>
          <w:rFonts w:ascii="Myriad Pro" w:eastAsia="Calibri" w:hAnsi="Myriad Pro" w:cs="Calibri"/>
          <w:sz w:val="20"/>
          <w:szCs w:val="20"/>
          <w:lang w:val="en-US"/>
        </w:rPr>
      </w:pPr>
      <w:r w:rsidRPr="008D7913">
        <w:rPr>
          <w:rFonts w:ascii="Myriad Pro" w:eastAsia="Calibri" w:hAnsi="Myriad Pro" w:cs="Calibri"/>
          <w:sz w:val="20"/>
          <w:szCs w:val="20"/>
          <w:lang w:val="en-US"/>
        </w:rPr>
        <w:t xml:space="preserve">the word </w:t>
      </w:r>
      <w:r w:rsidRPr="008D7913">
        <w:rPr>
          <w:rFonts w:ascii="Myriad Pro" w:eastAsia="Calibri" w:hAnsi="Myriad Pro" w:cs="Calibri"/>
          <w:i/>
          <w:sz w:val="20"/>
          <w:szCs w:val="20"/>
          <w:lang w:val="en-US"/>
        </w:rPr>
        <w:t>size</w:t>
      </w:r>
      <w:r w:rsidRPr="008D7913">
        <w:rPr>
          <w:rFonts w:ascii="Myriad Pro" w:eastAsia="Calibri" w:hAnsi="Myriad Pro" w:cs="Calibri"/>
          <w:sz w:val="20"/>
          <w:szCs w:val="20"/>
          <w:lang w:val="en-US"/>
        </w:rPr>
        <w:t xml:space="preserve"> (write on the board the various sizes: small, medium, large, extra-large etc.).</w:t>
      </w:r>
    </w:p>
    <w:p w14:paraId="342DD3BE" w14:textId="77777777" w:rsidR="008D7913" w:rsidRPr="008D7913" w:rsidRDefault="008D7913" w:rsidP="008D7913">
      <w:pPr>
        <w:spacing w:before="120" w:after="120"/>
        <w:jc w:val="both"/>
        <w:rPr>
          <w:rFonts w:ascii="Myriad Pro" w:hAnsi="Myriad Pro" w:cs="Calibri"/>
          <w:sz w:val="20"/>
          <w:szCs w:val="20"/>
          <w:lang w:val="en-GB"/>
        </w:rPr>
      </w:pPr>
      <w:r w:rsidRPr="008D7913">
        <w:rPr>
          <w:rFonts w:ascii="Myriad Pro" w:hAnsi="Myriad Pro" w:cs="Calibri"/>
          <w:sz w:val="20"/>
          <w:szCs w:val="20"/>
          <w:lang w:val="en-GB"/>
        </w:rPr>
        <w:t>Learners then do a role play adapting and extending the model dialogue. Allow time for preparation and repeat the activity using the different pictures of seasons and different clothes to contextualize the role play.</w:t>
      </w:r>
    </w:p>
    <w:p w14:paraId="5D20FB5C" w14:textId="77777777" w:rsidR="008D7913" w:rsidRPr="008D7913" w:rsidRDefault="008D7913" w:rsidP="008D7913">
      <w:pPr>
        <w:rPr>
          <w:rFonts w:ascii="Myriad Pro" w:hAnsi="Myriad Pro" w:cs="Calibri"/>
          <w:b/>
          <w:bCs/>
          <w:sz w:val="20"/>
          <w:szCs w:val="20"/>
          <w:lang w:val="en-US"/>
        </w:rPr>
      </w:pPr>
      <w:r w:rsidRPr="008D7913">
        <w:rPr>
          <w:rFonts w:ascii="Myriad Pro" w:hAnsi="Myriad Pro"/>
          <w:sz w:val="20"/>
          <w:szCs w:val="20"/>
          <w:lang w:val="en-US"/>
        </w:rPr>
        <w:br w:type="page"/>
      </w:r>
    </w:p>
    <w:p w14:paraId="5557E25F" w14:textId="77777777" w:rsidR="008D7913" w:rsidRPr="008D7913" w:rsidRDefault="008D7913" w:rsidP="008D7913">
      <w:pPr>
        <w:spacing w:before="120" w:after="120"/>
        <w:rPr>
          <w:rFonts w:ascii="Myriad Pro" w:hAnsi="Myriad Pro" w:cs="Calibri"/>
          <w:b/>
          <w:bCs/>
          <w:sz w:val="20"/>
          <w:szCs w:val="20"/>
          <w:lang w:val="en-US"/>
        </w:rPr>
      </w:pPr>
      <w:r w:rsidRPr="008D7913">
        <w:rPr>
          <w:rFonts w:ascii="Myriad Pro" w:hAnsi="Myriad Pro" w:cs="Calibri"/>
          <w:b/>
          <w:bCs/>
          <w:sz w:val="20"/>
          <w:szCs w:val="20"/>
          <w:lang w:val="en-US"/>
        </w:rPr>
        <w:lastRenderedPageBreak/>
        <w:t>Sample material</w:t>
      </w:r>
    </w:p>
    <w:p w14:paraId="27942A35" w14:textId="77777777" w:rsidR="008D7913" w:rsidRPr="008D7913" w:rsidRDefault="008D7913" w:rsidP="008D7913">
      <w:pPr>
        <w:numPr>
          <w:ilvl w:val="0"/>
          <w:numId w:val="40"/>
        </w:numPr>
        <w:spacing w:before="120" w:after="120"/>
        <w:rPr>
          <w:rFonts w:ascii="Myriad Pro" w:hAnsi="Myriad Pro" w:cs="Calibri"/>
          <w:sz w:val="20"/>
          <w:szCs w:val="20"/>
          <w:lang w:val="en-US"/>
        </w:rPr>
      </w:pPr>
      <w:r w:rsidRPr="008D7913">
        <w:rPr>
          <w:rFonts w:ascii="Myriad Pro" w:hAnsi="Myriad Pro" w:cs="Calibri"/>
          <w:sz w:val="20"/>
          <w:szCs w:val="20"/>
          <w:lang w:val="en-US"/>
        </w:rPr>
        <w:t>Pictures related to clothes.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4903"/>
        <w:gridCol w:w="4710"/>
      </w:tblGrid>
      <w:tr w:rsidR="008D7913" w:rsidRPr="008D7913" w14:paraId="1881E1CA" w14:textId="77777777" w:rsidTr="00EB6B1B">
        <w:trPr>
          <w:trHeight w:val="3209"/>
        </w:trPr>
        <w:tc>
          <w:tcPr>
            <w:tcW w:w="316" w:type="pct"/>
            <w:vMerge w:val="restart"/>
            <w:vAlign w:val="center"/>
          </w:tcPr>
          <w:p w14:paraId="7A2408F8" w14:textId="77777777" w:rsidR="008D7913" w:rsidRPr="008D7913" w:rsidRDefault="008D7913" w:rsidP="008D7913">
            <w:pPr>
              <w:jc w:val="center"/>
              <w:rPr>
                <w:rFonts w:ascii="Myriad Pro" w:hAnsi="Myriad Pro" w:cs="Calibri"/>
                <w:b/>
                <w:bCs/>
                <w:sz w:val="20"/>
                <w:lang w:val="en-GB" w:eastAsia="en-US"/>
              </w:rPr>
            </w:pPr>
          </w:p>
        </w:tc>
        <w:tc>
          <w:tcPr>
            <w:tcW w:w="2389" w:type="pct"/>
            <w:vAlign w:val="center"/>
          </w:tcPr>
          <w:p w14:paraId="53790A81" w14:textId="77777777" w:rsidR="008D7913" w:rsidRPr="008D7913" w:rsidRDefault="008D7913" w:rsidP="008D7913">
            <w:pPr>
              <w:jc w:val="center"/>
              <w:rPr>
                <w:rFonts w:ascii="Myriad Pro" w:hAnsi="Myriad Pro" w:cs="Calibri"/>
                <w:sz w:val="20"/>
                <w:lang w:val="en-GB" w:eastAsia="en-US"/>
              </w:rPr>
            </w:pPr>
            <w:r w:rsidRPr="008D7913">
              <w:rPr>
                <w:rFonts w:ascii="Myriad Pro" w:hAnsi="Myriad Pro" w:cs="Calibri"/>
                <w:noProof/>
                <w:sz w:val="20"/>
                <w:lang w:val="it-IT" w:eastAsia="it-IT"/>
              </w:rPr>
              <w:drawing>
                <wp:inline distT="0" distB="0" distL="0" distR="0" wp14:anchorId="6939AC58" wp14:editId="649594F1">
                  <wp:extent cx="2052084" cy="1643493"/>
                  <wp:effectExtent l="0" t="0" r="0" b="0"/>
                  <wp:docPr id="24" name="Image 10" descr="C:\Users\utilisateur\AppData\Local\Microsoft\Windows\INetCache\Content.Word\35_women_clot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35_women_clothes.jpg"/>
                          <pic:cNvPicPr>
                            <a:picLocks noChangeAspect="1" noChangeArrowheads="1"/>
                          </pic:cNvPicPr>
                        </pic:nvPicPr>
                        <pic:blipFill>
                          <a:blip r:embed="rId11" cstate="print"/>
                          <a:srcRect/>
                          <a:stretch>
                            <a:fillRect/>
                          </a:stretch>
                        </pic:blipFill>
                        <pic:spPr bwMode="auto">
                          <a:xfrm>
                            <a:off x="0" y="0"/>
                            <a:ext cx="2055770" cy="1646445"/>
                          </a:xfrm>
                          <a:prstGeom prst="rect">
                            <a:avLst/>
                          </a:prstGeom>
                          <a:noFill/>
                          <a:ln w="9525">
                            <a:noFill/>
                            <a:miter lim="800000"/>
                            <a:headEnd/>
                            <a:tailEnd/>
                          </a:ln>
                        </pic:spPr>
                      </pic:pic>
                    </a:graphicData>
                  </a:graphic>
                </wp:inline>
              </w:drawing>
            </w:r>
          </w:p>
        </w:tc>
        <w:tc>
          <w:tcPr>
            <w:tcW w:w="2295" w:type="pct"/>
            <w:vAlign w:val="center"/>
          </w:tcPr>
          <w:p w14:paraId="6594CCCE" w14:textId="77777777" w:rsidR="008D7913" w:rsidRPr="008D7913" w:rsidRDefault="008D7913" w:rsidP="008D7913">
            <w:pPr>
              <w:jc w:val="center"/>
              <w:rPr>
                <w:rFonts w:ascii="Myriad Pro" w:hAnsi="Myriad Pro" w:cs="Calibri"/>
                <w:sz w:val="20"/>
                <w:lang w:val="en-GB" w:eastAsia="en-US"/>
              </w:rPr>
            </w:pPr>
            <w:r w:rsidRPr="008D7913">
              <w:rPr>
                <w:rFonts w:ascii="Myriad Pro" w:hAnsi="Myriad Pro" w:cs="Calibri"/>
                <w:noProof/>
                <w:sz w:val="20"/>
                <w:lang w:val="it-IT" w:eastAsia="it-IT"/>
              </w:rPr>
              <w:drawing>
                <wp:inline distT="0" distB="0" distL="0" distR="0" wp14:anchorId="597FCDBF" wp14:editId="1704FD51">
                  <wp:extent cx="2094614" cy="1595896"/>
                  <wp:effectExtent l="0" t="0" r="0" b="0"/>
                  <wp:docPr id="25" name="Image 13" descr="C:\Users\utilisateur\AppData\Local\Microsoft\Windows\INetCache\Content.Word\35_s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35_shoes.jpg"/>
                          <pic:cNvPicPr>
                            <a:picLocks noChangeAspect="1" noChangeArrowheads="1"/>
                          </pic:cNvPicPr>
                        </pic:nvPicPr>
                        <pic:blipFill>
                          <a:blip r:embed="rId12" cstate="print"/>
                          <a:srcRect/>
                          <a:stretch>
                            <a:fillRect/>
                          </a:stretch>
                        </pic:blipFill>
                        <pic:spPr bwMode="auto">
                          <a:xfrm>
                            <a:off x="0" y="0"/>
                            <a:ext cx="2098225" cy="1598647"/>
                          </a:xfrm>
                          <a:prstGeom prst="rect">
                            <a:avLst/>
                          </a:prstGeom>
                          <a:noFill/>
                          <a:ln w="9525">
                            <a:noFill/>
                            <a:miter lim="800000"/>
                            <a:headEnd/>
                            <a:tailEnd/>
                          </a:ln>
                        </pic:spPr>
                      </pic:pic>
                    </a:graphicData>
                  </a:graphic>
                </wp:inline>
              </w:drawing>
            </w:r>
          </w:p>
        </w:tc>
      </w:tr>
      <w:tr w:rsidR="008D7913" w:rsidRPr="008D7913" w14:paraId="0AF7C484" w14:textId="77777777" w:rsidTr="00EB6B1B">
        <w:trPr>
          <w:trHeight w:val="3402"/>
        </w:trPr>
        <w:tc>
          <w:tcPr>
            <w:tcW w:w="316" w:type="pct"/>
            <w:vMerge/>
            <w:vAlign w:val="center"/>
          </w:tcPr>
          <w:p w14:paraId="49BFCBE3" w14:textId="77777777" w:rsidR="008D7913" w:rsidRPr="008D7913" w:rsidRDefault="008D7913" w:rsidP="008D7913">
            <w:pPr>
              <w:jc w:val="center"/>
              <w:rPr>
                <w:rFonts w:ascii="Myriad Pro" w:hAnsi="Myriad Pro" w:cs="Calibri"/>
                <w:b/>
                <w:bCs/>
                <w:sz w:val="20"/>
                <w:lang w:val="en-GB" w:eastAsia="en-US"/>
              </w:rPr>
            </w:pPr>
          </w:p>
        </w:tc>
        <w:tc>
          <w:tcPr>
            <w:tcW w:w="2389" w:type="pct"/>
            <w:vAlign w:val="center"/>
          </w:tcPr>
          <w:p w14:paraId="5DFDA492" w14:textId="77777777" w:rsidR="008D7913" w:rsidRPr="008D7913" w:rsidRDefault="008D7913" w:rsidP="008D7913">
            <w:pPr>
              <w:jc w:val="center"/>
              <w:rPr>
                <w:rFonts w:ascii="Myriad Pro" w:hAnsi="Myriad Pro" w:cs="Calibri"/>
                <w:noProof/>
                <w:sz w:val="20"/>
              </w:rPr>
            </w:pPr>
            <w:r w:rsidRPr="008D7913">
              <w:rPr>
                <w:rFonts w:ascii="Myriad Pro" w:hAnsi="Myriad Pro" w:cs="Calibri"/>
                <w:noProof/>
                <w:sz w:val="20"/>
                <w:lang w:val="it-IT" w:eastAsia="it-IT"/>
              </w:rPr>
              <w:drawing>
                <wp:inline distT="0" distB="0" distL="0" distR="0" wp14:anchorId="3576D99A" wp14:editId="2B86C63C">
                  <wp:extent cx="863457" cy="1800000"/>
                  <wp:effectExtent l="0" t="0" r="0" b="0"/>
                  <wp:docPr id="26" name="Image 4" descr="C:\Users\utilisateur\AppData\Local\Microsoft\Windows\INetCache\Content.Word\35_men_clot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35_men_clothes.jpg"/>
                          <pic:cNvPicPr>
                            <a:picLocks noChangeAspect="1" noChangeArrowheads="1"/>
                          </pic:cNvPicPr>
                        </pic:nvPicPr>
                        <pic:blipFill>
                          <a:blip r:embed="rId13" cstate="print"/>
                          <a:srcRect/>
                          <a:stretch>
                            <a:fillRect/>
                          </a:stretch>
                        </pic:blipFill>
                        <pic:spPr bwMode="auto">
                          <a:xfrm>
                            <a:off x="0" y="0"/>
                            <a:ext cx="863457" cy="1800000"/>
                          </a:xfrm>
                          <a:prstGeom prst="rect">
                            <a:avLst/>
                          </a:prstGeom>
                          <a:noFill/>
                          <a:ln w="9525">
                            <a:noFill/>
                            <a:miter lim="800000"/>
                            <a:headEnd/>
                            <a:tailEnd/>
                          </a:ln>
                        </pic:spPr>
                      </pic:pic>
                    </a:graphicData>
                  </a:graphic>
                </wp:inline>
              </w:drawing>
            </w:r>
          </w:p>
        </w:tc>
        <w:tc>
          <w:tcPr>
            <w:tcW w:w="2295" w:type="pct"/>
            <w:vAlign w:val="center"/>
          </w:tcPr>
          <w:p w14:paraId="669F5E76" w14:textId="77777777" w:rsidR="008D7913" w:rsidRPr="008D7913" w:rsidRDefault="008D7913" w:rsidP="008D7913">
            <w:pPr>
              <w:jc w:val="center"/>
              <w:rPr>
                <w:rFonts w:ascii="Myriad Pro" w:hAnsi="Myriad Pro" w:cs="Calibri"/>
                <w:noProof/>
                <w:sz w:val="20"/>
              </w:rPr>
            </w:pPr>
            <w:r w:rsidRPr="008D7913">
              <w:rPr>
                <w:rFonts w:ascii="Myriad Pro" w:hAnsi="Myriad Pro" w:cs="Calibri"/>
                <w:noProof/>
                <w:sz w:val="20"/>
                <w:lang w:val="it-IT" w:eastAsia="it-IT"/>
              </w:rPr>
              <w:drawing>
                <wp:inline distT="0" distB="0" distL="0" distR="0" wp14:anchorId="6C6FA4BD" wp14:editId="120FE8AA">
                  <wp:extent cx="2287500" cy="1800000"/>
                  <wp:effectExtent l="0" t="0" r="0" b="0"/>
                  <wp:docPr id="27" name="Image 1" descr="C:\Users\utilisateur\AppData\Local\Microsoft\Windows\INetCache\Content.Word\35_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35_hat.jpg"/>
                          <pic:cNvPicPr>
                            <a:picLocks noChangeAspect="1" noChangeArrowheads="1"/>
                          </pic:cNvPicPr>
                        </pic:nvPicPr>
                        <pic:blipFill>
                          <a:blip r:embed="rId14" cstate="print"/>
                          <a:srcRect/>
                          <a:stretch>
                            <a:fillRect/>
                          </a:stretch>
                        </pic:blipFill>
                        <pic:spPr bwMode="auto">
                          <a:xfrm>
                            <a:off x="0" y="0"/>
                            <a:ext cx="2287500" cy="1800000"/>
                          </a:xfrm>
                          <a:prstGeom prst="rect">
                            <a:avLst/>
                          </a:prstGeom>
                          <a:noFill/>
                          <a:ln w="9525">
                            <a:noFill/>
                            <a:miter lim="800000"/>
                            <a:headEnd/>
                            <a:tailEnd/>
                          </a:ln>
                        </pic:spPr>
                      </pic:pic>
                    </a:graphicData>
                  </a:graphic>
                </wp:inline>
              </w:drawing>
            </w:r>
          </w:p>
        </w:tc>
      </w:tr>
    </w:tbl>
    <w:p w14:paraId="5E3AA1CA" w14:textId="77777777" w:rsidR="008D7913" w:rsidRPr="008D7913" w:rsidRDefault="008D7913" w:rsidP="008D7913">
      <w:pPr>
        <w:tabs>
          <w:tab w:val="left" w:pos="567"/>
        </w:tabs>
        <w:spacing w:before="60" w:after="60"/>
        <w:rPr>
          <w:rFonts w:ascii="Myriad Pro" w:eastAsia="Calibri" w:hAnsi="Myriad Pro" w:cs="Calibri"/>
          <w:sz w:val="20"/>
          <w:szCs w:val="20"/>
          <w:lang w:val="en-US"/>
        </w:rPr>
      </w:pPr>
    </w:p>
    <w:p w14:paraId="0A5DB82C" w14:textId="77777777" w:rsidR="008D7913" w:rsidRPr="008D7913" w:rsidRDefault="008D7913" w:rsidP="008D7913">
      <w:pPr>
        <w:numPr>
          <w:ilvl w:val="0"/>
          <w:numId w:val="40"/>
        </w:numPr>
        <w:tabs>
          <w:tab w:val="left" w:pos="567"/>
        </w:tabs>
        <w:spacing w:before="60" w:after="60"/>
        <w:rPr>
          <w:rFonts w:ascii="Myriad Pro" w:eastAsia="Calibri" w:hAnsi="Myriad Pro" w:cs="Calibri"/>
          <w:sz w:val="20"/>
          <w:szCs w:val="20"/>
          <w:lang w:val="en-US"/>
        </w:rPr>
      </w:pPr>
      <w:r w:rsidRPr="008D7913">
        <w:rPr>
          <w:rFonts w:ascii="Myriad Pro" w:eastAsia="Calibri" w:hAnsi="Myriad Pro" w:cs="Calibri"/>
          <w:sz w:val="20"/>
          <w:szCs w:val="20"/>
          <w:lang w:val="en-US"/>
        </w:rPr>
        <w:t>Pictures of the host country in different seasons</w:t>
      </w:r>
    </w:p>
    <w:p w14:paraId="486F3824" w14:textId="77777777" w:rsidR="008D7913" w:rsidRPr="008D7913" w:rsidRDefault="008D7913" w:rsidP="008D7913">
      <w:pPr>
        <w:jc w:val="center"/>
        <w:rPr>
          <w:rFonts w:ascii="Myriad Pro" w:hAnsi="Myriad Pro" w:cs="Calibri"/>
          <w:noProof/>
          <w:sz w:val="20"/>
          <w:szCs w:val="20"/>
          <w:lang w:eastAsia="fr-FR"/>
        </w:rPr>
      </w:pPr>
      <w:r w:rsidRPr="008D7913">
        <w:rPr>
          <w:rFonts w:ascii="Myriad Pro" w:hAnsi="Myriad Pro" w:cs="Calibri"/>
          <w:noProof/>
          <w:sz w:val="20"/>
          <w:szCs w:val="20"/>
          <w:lang w:eastAsia="fr-FR"/>
        </w:rPr>
        <w:t>*</w:t>
      </w:r>
      <w:r w:rsidRPr="008D7913">
        <w:rPr>
          <w:rFonts w:ascii="Myriad Pro" w:hAnsi="Myriad Pro" w:cs="Calibri"/>
          <w:noProof/>
          <w:sz w:val="20"/>
          <w:szCs w:val="20"/>
          <w:lang w:val="it-IT" w:eastAsia="it-IT"/>
        </w:rPr>
        <w:drawing>
          <wp:inline distT="0" distB="0" distL="0" distR="0" wp14:anchorId="075D7AEF" wp14:editId="2841C6A4">
            <wp:extent cx="4876138" cy="3240000"/>
            <wp:effectExtent l="0" t="0" r="0" b="0"/>
            <wp:docPr id="28" name="Image 7" descr="C:\Users\utilisateur\AppData\Local\Microsoft\Windows\INetCache\Content.Word\35_seas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35_seasons.jpg"/>
                    <pic:cNvPicPr>
                      <a:picLocks noChangeAspect="1" noChangeArrowheads="1"/>
                    </pic:cNvPicPr>
                  </pic:nvPicPr>
                  <pic:blipFill>
                    <a:blip r:embed="rId15" cstate="print"/>
                    <a:srcRect/>
                    <a:stretch>
                      <a:fillRect/>
                    </a:stretch>
                  </pic:blipFill>
                  <pic:spPr bwMode="auto">
                    <a:xfrm>
                      <a:off x="0" y="0"/>
                      <a:ext cx="4876138" cy="3240000"/>
                    </a:xfrm>
                    <a:prstGeom prst="rect">
                      <a:avLst/>
                    </a:prstGeom>
                    <a:noFill/>
                    <a:ln w="9525">
                      <a:noFill/>
                      <a:miter lim="800000"/>
                      <a:headEnd/>
                      <a:tailEnd/>
                    </a:ln>
                  </pic:spPr>
                </pic:pic>
              </a:graphicData>
            </a:graphic>
          </wp:inline>
        </w:drawing>
      </w:r>
    </w:p>
    <w:p w14:paraId="6DC993D8" w14:textId="77777777" w:rsidR="008D7913" w:rsidRPr="008D7913" w:rsidRDefault="008D7913" w:rsidP="008D7913">
      <w:pPr>
        <w:rPr>
          <w:rFonts w:ascii="Myriad Pro" w:hAnsi="Myriad Pro"/>
          <w:sz w:val="20"/>
          <w:szCs w:val="20"/>
        </w:rPr>
      </w:pPr>
    </w:p>
    <w:p w14:paraId="43F9D1B1" w14:textId="098A8ACE" w:rsidR="00287745" w:rsidRPr="008D7913" w:rsidRDefault="00287745" w:rsidP="008D7913">
      <w:pPr>
        <w:spacing w:before="120" w:after="120"/>
        <w:jc w:val="center"/>
        <w:rPr>
          <w:rFonts w:ascii="Myriad Pro" w:hAnsi="Myriad Pro"/>
          <w:sz w:val="20"/>
          <w:szCs w:val="20"/>
          <w:lang w:val="en-US"/>
        </w:rPr>
      </w:pPr>
    </w:p>
    <w:sectPr w:rsidR="00287745" w:rsidRPr="008D7913" w:rsidSect="00C32BDD">
      <w:footerReference w:type="defaul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F69E" w14:textId="77777777" w:rsidR="00670E5A" w:rsidRDefault="00670E5A" w:rsidP="00C523EA">
      <w:r>
        <w:separator/>
      </w:r>
    </w:p>
  </w:endnote>
  <w:endnote w:type="continuationSeparator" w:id="0">
    <w:p w14:paraId="339F46F6" w14:textId="77777777" w:rsidR="00670E5A" w:rsidRDefault="00670E5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4504DAD7"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1C0E90">
            <w:rPr>
              <w:rFonts w:eastAsia="Calibri" w:cs="Cambria"/>
              <w:b/>
              <w:sz w:val="18"/>
              <w:szCs w:val="18"/>
              <w:lang w:val="en-US"/>
            </w:rPr>
            <w:t>6</w:t>
          </w:r>
          <w:r w:rsidR="008D7913">
            <w:rPr>
              <w:rFonts w:eastAsia="Calibri" w:cs="Cambria"/>
              <w:b/>
              <w:sz w:val="18"/>
              <w:szCs w:val="18"/>
              <w:lang w:val="en-US"/>
            </w:rPr>
            <w:t>3</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6E64" w14:textId="77777777" w:rsidR="00670E5A" w:rsidRDefault="00670E5A" w:rsidP="00C523EA">
      <w:r>
        <w:separator/>
      </w:r>
    </w:p>
  </w:footnote>
  <w:footnote w:type="continuationSeparator" w:id="0">
    <w:p w14:paraId="7CD25A0F" w14:textId="77777777" w:rsidR="00670E5A" w:rsidRDefault="00670E5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4"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6"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983382">
    <w:abstractNumId w:val="7"/>
  </w:num>
  <w:num w:numId="2" w16cid:durableId="1247761672">
    <w:abstractNumId w:val="23"/>
  </w:num>
  <w:num w:numId="3" w16cid:durableId="695236864">
    <w:abstractNumId w:val="33"/>
  </w:num>
  <w:num w:numId="4" w16cid:durableId="1869487878">
    <w:abstractNumId w:val="2"/>
  </w:num>
  <w:num w:numId="5" w16cid:durableId="1229881289">
    <w:abstractNumId w:val="29"/>
  </w:num>
  <w:num w:numId="6" w16cid:durableId="847334046">
    <w:abstractNumId w:val="27"/>
  </w:num>
  <w:num w:numId="7" w16cid:durableId="855851539">
    <w:abstractNumId w:val="23"/>
  </w:num>
  <w:num w:numId="8" w16cid:durableId="1438527522">
    <w:abstractNumId w:val="8"/>
  </w:num>
  <w:num w:numId="9" w16cid:durableId="66462525">
    <w:abstractNumId w:val="26"/>
  </w:num>
  <w:num w:numId="10" w16cid:durableId="1083332573">
    <w:abstractNumId w:val="35"/>
  </w:num>
  <w:num w:numId="11" w16cid:durableId="110051674">
    <w:abstractNumId w:val="23"/>
  </w:num>
  <w:num w:numId="12" w16cid:durableId="1751926612">
    <w:abstractNumId w:val="18"/>
  </w:num>
  <w:num w:numId="13" w16cid:durableId="1973290193">
    <w:abstractNumId w:val="30"/>
  </w:num>
  <w:num w:numId="14" w16cid:durableId="1677918417">
    <w:abstractNumId w:val="1"/>
  </w:num>
  <w:num w:numId="15" w16cid:durableId="1534149639">
    <w:abstractNumId w:val="32"/>
  </w:num>
  <w:num w:numId="16" w16cid:durableId="475806866">
    <w:abstractNumId w:val="0"/>
  </w:num>
  <w:num w:numId="17" w16cid:durableId="1876841534">
    <w:abstractNumId w:val="19"/>
  </w:num>
  <w:num w:numId="18" w16cid:durableId="576669463">
    <w:abstractNumId w:val="34"/>
  </w:num>
  <w:num w:numId="19" w16cid:durableId="90205149">
    <w:abstractNumId w:val="11"/>
  </w:num>
  <w:num w:numId="20" w16cid:durableId="989285836">
    <w:abstractNumId w:val="21"/>
  </w:num>
  <w:num w:numId="21" w16cid:durableId="1514877823">
    <w:abstractNumId w:val="13"/>
  </w:num>
  <w:num w:numId="22" w16cid:durableId="1833597535">
    <w:abstractNumId w:val="15"/>
  </w:num>
  <w:num w:numId="23" w16cid:durableId="1135224260">
    <w:abstractNumId w:val="9"/>
  </w:num>
  <w:num w:numId="24" w16cid:durableId="86772948">
    <w:abstractNumId w:val="16"/>
  </w:num>
  <w:num w:numId="25" w16cid:durableId="793449397">
    <w:abstractNumId w:val="14"/>
  </w:num>
  <w:num w:numId="26" w16cid:durableId="517734994">
    <w:abstractNumId w:val="6"/>
  </w:num>
  <w:num w:numId="27" w16cid:durableId="767702746">
    <w:abstractNumId w:val="31"/>
  </w:num>
  <w:num w:numId="28" w16cid:durableId="829636585">
    <w:abstractNumId w:val="10"/>
  </w:num>
  <w:num w:numId="29" w16cid:durableId="160320571">
    <w:abstractNumId w:val="17"/>
  </w:num>
  <w:num w:numId="30" w16cid:durableId="1163088105">
    <w:abstractNumId w:val="37"/>
  </w:num>
  <w:num w:numId="31" w16cid:durableId="1188331477">
    <w:abstractNumId w:val="28"/>
  </w:num>
  <w:num w:numId="32" w16cid:durableId="1924298880">
    <w:abstractNumId w:val="24"/>
  </w:num>
  <w:num w:numId="33" w16cid:durableId="404186090">
    <w:abstractNumId w:val="3"/>
  </w:num>
  <w:num w:numId="34" w16cid:durableId="1306397214">
    <w:abstractNumId w:val="5"/>
  </w:num>
  <w:num w:numId="35" w16cid:durableId="739055591">
    <w:abstractNumId w:val="4"/>
  </w:num>
  <w:num w:numId="36" w16cid:durableId="689917934">
    <w:abstractNumId w:val="25"/>
  </w:num>
  <w:num w:numId="37" w16cid:durableId="1301154363">
    <w:abstractNumId w:val="36"/>
  </w:num>
  <w:num w:numId="38" w16cid:durableId="231234248">
    <w:abstractNumId w:val="12"/>
  </w:num>
  <w:num w:numId="39" w16cid:durableId="1649284269">
    <w:abstractNumId w:val="22"/>
  </w:num>
  <w:num w:numId="40" w16cid:durableId="147876861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1573"/>
    <w:rsid w:val="003F5E0F"/>
    <w:rsid w:val="00402EC0"/>
    <w:rsid w:val="00450203"/>
    <w:rsid w:val="00457DD9"/>
    <w:rsid w:val="00460BCC"/>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70E5A"/>
    <w:rsid w:val="0069012B"/>
    <w:rsid w:val="006919D2"/>
    <w:rsid w:val="006968FC"/>
    <w:rsid w:val="006A1A21"/>
    <w:rsid w:val="006C0689"/>
    <w:rsid w:val="006C08C3"/>
    <w:rsid w:val="006C7764"/>
    <w:rsid w:val="006D0185"/>
    <w:rsid w:val="006D234F"/>
    <w:rsid w:val="006D71C7"/>
    <w:rsid w:val="006E5C9D"/>
    <w:rsid w:val="006F56BB"/>
    <w:rsid w:val="00705BF1"/>
    <w:rsid w:val="007262CE"/>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4568"/>
    <w:rsid w:val="0096610F"/>
    <w:rsid w:val="00970C63"/>
    <w:rsid w:val="0097497F"/>
    <w:rsid w:val="00981A86"/>
    <w:rsid w:val="00990990"/>
    <w:rsid w:val="009A4759"/>
    <w:rsid w:val="009A5131"/>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3</Pages>
  <Words>418</Words>
  <Characters>2302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2</cp:revision>
  <cp:lastPrinted>2024-03-14T08:47:00Z</cp:lastPrinted>
  <dcterms:created xsi:type="dcterms:W3CDTF">2024-03-19T11:22:00Z</dcterms:created>
  <dcterms:modified xsi:type="dcterms:W3CDTF">2024-03-19T11:22:00Z</dcterms:modified>
</cp:coreProperties>
</file>