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61D7DA18" w14:textId="097D5988" w:rsidR="001C0E90" w:rsidRPr="001C0E90" w:rsidRDefault="00E22A03" w:rsidP="001C0E90">
      <w:pPr>
        <w:spacing w:before="120" w:after="12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1C0E90" w:rsidRPr="001C0E90">
        <w:rPr>
          <w:rFonts w:ascii="Myriad Pro" w:eastAsia="Calibri" w:hAnsi="Myriad Pro" w:cs="Calibri"/>
          <w:b/>
          <w:bCs/>
          <w:color w:val="2F5496"/>
          <w:sz w:val="28"/>
          <w:szCs w:val="32"/>
          <w:lang w:val="en-GB"/>
        </w:rPr>
        <w:t>61 - Scenario: Talking about food</w:t>
      </w:r>
    </w:p>
    <w:p w14:paraId="30D6A77B" w14:textId="77777777" w:rsidR="001C0E90" w:rsidRPr="001C0E90" w:rsidRDefault="001C0E90" w:rsidP="001C0E90">
      <w:pPr>
        <w:shd w:val="clear" w:color="auto" w:fill="DDDDDD"/>
        <w:tabs>
          <w:tab w:val="left" w:pos="709"/>
        </w:tabs>
        <w:spacing w:before="480" w:after="480"/>
        <w:ind w:left="709" w:hanging="709"/>
        <w:rPr>
          <w:rFonts w:ascii="Myriad Pro" w:eastAsia="Calibri" w:hAnsi="Myriad Pro"/>
          <w:b/>
          <w:sz w:val="22"/>
          <w:lang w:val="en-GB"/>
        </w:rPr>
      </w:pPr>
      <w:r w:rsidRPr="001C0E90">
        <w:rPr>
          <w:rFonts w:ascii="Myriad Pro" w:eastAsia="Calibri" w:hAnsi="Myriad Pro"/>
          <w:b/>
          <w:sz w:val="22"/>
          <w:lang w:val="en-GB"/>
        </w:rPr>
        <w:t>Aim:</w:t>
      </w:r>
      <w:r w:rsidRPr="001C0E90">
        <w:rPr>
          <w:rFonts w:ascii="Myriad Pro" w:eastAsia="Calibri" w:hAnsi="Myriad Pro"/>
          <w:b/>
          <w:sz w:val="22"/>
          <w:lang w:val="en-GB"/>
        </w:rPr>
        <w:tab/>
        <w:t xml:space="preserve"> To enable migrants to and to practise vocabulary and expressions and to communicate about food, eating and inviting someone to a meal.</w:t>
      </w:r>
    </w:p>
    <w:p w14:paraId="35E3EE94" w14:textId="77777777" w:rsidR="001C0E90" w:rsidRPr="001C0E90" w:rsidRDefault="001C0E90" w:rsidP="001C0E90">
      <w:pPr>
        <w:spacing w:before="120" w:after="120"/>
        <w:jc w:val="both"/>
        <w:rPr>
          <w:rFonts w:ascii="Myriad Pro" w:hAnsi="Myriad Pro" w:cs="Calibri"/>
          <w:b/>
          <w:bCs/>
          <w:sz w:val="20"/>
          <w:szCs w:val="20"/>
          <w:lang w:val="en-GB"/>
        </w:rPr>
      </w:pPr>
      <w:r w:rsidRPr="001C0E90">
        <w:rPr>
          <w:rFonts w:ascii="Myriad Pro" w:hAnsi="Myriad Pro" w:cs="Calibri"/>
          <w:b/>
          <w:bCs/>
          <w:sz w:val="20"/>
          <w:szCs w:val="20"/>
          <w:lang w:val="en-GB"/>
        </w:rPr>
        <w:t>Communicative situations</w:t>
      </w:r>
    </w:p>
    <w:p w14:paraId="044475E4" w14:textId="77777777" w:rsidR="001C0E90" w:rsidRPr="001C0E90" w:rsidRDefault="001C0E90" w:rsidP="001C0E90">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1C0E90">
        <w:rPr>
          <w:rFonts w:ascii="Myriad Pro" w:eastAsia="Calibri" w:hAnsi="Myriad Pro" w:cs="Calibri"/>
          <w:sz w:val="20"/>
          <w:szCs w:val="20"/>
          <w:lang w:val="en-GB"/>
        </w:rPr>
        <w:t>Ask for information about food and understand the answer.</w:t>
      </w:r>
    </w:p>
    <w:p w14:paraId="516B624D" w14:textId="77777777" w:rsidR="001C0E90" w:rsidRPr="001C0E90" w:rsidRDefault="001C0E90" w:rsidP="001C0E90">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1C0E90">
        <w:rPr>
          <w:rFonts w:ascii="Myriad Pro" w:eastAsia="Calibri" w:hAnsi="Myriad Pro" w:cs="Calibri"/>
          <w:sz w:val="20"/>
          <w:szCs w:val="20"/>
          <w:lang w:val="en-GB"/>
        </w:rPr>
        <w:t>Understand simple instructions.</w:t>
      </w:r>
    </w:p>
    <w:p w14:paraId="1FA6FFD6" w14:textId="77777777" w:rsidR="001C0E90" w:rsidRPr="001C0E90" w:rsidRDefault="001C0E90" w:rsidP="001C0E90">
      <w:pPr>
        <w:spacing w:before="120" w:after="120"/>
        <w:jc w:val="both"/>
        <w:rPr>
          <w:rFonts w:ascii="Myriad Pro" w:hAnsi="Myriad Pro" w:cs="Calibri"/>
          <w:b/>
          <w:bCs/>
          <w:sz w:val="20"/>
          <w:szCs w:val="20"/>
          <w:lang w:val="en-GB"/>
        </w:rPr>
      </w:pPr>
    </w:p>
    <w:p w14:paraId="64B182BE" w14:textId="77777777" w:rsidR="001C0E90" w:rsidRPr="001C0E90" w:rsidRDefault="001C0E90" w:rsidP="001C0E90">
      <w:pPr>
        <w:spacing w:before="120" w:after="120"/>
        <w:jc w:val="both"/>
        <w:rPr>
          <w:rFonts w:ascii="Myriad Pro" w:hAnsi="Myriad Pro" w:cs="Calibri"/>
          <w:b/>
          <w:bCs/>
          <w:sz w:val="20"/>
          <w:szCs w:val="20"/>
          <w:lang w:val="en-GB"/>
        </w:rPr>
      </w:pPr>
      <w:r w:rsidRPr="001C0E90">
        <w:rPr>
          <w:rFonts w:ascii="Myriad Pro" w:hAnsi="Myriad Pro" w:cs="Calibri"/>
          <w:b/>
          <w:bCs/>
          <w:sz w:val="20"/>
          <w:szCs w:val="20"/>
          <w:lang w:val="en-GB"/>
        </w:rPr>
        <w:t>Materials</w:t>
      </w:r>
    </w:p>
    <w:p w14:paraId="08F1903D" w14:textId="77777777" w:rsidR="001C0E90" w:rsidRPr="001C0E90" w:rsidRDefault="001C0E90" w:rsidP="001C0E90">
      <w:pPr>
        <w:numPr>
          <w:ilvl w:val="0"/>
          <w:numId w:val="37"/>
        </w:numPr>
        <w:spacing w:before="120" w:after="120"/>
        <w:jc w:val="both"/>
        <w:rPr>
          <w:rFonts w:ascii="Myriad Pro" w:hAnsi="Myriad Pro" w:cs="Calibri"/>
          <w:sz w:val="20"/>
          <w:szCs w:val="20"/>
          <w:lang w:val="en-GB"/>
        </w:rPr>
      </w:pPr>
      <w:r w:rsidRPr="001C0E90">
        <w:rPr>
          <w:rFonts w:ascii="Myriad Pro" w:hAnsi="Myriad Pro" w:cs="Calibri"/>
          <w:sz w:val="20"/>
          <w:szCs w:val="20"/>
          <w:lang w:val="en-GB"/>
        </w:rPr>
        <w:t>Flashcards related to food, and pictures of typical host country dishes.</w:t>
      </w:r>
    </w:p>
    <w:p w14:paraId="36372623" w14:textId="77777777" w:rsidR="001C0E90" w:rsidRPr="001C0E90" w:rsidRDefault="001C0E90" w:rsidP="001C0E90">
      <w:pPr>
        <w:spacing w:before="120" w:after="120"/>
        <w:jc w:val="both"/>
        <w:rPr>
          <w:rFonts w:ascii="Myriad Pro" w:hAnsi="Myriad Pro" w:cs="Calibri"/>
          <w:b/>
          <w:bCs/>
          <w:sz w:val="20"/>
          <w:szCs w:val="20"/>
          <w:lang w:val="en-GB"/>
        </w:rPr>
      </w:pPr>
    </w:p>
    <w:p w14:paraId="7CBEEC78" w14:textId="77777777" w:rsidR="001C0E90" w:rsidRPr="001C0E90" w:rsidRDefault="001C0E90" w:rsidP="001C0E90">
      <w:pPr>
        <w:spacing w:before="120" w:after="120"/>
        <w:jc w:val="both"/>
        <w:rPr>
          <w:rFonts w:ascii="Myriad Pro" w:hAnsi="Myriad Pro" w:cs="Calibri"/>
          <w:b/>
          <w:bCs/>
          <w:sz w:val="20"/>
          <w:szCs w:val="20"/>
          <w:lang w:val="en-GB"/>
        </w:rPr>
      </w:pPr>
      <w:r w:rsidRPr="001C0E90">
        <w:rPr>
          <w:rFonts w:ascii="Myriad Pro" w:hAnsi="Myriad Pro" w:cs="Calibri"/>
          <w:b/>
          <w:bCs/>
          <w:sz w:val="20"/>
          <w:szCs w:val="20"/>
          <w:lang w:val="en-GB"/>
        </w:rPr>
        <w:t>Language activities</w:t>
      </w:r>
    </w:p>
    <w:p w14:paraId="4382BD0B" w14:textId="77777777" w:rsidR="001C0E90" w:rsidRPr="001C0E90" w:rsidRDefault="001C0E90" w:rsidP="001C0E90">
      <w:pPr>
        <w:spacing w:before="120" w:after="120"/>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1</w:t>
      </w:r>
    </w:p>
    <w:p w14:paraId="099B15CF" w14:textId="77777777" w:rsidR="001C0E90" w:rsidRPr="001C0E90" w:rsidRDefault="001C0E90" w:rsidP="001C0E90">
      <w:pPr>
        <w:spacing w:before="120" w:after="120"/>
        <w:jc w:val="both"/>
        <w:rPr>
          <w:rFonts w:ascii="Myriad Pro" w:hAnsi="Myriad Pro" w:cs="Calibri"/>
          <w:sz w:val="20"/>
          <w:szCs w:val="20"/>
          <w:lang w:val="en-GB"/>
        </w:rPr>
      </w:pPr>
      <w:r w:rsidRPr="001C0E90">
        <w:rPr>
          <w:rFonts w:ascii="Myriad Pro" w:hAnsi="Myriad Pro" w:cs="Calibri"/>
          <w:sz w:val="20"/>
          <w:szCs w:val="20"/>
          <w:lang w:val="en-GB"/>
        </w:rPr>
        <w:t>Ask learners to talk about popular dishes in their countries and traditions related to food. Acknowledge their contributions.</w:t>
      </w:r>
    </w:p>
    <w:p w14:paraId="1DA04C44" w14:textId="77777777" w:rsidR="001C0E90" w:rsidRPr="001C0E90" w:rsidRDefault="001C0E90" w:rsidP="001C0E90">
      <w:pPr>
        <w:spacing w:before="120" w:after="120"/>
        <w:jc w:val="both"/>
        <w:rPr>
          <w:rFonts w:ascii="Myriad Pro" w:hAnsi="Myriad Pro" w:cs="Calibri"/>
          <w:sz w:val="20"/>
          <w:szCs w:val="20"/>
          <w:lang w:val="en-GB"/>
        </w:rPr>
      </w:pPr>
    </w:p>
    <w:p w14:paraId="299A8AAC" w14:textId="77777777" w:rsidR="001C0E90" w:rsidRPr="001C0E90" w:rsidRDefault="001C0E90" w:rsidP="001C0E90">
      <w:pPr>
        <w:spacing w:before="120" w:after="120"/>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2</w:t>
      </w:r>
    </w:p>
    <w:p w14:paraId="28C6A447" w14:textId="77777777" w:rsidR="001C0E90" w:rsidRPr="001C0E90" w:rsidRDefault="001C0E90" w:rsidP="001C0E90">
      <w:pPr>
        <w:spacing w:before="120" w:after="120"/>
        <w:jc w:val="both"/>
        <w:rPr>
          <w:rFonts w:ascii="Myriad Pro" w:hAnsi="Myriad Pro" w:cs="Calibri"/>
          <w:sz w:val="20"/>
          <w:szCs w:val="20"/>
          <w:lang w:val="en-GB"/>
        </w:rPr>
      </w:pPr>
      <w:r w:rsidRPr="001C0E90">
        <w:rPr>
          <w:rFonts w:ascii="Myriad Pro" w:hAnsi="Myriad Pro" w:cs="Calibri"/>
          <w:sz w:val="20"/>
          <w:szCs w:val="20"/>
          <w:lang w:val="en-GB"/>
        </w:rPr>
        <w:t>Use the materials to get learners to talk about:</w:t>
      </w:r>
    </w:p>
    <w:p w14:paraId="67990FAF" w14:textId="77777777" w:rsidR="001C0E90" w:rsidRPr="001C0E90" w:rsidRDefault="001C0E90" w:rsidP="001C0E90">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1C0E90">
        <w:rPr>
          <w:rFonts w:ascii="Myriad Pro" w:eastAsia="Calibri" w:hAnsi="Myriad Pro" w:cs="Calibri"/>
          <w:sz w:val="20"/>
          <w:szCs w:val="20"/>
          <w:lang w:val="en-GB"/>
        </w:rPr>
        <w:t>what they already know about dishes in the host country</w:t>
      </w:r>
    </w:p>
    <w:p w14:paraId="75FB88E2" w14:textId="77777777" w:rsidR="001C0E90" w:rsidRPr="001C0E90" w:rsidRDefault="001C0E90" w:rsidP="001C0E90">
      <w:pPr>
        <w:numPr>
          <w:ilvl w:val="0"/>
          <w:numId w:val="2"/>
        </w:numPr>
        <w:tabs>
          <w:tab w:val="left" w:pos="567"/>
        </w:tabs>
        <w:spacing w:before="60" w:after="60"/>
        <w:ind w:left="568" w:hanging="284"/>
        <w:jc w:val="both"/>
        <w:rPr>
          <w:rFonts w:ascii="Myriad Pro" w:eastAsia="Calibri" w:hAnsi="Myriad Pro" w:cs="Calibri"/>
          <w:sz w:val="20"/>
          <w:szCs w:val="20"/>
          <w:lang w:val="en-GB"/>
        </w:rPr>
      </w:pPr>
      <w:r w:rsidRPr="001C0E90">
        <w:rPr>
          <w:rFonts w:ascii="Myriad Pro" w:eastAsia="Calibri" w:hAnsi="Myriad Pro" w:cs="Calibri"/>
          <w:sz w:val="20"/>
          <w:szCs w:val="20"/>
          <w:lang w:val="en-GB"/>
        </w:rPr>
        <w:t>similarities and differences between food in the host country and in their own countries, and also mealtimes (e.g. breakfast, lunch, and dinner).</w:t>
      </w:r>
    </w:p>
    <w:p w14:paraId="4DBF3DE9" w14:textId="77777777" w:rsidR="001C0E90" w:rsidRPr="001C0E90" w:rsidRDefault="001C0E90" w:rsidP="001C0E90">
      <w:pPr>
        <w:rPr>
          <w:rFonts w:ascii="Myriad Pro" w:hAnsi="Myriad Pro"/>
          <w:sz w:val="20"/>
          <w:szCs w:val="20"/>
          <w:lang w:val="en-GB"/>
        </w:rPr>
      </w:pPr>
    </w:p>
    <w:p w14:paraId="3CB6FE91" w14:textId="77777777" w:rsidR="001C0E90" w:rsidRPr="001C0E90" w:rsidRDefault="001C0E90" w:rsidP="001C0E90">
      <w:pPr>
        <w:spacing w:before="120" w:after="120"/>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3</w:t>
      </w:r>
    </w:p>
    <w:p w14:paraId="5350E23B" w14:textId="77777777" w:rsidR="001C0E90" w:rsidRPr="001C0E90" w:rsidRDefault="001C0E90" w:rsidP="001C0E90">
      <w:pPr>
        <w:widowControl w:val="0"/>
        <w:suppressAutoHyphens/>
        <w:autoSpaceDN w:val="0"/>
        <w:spacing w:before="60" w:after="120"/>
        <w:jc w:val="both"/>
        <w:textAlignment w:val="baseline"/>
        <w:rPr>
          <w:rFonts w:ascii="Myriad Pro" w:eastAsia="SimSun" w:hAnsi="Myriad Pro" w:cs="Calibri"/>
          <w:kern w:val="3"/>
          <w:sz w:val="20"/>
          <w:szCs w:val="20"/>
          <w:lang w:val="en-US" w:eastAsia="zh-CN" w:bidi="hi-IN"/>
        </w:rPr>
      </w:pPr>
      <w:r w:rsidRPr="001C0E90">
        <w:rPr>
          <w:rFonts w:ascii="Myriad Pro" w:eastAsia="SimSun" w:hAnsi="Myriad Pro" w:cs="Calibri"/>
          <w:kern w:val="3"/>
          <w:sz w:val="20"/>
          <w:szCs w:val="20"/>
          <w:lang w:val="en-US" w:eastAsia="zh-CN" w:bidi="hi-IN"/>
        </w:rPr>
        <w:t xml:space="preserve">Write on the board some food categories such as </w:t>
      </w:r>
      <w:r w:rsidRPr="001C0E90">
        <w:rPr>
          <w:rFonts w:ascii="Myriad Pro" w:eastAsia="SimSun" w:hAnsi="Myriad Pro" w:cs="Calibri"/>
          <w:i/>
          <w:iCs/>
          <w:kern w:val="3"/>
          <w:sz w:val="20"/>
          <w:szCs w:val="20"/>
          <w:lang w:val="en-US" w:eastAsia="zh-CN" w:bidi="hi-IN"/>
        </w:rPr>
        <w:t>meat</w:t>
      </w:r>
      <w:r w:rsidRPr="001C0E90">
        <w:rPr>
          <w:rFonts w:ascii="Myriad Pro" w:eastAsia="SimSun" w:hAnsi="Myriad Pro" w:cs="Calibri"/>
          <w:kern w:val="3"/>
          <w:sz w:val="20"/>
          <w:szCs w:val="20"/>
          <w:lang w:val="en-US" w:eastAsia="zh-CN" w:bidi="hi-IN"/>
        </w:rPr>
        <w:t xml:space="preserve">; </w:t>
      </w:r>
      <w:r w:rsidRPr="001C0E90">
        <w:rPr>
          <w:rFonts w:ascii="Myriad Pro" w:eastAsia="SimSun" w:hAnsi="Myriad Pro" w:cs="Calibri"/>
          <w:i/>
          <w:kern w:val="3"/>
          <w:sz w:val="20"/>
          <w:szCs w:val="20"/>
          <w:lang w:val="en-US" w:eastAsia="zh-CN" w:bidi="hi-IN"/>
        </w:rPr>
        <w:t>fish; vegetables; fruit; dessert</w:t>
      </w:r>
      <w:r w:rsidRPr="001C0E90">
        <w:rPr>
          <w:rFonts w:ascii="Myriad Pro" w:eastAsia="SimSun" w:hAnsi="Myriad Pro" w:cs="Calibri"/>
          <w:kern w:val="3"/>
          <w:sz w:val="20"/>
          <w:szCs w:val="20"/>
          <w:lang w:val="en-US" w:eastAsia="zh-CN" w:bidi="hi-IN"/>
        </w:rPr>
        <w:t>. Then, using the pictures/flashcards or, if possible, real items of food, ask individual participants to put the pictures/items in the right category. You may wish to use a mind map for this (</w:t>
      </w:r>
      <w:r w:rsidRPr="001C0E90">
        <w:rPr>
          <w:rFonts w:ascii="Myriad Pro" w:eastAsia="SimSun" w:hAnsi="Myriad Pro" w:cs="Calibri"/>
          <w:kern w:val="3"/>
          <w:sz w:val="20"/>
          <w:szCs w:val="20"/>
          <w:lang w:val="en-GB" w:eastAsia="zh-CN" w:bidi="hi-IN"/>
        </w:rPr>
        <w:t xml:space="preserve">see Tool 35 - </w:t>
      </w:r>
      <w:r w:rsidRPr="001C0E90">
        <w:rPr>
          <w:rFonts w:ascii="Myriad Pro" w:eastAsia="SimSun" w:hAnsi="Myriad Pro" w:cs="Calibri"/>
          <w:i/>
          <w:kern w:val="3"/>
          <w:sz w:val="20"/>
          <w:szCs w:val="20"/>
          <w:u w:val="single"/>
          <w:lang w:val="en-GB" w:eastAsia="zh-CN" w:bidi="hi-IN"/>
        </w:rPr>
        <w:t>Techniques to aid vocabulary learning</w:t>
      </w:r>
      <w:r w:rsidRPr="001C0E90">
        <w:rPr>
          <w:rFonts w:ascii="Myriad Pro" w:eastAsia="SimSun" w:hAnsi="Myriad Pro" w:cs="Calibri"/>
          <w:i/>
          <w:kern w:val="3"/>
          <w:sz w:val="20"/>
          <w:szCs w:val="20"/>
          <w:lang w:val="en-GB" w:eastAsia="zh-CN" w:bidi="hi-IN"/>
        </w:rPr>
        <w:t xml:space="preserve">, </w:t>
      </w:r>
      <w:r w:rsidRPr="001C0E90">
        <w:rPr>
          <w:rFonts w:ascii="Myriad Pro" w:eastAsia="SimSun" w:hAnsi="Myriad Pro" w:cs="Calibri"/>
          <w:iCs/>
          <w:kern w:val="3"/>
          <w:sz w:val="20"/>
          <w:szCs w:val="20"/>
          <w:lang w:val="en-GB" w:eastAsia="zh-CN" w:bidi="hi-IN"/>
        </w:rPr>
        <w:t xml:space="preserve">page 2). </w:t>
      </w:r>
      <w:r w:rsidRPr="001C0E90">
        <w:rPr>
          <w:rFonts w:ascii="Myriad Pro" w:eastAsia="SimSun" w:hAnsi="Myriad Pro" w:cs="Calibri"/>
          <w:kern w:val="3"/>
          <w:sz w:val="20"/>
          <w:szCs w:val="20"/>
          <w:lang w:val="en-US" w:eastAsia="zh-CN" w:bidi="hi-IN"/>
        </w:rPr>
        <w:t xml:space="preserve">Ask learners to say whether they like the food selected and what other food they enjoy. Focus on key expressions such as: </w:t>
      </w:r>
      <w:r w:rsidRPr="001C0E90">
        <w:rPr>
          <w:rFonts w:ascii="Myriad Pro" w:eastAsia="SimSun" w:hAnsi="Myriad Pro" w:cs="Calibri"/>
          <w:i/>
          <w:kern w:val="3"/>
          <w:sz w:val="20"/>
          <w:szCs w:val="20"/>
          <w:lang w:val="en-US" w:eastAsia="zh-CN" w:bidi="hi-IN"/>
        </w:rPr>
        <w:t>I like/ I don’t like/ I like very much</w:t>
      </w:r>
      <w:r w:rsidRPr="001C0E90">
        <w:rPr>
          <w:rFonts w:ascii="Myriad Pro" w:eastAsia="SimSun" w:hAnsi="Myriad Pro" w:cs="Calibri"/>
          <w:kern w:val="3"/>
          <w:sz w:val="20"/>
          <w:szCs w:val="20"/>
          <w:lang w:val="en-US" w:eastAsia="zh-CN" w:bidi="hi-IN"/>
        </w:rPr>
        <w:t xml:space="preserve">. </w:t>
      </w:r>
    </w:p>
    <w:p w14:paraId="6103DE4D" w14:textId="77777777" w:rsidR="001C0E90" w:rsidRDefault="001C0E90" w:rsidP="001C0E90">
      <w:pPr>
        <w:widowControl w:val="0"/>
        <w:suppressAutoHyphens/>
        <w:autoSpaceDN w:val="0"/>
        <w:spacing w:before="60" w:after="120"/>
        <w:jc w:val="both"/>
        <w:textAlignment w:val="baseline"/>
        <w:rPr>
          <w:rFonts w:ascii="Myriad Pro" w:eastAsia="SimSun" w:hAnsi="Myriad Pro" w:cs="Calibri"/>
          <w:strike/>
          <w:kern w:val="3"/>
          <w:sz w:val="20"/>
          <w:szCs w:val="20"/>
          <w:lang w:val="en-US" w:eastAsia="zh-CN" w:bidi="hi-IN"/>
        </w:rPr>
      </w:pPr>
    </w:p>
    <w:p w14:paraId="464A7DC1" w14:textId="77777777" w:rsidR="00E22A03" w:rsidRPr="001C0E90" w:rsidRDefault="00E22A03" w:rsidP="001C0E90">
      <w:pPr>
        <w:widowControl w:val="0"/>
        <w:suppressAutoHyphens/>
        <w:autoSpaceDN w:val="0"/>
        <w:spacing w:before="60" w:after="120"/>
        <w:jc w:val="both"/>
        <w:textAlignment w:val="baseline"/>
        <w:rPr>
          <w:rFonts w:ascii="Myriad Pro" w:eastAsia="SimSun" w:hAnsi="Myriad Pro" w:cs="Calibri"/>
          <w:strike/>
          <w:kern w:val="3"/>
          <w:sz w:val="20"/>
          <w:szCs w:val="20"/>
          <w:lang w:val="en-US" w:eastAsia="zh-CN" w:bidi="hi-IN"/>
        </w:rPr>
      </w:pPr>
    </w:p>
    <w:p w14:paraId="6C742D40" w14:textId="77777777" w:rsidR="001C0E90" w:rsidRPr="001C0E90" w:rsidRDefault="001C0E90" w:rsidP="001C0E90">
      <w:pPr>
        <w:spacing w:before="120" w:after="120"/>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lastRenderedPageBreak/>
        <w:t>Activity 4</w:t>
      </w:r>
    </w:p>
    <w:p w14:paraId="3FF8E510" w14:textId="77777777" w:rsidR="001C0E90" w:rsidRPr="001C0E90" w:rsidRDefault="001C0E90" w:rsidP="001C0E90">
      <w:pPr>
        <w:spacing w:before="120" w:after="120"/>
        <w:jc w:val="both"/>
        <w:rPr>
          <w:rFonts w:ascii="Myriad Pro" w:hAnsi="Myriad Pro" w:cs="Calibri"/>
          <w:sz w:val="20"/>
          <w:szCs w:val="20"/>
          <w:lang w:val="en-GB"/>
        </w:rPr>
      </w:pPr>
      <w:r w:rsidRPr="001C0E90">
        <w:rPr>
          <w:rFonts w:ascii="Myriad Pro" w:hAnsi="Myriad Pro" w:cs="Calibri"/>
          <w:sz w:val="20"/>
          <w:szCs w:val="20"/>
          <w:lang w:val="en-GB"/>
        </w:rPr>
        <w:t xml:space="preserve">Ask learners to write down (for example, on cards) the common words related to food that came up in the previous activities. Then check comprehension by asking them to match the words with the relevant pictures. You may wish to use the Memory game or Bingo for this (see Tool 49 - </w:t>
      </w:r>
      <w:r w:rsidRPr="001C0E90">
        <w:rPr>
          <w:rFonts w:ascii="Myriad Pro" w:hAnsi="Myriad Pro" w:cs="Calibri"/>
          <w:i/>
          <w:sz w:val="20"/>
          <w:szCs w:val="20"/>
          <w:u w:val="single"/>
          <w:lang w:val="en-GB"/>
        </w:rPr>
        <w:t>Language games and activities for migrants</w:t>
      </w:r>
      <w:r w:rsidRPr="001C0E90">
        <w:rPr>
          <w:rFonts w:ascii="Myriad Pro" w:hAnsi="Myriad Pro" w:cs="Calibri"/>
          <w:sz w:val="20"/>
          <w:szCs w:val="20"/>
          <w:lang w:val="en-GB"/>
        </w:rPr>
        <w:t>).</w:t>
      </w:r>
    </w:p>
    <w:p w14:paraId="4A78778B" w14:textId="32C729DC" w:rsidR="001C0E90" w:rsidRPr="001C0E90" w:rsidRDefault="001C0E90" w:rsidP="001C0E90">
      <w:pPr>
        <w:rPr>
          <w:rFonts w:ascii="Myriad Pro" w:hAnsi="Myriad Pro" w:cs="Calibri"/>
          <w:sz w:val="20"/>
          <w:szCs w:val="20"/>
          <w:lang w:val="en-GB"/>
        </w:rPr>
      </w:pPr>
    </w:p>
    <w:p w14:paraId="0A8EFC72" w14:textId="77777777" w:rsidR="001C0E90" w:rsidRPr="001C0E90" w:rsidRDefault="001C0E90" w:rsidP="001C0E90">
      <w:pPr>
        <w:tabs>
          <w:tab w:val="center" w:pos="4819"/>
        </w:tabs>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5</w:t>
      </w:r>
    </w:p>
    <w:p w14:paraId="2A7758F0" w14:textId="77777777" w:rsidR="001C0E90" w:rsidRPr="001C0E90" w:rsidRDefault="001C0E90" w:rsidP="001C0E90">
      <w:pPr>
        <w:jc w:val="both"/>
        <w:rPr>
          <w:rFonts w:ascii="Myriad Pro" w:hAnsi="Myriad Pro" w:cs="Calibri"/>
          <w:sz w:val="20"/>
          <w:szCs w:val="20"/>
          <w:lang w:val="en-GB"/>
        </w:rPr>
      </w:pPr>
      <w:r w:rsidRPr="001C0E90">
        <w:rPr>
          <w:rFonts w:ascii="Myriad Pro" w:hAnsi="Myriad Pro" w:cs="Calibri"/>
          <w:sz w:val="20"/>
          <w:szCs w:val="20"/>
          <w:lang w:val="en-GB"/>
        </w:rPr>
        <w:t>Give an example of a dialogue like the following:</w:t>
      </w:r>
    </w:p>
    <w:p w14:paraId="3F9BB984" w14:textId="77777777" w:rsidR="001C0E90" w:rsidRPr="001C0E90" w:rsidRDefault="001C0E90" w:rsidP="001C0E90">
      <w:pPr>
        <w:tabs>
          <w:tab w:val="left" w:pos="567"/>
        </w:tabs>
        <w:ind w:left="284"/>
        <w:jc w:val="both"/>
        <w:rPr>
          <w:rFonts w:ascii="Myriad Pro" w:eastAsia="Calibri" w:hAnsi="Myriad Pro" w:cs="Calibri"/>
          <w:i/>
          <w:sz w:val="20"/>
          <w:szCs w:val="20"/>
          <w:lang w:val="it-IT"/>
        </w:rPr>
      </w:pPr>
      <w:r w:rsidRPr="001C0E90">
        <w:rPr>
          <w:rFonts w:ascii="Myriad Pro" w:eastAsia="Calibri" w:hAnsi="Myriad Pro" w:cs="Calibri"/>
          <w:sz w:val="20"/>
          <w:szCs w:val="20"/>
          <w:lang w:val="it-IT"/>
        </w:rPr>
        <w:t>A.</w:t>
      </w:r>
      <w:r w:rsidRPr="001C0E90">
        <w:rPr>
          <w:rFonts w:ascii="Myriad Pro" w:eastAsia="Calibri" w:hAnsi="Myriad Pro" w:cs="Calibri"/>
          <w:i/>
          <w:sz w:val="20"/>
          <w:szCs w:val="20"/>
          <w:lang w:val="it-IT"/>
        </w:rPr>
        <w:t xml:space="preserve"> Hello Amir.</w:t>
      </w:r>
    </w:p>
    <w:p w14:paraId="5428DDFC" w14:textId="77777777" w:rsidR="001C0E90" w:rsidRPr="001C0E90" w:rsidRDefault="001C0E90" w:rsidP="001C0E90">
      <w:pPr>
        <w:tabs>
          <w:tab w:val="left" w:pos="567"/>
        </w:tabs>
        <w:ind w:left="284"/>
        <w:jc w:val="both"/>
        <w:rPr>
          <w:rFonts w:ascii="Myriad Pro" w:eastAsia="Calibri" w:hAnsi="Myriad Pro" w:cs="Calibri"/>
          <w:i/>
          <w:sz w:val="20"/>
          <w:szCs w:val="20"/>
          <w:lang w:val="en-GB"/>
        </w:rPr>
      </w:pPr>
      <w:r w:rsidRPr="001C0E90">
        <w:rPr>
          <w:rFonts w:ascii="Myriad Pro" w:eastAsia="Calibri" w:hAnsi="Myriad Pro" w:cs="Calibri"/>
          <w:sz w:val="20"/>
          <w:szCs w:val="20"/>
          <w:lang w:val="it-IT"/>
        </w:rPr>
        <w:t>B.</w:t>
      </w:r>
      <w:r w:rsidRPr="001C0E90">
        <w:rPr>
          <w:rFonts w:ascii="Myriad Pro" w:eastAsia="Calibri" w:hAnsi="Myriad Pro" w:cs="Calibri"/>
          <w:i/>
          <w:sz w:val="20"/>
          <w:szCs w:val="20"/>
          <w:lang w:val="it-IT"/>
        </w:rPr>
        <w:t xml:space="preserve"> Hello Sofia. </w:t>
      </w:r>
      <w:r w:rsidRPr="001C0E90">
        <w:rPr>
          <w:rFonts w:ascii="Myriad Pro" w:eastAsia="Calibri" w:hAnsi="Myriad Pro" w:cs="Calibri"/>
          <w:i/>
          <w:sz w:val="20"/>
          <w:szCs w:val="20"/>
          <w:lang w:val="en-GB"/>
        </w:rPr>
        <w:t>How are you?</w:t>
      </w:r>
    </w:p>
    <w:p w14:paraId="3ED8EF01" w14:textId="77777777" w:rsidR="001C0E90" w:rsidRPr="001C0E90" w:rsidRDefault="001C0E90" w:rsidP="001C0E90">
      <w:pPr>
        <w:tabs>
          <w:tab w:val="left" w:pos="567"/>
        </w:tabs>
        <w:ind w:left="284"/>
        <w:jc w:val="both"/>
        <w:rPr>
          <w:rFonts w:ascii="Myriad Pro" w:eastAsia="Calibri" w:hAnsi="Myriad Pro" w:cs="Calibri"/>
          <w:i/>
          <w:sz w:val="20"/>
          <w:szCs w:val="20"/>
          <w:lang w:val="en-GB"/>
        </w:rPr>
      </w:pPr>
      <w:r w:rsidRPr="001C0E90">
        <w:rPr>
          <w:rFonts w:ascii="Myriad Pro" w:eastAsia="Calibri" w:hAnsi="Myriad Pro" w:cs="Calibri"/>
          <w:sz w:val="20"/>
          <w:szCs w:val="20"/>
          <w:lang w:val="en-GB"/>
        </w:rPr>
        <w:t>A.</w:t>
      </w:r>
      <w:r w:rsidRPr="001C0E90">
        <w:rPr>
          <w:rFonts w:ascii="Myriad Pro" w:eastAsia="Calibri" w:hAnsi="Myriad Pro" w:cs="Calibri"/>
          <w:i/>
          <w:sz w:val="20"/>
          <w:szCs w:val="20"/>
          <w:lang w:val="en-GB"/>
        </w:rPr>
        <w:t xml:space="preserve"> Fine thanks. Do you want to come to lunch? I would like to prepare a traditional dish from my country.</w:t>
      </w:r>
    </w:p>
    <w:p w14:paraId="2355C6C4" w14:textId="77777777" w:rsidR="001C0E90" w:rsidRPr="001C0E90" w:rsidRDefault="001C0E90" w:rsidP="001C0E90">
      <w:pPr>
        <w:tabs>
          <w:tab w:val="left" w:pos="567"/>
        </w:tabs>
        <w:ind w:left="284"/>
        <w:jc w:val="both"/>
        <w:rPr>
          <w:rFonts w:ascii="Myriad Pro" w:eastAsia="Calibri" w:hAnsi="Myriad Pro" w:cs="Calibri"/>
          <w:i/>
          <w:sz w:val="20"/>
          <w:szCs w:val="20"/>
          <w:lang w:val="en-GB"/>
        </w:rPr>
      </w:pPr>
      <w:r w:rsidRPr="001C0E90">
        <w:rPr>
          <w:rFonts w:ascii="Myriad Pro" w:eastAsia="Calibri" w:hAnsi="Myriad Pro" w:cs="Calibri"/>
          <w:sz w:val="20"/>
          <w:szCs w:val="20"/>
          <w:lang w:val="en-GB"/>
        </w:rPr>
        <w:t>B</w:t>
      </w:r>
      <w:r w:rsidRPr="001C0E90">
        <w:rPr>
          <w:rFonts w:ascii="Myriad Pro" w:eastAsia="Calibri" w:hAnsi="Myriad Pro" w:cs="Calibri"/>
          <w:i/>
          <w:sz w:val="20"/>
          <w:szCs w:val="20"/>
          <w:lang w:val="en-GB"/>
        </w:rPr>
        <w:t>. Fantastic! So, what will you cook for me?</w:t>
      </w:r>
    </w:p>
    <w:p w14:paraId="2CB71908" w14:textId="77777777" w:rsidR="001C0E90" w:rsidRPr="001C0E90" w:rsidRDefault="001C0E90" w:rsidP="001C0E90">
      <w:pPr>
        <w:tabs>
          <w:tab w:val="left" w:pos="567"/>
        </w:tabs>
        <w:ind w:left="284"/>
        <w:jc w:val="both"/>
        <w:rPr>
          <w:rFonts w:ascii="Myriad Pro" w:eastAsia="Calibri" w:hAnsi="Myriad Pro" w:cs="Calibri"/>
          <w:i/>
          <w:sz w:val="20"/>
          <w:szCs w:val="20"/>
          <w:lang w:val="en-GB"/>
        </w:rPr>
      </w:pPr>
      <w:r w:rsidRPr="001C0E90">
        <w:rPr>
          <w:rFonts w:ascii="Myriad Pro" w:eastAsia="Calibri" w:hAnsi="Myriad Pro" w:cs="Calibri"/>
          <w:sz w:val="20"/>
          <w:szCs w:val="20"/>
          <w:lang w:val="en-GB"/>
        </w:rPr>
        <w:t>A</w:t>
      </w:r>
      <w:r w:rsidRPr="001C0E90">
        <w:rPr>
          <w:rFonts w:ascii="Myriad Pro" w:eastAsia="Calibri" w:hAnsi="Myriad Pro" w:cs="Calibri"/>
          <w:i/>
          <w:sz w:val="20"/>
          <w:szCs w:val="20"/>
          <w:lang w:val="en-GB"/>
        </w:rPr>
        <w:t>. My favourite dish, which is….</w:t>
      </w:r>
    </w:p>
    <w:p w14:paraId="07481ADB" w14:textId="77777777" w:rsidR="001C0E90" w:rsidRPr="001C0E90" w:rsidRDefault="001C0E90" w:rsidP="001C0E90">
      <w:pPr>
        <w:jc w:val="both"/>
        <w:rPr>
          <w:rFonts w:ascii="Myriad Pro" w:hAnsi="Myriad Pro" w:cs="Calibri"/>
          <w:sz w:val="20"/>
          <w:szCs w:val="20"/>
          <w:lang w:val="en-GB"/>
        </w:rPr>
      </w:pPr>
      <w:r w:rsidRPr="001C0E90">
        <w:rPr>
          <w:rFonts w:ascii="Myriad Pro" w:hAnsi="Myriad Pro" w:cs="Calibri"/>
          <w:sz w:val="20"/>
          <w:szCs w:val="20"/>
          <w:lang w:val="en-GB"/>
        </w:rPr>
        <w:t>Check comprehension, then organize role-plays between learners based on the model dialogue, inviting them to describe their favourite dish. Allow time for preparation.</w:t>
      </w:r>
    </w:p>
    <w:p w14:paraId="743AF9F4" w14:textId="77777777" w:rsidR="001C0E90" w:rsidRPr="001C0E90" w:rsidRDefault="001C0E90" w:rsidP="001C0E90">
      <w:pPr>
        <w:jc w:val="both"/>
        <w:rPr>
          <w:rFonts w:ascii="Myriad Pro" w:hAnsi="Myriad Pro" w:cs="Calibri"/>
          <w:sz w:val="20"/>
          <w:szCs w:val="20"/>
          <w:lang w:val="en-GB"/>
        </w:rPr>
      </w:pPr>
    </w:p>
    <w:p w14:paraId="159400E7" w14:textId="77777777" w:rsidR="001C0E90" w:rsidRPr="001C0E90" w:rsidRDefault="001C0E90" w:rsidP="001C0E90">
      <w:pPr>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6</w:t>
      </w:r>
    </w:p>
    <w:p w14:paraId="69F349C0" w14:textId="77777777" w:rsidR="001C0E90" w:rsidRPr="001C0E90" w:rsidRDefault="001C0E90" w:rsidP="001C0E90">
      <w:pPr>
        <w:jc w:val="both"/>
        <w:rPr>
          <w:rFonts w:ascii="Myriad Pro" w:eastAsia="Calibri" w:hAnsi="Myriad Pro" w:cs="Calibri"/>
          <w:noProof/>
          <w:sz w:val="20"/>
          <w:szCs w:val="20"/>
          <w:lang w:val="en-GB"/>
        </w:rPr>
      </w:pPr>
      <w:r w:rsidRPr="001C0E90">
        <w:rPr>
          <w:rFonts w:ascii="Myriad Pro" w:eastAsia="Calibri" w:hAnsi="Myriad Pro" w:cs="Calibri"/>
          <w:noProof/>
          <w:sz w:val="20"/>
          <w:szCs w:val="20"/>
          <w:lang w:val="en-GB"/>
        </w:rPr>
        <w:t>Ask learners in pairs to explain the ingredients of the traditional dishes they plan to prepare and to write (imaginary) shopping lists for these.</w:t>
      </w:r>
    </w:p>
    <w:p w14:paraId="35612E8E" w14:textId="77777777" w:rsidR="001C0E90" w:rsidRPr="001C0E90" w:rsidRDefault="001C0E90" w:rsidP="001C0E90">
      <w:pPr>
        <w:jc w:val="both"/>
        <w:rPr>
          <w:rFonts w:ascii="Myriad Pro" w:eastAsia="Calibri" w:hAnsi="Myriad Pro" w:cs="Calibri"/>
          <w:noProof/>
          <w:sz w:val="20"/>
          <w:szCs w:val="20"/>
          <w:lang w:val="en-GB"/>
        </w:rPr>
      </w:pPr>
    </w:p>
    <w:p w14:paraId="6C43D553" w14:textId="77777777" w:rsidR="001C0E90" w:rsidRPr="001C0E90" w:rsidRDefault="001C0E90" w:rsidP="001C0E90">
      <w:pPr>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7</w:t>
      </w:r>
    </w:p>
    <w:p w14:paraId="015BC5E5" w14:textId="77777777" w:rsidR="001C0E90" w:rsidRPr="001C0E90" w:rsidRDefault="001C0E90" w:rsidP="001C0E90">
      <w:pPr>
        <w:jc w:val="both"/>
        <w:rPr>
          <w:rFonts w:ascii="Myriad Pro" w:hAnsi="Myriad Pro" w:cs="Calibri"/>
          <w:sz w:val="20"/>
          <w:szCs w:val="20"/>
          <w:lang w:val="en-GB"/>
        </w:rPr>
      </w:pPr>
      <w:r w:rsidRPr="001C0E90">
        <w:rPr>
          <w:rFonts w:ascii="Myriad Pro" w:hAnsi="Myriad Pro" w:cs="Calibri"/>
          <w:sz w:val="20"/>
          <w:szCs w:val="20"/>
          <w:lang w:val="en-GB"/>
        </w:rPr>
        <w:t xml:space="preserve">Ask participants to imagine they are setting the table for the meal planned in the previous activity. Show them some items (or pictures) of cutlery and crockery (i.e. </w:t>
      </w:r>
      <w:r w:rsidRPr="001C0E90">
        <w:rPr>
          <w:rFonts w:ascii="Myriad Pro" w:hAnsi="Myriad Pro" w:cs="Calibri"/>
          <w:i/>
          <w:sz w:val="20"/>
          <w:szCs w:val="20"/>
          <w:lang w:val="en-GB"/>
        </w:rPr>
        <w:t>fork, knife, glass, plate, salt, pepper, oil, sauces</w:t>
      </w:r>
      <w:r w:rsidRPr="001C0E90">
        <w:rPr>
          <w:rFonts w:ascii="Myriad Pro" w:hAnsi="Myriad Pro" w:cs="Calibri"/>
          <w:sz w:val="20"/>
          <w:szCs w:val="20"/>
          <w:lang w:val="en-GB"/>
        </w:rPr>
        <w:t xml:space="preserve"> etc.), Then, ask individual participants to follow your instructions, e.g. put the glass on the right of the plate, put the fork on the left etc. Focus their attention on the words for position and orientation (left, right, next to, near, below, above etc.). Then ask them to talk about how the table is set for a meal in their countries. Acknowledge their contributions.</w:t>
      </w:r>
    </w:p>
    <w:p w14:paraId="38C395AB" w14:textId="77777777" w:rsidR="001C0E90" w:rsidRPr="001C0E90" w:rsidRDefault="001C0E90" w:rsidP="001C0E90">
      <w:pPr>
        <w:jc w:val="both"/>
        <w:rPr>
          <w:rFonts w:ascii="Myriad Pro" w:hAnsi="Myriad Pro" w:cs="Calibri"/>
          <w:sz w:val="20"/>
          <w:szCs w:val="20"/>
          <w:lang w:val="en-GB"/>
        </w:rPr>
      </w:pPr>
    </w:p>
    <w:p w14:paraId="425192CB" w14:textId="77777777" w:rsidR="001C0E90" w:rsidRPr="001C0E90" w:rsidRDefault="001C0E90" w:rsidP="001C0E90">
      <w:pPr>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8</w:t>
      </w:r>
    </w:p>
    <w:p w14:paraId="4E795A99" w14:textId="77777777" w:rsidR="001C0E90" w:rsidRPr="001C0E90" w:rsidRDefault="001C0E90" w:rsidP="001C0E90">
      <w:pPr>
        <w:jc w:val="both"/>
        <w:rPr>
          <w:rFonts w:ascii="Myriad Pro" w:hAnsi="Myriad Pro" w:cs="Calibri"/>
          <w:sz w:val="20"/>
          <w:szCs w:val="20"/>
          <w:lang w:val="en-GB"/>
        </w:rPr>
      </w:pPr>
      <w:r w:rsidRPr="001C0E90">
        <w:rPr>
          <w:rFonts w:ascii="Myriad Pro" w:hAnsi="Myriad Pro" w:cs="Calibri"/>
          <w:sz w:val="20"/>
          <w:szCs w:val="20"/>
          <w:lang w:val="en-GB"/>
        </w:rPr>
        <w:t>Hand out a short text, preferably with illustrations, containing a recipe for a traditional host country dish, preferably a dish from the region where learners are living. Participants talk in pairs about the text: the ingredients, the key steps in the recipe, etc. Then, if permitted, work with the group to actually prepare the dish described in the recipe, for example using the kitchen facilities in the centre.</w:t>
      </w:r>
    </w:p>
    <w:p w14:paraId="20958C28" w14:textId="77777777" w:rsidR="001C0E90" w:rsidRPr="001C0E90" w:rsidRDefault="001C0E90" w:rsidP="001C0E90">
      <w:pPr>
        <w:jc w:val="both"/>
        <w:rPr>
          <w:rFonts w:ascii="Myriad Pro" w:hAnsi="Myriad Pro" w:cs="Calibri"/>
          <w:sz w:val="20"/>
          <w:szCs w:val="20"/>
          <w:lang w:val="en-GB"/>
        </w:rPr>
      </w:pPr>
    </w:p>
    <w:p w14:paraId="242E9594" w14:textId="77777777" w:rsidR="001C0E90" w:rsidRPr="001C0E90" w:rsidRDefault="001C0E90" w:rsidP="001C0E90">
      <w:pPr>
        <w:jc w:val="both"/>
        <w:rPr>
          <w:rFonts w:ascii="Myriad Pro" w:eastAsia="Calibri" w:hAnsi="Myriad Pro" w:cs="Calibri"/>
          <w:i/>
          <w:iCs/>
          <w:noProof/>
          <w:sz w:val="20"/>
          <w:szCs w:val="20"/>
          <w:u w:val="single"/>
          <w:lang w:val="en-GB"/>
        </w:rPr>
      </w:pPr>
      <w:r w:rsidRPr="001C0E90">
        <w:rPr>
          <w:rFonts w:ascii="Myriad Pro" w:eastAsia="Calibri" w:hAnsi="Myriad Pro" w:cs="Calibri"/>
          <w:i/>
          <w:iCs/>
          <w:noProof/>
          <w:sz w:val="20"/>
          <w:szCs w:val="20"/>
          <w:u w:val="single"/>
          <w:lang w:val="en-GB"/>
        </w:rPr>
        <w:t>Activity 9</w:t>
      </w:r>
    </w:p>
    <w:p w14:paraId="2A2D0757" w14:textId="77777777" w:rsidR="001C0E90" w:rsidRPr="001C0E90" w:rsidRDefault="001C0E90" w:rsidP="001C0E90">
      <w:pPr>
        <w:jc w:val="both"/>
        <w:rPr>
          <w:rFonts w:ascii="Myriad Pro" w:hAnsi="Myriad Pro" w:cs="Calibri"/>
          <w:sz w:val="20"/>
          <w:szCs w:val="20"/>
          <w:lang w:val="en-GB"/>
        </w:rPr>
      </w:pPr>
      <w:r w:rsidRPr="001C0E90">
        <w:rPr>
          <w:rFonts w:ascii="Myriad Pro" w:hAnsi="Myriad Pro" w:cs="Calibri"/>
          <w:sz w:val="20"/>
          <w:szCs w:val="20"/>
          <w:lang w:val="en-GB"/>
        </w:rPr>
        <w:t xml:space="preserve">Learners taste the dish that has just been prepared: introduce expressions like: </w:t>
      </w:r>
      <w:r w:rsidRPr="001C0E90">
        <w:rPr>
          <w:rFonts w:ascii="Myriad Pro" w:hAnsi="Myriad Pro" w:cs="Calibri"/>
          <w:i/>
          <w:sz w:val="20"/>
          <w:szCs w:val="20"/>
          <w:lang w:val="en-GB"/>
        </w:rPr>
        <w:t>enjoy your meal, I hope you like it, it looks delicious</w:t>
      </w:r>
      <w:r w:rsidRPr="001C0E90">
        <w:rPr>
          <w:rFonts w:ascii="Myriad Pro" w:hAnsi="Myriad Pro" w:cs="Calibri"/>
          <w:sz w:val="20"/>
          <w:szCs w:val="20"/>
          <w:lang w:val="en-GB"/>
        </w:rPr>
        <w:t xml:space="preserve"> etc.</w:t>
      </w:r>
    </w:p>
    <w:p w14:paraId="1C7F4D67" w14:textId="77777777" w:rsidR="001C0E90" w:rsidRPr="001C0E90" w:rsidRDefault="001C0E90" w:rsidP="001C0E90">
      <w:pPr>
        <w:spacing w:before="120" w:after="120"/>
        <w:rPr>
          <w:rFonts w:ascii="Myriad Pro" w:hAnsi="Myriad Pro" w:cs="Calibri"/>
          <w:b/>
          <w:bCs/>
          <w:sz w:val="20"/>
          <w:szCs w:val="20"/>
          <w:lang w:val="en-GB"/>
        </w:rPr>
      </w:pPr>
      <w:r w:rsidRPr="001C0E90">
        <w:rPr>
          <w:rFonts w:ascii="Myriad Pro" w:hAnsi="Myriad Pro" w:cs="Calibri"/>
          <w:b/>
          <w:bCs/>
          <w:noProof/>
          <w:sz w:val="20"/>
          <w:szCs w:val="20"/>
          <w:lang w:val="it-IT" w:eastAsia="it-IT"/>
        </w:rPr>
        <w:drawing>
          <wp:anchor distT="0" distB="0" distL="114300" distR="114300" simplePos="0" relativeHeight="251664384" behindDoc="0" locked="0" layoutInCell="1" allowOverlap="1" wp14:anchorId="24734A69" wp14:editId="75FA561D">
            <wp:simplePos x="0" y="0"/>
            <wp:positionH relativeFrom="column">
              <wp:posOffset>3333750</wp:posOffset>
            </wp:positionH>
            <wp:positionV relativeFrom="paragraph">
              <wp:posOffset>322580</wp:posOffset>
            </wp:positionV>
            <wp:extent cx="2428240" cy="161988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tterstock_4971401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8240" cy="1619885"/>
                    </a:xfrm>
                    <a:prstGeom prst="rect">
                      <a:avLst/>
                    </a:prstGeom>
                  </pic:spPr>
                </pic:pic>
              </a:graphicData>
            </a:graphic>
          </wp:anchor>
        </w:drawing>
      </w:r>
      <w:r w:rsidRPr="001C0E90">
        <w:rPr>
          <w:rFonts w:ascii="Myriad Pro" w:hAnsi="Myriad Pro" w:cs="Calibri"/>
          <w:b/>
          <w:bCs/>
          <w:sz w:val="20"/>
          <w:szCs w:val="20"/>
          <w:lang w:val="en-GB"/>
        </w:rPr>
        <w:t>Sample materials</w:t>
      </w:r>
    </w:p>
    <w:p w14:paraId="5AC9361E" w14:textId="77777777" w:rsidR="001C0E90" w:rsidRPr="001C0E90" w:rsidRDefault="001C0E90" w:rsidP="001C0E90">
      <w:pPr>
        <w:spacing w:before="120" w:after="120"/>
        <w:rPr>
          <w:rFonts w:ascii="Myriad Pro" w:hAnsi="Myriad Pro" w:cs="Calibri"/>
          <w:b/>
          <w:bCs/>
          <w:noProof/>
          <w:sz w:val="20"/>
          <w:szCs w:val="20"/>
          <w:lang w:val="en-GB" w:eastAsia="fr-FR"/>
        </w:rPr>
      </w:pPr>
      <w:r w:rsidRPr="001C0E90">
        <w:rPr>
          <w:rFonts w:ascii="Myriad Pro" w:hAnsi="Myriad Pro" w:cs="Calibri"/>
          <w:b/>
          <w:bCs/>
          <w:sz w:val="20"/>
          <w:szCs w:val="20"/>
          <w:lang w:val="en-GB"/>
        </w:rPr>
        <w:t>A)</w:t>
      </w:r>
    </w:p>
    <w:p w14:paraId="742E0499" w14:textId="77777777" w:rsidR="001C0E90" w:rsidRPr="001C0E90" w:rsidRDefault="001C0E90" w:rsidP="001C0E90">
      <w:pPr>
        <w:spacing w:before="120" w:after="120"/>
        <w:rPr>
          <w:rFonts w:ascii="Myriad Pro" w:hAnsi="Myriad Pro" w:cs="Calibri"/>
          <w:b/>
          <w:bCs/>
          <w:sz w:val="20"/>
          <w:szCs w:val="20"/>
          <w:lang w:val="en-GB"/>
        </w:rPr>
      </w:pPr>
      <w:r w:rsidRPr="001C0E90">
        <w:rPr>
          <w:rFonts w:ascii="Myriad Pro" w:hAnsi="Myriad Pro" w:cs="Calibri"/>
          <w:b/>
          <w:bCs/>
          <w:noProof/>
          <w:sz w:val="20"/>
          <w:szCs w:val="20"/>
          <w:lang w:val="it-IT" w:eastAsia="it-IT"/>
        </w:rPr>
        <w:drawing>
          <wp:inline distT="0" distB="0" distL="0" distR="0" wp14:anchorId="1FC68AAD" wp14:editId="1EC2D74E">
            <wp:extent cx="1683871" cy="162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134986916.jpg"/>
                    <pic:cNvPicPr/>
                  </pic:nvPicPr>
                  <pic:blipFill rotWithShape="1">
                    <a:blip r:embed="rId12" cstate="print">
                      <a:extLst>
                        <a:ext uri="{28A0092B-C50C-407E-A947-70E740481C1C}">
                          <a14:useLocalDpi xmlns:a14="http://schemas.microsoft.com/office/drawing/2010/main" val="0"/>
                        </a:ext>
                      </a:extLst>
                    </a:blip>
                    <a:srcRect l="5000" t="5416" r="4339" b="5672"/>
                    <a:stretch/>
                  </pic:blipFill>
                  <pic:spPr bwMode="auto">
                    <a:xfrm>
                      <a:off x="0" y="0"/>
                      <a:ext cx="1683871" cy="1620000"/>
                    </a:xfrm>
                    <a:prstGeom prst="rect">
                      <a:avLst/>
                    </a:prstGeom>
                    <a:ln>
                      <a:noFill/>
                    </a:ln>
                    <a:extLst>
                      <a:ext uri="{53640926-AAD7-44D8-BBD7-CCE9431645EC}">
                        <a14:shadowObscured xmlns:a14="http://schemas.microsoft.com/office/drawing/2010/main"/>
                      </a:ext>
                    </a:extLst>
                  </pic:spPr>
                </pic:pic>
              </a:graphicData>
            </a:graphic>
          </wp:inline>
        </w:drawing>
      </w:r>
    </w:p>
    <w:p w14:paraId="43F9D1B1" w14:textId="098A8ACE" w:rsidR="00287745" w:rsidRPr="00E22A03" w:rsidRDefault="00287745" w:rsidP="00CE2F1B">
      <w:pPr>
        <w:spacing w:before="120" w:after="120"/>
        <w:jc w:val="center"/>
        <w:rPr>
          <w:rFonts w:ascii="Myriad Pro" w:hAnsi="Myriad Pro"/>
          <w:sz w:val="20"/>
          <w:szCs w:val="20"/>
          <w:lang w:val="en-US"/>
        </w:rPr>
      </w:pPr>
    </w:p>
    <w:sectPr w:rsidR="00287745" w:rsidRPr="00E22A03" w:rsidSect="00C32BDD">
      <w:footerReference w:type="default" r:id="rId13"/>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432" w14:textId="77777777" w:rsidR="00B820C1" w:rsidRDefault="00B820C1" w:rsidP="00C523EA">
      <w:r>
        <w:separator/>
      </w:r>
    </w:p>
  </w:endnote>
  <w:endnote w:type="continuationSeparator" w:id="0">
    <w:p w14:paraId="419F6899" w14:textId="77777777" w:rsidR="00B820C1" w:rsidRDefault="00B820C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3D69C3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1C0E90">
            <w:rPr>
              <w:rFonts w:eastAsia="Calibri" w:cs="Cambria"/>
              <w:b/>
              <w:sz w:val="18"/>
              <w:szCs w:val="18"/>
              <w:lang w:val="en-US"/>
            </w:rPr>
            <w:t>6</w:t>
          </w:r>
          <w:r w:rsidR="00E22A03">
            <w:rPr>
              <w:rFonts w:eastAsia="Calibri" w:cs="Cambria"/>
              <w:b/>
              <w:sz w:val="18"/>
              <w:szCs w:val="18"/>
              <w:lang w:val="en-US"/>
            </w:rPr>
            <w:t>1</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776E" w14:textId="77777777" w:rsidR="00B820C1" w:rsidRDefault="00B820C1" w:rsidP="00C523EA">
      <w:r>
        <w:separator/>
      </w:r>
    </w:p>
  </w:footnote>
  <w:footnote w:type="continuationSeparator" w:id="0">
    <w:p w14:paraId="14B327EA" w14:textId="77777777" w:rsidR="00B820C1" w:rsidRDefault="00B820C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1"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983382">
    <w:abstractNumId w:val="7"/>
  </w:num>
  <w:num w:numId="2" w16cid:durableId="1247761672">
    <w:abstractNumId w:val="20"/>
  </w:num>
  <w:num w:numId="3" w16cid:durableId="695236864">
    <w:abstractNumId w:val="30"/>
  </w:num>
  <w:num w:numId="4" w16cid:durableId="1869487878">
    <w:abstractNumId w:val="2"/>
  </w:num>
  <w:num w:numId="5" w16cid:durableId="1229881289">
    <w:abstractNumId w:val="26"/>
  </w:num>
  <w:num w:numId="6" w16cid:durableId="847334046">
    <w:abstractNumId w:val="24"/>
  </w:num>
  <w:num w:numId="7" w16cid:durableId="855851539">
    <w:abstractNumId w:val="20"/>
  </w:num>
  <w:num w:numId="8" w16cid:durableId="1438527522">
    <w:abstractNumId w:val="8"/>
  </w:num>
  <w:num w:numId="9" w16cid:durableId="66462525">
    <w:abstractNumId w:val="23"/>
  </w:num>
  <w:num w:numId="10" w16cid:durableId="1083332573">
    <w:abstractNumId w:val="32"/>
  </w:num>
  <w:num w:numId="11" w16cid:durableId="110051674">
    <w:abstractNumId w:val="20"/>
  </w:num>
  <w:num w:numId="12" w16cid:durableId="1751926612">
    <w:abstractNumId w:val="17"/>
  </w:num>
  <w:num w:numId="13" w16cid:durableId="1973290193">
    <w:abstractNumId w:val="27"/>
  </w:num>
  <w:num w:numId="14" w16cid:durableId="1677918417">
    <w:abstractNumId w:val="1"/>
  </w:num>
  <w:num w:numId="15" w16cid:durableId="1534149639">
    <w:abstractNumId w:val="29"/>
  </w:num>
  <w:num w:numId="16" w16cid:durableId="475806866">
    <w:abstractNumId w:val="0"/>
  </w:num>
  <w:num w:numId="17" w16cid:durableId="1876841534">
    <w:abstractNumId w:val="18"/>
  </w:num>
  <w:num w:numId="18" w16cid:durableId="576669463">
    <w:abstractNumId w:val="31"/>
  </w:num>
  <w:num w:numId="19" w16cid:durableId="90205149">
    <w:abstractNumId w:val="11"/>
  </w:num>
  <w:num w:numId="20" w16cid:durableId="989285836">
    <w:abstractNumId w:val="19"/>
  </w:num>
  <w:num w:numId="21" w16cid:durableId="1514877823">
    <w:abstractNumId w:val="12"/>
  </w:num>
  <w:num w:numId="22" w16cid:durableId="1833597535">
    <w:abstractNumId w:val="14"/>
  </w:num>
  <w:num w:numId="23" w16cid:durableId="1135224260">
    <w:abstractNumId w:val="9"/>
  </w:num>
  <w:num w:numId="24" w16cid:durableId="86772948">
    <w:abstractNumId w:val="15"/>
  </w:num>
  <w:num w:numId="25" w16cid:durableId="793449397">
    <w:abstractNumId w:val="13"/>
  </w:num>
  <w:num w:numId="26" w16cid:durableId="517734994">
    <w:abstractNumId w:val="6"/>
  </w:num>
  <w:num w:numId="27" w16cid:durableId="767702746">
    <w:abstractNumId w:val="28"/>
  </w:num>
  <w:num w:numId="28" w16cid:durableId="829636585">
    <w:abstractNumId w:val="10"/>
  </w:num>
  <w:num w:numId="29" w16cid:durableId="160320571">
    <w:abstractNumId w:val="16"/>
  </w:num>
  <w:num w:numId="30" w16cid:durableId="1163088105">
    <w:abstractNumId w:val="34"/>
  </w:num>
  <w:num w:numId="31" w16cid:durableId="1188331477">
    <w:abstractNumId w:val="25"/>
  </w:num>
  <w:num w:numId="32" w16cid:durableId="1924298880">
    <w:abstractNumId w:val="21"/>
  </w:num>
  <w:num w:numId="33" w16cid:durableId="404186090">
    <w:abstractNumId w:val="3"/>
  </w:num>
  <w:num w:numId="34" w16cid:durableId="1306397214">
    <w:abstractNumId w:val="5"/>
  </w:num>
  <w:num w:numId="35" w16cid:durableId="739055591">
    <w:abstractNumId w:val="4"/>
  </w:num>
  <w:num w:numId="36" w16cid:durableId="689917934">
    <w:abstractNumId w:val="22"/>
  </w:num>
  <w:num w:numId="37" w16cid:durableId="1301154363">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1573"/>
    <w:rsid w:val="003F5E0F"/>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E5C9D"/>
    <w:rsid w:val="006F56BB"/>
    <w:rsid w:val="00705BF1"/>
    <w:rsid w:val="007262CE"/>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20C1"/>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547</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2024-03-19T11:16:00Z</dcterms:created>
  <dcterms:modified xsi:type="dcterms:W3CDTF">2024-03-19T11:17:00Z</dcterms:modified>
</cp:coreProperties>
</file>