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E50DC9"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72D4E155" w14:textId="480FB0A8" w:rsidR="00E50DC9" w:rsidRPr="00E50DC9" w:rsidRDefault="0096610F" w:rsidP="00E50DC9">
      <w:pPr>
        <w:spacing w:before="120" w:after="120"/>
        <w:jc w:val="center"/>
        <w:rPr>
          <w:rFonts w:ascii="Myriad Pro" w:eastAsia="Calibri" w:hAnsi="Myriad Pro" w:cs="Calibri"/>
          <w:b/>
          <w:bCs/>
          <w:color w:val="2F5496"/>
          <w:sz w:val="20"/>
          <w:szCs w:val="20"/>
          <w:lang w:val="en-GB"/>
        </w:rPr>
      </w:pPr>
      <w:r>
        <w:rPr>
          <w:rFonts w:ascii="Myriad Pro" w:eastAsia="Calibri" w:hAnsi="Myriad Pro" w:cs="Calibri"/>
          <w:b/>
          <w:bCs/>
          <w:color w:val="2F5496"/>
          <w:sz w:val="28"/>
          <w:szCs w:val="32"/>
          <w:lang w:val="en-GB"/>
        </w:rPr>
        <w:t xml:space="preserve">Tool </w:t>
      </w:r>
      <w:r w:rsidR="00E50DC9" w:rsidRPr="00E50DC9">
        <w:rPr>
          <w:rFonts w:ascii="Myriad Pro" w:eastAsia="Calibri" w:hAnsi="Myriad Pro" w:cs="Calibri"/>
          <w:b/>
          <w:bCs/>
          <w:color w:val="2F5496"/>
          <w:sz w:val="28"/>
          <w:szCs w:val="32"/>
          <w:lang w:val="en-GB"/>
        </w:rPr>
        <w:t xml:space="preserve">46 - Breaking the ice and building group </w:t>
      </w:r>
      <w:proofErr w:type="gramStart"/>
      <w:r w:rsidR="00E50DC9" w:rsidRPr="00E50DC9">
        <w:rPr>
          <w:rFonts w:ascii="Myriad Pro" w:eastAsia="Calibri" w:hAnsi="Myriad Pro" w:cs="Calibri"/>
          <w:b/>
          <w:bCs/>
          <w:color w:val="2F5496"/>
          <w:sz w:val="28"/>
          <w:szCs w:val="32"/>
          <w:lang w:val="en-GB"/>
        </w:rPr>
        <w:t>confidence</w:t>
      </w:r>
      <w:proofErr w:type="gramEnd"/>
    </w:p>
    <w:p w14:paraId="6BD5761C" w14:textId="77777777" w:rsidR="00E50DC9" w:rsidRPr="00E50DC9" w:rsidRDefault="00E50DC9" w:rsidP="00E50DC9">
      <w:pPr>
        <w:shd w:val="clear" w:color="auto" w:fill="DDDDDD"/>
        <w:tabs>
          <w:tab w:val="left" w:pos="709"/>
        </w:tabs>
        <w:spacing w:before="480" w:after="480"/>
        <w:ind w:left="709" w:hanging="709"/>
        <w:rPr>
          <w:rFonts w:ascii="Myriad Pro" w:eastAsia="Calibri" w:hAnsi="Myriad Pro"/>
          <w:b/>
          <w:sz w:val="22"/>
          <w:lang w:val="en-GB"/>
        </w:rPr>
      </w:pPr>
      <w:r w:rsidRPr="00E50DC9">
        <w:rPr>
          <w:rFonts w:ascii="Myriad Pro" w:eastAsia="Calibri" w:hAnsi="Myriad Pro"/>
          <w:b/>
          <w:sz w:val="22"/>
          <w:lang w:val="en-GB"/>
        </w:rPr>
        <w:t xml:space="preserve">Aim: </w:t>
      </w:r>
      <w:r w:rsidRPr="00E50DC9">
        <w:rPr>
          <w:rFonts w:ascii="Myriad Pro" w:eastAsia="Calibri" w:hAnsi="Myriad Pro"/>
          <w:b/>
          <w:sz w:val="22"/>
          <w:lang w:val="en-GB"/>
        </w:rPr>
        <w:tab/>
        <w:t>To offer guidance on how to make a new group of migrant learners feel more at ease with each other and encourage them to work together to improve their language competence.</w:t>
      </w:r>
    </w:p>
    <w:p w14:paraId="7720F04D" w14:textId="77777777" w:rsidR="00E50DC9" w:rsidRPr="00E50DC9" w:rsidRDefault="00E50DC9" w:rsidP="00E50DC9">
      <w:pPr>
        <w:spacing w:before="120" w:after="120"/>
        <w:jc w:val="both"/>
        <w:rPr>
          <w:rFonts w:ascii="Myriad Pro" w:hAnsi="Myriad Pro" w:cs="Calibri"/>
          <w:sz w:val="20"/>
          <w:szCs w:val="20"/>
          <w:lang w:val="en-GB"/>
        </w:rPr>
      </w:pPr>
      <w:r w:rsidRPr="00E50DC9">
        <w:rPr>
          <w:rFonts w:ascii="Myriad Pro" w:hAnsi="Myriad Pro" w:cs="Calibri"/>
          <w:sz w:val="20"/>
          <w:szCs w:val="20"/>
          <w:lang w:val="en-GB"/>
        </w:rPr>
        <w:t>Here are some activities that can be used or adapted as icebreakers to help migrant learners feel more at ease with one another. Some of the activities are based on sharing personal information. You can take the lead from what learners choose to share, which will indicate what topics are suitable. Make sure learners are not asked for any personal information which could be difficult or upsetting for them.</w:t>
      </w:r>
    </w:p>
    <w:p w14:paraId="45AFBBF9" w14:textId="77777777" w:rsidR="00E50DC9" w:rsidRPr="00E50DC9" w:rsidRDefault="00E50DC9" w:rsidP="00E50DC9">
      <w:pPr>
        <w:spacing w:before="120" w:after="120"/>
        <w:jc w:val="both"/>
        <w:rPr>
          <w:rFonts w:ascii="Myriad Pro" w:hAnsi="Myriad Pro" w:cs="Calibri"/>
          <w:sz w:val="20"/>
          <w:szCs w:val="20"/>
          <w:lang w:val="en-GB"/>
        </w:rPr>
      </w:pPr>
    </w:p>
    <w:tbl>
      <w:tblPr>
        <w:tblStyle w:val="TableGrid"/>
        <w:tblW w:w="5000" w:type="pct"/>
        <w:tblLook w:val="04A0" w:firstRow="1" w:lastRow="0" w:firstColumn="1" w:lastColumn="0" w:noHBand="0" w:noVBand="1"/>
      </w:tblPr>
      <w:tblGrid>
        <w:gridCol w:w="928"/>
        <w:gridCol w:w="144"/>
        <w:gridCol w:w="9180"/>
      </w:tblGrid>
      <w:tr w:rsidR="00E50DC9" w:rsidRPr="00E50DC9" w14:paraId="6870C073" w14:textId="77777777" w:rsidTr="0096610F">
        <w:trPr>
          <w:trHeight w:val="1304"/>
        </w:trPr>
        <w:tc>
          <w:tcPr>
            <w:tcW w:w="10252" w:type="dxa"/>
            <w:gridSpan w:val="3"/>
            <w:shd w:val="clear" w:color="auto" w:fill="D9D9D9"/>
            <w:vAlign w:val="center"/>
          </w:tcPr>
          <w:p w14:paraId="01CB1EFF" w14:textId="77777777" w:rsidR="00E50DC9" w:rsidRPr="00E50DC9" w:rsidRDefault="00E50DC9" w:rsidP="00E50DC9">
            <w:pPr>
              <w:spacing w:after="120"/>
              <w:rPr>
                <w:rFonts w:ascii="Myriad Pro" w:hAnsi="Myriad Pro" w:cs="Calibri"/>
                <w:sz w:val="20"/>
                <w:lang w:val="en-GB" w:eastAsia="en-US"/>
              </w:rPr>
            </w:pPr>
            <w:r w:rsidRPr="00E50DC9">
              <w:rPr>
                <w:rFonts w:ascii="Myriad Pro" w:hAnsi="Myriad Pro" w:cs="Calibri"/>
                <w:b/>
                <w:sz w:val="20"/>
                <w:lang w:val="en-GB" w:eastAsia="en-US"/>
              </w:rPr>
              <w:t>A. Name games:</w:t>
            </w:r>
            <w:r w:rsidRPr="00E50DC9">
              <w:rPr>
                <w:rFonts w:ascii="Myriad Pro" w:hAnsi="Myriad Pro" w:cs="Calibri"/>
                <w:sz w:val="20"/>
                <w:lang w:val="en-GB" w:eastAsia="en-US"/>
              </w:rPr>
              <w:t xml:space="preserve"> Getting to know each other’s names is a good way to break the ice and start group-building. It’s important that everyone can use the form of their name which they feel most comfortable with. For example, some adult learners may prefer to use their full name or family name with a title. Others, especially younger learners, may be happy to be called by their first name. Some learners may want to call you ‘teacher’ or to use a title and your family name rather than your first name.</w:t>
            </w:r>
          </w:p>
        </w:tc>
      </w:tr>
      <w:tr w:rsidR="00E50DC9" w:rsidRPr="00E50DC9" w14:paraId="676B09D6" w14:textId="77777777" w:rsidTr="0096610F">
        <w:trPr>
          <w:trHeight w:val="1474"/>
        </w:trPr>
        <w:tc>
          <w:tcPr>
            <w:tcW w:w="928" w:type="dxa"/>
            <w:vAlign w:val="center"/>
          </w:tcPr>
          <w:p w14:paraId="4893F53D" w14:textId="77777777" w:rsidR="00E50DC9" w:rsidRPr="00E50DC9" w:rsidRDefault="00E50DC9" w:rsidP="00E50DC9">
            <w:pPr>
              <w:jc w:val="center"/>
              <w:rPr>
                <w:rFonts w:ascii="Myriad Pro" w:hAnsi="Myriad Pro" w:cs="Calibri"/>
                <w:b/>
                <w:sz w:val="20"/>
                <w:lang w:val="en-GB" w:eastAsia="en-US"/>
              </w:rPr>
            </w:pPr>
            <w:r w:rsidRPr="00E50DC9">
              <w:rPr>
                <w:rFonts w:ascii="Myriad Pro" w:hAnsi="Myriad Pro" w:cs="Calibri"/>
                <w:b/>
                <w:sz w:val="20"/>
                <w:lang w:val="en-GB" w:eastAsia="en-US"/>
              </w:rPr>
              <w:t>1</w:t>
            </w:r>
          </w:p>
        </w:tc>
        <w:tc>
          <w:tcPr>
            <w:tcW w:w="9324" w:type="dxa"/>
            <w:gridSpan w:val="2"/>
            <w:vAlign w:val="center"/>
          </w:tcPr>
          <w:p w14:paraId="6F34007F" w14:textId="77777777" w:rsidR="00E50DC9" w:rsidRPr="00E50DC9" w:rsidRDefault="00E50DC9" w:rsidP="00E50DC9">
            <w:pPr>
              <w:rPr>
                <w:rFonts w:ascii="Myriad Pro" w:hAnsi="Myriad Pro" w:cs="Calibri"/>
                <w:sz w:val="20"/>
                <w:lang w:val="en-GB" w:eastAsia="en-US"/>
              </w:rPr>
            </w:pPr>
            <w:r w:rsidRPr="00E50DC9">
              <w:rPr>
                <w:rFonts w:ascii="Myriad Pro" w:hAnsi="Myriad Pro" w:cs="Calibri"/>
                <w:b/>
                <w:sz w:val="20"/>
                <w:lang w:val="en-GB" w:eastAsia="en-US"/>
              </w:rPr>
              <w:t>Alphabetical order:</w:t>
            </w:r>
            <w:r w:rsidRPr="00E50DC9">
              <w:rPr>
                <w:rFonts w:ascii="Myriad Pro" w:hAnsi="Myriad Pro" w:cs="Calibri"/>
                <w:sz w:val="20"/>
                <w:lang w:val="en-GB" w:eastAsia="en-US"/>
              </w:rPr>
              <w:t xml:space="preserve"> Tell learners your name. Get everyone to practise and repeat: </w:t>
            </w:r>
            <w:r w:rsidRPr="00E50DC9">
              <w:rPr>
                <w:rFonts w:ascii="Myriad Pro" w:hAnsi="Myriad Pro" w:cs="Calibri"/>
                <w:i/>
                <w:sz w:val="20"/>
                <w:lang w:val="en-GB" w:eastAsia="en-US"/>
              </w:rPr>
              <w:t>What is your name?</w:t>
            </w:r>
            <w:r w:rsidRPr="00E50DC9">
              <w:rPr>
                <w:rFonts w:ascii="Myriad Pro" w:hAnsi="Myriad Pro" w:cs="Calibri"/>
                <w:sz w:val="20"/>
                <w:lang w:val="en-GB" w:eastAsia="en-US"/>
              </w:rPr>
              <w:t xml:space="preserve"> Ask everyone to stand up, ask each other the question and get into alphabetical order by name across the room, starting with A on one side and ending with Z on the other.</w:t>
            </w:r>
          </w:p>
          <w:p w14:paraId="3903F216" w14:textId="77777777" w:rsidR="00E50DC9" w:rsidRPr="00E50DC9" w:rsidRDefault="00E50DC9" w:rsidP="00E50DC9">
            <w:pPr>
              <w:spacing w:after="120"/>
              <w:rPr>
                <w:rFonts w:ascii="Myriad Pro" w:hAnsi="Myriad Pro" w:cs="Calibri"/>
                <w:sz w:val="20"/>
                <w:lang w:val="en-GB" w:eastAsia="en-US"/>
              </w:rPr>
            </w:pPr>
            <w:r w:rsidRPr="00E50DC9">
              <w:rPr>
                <w:rFonts w:ascii="Myriad Pro" w:hAnsi="Myriad Pro" w:cs="Calibri"/>
                <w:sz w:val="20"/>
                <w:lang w:val="en-GB" w:eastAsia="en-US"/>
              </w:rPr>
              <w:t>When everyone is in a line, ask them to introduce themselves. Everyone checks that the order is correct. If it is incorrect people change their position as appropriate.</w:t>
            </w:r>
          </w:p>
        </w:tc>
      </w:tr>
      <w:tr w:rsidR="00E50DC9" w:rsidRPr="00E50DC9" w14:paraId="6CF7A112" w14:textId="77777777" w:rsidTr="0096610F">
        <w:trPr>
          <w:trHeight w:val="1191"/>
        </w:trPr>
        <w:tc>
          <w:tcPr>
            <w:tcW w:w="928" w:type="dxa"/>
            <w:shd w:val="clear" w:color="auto" w:fill="D9D9D9"/>
            <w:vAlign w:val="center"/>
          </w:tcPr>
          <w:p w14:paraId="10653A66" w14:textId="77777777" w:rsidR="00E50DC9" w:rsidRPr="00E50DC9" w:rsidRDefault="00E50DC9" w:rsidP="00E50DC9">
            <w:pPr>
              <w:jc w:val="center"/>
              <w:rPr>
                <w:rFonts w:ascii="Myriad Pro" w:hAnsi="Myriad Pro" w:cs="Calibri"/>
                <w:b/>
                <w:sz w:val="20"/>
                <w:lang w:val="en-GB" w:eastAsia="en-US"/>
              </w:rPr>
            </w:pPr>
            <w:r w:rsidRPr="00E50DC9">
              <w:rPr>
                <w:rFonts w:ascii="Myriad Pro" w:hAnsi="Myriad Pro" w:cs="Calibri"/>
                <w:b/>
                <w:sz w:val="20"/>
                <w:lang w:val="en-GB" w:eastAsia="en-US"/>
              </w:rPr>
              <w:t>2</w:t>
            </w:r>
          </w:p>
        </w:tc>
        <w:tc>
          <w:tcPr>
            <w:tcW w:w="9324" w:type="dxa"/>
            <w:gridSpan w:val="2"/>
            <w:shd w:val="clear" w:color="auto" w:fill="D9D9D9"/>
            <w:vAlign w:val="center"/>
          </w:tcPr>
          <w:p w14:paraId="167E24DD" w14:textId="77777777" w:rsidR="00E50DC9" w:rsidRPr="00E50DC9" w:rsidRDefault="00E50DC9" w:rsidP="00E50DC9">
            <w:pPr>
              <w:rPr>
                <w:rFonts w:ascii="Myriad Pro" w:hAnsi="Myriad Pro" w:cs="Calibri"/>
                <w:sz w:val="20"/>
                <w:lang w:val="en-GB" w:eastAsia="en-US"/>
              </w:rPr>
            </w:pPr>
            <w:r w:rsidRPr="00E50DC9">
              <w:rPr>
                <w:rFonts w:ascii="Myriad Pro" w:hAnsi="Myriad Pro" w:cs="Calibri"/>
                <w:b/>
                <w:sz w:val="20"/>
                <w:lang w:val="en-GB" w:eastAsia="en-US"/>
              </w:rPr>
              <w:t>Something you don’t know:</w:t>
            </w:r>
            <w:r w:rsidRPr="00E50DC9">
              <w:rPr>
                <w:rFonts w:ascii="Myriad Pro" w:hAnsi="Myriad Pro" w:cs="Calibri"/>
                <w:sz w:val="20"/>
                <w:lang w:val="en-GB" w:eastAsia="en-US"/>
              </w:rPr>
              <w:t xml:space="preserve"> This can be a good follow-on to the alphabetical order activity. Practise sentences with ‘I can’, ‘I have’ etc. </w:t>
            </w:r>
            <w:proofErr w:type="gramStart"/>
            <w:r w:rsidRPr="00E50DC9">
              <w:rPr>
                <w:rFonts w:ascii="Myriad Pro" w:hAnsi="Myriad Pro" w:cs="Calibri"/>
                <w:sz w:val="20"/>
                <w:lang w:val="en-GB" w:eastAsia="en-US"/>
              </w:rPr>
              <w:t>beforehand</w:t>
            </w:r>
            <w:proofErr w:type="gramEnd"/>
          </w:p>
          <w:p w14:paraId="0058E28B" w14:textId="77777777" w:rsidR="00E50DC9" w:rsidRPr="00E50DC9" w:rsidRDefault="00E50DC9" w:rsidP="00E50DC9">
            <w:pPr>
              <w:spacing w:after="120"/>
              <w:rPr>
                <w:rFonts w:ascii="Myriad Pro" w:hAnsi="Myriad Pro" w:cs="Calibri"/>
                <w:i/>
                <w:sz w:val="20"/>
                <w:lang w:val="en-GB" w:eastAsia="en-US"/>
              </w:rPr>
            </w:pPr>
            <w:r w:rsidRPr="00E50DC9">
              <w:rPr>
                <w:rFonts w:ascii="Myriad Pro" w:hAnsi="Myriad Pro" w:cs="Calibri"/>
                <w:sz w:val="20"/>
                <w:lang w:val="en-GB" w:eastAsia="en-US"/>
              </w:rPr>
              <w:t xml:space="preserve">Learners say their name and something other people don’t know about them, e.g. </w:t>
            </w:r>
            <w:r w:rsidRPr="00E50DC9">
              <w:rPr>
                <w:rFonts w:ascii="Myriad Pro" w:hAnsi="Myriad Pro" w:cs="Calibri"/>
                <w:i/>
                <w:sz w:val="20"/>
                <w:lang w:val="en-GB" w:eastAsia="en-US"/>
              </w:rPr>
              <w:t>My name’s Abida and I can speak four languages/I have 3 brothers.</w:t>
            </w:r>
          </w:p>
        </w:tc>
      </w:tr>
      <w:tr w:rsidR="00E50DC9" w:rsidRPr="00E50DC9" w14:paraId="745D1246" w14:textId="77777777" w:rsidTr="0096610F">
        <w:trPr>
          <w:trHeight w:val="2268"/>
        </w:trPr>
        <w:tc>
          <w:tcPr>
            <w:tcW w:w="928" w:type="dxa"/>
            <w:vAlign w:val="center"/>
          </w:tcPr>
          <w:p w14:paraId="72EB20AE" w14:textId="77777777" w:rsidR="00E50DC9" w:rsidRPr="00E50DC9" w:rsidRDefault="00E50DC9" w:rsidP="00E50DC9">
            <w:pPr>
              <w:jc w:val="center"/>
              <w:rPr>
                <w:rFonts w:ascii="Myriad Pro" w:hAnsi="Myriad Pro" w:cs="Calibri"/>
                <w:b/>
                <w:sz w:val="20"/>
                <w:lang w:val="en-GB" w:eastAsia="en-US"/>
              </w:rPr>
            </w:pPr>
            <w:r w:rsidRPr="00E50DC9">
              <w:rPr>
                <w:rFonts w:ascii="Myriad Pro" w:hAnsi="Myriad Pro" w:cs="Calibri"/>
                <w:b/>
                <w:sz w:val="20"/>
                <w:lang w:val="en-GB" w:eastAsia="en-US"/>
              </w:rPr>
              <w:t>3</w:t>
            </w:r>
          </w:p>
        </w:tc>
        <w:tc>
          <w:tcPr>
            <w:tcW w:w="9324" w:type="dxa"/>
            <w:gridSpan w:val="2"/>
            <w:vAlign w:val="center"/>
          </w:tcPr>
          <w:p w14:paraId="4151A614" w14:textId="77777777" w:rsidR="00E50DC9" w:rsidRPr="00E50DC9" w:rsidRDefault="00E50DC9" w:rsidP="00E50DC9">
            <w:pPr>
              <w:spacing w:after="120"/>
              <w:rPr>
                <w:rFonts w:ascii="Myriad Pro" w:hAnsi="Myriad Pro" w:cs="Calibri"/>
                <w:sz w:val="20"/>
                <w:lang w:val="en-GB" w:eastAsia="en-US"/>
              </w:rPr>
            </w:pPr>
            <w:r w:rsidRPr="00E50DC9">
              <w:rPr>
                <w:rFonts w:ascii="Myriad Pro" w:hAnsi="Myriad Pro" w:cs="Calibri"/>
                <w:b/>
                <w:sz w:val="20"/>
                <w:lang w:val="en-GB" w:eastAsia="en-US"/>
              </w:rPr>
              <w:t>Introductions:</w:t>
            </w:r>
            <w:r w:rsidRPr="00E50DC9">
              <w:rPr>
                <w:rFonts w:ascii="Myriad Pro" w:hAnsi="Myriad Pro" w:cs="Calibri"/>
                <w:sz w:val="20"/>
                <w:lang w:val="en-GB" w:eastAsia="en-US"/>
              </w:rPr>
              <w:t xml:space="preserve"> Practice language for making introductions (mention that it is not necessary for people to shake hands). Learners then divide themselves into two groups of equal size and form two circles, one inside the other. Those in the inner circle face outwards and those in the outer circle face inwards. Learners take turns to introduce themselves, </w:t>
            </w:r>
            <w:proofErr w:type="gramStart"/>
            <w:r w:rsidRPr="00E50DC9">
              <w:rPr>
                <w:rFonts w:ascii="Myriad Pro" w:hAnsi="Myriad Pro" w:cs="Calibri"/>
                <w:sz w:val="20"/>
                <w:lang w:val="en-GB" w:eastAsia="en-US"/>
              </w:rPr>
              <w:t>e.g.</w:t>
            </w:r>
            <w:proofErr w:type="gramEnd"/>
            <w:r w:rsidRPr="00E50DC9">
              <w:rPr>
                <w:rFonts w:ascii="Myriad Pro" w:hAnsi="Myriad Pro" w:cs="Calibri"/>
                <w:sz w:val="20"/>
                <w:lang w:val="en-GB" w:eastAsia="en-US"/>
              </w:rPr>
              <w:t xml:space="preserve"> “</w:t>
            </w:r>
            <w:r w:rsidRPr="00E50DC9">
              <w:rPr>
                <w:rFonts w:ascii="Myriad Pro" w:hAnsi="Myriad Pro" w:cs="Calibri"/>
                <w:i/>
                <w:iCs/>
                <w:sz w:val="20"/>
                <w:lang w:val="en-GB" w:eastAsia="en-US"/>
              </w:rPr>
              <w:t>Hello, I’m Aysha. Pleased to meet you.</w:t>
            </w:r>
            <w:r w:rsidRPr="00E50DC9">
              <w:rPr>
                <w:rFonts w:ascii="Myriad Pro" w:hAnsi="Myriad Pro" w:cs="Calibri"/>
                <w:sz w:val="20"/>
                <w:lang w:val="en-GB" w:eastAsia="en-US"/>
              </w:rPr>
              <w:t>” - “</w:t>
            </w:r>
            <w:r w:rsidRPr="00E50DC9">
              <w:rPr>
                <w:rFonts w:ascii="Myriad Pro" w:hAnsi="Myriad Pro" w:cs="Calibri"/>
                <w:i/>
                <w:iCs/>
                <w:sz w:val="20"/>
                <w:lang w:val="en-GB" w:eastAsia="en-US"/>
              </w:rPr>
              <w:t>My name is Habiba - it’s nice to meet you.</w:t>
            </w:r>
            <w:r w:rsidRPr="00E50DC9">
              <w:rPr>
                <w:rFonts w:ascii="Myriad Pro" w:hAnsi="Myriad Pro" w:cs="Calibri"/>
                <w:sz w:val="20"/>
                <w:lang w:val="en-GB" w:eastAsia="en-US"/>
              </w:rPr>
              <w:t xml:space="preserve">” The outside circle then moves round while the inside circle stays still. Repeat until everyone has had at least one turn. Then ask half the people in the outside circle to change places with the same number of people in the inside circle. They can then take turns to introduce people to each other; </w:t>
            </w:r>
            <w:proofErr w:type="gramStart"/>
            <w:r w:rsidRPr="00E50DC9">
              <w:rPr>
                <w:rFonts w:ascii="Myriad Pro" w:hAnsi="Myriad Pro" w:cs="Calibri"/>
                <w:sz w:val="20"/>
                <w:lang w:val="en-GB" w:eastAsia="en-US"/>
              </w:rPr>
              <w:t>e.g.</w:t>
            </w:r>
            <w:proofErr w:type="gramEnd"/>
            <w:r w:rsidRPr="00E50DC9">
              <w:rPr>
                <w:rFonts w:ascii="Myriad Pro" w:hAnsi="Myriad Pro" w:cs="Calibri"/>
                <w:sz w:val="20"/>
                <w:lang w:val="en-GB" w:eastAsia="en-US"/>
              </w:rPr>
              <w:t xml:space="preserve">” </w:t>
            </w:r>
            <w:r w:rsidRPr="00E50DC9">
              <w:rPr>
                <w:rFonts w:ascii="Myriad Pro" w:hAnsi="Myriad Pro" w:cs="Calibri"/>
                <w:i/>
                <w:iCs/>
                <w:sz w:val="20"/>
                <w:lang w:val="en-GB" w:eastAsia="en-US"/>
              </w:rPr>
              <w:t>Hello Ayisha. This is Khaled</w:t>
            </w:r>
            <w:r w:rsidRPr="00E50DC9">
              <w:rPr>
                <w:rFonts w:ascii="Myriad Pro" w:hAnsi="Myriad Pro" w:cs="Calibri"/>
                <w:sz w:val="20"/>
                <w:lang w:val="en-GB" w:eastAsia="en-US"/>
              </w:rPr>
              <w:t>”. - “</w:t>
            </w:r>
            <w:r w:rsidRPr="00E50DC9">
              <w:rPr>
                <w:rFonts w:ascii="Myriad Pro" w:hAnsi="Myriad Pro" w:cs="Calibri"/>
                <w:i/>
                <w:iCs/>
                <w:sz w:val="20"/>
                <w:lang w:val="en-GB" w:eastAsia="en-US"/>
              </w:rPr>
              <w:t>Hello. It’s nice to meet you</w:t>
            </w:r>
            <w:r w:rsidRPr="00E50DC9">
              <w:rPr>
                <w:rFonts w:ascii="Myriad Pro" w:hAnsi="Myriad Pro" w:cs="Calibri"/>
                <w:sz w:val="20"/>
                <w:lang w:val="en-GB" w:eastAsia="en-US"/>
              </w:rPr>
              <w:t>” etc.</w:t>
            </w:r>
          </w:p>
        </w:tc>
      </w:tr>
      <w:tr w:rsidR="00E50DC9" w:rsidRPr="00E50DC9" w14:paraId="4CEDFEC2" w14:textId="77777777" w:rsidTr="0096610F">
        <w:trPr>
          <w:trHeight w:val="624"/>
        </w:trPr>
        <w:tc>
          <w:tcPr>
            <w:tcW w:w="928" w:type="dxa"/>
            <w:shd w:val="clear" w:color="auto" w:fill="D9D9D9"/>
            <w:vAlign w:val="center"/>
          </w:tcPr>
          <w:p w14:paraId="3192EC6F" w14:textId="77777777" w:rsidR="00E50DC9" w:rsidRPr="00E50DC9" w:rsidRDefault="00E50DC9" w:rsidP="00E50DC9">
            <w:pPr>
              <w:jc w:val="center"/>
              <w:rPr>
                <w:rFonts w:ascii="Myriad Pro" w:hAnsi="Myriad Pro" w:cs="Calibri"/>
                <w:b/>
                <w:sz w:val="20"/>
                <w:lang w:val="en-GB" w:eastAsia="en-US"/>
              </w:rPr>
            </w:pPr>
            <w:r w:rsidRPr="00E50DC9">
              <w:rPr>
                <w:rFonts w:ascii="Myriad Pro" w:hAnsi="Myriad Pro" w:cs="Calibri"/>
                <w:b/>
                <w:sz w:val="20"/>
                <w:lang w:val="en-GB" w:eastAsia="en-US"/>
              </w:rPr>
              <w:t>4</w:t>
            </w:r>
          </w:p>
        </w:tc>
        <w:tc>
          <w:tcPr>
            <w:tcW w:w="9324" w:type="dxa"/>
            <w:gridSpan w:val="2"/>
            <w:shd w:val="clear" w:color="auto" w:fill="D9D9D9"/>
            <w:vAlign w:val="center"/>
          </w:tcPr>
          <w:p w14:paraId="6C853277" w14:textId="77777777" w:rsidR="00E50DC9" w:rsidRPr="00E50DC9" w:rsidRDefault="00E50DC9" w:rsidP="00E50DC9">
            <w:pPr>
              <w:spacing w:after="120"/>
              <w:rPr>
                <w:rFonts w:ascii="Myriad Pro" w:hAnsi="Myriad Pro" w:cs="Calibri"/>
                <w:sz w:val="20"/>
                <w:lang w:val="en-GB" w:eastAsia="en-US"/>
              </w:rPr>
            </w:pPr>
            <w:r w:rsidRPr="00E50DC9">
              <w:rPr>
                <w:rFonts w:ascii="Myriad Pro" w:hAnsi="Myriad Pro" w:cs="Calibri"/>
                <w:b/>
                <w:sz w:val="20"/>
                <w:lang w:val="en-GB" w:eastAsia="en-US"/>
              </w:rPr>
              <w:t>What my name means:</w:t>
            </w:r>
            <w:r w:rsidRPr="00E50DC9">
              <w:rPr>
                <w:rFonts w:ascii="Myriad Pro" w:hAnsi="Myriad Pro" w:cs="Calibri"/>
                <w:sz w:val="20"/>
                <w:lang w:val="en-GB" w:eastAsia="en-US"/>
              </w:rPr>
              <w:t xml:space="preserve"> This gives learners the opportunity to tell each other a little more about themselves, e.g. “</w:t>
            </w:r>
            <w:r w:rsidRPr="00E50DC9">
              <w:rPr>
                <w:rFonts w:ascii="Myriad Pro" w:hAnsi="Myriad Pro" w:cs="Calibri"/>
                <w:i/>
                <w:iCs/>
                <w:sz w:val="20"/>
                <w:lang w:val="en-GB" w:eastAsia="en-US"/>
              </w:rPr>
              <w:t>My name’s Barakat. It means blessings. My grandfather chose my name.</w:t>
            </w:r>
            <w:r w:rsidRPr="00E50DC9">
              <w:rPr>
                <w:rFonts w:ascii="Myriad Pro" w:hAnsi="Myriad Pro" w:cs="Calibri"/>
                <w:sz w:val="20"/>
                <w:lang w:val="en-GB" w:eastAsia="en-US"/>
              </w:rPr>
              <w:t>”</w:t>
            </w:r>
          </w:p>
        </w:tc>
      </w:tr>
      <w:tr w:rsidR="00E50DC9" w:rsidRPr="00E50DC9" w14:paraId="41BCF2BA" w14:textId="77777777" w:rsidTr="0096610F">
        <w:trPr>
          <w:trHeight w:val="1191"/>
        </w:trPr>
        <w:tc>
          <w:tcPr>
            <w:tcW w:w="928" w:type="dxa"/>
            <w:vAlign w:val="center"/>
          </w:tcPr>
          <w:p w14:paraId="6153384F" w14:textId="77777777" w:rsidR="00E50DC9" w:rsidRPr="00E50DC9" w:rsidRDefault="00E50DC9" w:rsidP="00E50DC9">
            <w:pPr>
              <w:jc w:val="center"/>
              <w:rPr>
                <w:rFonts w:ascii="Myriad Pro" w:hAnsi="Myriad Pro" w:cs="Calibri"/>
                <w:b/>
                <w:sz w:val="20"/>
                <w:lang w:val="en-GB" w:eastAsia="en-US"/>
              </w:rPr>
            </w:pPr>
            <w:r w:rsidRPr="00E50DC9">
              <w:rPr>
                <w:rFonts w:ascii="Myriad Pro" w:hAnsi="Myriad Pro" w:cs="Calibri"/>
                <w:b/>
                <w:sz w:val="20"/>
                <w:lang w:val="en-GB" w:eastAsia="en-US"/>
              </w:rPr>
              <w:lastRenderedPageBreak/>
              <w:t>5</w:t>
            </w:r>
          </w:p>
        </w:tc>
        <w:tc>
          <w:tcPr>
            <w:tcW w:w="9324" w:type="dxa"/>
            <w:gridSpan w:val="2"/>
            <w:vAlign w:val="center"/>
          </w:tcPr>
          <w:p w14:paraId="50A414C0" w14:textId="77777777" w:rsidR="00E50DC9" w:rsidRPr="00E50DC9" w:rsidRDefault="00E50DC9" w:rsidP="00E50DC9">
            <w:pPr>
              <w:rPr>
                <w:rFonts w:ascii="Myriad Pro" w:hAnsi="Myriad Pro" w:cs="Calibri"/>
                <w:sz w:val="20"/>
                <w:lang w:val="en-GB" w:eastAsia="en-US"/>
              </w:rPr>
            </w:pPr>
            <w:r w:rsidRPr="00E50DC9">
              <w:rPr>
                <w:rFonts w:ascii="Myriad Pro" w:hAnsi="Myriad Pro" w:cs="Calibri"/>
                <w:b/>
                <w:sz w:val="20"/>
                <w:lang w:val="en-GB" w:eastAsia="en-US"/>
              </w:rPr>
              <w:t>More information:</w:t>
            </w:r>
            <w:r w:rsidRPr="00E50DC9">
              <w:rPr>
                <w:rFonts w:ascii="Myriad Pro" w:hAnsi="Myriad Pro" w:cs="Calibri"/>
                <w:sz w:val="20"/>
                <w:lang w:val="en-GB" w:eastAsia="en-US"/>
              </w:rPr>
              <w:t xml:space="preserve"> Divide learners into pairs and ask them to tell each other a little about themselves, giving only information they are happy to share, </w:t>
            </w:r>
            <w:proofErr w:type="gramStart"/>
            <w:r w:rsidRPr="00E50DC9">
              <w:rPr>
                <w:rFonts w:ascii="Myriad Pro" w:hAnsi="Myriad Pro" w:cs="Calibri"/>
                <w:sz w:val="20"/>
                <w:lang w:val="en-GB" w:eastAsia="en-US"/>
              </w:rPr>
              <w:t>e.g.</w:t>
            </w:r>
            <w:proofErr w:type="gramEnd"/>
            <w:r w:rsidRPr="00E50DC9">
              <w:rPr>
                <w:rFonts w:ascii="Myriad Pro" w:hAnsi="Myriad Pro" w:cs="Calibri"/>
                <w:sz w:val="20"/>
                <w:lang w:val="en-GB" w:eastAsia="en-US"/>
              </w:rPr>
              <w:t xml:space="preserve"> likes, dislikes, skills etc. Learners then introduce each other to the group, e.g. “</w:t>
            </w:r>
            <w:r w:rsidRPr="00E50DC9">
              <w:rPr>
                <w:rFonts w:ascii="Myriad Pro" w:hAnsi="Myriad Pro" w:cs="Calibri"/>
                <w:i/>
                <w:iCs/>
                <w:sz w:val="20"/>
                <w:lang w:val="en-GB" w:eastAsia="en-US"/>
              </w:rPr>
              <w:t>This is Hakim/Mr He comes from Afghanistan. He can speak Pashto and Arabic. He likes playing football. He supports Manchester United.</w:t>
            </w:r>
            <w:r w:rsidRPr="00E50DC9">
              <w:rPr>
                <w:rFonts w:ascii="Myriad Pro" w:hAnsi="Myriad Pro" w:cs="Calibri"/>
                <w:sz w:val="20"/>
                <w:lang w:val="en-GB" w:eastAsia="en-US"/>
              </w:rPr>
              <w:t>”</w:t>
            </w:r>
          </w:p>
        </w:tc>
      </w:tr>
      <w:tr w:rsidR="00E50DC9" w:rsidRPr="00E50DC9" w14:paraId="7457EE81" w14:textId="77777777" w:rsidTr="0096610F">
        <w:trPr>
          <w:trHeight w:val="907"/>
        </w:trPr>
        <w:tc>
          <w:tcPr>
            <w:tcW w:w="10252" w:type="dxa"/>
            <w:gridSpan w:val="3"/>
            <w:shd w:val="clear" w:color="auto" w:fill="D9D9D9"/>
            <w:vAlign w:val="center"/>
          </w:tcPr>
          <w:p w14:paraId="2B624759" w14:textId="1D3D6B37" w:rsidR="00E50DC9" w:rsidRPr="00E50DC9" w:rsidRDefault="00E50DC9" w:rsidP="00E50DC9">
            <w:pPr>
              <w:spacing w:after="120"/>
              <w:rPr>
                <w:rFonts w:ascii="Myriad Pro" w:hAnsi="Myriad Pro" w:cs="Calibri"/>
                <w:sz w:val="20"/>
                <w:lang w:val="en-GB" w:eastAsia="en-US"/>
              </w:rPr>
            </w:pPr>
            <w:r w:rsidRPr="00E50DC9">
              <w:rPr>
                <w:rFonts w:ascii="Myriad Pro" w:hAnsi="Myriad Pro"/>
                <w:sz w:val="20"/>
                <w:lang w:val="en-GB"/>
              </w:rPr>
              <w:br w:type="page"/>
            </w:r>
            <w:r w:rsidRPr="00E50DC9">
              <w:rPr>
                <w:rFonts w:ascii="Myriad Pro" w:hAnsi="Myriad Pro" w:cs="Calibri"/>
                <w:b/>
                <w:sz w:val="20"/>
                <w:lang w:val="en-GB" w:eastAsia="en-US"/>
              </w:rPr>
              <w:t>B. Picture activities:</w:t>
            </w:r>
            <w:r w:rsidRPr="00E50DC9">
              <w:rPr>
                <w:rFonts w:ascii="Myriad Pro" w:hAnsi="Myriad Pro" w:cs="Calibri"/>
                <w:sz w:val="20"/>
                <w:lang w:val="en-GB" w:eastAsia="en-US"/>
              </w:rPr>
              <w:t xml:space="preserve"> Images can be a very good way to provide a neutral context for group-building. Guidance on choosing and preparing pictures for use in language support is offered in Tool 22 </w:t>
            </w:r>
            <w:r w:rsidRPr="00E50DC9">
              <w:rPr>
                <w:rFonts w:ascii="Myriad Pro" w:hAnsi="Myriad Pro" w:cs="Calibri"/>
                <w:i/>
                <w:sz w:val="20"/>
                <w:lang w:val="en-GB" w:eastAsia="en-US"/>
              </w:rPr>
              <w:t>Selecting pictures and realia for language activities: some guidelines.</w:t>
            </w:r>
          </w:p>
        </w:tc>
      </w:tr>
      <w:tr w:rsidR="00E50DC9" w:rsidRPr="00E50DC9" w14:paraId="40057123" w14:textId="77777777" w:rsidTr="0096610F">
        <w:trPr>
          <w:trHeight w:val="624"/>
        </w:trPr>
        <w:tc>
          <w:tcPr>
            <w:tcW w:w="1072" w:type="dxa"/>
            <w:gridSpan w:val="2"/>
            <w:vAlign w:val="center"/>
          </w:tcPr>
          <w:p w14:paraId="6C65CE83" w14:textId="77777777" w:rsidR="00E50DC9" w:rsidRPr="00E50DC9" w:rsidRDefault="00E50DC9" w:rsidP="00E50DC9">
            <w:pPr>
              <w:jc w:val="center"/>
              <w:rPr>
                <w:rFonts w:ascii="Myriad Pro" w:hAnsi="Myriad Pro" w:cs="Calibri"/>
                <w:b/>
                <w:sz w:val="20"/>
                <w:lang w:val="en-GB" w:eastAsia="en-US"/>
              </w:rPr>
            </w:pPr>
            <w:r w:rsidRPr="00E50DC9">
              <w:rPr>
                <w:rFonts w:ascii="Myriad Pro" w:hAnsi="Myriad Pro" w:cs="Calibri"/>
                <w:b/>
                <w:sz w:val="20"/>
                <w:lang w:val="en-GB" w:eastAsia="en-US"/>
              </w:rPr>
              <w:t>6</w:t>
            </w:r>
          </w:p>
        </w:tc>
        <w:tc>
          <w:tcPr>
            <w:tcW w:w="9180" w:type="dxa"/>
            <w:vAlign w:val="center"/>
          </w:tcPr>
          <w:p w14:paraId="18B056FA" w14:textId="77777777" w:rsidR="00E50DC9" w:rsidRPr="00E50DC9" w:rsidRDefault="00E50DC9" w:rsidP="00E50DC9">
            <w:pPr>
              <w:spacing w:after="120"/>
              <w:rPr>
                <w:rFonts w:ascii="Myriad Pro" w:hAnsi="Myriad Pro" w:cs="Calibri"/>
                <w:sz w:val="20"/>
                <w:lang w:val="en-GB" w:eastAsia="en-US"/>
              </w:rPr>
            </w:pPr>
            <w:r w:rsidRPr="00E50DC9">
              <w:rPr>
                <w:rFonts w:ascii="Myriad Pro" w:hAnsi="Myriad Pro" w:cs="Calibri"/>
                <w:sz w:val="20"/>
                <w:lang w:val="en-GB" w:eastAsia="en-US"/>
              </w:rPr>
              <w:t xml:space="preserve">Put a selection of pictures on the table. Each learner chooses a picture and then, in pairs, they tell each other about the picture according to their language skills, </w:t>
            </w:r>
            <w:proofErr w:type="gramStart"/>
            <w:r w:rsidRPr="00E50DC9">
              <w:rPr>
                <w:rFonts w:ascii="Myriad Pro" w:hAnsi="Myriad Pro" w:cs="Calibri"/>
                <w:sz w:val="20"/>
                <w:lang w:val="en-GB" w:eastAsia="en-US"/>
              </w:rPr>
              <w:t>e.g.</w:t>
            </w:r>
            <w:proofErr w:type="gramEnd"/>
            <w:r w:rsidRPr="00E50DC9">
              <w:rPr>
                <w:rFonts w:ascii="Myriad Pro" w:hAnsi="Myriad Pro" w:cs="Calibri"/>
                <w:sz w:val="20"/>
                <w:lang w:val="en-GB" w:eastAsia="en-US"/>
              </w:rPr>
              <w:t xml:space="preserve"> what it is, why they like that picture etc.</w:t>
            </w:r>
          </w:p>
        </w:tc>
      </w:tr>
      <w:tr w:rsidR="00E50DC9" w:rsidRPr="00E50DC9" w14:paraId="5B949D02" w14:textId="77777777" w:rsidTr="0096610F">
        <w:trPr>
          <w:trHeight w:val="1191"/>
        </w:trPr>
        <w:tc>
          <w:tcPr>
            <w:tcW w:w="1072" w:type="dxa"/>
            <w:gridSpan w:val="2"/>
            <w:shd w:val="clear" w:color="auto" w:fill="D9D9D9"/>
            <w:vAlign w:val="center"/>
          </w:tcPr>
          <w:p w14:paraId="2BD22E06" w14:textId="77777777" w:rsidR="00E50DC9" w:rsidRPr="00E50DC9" w:rsidRDefault="00E50DC9" w:rsidP="00E50DC9">
            <w:pPr>
              <w:jc w:val="center"/>
              <w:rPr>
                <w:rFonts w:ascii="Myriad Pro" w:hAnsi="Myriad Pro" w:cs="Calibri"/>
                <w:b/>
                <w:sz w:val="20"/>
                <w:lang w:val="en-GB" w:eastAsia="en-US"/>
              </w:rPr>
            </w:pPr>
            <w:r w:rsidRPr="00E50DC9">
              <w:rPr>
                <w:rFonts w:ascii="Myriad Pro" w:hAnsi="Myriad Pro" w:cs="Calibri"/>
                <w:b/>
                <w:sz w:val="20"/>
                <w:lang w:val="en-GB" w:eastAsia="en-US"/>
              </w:rPr>
              <w:t>7</w:t>
            </w:r>
          </w:p>
        </w:tc>
        <w:tc>
          <w:tcPr>
            <w:tcW w:w="9180" w:type="dxa"/>
            <w:shd w:val="clear" w:color="auto" w:fill="D9D9D9"/>
            <w:vAlign w:val="center"/>
          </w:tcPr>
          <w:p w14:paraId="393C5BA5" w14:textId="77777777" w:rsidR="00E50DC9" w:rsidRPr="00E50DC9" w:rsidRDefault="00E50DC9" w:rsidP="00E50DC9">
            <w:pPr>
              <w:spacing w:after="120"/>
              <w:rPr>
                <w:rFonts w:ascii="Myriad Pro" w:hAnsi="Myriad Pro" w:cs="Calibri"/>
                <w:sz w:val="20"/>
                <w:lang w:val="en-GB" w:eastAsia="en-US"/>
              </w:rPr>
            </w:pPr>
            <w:r w:rsidRPr="00E50DC9">
              <w:rPr>
                <w:rFonts w:ascii="Myriad Pro" w:hAnsi="Myriad Pro" w:cs="Calibri"/>
                <w:sz w:val="20"/>
                <w:lang w:val="en-GB" w:eastAsia="en-US"/>
              </w:rPr>
              <w:t xml:space="preserve">Divide learners into small groups or pairs. Give each group three or four pictures, which they place face up on the table. Each learner chooses a picture to describe without touching it or telling the others which they have chosen. They take turns to describe their picture. The others </w:t>
            </w:r>
            <w:proofErr w:type="gramStart"/>
            <w:r w:rsidRPr="00E50DC9">
              <w:rPr>
                <w:rFonts w:ascii="Myriad Pro" w:hAnsi="Myriad Pro" w:cs="Calibri"/>
                <w:sz w:val="20"/>
                <w:lang w:val="en-GB" w:eastAsia="en-US"/>
              </w:rPr>
              <w:t>have to</w:t>
            </w:r>
            <w:proofErr w:type="gramEnd"/>
            <w:r w:rsidRPr="00E50DC9">
              <w:rPr>
                <w:rFonts w:ascii="Myriad Pro" w:hAnsi="Myriad Pro" w:cs="Calibri"/>
                <w:sz w:val="20"/>
                <w:lang w:val="en-GB" w:eastAsia="en-US"/>
              </w:rPr>
              <w:t xml:space="preserve"> guess which one it is, e.g. “</w:t>
            </w:r>
            <w:r w:rsidRPr="00E50DC9">
              <w:rPr>
                <w:rFonts w:ascii="Myriad Pro" w:hAnsi="Myriad Pro" w:cs="Calibri"/>
                <w:i/>
                <w:iCs/>
                <w:sz w:val="20"/>
                <w:lang w:val="en-GB" w:eastAsia="en-US"/>
              </w:rPr>
              <w:t>There are some people. They are talking. They are in a shop</w:t>
            </w:r>
            <w:r w:rsidRPr="00E50DC9">
              <w:rPr>
                <w:rFonts w:ascii="Myriad Pro" w:hAnsi="Myriad Pro" w:cs="Calibri"/>
                <w:sz w:val="20"/>
                <w:lang w:val="en-GB" w:eastAsia="en-US"/>
              </w:rPr>
              <w:t>” etc.</w:t>
            </w:r>
          </w:p>
        </w:tc>
      </w:tr>
      <w:tr w:rsidR="00E50DC9" w:rsidRPr="00E50DC9" w14:paraId="30CAE491" w14:textId="77777777" w:rsidTr="0096610F">
        <w:trPr>
          <w:trHeight w:val="1644"/>
        </w:trPr>
        <w:tc>
          <w:tcPr>
            <w:tcW w:w="1072" w:type="dxa"/>
            <w:gridSpan w:val="2"/>
            <w:vAlign w:val="center"/>
          </w:tcPr>
          <w:p w14:paraId="6F584E49" w14:textId="77777777" w:rsidR="00E50DC9" w:rsidRPr="00E50DC9" w:rsidRDefault="00E50DC9" w:rsidP="00E50DC9">
            <w:pPr>
              <w:jc w:val="center"/>
              <w:rPr>
                <w:rFonts w:ascii="Myriad Pro" w:hAnsi="Myriad Pro" w:cs="Calibri"/>
                <w:b/>
                <w:sz w:val="20"/>
                <w:lang w:val="en-GB" w:eastAsia="en-US"/>
              </w:rPr>
            </w:pPr>
            <w:r w:rsidRPr="00E50DC9">
              <w:rPr>
                <w:rFonts w:ascii="Myriad Pro" w:hAnsi="Myriad Pro" w:cs="Calibri"/>
                <w:b/>
                <w:sz w:val="20"/>
                <w:lang w:val="en-GB" w:eastAsia="en-US"/>
              </w:rPr>
              <w:t>8</w:t>
            </w:r>
          </w:p>
        </w:tc>
        <w:tc>
          <w:tcPr>
            <w:tcW w:w="9180" w:type="dxa"/>
            <w:vAlign w:val="center"/>
          </w:tcPr>
          <w:p w14:paraId="29C02A53" w14:textId="77777777" w:rsidR="00E50DC9" w:rsidRPr="00E50DC9" w:rsidRDefault="00E50DC9" w:rsidP="00E50DC9">
            <w:pPr>
              <w:rPr>
                <w:rFonts w:ascii="Myriad Pro" w:hAnsi="Myriad Pro" w:cs="Calibri"/>
                <w:sz w:val="20"/>
                <w:lang w:val="en-GB" w:eastAsia="en-US"/>
              </w:rPr>
            </w:pPr>
            <w:r w:rsidRPr="00E50DC9">
              <w:rPr>
                <w:rFonts w:ascii="Myriad Pro" w:hAnsi="Myriad Pro" w:cs="Calibri"/>
                <w:sz w:val="20"/>
                <w:lang w:val="en-GB" w:eastAsia="en-US"/>
              </w:rPr>
              <w:t>Put several pictures on the table. Explain that the learners are going to make up a story together. Invite anyone to select a picture and use it to begin a story, e.g. “S</w:t>
            </w:r>
            <w:r w:rsidRPr="00E50DC9">
              <w:rPr>
                <w:rFonts w:ascii="Myriad Pro" w:hAnsi="Myriad Pro" w:cs="Calibri"/>
                <w:i/>
                <w:iCs/>
                <w:sz w:val="20"/>
                <w:lang w:val="en-GB" w:eastAsia="en-US"/>
              </w:rPr>
              <w:t>ome women are meeting in a community centre.</w:t>
            </w:r>
            <w:r w:rsidRPr="00E50DC9">
              <w:rPr>
                <w:rFonts w:ascii="Myriad Pro" w:hAnsi="Myriad Pro" w:cs="Calibri"/>
                <w:sz w:val="20"/>
                <w:lang w:val="en-GB" w:eastAsia="en-US"/>
              </w:rPr>
              <w:t>” The next person picks up another picture and uses it to continue the story, e.g. “</w:t>
            </w:r>
            <w:r w:rsidRPr="00E50DC9">
              <w:rPr>
                <w:rFonts w:ascii="Myriad Pro" w:hAnsi="Myriad Pro" w:cs="Calibri"/>
                <w:i/>
                <w:iCs/>
                <w:sz w:val="20"/>
                <w:lang w:val="en-GB" w:eastAsia="en-US"/>
              </w:rPr>
              <w:t>They talk about food</w:t>
            </w:r>
            <w:r w:rsidRPr="00E50DC9">
              <w:rPr>
                <w:rFonts w:ascii="Myriad Pro" w:hAnsi="Myriad Pro" w:cs="Calibri"/>
                <w:sz w:val="20"/>
                <w:lang w:val="en-GB" w:eastAsia="en-US"/>
              </w:rPr>
              <w:t>” etc.</w:t>
            </w:r>
          </w:p>
          <w:p w14:paraId="4C2489E5" w14:textId="77777777" w:rsidR="00E50DC9" w:rsidRPr="00E50DC9" w:rsidRDefault="00E50DC9" w:rsidP="00E50DC9">
            <w:pPr>
              <w:spacing w:after="120"/>
              <w:rPr>
                <w:rFonts w:ascii="Myriad Pro" w:hAnsi="Myriad Pro" w:cs="Calibri"/>
                <w:sz w:val="20"/>
                <w:lang w:val="en-GB" w:eastAsia="en-US"/>
              </w:rPr>
            </w:pPr>
            <w:r w:rsidRPr="00E50DC9">
              <w:rPr>
                <w:rFonts w:ascii="Myriad Pro" w:hAnsi="Myriad Pro" w:cs="Calibri"/>
                <w:sz w:val="20"/>
                <w:lang w:val="en-GB" w:eastAsia="en-US"/>
              </w:rPr>
              <w:t>Depending on the language competence of different learners in the group, the story can be in the present (easy) or in the past (more difficult).</w:t>
            </w:r>
          </w:p>
        </w:tc>
      </w:tr>
      <w:tr w:rsidR="00E50DC9" w:rsidRPr="00E50DC9" w14:paraId="13A63CBC" w14:textId="77777777" w:rsidTr="0096610F">
        <w:trPr>
          <w:trHeight w:val="907"/>
        </w:trPr>
        <w:tc>
          <w:tcPr>
            <w:tcW w:w="1072" w:type="dxa"/>
            <w:gridSpan w:val="2"/>
            <w:shd w:val="clear" w:color="auto" w:fill="D9D9D9"/>
            <w:vAlign w:val="center"/>
          </w:tcPr>
          <w:p w14:paraId="72AF685D" w14:textId="77777777" w:rsidR="00E50DC9" w:rsidRPr="00E50DC9" w:rsidRDefault="00E50DC9" w:rsidP="00E50DC9">
            <w:pPr>
              <w:jc w:val="center"/>
              <w:rPr>
                <w:rFonts w:ascii="Myriad Pro" w:hAnsi="Myriad Pro" w:cs="Calibri"/>
                <w:b/>
                <w:sz w:val="20"/>
                <w:lang w:val="en-GB" w:eastAsia="en-US"/>
              </w:rPr>
            </w:pPr>
            <w:r w:rsidRPr="00E50DC9">
              <w:rPr>
                <w:rFonts w:ascii="Myriad Pro" w:hAnsi="Myriad Pro" w:cs="Calibri"/>
                <w:b/>
                <w:sz w:val="20"/>
                <w:lang w:val="en-GB" w:eastAsia="en-US"/>
              </w:rPr>
              <w:t>9</w:t>
            </w:r>
          </w:p>
        </w:tc>
        <w:tc>
          <w:tcPr>
            <w:tcW w:w="9180" w:type="dxa"/>
            <w:shd w:val="clear" w:color="auto" w:fill="D9D9D9"/>
            <w:vAlign w:val="center"/>
          </w:tcPr>
          <w:p w14:paraId="4E43A1E2" w14:textId="77777777" w:rsidR="00E50DC9" w:rsidRPr="00E50DC9" w:rsidRDefault="00E50DC9" w:rsidP="00E50DC9">
            <w:pPr>
              <w:rPr>
                <w:rFonts w:ascii="Myriad Pro" w:hAnsi="Myriad Pro" w:cs="Calibri"/>
                <w:sz w:val="20"/>
                <w:lang w:val="en-GB" w:eastAsia="en-US"/>
              </w:rPr>
            </w:pPr>
            <w:r w:rsidRPr="00E50DC9">
              <w:rPr>
                <w:rFonts w:ascii="Myriad Pro" w:hAnsi="Myriad Pro" w:cs="Calibri"/>
                <w:b/>
                <w:sz w:val="20"/>
                <w:lang w:val="en-GB" w:eastAsia="en-US"/>
              </w:rPr>
              <w:t>Word association:</w:t>
            </w:r>
            <w:r w:rsidRPr="00E50DC9">
              <w:rPr>
                <w:rFonts w:ascii="Myriad Pro" w:hAnsi="Myriad Pro" w:cs="Calibri"/>
                <w:sz w:val="20"/>
                <w:lang w:val="en-GB" w:eastAsia="en-US"/>
              </w:rPr>
              <w:t xml:space="preserve"> Learners take turns to say a word that is related to one of the pictures and connected in some way with the previous </w:t>
            </w:r>
            <w:proofErr w:type="gramStart"/>
            <w:r w:rsidRPr="00E50DC9">
              <w:rPr>
                <w:rFonts w:ascii="Myriad Pro" w:hAnsi="Myriad Pro" w:cs="Calibri"/>
                <w:sz w:val="20"/>
                <w:lang w:val="en-GB" w:eastAsia="en-US"/>
              </w:rPr>
              <w:t>word</w:t>
            </w:r>
            <w:proofErr w:type="gramEnd"/>
            <w:r w:rsidRPr="00E50DC9">
              <w:rPr>
                <w:rFonts w:ascii="Myriad Pro" w:hAnsi="Myriad Pro" w:cs="Calibri"/>
                <w:sz w:val="20"/>
                <w:lang w:val="en-GB" w:eastAsia="en-US"/>
              </w:rPr>
              <w:t xml:space="preserve">, for example, </w:t>
            </w:r>
            <w:r w:rsidRPr="00E50DC9">
              <w:rPr>
                <w:rFonts w:ascii="Myriad Pro" w:hAnsi="Myriad Pro" w:cs="Calibri"/>
                <w:i/>
                <w:sz w:val="20"/>
                <w:lang w:val="en-GB" w:eastAsia="en-US"/>
              </w:rPr>
              <w:t xml:space="preserve">window- glass; clean- bucket; water - hot </w:t>
            </w:r>
            <w:r w:rsidRPr="00E50DC9">
              <w:rPr>
                <w:rFonts w:ascii="Myriad Pro" w:hAnsi="Myriad Pro" w:cs="Calibri"/>
                <w:sz w:val="20"/>
                <w:lang w:val="en-GB" w:eastAsia="en-US"/>
              </w:rPr>
              <w:t xml:space="preserve">etc. </w:t>
            </w:r>
          </w:p>
        </w:tc>
      </w:tr>
    </w:tbl>
    <w:p w14:paraId="6B74C5C5" w14:textId="77777777" w:rsidR="00E50DC9" w:rsidRPr="00E50DC9" w:rsidRDefault="00E50DC9" w:rsidP="00E50DC9">
      <w:pPr>
        <w:rPr>
          <w:rFonts w:ascii="Myriad Pro" w:hAnsi="Myriad Pro"/>
          <w:sz w:val="20"/>
          <w:szCs w:val="20"/>
          <w:lang w:val="en-US"/>
        </w:rPr>
      </w:pPr>
    </w:p>
    <w:p w14:paraId="43F9D1B1" w14:textId="25B383D2" w:rsidR="00287745" w:rsidRPr="0096610F" w:rsidRDefault="00287745" w:rsidP="00E50DC9">
      <w:pPr>
        <w:pStyle w:val="TKMAINTITLE"/>
        <w:spacing w:before="0" w:after="0"/>
        <w:rPr>
          <w:rFonts w:ascii="Myriad Pro" w:hAnsi="Myriad Pro"/>
          <w:sz w:val="20"/>
          <w:szCs w:val="20"/>
          <w:lang w:val="en-US"/>
        </w:rPr>
      </w:pPr>
    </w:p>
    <w:sectPr w:rsidR="00287745" w:rsidRPr="0096610F"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C822" w14:textId="77777777" w:rsidR="00AD0658" w:rsidRDefault="00AD0658" w:rsidP="00C523EA">
      <w:r>
        <w:separator/>
      </w:r>
    </w:p>
  </w:endnote>
  <w:endnote w:type="continuationSeparator" w:id="0">
    <w:p w14:paraId="527C22C5" w14:textId="77777777" w:rsidR="00AD0658" w:rsidRDefault="00AD065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59404AB8"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96610F">
            <w:rPr>
              <w:rFonts w:eastAsia="Calibri" w:cs="Cambria"/>
              <w:b/>
              <w:sz w:val="18"/>
              <w:szCs w:val="18"/>
              <w:lang w:val="en-US"/>
            </w:rPr>
            <w:t>46</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FCCDF" w14:textId="77777777" w:rsidR="00AD0658" w:rsidRDefault="00AD0658" w:rsidP="00C523EA">
      <w:r>
        <w:separator/>
      </w:r>
    </w:p>
  </w:footnote>
  <w:footnote w:type="continuationSeparator" w:id="0">
    <w:p w14:paraId="4FC70BFF" w14:textId="77777777" w:rsidR="00AD0658" w:rsidRDefault="00AD0658"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2"/>
  </w:num>
  <w:num w:numId="2" w16cid:durableId="1247761672">
    <w:abstractNumId w:val="5"/>
  </w:num>
  <w:num w:numId="3" w16cid:durableId="695236864">
    <w:abstractNumId w:val="10"/>
  </w:num>
  <w:num w:numId="4" w16cid:durableId="1869487878">
    <w:abstractNumId w:val="1"/>
  </w:num>
  <w:num w:numId="5" w16cid:durableId="1229881289">
    <w:abstractNumId w:val="8"/>
  </w:num>
  <w:num w:numId="6" w16cid:durableId="847334046">
    <w:abstractNumId w:val="7"/>
  </w:num>
  <w:num w:numId="7" w16cid:durableId="855851539">
    <w:abstractNumId w:val="5"/>
  </w:num>
  <w:num w:numId="8" w16cid:durableId="1438527522">
    <w:abstractNumId w:val="3"/>
  </w:num>
  <w:num w:numId="9" w16cid:durableId="66462525">
    <w:abstractNumId w:val="6"/>
  </w:num>
  <w:num w:numId="10" w16cid:durableId="1083332573">
    <w:abstractNumId w:val="11"/>
  </w:num>
  <w:num w:numId="11" w16cid:durableId="110051674">
    <w:abstractNumId w:val="5"/>
  </w:num>
  <w:num w:numId="12" w16cid:durableId="1751926612">
    <w:abstractNumId w:val="4"/>
  </w:num>
  <w:num w:numId="13" w16cid:durableId="1973290193">
    <w:abstractNumId w:val="9"/>
  </w:num>
  <w:num w:numId="14" w16cid:durableId="16779184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6610F"/>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0658"/>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0DC9"/>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2</Pages>
  <Words>756</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3</cp:revision>
  <cp:lastPrinted>2024-03-14T08:47:00Z</cp:lastPrinted>
  <dcterms:created xsi:type="dcterms:W3CDTF">2024-03-19T08:29:00Z</dcterms:created>
  <dcterms:modified xsi:type="dcterms:W3CDTF">2024-03-19T08:30:00Z</dcterms:modified>
</cp:coreProperties>
</file>