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C71" w:rsidRPr="000313FE" w:rsidRDefault="00075448" w:rsidP="00631C71">
      <w:pPr>
        <w:pStyle w:val="TKMAINTITLE"/>
      </w:pPr>
      <w:r>
        <w:t>32 - Nuttige communicatieve opdrachten selecteren voor beginners – checklist</w:t>
      </w:r>
    </w:p>
    <w:p w:rsidR="00631C71" w:rsidRPr="00957B76" w:rsidRDefault="00631C71" w:rsidP="009D496F">
      <w:pPr>
        <w:pStyle w:val="TKAIM"/>
        <w:tabs>
          <w:tab w:val="clear" w:pos="709"/>
          <w:tab w:val="left" w:pos="993"/>
        </w:tabs>
        <w:ind w:left="1701" w:hanging="1701"/>
      </w:pPr>
      <w:r>
        <w:t xml:space="preserve">Doelstelling: </w:t>
      </w:r>
      <w:r>
        <w:tab/>
        <w:t xml:space="preserve">Deze tool helpt je bij het selecteren van taalfuncties (zaken die men doet met behulp van taal) voor vluchtelingen die hun eerste stappen zetten in de doeltaal. </w:t>
      </w:r>
    </w:p>
    <w:p w:rsidR="00631C71" w:rsidRPr="002276BB" w:rsidRDefault="00631C71" w:rsidP="00E85DB6">
      <w:pPr>
        <w:pStyle w:val="TKTITRE1"/>
      </w:pPr>
      <w:r>
        <w:t>Wat zijn ‘communicatieve functies’?</w:t>
      </w:r>
    </w:p>
    <w:p w:rsidR="00631C71" w:rsidRPr="002276BB" w:rsidRDefault="00631C71" w:rsidP="00631C71">
      <w:pPr>
        <w:pStyle w:val="TKTEXTE"/>
      </w:pPr>
      <w:r>
        <w:t xml:space="preserve">Mondeling en schriftelijk taalgebruik kan opgesplitst worden in elementen zoals iets aan iemand suggereren, een klacht formuleren, een uitnodiging afslaan, advies geven enz. </w:t>
      </w:r>
    </w:p>
    <w:p w:rsidR="00631C71" w:rsidRPr="002276BB" w:rsidRDefault="00631C71" w:rsidP="00631C71">
      <w:pPr>
        <w:pStyle w:val="TKTEXTE"/>
      </w:pPr>
      <w:r>
        <w:t xml:space="preserve">Deze uitingen zijn doorgaans </w:t>
      </w:r>
      <w:r w:rsidR="00B76709">
        <w:t>b</w:t>
      </w:r>
      <w:r>
        <w:t xml:space="preserve">ekend als (communicatieve) functies. Taalondersteuningsactiviteiten </w:t>
      </w:r>
      <w:r w:rsidR="00B76709">
        <w:t xml:space="preserve">kunnen </w:t>
      </w:r>
      <w:r>
        <w:t xml:space="preserve">erop gericht zijn om vluchtelingen in staat te stellen deze functies te </w:t>
      </w:r>
      <w:r w:rsidR="00B76709">
        <w:t>hanteren</w:t>
      </w:r>
      <w:r>
        <w:t xml:space="preserve"> in </w:t>
      </w:r>
      <w:r w:rsidR="00B76709">
        <w:t>een</w:t>
      </w:r>
      <w:r>
        <w:t xml:space="preserve"> nieuwe taal.</w:t>
      </w:r>
    </w:p>
    <w:p w:rsidR="00631C71" w:rsidRPr="007555A6" w:rsidRDefault="00631C71" w:rsidP="00631C71">
      <w:pPr>
        <w:pStyle w:val="TKTEXTE"/>
        <w:rPr>
          <w:iCs/>
        </w:rPr>
      </w:pPr>
      <w:r>
        <w:t xml:space="preserve">Functies worden op een </w:t>
      </w:r>
      <w:r w:rsidR="00B76709">
        <w:t xml:space="preserve">algemeen </w:t>
      </w:r>
      <w:r>
        <w:t xml:space="preserve">niveau </w:t>
      </w:r>
      <w:r w:rsidR="00F15447">
        <w:t xml:space="preserve">bepaald </w:t>
      </w:r>
      <w:r>
        <w:t xml:space="preserve">voor alle situaties of </w:t>
      </w:r>
      <w:r w:rsidR="00B76709">
        <w:t xml:space="preserve">groepen van </w:t>
      </w:r>
      <w:r>
        <w:t>situatie</w:t>
      </w:r>
      <w:r w:rsidR="00B76709">
        <w:t>s</w:t>
      </w:r>
      <w:r>
        <w:t xml:space="preserve"> in de lijst van domeinen en scenario’s (Tool 31</w:t>
      </w:r>
      <w:r>
        <w:rPr>
          <w:i/>
        </w:rPr>
        <w:t xml:space="preserve"> </w:t>
      </w:r>
      <w:hyperlink r:id="rId8" w:history="1">
        <w:r w:rsidRPr="007555A6">
          <w:rPr>
            <w:rStyle w:val="Lienhypertexte"/>
            <w:rFonts w:cs="Calibri"/>
            <w:i/>
            <w:iCs/>
            <w:u w:val="none"/>
          </w:rPr>
          <w:t>Speerpuntsituaties selecteren voor taalondersteuning – checklist</w:t>
        </w:r>
      </w:hyperlink>
      <w:r w:rsidRPr="00165821">
        <w:t>).</w:t>
      </w:r>
    </w:p>
    <w:p w:rsidR="00631C71" w:rsidRPr="002276BB" w:rsidRDefault="00F15447" w:rsidP="00631C71">
      <w:pPr>
        <w:pStyle w:val="TKTEXTE"/>
      </w:pPr>
      <w:r>
        <w:t xml:space="preserve">Hier </w:t>
      </w:r>
      <w:r w:rsidR="00631C71">
        <w:t xml:space="preserve">staan </w:t>
      </w:r>
      <w:r>
        <w:t xml:space="preserve">ze </w:t>
      </w:r>
      <w:r w:rsidR="00631C71">
        <w:t>opgelijst als communicatieve functies die kunnen voorkomen in verschillende scenario’s of situaties die specifiek voor beginners relevant zijn.</w:t>
      </w:r>
    </w:p>
    <w:p w:rsidR="00631C71" w:rsidRPr="00165821" w:rsidRDefault="00631C71" w:rsidP="00631C71">
      <w:pPr>
        <w:pStyle w:val="TKTEXTE"/>
      </w:pPr>
      <w:r>
        <w:t xml:space="preserve">Wie Tool 31 al heeft gebruikt om </w:t>
      </w:r>
      <w:r w:rsidR="005D232E">
        <w:t>in taalondersteuningsactiviteiten</w:t>
      </w:r>
      <w:r w:rsidR="005D232E" w:rsidDel="005D232E">
        <w:t xml:space="preserve"> </w:t>
      </w:r>
      <w:r>
        <w:t>te focussen op bepaalde situaties of scenario</w:t>
      </w:r>
      <w:r w:rsidR="005D232E">
        <w:t>’</w:t>
      </w:r>
      <w:r>
        <w:t>s</w:t>
      </w:r>
      <w:r w:rsidR="005D232E">
        <w:t xml:space="preserve">, </w:t>
      </w:r>
      <w:r>
        <w:t xml:space="preserve">moet nu enkele functies uitkiezen waarmee de deelnemers courant in contact komen. De lijst met verschillende functies vind je hieronder. </w:t>
      </w:r>
      <w:r w:rsidR="00F15447">
        <w:t xml:space="preserve">Hoe die functies worden uitgedrukt, is beschreven in </w:t>
      </w:r>
      <w:r>
        <w:t xml:space="preserve">Tool 33 </w:t>
      </w:r>
      <w:hyperlink r:id="rId9" w:history="1">
        <w:r w:rsidRPr="007555A6">
          <w:rPr>
            <w:rStyle w:val="Lienhypertexte"/>
            <w:rFonts w:cs="Calibri"/>
            <w:i/>
            <w:iCs/>
            <w:u w:val="none"/>
          </w:rPr>
          <w:t>Lijst met uitdrukkingen voor alledaagse communicatie</w:t>
        </w:r>
      </w:hyperlink>
      <w:r w:rsidR="00F15447" w:rsidRPr="00165821">
        <w:t>.</w:t>
      </w:r>
    </w:p>
    <w:p w:rsidR="00631C71" w:rsidRPr="009C665F" w:rsidRDefault="00631C71" w:rsidP="00E85DB6">
      <w:pPr>
        <w:pStyle w:val="TKTITRE2"/>
      </w:pPr>
      <w:r>
        <w:t xml:space="preserve">1. Persoonlijke </w:t>
      </w:r>
      <w:r w:rsidR="00F15447">
        <w:t>expressie</w:t>
      </w:r>
    </w:p>
    <w:p w:rsidR="00631C71" w:rsidRDefault="00631C71" w:rsidP="00631C71">
      <w:pPr>
        <w:pStyle w:val="TKTEXTE"/>
      </w:pPr>
      <w:r>
        <w:t>Het is zeer belangrijk vluchtelingen/migranten de kans te geven om over zichzelf te praten. Zo leren ze hun eigen identiteit in een andere taal opbouwen.</w:t>
      </w:r>
    </w:p>
    <w:p w:rsidR="00631C71" w:rsidRPr="002276BB" w:rsidRDefault="00631C71" w:rsidP="00E85DB6">
      <w:pPr>
        <w:pStyle w:val="TKTITRE3"/>
      </w:pPr>
      <w:r>
        <w:t>1.1 Zichzelf voorstellen</w:t>
      </w:r>
      <w:r w:rsidR="00F15447">
        <w:t>:</w:t>
      </w:r>
      <w:bookmarkStart w:id="0" w:name="_GoBack"/>
      <w:bookmarkEnd w:id="0"/>
    </w:p>
    <w:p w:rsidR="00631C71" w:rsidRPr="00E85DB6" w:rsidRDefault="00631C71" w:rsidP="00075448">
      <w:pPr>
        <w:pStyle w:val="TKBulletLevel1"/>
      </w:pPr>
      <w:r>
        <w:t>Vertellen wie ze zijn, hun naam opgeven</w:t>
      </w:r>
    </w:p>
    <w:p w:rsidR="00631C71" w:rsidRPr="00E85DB6" w:rsidRDefault="00631C71" w:rsidP="00075448">
      <w:pPr>
        <w:pStyle w:val="TKBulletLevel1"/>
      </w:pPr>
      <w:r>
        <w:t>Hun naam spellen, uitspreken</w:t>
      </w:r>
    </w:p>
    <w:p w:rsidR="00631C71" w:rsidRPr="00E85DB6" w:rsidRDefault="00631C71" w:rsidP="00075448">
      <w:pPr>
        <w:pStyle w:val="TKBulletLevel1"/>
      </w:pPr>
      <w:r>
        <w:t>Een verkeerde uitspraak van hun naam corrigeren</w:t>
      </w:r>
    </w:p>
    <w:p w:rsidR="00631C71" w:rsidRPr="002276BB" w:rsidRDefault="00631C71" w:rsidP="00E85DB6">
      <w:pPr>
        <w:pStyle w:val="TKTITRE3"/>
      </w:pPr>
      <w:r>
        <w:t>1.2 Over zichzelf spreken</w:t>
      </w:r>
    </w:p>
    <w:p w:rsidR="00631C71" w:rsidRPr="009C665F" w:rsidRDefault="00C244DF" w:rsidP="00075448">
      <w:pPr>
        <w:pStyle w:val="TKBulletLevel1"/>
      </w:pPr>
      <w:r>
        <w:t>Beschrijvend</w:t>
      </w:r>
    </w:p>
    <w:p w:rsidR="00E85DB6" w:rsidRPr="00957B76" w:rsidRDefault="00631C71" w:rsidP="00957B76">
      <w:pPr>
        <w:pStyle w:val="TKBulletLevel1"/>
        <w:spacing w:after="160" w:line="259" w:lineRule="auto"/>
        <w:rPr>
          <w:i/>
          <w:noProof/>
          <w:u w:val="single"/>
        </w:rPr>
      </w:pPr>
      <w:r>
        <w:t xml:space="preserve">Een verhaal vertellen </w:t>
      </w:r>
    </w:p>
    <w:p w:rsidR="00631C71" w:rsidRPr="002276BB" w:rsidRDefault="00631C71" w:rsidP="00E85DB6">
      <w:pPr>
        <w:pStyle w:val="TKTITRE3"/>
      </w:pPr>
      <w:r>
        <w:t>1.3 Emoties en gevoelens uitdrukken</w:t>
      </w:r>
    </w:p>
    <w:p w:rsidR="00631C71" w:rsidRPr="009C665F" w:rsidRDefault="00631C71" w:rsidP="00075448">
      <w:pPr>
        <w:pStyle w:val="TKBulletLevel1"/>
      </w:pPr>
      <w:r>
        <w:t>Plezier, vreugde uitdrukken</w:t>
      </w:r>
    </w:p>
    <w:p w:rsidR="00631C71" w:rsidRPr="009C665F" w:rsidRDefault="00631C71" w:rsidP="00075448">
      <w:pPr>
        <w:pStyle w:val="TKBulletLevel1"/>
      </w:pPr>
      <w:r>
        <w:t>Aangeven dat je iets of iemand leuk/niet leuk vindt</w:t>
      </w:r>
    </w:p>
    <w:p w:rsidR="00631C71" w:rsidRPr="009C665F" w:rsidRDefault="00631C71" w:rsidP="00075448">
      <w:pPr>
        <w:pStyle w:val="TKBulletLevel1"/>
      </w:pPr>
      <w:r>
        <w:t>Verdriet uitdrukken</w:t>
      </w:r>
    </w:p>
    <w:p w:rsidR="00631C71" w:rsidRPr="009C665F" w:rsidRDefault="00631C71" w:rsidP="00075448">
      <w:pPr>
        <w:pStyle w:val="TKBulletLevel1"/>
      </w:pPr>
      <w:r>
        <w:t>Tevredenheid, ontevredenheid, klachten uitdrukken</w:t>
      </w:r>
    </w:p>
    <w:p w:rsidR="00631C71" w:rsidRPr="009C665F" w:rsidRDefault="00631C71" w:rsidP="00075448">
      <w:pPr>
        <w:pStyle w:val="TKBulletLevel1"/>
      </w:pPr>
      <w:r>
        <w:lastRenderedPageBreak/>
        <w:t>Hoop uitdrukken</w:t>
      </w:r>
    </w:p>
    <w:p w:rsidR="00631C71" w:rsidRPr="009C665F" w:rsidRDefault="00631C71" w:rsidP="00075448">
      <w:pPr>
        <w:pStyle w:val="TKBulletLevel1"/>
      </w:pPr>
      <w:r>
        <w:t>Zich al dan niet verrast tonen</w:t>
      </w:r>
    </w:p>
    <w:p w:rsidR="00631C71" w:rsidRPr="009C665F" w:rsidRDefault="00631C71" w:rsidP="00075448">
      <w:pPr>
        <w:pStyle w:val="TKBulletLevel1"/>
      </w:pPr>
      <w:r>
        <w:t>Ontgoocheling uitdrukken</w:t>
      </w:r>
    </w:p>
    <w:p w:rsidR="00631C71" w:rsidRPr="009C665F" w:rsidRDefault="00631C71" w:rsidP="00075448">
      <w:pPr>
        <w:pStyle w:val="TKBulletLevel1"/>
      </w:pPr>
      <w:r>
        <w:t>Dankbaarheid uitdrukken</w:t>
      </w:r>
    </w:p>
    <w:p w:rsidR="00631C71" w:rsidRPr="009C665F" w:rsidRDefault="00631C71" w:rsidP="00075448">
      <w:pPr>
        <w:pStyle w:val="TKBulletLevel1"/>
      </w:pPr>
      <w:r>
        <w:t>Angst, vrees uitdrukken</w:t>
      </w:r>
    </w:p>
    <w:p w:rsidR="00631C71" w:rsidRPr="009C665F" w:rsidRDefault="00631C71" w:rsidP="00075448">
      <w:pPr>
        <w:pStyle w:val="TKBulletLevel1"/>
      </w:pPr>
      <w:r>
        <w:t>Fysieke pijn uitdrukken</w:t>
      </w:r>
    </w:p>
    <w:p w:rsidR="00631C71" w:rsidRDefault="00631C71" w:rsidP="00075448">
      <w:pPr>
        <w:pStyle w:val="TKBulletLevel1"/>
      </w:pPr>
      <w:r>
        <w:t>Opluchting uitdrukken</w:t>
      </w:r>
    </w:p>
    <w:p w:rsidR="00631C71" w:rsidRDefault="00631C71" w:rsidP="00E85DB6">
      <w:pPr>
        <w:pStyle w:val="TKTITRE3"/>
      </w:pPr>
      <w:r>
        <w:t>1.4 Emoties delen</w:t>
      </w:r>
    </w:p>
    <w:p w:rsidR="00631C71" w:rsidRPr="009C665F" w:rsidRDefault="00631C71" w:rsidP="00075448">
      <w:pPr>
        <w:pStyle w:val="TKBulletLevel1"/>
      </w:pPr>
      <w:r>
        <w:t>Vragen stellen over geluk en verdriet</w:t>
      </w:r>
    </w:p>
    <w:p w:rsidR="00631C71" w:rsidRPr="009C665F" w:rsidRDefault="00631C71" w:rsidP="00075448">
      <w:pPr>
        <w:pStyle w:val="TKBulletLevel1"/>
      </w:pPr>
      <w:r>
        <w:t>Medel</w:t>
      </w:r>
      <w:r w:rsidR="00F15447">
        <w:t>even</w:t>
      </w:r>
      <w:r>
        <w:t xml:space="preserve"> tonen</w:t>
      </w:r>
    </w:p>
    <w:p w:rsidR="00631C71" w:rsidRPr="009C665F" w:rsidRDefault="00631C71" w:rsidP="00075448">
      <w:pPr>
        <w:pStyle w:val="TKBulletLevel1"/>
      </w:pPr>
      <w:r>
        <w:t>Vragen stellen over tevreden</w:t>
      </w:r>
      <w:r w:rsidR="00F15447">
        <w:t>heid</w:t>
      </w:r>
      <w:r>
        <w:t xml:space="preserve"> of ontevredenheid</w:t>
      </w:r>
    </w:p>
    <w:p w:rsidR="00631C71" w:rsidRPr="009C665F" w:rsidRDefault="00C244DF" w:rsidP="00075448">
      <w:pPr>
        <w:pStyle w:val="TKBulletLevel1"/>
      </w:pPr>
      <w:r>
        <w:t>Geruststellen</w:t>
      </w:r>
    </w:p>
    <w:p w:rsidR="00631C71" w:rsidRDefault="00631C71" w:rsidP="00075448">
      <w:pPr>
        <w:pStyle w:val="TKBulletLevel1"/>
      </w:pPr>
      <w:r>
        <w:t>Troosten, aanmoedigen, opbeuren</w:t>
      </w:r>
    </w:p>
    <w:p w:rsidR="00631C71" w:rsidRPr="009C665F" w:rsidRDefault="00631C71" w:rsidP="00E85DB6">
      <w:pPr>
        <w:pStyle w:val="TKTITRE2"/>
      </w:pPr>
      <w:r>
        <w:t>2. Sociale interactie</w:t>
      </w:r>
    </w:p>
    <w:p w:rsidR="00631C71" w:rsidRPr="009C665F" w:rsidRDefault="00631C71" w:rsidP="00075448">
      <w:pPr>
        <w:pStyle w:val="TKBulletLevel1"/>
      </w:pPr>
      <w:r>
        <w:t>Bedanken en reageren op dankbetuigingen</w:t>
      </w:r>
    </w:p>
    <w:p w:rsidR="00631C71" w:rsidRPr="009C665F" w:rsidRDefault="00631C71" w:rsidP="00075448">
      <w:pPr>
        <w:pStyle w:val="TKBulletLevel1"/>
      </w:pPr>
      <w:r>
        <w:t>Afscheid nemen van iemand</w:t>
      </w:r>
    </w:p>
    <w:p w:rsidR="00631C71" w:rsidRPr="009C665F" w:rsidRDefault="00631C71" w:rsidP="00075448">
      <w:pPr>
        <w:pStyle w:val="TKBulletLevel1"/>
      </w:pPr>
      <w:r>
        <w:t>Zich verontschuldigen</w:t>
      </w:r>
    </w:p>
    <w:p w:rsidR="00631C71" w:rsidRPr="009C665F" w:rsidRDefault="00631C71" w:rsidP="00075448">
      <w:pPr>
        <w:pStyle w:val="TKBulletLevel1"/>
      </w:pPr>
      <w:r>
        <w:t>Iemand voorstellen</w:t>
      </w:r>
    </w:p>
    <w:p w:rsidR="00631C71" w:rsidRPr="009C665F" w:rsidRDefault="00C244DF" w:rsidP="00075448">
      <w:pPr>
        <w:pStyle w:val="TKBulletLevel1"/>
      </w:pPr>
      <w:r>
        <w:t>Iemands aandacht trekken</w:t>
      </w:r>
    </w:p>
    <w:p w:rsidR="00631C71" w:rsidRPr="009C665F" w:rsidRDefault="00631C71" w:rsidP="00075448">
      <w:pPr>
        <w:pStyle w:val="TKBulletLevel1"/>
      </w:pPr>
      <w:r>
        <w:t>Iemand welkom heten</w:t>
      </w:r>
    </w:p>
    <w:p w:rsidR="00631C71" w:rsidRPr="009C665F" w:rsidRDefault="00631C71" w:rsidP="00075448">
      <w:pPr>
        <w:pStyle w:val="TKBulletLevel1"/>
      </w:pPr>
      <w:r>
        <w:t>Iemand begroeten en reageren op een begroeting</w:t>
      </w:r>
    </w:p>
    <w:p w:rsidR="00631C71" w:rsidRPr="009C665F" w:rsidRDefault="00631C71" w:rsidP="00075448">
      <w:pPr>
        <w:pStyle w:val="TKBulletLevel1"/>
      </w:pPr>
      <w:r>
        <w:t>Iemand gelukwensen</w:t>
      </w:r>
    </w:p>
    <w:p w:rsidR="00631C71" w:rsidRPr="00631C71" w:rsidRDefault="00631C71" w:rsidP="00075448">
      <w:pPr>
        <w:pStyle w:val="TKBulletLevel1"/>
      </w:pPr>
      <w:r>
        <w:t xml:space="preserve">Iemand iets toewensen (bv.: </w:t>
      </w:r>
      <w:r>
        <w:rPr>
          <w:i/>
        </w:rPr>
        <w:t>Prettige dag!)</w:t>
      </w:r>
    </w:p>
    <w:p w:rsidR="00631C71" w:rsidRPr="009C665F" w:rsidRDefault="00631C71" w:rsidP="00E85DB6">
      <w:pPr>
        <w:pStyle w:val="TKTITRE2"/>
      </w:pPr>
      <w:r>
        <w:t xml:space="preserve">3. </w:t>
      </w:r>
      <w:r w:rsidR="00F15447">
        <w:t xml:space="preserve">Zich redden in </w:t>
      </w:r>
      <w:r>
        <w:t>gesprekken</w:t>
      </w:r>
    </w:p>
    <w:p w:rsidR="00631C71" w:rsidRPr="009C665F" w:rsidRDefault="00631C71" w:rsidP="00075448">
      <w:pPr>
        <w:pStyle w:val="TKBulletLevel1"/>
      </w:pPr>
      <w:r>
        <w:t>Een onbekend woord vervangen door een algemenere term</w:t>
      </w:r>
    </w:p>
    <w:p w:rsidR="00631C71" w:rsidRPr="009C665F" w:rsidRDefault="00631C71" w:rsidP="00075448">
      <w:pPr>
        <w:pStyle w:val="TKBulletLevel1"/>
      </w:pPr>
      <w:r>
        <w:t>De andere persoon vragen of hij/zij het begrepen heeft</w:t>
      </w:r>
    </w:p>
    <w:p w:rsidR="00631C71" w:rsidRPr="009C665F" w:rsidRDefault="00631C71" w:rsidP="00075448">
      <w:pPr>
        <w:pStyle w:val="TKBulletLevel1"/>
      </w:pPr>
      <w:r>
        <w:t>Iemand vragen hoe je iets zegt</w:t>
      </w:r>
    </w:p>
    <w:p w:rsidR="00631C71" w:rsidRPr="009C665F" w:rsidRDefault="00631C71" w:rsidP="00075448">
      <w:pPr>
        <w:pStyle w:val="TKBulletLevel1"/>
      </w:pPr>
      <w:r>
        <w:t>De gesprekspartner vertellen dat je hem/haar niet (zo goed) begrijpt</w:t>
      </w:r>
    </w:p>
    <w:p w:rsidR="00631C71" w:rsidRPr="009C665F" w:rsidRDefault="00631C71" w:rsidP="00075448">
      <w:pPr>
        <w:pStyle w:val="TKBulletLevel1"/>
      </w:pPr>
      <w:r>
        <w:t>Iemand vragen om een woord te verklaren</w:t>
      </w:r>
    </w:p>
    <w:p w:rsidR="00631C71" w:rsidRPr="009C665F" w:rsidRDefault="00631C71" w:rsidP="00075448">
      <w:pPr>
        <w:pStyle w:val="TKBulletLevel1"/>
      </w:pPr>
      <w:r>
        <w:t>Iemand vragen om iets te herhalen</w:t>
      </w:r>
    </w:p>
    <w:p w:rsidR="00631C71" w:rsidRPr="009C665F" w:rsidRDefault="00631C71" w:rsidP="00075448">
      <w:pPr>
        <w:pStyle w:val="TKBulletLevel1"/>
      </w:pPr>
      <w:r>
        <w:t>Een woord of uitdrukking toelichten</w:t>
      </w:r>
    </w:p>
    <w:p w:rsidR="007F034D" w:rsidRDefault="00631C71" w:rsidP="00075448">
      <w:pPr>
        <w:pStyle w:val="TKBulletLevel1"/>
      </w:pPr>
      <w:r>
        <w:t>Iemand vragen om trager te spreken</w:t>
      </w:r>
    </w:p>
    <w:p w:rsidR="00631C71" w:rsidRPr="009C665F" w:rsidRDefault="00631C71" w:rsidP="007F034D">
      <w:pPr>
        <w:pStyle w:val="TKTITRE2"/>
      </w:pPr>
      <w:r>
        <w:t>4. Informatie, uitleg vragen</w:t>
      </w:r>
    </w:p>
    <w:p w:rsidR="00631C71" w:rsidRPr="00BB5C93" w:rsidRDefault="00631C71" w:rsidP="00075448">
      <w:pPr>
        <w:pStyle w:val="TKBulletLevel1"/>
      </w:pPr>
      <w:r>
        <w:t>Herkennen</w:t>
      </w:r>
    </w:p>
    <w:p w:rsidR="00631C71" w:rsidRPr="00BB5C93" w:rsidRDefault="00631C71" w:rsidP="00075448">
      <w:pPr>
        <w:pStyle w:val="TKBulletLevel1"/>
      </w:pPr>
      <w:r>
        <w:t>Een vraag naar informatie beantwoorden</w:t>
      </w:r>
    </w:p>
    <w:p w:rsidR="00631C71" w:rsidRPr="00BB5C93" w:rsidRDefault="00631C71" w:rsidP="00075448">
      <w:pPr>
        <w:pStyle w:val="TKBulletLevel1"/>
      </w:pPr>
      <w:r>
        <w:t>Informatie inwinnen</w:t>
      </w:r>
    </w:p>
    <w:p w:rsidR="00631C71" w:rsidRPr="00BB5C93" w:rsidRDefault="00631C71" w:rsidP="00075448">
      <w:pPr>
        <w:pStyle w:val="TKBulletLevel1"/>
      </w:pPr>
      <w:r>
        <w:t>Bevestigen, ontkennen, verbeteren</w:t>
      </w:r>
    </w:p>
    <w:p w:rsidR="00631C71" w:rsidRPr="009C665F" w:rsidRDefault="00631C71" w:rsidP="00E85DB6">
      <w:pPr>
        <w:pStyle w:val="TKTITRE2"/>
      </w:pPr>
      <w:r>
        <w:lastRenderedPageBreak/>
        <w:t>5. Een mening uitdrukken</w:t>
      </w:r>
    </w:p>
    <w:p w:rsidR="00631C71" w:rsidRPr="00BB5C93" w:rsidRDefault="00631C71" w:rsidP="00075448">
      <w:pPr>
        <w:pStyle w:val="TKBulletLevel1"/>
      </w:pPr>
      <w:r>
        <w:t>Jouw standpunt uitdrukken</w:t>
      </w:r>
    </w:p>
    <w:p w:rsidR="00631C71" w:rsidRPr="00BB5C93" w:rsidRDefault="00631C71" w:rsidP="00075448">
      <w:pPr>
        <w:pStyle w:val="TKBulletLevel1"/>
      </w:pPr>
      <w:r>
        <w:t>Zekerheid of waarschijnlijkheid uitdrukken</w:t>
      </w:r>
    </w:p>
    <w:p w:rsidR="00631C71" w:rsidRPr="00BB5C93" w:rsidRDefault="00631C71" w:rsidP="00075448">
      <w:pPr>
        <w:pStyle w:val="TKBulletLevel1"/>
      </w:pPr>
      <w:r>
        <w:t xml:space="preserve">Volledig of enigszins instemmen met een mening of </w:t>
      </w:r>
      <w:r w:rsidR="00F15447">
        <w:t xml:space="preserve">het </w:t>
      </w:r>
      <w:r>
        <w:t xml:space="preserve">(op een beleefde manier) </w:t>
      </w:r>
      <w:r w:rsidR="00F15447">
        <w:t>oneens zijn</w:t>
      </w:r>
    </w:p>
    <w:p w:rsidR="00631C71" w:rsidRPr="00BB5C93" w:rsidRDefault="00631C71" w:rsidP="00075448">
      <w:pPr>
        <w:pStyle w:val="TKBulletLevel1"/>
      </w:pPr>
      <w:r>
        <w:t>Aangeven dat je iets kunt</w:t>
      </w:r>
    </w:p>
    <w:p w:rsidR="00631C71" w:rsidRPr="00BB5C93" w:rsidRDefault="00631C71" w:rsidP="00075448">
      <w:pPr>
        <w:pStyle w:val="TKBulletLevel1"/>
      </w:pPr>
      <w:r>
        <w:t>Iets goedkeuren of afkeuren</w:t>
      </w:r>
    </w:p>
    <w:p w:rsidR="00631C71" w:rsidRPr="00BB5C93" w:rsidRDefault="00631C71" w:rsidP="00075448">
      <w:pPr>
        <w:pStyle w:val="TKBulletLevel1"/>
      </w:pPr>
      <w:r>
        <w:t>De wens uitdrukken om iets te doen of iets te bekomen</w:t>
      </w:r>
    </w:p>
    <w:p w:rsidR="00631C71" w:rsidRPr="00BB5C93" w:rsidRDefault="00631C71" w:rsidP="00075448">
      <w:pPr>
        <w:pStyle w:val="TKBulletLevel1"/>
      </w:pPr>
      <w:r>
        <w:t>Protesteren</w:t>
      </w:r>
    </w:p>
    <w:p w:rsidR="00631C71" w:rsidRPr="00BB5C93" w:rsidRDefault="00631C71" w:rsidP="00075448">
      <w:pPr>
        <w:pStyle w:val="TKBulletLevel1"/>
      </w:pPr>
      <w:r>
        <w:t>De intentie uitdrukken om iets te doen</w:t>
      </w:r>
    </w:p>
    <w:p w:rsidR="00631C71" w:rsidRPr="00BB5C93" w:rsidRDefault="00631C71" w:rsidP="00075448">
      <w:pPr>
        <w:pStyle w:val="TKBulletLevel1"/>
      </w:pPr>
      <w:r>
        <w:t>Aangeven dat je iets weet/niet weet</w:t>
      </w:r>
    </w:p>
    <w:p w:rsidR="00631C71" w:rsidRPr="00BB5C93" w:rsidRDefault="00631C71" w:rsidP="00075448">
      <w:pPr>
        <w:pStyle w:val="TKBulletLevel1"/>
      </w:pPr>
      <w:r>
        <w:t>Een verplichting</w:t>
      </w:r>
      <w:r w:rsidR="0026378E">
        <w:t xml:space="preserve"> of een</w:t>
      </w:r>
      <w:r>
        <w:t xml:space="preserve"> verbod uitdrukken</w:t>
      </w:r>
    </w:p>
    <w:p w:rsidR="00631C71" w:rsidRPr="00BB5C93" w:rsidRDefault="00631C71" w:rsidP="00075448">
      <w:pPr>
        <w:pStyle w:val="TKBulletLevel1"/>
      </w:pPr>
      <w:r>
        <w:t>Zich iets of iemand herinneren, iets of iemand vergeten, iemand eraan herinneren</w:t>
      </w:r>
    </w:p>
    <w:p w:rsidR="00631C71" w:rsidRPr="00BB5C93" w:rsidRDefault="00631C71" w:rsidP="00075448">
      <w:pPr>
        <w:pStyle w:val="TKBulletLevel1"/>
      </w:pPr>
      <w:r>
        <w:t>Reageren op een voorstel, ... aanvaarden ... met voorbehoud ... aarzelend ... de vraag ontwijken ... weigeren</w:t>
      </w:r>
    </w:p>
    <w:p w:rsidR="00631C71" w:rsidRPr="00BB5C93" w:rsidRDefault="00631C71" w:rsidP="00E85DB6">
      <w:pPr>
        <w:pStyle w:val="TKTITRE2"/>
      </w:pPr>
      <w:r>
        <w:t>6. Zich uitdrukken om iets gedaan te krijgen</w:t>
      </w:r>
    </w:p>
    <w:p w:rsidR="00631C71" w:rsidRPr="00BB5C93" w:rsidRDefault="00631C71" w:rsidP="00075448">
      <w:pPr>
        <w:pStyle w:val="TKBulletLevel1"/>
      </w:pPr>
      <w:r>
        <w:t>Iemand vragen om iets te doen</w:t>
      </w:r>
    </w:p>
    <w:p w:rsidR="00631C71" w:rsidRPr="00BB5C93" w:rsidRDefault="00631C71" w:rsidP="00075448">
      <w:pPr>
        <w:pStyle w:val="TKBulletLevel1"/>
      </w:pPr>
      <w:r>
        <w:t>Advies geven</w:t>
      </w:r>
    </w:p>
    <w:p w:rsidR="00631C71" w:rsidRPr="00BB5C93" w:rsidRDefault="00631C71" w:rsidP="00075448">
      <w:pPr>
        <w:pStyle w:val="TKBulletLevel1"/>
      </w:pPr>
      <w:r>
        <w:t>Iets bestellen (in een café of op restaurant)</w:t>
      </w:r>
    </w:p>
    <w:p w:rsidR="00631C71" w:rsidRPr="00BB5C93" w:rsidRDefault="00631C71" w:rsidP="00075448">
      <w:pPr>
        <w:pStyle w:val="TKBulletLevel1"/>
      </w:pPr>
      <w:r>
        <w:t>Waarschuwen</w:t>
      </w:r>
    </w:p>
    <w:p w:rsidR="00631C71" w:rsidRPr="00BB5C93" w:rsidRDefault="00631C71" w:rsidP="00075448">
      <w:pPr>
        <w:pStyle w:val="TKBulletLevel1"/>
      </w:pPr>
      <w:r>
        <w:t>Vragen stellen (over iets wat je wil kopen)</w:t>
      </w:r>
    </w:p>
    <w:p w:rsidR="00631C71" w:rsidRPr="00BB5C93" w:rsidRDefault="00631C71" w:rsidP="00075448">
      <w:pPr>
        <w:pStyle w:val="TKBulletLevel1"/>
      </w:pPr>
      <w:r>
        <w:t>Aanmoedigen</w:t>
      </w:r>
    </w:p>
    <w:p w:rsidR="00631C71" w:rsidRPr="00BB5C93" w:rsidRDefault="00631C71" w:rsidP="00075448">
      <w:pPr>
        <w:pStyle w:val="TKBulletLevel1"/>
      </w:pPr>
      <w:r>
        <w:t>Een verzoek beantwoorden: aanvaarden, aanvaarden met voorbehoud, weigeren</w:t>
      </w:r>
    </w:p>
    <w:p w:rsidR="00631C71" w:rsidRPr="00BB5C93" w:rsidRDefault="00631C71" w:rsidP="00075448">
      <w:pPr>
        <w:pStyle w:val="TKBulletLevel1"/>
      </w:pPr>
      <w:r>
        <w:t>Toelating vragen en geven</w:t>
      </w:r>
    </w:p>
    <w:p w:rsidR="00631C71" w:rsidRPr="00BB5C93" w:rsidRDefault="00631C71" w:rsidP="00075448">
      <w:pPr>
        <w:pStyle w:val="TKBulletLevel1"/>
      </w:pPr>
      <w:r>
        <w:t>Voorstellen om iets voor iemand te doen</w:t>
      </w:r>
    </w:p>
    <w:p w:rsidR="00631C71" w:rsidRPr="00BB5C93" w:rsidRDefault="00631C71" w:rsidP="00075448">
      <w:pPr>
        <w:pStyle w:val="TKBulletLevel1"/>
      </w:pPr>
      <w:r>
        <w:t>Weigeren</w:t>
      </w:r>
    </w:p>
    <w:p w:rsidR="00631C71" w:rsidRPr="00BB5C93" w:rsidRDefault="0026378E" w:rsidP="00075448">
      <w:pPr>
        <w:pStyle w:val="TKBulletLevel1"/>
      </w:pPr>
      <w:r>
        <w:t>Iemand h</w:t>
      </w:r>
      <w:r w:rsidR="00631C71">
        <w:t>ulp bieden</w:t>
      </w:r>
    </w:p>
    <w:p w:rsidR="00631C71" w:rsidRPr="00BB5C93" w:rsidRDefault="00631C71" w:rsidP="00075448">
      <w:pPr>
        <w:pStyle w:val="TKBulletLevel1"/>
      </w:pPr>
      <w:r>
        <w:t>Iets verbieden</w:t>
      </w:r>
    </w:p>
    <w:p w:rsidR="00631C71" w:rsidRPr="00BB5C93" w:rsidRDefault="00631C71" w:rsidP="00075448">
      <w:pPr>
        <w:pStyle w:val="TKBulletLevel1"/>
      </w:pPr>
      <w:r>
        <w:t>Voorstellen om iemand iets te geven of te lenen</w:t>
      </w:r>
    </w:p>
    <w:p w:rsidR="00631C71" w:rsidRPr="00BB5C93" w:rsidRDefault="00631C71" w:rsidP="00075448">
      <w:pPr>
        <w:pStyle w:val="TKBulletLevel1"/>
      </w:pPr>
      <w:r>
        <w:t>Beloven</w:t>
      </w:r>
    </w:p>
    <w:p w:rsidR="00631C71" w:rsidRPr="00957B76" w:rsidRDefault="00631C71" w:rsidP="00957B76">
      <w:pPr>
        <w:pStyle w:val="TKBulletLevel1"/>
      </w:pPr>
      <w:r>
        <w:t>Verwijten</w:t>
      </w:r>
    </w:p>
    <w:p w:rsidR="00631C71" w:rsidRPr="00BB5C93" w:rsidRDefault="00631C71" w:rsidP="00E85DB6">
      <w:pPr>
        <w:pStyle w:val="TKTITRE2"/>
      </w:pPr>
      <w:r>
        <w:t>7. Hoeveelheid, ruimte en tijd</w:t>
      </w:r>
    </w:p>
    <w:p w:rsidR="00631C71" w:rsidRPr="00BB5C93" w:rsidRDefault="00631C71" w:rsidP="00075448">
      <w:pPr>
        <w:pStyle w:val="TKBulletLevel1"/>
      </w:pPr>
      <w:r>
        <w:t>Globale hoeveelheden uitdrukken</w:t>
      </w:r>
    </w:p>
    <w:p w:rsidR="00631C71" w:rsidRPr="00BB5C93" w:rsidRDefault="00631C71" w:rsidP="00075448">
      <w:pPr>
        <w:pStyle w:val="TKBulletLevel1"/>
      </w:pPr>
      <w:r>
        <w:t>Ruimtelijk lokaliseren: afstand, beweging</w:t>
      </w:r>
    </w:p>
    <w:p w:rsidR="00631C71" w:rsidRPr="00BB5C93" w:rsidRDefault="00631C71" w:rsidP="00075448">
      <w:pPr>
        <w:pStyle w:val="TKBulletLevel1"/>
      </w:pPr>
      <w:r>
        <w:t>Specifieke hoeveelheden uitdrukken</w:t>
      </w:r>
    </w:p>
    <w:p w:rsidR="00503E91" w:rsidRPr="00255299" w:rsidRDefault="00631C71" w:rsidP="00075448">
      <w:pPr>
        <w:pStyle w:val="TKBulletLevel1"/>
      </w:pPr>
      <w:r>
        <w:t>Tijd uitdrukken: tijdspannes, duur, iets in de tijd situeren</w:t>
      </w:r>
    </w:p>
    <w:sectPr w:rsidR="00503E91" w:rsidRPr="00255299" w:rsidSect="00112C65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4C4" w:rsidRDefault="009774C4" w:rsidP="00C523EA">
      <w:r>
        <w:separator/>
      </w:r>
    </w:p>
  </w:endnote>
  <w:endnote w:type="continuationSeparator" w:id="0">
    <w:p w:rsidR="009774C4" w:rsidRDefault="009774C4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2860CD" w:rsidTr="002860CD">
      <w:tc>
        <w:tcPr>
          <w:tcW w:w="1667" w:type="pct"/>
          <w:vAlign w:val="bottom"/>
        </w:tcPr>
        <w:p w:rsidR="002860CD" w:rsidRDefault="002860CD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sz w:val="18"/>
              <w:szCs w:val="18"/>
            </w:rPr>
            <w:t>Taalbeleidsprogramma</w:t>
          </w:r>
        </w:p>
        <w:p w:rsidR="002860CD" w:rsidRDefault="002860CD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sz w:val="18"/>
              <w:szCs w:val="18"/>
            </w:rPr>
            <w:t>Straatsburg</w:t>
          </w:r>
        </w:p>
        <w:p w:rsidR="002860CD" w:rsidRPr="00FB70A6" w:rsidRDefault="002860CD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:rsidR="002860CD" w:rsidRDefault="002860CD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b/>
              <w:sz w:val="18"/>
              <w:szCs w:val="18"/>
            </w:rPr>
            <w:t>Tool 32</w:t>
          </w:r>
        </w:p>
      </w:tc>
      <w:tc>
        <w:tcPr>
          <w:tcW w:w="1667" w:type="pct"/>
          <w:vAlign w:val="bottom"/>
        </w:tcPr>
        <w:p w:rsidR="002860CD" w:rsidRDefault="006A12BF" w:rsidP="002860CD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</w:rPr>
          </w:pPr>
          <w:r w:rsidRPr="00FB70A6">
            <w:rPr>
              <w:rFonts w:eastAsia="Calibri" w:cs="Cambria"/>
              <w:sz w:val="18"/>
              <w:szCs w:val="18"/>
            </w:rPr>
            <w:fldChar w:fldCharType="begin"/>
          </w:r>
          <w:r w:rsidR="002860CD" w:rsidRPr="00FB70A6">
            <w:rPr>
              <w:rFonts w:eastAsia="Calibri" w:cs="Cambria"/>
              <w:sz w:val="18"/>
              <w:szCs w:val="18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</w:rPr>
            <w:fldChar w:fldCharType="separate"/>
          </w:r>
          <w:r w:rsidR="007555A6">
            <w:rPr>
              <w:rFonts w:eastAsia="Calibri" w:cs="Cambria"/>
              <w:noProof/>
              <w:sz w:val="18"/>
              <w:szCs w:val="18"/>
            </w:rPr>
            <w:t>3</w:t>
          </w:r>
          <w:r w:rsidRPr="00FB70A6">
            <w:rPr>
              <w:rFonts w:eastAsia="Calibri" w:cs="Cambria"/>
              <w:sz w:val="18"/>
              <w:szCs w:val="18"/>
            </w:rPr>
            <w:fldChar w:fldCharType="end"/>
          </w:r>
          <w:r w:rsidR="002860CD">
            <w:rPr>
              <w:sz w:val="18"/>
              <w:szCs w:val="18"/>
            </w:rPr>
            <w:t>/</w:t>
          </w:r>
          <w:r w:rsidRPr="00FB70A6">
            <w:rPr>
              <w:rFonts w:eastAsia="Calibri" w:cs="Cambria"/>
              <w:sz w:val="18"/>
              <w:szCs w:val="18"/>
            </w:rPr>
            <w:fldChar w:fldCharType="begin"/>
          </w:r>
          <w:r w:rsidR="002860CD" w:rsidRPr="00FB70A6">
            <w:rPr>
              <w:rFonts w:eastAsia="Calibri" w:cs="Cambria"/>
              <w:sz w:val="18"/>
              <w:szCs w:val="18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</w:rPr>
            <w:fldChar w:fldCharType="separate"/>
          </w:r>
          <w:r w:rsidR="007555A6">
            <w:rPr>
              <w:rFonts w:eastAsia="Calibri" w:cs="Cambria"/>
              <w:noProof/>
              <w:sz w:val="18"/>
              <w:szCs w:val="18"/>
            </w:rPr>
            <w:t>3</w:t>
          </w:r>
          <w:r w:rsidRPr="00FB70A6">
            <w:rPr>
              <w:rFonts w:eastAsia="Calibri" w:cs="Cambria"/>
              <w:sz w:val="18"/>
              <w:szCs w:val="18"/>
            </w:rPr>
            <w:fldChar w:fldCharType="end"/>
          </w:r>
        </w:p>
      </w:tc>
      <w:tc>
        <w:tcPr>
          <w:tcW w:w="1667" w:type="pct"/>
          <w:vAlign w:val="bottom"/>
        </w:tcPr>
        <w:p w:rsidR="002860CD" w:rsidRDefault="002860CD" w:rsidP="002860CD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</w:rPr>
          </w:pPr>
          <w:r>
            <w:rPr>
              <w:noProof/>
              <w:sz w:val="18"/>
              <w:szCs w:val="18"/>
              <w:lang w:val="fr-FR"/>
            </w:rPr>
            <w:drawing>
              <wp:inline distT="0" distB="0" distL="0" distR="0">
                <wp:extent cx="835200" cy="666000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66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60CD" w:rsidRPr="002860CD" w:rsidRDefault="002860CD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4C4" w:rsidRDefault="009774C4" w:rsidP="00C523EA">
      <w:r>
        <w:separator/>
      </w:r>
    </w:p>
  </w:footnote>
  <w:footnote w:type="continuationSeparator" w:id="0">
    <w:p w:rsidR="009774C4" w:rsidRDefault="009774C4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2860CD" w:rsidRPr="000F6D26" w:rsidTr="00112C65">
      <w:trPr>
        <w:trHeight w:val="1304"/>
      </w:trPr>
      <w:tc>
        <w:tcPr>
          <w:tcW w:w="2210" w:type="dxa"/>
        </w:tcPr>
        <w:p w:rsidR="002860CD" w:rsidRPr="00CB5C65" w:rsidRDefault="002860CD" w:rsidP="000C5F40">
          <w:r>
            <w:rPr>
              <w:noProof/>
              <w:lang w:val="fr-FR"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2860CD" w:rsidRPr="00631C71" w:rsidRDefault="002860CD" w:rsidP="002860CD">
          <w:pPr>
            <w:jc w:val="center"/>
            <w:rPr>
              <w:rFonts w:eastAsiaTheme="minorHAnsi"/>
              <w:b/>
            </w:rPr>
          </w:pPr>
          <w:r>
            <w:rPr>
              <w:b/>
            </w:rPr>
            <w:t>Taalondersteuning voor volwassen vluchtelingen</w:t>
          </w:r>
        </w:p>
        <w:p w:rsidR="002860CD" w:rsidRPr="00631C71" w:rsidRDefault="002860CD" w:rsidP="002860CD">
          <w:pPr>
            <w:jc w:val="center"/>
            <w:rPr>
              <w:rFonts w:eastAsiaTheme="minorHAnsi"/>
              <w:b/>
              <w:i/>
            </w:rPr>
          </w:pPr>
          <w:r>
            <w:rPr>
              <w:b/>
              <w:i/>
            </w:rPr>
            <w:t>Toolkit van de Raad van Europa</w:t>
          </w:r>
        </w:p>
        <w:p w:rsidR="002860CD" w:rsidRPr="00010EAF" w:rsidRDefault="009774C4" w:rsidP="002860CD">
          <w:pPr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9871DF">
              <w:rPr>
                <w:rStyle w:val="Lienhypertexte"/>
              </w:rPr>
              <w:t>www.coe.int/lang-refugees</w:t>
            </w:r>
          </w:hyperlink>
        </w:p>
      </w:tc>
      <w:tc>
        <w:tcPr>
          <w:tcW w:w="2711" w:type="dxa"/>
        </w:tcPr>
        <w:p w:rsidR="00372745" w:rsidRDefault="00372745" w:rsidP="002860CD">
          <w:pPr>
            <w:tabs>
              <w:tab w:val="center" w:pos="4607"/>
              <w:tab w:val="right" w:pos="9214"/>
            </w:tabs>
            <w:jc w:val="right"/>
            <w:rPr>
              <w:rFonts w:asciiTheme="minorHAnsi" w:hAnsiTheme="minorHAnsi"/>
              <w:sz w:val="20"/>
              <w:szCs w:val="20"/>
            </w:rPr>
          </w:pPr>
          <w:r w:rsidRPr="00372745">
            <w:rPr>
              <w:rFonts w:asciiTheme="minorHAnsi" w:hAnsiTheme="minorHAnsi"/>
              <w:sz w:val="20"/>
              <w:szCs w:val="20"/>
            </w:rPr>
            <w:t>Taalintegratie van volwassen migranten(LIAM)</w:t>
          </w:r>
        </w:p>
        <w:p w:rsidR="002860CD" w:rsidRPr="00010EAF" w:rsidRDefault="009774C4" w:rsidP="002860CD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9871DF">
              <w:rPr>
                <w:rStyle w:val="Lienhypertexte"/>
                <w:rFonts w:asciiTheme="minorHAnsi" w:hAnsiTheme="minorHAnsi"/>
                <w:sz w:val="20"/>
                <w:szCs w:val="20"/>
              </w:rPr>
              <w:t>www.coe.int/lang-migrants</w:t>
            </w:r>
          </w:hyperlink>
        </w:p>
      </w:tc>
    </w:tr>
  </w:tbl>
  <w:p w:rsidR="002860CD" w:rsidRPr="009D496F" w:rsidRDefault="002860CD" w:rsidP="00FB70A6">
    <w:pPr>
      <w:pStyle w:val="En-tte"/>
      <w:rPr>
        <w:sz w:val="10"/>
        <w:szCs w:val="10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85B7C"/>
    <w:multiLevelType w:val="hybridMultilevel"/>
    <w:tmpl w:val="63589E1A"/>
    <w:lvl w:ilvl="0" w:tplc="DE26FB18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5"/>
  </w:num>
  <w:num w:numId="10">
    <w:abstractNumId w:val="3"/>
  </w:num>
  <w:num w:numId="11">
    <w:abstractNumId w:val="2"/>
  </w:num>
  <w:num w:numId="12">
    <w:abstractNumId w:val="2"/>
  </w:num>
  <w:num w:numId="13">
    <w:abstractNumId w:val="5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82D"/>
    <w:rsid w:val="00013516"/>
    <w:rsid w:val="000338F0"/>
    <w:rsid w:val="000618A7"/>
    <w:rsid w:val="00075448"/>
    <w:rsid w:val="000937FA"/>
    <w:rsid w:val="000A080D"/>
    <w:rsid w:val="000C5F40"/>
    <w:rsid w:val="000E706C"/>
    <w:rsid w:val="000F42D6"/>
    <w:rsid w:val="000F6D26"/>
    <w:rsid w:val="00110B4B"/>
    <w:rsid w:val="00112C65"/>
    <w:rsid w:val="00126A5E"/>
    <w:rsid w:val="00154B1F"/>
    <w:rsid w:val="00165821"/>
    <w:rsid w:val="00172C07"/>
    <w:rsid w:val="00173F4A"/>
    <w:rsid w:val="001741D1"/>
    <w:rsid w:val="00175FD7"/>
    <w:rsid w:val="0017676C"/>
    <w:rsid w:val="001965B4"/>
    <w:rsid w:val="00196649"/>
    <w:rsid w:val="001A1B4C"/>
    <w:rsid w:val="001B0010"/>
    <w:rsid w:val="001B602D"/>
    <w:rsid w:val="001B71AD"/>
    <w:rsid w:val="0020300A"/>
    <w:rsid w:val="00214CD0"/>
    <w:rsid w:val="00233192"/>
    <w:rsid w:val="00255299"/>
    <w:rsid w:val="0026293F"/>
    <w:rsid w:val="0026378E"/>
    <w:rsid w:val="002860CD"/>
    <w:rsid w:val="002A0CEF"/>
    <w:rsid w:val="002A3476"/>
    <w:rsid w:val="002F2562"/>
    <w:rsid w:val="00303A5A"/>
    <w:rsid w:val="003575BD"/>
    <w:rsid w:val="00372745"/>
    <w:rsid w:val="0038409C"/>
    <w:rsid w:val="003C050D"/>
    <w:rsid w:val="003C32F5"/>
    <w:rsid w:val="003E358D"/>
    <w:rsid w:val="003F121D"/>
    <w:rsid w:val="00460BCC"/>
    <w:rsid w:val="00465F79"/>
    <w:rsid w:val="00470AA9"/>
    <w:rsid w:val="0049006B"/>
    <w:rsid w:val="004B2C9C"/>
    <w:rsid w:val="004B5DD8"/>
    <w:rsid w:val="004C1652"/>
    <w:rsid w:val="004E32A8"/>
    <w:rsid w:val="004F2E30"/>
    <w:rsid w:val="005009BB"/>
    <w:rsid w:val="00503E91"/>
    <w:rsid w:val="00525C3D"/>
    <w:rsid w:val="00526886"/>
    <w:rsid w:val="005713EB"/>
    <w:rsid w:val="005C2E50"/>
    <w:rsid w:val="005D232E"/>
    <w:rsid w:val="005D7818"/>
    <w:rsid w:val="005E4CA5"/>
    <w:rsid w:val="00617D74"/>
    <w:rsid w:val="00631C71"/>
    <w:rsid w:val="006455D0"/>
    <w:rsid w:val="00651E90"/>
    <w:rsid w:val="00655B1E"/>
    <w:rsid w:val="00655CCE"/>
    <w:rsid w:val="00683603"/>
    <w:rsid w:val="006A12BF"/>
    <w:rsid w:val="006A1A21"/>
    <w:rsid w:val="006C0689"/>
    <w:rsid w:val="006C08C3"/>
    <w:rsid w:val="006C7764"/>
    <w:rsid w:val="006D234F"/>
    <w:rsid w:val="006F7066"/>
    <w:rsid w:val="00734E55"/>
    <w:rsid w:val="0074542C"/>
    <w:rsid w:val="007555A6"/>
    <w:rsid w:val="007B4D14"/>
    <w:rsid w:val="007D336C"/>
    <w:rsid w:val="007F034D"/>
    <w:rsid w:val="008067EC"/>
    <w:rsid w:val="0083366C"/>
    <w:rsid w:val="008469DE"/>
    <w:rsid w:val="008506D5"/>
    <w:rsid w:val="00854FC6"/>
    <w:rsid w:val="00892B00"/>
    <w:rsid w:val="008B45A3"/>
    <w:rsid w:val="008C53DF"/>
    <w:rsid w:val="008C7F81"/>
    <w:rsid w:val="008E6FB9"/>
    <w:rsid w:val="008F0189"/>
    <w:rsid w:val="008F24DC"/>
    <w:rsid w:val="009025F0"/>
    <w:rsid w:val="0094551C"/>
    <w:rsid w:val="00953DC1"/>
    <w:rsid w:val="00957B76"/>
    <w:rsid w:val="009774C4"/>
    <w:rsid w:val="009871DF"/>
    <w:rsid w:val="009A5131"/>
    <w:rsid w:val="009D496F"/>
    <w:rsid w:val="00A03292"/>
    <w:rsid w:val="00A1258A"/>
    <w:rsid w:val="00A67362"/>
    <w:rsid w:val="00A802F2"/>
    <w:rsid w:val="00A859C1"/>
    <w:rsid w:val="00AB255A"/>
    <w:rsid w:val="00AE657E"/>
    <w:rsid w:val="00AF4A1E"/>
    <w:rsid w:val="00AF56A8"/>
    <w:rsid w:val="00B32F76"/>
    <w:rsid w:val="00B35EFB"/>
    <w:rsid w:val="00B4356D"/>
    <w:rsid w:val="00B73A35"/>
    <w:rsid w:val="00B76709"/>
    <w:rsid w:val="00B87D33"/>
    <w:rsid w:val="00B94E15"/>
    <w:rsid w:val="00BA3C32"/>
    <w:rsid w:val="00BB182D"/>
    <w:rsid w:val="00BD2F15"/>
    <w:rsid w:val="00BE6E05"/>
    <w:rsid w:val="00BF2B09"/>
    <w:rsid w:val="00BF71C7"/>
    <w:rsid w:val="00C14F31"/>
    <w:rsid w:val="00C244DF"/>
    <w:rsid w:val="00C24B3F"/>
    <w:rsid w:val="00C41875"/>
    <w:rsid w:val="00C523EA"/>
    <w:rsid w:val="00C622D7"/>
    <w:rsid w:val="00C7477C"/>
    <w:rsid w:val="00C8086F"/>
    <w:rsid w:val="00CC0991"/>
    <w:rsid w:val="00CF0B90"/>
    <w:rsid w:val="00CF36D3"/>
    <w:rsid w:val="00D00DA4"/>
    <w:rsid w:val="00D07616"/>
    <w:rsid w:val="00D2211A"/>
    <w:rsid w:val="00D57D70"/>
    <w:rsid w:val="00D8328F"/>
    <w:rsid w:val="00DA5A92"/>
    <w:rsid w:val="00DD35DF"/>
    <w:rsid w:val="00DE5B7D"/>
    <w:rsid w:val="00DF60EB"/>
    <w:rsid w:val="00E076C3"/>
    <w:rsid w:val="00E85DB6"/>
    <w:rsid w:val="00ED4CB7"/>
    <w:rsid w:val="00F15447"/>
    <w:rsid w:val="00F260E9"/>
    <w:rsid w:val="00F5126A"/>
    <w:rsid w:val="00F92506"/>
    <w:rsid w:val="00FB70A6"/>
    <w:rsid w:val="00F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4D40D"/>
  <w15:docId w15:val="{02F0003E-4C07-4BE8-8000-18C88B1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nl-BE"/>
    </w:rPr>
  </w:style>
  <w:style w:type="paragraph" w:customStyle="1" w:styleId="TK-SS-TITRE22">
    <w:name w:val="TK-SS-TITRE 2.2"/>
    <w:autoRedefine/>
    <w:qFormat/>
    <w:rsid w:val="002860CD"/>
    <w:pPr>
      <w:spacing w:before="180" w:after="60" w:line="240" w:lineRule="auto"/>
    </w:pPr>
    <w:rPr>
      <w:rFonts w:ascii="Calibri" w:eastAsia="Calibri" w:hAnsi="Calibri" w:cs="Times New Roman"/>
      <w:i/>
      <w:noProof/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OLKITTable">
    <w:name w:val="TOOLKIT_Table"/>
    <w:basedOn w:val="TableauNormal"/>
    <w:uiPriority w:val="99"/>
    <w:rsid w:val="00BB182D"/>
    <w:pPr>
      <w:spacing w:after="0" w:line="240" w:lineRule="auto"/>
    </w:pPr>
    <w:rPr>
      <w:sz w:val="24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</w:style>
  <w:style w:type="table" w:customStyle="1" w:styleId="TableToolkit">
    <w:name w:val="Table_Toolkit"/>
    <w:basedOn w:val="TOOLKITTable"/>
    <w:uiPriority w:val="99"/>
    <w:rsid w:val="00F260E9"/>
    <w:tblPr/>
    <w:tcPr>
      <w:shd w:val="clear" w:color="auto" w:fill="auto"/>
    </w:tcPr>
  </w:style>
  <w:style w:type="paragraph" w:customStyle="1" w:styleId="TKTextetableau">
    <w:name w:val="TK Texte tableau"/>
    <w:qFormat/>
    <w:rsid w:val="0007544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KAIM">
    <w:name w:val="TK AIM"/>
    <w:qFormat/>
    <w:rsid w:val="00075448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075448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</w:rPr>
  </w:style>
  <w:style w:type="paragraph" w:customStyle="1" w:styleId="TKTEXTE">
    <w:name w:val="TK TEXTE"/>
    <w:qFormat/>
    <w:rsid w:val="00075448"/>
    <w:pPr>
      <w:spacing w:before="120" w:after="120" w:line="240" w:lineRule="auto"/>
    </w:pPr>
    <w:rPr>
      <w:rFonts w:ascii="Calibri" w:eastAsia="Times New Roman" w:hAnsi="Calibri" w:cs="Calibr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1">
    <w:name w:val="TK Bullet Level1"/>
    <w:next w:val="Normal"/>
    <w:qFormat/>
    <w:rsid w:val="00075448"/>
    <w:pPr>
      <w:numPr>
        <w:numId w:val="12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TKBulletLevel2">
    <w:name w:val="TK Bullet Level2"/>
    <w:basedOn w:val="TKBulletLevel1"/>
    <w:qFormat/>
    <w:rsid w:val="00075448"/>
    <w:pPr>
      <w:ind w:left="1135"/>
    </w:pPr>
  </w:style>
  <w:style w:type="paragraph" w:customStyle="1" w:styleId="TKNbrsLevel2">
    <w:name w:val="TK Nbrs Level2"/>
    <w:qFormat/>
    <w:rsid w:val="00075448"/>
    <w:pPr>
      <w:numPr>
        <w:numId w:val="13"/>
      </w:numPr>
      <w:spacing w:before="60" w:after="6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TKTITRE2">
    <w:name w:val="TK TITRE 2"/>
    <w:next w:val="Normal"/>
    <w:qFormat/>
    <w:rsid w:val="00075448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TKTITRE3">
    <w:name w:val="TK TITRE 3"/>
    <w:qFormat/>
    <w:rsid w:val="00075448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</w:rPr>
  </w:style>
  <w:style w:type="paragraph" w:customStyle="1" w:styleId="TKTITRE1">
    <w:name w:val="TK TITRE1"/>
    <w:qFormat/>
    <w:rsid w:val="00075448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</w:rPr>
  </w:style>
  <w:style w:type="paragraph" w:customStyle="1" w:styleId="TKNbrsLevel1">
    <w:name w:val="TK_Nbrs Level1"/>
    <w:qFormat/>
    <w:rsid w:val="00075448"/>
    <w:pPr>
      <w:numPr>
        <w:numId w:val="14"/>
      </w:numPr>
      <w:spacing w:before="60" w:after="6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075448"/>
    <w:pPr>
      <w:spacing w:before="120" w:after="120" w:line="240" w:lineRule="auto"/>
    </w:pPr>
    <w:rPr>
      <w:rFonts w:ascii="Calibri" w:eastAsia="Times New Roman" w:hAnsi="Calibri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tool-31-speerpuntsituaties-selecteren-voor-taalondersteuning-checklist/1680761f4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m.coe.int/tool-33-een-lijst-met-uitdrukkingen-voor-alledaagse-communicatie-taalo/1680761f5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1894C-BB7E-49AE-A24D-7D118929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791</Words>
  <Characters>3814</Characters>
  <Application>Microsoft Office Word</Application>
  <DocSecurity>0</DocSecurity>
  <Lines>59</Lines>
  <Paragraphs>29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4</cp:revision>
  <cp:lastPrinted>2017-03-14T17:41:00Z</cp:lastPrinted>
  <dcterms:created xsi:type="dcterms:W3CDTF">2017-10-27T08:38:00Z</dcterms:created>
  <dcterms:modified xsi:type="dcterms:W3CDTF">2017-11-09T08:01:00Z</dcterms:modified>
</cp:coreProperties>
</file>