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7D5" w:rsidRPr="00DC71AC" w:rsidRDefault="005F47D5" w:rsidP="00F34EF6">
      <w:pPr>
        <w:pStyle w:val="TKMAINTITLE"/>
      </w:pPr>
      <w:r>
        <w:t xml:space="preserve">22 </w:t>
      </w:r>
      <w:r w:rsidR="00B52220">
        <w:t>–</w:t>
      </w:r>
      <w:r>
        <w:t xml:space="preserve"> </w:t>
      </w:r>
      <w:r w:rsidR="00B52220">
        <w:t xml:space="preserve">Afbeeldingen </w:t>
      </w:r>
      <w:r>
        <w:t>en ‘</w:t>
      </w:r>
      <w:proofErr w:type="gramStart"/>
      <w:r>
        <w:t>realia</w:t>
      </w:r>
      <w:proofErr w:type="gramEnd"/>
      <w:r>
        <w:t xml:space="preserve">’ selecteren voor taalactiviteiten: </w:t>
      </w:r>
      <w:r>
        <w:br/>
        <w:t>enkele richtlijnen</w:t>
      </w:r>
    </w:p>
    <w:p w:rsidR="005F47D5" w:rsidRPr="00DC71AC" w:rsidRDefault="005F47D5" w:rsidP="00F341FA">
      <w:pPr>
        <w:pStyle w:val="TKAIM"/>
        <w:tabs>
          <w:tab w:val="clear" w:pos="709"/>
          <w:tab w:val="left" w:pos="851"/>
        </w:tabs>
        <w:ind w:left="1560" w:hanging="1560"/>
      </w:pPr>
      <w:r>
        <w:t xml:space="preserve">Doelstelling: </w:t>
      </w:r>
      <w:r>
        <w:tab/>
        <w:t xml:space="preserve">In deze </w:t>
      </w:r>
      <w:r w:rsidR="002F0BB2">
        <w:t>tool vind je aandachtspunten voor</w:t>
      </w:r>
      <w:bookmarkStart w:id="0" w:name="_GoBack"/>
      <w:bookmarkEnd w:id="0"/>
      <w:r>
        <w:t xml:space="preserve"> de selectie van </w:t>
      </w:r>
      <w:r w:rsidR="004E4E91">
        <w:t xml:space="preserve">afbeeldingen </w:t>
      </w:r>
      <w:r>
        <w:t xml:space="preserve">en </w:t>
      </w:r>
      <w:proofErr w:type="gramStart"/>
      <w:r>
        <w:t>realia</w:t>
      </w:r>
      <w:proofErr w:type="gramEnd"/>
      <w:r>
        <w:t xml:space="preserve"> die je in de </w:t>
      </w:r>
      <w:proofErr w:type="spellStart"/>
      <w:r>
        <w:t>taalcoaching</w:t>
      </w:r>
      <w:proofErr w:type="spellEnd"/>
      <w:r>
        <w:t xml:space="preserve"> aan vluchtelingen kunt gebruiken</w:t>
      </w:r>
      <w:r w:rsidR="00337054">
        <w:t>,</w:t>
      </w:r>
      <w:r>
        <w:t xml:space="preserve"> </w:t>
      </w:r>
      <w:r w:rsidR="00B52220">
        <w:t>en</w:t>
      </w:r>
      <w:r>
        <w:t xml:space="preserve"> ideeën om </w:t>
      </w:r>
      <w:r w:rsidR="006711F3">
        <w:t xml:space="preserve">dit </w:t>
      </w:r>
      <w:r>
        <w:t>materiaal te verzamelen en bij te houden.</w:t>
      </w:r>
    </w:p>
    <w:p w:rsidR="005F47D5" w:rsidRPr="00DC71AC" w:rsidRDefault="005F47D5" w:rsidP="00FC6D5D">
      <w:pPr>
        <w:pStyle w:val="TKTITRE1"/>
      </w:pPr>
      <w:r>
        <w:t>Waardevol materiaal</w:t>
      </w:r>
    </w:p>
    <w:p w:rsidR="005F47D5" w:rsidRPr="00DC71AC" w:rsidRDefault="004E4E91" w:rsidP="00FC6D5D">
      <w:pPr>
        <w:pStyle w:val="TKTEXTE"/>
      </w:pPr>
      <w:r>
        <w:t xml:space="preserve">Afbeeldingen </w:t>
      </w:r>
      <w:r w:rsidR="005F47D5">
        <w:t xml:space="preserve">en </w:t>
      </w:r>
      <w:proofErr w:type="gramStart"/>
      <w:r w:rsidR="005F47D5">
        <w:t>realia</w:t>
      </w:r>
      <w:proofErr w:type="gramEnd"/>
      <w:r w:rsidR="005F47D5">
        <w:t xml:space="preserve"> (voorwerpen) kunnen erg nuttig zijn bij taalactiviteiten, vooral wanneer je op basisniveau werkt. </w:t>
      </w:r>
      <w:r>
        <w:t xml:space="preserve">Ze </w:t>
      </w:r>
      <w:r w:rsidR="006711F3">
        <w:t xml:space="preserve">kunnen </w:t>
      </w:r>
      <w:r w:rsidR="005F47D5">
        <w:t>zorgen voor:</w:t>
      </w:r>
    </w:p>
    <w:p w:rsidR="005F47D5" w:rsidRPr="00DC71AC" w:rsidRDefault="005F47D5" w:rsidP="00FC6D5D">
      <w:pPr>
        <w:pStyle w:val="TKBulletLevel1"/>
      </w:pPr>
      <w:r>
        <w:t xml:space="preserve">een non-verbale stimulans om interactie op gang te brengen tussen vrijwilligers en vluchtelingen, en tussen de </w:t>
      </w:r>
      <w:r w:rsidR="006711F3">
        <w:t>vluchtelingen</w:t>
      </w:r>
      <w:r>
        <w:t xml:space="preserve"> onderling</w:t>
      </w:r>
      <w:r w:rsidR="004E4E91">
        <w:t>,</w:t>
      </w:r>
    </w:p>
    <w:p w:rsidR="005F47D5" w:rsidRPr="00DC71AC" w:rsidRDefault="005F47D5" w:rsidP="00FC6D5D">
      <w:pPr>
        <w:pStyle w:val="TKBulletLevel1"/>
      </w:pPr>
      <w:r>
        <w:t>een vlottere betekenisoverdracht van nieuwe woorden (woordenschat)</w:t>
      </w:r>
      <w:r w:rsidR="004E4E91">
        <w:t>,</w:t>
      </w:r>
    </w:p>
    <w:p w:rsidR="005F47D5" w:rsidRPr="00DC71AC" w:rsidRDefault="005F47D5" w:rsidP="00FC6D5D">
      <w:pPr>
        <w:pStyle w:val="TKBulletLevel1"/>
      </w:pPr>
      <w:r>
        <w:t xml:space="preserve">een manier om </w:t>
      </w:r>
      <w:r w:rsidR="006711F3">
        <w:t>vluchtelingen</w:t>
      </w:r>
      <w:r>
        <w:t xml:space="preserve"> vertrouwd te maken met aspecten van hun gastland of hun nieuwe leefomgeving</w:t>
      </w:r>
      <w:r w:rsidR="004E4E91">
        <w:t>,</w:t>
      </w:r>
    </w:p>
    <w:p w:rsidR="005F47D5" w:rsidRPr="00DC71AC" w:rsidRDefault="005F47D5" w:rsidP="00FC6D5D">
      <w:pPr>
        <w:pStyle w:val="TKBulletLevel1"/>
      </w:pPr>
      <w:r>
        <w:t>motivatie en interesse</w:t>
      </w:r>
      <w:r w:rsidR="00B03839">
        <w:t>, vooral als d</w:t>
      </w:r>
      <w:r>
        <w:t xml:space="preserve">e deelnemers zelf </w:t>
      </w:r>
      <w:r w:rsidR="00B03839">
        <w:t>afbeeldingen</w:t>
      </w:r>
      <w:r>
        <w:t xml:space="preserve"> kunnen uitkiezen tijdens de taalactiviteiten.</w:t>
      </w:r>
    </w:p>
    <w:p w:rsidR="005F47D5" w:rsidRPr="00DC71AC" w:rsidRDefault="005F47D5" w:rsidP="00FC6D5D">
      <w:pPr>
        <w:pStyle w:val="TKTITRE1"/>
      </w:pPr>
      <w:r>
        <w:t>Zorg voor variatie</w:t>
      </w:r>
    </w:p>
    <w:p w:rsidR="005F47D5" w:rsidRPr="00DC71AC" w:rsidRDefault="005F47D5" w:rsidP="00FC6D5D">
      <w:pPr>
        <w:pStyle w:val="TKTEXTE"/>
      </w:pPr>
      <w:r>
        <w:t>Afbeeldingen zijn beschikbaar onder diverse vormen</w:t>
      </w:r>
      <w:r w:rsidR="004E4E91">
        <w:t>.</w:t>
      </w:r>
    </w:p>
    <w:p w:rsidR="005F47D5" w:rsidRPr="00DC71AC" w:rsidRDefault="00B03839" w:rsidP="00FC6D5D">
      <w:pPr>
        <w:pStyle w:val="TKBulletLevel1"/>
      </w:pPr>
      <w:r>
        <w:t xml:space="preserve">Foto’s </w:t>
      </w:r>
      <w:r w:rsidR="005F47D5">
        <w:t>kun</w:t>
      </w:r>
      <w:r>
        <w:t xml:space="preserve"> je</w:t>
      </w:r>
      <w:r w:rsidR="005F47D5">
        <w:t xml:space="preserve"> downloaden van het internet, op je scherm tonen, uit boeken kopiëren, uit tijdschriften en brochures knippen of zelf maken met behulp van je camera of smartphone.</w:t>
      </w:r>
    </w:p>
    <w:p w:rsidR="005F47D5" w:rsidRPr="00DC71AC" w:rsidRDefault="00B03839" w:rsidP="00FC6D5D">
      <w:pPr>
        <w:pStyle w:val="TKBulletLevel1"/>
      </w:pPr>
      <w:r>
        <w:t>T</w:t>
      </w:r>
      <w:r w:rsidR="005F47D5">
        <w:t xml:space="preserve">ekeningen of schilderijen, </w:t>
      </w:r>
      <w:r w:rsidR="004E4E91">
        <w:t xml:space="preserve">in </w:t>
      </w:r>
      <w:r w:rsidR="005F47D5">
        <w:t>de vorm van cartoons of artistiek werk, k</w:t>
      </w:r>
      <w:r w:rsidR="00337054">
        <w:t>u</w:t>
      </w:r>
      <w:r w:rsidR="005F47D5">
        <w:t xml:space="preserve">n je </w:t>
      </w:r>
      <w:r>
        <w:t xml:space="preserve">ook </w:t>
      </w:r>
      <w:r w:rsidR="005F47D5">
        <w:t>op het internet vinden, kopiëren of uitknippen uit stripverhalen of andere werken zoals brochures van kunstgalerijen of postkaartjes; je kunt uiteraard ook tekeningen maken op papier of karton.</w:t>
      </w:r>
    </w:p>
    <w:p w:rsidR="005F47D5" w:rsidRPr="00DC71AC" w:rsidRDefault="00B03839" w:rsidP="00FC6D5D">
      <w:pPr>
        <w:pStyle w:val="TKBulletLevel1"/>
      </w:pPr>
      <w:r>
        <w:t>T</w:t>
      </w:r>
      <w:r w:rsidR="005F47D5">
        <w:t xml:space="preserve">ypische borden en symbolen </w:t>
      </w:r>
      <w:r w:rsidR="00337054">
        <w:t>ku</w:t>
      </w:r>
      <w:r>
        <w:t xml:space="preserve">n je </w:t>
      </w:r>
      <w:r w:rsidR="005F47D5">
        <w:t>aantref</w:t>
      </w:r>
      <w:r>
        <w:t>fen</w:t>
      </w:r>
      <w:r w:rsidR="005F47D5">
        <w:t xml:space="preserve"> op openbare plaatsen, op deuren (bv. toiletdeuren) of </w:t>
      </w:r>
      <w:proofErr w:type="spellStart"/>
      <w:r w:rsidR="005F47D5">
        <w:t>emoticons</w:t>
      </w:r>
      <w:proofErr w:type="spellEnd"/>
      <w:r w:rsidR="005F47D5">
        <w:t xml:space="preserve"> op </w:t>
      </w:r>
      <w:proofErr w:type="spellStart"/>
      <w:r w:rsidR="005F47D5">
        <w:t>smartphones</w:t>
      </w:r>
      <w:proofErr w:type="spellEnd"/>
      <w:r w:rsidR="005F47D5">
        <w:t xml:space="preserve"> enz.</w:t>
      </w:r>
    </w:p>
    <w:p w:rsidR="005F47D5" w:rsidRPr="00DC71AC" w:rsidRDefault="005F47D5" w:rsidP="0024088D">
      <w:pPr>
        <w:pStyle w:val="TKTITRE1"/>
      </w:pPr>
      <w:r>
        <w:t>Op zoek naar geschikte voorwerpen</w:t>
      </w:r>
    </w:p>
    <w:p w:rsidR="005F47D5" w:rsidRPr="00DC71AC" w:rsidRDefault="005F47D5" w:rsidP="0024088D">
      <w:pPr>
        <w:pStyle w:val="TKTEXTE"/>
      </w:pPr>
      <w:proofErr w:type="gramStart"/>
      <w:r>
        <w:t>Realia</w:t>
      </w:r>
      <w:proofErr w:type="gramEnd"/>
      <w:r>
        <w:t xml:space="preserve"> zijn makkelijk te vinden, bv. thuis in je keuken, op kantoor, in je zakken of </w:t>
      </w:r>
      <w:r w:rsidR="004E4E91">
        <w:t xml:space="preserve">je </w:t>
      </w:r>
      <w:r>
        <w:t>handtas enz. Je kunt desgewenst ook afbeeldingen gebruiken van deze voorwerpen.</w:t>
      </w:r>
    </w:p>
    <w:p w:rsidR="005F47D5" w:rsidRPr="00DC71AC" w:rsidRDefault="005F47D5" w:rsidP="0024088D">
      <w:pPr>
        <w:pStyle w:val="TKTITRE1"/>
      </w:pPr>
      <w:r>
        <w:t>Enkele ideeën voor je eigen materiaalbank</w:t>
      </w:r>
    </w:p>
    <w:p w:rsidR="005F47D5" w:rsidRPr="00DC71AC" w:rsidRDefault="005F47D5" w:rsidP="0024088D">
      <w:pPr>
        <w:pStyle w:val="TKTEXTE"/>
      </w:pPr>
      <w:r>
        <w:t>Stel een eigen collectie samen van foto’s en voorwerpen die je steeds opnieuw kunt gebruiken. Wanneer je dit samen met collega’s doet, dan moet je een systeem uitdokteren om deze ‘materiaalbank’ te stockeren en te organiseren zodat je alles snel kunt terugvinden.</w:t>
      </w:r>
    </w:p>
    <w:p w:rsidR="005F47D5" w:rsidRPr="00DC71AC" w:rsidRDefault="005F47D5" w:rsidP="0024088D">
      <w:pPr>
        <w:pStyle w:val="TKTEXTE"/>
      </w:pPr>
      <w:r>
        <w:t xml:space="preserve">Op een laptop, monitor of projector – indien voorhanden – kan je makkelijk foto’s en realia weergeven. Toch zijn tastbare foto’s en voorwerpen die worden uitgekozen, gedeeld en doorgegeven handiger in </w:t>
      </w:r>
      <w:r w:rsidR="007F0247">
        <w:t xml:space="preserve">het </w:t>
      </w:r>
      <w:r>
        <w:t>gebruik en zorgen ze voor extra motivatie.</w:t>
      </w:r>
    </w:p>
    <w:p w:rsidR="005F47D5" w:rsidRPr="00DC71AC" w:rsidRDefault="005F47D5" w:rsidP="0024088D">
      <w:pPr>
        <w:pStyle w:val="TKTITRE1"/>
      </w:pPr>
      <w:r>
        <w:lastRenderedPageBreak/>
        <w:t>Materiaal zorgvuldig uitkiezen</w:t>
      </w:r>
    </w:p>
    <w:p w:rsidR="005F47D5" w:rsidRPr="00337054" w:rsidRDefault="005F47D5" w:rsidP="00226137">
      <w:pPr>
        <w:pStyle w:val="TKTEXTE"/>
      </w:pPr>
      <w:r>
        <w:t xml:space="preserve">Net zoals het overige materiaal waarmee je je </w:t>
      </w:r>
      <w:r w:rsidRPr="007F0247">
        <w:t>taalondersteuningsactiviteiten stoffeert, moet je bijzonder</w:t>
      </w:r>
      <w:r w:rsidR="007F0247" w:rsidRPr="007F0247">
        <w:t xml:space="preserve">e aandacht besteden aan </w:t>
      </w:r>
      <w:r w:rsidRPr="00496073">
        <w:t xml:space="preserve">de inhoud en de kenmerken van </w:t>
      </w:r>
      <w:r w:rsidR="007F0247" w:rsidRPr="002966CB">
        <w:t>afbeeldingen</w:t>
      </w:r>
      <w:r w:rsidR="007F0247" w:rsidRPr="00496073">
        <w:t xml:space="preserve"> </w:t>
      </w:r>
      <w:r w:rsidRPr="00496073">
        <w:t xml:space="preserve">en zelfs de aard van voorwerpen. Houd rekening met de volgende vragen bij de selectie van materiaal en je voorbereidingen voor </w:t>
      </w:r>
      <w:proofErr w:type="spellStart"/>
      <w:r w:rsidRPr="00496073">
        <w:t>taalcoachingactiviteiten</w:t>
      </w:r>
      <w:proofErr w:type="spellEnd"/>
      <w:r w:rsidRPr="00496073">
        <w:t xml:space="preserve"> aan vluchtelingen.</w:t>
      </w:r>
    </w:p>
    <w:p w:rsidR="005F47D5" w:rsidRPr="00496073" w:rsidRDefault="005F47D5" w:rsidP="00226137">
      <w:pPr>
        <w:pStyle w:val="TKNbrsLevel1"/>
      </w:pPr>
      <w:r w:rsidRPr="00337054">
        <w:t xml:space="preserve">Welke culturele associaties </w:t>
      </w:r>
      <w:r w:rsidR="00496073">
        <w:t>roept</w:t>
      </w:r>
      <w:r w:rsidRPr="00496073">
        <w:t xml:space="preserve"> </w:t>
      </w:r>
      <w:r w:rsidR="007F0247" w:rsidRPr="00496073">
        <w:t>de</w:t>
      </w:r>
      <w:r w:rsidR="007F0247" w:rsidRPr="002966CB">
        <w:t xml:space="preserve"> afbeelding</w:t>
      </w:r>
      <w:r w:rsidRPr="007F0247">
        <w:t xml:space="preserve"> (of het voorwerp) </w:t>
      </w:r>
      <w:r w:rsidR="00496073">
        <w:t>op</w:t>
      </w:r>
      <w:r w:rsidRPr="00496073">
        <w:t xml:space="preserve">? Kan het aanstootgevend zijn voor personen uit andere culturen? Kan het aanleiding geven tot </w:t>
      </w:r>
      <w:r w:rsidR="004E4E91" w:rsidRPr="00496073">
        <w:t xml:space="preserve">een </w:t>
      </w:r>
      <w:r w:rsidRPr="00496073">
        <w:t>complexe of omstreden uitleg?</w:t>
      </w:r>
    </w:p>
    <w:p w:rsidR="005F47D5" w:rsidRPr="00DC71AC" w:rsidRDefault="005F47D5" w:rsidP="00226137">
      <w:pPr>
        <w:pStyle w:val="TKNbrsLevel1"/>
      </w:pPr>
      <w:r w:rsidRPr="00337054">
        <w:t>Draagt de foto of het voorwerp wel degelijk bij tot</w:t>
      </w:r>
      <w:r>
        <w:t xml:space="preserve"> het oorspronkelijke doel? Zal het materiaal een meerwaarde bieden voor je activiteit of nieuwe woordenschat aanbrengen? Zet het materiaal aan tot interactie?</w:t>
      </w:r>
    </w:p>
    <w:p w:rsidR="005F47D5" w:rsidRPr="00DC71AC" w:rsidRDefault="005F47D5" w:rsidP="00226137">
      <w:pPr>
        <w:pStyle w:val="TKNbrsLevel1"/>
      </w:pPr>
      <w:r>
        <w:t xml:space="preserve">Is de </w:t>
      </w:r>
      <w:r w:rsidR="007F0247">
        <w:t>afbeelding</w:t>
      </w:r>
      <w:r>
        <w:t xml:space="preserve">/het voorwerp relevant en interessant? Zal het materiaal de </w:t>
      </w:r>
      <w:r w:rsidR="006711F3">
        <w:t>vluchtelingen</w:t>
      </w:r>
      <w:r>
        <w:t xml:space="preserve"> motiveren en bijdragen aan hun taalverwervingsproces? Of is het moeilijk te vatten en </w:t>
      </w:r>
      <w:r w:rsidR="00C90CD4">
        <w:t xml:space="preserve">in verband te brengen met </w:t>
      </w:r>
      <w:r>
        <w:t xml:space="preserve">hun eigen </w:t>
      </w:r>
      <w:r w:rsidR="00C90CD4">
        <w:t>ervaringen</w:t>
      </w:r>
      <w:r>
        <w:t>?</w:t>
      </w:r>
    </w:p>
    <w:p w:rsidR="005F47D5" w:rsidRPr="00DC71AC" w:rsidRDefault="005F47D5" w:rsidP="00226137">
      <w:pPr>
        <w:pStyle w:val="TKNbrsLevel1"/>
      </w:pPr>
      <w:r>
        <w:t xml:space="preserve">Getuigt het van voldoende goede kwaliteit? Is het </w:t>
      </w:r>
      <w:proofErr w:type="gramStart"/>
      <w:r>
        <w:t>duidelijk</w:t>
      </w:r>
      <w:proofErr w:type="gramEnd"/>
      <w:r>
        <w:t xml:space="preserve"> en </w:t>
      </w:r>
      <w:r w:rsidR="00C90CD4">
        <w:t>makkelijk</w:t>
      </w:r>
      <w:r>
        <w:t xml:space="preserve"> verstaanbaar, groot genoeg, van goed niveau? Zijn </w:t>
      </w:r>
      <w:r w:rsidR="00C90CD4">
        <w:t>tekeningen</w:t>
      </w:r>
      <w:r>
        <w:t xml:space="preserve"> duidelijk herkenbaar?</w:t>
      </w:r>
    </w:p>
    <w:p w:rsidR="005F47D5" w:rsidRPr="00DC71AC" w:rsidRDefault="005F47D5" w:rsidP="00226137">
      <w:pPr>
        <w:pStyle w:val="TKNbrsLevel1"/>
      </w:pPr>
      <w:r>
        <w:t xml:space="preserve">Loont het de moeite om de foto/afbeelding bij te houden? </w:t>
      </w:r>
      <w:r w:rsidR="00C90CD4">
        <w:t>Zal</w:t>
      </w:r>
      <w:r>
        <w:t xml:space="preserve"> het materiaal</w:t>
      </w:r>
      <w:r w:rsidR="00C90CD4" w:rsidRPr="00C90CD4">
        <w:t xml:space="preserve"> in de toekomst</w:t>
      </w:r>
      <w:r w:rsidR="00C90CD4">
        <w:t xml:space="preserve"> </w:t>
      </w:r>
      <w:r>
        <w:t xml:space="preserve">waardevol </w:t>
      </w:r>
      <w:r w:rsidR="00C90CD4">
        <w:t xml:space="preserve">zijn </w:t>
      </w:r>
      <w:r>
        <w:t xml:space="preserve">voor jou of </w:t>
      </w:r>
      <w:r w:rsidR="00C90CD4">
        <w:t xml:space="preserve">voor </w:t>
      </w:r>
      <w:r>
        <w:t>andere vrijwilligers? Kan je het duurzamer maken door het bv. op karton te kleven of te lamineren?</w:t>
      </w:r>
    </w:p>
    <w:p w:rsidR="005F47D5" w:rsidRPr="00DC71AC" w:rsidRDefault="005F47D5" w:rsidP="00226137">
      <w:pPr>
        <w:pStyle w:val="TKNbrsLevel1"/>
      </w:pPr>
      <w:r>
        <w:t xml:space="preserve">Mag je de </w:t>
      </w:r>
      <w:r w:rsidR="007F0247">
        <w:t>afbeelding</w:t>
      </w:r>
      <w:r>
        <w:t xml:space="preserve"> wettelijk gezien wel gebruiken? Heb je toelating nodig om </w:t>
      </w:r>
      <w:r w:rsidR="00C90CD4">
        <w:t xml:space="preserve">ze </w:t>
      </w:r>
      <w:r>
        <w:t>te downloaden en te gebruiken? Heb je een</w:t>
      </w:r>
      <w:r w:rsidR="00C90CD4">
        <w:t xml:space="preserve"> schriftelijke </w:t>
      </w:r>
      <w:r>
        <w:t>toestemming nodig?</w:t>
      </w:r>
    </w:p>
    <w:p w:rsidR="00BA25B4" w:rsidRPr="00F96BBA" w:rsidRDefault="005F47D5" w:rsidP="00226137">
      <w:pPr>
        <w:pStyle w:val="TKTEXTE"/>
      </w:pPr>
      <w:r>
        <w:t xml:space="preserve">Bijkomende suggesties voor het gebruik van </w:t>
      </w:r>
      <w:r w:rsidR="007F0247">
        <w:t>afbeelding</w:t>
      </w:r>
      <w:r w:rsidR="00496073">
        <w:t>en</w:t>
      </w:r>
      <w:r>
        <w:t xml:space="preserve"> in je taalondersteuningsactiviteiten vind je onder meer in Tool 35 </w:t>
      </w:r>
      <w:hyperlink r:id="rId8" w:history="1">
        <w:r w:rsidRPr="00F96BBA">
          <w:rPr>
            <w:rStyle w:val="Lienhypertexte"/>
            <w:rFonts w:cs="Calibri"/>
            <w:i/>
            <w:u w:val="none"/>
          </w:rPr>
          <w:t xml:space="preserve">Ideeën voor het leren van basiswoordenschat: het </w:t>
        </w:r>
        <w:r w:rsidR="004E4E91" w:rsidRPr="00F96BBA">
          <w:rPr>
            <w:rStyle w:val="Lienhypertexte"/>
            <w:rFonts w:cs="Calibri"/>
            <w:i/>
            <w:u w:val="none"/>
          </w:rPr>
          <w:t xml:space="preserve">dagelijkse </w:t>
        </w:r>
        <w:r w:rsidRPr="00F96BBA">
          <w:rPr>
            <w:rStyle w:val="Lienhypertexte"/>
            <w:rFonts w:cs="Calibri"/>
            <w:i/>
            <w:u w:val="none"/>
          </w:rPr>
          <w:t>leven</w:t>
        </w:r>
      </w:hyperlink>
      <w:r w:rsidRPr="009C6616">
        <w:t xml:space="preserve"> en Tool 36 </w:t>
      </w:r>
      <w:hyperlink r:id="rId9" w:history="1">
        <w:r w:rsidRPr="00F96BBA">
          <w:rPr>
            <w:rStyle w:val="Lienhypertexte"/>
            <w:rFonts w:cs="Calibri"/>
            <w:i/>
            <w:u w:val="none"/>
          </w:rPr>
          <w:t xml:space="preserve">Basiswoordenschat </w:t>
        </w:r>
        <w:r w:rsidR="006711F3" w:rsidRPr="00F96BBA">
          <w:rPr>
            <w:rStyle w:val="Lienhypertexte"/>
            <w:rFonts w:cs="Calibri"/>
            <w:i/>
            <w:u w:val="none"/>
          </w:rPr>
          <w:t xml:space="preserve">om </w:t>
        </w:r>
        <w:r w:rsidRPr="00F96BBA">
          <w:rPr>
            <w:rStyle w:val="Lienhypertexte"/>
            <w:rFonts w:cs="Calibri"/>
            <w:i/>
            <w:u w:val="none"/>
          </w:rPr>
          <w:t>meningen en emoties</w:t>
        </w:r>
        <w:r w:rsidR="006711F3" w:rsidRPr="00F96BBA">
          <w:rPr>
            <w:rStyle w:val="Lienhypertexte"/>
            <w:rFonts w:cs="Calibri"/>
            <w:i/>
            <w:u w:val="none"/>
          </w:rPr>
          <w:t xml:space="preserve"> uit te drukken</w:t>
        </w:r>
        <w:r w:rsidRPr="00F96BBA">
          <w:rPr>
            <w:rStyle w:val="Lienhypertexte"/>
            <w:rFonts w:cs="Calibri"/>
            <w:u w:val="none"/>
          </w:rPr>
          <w:t>.</w:t>
        </w:r>
      </w:hyperlink>
    </w:p>
    <w:sectPr w:rsidR="00BA25B4" w:rsidRPr="00F96BBA" w:rsidSect="007F5F10">
      <w:headerReference w:type="default" r:id="rId10"/>
      <w:footerReference w:type="default" r:id="rId11"/>
      <w:pgSz w:w="11906" w:h="16838"/>
      <w:pgMar w:top="720" w:right="720" w:bottom="720" w:left="720"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946" w:rsidRDefault="00A35946" w:rsidP="00C523EA">
      <w:r>
        <w:separator/>
      </w:r>
    </w:p>
  </w:endnote>
  <w:endnote w:type="continuationSeparator" w:id="0">
    <w:p w:rsidR="00A35946" w:rsidRDefault="00A35946" w:rsidP="00C523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altName w:val="Cambria"/>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ayout w:type="fixed"/>
      <w:tblCellMar>
        <w:left w:w="0" w:type="dxa"/>
        <w:right w:w="0" w:type="dxa"/>
      </w:tblCellMar>
      <w:tblLook w:val="04A0"/>
    </w:tblPr>
    <w:tblGrid>
      <w:gridCol w:w="3490"/>
      <w:gridCol w:w="3489"/>
      <w:gridCol w:w="3487"/>
    </w:tblGrid>
    <w:tr w:rsidR="00186952" w:rsidTr="005A600F">
      <w:trPr>
        <w:cantSplit/>
      </w:trPr>
      <w:tc>
        <w:tcPr>
          <w:tcW w:w="1667" w:type="pct"/>
        </w:tcPr>
        <w:p w:rsidR="00186952" w:rsidRPr="005A600F" w:rsidRDefault="00186952" w:rsidP="005A600F">
          <w:pPr>
            <w:tabs>
              <w:tab w:val="center" w:pos="4820"/>
            </w:tabs>
            <w:spacing w:before="60"/>
            <w:rPr>
              <w:rFonts w:eastAsia="Calibri" w:cs="Cambria"/>
              <w:sz w:val="18"/>
              <w:szCs w:val="18"/>
            </w:rPr>
          </w:pPr>
          <w:r>
            <w:rPr>
              <w:sz w:val="18"/>
              <w:szCs w:val="18"/>
            </w:rPr>
            <w:t>Taalbeleidsprogramma</w:t>
          </w:r>
        </w:p>
        <w:p w:rsidR="00186952" w:rsidRPr="005A600F" w:rsidRDefault="00186952" w:rsidP="005A600F">
          <w:pPr>
            <w:tabs>
              <w:tab w:val="center" w:pos="4820"/>
            </w:tabs>
            <w:spacing w:before="60"/>
            <w:rPr>
              <w:rFonts w:eastAsia="Calibri" w:cs="Cambria"/>
              <w:sz w:val="18"/>
              <w:szCs w:val="18"/>
            </w:rPr>
          </w:pPr>
          <w:r>
            <w:rPr>
              <w:sz w:val="18"/>
              <w:szCs w:val="18"/>
            </w:rPr>
            <w:t>Straatsburg</w:t>
          </w:r>
        </w:p>
        <w:p w:rsidR="00186952" w:rsidRPr="005A600F" w:rsidRDefault="00186952" w:rsidP="005A600F">
          <w:pPr>
            <w:tabs>
              <w:tab w:val="center" w:pos="4820"/>
            </w:tabs>
            <w:spacing w:before="60"/>
            <w:rPr>
              <w:rFonts w:eastAsia="Calibri" w:cs="Cambria"/>
              <w:sz w:val="18"/>
              <w:szCs w:val="18"/>
              <w:lang w:val="en-US" w:eastAsia="fr-FR"/>
            </w:rPr>
          </w:pPr>
        </w:p>
        <w:p w:rsidR="000954B8" w:rsidRPr="000954B8" w:rsidRDefault="002A5874" w:rsidP="005A600F">
          <w:pPr>
            <w:tabs>
              <w:tab w:val="center" w:pos="4820"/>
            </w:tabs>
            <w:spacing w:before="60"/>
            <w:rPr>
              <w:rFonts w:eastAsia="Calibri" w:cs="Cambria"/>
              <w:b/>
              <w:sz w:val="18"/>
              <w:szCs w:val="18"/>
            </w:rPr>
          </w:pPr>
          <w:r>
            <w:rPr>
              <w:b/>
              <w:sz w:val="18"/>
              <w:szCs w:val="18"/>
            </w:rPr>
            <w:t>Tool 22</w:t>
          </w:r>
        </w:p>
      </w:tc>
      <w:tc>
        <w:tcPr>
          <w:tcW w:w="1667" w:type="pct"/>
          <w:vAlign w:val="bottom"/>
        </w:tcPr>
        <w:p w:rsidR="00186952" w:rsidRPr="005A600F" w:rsidRDefault="00C86340" w:rsidP="005A600F">
          <w:pPr>
            <w:tabs>
              <w:tab w:val="center" w:pos="4820"/>
            </w:tabs>
            <w:spacing w:before="60"/>
            <w:jc w:val="center"/>
            <w:rPr>
              <w:rFonts w:eastAsia="Calibri" w:cs="Cambria"/>
              <w:sz w:val="18"/>
              <w:szCs w:val="18"/>
            </w:rPr>
          </w:pPr>
          <w:r w:rsidRPr="005A600F">
            <w:rPr>
              <w:rFonts w:eastAsia="Calibri" w:cs="Cambria"/>
              <w:sz w:val="18"/>
              <w:szCs w:val="18"/>
            </w:rPr>
            <w:fldChar w:fldCharType="begin"/>
          </w:r>
          <w:r w:rsidR="00186952" w:rsidRPr="005A600F">
            <w:rPr>
              <w:rFonts w:eastAsia="Calibri" w:cs="Cambria"/>
              <w:sz w:val="18"/>
              <w:szCs w:val="18"/>
            </w:rPr>
            <w:instrText>PAGE</w:instrText>
          </w:r>
          <w:r w:rsidRPr="005A600F">
            <w:rPr>
              <w:rFonts w:eastAsia="Calibri" w:cs="Cambria"/>
              <w:sz w:val="18"/>
              <w:szCs w:val="18"/>
            </w:rPr>
            <w:fldChar w:fldCharType="separate"/>
          </w:r>
          <w:r w:rsidR="00F96BBA">
            <w:rPr>
              <w:rFonts w:eastAsia="Calibri" w:cs="Cambria"/>
              <w:noProof/>
              <w:sz w:val="18"/>
              <w:szCs w:val="18"/>
            </w:rPr>
            <w:t>2</w:t>
          </w:r>
          <w:r w:rsidRPr="005A600F">
            <w:rPr>
              <w:rFonts w:eastAsia="Calibri" w:cs="Cambria"/>
              <w:sz w:val="18"/>
              <w:szCs w:val="18"/>
            </w:rPr>
            <w:fldChar w:fldCharType="end"/>
          </w:r>
          <w:r w:rsidR="00186952">
            <w:rPr>
              <w:sz w:val="18"/>
              <w:szCs w:val="18"/>
            </w:rPr>
            <w:t>/</w:t>
          </w:r>
          <w:r w:rsidRPr="005A600F">
            <w:rPr>
              <w:rFonts w:eastAsia="Calibri" w:cs="Cambria"/>
              <w:sz w:val="18"/>
              <w:szCs w:val="18"/>
            </w:rPr>
            <w:fldChar w:fldCharType="begin"/>
          </w:r>
          <w:r w:rsidR="00186952" w:rsidRPr="005A600F">
            <w:rPr>
              <w:rFonts w:eastAsia="Calibri" w:cs="Cambria"/>
              <w:sz w:val="18"/>
              <w:szCs w:val="18"/>
            </w:rPr>
            <w:instrText>NUMPAGES</w:instrText>
          </w:r>
          <w:r w:rsidRPr="005A600F">
            <w:rPr>
              <w:rFonts w:eastAsia="Calibri" w:cs="Cambria"/>
              <w:sz w:val="18"/>
              <w:szCs w:val="18"/>
            </w:rPr>
            <w:fldChar w:fldCharType="separate"/>
          </w:r>
          <w:r w:rsidR="00F96BBA">
            <w:rPr>
              <w:rFonts w:eastAsia="Calibri" w:cs="Cambria"/>
              <w:noProof/>
              <w:sz w:val="18"/>
              <w:szCs w:val="18"/>
            </w:rPr>
            <w:t>2</w:t>
          </w:r>
          <w:r w:rsidRPr="005A600F">
            <w:rPr>
              <w:rFonts w:eastAsia="Calibri" w:cs="Cambria"/>
              <w:sz w:val="18"/>
              <w:szCs w:val="18"/>
            </w:rPr>
            <w:fldChar w:fldCharType="end"/>
          </w:r>
        </w:p>
      </w:tc>
      <w:tc>
        <w:tcPr>
          <w:tcW w:w="1667" w:type="pct"/>
        </w:tcPr>
        <w:p w:rsidR="00186952" w:rsidRPr="005A600F" w:rsidRDefault="002D7BD0" w:rsidP="005A600F">
          <w:pPr>
            <w:tabs>
              <w:tab w:val="center" w:pos="4820"/>
            </w:tabs>
            <w:spacing w:before="60"/>
            <w:jc w:val="right"/>
            <w:rPr>
              <w:rFonts w:eastAsia="Calibri" w:cs="Cambria"/>
              <w:sz w:val="18"/>
              <w:szCs w:val="18"/>
            </w:rPr>
          </w:pPr>
          <w:r>
            <w:rPr>
              <w:rFonts w:eastAsia="Calibri" w:cs="Cambria"/>
              <w:noProof/>
              <w:sz w:val="18"/>
              <w:szCs w:val="18"/>
              <w:lang w:val="fr-FR" w:eastAsia="fr-FR"/>
            </w:rPr>
            <w:drawing>
              <wp:inline distT="0" distB="0" distL="0" distR="0">
                <wp:extent cx="847725" cy="676275"/>
                <wp:effectExtent l="0" t="0" r="0" b="0"/>
                <wp:docPr id="2"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srcRect/>
                        <a:stretch>
                          <a:fillRect/>
                        </a:stretch>
                      </pic:blipFill>
                      <pic:spPr bwMode="auto">
                        <a:xfrm>
                          <a:off x="0" y="0"/>
                          <a:ext cx="847725" cy="676275"/>
                        </a:xfrm>
                        <a:prstGeom prst="rect">
                          <a:avLst/>
                        </a:prstGeom>
                        <a:noFill/>
                        <a:ln w="9525">
                          <a:noFill/>
                          <a:miter lim="800000"/>
                          <a:headEnd/>
                          <a:tailEnd/>
                        </a:ln>
                      </pic:spPr>
                    </pic:pic>
                  </a:graphicData>
                </a:graphic>
              </wp:inline>
            </w:drawing>
          </w:r>
        </w:p>
      </w:tc>
    </w:tr>
  </w:tbl>
  <w:p w:rsidR="00186952" w:rsidRPr="002860CD" w:rsidRDefault="00186952" w:rsidP="002860CD">
    <w:pPr>
      <w:pStyle w:val="Pieddepage"/>
      <w:rPr>
        <w:sz w:val="4"/>
        <w:szCs w:val="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946" w:rsidRDefault="00A35946" w:rsidP="00C523EA">
      <w:r>
        <w:separator/>
      </w:r>
    </w:p>
  </w:footnote>
  <w:footnote w:type="continuationSeparator" w:id="0">
    <w:p w:rsidR="00A35946" w:rsidRDefault="00A35946" w:rsidP="00C523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2" w:space="0" w:color="auto"/>
      </w:tblBorders>
      <w:tblLayout w:type="fixed"/>
      <w:tblLook w:val="04A0"/>
    </w:tblPr>
    <w:tblGrid>
      <w:gridCol w:w="2228"/>
      <w:gridCol w:w="5722"/>
      <w:gridCol w:w="2732"/>
    </w:tblGrid>
    <w:tr w:rsidR="00186952" w:rsidRPr="00C2680D" w:rsidTr="00186952">
      <w:trPr>
        <w:trHeight w:val="1304"/>
      </w:trPr>
      <w:tc>
        <w:tcPr>
          <w:tcW w:w="2210" w:type="dxa"/>
        </w:tcPr>
        <w:p w:rsidR="00186952" w:rsidRPr="00CB5C65" w:rsidRDefault="002D7BD0" w:rsidP="00186952">
          <w:r>
            <w:rPr>
              <w:noProof/>
              <w:lang w:val="fr-FR" w:eastAsia="fr-FR"/>
            </w:rPr>
            <w:drawing>
              <wp:inline distT="0" distB="0" distL="0" distR="0">
                <wp:extent cx="981075" cy="714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1075" cy="714375"/>
                        </a:xfrm>
                        <a:prstGeom prst="rect">
                          <a:avLst/>
                        </a:prstGeom>
                        <a:noFill/>
                        <a:ln w="9525">
                          <a:noFill/>
                          <a:miter lim="800000"/>
                          <a:headEnd/>
                          <a:tailEnd/>
                        </a:ln>
                      </pic:spPr>
                    </pic:pic>
                  </a:graphicData>
                </a:graphic>
              </wp:inline>
            </w:drawing>
          </w:r>
        </w:p>
      </w:tc>
      <w:tc>
        <w:tcPr>
          <w:tcW w:w="5678" w:type="dxa"/>
        </w:tcPr>
        <w:p w:rsidR="00186952" w:rsidRPr="00472385" w:rsidRDefault="00186952" w:rsidP="00186952">
          <w:pPr>
            <w:jc w:val="center"/>
            <w:rPr>
              <w:rFonts w:eastAsia="Calibri"/>
              <w:b/>
            </w:rPr>
          </w:pPr>
          <w:r>
            <w:rPr>
              <w:b/>
            </w:rPr>
            <w:t>Taalondersteuning voor volwassen vluchtelingen</w:t>
          </w:r>
        </w:p>
        <w:p w:rsidR="00186952" w:rsidRPr="00472385" w:rsidRDefault="00186952" w:rsidP="00186952">
          <w:pPr>
            <w:jc w:val="center"/>
            <w:rPr>
              <w:rFonts w:eastAsia="Calibri"/>
              <w:b/>
              <w:i/>
            </w:rPr>
          </w:pPr>
          <w:r>
            <w:rPr>
              <w:b/>
              <w:i/>
            </w:rPr>
            <w:t>Toolkit van de Raad van Europa</w:t>
          </w:r>
        </w:p>
        <w:p w:rsidR="00186952" w:rsidRPr="00010EAF" w:rsidRDefault="00C86340" w:rsidP="00186952">
          <w:pPr>
            <w:jc w:val="center"/>
            <w:rPr>
              <w:rFonts w:eastAsia="Calibri"/>
              <w:color w:val="0000FF"/>
              <w:u w:val="single"/>
            </w:rPr>
          </w:pPr>
          <w:hyperlink r:id="rId2" w:history="1">
            <w:r w:rsidR="00D93814">
              <w:rPr>
                <w:rStyle w:val="Lienhypertexte"/>
              </w:rPr>
              <w:t>www.coe.int/lang-refugees</w:t>
            </w:r>
          </w:hyperlink>
        </w:p>
      </w:tc>
      <w:tc>
        <w:tcPr>
          <w:tcW w:w="2711" w:type="dxa"/>
        </w:tcPr>
        <w:p w:rsidR="009C6616" w:rsidRDefault="009C6616" w:rsidP="00186952">
          <w:pPr>
            <w:tabs>
              <w:tab w:val="center" w:pos="4607"/>
              <w:tab w:val="right" w:pos="9214"/>
            </w:tabs>
            <w:jc w:val="right"/>
            <w:rPr>
              <w:sz w:val="20"/>
              <w:szCs w:val="20"/>
            </w:rPr>
          </w:pPr>
          <w:r w:rsidRPr="009C6616">
            <w:rPr>
              <w:sz w:val="20"/>
              <w:szCs w:val="20"/>
            </w:rPr>
            <w:t>Taalintegratie van volwassen migranten(LIAM)</w:t>
          </w:r>
        </w:p>
        <w:p w:rsidR="00186952" w:rsidRPr="00010EAF" w:rsidRDefault="00C86340" w:rsidP="00186952">
          <w:pPr>
            <w:tabs>
              <w:tab w:val="center" w:pos="4607"/>
              <w:tab w:val="right" w:pos="9214"/>
            </w:tabs>
            <w:jc w:val="right"/>
            <w:rPr>
              <w:rFonts w:ascii="Calibri Light" w:eastAsia="Calibri" w:hAnsi="Calibri Light" w:cs="Calibri Light"/>
              <w:color w:val="0000FF"/>
              <w:u w:val="single"/>
            </w:rPr>
          </w:pPr>
          <w:hyperlink r:id="rId3" w:history="1">
            <w:r w:rsidR="00D93814">
              <w:rPr>
                <w:rStyle w:val="Lienhypertexte"/>
                <w:sz w:val="20"/>
                <w:szCs w:val="20"/>
              </w:rPr>
              <w:t>www.coe.int/lang-migrants</w:t>
            </w:r>
          </w:hyperlink>
        </w:p>
      </w:tc>
    </w:tr>
  </w:tbl>
  <w:p w:rsidR="00186952" w:rsidRPr="00F341FA" w:rsidRDefault="00186952" w:rsidP="00FB70A6">
    <w:pPr>
      <w:pStyle w:val="En-tte"/>
      <w:rPr>
        <w:sz w:val="10"/>
        <w:szCs w:val="10"/>
        <w:lang w:val="nl-N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nsid w:val="10F650F8"/>
    <w:multiLevelType w:val="hybridMultilevel"/>
    <w:tmpl w:val="F7E0FB60"/>
    <w:lvl w:ilvl="0" w:tplc="17E2854C">
      <w:start w:val="1"/>
      <w:numFmt w:val="bullet"/>
      <w:pStyle w:val="TKBulletLevel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nsid w:val="1FDE4A34"/>
    <w:multiLevelType w:val="hybridMultilevel"/>
    <w:tmpl w:val="297E4006"/>
    <w:lvl w:ilvl="0" w:tplc="8FAC2B32">
      <w:start w:val="1"/>
      <w:numFmt w:val="lowerLetter"/>
      <w:pStyle w:val="TKLettersLevel1"/>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nsid w:val="2BE059BC"/>
    <w:multiLevelType w:val="hybridMultilevel"/>
    <w:tmpl w:val="871A4F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1585B7C"/>
    <w:multiLevelType w:val="hybridMultilevel"/>
    <w:tmpl w:val="63589E1A"/>
    <w:lvl w:ilvl="0" w:tplc="CF0C7D24">
      <w:numFmt w:val="bullet"/>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7">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3"/>
  </w:num>
  <w:num w:numId="2">
    <w:abstractNumId w:val="6"/>
  </w:num>
  <w:num w:numId="3">
    <w:abstractNumId w:val="10"/>
  </w:num>
  <w:num w:numId="4">
    <w:abstractNumId w:val="0"/>
  </w:num>
  <w:num w:numId="5">
    <w:abstractNumId w:val="9"/>
  </w:num>
  <w:num w:numId="6">
    <w:abstractNumId w:val="8"/>
  </w:num>
  <w:num w:numId="7">
    <w:abstractNumId w:val="6"/>
  </w:num>
  <w:num w:numId="8">
    <w:abstractNumId w:val="4"/>
  </w:num>
  <w:num w:numId="9">
    <w:abstractNumId w:val="7"/>
  </w:num>
  <w:num w:numId="10">
    <w:abstractNumId w:val="11"/>
  </w:num>
  <w:num w:numId="11">
    <w:abstractNumId w:val="6"/>
  </w:num>
  <w:num w:numId="12">
    <w:abstractNumId w:val="2"/>
  </w:num>
  <w:num w:numId="13">
    <w:abstractNumId w:val="5"/>
  </w:num>
  <w:num w:numId="14">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SortMethod w:val="0000"/>
  <w:defaultTabStop w:val="708"/>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B86735"/>
    <w:rsid w:val="00004C66"/>
    <w:rsid w:val="00013516"/>
    <w:rsid w:val="000338F0"/>
    <w:rsid w:val="00037B0E"/>
    <w:rsid w:val="000618A7"/>
    <w:rsid w:val="000937FA"/>
    <w:rsid w:val="000954B8"/>
    <w:rsid w:val="000A080D"/>
    <w:rsid w:val="000C5F40"/>
    <w:rsid w:val="000D0A36"/>
    <w:rsid w:val="000E706C"/>
    <w:rsid w:val="000F42D6"/>
    <w:rsid w:val="00104E36"/>
    <w:rsid w:val="00110B4B"/>
    <w:rsid w:val="00113442"/>
    <w:rsid w:val="00123F4B"/>
    <w:rsid w:val="00126A5E"/>
    <w:rsid w:val="00140B7E"/>
    <w:rsid w:val="00154B1F"/>
    <w:rsid w:val="00172C07"/>
    <w:rsid w:val="001741D1"/>
    <w:rsid w:val="0017676C"/>
    <w:rsid w:val="00186952"/>
    <w:rsid w:val="001965B4"/>
    <w:rsid w:val="001A1B4C"/>
    <w:rsid w:val="001B0010"/>
    <w:rsid w:val="001B602D"/>
    <w:rsid w:val="001B71AD"/>
    <w:rsid w:val="001C7918"/>
    <w:rsid w:val="001D7251"/>
    <w:rsid w:val="0020300A"/>
    <w:rsid w:val="00214CD0"/>
    <w:rsid w:val="00226137"/>
    <w:rsid w:val="00233192"/>
    <w:rsid w:val="0024088D"/>
    <w:rsid w:val="00246E8E"/>
    <w:rsid w:val="00254DC5"/>
    <w:rsid w:val="0026293F"/>
    <w:rsid w:val="002860CD"/>
    <w:rsid w:val="002966CB"/>
    <w:rsid w:val="002A0CEF"/>
    <w:rsid w:val="002A3476"/>
    <w:rsid w:val="002A5874"/>
    <w:rsid w:val="002A6467"/>
    <w:rsid w:val="002D7BD0"/>
    <w:rsid w:val="002E3340"/>
    <w:rsid w:val="002F0BB2"/>
    <w:rsid w:val="002F2562"/>
    <w:rsid w:val="002F59B6"/>
    <w:rsid w:val="00303A5A"/>
    <w:rsid w:val="00327BBC"/>
    <w:rsid w:val="0033137E"/>
    <w:rsid w:val="00337054"/>
    <w:rsid w:val="0035492A"/>
    <w:rsid w:val="00355BB8"/>
    <w:rsid w:val="003575BD"/>
    <w:rsid w:val="00361F04"/>
    <w:rsid w:val="00373B9F"/>
    <w:rsid w:val="0037570C"/>
    <w:rsid w:val="0038409C"/>
    <w:rsid w:val="003847AD"/>
    <w:rsid w:val="003C050D"/>
    <w:rsid w:val="003C32F5"/>
    <w:rsid w:val="003C60BD"/>
    <w:rsid w:val="003C799F"/>
    <w:rsid w:val="003D21A3"/>
    <w:rsid w:val="003E358D"/>
    <w:rsid w:val="003E7F4D"/>
    <w:rsid w:val="003F121D"/>
    <w:rsid w:val="00425EB7"/>
    <w:rsid w:val="0044026B"/>
    <w:rsid w:val="00460BCC"/>
    <w:rsid w:val="00463894"/>
    <w:rsid w:val="00470AA9"/>
    <w:rsid w:val="0049006B"/>
    <w:rsid w:val="00490E25"/>
    <w:rsid w:val="00492381"/>
    <w:rsid w:val="00496073"/>
    <w:rsid w:val="004B5DD8"/>
    <w:rsid w:val="004C1652"/>
    <w:rsid w:val="004E32A8"/>
    <w:rsid w:val="004E4E91"/>
    <w:rsid w:val="004F2E30"/>
    <w:rsid w:val="0050334F"/>
    <w:rsid w:val="00503E91"/>
    <w:rsid w:val="00510AE8"/>
    <w:rsid w:val="00526886"/>
    <w:rsid w:val="00542DB8"/>
    <w:rsid w:val="00555D25"/>
    <w:rsid w:val="005713EB"/>
    <w:rsid w:val="005A600F"/>
    <w:rsid w:val="005C019F"/>
    <w:rsid w:val="005C2E50"/>
    <w:rsid w:val="005E4CA5"/>
    <w:rsid w:val="005F47D5"/>
    <w:rsid w:val="00617D74"/>
    <w:rsid w:val="00634900"/>
    <w:rsid w:val="006355E0"/>
    <w:rsid w:val="0064154F"/>
    <w:rsid w:val="006455D0"/>
    <w:rsid w:val="00651E90"/>
    <w:rsid w:val="00655B1E"/>
    <w:rsid w:val="00655CCE"/>
    <w:rsid w:val="006711F3"/>
    <w:rsid w:val="006A1A21"/>
    <w:rsid w:val="006B6385"/>
    <w:rsid w:val="006B7367"/>
    <w:rsid w:val="006C0689"/>
    <w:rsid w:val="006C08C3"/>
    <w:rsid w:val="006C19C6"/>
    <w:rsid w:val="006C7764"/>
    <w:rsid w:val="006D234F"/>
    <w:rsid w:val="006F38F4"/>
    <w:rsid w:val="00705BF1"/>
    <w:rsid w:val="00734E55"/>
    <w:rsid w:val="0074542C"/>
    <w:rsid w:val="007458E1"/>
    <w:rsid w:val="00745FAE"/>
    <w:rsid w:val="00767D0E"/>
    <w:rsid w:val="00773ACD"/>
    <w:rsid w:val="007B4D14"/>
    <w:rsid w:val="007F0247"/>
    <w:rsid w:val="007F5F10"/>
    <w:rsid w:val="0080462C"/>
    <w:rsid w:val="00805257"/>
    <w:rsid w:val="008067EC"/>
    <w:rsid w:val="0083366C"/>
    <w:rsid w:val="00844534"/>
    <w:rsid w:val="008469DE"/>
    <w:rsid w:val="008506D5"/>
    <w:rsid w:val="008656F3"/>
    <w:rsid w:val="00892B00"/>
    <w:rsid w:val="008B45A3"/>
    <w:rsid w:val="008C53DF"/>
    <w:rsid w:val="008E6FB9"/>
    <w:rsid w:val="008F0189"/>
    <w:rsid w:val="008F1473"/>
    <w:rsid w:val="008F24DC"/>
    <w:rsid w:val="009025F0"/>
    <w:rsid w:val="009204A0"/>
    <w:rsid w:val="0093428B"/>
    <w:rsid w:val="00943A76"/>
    <w:rsid w:val="0094551C"/>
    <w:rsid w:val="00953DC1"/>
    <w:rsid w:val="00964D0B"/>
    <w:rsid w:val="00970C63"/>
    <w:rsid w:val="0097497F"/>
    <w:rsid w:val="00976860"/>
    <w:rsid w:val="009774A5"/>
    <w:rsid w:val="009A431F"/>
    <w:rsid w:val="009A4759"/>
    <w:rsid w:val="009A5131"/>
    <w:rsid w:val="009B7F95"/>
    <w:rsid w:val="009C6616"/>
    <w:rsid w:val="009C6F9F"/>
    <w:rsid w:val="00A03292"/>
    <w:rsid w:val="00A1258A"/>
    <w:rsid w:val="00A27C34"/>
    <w:rsid w:val="00A35946"/>
    <w:rsid w:val="00A36998"/>
    <w:rsid w:val="00A5196F"/>
    <w:rsid w:val="00A6623D"/>
    <w:rsid w:val="00A67362"/>
    <w:rsid w:val="00A7554F"/>
    <w:rsid w:val="00A802F2"/>
    <w:rsid w:val="00A81C9B"/>
    <w:rsid w:val="00AB255A"/>
    <w:rsid w:val="00AE657E"/>
    <w:rsid w:val="00AF4A1E"/>
    <w:rsid w:val="00AF56A8"/>
    <w:rsid w:val="00B03839"/>
    <w:rsid w:val="00B33421"/>
    <w:rsid w:val="00B35EFB"/>
    <w:rsid w:val="00B51D45"/>
    <w:rsid w:val="00B52220"/>
    <w:rsid w:val="00B66C15"/>
    <w:rsid w:val="00B73A35"/>
    <w:rsid w:val="00B85307"/>
    <w:rsid w:val="00B85B33"/>
    <w:rsid w:val="00B86735"/>
    <w:rsid w:val="00B87D33"/>
    <w:rsid w:val="00B947F8"/>
    <w:rsid w:val="00B94E15"/>
    <w:rsid w:val="00BA25B4"/>
    <w:rsid w:val="00BA3C32"/>
    <w:rsid w:val="00BB182D"/>
    <w:rsid w:val="00BD2F15"/>
    <w:rsid w:val="00BE6428"/>
    <w:rsid w:val="00BF2B09"/>
    <w:rsid w:val="00BF693D"/>
    <w:rsid w:val="00C24B3F"/>
    <w:rsid w:val="00C24C86"/>
    <w:rsid w:val="00C2680D"/>
    <w:rsid w:val="00C523EA"/>
    <w:rsid w:val="00C622D7"/>
    <w:rsid w:val="00C7477C"/>
    <w:rsid w:val="00C8086F"/>
    <w:rsid w:val="00C86340"/>
    <w:rsid w:val="00C90CD4"/>
    <w:rsid w:val="00CC0991"/>
    <w:rsid w:val="00CC6B8F"/>
    <w:rsid w:val="00CF0B90"/>
    <w:rsid w:val="00CF36D3"/>
    <w:rsid w:val="00D00DA4"/>
    <w:rsid w:val="00D07616"/>
    <w:rsid w:val="00D2211A"/>
    <w:rsid w:val="00D55E6D"/>
    <w:rsid w:val="00D57D70"/>
    <w:rsid w:val="00D61794"/>
    <w:rsid w:val="00D70BD7"/>
    <w:rsid w:val="00D81172"/>
    <w:rsid w:val="00D8328F"/>
    <w:rsid w:val="00D93814"/>
    <w:rsid w:val="00D94C2F"/>
    <w:rsid w:val="00DA3122"/>
    <w:rsid w:val="00DA5A92"/>
    <w:rsid w:val="00DC71AC"/>
    <w:rsid w:val="00DD0635"/>
    <w:rsid w:val="00DD35DF"/>
    <w:rsid w:val="00DD53DC"/>
    <w:rsid w:val="00DE3B58"/>
    <w:rsid w:val="00DE5B7D"/>
    <w:rsid w:val="00DF37F1"/>
    <w:rsid w:val="00DF5B76"/>
    <w:rsid w:val="00DF60EB"/>
    <w:rsid w:val="00E076C3"/>
    <w:rsid w:val="00E41A1E"/>
    <w:rsid w:val="00E53152"/>
    <w:rsid w:val="00E74E5B"/>
    <w:rsid w:val="00E826A8"/>
    <w:rsid w:val="00E90A39"/>
    <w:rsid w:val="00EC3C97"/>
    <w:rsid w:val="00ED4CB7"/>
    <w:rsid w:val="00F260E9"/>
    <w:rsid w:val="00F341FA"/>
    <w:rsid w:val="00F34EF6"/>
    <w:rsid w:val="00F41208"/>
    <w:rsid w:val="00F5126A"/>
    <w:rsid w:val="00F95146"/>
    <w:rsid w:val="00F96BBA"/>
    <w:rsid w:val="00FB0515"/>
    <w:rsid w:val="00FB70A6"/>
    <w:rsid w:val="00FC4F80"/>
    <w:rsid w:val="00FC6D5D"/>
    <w:rsid w:val="00FF682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nl-BE"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9" w:uiPriority="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455D0"/>
    <w:rPr>
      <w:rFonts w:eastAsia="Times New Roman" w:cs="Times New Roman"/>
      <w:sz w:val="24"/>
      <w:szCs w:val="22"/>
      <w:lang w:eastAsia="en-US"/>
    </w:rPr>
  </w:style>
  <w:style w:type="paragraph" w:styleId="Titre1">
    <w:name w:val="heading 1"/>
    <w:next w:val="Normal"/>
    <w:link w:val="Titre1Car"/>
    <w:autoRedefine/>
    <w:uiPriority w:val="99"/>
    <w:rsid w:val="000618A7"/>
    <w:pPr>
      <w:keepNext/>
      <w:keepLines/>
      <w:spacing w:before="240" w:after="240"/>
      <w:jc w:val="center"/>
      <w:outlineLvl w:val="0"/>
    </w:pPr>
    <w:rPr>
      <w:rFonts w:ascii="Calibri Light" w:eastAsia="Times New Roman" w:hAnsi="Calibri Light" w:cs="Times New Roman"/>
      <w:b/>
      <w:color w:val="0070C0"/>
      <w:sz w:val="40"/>
      <w:szCs w:val="32"/>
      <w:lang w:eastAsia="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0618A7"/>
    <w:rPr>
      <w:rFonts w:ascii="Calibri Light" w:eastAsia="Times New Roman" w:hAnsi="Calibri Light" w:cs="Times New Roman"/>
      <w:b/>
      <w:color w:val="0070C0"/>
      <w:sz w:val="40"/>
      <w:szCs w:val="32"/>
      <w:lang w:val="nl-BE" w:eastAsia="en-US" w:bidi="ar-SA"/>
    </w:rPr>
  </w:style>
  <w:style w:type="paragraph" w:customStyle="1" w:styleId="TKTITRE1">
    <w:name w:val="TK TITRE1"/>
    <w:qFormat/>
    <w:rsid w:val="0080462C"/>
    <w:pPr>
      <w:spacing w:before="120" w:after="120"/>
    </w:pPr>
    <w:rPr>
      <w:rFonts w:eastAsia="Times New Roman" w:cs="Calibri"/>
      <w:b/>
      <w:bCs/>
      <w:sz w:val="32"/>
      <w:szCs w:val="32"/>
      <w:lang w:eastAsia="en-US"/>
    </w:rPr>
  </w:style>
  <w:style w:type="paragraph" w:customStyle="1" w:styleId="TKTITRE3">
    <w:name w:val="TK TITRE 3"/>
    <w:qFormat/>
    <w:rsid w:val="0080462C"/>
    <w:pPr>
      <w:spacing w:before="120" w:after="120"/>
    </w:pPr>
    <w:rPr>
      <w:rFonts w:cs="Calibri"/>
      <w:i/>
      <w:iCs/>
      <w:noProof/>
      <w:sz w:val="24"/>
      <w:szCs w:val="24"/>
      <w:u w:val="single"/>
      <w:lang w:eastAsia="en-US"/>
    </w:rPr>
  </w:style>
  <w:style w:type="character" w:customStyle="1" w:styleId="Titre2Car">
    <w:name w:val="Titre 2 Car"/>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link w:val="Titre3"/>
    <w:uiPriority w:val="99"/>
    <w:rsid w:val="00BB182D"/>
    <w:rPr>
      <w:rFonts w:ascii="Arial" w:eastAsia="Times New Roman" w:hAnsi="Arial" w:cs="Arial"/>
      <w:b/>
      <w:bCs/>
      <w:sz w:val="28"/>
      <w:szCs w:val="28"/>
      <w:lang w:eastAsia="de-DE"/>
    </w:rPr>
  </w:style>
  <w:style w:type="character" w:customStyle="1" w:styleId="Titre4Car">
    <w:name w:val="Titre 4 Car"/>
    <w:link w:val="Titre4"/>
    <w:uiPriority w:val="99"/>
    <w:rsid w:val="00BB182D"/>
    <w:rPr>
      <w:rFonts w:ascii="Arial" w:eastAsia="Times New Roman" w:hAnsi="Arial" w:cs="Arial"/>
      <w:b/>
      <w:bCs/>
      <w:sz w:val="24"/>
      <w:szCs w:val="24"/>
      <w:lang w:eastAsia="de-DE"/>
    </w:rPr>
  </w:style>
  <w:style w:type="character" w:customStyle="1" w:styleId="Titre5Car">
    <w:name w:val="Titre 5 Car"/>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link w:val="Titre6"/>
    <w:uiPriority w:val="99"/>
    <w:rsid w:val="00BB182D"/>
    <w:rPr>
      <w:rFonts w:ascii="Arial" w:eastAsia="Times New Roman" w:hAnsi="Arial" w:cs="Arial"/>
      <w:i/>
      <w:iCs/>
      <w:sz w:val="20"/>
      <w:szCs w:val="20"/>
      <w:lang w:eastAsia="de-DE"/>
    </w:rPr>
  </w:style>
  <w:style w:type="character" w:customStyle="1" w:styleId="Titre7Car">
    <w:name w:val="Titre 7 Car"/>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rPr>
      <w:szCs w:val="20"/>
    </w:rPr>
  </w:style>
  <w:style w:type="character" w:customStyle="1" w:styleId="PieddepageCar">
    <w:name w:val="Pied de page Car"/>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szCs w:val="24"/>
      <w:lang w:eastAsia="fr-FR"/>
    </w:rPr>
  </w:style>
  <w:style w:type="character" w:customStyle="1" w:styleId="ExplorateurdedocumentsCar">
    <w:name w:val="Explorateur de documents Car"/>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Toolkit">
    <w:name w:val="Table_Toolkit"/>
    <w:basedOn w:val="TableauNormal"/>
    <w:uiPriority w:val="99"/>
    <w:rsid w:val="007458E1"/>
    <w:tblPr>
      <w:tblInd w:w="0" w:type="dxa"/>
      <w:tblCellMar>
        <w:top w:w="0" w:type="dxa"/>
        <w:left w:w="108" w:type="dxa"/>
        <w:bottom w:w="0" w:type="dxa"/>
        <w:right w:w="108" w:type="dxa"/>
      </w:tblCellMar>
    </w:tblPr>
  </w:style>
  <w:style w:type="paragraph" w:customStyle="1" w:styleId="TKTextetableau">
    <w:name w:val="TK Texte tableau"/>
    <w:qFormat/>
    <w:rsid w:val="0080462C"/>
    <w:rPr>
      <w:rFonts w:eastAsia="Times New Roman" w:cs="Calibri"/>
      <w:sz w:val="22"/>
      <w:szCs w:val="22"/>
      <w:lang w:eastAsia="en-US"/>
    </w:rPr>
  </w:style>
  <w:style w:type="paragraph" w:customStyle="1" w:styleId="TKAIM">
    <w:name w:val="TK AIM"/>
    <w:qFormat/>
    <w:rsid w:val="00E53152"/>
    <w:pPr>
      <w:shd w:val="clear" w:color="auto" w:fill="DDDDDD"/>
      <w:tabs>
        <w:tab w:val="left" w:pos="709"/>
      </w:tabs>
      <w:spacing w:before="480" w:after="480"/>
      <w:ind w:left="709" w:hanging="709"/>
    </w:pPr>
    <w:rPr>
      <w:rFonts w:cs="Times New Roman"/>
      <w:b/>
      <w:sz w:val="28"/>
      <w:szCs w:val="32"/>
      <w:lang w:eastAsia="en-US"/>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sz w:val="40"/>
      <w:szCs w:val="40"/>
    </w:rPr>
  </w:style>
  <w:style w:type="paragraph" w:customStyle="1" w:styleId="TKTEXTE">
    <w:name w:val="TK TEXTE"/>
    <w:qFormat/>
    <w:rsid w:val="0097497F"/>
    <w:pPr>
      <w:spacing w:before="120" w:after="120"/>
    </w:pPr>
    <w:rPr>
      <w:rFonts w:eastAsia="Times New Roman" w:cs="Calibri"/>
      <w:sz w:val="24"/>
      <w:szCs w:val="24"/>
      <w:lang w:eastAsia="en-US"/>
    </w:rPr>
  </w:style>
  <w:style w:type="paragraph" w:customStyle="1" w:styleId="TKBulletLevel1">
    <w:name w:val="TK Bullet Level1"/>
    <w:next w:val="Normal"/>
    <w:qFormat/>
    <w:rsid w:val="000D0A36"/>
    <w:pPr>
      <w:numPr>
        <w:numId w:val="14"/>
      </w:numPr>
      <w:tabs>
        <w:tab w:val="left" w:pos="567"/>
      </w:tabs>
      <w:spacing w:before="60" w:after="60"/>
      <w:ind w:left="568" w:hanging="284"/>
    </w:pPr>
    <w:rPr>
      <w:rFonts w:cs="Calibri"/>
      <w:sz w:val="24"/>
      <w:szCs w:val="24"/>
      <w:lang w:eastAsia="en-US"/>
    </w:rPr>
  </w:style>
  <w:style w:type="paragraph" w:styleId="Textedebulles">
    <w:name w:val="Balloon Text"/>
    <w:basedOn w:val="Normal"/>
    <w:link w:val="TextedebullesCar"/>
    <w:uiPriority w:val="99"/>
    <w:semiHidden/>
    <w:unhideWhenUsed/>
    <w:rsid w:val="003E358D"/>
    <w:rPr>
      <w:rFonts w:ascii="Tahoma" w:hAnsi="Tahoma"/>
      <w:sz w:val="16"/>
      <w:szCs w:val="16"/>
    </w:rPr>
  </w:style>
  <w:style w:type="character" w:customStyle="1" w:styleId="TextedebullesCar">
    <w:name w:val="Texte de bulles Car"/>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0"/>
      <w:szCs w:val="20"/>
    </w:rPr>
  </w:style>
  <w:style w:type="character" w:customStyle="1" w:styleId="En-tteCar">
    <w:name w:val="En-tête Car"/>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pPr>
    <w:rPr>
      <w:rFonts w:eastAsia="Times New Roman" w:cs="Calibri"/>
      <w:b/>
      <w:bCs/>
      <w:sz w:val="28"/>
      <w:szCs w:val="28"/>
      <w:lang w:eastAsia="en-US"/>
    </w:rPr>
  </w:style>
  <w:style w:type="character" w:styleId="Lienhypertextesuivivisit">
    <w:name w:val="FollowedHyperlink"/>
    <w:uiPriority w:val="99"/>
    <w:semiHidden/>
    <w:unhideWhenUsed/>
    <w:rsid w:val="009025F0"/>
    <w:rPr>
      <w:color w:val="954F72"/>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ind w:left="1208" w:hanging="357"/>
    </w:pPr>
    <w:rPr>
      <w:rFonts w:cs="Times New Roman"/>
      <w:sz w:val="24"/>
      <w:szCs w:val="24"/>
      <w:lang w:eastAsia="en-US"/>
    </w:rPr>
  </w:style>
  <w:style w:type="paragraph" w:customStyle="1" w:styleId="TKNbrsLevel1">
    <w:name w:val="TK_Nbrs Level1"/>
    <w:qFormat/>
    <w:rsid w:val="009A4759"/>
    <w:pPr>
      <w:numPr>
        <w:numId w:val="9"/>
      </w:numPr>
      <w:spacing w:before="60" w:after="60"/>
      <w:ind w:left="851" w:hanging="284"/>
    </w:pPr>
    <w:rPr>
      <w:rFonts w:eastAsia="Times New Roman" w:cs="Calibri"/>
      <w:sz w:val="24"/>
      <w:szCs w:val="24"/>
      <w:lang w:eastAsia="en-US"/>
    </w:rPr>
  </w:style>
  <w:style w:type="paragraph" w:customStyle="1" w:styleId="TKnotes">
    <w:name w:val="TK_notes"/>
    <w:qFormat/>
    <w:rsid w:val="00634900"/>
    <w:pPr>
      <w:spacing w:before="120" w:after="120"/>
    </w:pPr>
    <w:rPr>
      <w:rFonts w:eastAsia="Times New Roman" w:cs="Calibri"/>
      <w:szCs w:val="22"/>
      <w:lang w:eastAsia="en-US"/>
    </w:rPr>
  </w:style>
  <w:style w:type="paragraph" w:customStyle="1" w:styleId="TKLettersLevel1">
    <w:name w:val="TK Letters Level 1"/>
    <w:basedOn w:val="TKBulletLevel1"/>
    <w:qFormat/>
    <w:rsid w:val="00EC3C97"/>
    <w:pPr>
      <w:numPr>
        <w:numId w:val="12"/>
      </w:numPr>
      <w:tabs>
        <w:tab w:val="clear" w:pos="567"/>
      </w:tabs>
      <w:ind w:left="568" w:hanging="284"/>
    </w:pPr>
  </w:style>
  <w:style w:type="paragraph" w:customStyle="1" w:styleId="TKTITRE4">
    <w:name w:val="TK TITRE 4"/>
    <w:basedOn w:val="TKTITRE3"/>
    <w:qFormat/>
    <w:rsid w:val="0050334F"/>
    <w:rPr>
      <w:u w:val="non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m.coe.int/tool-35-ideeen-voor-het-leren-van-basiswoordenschat-het-dagelijkse-lev/1680761f5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m.coe.int/tool-36-basiswoordenschat-om-meningen-en-emoties-uit-te-drukken-taalon/1680761f5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7F2AA-73CE-4A76-AFE8-2BCD18AC0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3</TotalTime>
  <Pages>2</Pages>
  <Words>665</Words>
  <Characters>3659</Characters>
  <Application>Microsoft Office Word</Application>
  <DocSecurity>0</DocSecurity>
  <Lines>30</Lines>
  <Paragraphs>8</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Council of Europe</Company>
  <LinksUpToDate>false</LinksUpToDate>
  <CharactersWithSpaces>4316</CharactersWithSpaces>
  <SharedDoc>false</SharedDoc>
  <HLinks>
    <vt:vector size="102" baseType="variant">
      <vt:variant>
        <vt:i4>3735613</vt:i4>
      </vt:variant>
      <vt:variant>
        <vt:i4>42</vt:i4>
      </vt:variant>
      <vt:variant>
        <vt:i4>0</vt:i4>
      </vt:variant>
      <vt:variant>
        <vt:i4>5</vt:i4>
      </vt:variant>
      <vt:variant>
        <vt:lpwstr>http://www.iom.int/key-migration-terms</vt:lpwstr>
      </vt:variant>
      <vt:variant>
        <vt:lpwstr/>
      </vt:variant>
      <vt:variant>
        <vt:i4>3866683</vt:i4>
      </vt:variant>
      <vt:variant>
        <vt:i4>39</vt:i4>
      </vt:variant>
      <vt:variant>
        <vt:i4>0</vt:i4>
      </vt:variant>
      <vt:variant>
        <vt:i4>5</vt:i4>
      </vt:variant>
      <vt:variant>
        <vt:lpwstr>http://www.asylumineurope.org/</vt:lpwstr>
      </vt:variant>
      <vt:variant>
        <vt:lpwstr/>
      </vt:variant>
      <vt:variant>
        <vt:i4>7995494</vt:i4>
      </vt:variant>
      <vt:variant>
        <vt:i4>36</vt:i4>
      </vt:variant>
      <vt:variant>
        <vt:i4>0</vt:i4>
      </vt:variant>
      <vt:variant>
        <vt:i4>5</vt:i4>
      </vt:variant>
      <vt:variant>
        <vt:lpwstr>https://www.easo.europa.eu/</vt:lpwstr>
      </vt:variant>
      <vt:variant>
        <vt:lpwstr/>
      </vt:variant>
      <vt:variant>
        <vt:i4>5439562</vt:i4>
      </vt:variant>
      <vt:variant>
        <vt:i4>33</vt:i4>
      </vt:variant>
      <vt:variant>
        <vt:i4>0</vt:i4>
      </vt:variant>
      <vt:variant>
        <vt:i4>5</vt:i4>
      </vt:variant>
      <vt:variant>
        <vt:lpwstr>https://www.easo.europa.eu/sites/default/files/public/Reg-604-2013-Dublin.pdf</vt:lpwstr>
      </vt:variant>
      <vt:variant>
        <vt:lpwstr/>
      </vt:variant>
      <vt:variant>
        <vt:i4>1572878</vt:i4>
      </vt:variant>
      <vt:variant>
        <vt:i4>30</vt:i4>
      </vt:variant>
      <vt:variant>
        <vt:i4>0</vt:i4>
      </vt:variant>
      <vt:variant>
        <vt:i4>5</vt:i4>
      </vt:variant>
      <vt:variant>
        <vt:lpwstr>http://www.unhcr.org/protection/operations/479df9532/unhcr-statement-subsidiary-protection-under-ec-qualification-directive.html</vt:lpwstr>
      </vt:variant>
      <vt:variant>
        <vt:lpwstr/>
      </vt:variant>
      <vt:variant>
        <vt:i4>1572878</vt:i4>
      </vt:variant>
      <vt:variant>
        <vt:i4>27</vt:i4>
      </vt:variant>
      <vt:variant>
        <vt:i4>0</vt:i4>
      </vt:variant>
      <vt:variant>
        <vt:i4>5</vt:i4>
      </vt:variant>
      <vt:variant>
        <vt:lpwstr>http://www.unhcr.org/protection/operations/479df9532/unhcr-statement-subsidiary-protection-under-ec-qualification-directive.html;</vt:lpwstr>
      </vt:variant>
      <vt:variant>
        <vt:lpwstr/>
      </vt:variant>
      <vt:variant>
        <vt:i4>6488165</vt:i4>
      </vt:variant>
      <vt:variant>
        <vt:i4>24</vt:i4>
      </vt:variant>
      <vt:variant>
        <vt:i4>0</vt:i4>
      </vt:variant>
      <vt:variant>
        <vt:i4>5</vt:i4>
      </vt:variant>
      <vt:variant>
        <vt:lpwstr>http://www.unhcr.org/468504762.pdf</vt:lpwstr>
      </vt:variant>
      <vt:variant>
        <vt:lpwstr/>
      </vt:variant>
      <vt:variant>
        <vt:i4>4194311</vt:i4>
      </vt:variant>
      <vt:variant>
        <vt:i4>21</vt:i4>
      </vt:variant>
      <vt:variant>
        <vt:i4>0</vt:i4>
      </vt:variant>
      <vt:variant>
        <vt:i4>5</vt:i4>
      </vt:variant>
      <vt:variant>
        <vt:lpwstr>https://www.icrc.org/</vt:lpwstr>
      </vt:variant>
      <vt:variant>
        <vt:lpwstr/>
      </vt:variant>
      <vt:variant>
        <vt:i4>8257599</vt:i4>
      </vt:variant>
      <vt:variant>
        <vt:i4>18</vt:i4>
      </vt:variant>
      <vt:variant>
        <vt:i4>0</vt:i4>
      </vt:variant>
      <vt:variant>
        <vt:i4>5</vt:i4>
      </vt:variant>
      <vt:variant>
        <vt:lpwstr>http://www.ecre.org/need-a-lawyer/</vt:lpwstr>
      </vt:variant>
      <vt:variant>
        <vt:lpwstr/>
      </vt:variant>
      <vt:variant>
        <vt:i4>1376328</vt:i4>
      </vt:variant>
      <vt:variant>
        <vt:i4>15</vt:i4>
      </vt:variant>
      <vt:variant>
        <vt:i4>0</vt:i4>
      </vt:variant>
      <vt:variant>
        <vt:i4>5</vt:i4>
      </vt:variant>
      <vt:variant>
        <vt:lpwstr>http://www.ecre.org/members/</vt:lpwstr>
      </vt:variant>
      <vt:variant>
        <vt:lpwstr/>
      </vt:variant>
      <vt:variant>
        <vt:i4>2621567</vt:i4>
      </vt:variant>
      <vt:variant>
        <vt:i4>12</vt:i4>
      </vt:variant>
      <vt:variant>
        <vt:i4>0</vt:i4>
      </vt:variant>
      <vt:variant>
        <vt:i4>5</vt:i4>
      </vt:variant>
      <vt:variant>
        <vt:lpwstr>http://www.msf.org/</vt:lpwstr>
      </vt:variant>
      <vt:variant>
        <vt:lpwstr/>
      </vt:variant>
      <vt:variant>
        <vt:i4>3276927</vt:i4>
      </vt:variant>
      <vt:variant>
        <vt:i4>9</vt:i4>
      </vt:variant>
      <vt:variant>
        <vt:i4>0</vt:i4>
      </vt:variant>
      <vt:variant>
        <vt:i4>5</vt:i4>
      </vt:variant>
      <vt:variant>
        <vt:lpwstr>http://www.iom.int/</vt:lpwstr>
      </vt:variant>
      <vt:variant>
        <vt:lpwstr/>
      </vt:variant>
      <vt:variant>
        <vt:i4>3276927</vt:i4>
      </vt:variant>
      <vt:variant>
        <vt:i4>6</vt:i4>
      </vt:variant>
      <vt:variant>
        <vt:i4>0</vt:i4>
      </vt:variant>
      <vt:variant>
        <vt:i4>5</vt:i4>
      </vt:variant>
      <vt:variant>
        <vt:lpwstr>http://www.iom.int/</vt:lpwstr>
      </vt:variant>
      <vt:variant>
        <vt:lpwstr/>
      </vt:variant>
      <vt:variant>
        <vt:i4>4980737</vt:i4>
      </vt:variant>
      <vt:variant>
        <vt:i4>3</vt:i4>
      </vt:variant>
      <vt:variant>
        <vt:i4>0</vt:i4>
      </vt:variant>
      <vt:variant>
        <vt:i4>5</vt:i4>
      </vt:variant>
      <vt:variant>
        <vt:lpwstr>http://www.unhcr.org/</vt:lpwstr>
      </vt:variant>
      <vt:variant>
        <vt:lpwstr/>
      </vt:variant>
      <vt:variant>
        <vt:i4>4980737</vt:i4>
      </vt:variant>
      <vt:variant>
        <vt:i4>0</vt:i4>
      </vt:variant>
      <vt:variant>
        <vt:i4>0</vt:i4>
      </vt:variant>
      <vt:variant>
        <vt:i4>5</vt:i4>
      </vt:variant>
      <vt:variant>
        <vt:lpwstr>http://www.unhcr.org/</vt:lpwstr>
      </vt:variant>
      <vt:variant>
        <vt:lpwstr/>
      </vt:variant>
      <vt:variant>
        <vt:i4>1638473</vt:i4>
      </vt:variant>
      <vt:variant>
        <vt:i4>3</vt:i4>
      </vt:variant>
      <vt:variant>
        <vt:i4>0</vt:i4>
      </vt:variant>
      <vt:variant>
        <vt:i4>5</vt:i4>
      </vt:variant>
      <vt:variant>
        <vt:lpwstr>http://www.coe.int/lang-migrants</vt:lpwstr>
      </vt:variant>
      <vt:variant>
        <vt:lpwstr/>
      </vt:variant>
      <vt:variant>
        <vt:i4>1638464</vt:i4>
      </vt:variant>
      <vt:variant>
        <vt:i4>0</vt:i4>
      </vt:variant>
      <vt:variant>
        <vt:i4>0</vt:i4>
      </vt:variant>
      <vt:variant>
        <vt:i4>5</vt:i4>
      </vt:variant>
      <vt:variant>
        <vt:lpwstr>http://www.coe.int/lang-refugees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3</cp:revision>
  <cp:lastPrinted>2017-03-21T17:43:00Z</cp:lastPrinted>
  <dcterms:created xsi:type="dcterms:W3CDTF">2017-10-27T08:14:00Z</dcterms:created>
  <dcterms:modified xsi:type="dcterms:W3CDTF">2017-11-05T15:47:00Z</dcterms:modified>
</cp:coreProperties>
</file>