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A19" w:rsidRPr="00DF13C7" w:rsidRDefault="00091055" w:rsidP="00E13C91">
      <w:pPr>
        <w:pStyle w:val="TKMAINTITLE"/>
      </w:pPr>
      <w:r>
        <w:t>13</w:t>
      </w:r>
      <w:r w:rsidR="00E13C91" w:rsidRPr="00DF13C7">
        <w:t xml:space="preserve"> - </w:t>
      </w:r>
      <w:r w:rsidR="00A56A19" w:rsidRPr="00DF13C7">
        <w:t>Acquiring a very elementary ability to use a new language</w:t>
      </w:r>
    </w:p>
    <w:p w:rsidR="00A56A19" w:rsidRPr="00DF13C7" w:rsidRDefault="00A56A19" w:rsidP="00E13C91">
      <w:pPr>
        <w:pStyle w:val="TKAIM"/>
      </w:pPr>
      <w:r w:rsidRPr="00DF13C7">
        <w:t xml:space="preserve">Aim: </w:t>
      </w:r>
      <w:r w:rsidR="00E13C91" w:rsidRPr="00DF13C7">
        <w:tab/>
      </w:r>
      <w:r w:rsidRPr="00DF13C7">
        <w:t>To explain what is involved in acquiring a very elementary ability to use a new language so that volunteers can plan or adjust their language support activities to match the needs of the</w:t>
      </w:r>
      <w:r w:rsidR="00E13C91" w:rsidRPr="00DF13C7">
        <w:t xml:space="preserve"> refugees they are working with.</w:t>
      </w:r>
    </w:p>
    <w:p w:rsidR="00A56A19" w:rsidRPr="00DF13C7" w:rsidRDefault="00A56A19" w:rsidP="0008456F">
      <w:pPr>
        <w:pStyle w:val="TKTEXTE"/>
      </w:pPr>
      <w:r w:rsidRPr="00DF13C7">
        <w:t>The information provided here will help you to select appropriate scenarios, situations and functi</w:t>
      </w:r>
      <w:r w:rsidR="00091055">
        <w:t>ons in conjunction with Tools 24</w:t>
      </w:r>
      <w:r w:rsidRPr="00DF13C7">
        <w:t xml:space="preserve"> </w:t>
      </w:r>
      <w:hyperlink r:id="rId8" w:history="1">
        <w:r w:rsidRPr="00135C53">
          <w:rPr>
            <w:rStyle w:val="Lienhypertexte"/>
            <w:rFonts w:cs="Calibri"/>
            <w:i/>
            <w:u w:val="none"/>
          </w:rPr>
          <w:t>Identifying refugees’ most urgent needs</w:t>
        </w:r>
      </w:hyperlink>
      <w:r w:rsidRPr="00135C53">
        <w:t xml:space="preserve">, </w:t>
      </w:r>
      <w:r w:rsidR="00091055" w:rsidRPr="00135C53">
        <w:t>31</w:t>
      </w:r>
      <w:r w:rsidRPr="00135C53">
        <w:t xml:space="preserve"> </w:t>
      </w:r>
      <w:hyperlink r:id="rId9" w:history="1">
        <w:r w:rsidRPr="00135C53">
          <w:rPr>
            <w:rStyle w:val="Lienhypertexte"/>
            <w:rFonts w:cs="Calibri"/>
            <w:i/>
            <w:u w:val="none"/>
          </w:rPr>
          <w:t>Selecting situations to focus on in language support</w:t>
        </w:r>
        <w:r w:rsidR="00740411" w:rsidRPr="00135C53">
          <w:rPr>
            <w:rStyle w:val="Lienhypertexte"/>
            <w:rFonts w:cs="Calibri"/>
            <w:i/>
            <w:u w:val="none"/>
          </w:rPr>
          <w:t xml:space="preserve"> </w:t>
        </w:r>
        <w:r w:rsidR="00740411" w:rsidRPr="00135C53">
          <w:rPr>
            <w:rStyle w:val="Lienhypertexte"/>
            <w:rFonts w:asciiTheme="minorHAnsi" w:hAnsiTheme="minorHAnsi" w:cs="Calibri"/>
            <w:i/>
            <w:iCs/>
            <w:u w:val="none"/>
          </w:rPr>
          <w:t>– a checklist</w:t>
        </w:r>
      </w:hyperlink>
      <w:r w:rsidRPr="00135C53">
        <w:t xml:space="preserve"> and </w:t>
      </w:r>
      <w:r w:rsidR="00091055" w:rsidRPr="00135C53">
        <w:t>32</w:t>
      </w:r>
      <w:r w:rsidRPr="00135C53">
        <w:t xml:space="preserve"> </w:t>
      </w:r>
      <w:hyperlink r:id="rId10" w:history="1">
        <w:r w:rsidRPr="00135C53">
          <w:rPr>
            <w:rStyle w:val="Lienhypertexte"/>
            <w:rFonts w:cs="Calibri"/>
            <w:i/>
            <w:u w:val="none"/>
          </w:rPr>
          <w:t>Selecting communicative functions that are useful for beginners</w:t>
        </w:r>
        <w:r w:rsidR="00884C5B" w:rsidRPr="00135C53">
          <w:rPr>
            <w:rStyle w:val="Lienhypertexte"/>
            <w:rFonts w:cs="Calibri"/>
            <w:i/>
            <w:u w:val="none"/>
          </w:rPr>
          <w:t xml:space="preserve"> </w:t>
        </w:r>
        <w:bookmarkStart w:id="0" w:name="_GoBack"/>
        <w:bookmarkEnd w:id="0"/>
        <w:r w:rsidR="00884C5B" w:rsidRPr="00135C53">
          <w:rPr>
            <w:rStyle w:val="Lienhypertexte"/>
            <w:rFonts w:asciiTheme="minorHAnsi" w:hAnsiTheme="minorHAnsi" w:cs="Calibri"/>
            <w:i/>
            <w:iCs/>
            <w:u w:val="none"/>
          </w:rPr>
          <w:t>– a checklist</w:t>
        </w:r>
      </w:hyperlink>
      <w:r w:rsidRPr="00135C53">
        <w:t xml:space="preserve">. </w:t>
      </w:r>
      <w:r w:rsidRPr="00DF13C7">
        <w:t>If some refugees in your group have a command of the target language that is more than elementary, it may be necessary to provide different activities for different individuals or subgroups with different levels of proficiency.</w:t>
      </w:r>
    </w:p>
    <w:p w:rsidR="00A56A19" w:rsidRPr="00DF13C7" w:rsidRDefault="00A56A19" w:rsidP="00D8735E">
      <w:pPr>
        <w:pStyle w:val="TKTITRE1"/>
        <w:rPr>
          <w:lang w:val="en-GB"/>
        </w:rPr>
      </w:pPr>
      <w:r w:rsidRPr="00DF13C7">
        <w:rPr>
          <w:lang w:val="en-GB"/>
        </w:rPr>
        <w:t>For complete beginners, the main objectives are to be able to:</w:t>
      </w:r>
    </w:p>
    <w:p w:rsidR="00A56A19" w:rsidRPr="00DF13C7" w:rsidRDefault="00A56A19" w:rsidP="00D8735E">
      <w:pPr>
        <w:pStyle w:val="TKBulletLevel1"/>
        <w:rPr>
          <w:lang w:val="en-GB"/>
        </w:rPr>
      </w:pPr>
      <w:proofErr w:type="gramStart"/>
      <w:r w:rsidRPr="00DF13C7">
        <w:rPr>
          <w:lang w:val="en-GB"/>
        </w:rPr>
        <w:t>understand</w:t>
      </w:r>
      <w:proofErr w:type="gramEnd"/>
      <w:r w:rsidRPr="00DF13C7">
        <w:rPr>
          <w:lang w:val="en-GB"/>
        </w:rPr>
        <w:t xml:space="preserve"> a few common colloquial expressions that are regularly u</w:t>
      </w:r>
      <w:r w:rsidR="00D8735E" w:rsidRPr="00DF13C7">
        <w:rPr>
          <w:lang w:val="en-GB"/>
        </w:rPr>
        <w:t>sed in communication situations.</w:t>
      </w:r>
    </w:p>
    <w:p w:rsidR="00A56A19" w:rsidRPr="00DF13C7" w:rsidRDefault="00A56A19" w:rsidP="00D8735E">
      <w:pPr>
        <w:pStyle w:val="TKBulletLevel1"/>
        <w:rPr>
          <w:lang w:val="en-GB"/>
        </w:rPr>
      </w:pPr>
      <w:proofErr w:type="gramStart"/>
      <w:r w:rsidRPr="00DF13C7">
        <w:rPr>
          <w:lang w:val="en-GB"/>
        </w:rPr>
        <w:t>use</w:t>
      </w:r>
      <w:proofErr w:type="gramEnd"/>
      <w:r w:rsidRPr="00DF13C7">
        <w:rPr>
          <w:lang w:val="en-GB"/>
        </w:rPr>
        <w:t xml:space="preserve"> some of these ex</w:t>
      </w:r>
      <w:r w:rsidR="00D8735E" w:rsidRPr="00DF13C7">
        <w:rPr>
          <w:lang w:val="en-GB"/>
        </w:rPr>
        <w:t>pressions in social interaction.</w:t>
      </w:r>
    </w:p>
    <w:p w:rsidR="00A56A19" w:rsidRPr="00DF13C7" w:rsidRDefault="00A56A19" w:rsidP="00D8735E">
      <w:pPr>
        <w:pStyle w:val="TKBulletLevel1"/>
        <w:rPr>
          <w:lang w:val="en-GB"/>
        </w:rPr>
      </w:pPr>
      <w:proofErr w:type="gramStart"/>
      <w:r w:rsidRPr="00DF13C7">
        <w:rPr>
          <w:lang w:val="en-GB"/>
        </w:rPr>
        <w:t>introduce</w:t>
      </w:r>
      <w:proofErr w:type="gramEnd"/>
      <w:r w:rsidRPr="00DF13C7">
        <w:rPr>
          <w:lang w:val="en-GB"/>
        </w:rPr>
        <w:t xml:space="preserve"> themselves, talk a little about themselves, their families and life stories and answer factual questions about their nationality, age</w:t>
      </w:r>
      <w:r w:rsidR="00D8735E" w:rsidRPr="00DF13C7">
        <w:rPr>
          <w:lang w:val="en-GB"/>
        </w:rPr>
        <w:t xml:space="preserve"> or marital status, for example.</w:t>
      </w:r>
    </w:p>
    <w:p w:rsidR="00A56A19" w:rsidRPr="00DF13C7" w:rsidRDefault="00A56A19" w:rsidP="00D8735E">
      <w:pPr>
        <w:pStyle w:val="TKBulletLevel1"/>
        <w:rPr>
          <w:lang w:val="en-GB"/>
        </w:rPr>
      </w:pPr>
      <w:proofErr w:type="gramStart"/>
      <w:r w:rsidRPr="00DF13C7">
        <w:rPr>
          <w:lang w:val="en-GB"/>
        </w:rPr>
        <w:t>put</w:t>
      </w:r>
      <w:proofErr w:type="gramEnd"/>
      <w:r w:rsidRPr="00DF13C7">
        <w:rPr>
          <w:lang w:val="en-GB"/>
        </w:rPr>
        <w:t xml:space="preserve"> the same kinds of questions themselves, either to someone who is not a total stranger, or where the conversation is q</w:t>
      </w:r>
      <w:r w:rsidR="00D8735E" w:rsidRPr="00DF13C7">
        <w:rPr>
          <w:lang w:val="en-GB"/>
        </w:rPr>
        <w:t>uite predictable.</w:t>
      </w:r>
    </w:p>
    <w:p w:rsidR="00A56A19" w:rsidRPr="00DF13C7" w:rsidRDefault="00A56A19" w:rsidP="00A56A19">
      <w:pPr>
        <w:pStyle w:val="TKBulletLevel1"/>
        <w:rPr>
          <w:lang w:val="en-GB"/>
        </w:rPr>
      </w:pPr>
      <w:proofErr w:type="gramStart"/>
      <w:r w:rsidRPr="00DF13C7">
        <w:rPr>
          <w:lang w:val="en-GB"/>
        </w:rPr>
        <w:t>participate</w:t>
      </w:r>
      <w:proofErr w:type="gramEnd"/>
      <w:r w:rsidRPr="00DF13C7">
        <w:rPr>
          <w:lang w:val="en-GB"/>
        </w:rPr>
        <w:t>, at least to some extent, in an ordinary conversation with people who speak slowly and clearly and are cooperative and helpful, using simple utterances (one or two words) in the target language, as well as their first language or any other languages they know.</w:t>
      </w:r>
    </w:p>
    <w:p w:rsidR="00A56A19" w:rsidRPr="00DF13C7" w:rsidRDefault="00A56A19" w:rsidP="00D8735E">
      <w:pPr>
        <w:pStyle w:val="TKTITRE1"/>
        <w:rPr>
          <w:lang w:val="en-GB"/>
        </w:rPr>
      </w:pPr>
      <w:r w:rsidRPr="00DF13C7">
        <w:rPr>
          <w:lang w:val="en-GB"/>
        </w:rPr>
        <w:t>Language skills to be acquired</w:t>
      </w:r>
    </w:p>
    <w:p w:rsidR="00A56A19" w:rsidRPr="00DF13C7" w:rsidRDefault="00A56A19" w:rsidP="00D8735E">
      <w:pPr>
        <w:pStyle w:val="TKTEXTE"/>
      </w:pPr>
      <w:r w:rsidRPr="00DF13C7">
        <w:t>At this initial stage, the aim is to learn:</w:t>
      </w:r>
    </w:p>
    <w:p w:rsidR="00A56A19" w:rsidRPr="00DF13C7" w:rsidRDefault="00A56A19" w:rsidP="00D8735E">
      <w:pPr>
        <w:pStyle w:val="TKBulletLevel1"/>
        <w:rPr>
          <w:lang w:val="en-GB"/>
        </w:rPr>
      </w:pPr>
      <w:proofErr w:type="gramStart"/>
      <w:r w:rsidRPr="00DF13C7">
        <w:rPr>
          <w:lang w:val="en-GB"/>
        </w:rPr>
        <w:t>a</w:t>
      </w:r>
      <w:proofErr w:type="gramEnd"/>
      <w:r w:rsidRPr="00DF13C7">
        <w:rPr>
          <w:lang w:val="en-GB"/>
        </w:rPr>
        <w:t xml:space="preserve"> disparate set of words as well as a limited number of expressions encountered in</w:t>
      </w:r>
      <w:r w:rsidR="00D8735E" w:rsidRPr="00DF13C7">
        <w:rPr>
          <w:lang w:val="en-GB"/>
        </w:rPr>
        <w:t xml:space="preserve"> recurrent ordinary situations.</w:t>
      </w:r>
    </w:p>
    <w:p w:rsidR="00A56A19" w:rsidRPr="00DF13C7" w:rsidRDefault="00A56A19" w:rsidP="00D8735E">
      <w:pPr>
        <w:pStyle w:val="TKBulletLevel1"/>
        <w:rPr>
          <w:lang w:val="en-GB"/>
        </w:rPr>
      </w:pPr>
      <w:proofErr w:type="gramStart"/>
      <w:r w:rsidRPr="00DF13C7">
        <w:rPr>
          <w:lang w:val="en-GB"/>
        </w:rPr>
        <w:t>a</w:t>
      </w:r>
      <w:proofErr w:type="gramEnd"/>
      <w:r w:rsidRPr="00DF13C7">
        <w:rPr>
          <w:lang w:val="en-GB"/>
        </w:rPr>
        <w:t xml:space="preserve"> few simple words and expressions enabling learners to give basic information about them</w:t>
      </w:r>
      <w:r w:rsidR="00D8735E" w:rsidRPr="00DF13C7">
        <w:rPr>
          <w:lang w:val="en-GB"/>
        </w:rPr>
        <w:t>selves and their everyday needs.</w:t>
      </w:r>
    </w:p>
    <w:p w:rsidR="00A56A19" w:rsidRPr="00DF13C7" w:rsidRDefault="00A56A19" w:rsidP="00D8735E">
      <w:pPr>
        <w:pStyle w:val="TKBulletLevel1"/>
        <w:rPr>
          <w:lang w:val="en-GB"/>
        </w:rPr>
      </w:pPr>
      <w:proofErr w:type="gramStart"/>
      <w:r w:rsidRPr="00DF13C7">
        <w:rPr>
          <w:lang w:val="en-GB"/>
        </w:rPr>
        <w:t>some</w:t>
      </w:r>
      <w:proofErr w:type="gramEnd"/>
      <w:r w:rsidRPr="00DF13C7">
        <w:rPr>
          <w:lang w:val="en-GB"/>
        </w:rPr>
        <w:t xml:space="preserve"> polite forms required for everyday social interaction such as: “</w:t>
      </w:r>
      <w:r w:rsidRPr="00DF13C7">
        <w:rPr>
          <w:i/>
          <w:iCs/>
          <w:lang w:val="en-GB"/>
        </w:rPr>
        <w:t>Good morning</w:t>
      </w:r>
      <w:r w:rsidRPr="00DF13C7">
        <w:rPr>
          <w:lang w:val="en-GB"/>
        </w:rPr>
        <w:t>”, “</w:t>
      </w:r>
      <w:r w:rsidRPr="00DF13C7">
        <w:rPr>
          <w:i/>
          <w:iCs/>
          <w:lang w:val="en-GB"/>
        </w:rPr>
        <w:t>Good evening</w:t>
      </w:r>
      <w:r w:rsidRPr="00DF13C7">
        <w:rPr>
          <w:lang w:val="en-GB"/>
        </w:rPr>
        <w:t>”, “</w:t>
      </w:r>
      <w:r w:rsidRPr="00DF13C7">
        <w:rPr>
          <w:i/>
          <w:iCs/>
          <w:lang w:val="en-GB"/>
        </w:rPr>
        <w:t>G</w:t>
      </w:r>
      <w:r w:rsidR="00D8735E" w:rsidRPr="00DF13C7">
        <w:rPr>
          <w:i/>
          <w:iCs/>
          <w:lang w:val="en-GB"/>
        </w:rPr>
        <w:t>oodbye</w:t>
      </w:r>
      <w:r w:rsidR="00D8735E" w:rsidRPr="00DF13C7">
        <w:rPr>
          <w:lang w:val="en-GB"/>
        </w:rPr>
        <w:t>”, “</w:t>
      </w:r>
      <w:r w:rsidR="00D8735E" w:rsidRPr="00DF13C7">
        <w:rPr>
          <w:i/>
          <w:iCs/>
          <w:lang w:val="en-GB"/>
        </w:rPr>
        <w:t>Please</w:t>
      </w:r>
      <w:r w:rsidR="00D8735E" w:rsidRPr="00DF13C7">
        <w:rPr>
          <w:lang w:val="en-GB"/>
        </w:rPr>
        <w:t>”, “</w:t>
      </w:r>
      <w:r w:rsidR="00D8735E" w:rsidRPr="00DF13C7">
        <w:rPr>
          <w:i/>
          <w:iCs/>
          <w:lang w:val="en-GB"/>
        </w:rPr>
        <w:t>Excuse me</w:t>
      </w:r>
      <w:r w:rsidR="00D8735E" w:rsidRPr="00DF13C7">
        <w:rPr>
          <w:lang w:val="en-GB"/>
        </w:rPr>
        <w:t>”.</w:t>
      </w:r>
    </w:p>
    <w:p w:rsidR="00A56A19" w:rsidRPr="00DF13C7" w:rsidRDefault="00A56A19" w:rsidP="00D8735E">
      <w:pPr>
        <w:pStyle w:val="TKBulletLevel1"/>
        <w:rPr>
          <w:lang w:val="en-GB"/>
        </w:rPr>
      </w:pPr>
      <w:proofErr w:type="gramStart"/>
      <w:r w:rsidRPr="00DF13C7">
        <w:rPr>
          <w:lang w:val="en-GB"/>
        </w:rPr>
        <w:t>something</w:t>
      </w:r>
      <w:proofErr w:type="gramEnd"/>
      <w:r w:rsidRPr="00DF13C7">
        <w:rPr>
          <w:lang w:val="en-GB"/>
        </w:rPr>
        <w:t xml:space="preserve"> about the different forms of words (morphology) and of their different combinations (syntax).</w:t>
      </w:r>
    </w:p>
    <w:p w:rsidR="00A56A19" w:rsidRPr="00DF13C7" w:rsidRDefault="00A56A19" w:rsidP="00B03573">
      <w:pPr>
        <w:pStyle w:val="TKTITRE1"/>
        <w:rPr>
          <w:lang w:val="en-GB"/>
        </w:rPr>
      </w:pPr>
      <w:r w:rsidRPr="00DF13C7">
        <w:rPr>
          <w:lang w:val="en-GB"/>
        </w:rPr>
        <w:t>The different language skills that very elementary learners need to help with</w:t>
      </w:r>
    </w:p>
    <w:p w:rsidR="00A56A19" w:rsidRPr="00DF13C7" w:rsidRDefault="00A56A19" w:rsidP="0079711F">
      <w:pPr>
        <w:pStyle w:val="TKTITRE2"/>
        <w:rPr>
          <w:lang w:val="en-GB"/>
        </w:rPr>
      </w:pPr>
      <w:r w:rsidRPr="00DF13C7">
        <w:rPr>
          <w:lang w:val="en-GB"/>
        </w:rPr>
        <w:t>Understanding the spoken word (listening)</w:t>
      </w:r>
    </w:p>
    <w:p w:rsidR="00A56A19" w:rsidRPr="00DF13C7" w:rsidRDefault="00A56A19" w:rsidP="00B03573">
      <w:pPr>
        <w:pStyle w:val="TKTEXTE"/>
      </w:pPr>
      <w:r w:rsidRPr="00DF13C7">
        <w:t>The aim is to enable refugees to understand:</w:t>
      </w:r>
    </w:p>
    <w:p w:rsidR="00A56A19" w:rsidRPr="00DF13C7" w:rsidRDefault="00A56A19" w:rsidP="00B03573">
      <w:pPr>
        <w:pStyle w:val="TKBulletLevel1"/>
        <w:rPr>
          <w:lang w:val="en-GB"/>
        </w:rPr>
      </w:pPr>
      <w:proofErr w:type="gramStart"/>
      <w:r w:rsidRPr="00DF13C7">
        <w:rPr>
          <w:lang w:val="en-GB"/>
        </w:rPr>
        <w:t>spoken</w:t>
      </w:r>
      <w:proofErr w:type="gramEnd"/>
      <w:r w:rsidRPr="00DF13C7">
        <w:rPr>
          <w:lang w:val="en-GB"/>
        </w:rPr>
        <w:t xml:space="preserve"> public announcements (timetables, ti</w:t>
      </w:r>
      <w:r w:rsidR="00B03573" w:rsidRPr="00DF13C7">
        <w:rPr>
          <w:lang w:val="en-GB"/>
        </w:rPr>
        <w:t>mes of departure/arrival, etc.).</w:t>
      </w:r>
    </w:p>
    <w:p w:rsidR="00A56A19" w:rsidRPr="00DF13C7" w:rsidRDefault="00A56A19" w:rsidP="00B03573">
      <w:pPr>
        <w:pStyle w:val="TKBulletLevel1"/>
        <w:rPr>
          <w:lang w:val="en-GB"/>
        </w:rPr>
      </w:pPr>
      <w:proofErr w:type="gramStart"/>
      <w:r w:rsidRPr="00DF13C7">
        <w:rPr>
          <w:lang w:val="en-GB"/>
        </w:rPr>
        <w:lastRenderedPageBreak/>
        <w:t>pred</w:t>
      </w:r>
      <w:r w:rsidR="00B03573" w:rsidRPr="00DF13C7">
        <w:rPr>
          <w:lang w:val="en-GB"/>
        </w:rPr>
        <w:t>ictable</w:t>
      </w:r>
      <w:proofErr w:type="gramEnd"/>
      <w:r w:rsidR="00B03573" w:rsidRPr="00DF13C7">
        <w:rPr>
          <w:lang w:val="en-GB"/>
        </w:rPr>
        <w:t xml:space="preserve"> instructions/directions.</w:t>
      </w:r>
    </w:p>
    <w:p w:rsidR="00A56A19" w:rsidRPr="00DF13C7" w:rsidRDefault="00B03573" w:rsidP="00B03573">
      <w:pPr>
        <w:pStyle w:val="TKBulletLevel1"/>
        <w:rPr>
          <w:lang w:val="en-GB"/>
        </w:rPr>
      </w:pPr>
      <w:proofErr w:type="gramStart"/>
      <w:r w:rsidRPr="00DF13C7">
        <w:rPr>
          <w:lang w:val="en-GB"/>
        </w:rPr>
        <w:t>standard</w:t>
      </w:r>
      <w:proofErr w:type="gramEnd"/>
      <w:r w:rsidRPr="00DF13C7">
        <w:rPr>
          <w:lang w:val="en-GB"/>
        </w:rPr>
        <w:t xml:space="preserve"> recorded messages.</w:t>
      </w:r>
    </w:p>
    <w:p w:rsidR="00A56A19" w:rsidRPr="00DF13C7" w:rsidRDefault="00A56A19" w:rsidP="00B03573">
      <w:pPr>
        <w:pStyle w:val="TKBulletLevel1"/>
        <w:rPr>
          <w:lang w:val="en-GB"/>
        </w:rPr>
      </w:pPr>
      <w:proofErr w:type="gramStart"/>
      <w:r w:rsidRPr="00DF13C7">
        <w:rPr>
          <w:lang w:val="en-GB"/>
        </w:rPr>
        <w:t>repetitive</w:t>
      </w:r>
      <w:proofErr w:type="gramEnd"/>
      <w:r w:rsidRPr="00DF13C7">
        <w:rPr>
          <w:lang w:val="en-GB"/>
        </w:rPr>
        <w:t xml:space="preserve"> types of information (weather re</w:t>
      </w:r>
      <w:r w:rsidR="00B03573" w:rsidRPr="00DF13C7">
        <w:rPr>
          <w:lang w:val="en-GB"/>
        </w:rPr>
        <w:t>ports, teacher’s instructions).</w:t>
      </w:r>
    </w:p>
    <w:p w:rsidR="00A56A19" w:rsidRPr="00DF13C7" w:rsidRDefault="00A56A19" w:rsidP="0079711F">
      <w:pPr>
        <w:pStyle w:val="TKTEXTE"/>
      </w:pPr>
      <w:proofErr w:type="gramStart"/>
      <w:r w:rsidRPr="00DF13C7">
        <w:t>particularly</w:t>
      </w:r>
      <w:proofErr w:type="gramEnd"/>
      <w:r w:rsidRPr="00DF13C7">
        <w:t xml:space="preserve"> when the acoustic quality is good (i.e. there is an absence of noise, music etc.), the messages are pronounced slowly and clearly and/or are accompanied by illustrations (maps, diagrams, pictures) or a written text, and are repeated.</w:t>
      </w:r>
    </w:p>
    <w:p w:rsidR="00A56A19" w:rsidRPr="00DF13C7" w:rsidRDefault="00A56A19" w:rsidP="0079711F">
      <w:pPr>
        <w:pStyle w:val="TKTITRE2"/>
        <w:rPr>
          <w:lang w:val="en-GB"/>
        </w:rPr>
      </w:pPr>
      <w:r w:rsidRPr="00DF13C7">
        <w:rPr>
          <w:lang w:val="en-GB"/>
        </w:rPr>
        <w:t>Understanding the written language (reading)</w:t>
      </w:r>
    </w:p>
    <w:p w:rsidR="00A56A19" w:rsidRPr="00DF13C7" w:rsidRDefault="00A56A19" w:rsidP="0079711F">
      <w:pPr>
        <w:pStyle w:val="TKTEXTE"/>
      </w:pPr>
      <w:r w:rsidRPr="00DF13C7">
        <w:t>The aim is to enable refugees to:</w:t>
      </w:r>
    </w:p>
    <w:p w:rsidR="00A56A19" w:rsidRPr="00DF13C7" w:rsidRDefault="00A56A19" w:rsidP="0079711F">
      <w:pPr>
        <w:pStyle w:val="TKBulletLevel1"/>
        <w:rPr>
          <w:lang w:val="en-GB"/>
        </w:rPr>
      </w:pPr>
      <w:proofErr w:type="gramStart"/>
      <w:r w:rsidRPr="00DF13C7">
        <w:rPr>
          <w:lang w:val="en-GB"/>
        </w:rPr>
        <w:t>recognise</w:t>
      </w:r>
      <w:proofErr w:type="gramEnd"/>
      <w:r w:rsidRPr="00DF13C7">
        <w:rPr>
          <w:lang w:val="en-GB"/>
        </w:rPr>
        <w:t xml:space="preserve"> the most common names, words or expressions that they encounter in their daily lives: signs, written instructions (with symbols, pictog</w:t>
      </w:r>
      <w:r w:rsidR="0079711F" w:rsidRPr="00DF13C7">
        <w:rPr>
          <w:lang w:val="en-GB"/>
        </w:rPr>
        <w:t>rams), prices, timetables, etc.</w:t>
      </w:r>
    </w:p>
    <w:p w:rsidR="00A56A19" w:rsidRPr="00DF13C7" w:rsidRDefault="00A56A19" w:rsidP="0079711F">
      <w:pPr>
        <w:pStyle w:val="TKBulletLevel1"/>
        <w:rPr>
          <w:lang w:val="en-GB"/>
        </w:rPr>
      </w:pPr>
      <w:proofErr w:type="gramStart"/>
      <w:r w:rsidRPr="00DF13C7">
        <w:rPr>
          <w:lang w:val="en-GB"/>
        </w:rPr>
        <w:t>identify</w:t>
      </w:r>
      <w:proofErr w:type="gramEnd"/>
      <w:r w:rsidRPr="00DF13C7">
        <w:rPr>
          <w:lang w:val="en-GB"/>
        </w:rPr>
        <w:t xml:space="preserve"> and understand figures, proper names and other visually stri</w:t>
      </w:r>
      <w:r w:rsidR="0079711F" w:rsidRPr="00DF13C7">
        <w:rPr>
          <w:lang w:val="en-GB"/>
        </w:rPr>
        <w:t>king information in short texts.</w:t>
      </w:r>
    </w:p>
    <w:p w:rsidR="00A56A19" w:rsidRPr="00DF13C7" w:rsidRDefault="00A56A19" w:rsidP="00A56A19">
      <w:pPr>
        <w:pStyle w:val="TKBulletLevel1"/>
        <w:rPr>
          <w:lang w:val="en-GB"/>
        </w:rPr>
      </w:pPr>
      <w:proofErr w:type="gramStart"/>
      <w:r w:rsidRPr="00DF13C7">
        <w:rPr>
          <w:lang w:val="en-GB"/>
        </w:rPr>
        <w:t>be</w:t>
      </w:r>
      <w:proofErr w:type="gramEnd"/>
      <w:r w:rsidRPr="00DF13C7">
        <w:rPr>
          <w:lang w:val="en-GB"/>
        </w:rPr>
        <w:t xml:space="preserve"> able to identify the purpose of certain everyday texts (from their appearance, typography, location, etc.) and to anticipate their content to some extent.</w:t>
      </w:r>
    </w:p>
    <w:p w:rsidR="00A56A19" w:rsidRPr="00DF13C7" w:rsidRDefault="00A56A19" w:rsidP="00406212">
      <w:pPr>
        <w:pStyle w:val="TKTITRE2"/>
        <w:rPr>
          <w:lang w:val="en-GB"/>
        </w:rPr>
      </w:pPr>
      <w:r w:rsidRPr="00DF13C7">
        <w:rPr>
          <w:lang w:val="en-GB"/>
        </w:rPr>
        <w:t>Talking with someone (oral interaction)</w:t>
      </w:r>
    </w:p>
    <w:p w:rsidR="00A56A19" w:rsidRPr="00DF13C7" w:rsidRDefault="00A56A19" w:rsidP="00406212">
      <w:pPr>
        <w:pStyle w:val="TKTEXTE"/>
      </w:pPr>
      <w:r w:rsidRPr="00DF13C7">
        <w:t>The aim is to enable refugees to interact orally, but on the assumption that successful communication between native and non-native speakers at a very elementary level means that “native speakers” need to engage in repetition (at an appropriately slow pace) and reformulation.</w:t>
      </w:r>
    </w:p>
    <w:p w:rsidR="00A56A19" w:rsidRPr="00DF13C7" w:rsidRDefault="00A56A19" w:rsidP="00406212">
      <w:pPr>
        <w:pStyle w:val="TKTITRE2"/>
        <w:rPr>
          <w:lang w:val="en-GB"/>
        </w:rPr>
      </w:pPr>
      <w:r w:rsidRPr="00DF13C7">
        <w:rPr>
          <w:lang w:val="en-GB"/>
        </w:rPr>
        <w:t>Writing to someone</w:t>
      </w:r>
    </w:p>
    <w:p w:rsidR="00A56A19" w:rsidRPr="00DF13C7" w:rsidRDefault="00A56A19" w:rsidP="00406212">
      <w:pPr>
        <w:pStyle w:val="TKTEXTE"/>
      </w:pPr>
      <w:r w:rsidRPr="00DF13C7">
        <w:t>The aim at this very first level</w:t>
      </w:r>
      <w:r w:rsidR="00406212" w:rsidRPr="00DF13C7">
        <w:t xml:space="preserve"> is for refugees to be able to:</w:t>
      </w:r>
    </w:p>
    <w:p w:rsidR="00A56A19" w:rsidRPr="00DF13C7" w:rsidRDefault="00A56A19" w:rsidP="00406212">
      <w:pPr>
        <w:pStyle w:val="TKBulletLevel1"/>
        <w:rPr>
          <w:lang w:val="en-GB"/>
        </w:rPr>
      </w:pPr>
      <w:proofErr w:type="gramStart"/>
      <w:r w:rsidRPr="00DF13C7">
        <w:rPr>
          <w:lang w:val="en-GB"/>
        </w:rPr>
        <w:t>copy</w:t>
      </w:r>
      <w:proofErr w:type="gramEnd"/>
      <w:r w:rsidRPr="00DF13C7">
        <w:rPr>
          <w:lang w:val="en-GB"/>
        </w:rPr>
        <w:t xml:space="preserve"> words or short texts, wri</w:t>
      </w:r>
      <w:r w:rsidR="005845C6" w:rsidRPr="00DF13C7">
        <w:rPr>
          <w:lang w:val="en-GB"/>
        </w:rPr>
        <w:t>te down figures and dates, etc.</w:t>
      </w:r>
    </w:p>
    <w:p w:rsidR="00AD36D4" w:rsidRPr="00DF13C7" w:rsidRDefault="00A56A19" w:rsidP="00406212">
      <w:pPr>
        <w:pStyle w:val="TKBulletLevel1"/>
        <w:rPr>
          <w:lang w:val="en-GB"/>
        </w:rPr>
      </w:pPr>
      <w:proofErr w:type="gramStart"/>
      <w:r w:rsidRPr="00DF13C7">
        <w:rPr>
          <w:lang w:val="en-GB"/>
        </w:rPr>
        <w:t>write</w:t>
      </w:r>
      <w:proofErr w:type="gramEnd"/>
      <w:r w:rsidRPr="00DF13C7">
        <w:rPr>
          <w:lang w:val="en-GB"/>
        </w:rPr>
        <w:t xml:space="preserve"> a simple informative text relating to day-to-day activities (e.g. messages, greetings), possibly containing some personal details.</w:t>
      </w:r>
    </w:p>
    <w:sectPr w:rsidR="00AD36D4" w:rsidRPr="00DF13C7" w:rsidSect="007F5F10">
      <w:headerReference w:type="default" r:id="rId11"/>
      <w:footerReference w:type="default" r:id="rId12"/>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032" w:rsidRDefault="00231032" w:rsidP="00C523EA">
      <w:r>
        <w:separator/>
      </w:r>
    </w:p>
  </w:endnote>
  <w:endnote w:type="continuationSeparator" w:id="0">
    <w:p w:rsidR="00231032" w:rsidRDefault="00231032"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 xml:space="preserve">age Policy </w:t>
          </w:r>
          <w:proofErr w:type="spellStart"/>
          <w:r>
            <w:rPr>
              <w:rFonts w:eastAsia="Calibri" w:cs="Cambria"/>
              <w:sz w:val="18"/>
              <w:szCs w:val="18"/>
              <w:lang w:val="en-US"/>
            </w:rPr>
            <w:t>Programme</w:t>
          </w:r>
          <w:proofErr w:type="spellEnd"/>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091055" w:rsidP="00B33421">
          <w:pPr>
            <w:tabs>
              <w:tab w:val="center" w:pos="4820"/>
            </w:tabs>
            <w:spacing w:before="60"/>
            <w:rPr>
              <w:rFonts w:eastAsia="Calibri" w:cs="Cambria"/>
              <w:sz w:val="18"/>
              <w:szCs w:val="18"/>
              <w:lang w:val="en-US"/>
            </w:rPr>
          </w:pPr>
          <w:r>
            <w:rPr>
              <w:rFonts w:eastAsia="Calibri" w:cs="Cambria"/>
              <w:b/>
              <w:sz w:val="18"/>
              <w:szCs w:val="18"/>
              <w:lang w:val="en-US"/>
            </w:rPr>
            <w:t>Tool 13</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2A4E07" w:rsidRPr="00FB70A6">
            <w:rPr>
              <w:rFonts w:eastAsia="Calibri" w:cs="Cambria"/>
              <w:sz w:val="18"/>
              <w:szCs w:val="18"/>
              <w:lang w:val="en-US"/>
            </w:rPr>
            <w:fldChar w:fldCharType="begin"/>
          </w:r>
          <w:r w:rsidRPr="00FB70A6">
            <w:rPr>
              <w:rFonts w:eastAsia="Calibri" w:cs="Cambria"/>
              <w:sz w:val="18"/>
              <w:szCs w:val="18"/>
              <w:lang w:val="en-US"/>
            </w:rPr>
            <w:instrText>PAGE</w:instrText>
          </w:r>
          <w:r w:rsidR="002A4E07" w:rsidRPr="00FB70A6">
            <w:rPr>
              <w:rFonts w:eastAsia="Calibri" w:cs="Cambria"/>
              <w:sz w:val="18"/>
              <w:szCs w:val="18"/>
              <w:lang w:val="en-US"/>
            </w:rPr>
            <w:fldChar w:fldCharType="separate"/>
          </w:r>
          <w:r w:rsidR="00135C53">
            <w:rPr>
              <w:rFonts w:eastAsia="Calibri" w:cs="Cambria"/>
              <w:noProof/>
              <w:sz w:val="18"/>
              <w:szCs w:val="18"/>
              <w:lang w:val="en-US"/>
            </w:rPr>
            <w:t>1</w:t>
          </w:r>
          <w:r w:rsidR="002A4E07" w:rsidRPr="00FB70A6">
            <w:rPr>
              <w:rFonts w:eastAsia="Calibri" w:cs="Cambria"/>
              <w:sz w:val="18"/>
              <w:szCs w:val="18"/>
              <w:lang w:val="en-US"/>
            </w:rPr>
            <w:fldChar w:fldCharType="end"/>
          </w:r>
          <w:r w:rsidRPr="00FB70A6">
            <w:rPr>
              <w:rFonts w:eastAsia="Calibri" w:cs="Cambria"/>
              <w:sz w:val="18"/>
              <w:szCs w:val="18"/>
              <w:lang w:val="en-US"/>
            </w:rPr>
            <w:t>/</w:t>
          </w:r>
          <w:r w:rsidR="002A4E07"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2A4E07" w:rsidRPr="00FB70A6">
            <w:rPr>
              <w:rFonts w:eastAsia="Calibri" w:cs="Cambria"/>
              <w:sz w:val="18"/>
              <w:szCs w:val="18"/>
              <w:lang w:val="en-US"/>
            </w:rPr>
            <w:fldChar w:fldCharType="separate"/>
          </w:r>
          <w:r w:rsidR="00135C53">
            <w:rPr>
              <w:rFonts w:eastAsia="Calibri" w:cs="Cambria"/>
              <w:noProof/>
              <w:sz w:val="18"/>
              <w:szCs w:val="18"/>
              <w:lang w:val="en-US"/>
            </w:rPr>
            <w:t>2</w:t>
          </w:r>
          <w:r w:rsidR="002A4E07"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032" w:rsidRDefault="00231032" w:rsidP="00C523EA">
      <w:r>
        <w:separator/>
      </w:r>
    </w:p>
  </w:footnote>
  <w:footnote w:type="continuationSeparator" w:id="0">
    <w:p w:rsidR="00231032" w:rsidRDefault="00231032"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135C53"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2A4E07"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2A4E07"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450203"/>
    <w:rsid w:val="00004C66"/>
    <w:rsid w:val="00013516"/>
    <w:rsid w:val="000338F0"/>
    <w:rsid w:val="00037B0E"/>
    <w:rsid w:val="000618A7"/>
    <w:rsid w:val="0008456F"/>
    <w:rsid w:val="00091055"/>
    <w:rsid w:val="000937FA"/>
    <w:rsid w:val="000A080D"/>
    <w:rsid w:val="000C5F40"/>
    <w:rsid w:val="000E706C"/>
    <w:rsid w:val="000E7AFD"/>
    <w:rsid w:val="000F42D6"/>
    <w:rsid w:val="00110B4B"/>
    <w:rsid w:val="00113442"/>
    <w:rsid w:val="00121C7F"/>
    <w:rsid w:val="00126A5E"/>
    <w:rsid w:val="001347DC"/>
    <w:rsid w:val="00135C53"/>
    <w:rsid w:val="00140B7E"/>
    <w:rsid w:val="00154B1F"/>
    <w:rsid w:val="00172C07"/>
    <w:rsid w:val="001741D1"/>
    <w:rsid w:val="0017676C"/>
    <w:rsid w:val="00186952"/>
    <w:rsid w:val="001965B4"/>
    <w:rsid w:val="001A1B4C"/>
    <w:rsid w:val="001B0010"/>
    <w:rsid w:val="001B602D"/>
    <w:rsid w:val="001B6F6A"/>
    <w:rsid w:val="001B71AD"/>
    <w:rsid w:val="001C7918"/>
    <w:rsid w:val="00201D74"/>
    <w:rsid w:val="0020300A"/>
    <w:rsid w:val="00214CD0"/>
    <w:rsid w:val="00231032"/>
    <w:rsid w:val="00233192"/>
    <w:rsid w:val="00246E8E"/>
    <w:rsid w:val="00254DC5"/>
    <w:rsid w:val="0026293F"/>
    <w:rsid w:val="002860CD"/>
    <w:rsid w:val="002A0CEF"/>
    <w:rsid w:val="002A3476"/>
    <w:rsid w:val="002A4E07"/>
    <w:rsid w:val="002D058D"/>
    <w:rsid w:val="002F089F"/>
    <w:rsid w:val="002F2562"/>
    <w:rsid w:val="0030060E"/>
    <w:rsid w:val="00303A5A"/>
    <w:rsid w:val="003128C2"/>
    <w:rsid w:val="00327BBC"/>
    <w:rsid w:val="0033137E"/>
    <w:rsid w:val="003428B9"/>
    <w:rsid w:val="0035492A"/>
    <w:rsid w:val="003575BD"/>
    <w:rsid w:val="00373B9F"/>
    <w:rsid w:val="0037570C"/>
    <w:rsid w:val="0038409C"/>
    <w:rsid w:val="003847AD"/>
    <w:rsid w:val="003B337F"/>
    <w:rsid w:val="003C0495"/>
    <w:rsid w:val="003C050D"/>
    <w:rsid w:val="003C32F5"/>
    <w:rsid w:val="003E358D"/>
    <w:rsid w:val="003F121D"/>
    <w:rsid w:val="00406212"/>
    <w:rsid w:val="00450203"/>
    <w:rsid w:val="00457DD9"/>
    <w:rsid w:val="00460BCC"/>
    <w:rsid w:val="00470AA9"/>
    <w:rsid w:val="0049006B"/>
    <w:rsid w:val="00490099"/>
    <w:rsid w:val="004A486D"/>
    <w:rsid w:val="004B5DD8"/>
    <w:rsid w:val="004C1652"/>
    <w:rsid w:val="004E32A8"/>
    <w:rsid w:val="004F2E30"/>
    <w:rsid w:val="00503E91"/>
    <w:rsid w:val="00526886"/>
    <w:rsid w:val="00555D25"/>
    <w:rsid w:val="005713EB"/>
    <w:rsid w:val="005845C6"/>
    <w:rsid w:val="00592F6C"/>
    <w:rsid w:val="005C2E50"/>
    <w:rsid w:val="005E4CA5"/>
    <w:rsid w:val="005F3597"/>
    <w:rsid w:val="00617D74"/>
    <w:rsid w:val="00634900"/>
    <w:rsid w:val="0064154F"/>
    <w:rsid w:val="006455D0"/>
    <w:rsid w:val="00651E90"/>
    <w:rsid w:val="00655B1E"/>
    <w:rsid w:val="00655CCE"/>
    <w:rsid w:val="006627B2"/>
    <w:rsid w:val="006A1A21"/>
    <w:rsid w:val="006C0689"/>
    <w:rsid w:val="006C08C3"/>
    <w:rsid w:val="006C7764"/>
    <w:rsid w:val="006D234F"/>
    <w:rsid w:val="006F56BB"/>
    <w:rsid w:val="00702845"/>
    <w:rsid w:val="00705BF1"/>
    <w:rsid w:val="00731AE8"/>
    <w:rsid w:val="00734E55"/>
    <w:rsid w:val="00740411"/>
    <w:rsid w:val="0074542C"/>
    <w:rsid w:val="007458E1"/>
    <w:rsid w:val="00773ACD"/>
    <w:rsid w:val="00786599"/>
    <w:rsid w:val="0079711F"/>
    <w:rsid w:val="007B4D14"/>
    <w:rsid w:val="007F5F10"/>
    <w:rsid w:val="0080462C"/>
    <w:rsid w:val="00805257"/>
    <w:rsid w:val="008067EC"/>
    <w:rsid w:val="0083366C"/>
    <w:rsid w:val="00844534"/>
    <w:rsid w:val="008469DE"/>
    <w:rsid w:val="008506D5"/>
    <w:rsid w:val="00884C5B"/>
    <w:rsid w:val="00892B00"/>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A4759"/>
    <w:rsid w:val="009A5131"/>
    <w:rsid w:val="009B7F95"/>
    <w:rsid w:val="009C0600"/>
    <w:rsid w:val="009D204E"/>
    <w:rsid w:val="00A03292"/>
    <w:rsid w:val="00A1258A"/>
    <w:rsid w:val="00A36998"/>
    <w:rsid w:val="00A37741"/>
    <w:rsid w:val="00A5196F"/>
    <w:rsid w:val="00A56A19"/>
    <w:rsid w:val="00A6623D"/>
    <w:rsid w:val="00A67362"/>
    <w:rsid w:val="00A7554F"/>
    <w:rsid w:val="00A802F2"/>
    <w:rsid w:val="00A81C9B"/>
    <w:rsid w:val="00AB255A"/>
    <w:rsid w:val="00AD36D4"/>
    <w:rsid w:val="00AE657E"/>
    <w:rsid w:val="00AF4A1E"/>
    <w:rsid w:val="00AF56A8"/>
    <w:rsid w:val="00B03573"/>
    <w:rsid w:val="00B14386"/>
    <w:rsid w:val="00B25C82"/>
    <w:rsid w:val="00B33421"/>
    <w:rsid w:val="00B35EFB"/>
    <w:rsid w:val="00B73A35"/>
    <w:rsid w:val="00B85B33"/>
    <w:rsid w:val="00B87D33"/>
    <w:rsid w:val="00B94E15"/>
    <w:rsid w:val="00BA25B4"/>
    <w:rsid w:val="00BA3C32"/>
    <w:rsid w:val="00BB182D"/>
    <w:rsid w:val="00BC0303"/>
    <w:rsid w:val="00BC3EFC"/>
    <w:rsid w:val="00BD2F15"/>
    <w:rsid w:val="00BE6428"/>
    <w:rsid w:val="00BF2B09"/>
    <w:rsid w:val="00BF693D"/>
    <w:rsid w:val="00C24B3F"/>
    <w:rsid w:val="00C35A15"/>
    <w:rsid w:val="00C36B49"/>
    <w:rsid w:val="00C478A6"/>
    <w:rsid w:val="00C523EA"/>
    <w:rsid w:val="00C622D7"/>
    <w:rsid w:val="00C7477C"/>
    <w:rsid w:val="00C8086F"/>
    <w:rsid w:val="00C94196"/>
    <w:rsid w:val="00CC0991"/>
    <w:rsid w:val="00CD42D1"/>
    <w:rsid w:val="00CF0B90"/>
    <w:rsid w:val="00CF36D3"/>
    <w:rsid w:val="00CF5CFF"/>
    <w:rsid w:val="00D00DA4"/>
    <w:rsid w:val="00D07616"/>
    <w:rsid w:val="00D2211A"/>
    <w:rsid w:val="00D57D70"/>
    <w:rsid w:val="00D61794"/>
    <w:rsid w:val="00D81172"/>
    <w:rsid w:val="00D8328F"/>
    <w:rsid w:val="00D83A78"/>
    <w:rsid w:val="00D8735E"/>
    <w:rsid w:val="00DA5A92"/>
    <w:rsid w:val="00DC59A0"/>
    <w:rsid w:val="00DD0635"/>
    <w:rsid w:val="00DD35DF"/>
    <w:rsid w:val="00DD53DC"/>
    <w:rsid w:val="00DE5B7D"/>
    <w:rsid w:val="00DF13C7"/>
    <w:rsid w:val="00DF5B76"/>
    <w:rsid w:val="00DF60EB"/>
    <w:rsid w:val="00DF6268"/>
    <w:rsid w:val="00DF65BC"/>
    <w:rsid w:val="00E076C3"/>
    <w:rsid w:val="00E13C91"/>
    <w:rsid w:val="00E21B21"/>
    <w:rsid w:val="00E53152"/>
    <w:rsid w:val="00E826A8"/>
    <w:rsid w:val="00E90A39"/>
    <w:rsid w:val="00EB3411"/>
    <w:rsid w:val="00ED4CB7"/>
    <w:rsid w:val="00F260E9"/>
    <w:rsid w:val="00F5126A"/>
    <w:rsid w:val="00F87471"/>
    <w:rsid w:val="00F934F1"/>
    <w:rsid w:val="00FB0515"/>
    <w:rsid w:val="00FB1DA7"/>
    <w:rsid w:val="00FB70A6"/>
    <w:rsid w:val="00FC4F80"/>
    <w:rsid w:val="00FD180C"/>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24-identifying-refugees-most-urgent-needs-language-support-for-ad/16807171a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rm.coe.int/tool-32-selecting-communicative-functions-that-are-useful-for-beginner/16807171b1" TargetMode="External"/><Relationship Id="rId4" Type="http://schemas.openxmlformats.org/officeDocument/2006/relationships/settings" Target="settings.xml"/><Relationship Id="rId9" Type="http://schemas.openxmlformats.org/officeDocument/2006/relationships/hyperlink" Target="http://rm.coe.int/tool-31-selecting-situations-to-focus-on-in-language-support-a-checkli/16807171b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B743-DBD0-4216-B551-94137327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660</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2017-03-21T18:43:00Z</cp:lastPrinted>
  <dcterms:created xsi:type="dcterms:W3CDTF">2017-05-05T10:27:00Z</dcterms:created>
  <dcterms:modified xsi:type="dcterms:W3CDTF">2017-05-30T13:36:00Z</dcterms:modified>
</cp:coreProperties>
</file>