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E09C6" w14:textId="77777777" w:rsidR="002120A4" w:rsidRPr="00C63811" w:rsidRDefault="002120A4" w:rsidP="001D6A88">
      <w:pPr>
        <w:tabs>
          <w:tab w:val="center" w:pos="4680"/>
          <w:tab w:val="right" w:pos="9360"/>
        </w:tabs>
        <w:spacing w:before="240" w:after="240" w:line="240" w:lineRule="auto"/>
        <w:jc w:val="center"/>
        <w:rPr>
          <w:rFonts w:ascii="Tahoma" w:eastAsia="Calibri" w:hAnsi="Tahoma" w:cs="Tahoma"/>
          <w:b/>
          <w:sz w:val="28"/>
          <w:szCs w:val="36"/>
        </w:rPr>
      </w:pPr>
      <w:r w:rsidRPr="00C63811">
        <w:rPr>
          <w:rFonts w:ascii="Tahoma" w:eastAsia="Calibri" w:hAnsi="Tahoma" w:cs="Tahoma"/>
          <w:b/>
          <w:sz w:val="28"/>
          <w:szCs w:val="36"/>
        </w:rPr>
        <w:t>CALL FOR TENDERS</w:t>
      </w:r>
    </w:p>
    <w:p w14:paraId="05FE09C8" w14:textId="717D9B59" w:rsidR="002120A4" w:rsidRPr="00AD1CD1" w:rsidRDefault="00AD1CD1" w:rsidP="001D6A88">
      <w:pPr>
        <w:pStyle w:val="xl24"/>
        <w:spacing w:before="240" w:beforeAutospacing="0" w:after="240" w:afterAutospacing="0"/>
        <w:jc w:val="center"/>
        <w:rPr>
          <w:rFonts w:ascii="Tahoma" w:hAnsi="Tahoma" w:cs="Tahoma"/>
          <w:bCs w:val="0"/>
          <w:sz w:val="22"/>
          <w:szCs w:val="28"/>
        </w:rPr>
      </w:pPr>
      <w:bookmarkStart w:id="0" w:name="_Hlk152080680"/>
      <w:r w:rsidRPr="00C63811">
        <w:rPr>
          <w:rFonts w:ascii="Tahoma" w:eastAsia="Calibri" w:hAnsi="Tahoma" w:cs="Tahoma"/>
          <w:caps/>
          <w:sz w:val="20"/>
        </w:rPr>
        <w:t xml:space="preserve">for the provision of </w:t>
      </w:r>
      <w:r w:rsidR="00454A67">
        <w:rPr>
          <w:rFonts w:ascii="Tahoma" w:eastAsia="Calibri" w:hAnsi="Tahoma" w:cs="Tahoma"/>
          <w:caps/>
          <w:sz w:val="20"/>
        </w:rPr>
        <w:t xml:space="preserve">communication and visibility </w:t>
      </w:r>
      <w:r w:rsidRPr="00BE7B85">
        <w:rPr>
          <w:rFonts w:ascii="Tahoma" w:eastAsia="Calibri" w:hAnsi="Tahoma" w:cs="Tahoma"/>
          <w:caps/>
          <w:sz w:val="20"/>
        </w:rPr>
        <w:t xml:space="preserve">consultancy services </w:t>
      </w:r>
      <w:bookmarkStart w:id="1" w:name="_Hlk148435747"/>
      <w:r w:rsidR="004871EF">
        <w:rPr>
          <w:rFonts w:ascii="Tahoma" w:eastAsia="Calibri" w:hAnsi="Tahoma" w:cs="Tahoma"/>
          <w:caps/>
          <w:sz w:val="20"/>
        </w:rPr>
        <w:t xml:space="preserve">in </w:t>
      </w:r>
      <w:r w:rsidRPr="00BE7B85">
        <w:rPr>
          <w:rFonts w:ascii="Tahoma" w:eastAsia="Calibri" w:hAnsi="Tahoma" w:cs="Tahoma"/>
          <w:caps/>
          <w:sz w:val="20"/>
        </w:rPr>
        <w:t>the field of Digital</w:t>
      </w:r>
      <w:r>
        <w:rPr>
          <w:rFonts w:ascii="Tahoma" w:eastAsia="Calibri" w:hAnsi="Tahoma" w:cs="Tahoma"/>
          <w:caps/>
          <w:sz w:val="20"/>
        </w:rPr>
        <w:t xml:space="preserve"> tRANSFORMATION IN</w:t>
      </w:r>
      <w:r w:rsidRPr="00BE7B85">
        <w:rPr>
          <w:rFonts w:ascii="Tahoma" w:eastAsia="Calibri" w:hAnsi="Tahoma" w:cs="Tahoma"/>
          <w:caps/>
          <w:sz w:val="20"/>
        </w:rPr>
        <w:t xml:space="preserve"> Education</w:t>
      </w:r>
      <w:bookmarkEnd w:id="1"/>
    </w:p>
    <w:bookmarkEnd w:id="0"/>
    <w:p w14:paraId="05FE09CA" w14:textId="27D1D040" w:rsidR="006638B3" w:rsidRPr="00C63811" w:rsidRDefault="00D5617A" w:rsidP="001D6A88">
      <w:pPr>
        <w:spacing w:before="240" w:after="240" w:line="240" w:lineRule="auto"/>
        <w:jc w:val="center"/>
        <w:rPr>
          <w:rFonts w:ascii="Tahoma" w:hAnsi="Tahoma" w:cs="Tahoma"/>
          <w:b/>
          <w:szCs w:val="28"/>
        </w:rPr>
      </w:pPr>
      <w:r w:rsidRPr="00C63811">
        <w:rPr>
          <w:rFonts w:ascii="Tahoma" w:hAnsi="Tahoma" w:cs="Tahoma"/>
          <w:b/>
          <w:szCs w:val="28"/>
        </w:rPr>
        <w:t>20</w:t>
      </w:r>
      <w:r w:rsidR="00103656">
        <w:rPr>
          <w:rFonts w:ascii="Tahoma" w:hAnsi="Tahoma" w:cs="Tahoma"/>
          <w:b/>
          <w:szCs w:val="28"/>
        </w:rPr>
        <w:t>2</w:t>
      </w:r>
      <w:r w:rsidR="00323CC8">
        <w:rPr>
          <w:rFonts w:ascii="Tahoma" w:hAnsi="Tahoma" w:cs="Tahoma"/>
          <w:b/>
          <w:szCs w:val="28"/>
        </w:rPr>
        <w:t>4</w:t>
      </w:r>
      <w:r w:rsidR="006638B3" w:rsidRPr="00C63811">
        <w:rPr>
          <w:rFonts w:ascii="Tahoma" w:hAnsi="Tahoma" w:cs="Tahoma"/>
          <w:b/>
          <w:szCs w:val="28"/>
        </w:rPr>
        <w:t>/AO/</w:t>
      </w:r>
      <w:r w:rsidR="00323CC8">
        <w:rPr>
          <w:rFonts w:ascii="Tahoma" w:hAnsi="Tahoma" w:cs="Tahoma"/>
          <w:b/>
          <w:szCs w:val="28"/>
        </w:rPr>
        <w:t>03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single" w:sz="2" w:space="0" w:color="FFFFFF" w:themeColor="background1"/>
        </w:tblBorders>
        <w:shd w:val="clear" w:color="auto" w:fill="DBE5F1" w:themeFill="accent1" w:themeFillTint="33"/>
        <w:tblLook w:val="04A0" w:firstRow="1" w:lastRow="0" w:firstColumn="1" w:lastColumn="0" w:noHBand="0" w:noVBand="1"/>
      </w:tblPr>
      <w:tblGrid>
        <w:gridCol w:w="4253"/>
        <w:gridCol w:w="4774"/>
      </w:tblGrid>
      <w:tr w:rsidR="004B65E5" w:rsidRPr="00C63811" w14:paraId="1442A64C" w14:textId="77777777" w:rsidTr="00590F4D">
        <w:trPr>
          <w:trHeight w:val="953"/>
        </w:trPr>
        <w:tc>
          <w:tcPr>
            <w:tcW w:w="4253" w:type="dxa"/>
            <w:tcBorders>
              <w:bottom w:val="nil"/>
            </w:tcBorders>
            <w:shd w:val="clear" w:color="auto" w:fill="DBE5F1" w:themeFill="accent1" w:themeFillTint="33"/>
            <w:vAlign w:val="center"/>
          </w:tcPr>
          <w:p w14:paraId="3AE37992" w14:textId="1CE7B390" w:rsidR="004B65E5" w:rsidRPr="00C63811" w:rsidRDefault="004B65E5" w:rsidP="00C63811">
            <w:pPr>
              <w:ind w:left="142" w:right="176"/>
              <w:jc w:val="right"/>
              <w:rPr>
                <w:rFonts w:ascii="Tahoma" w:hAnsi="Tahoma" w:cs="Tahoma"/>
                <w:b/>
                <w:sz w:val="18"/>
              </w:rPr>
            </w:pPr>
            <w:r w:rsidRPr="00C63811">
              <w:rPr>
                <w:rFonts w:ascii="Tahoma" w:hAnsi="Tahoma" w:cs="Tahoma"/>
                <w:b/>
                <w:sz w:val="18"/>
              </w:rPr>
              <w:t>Object of the procurement procedure</w:t>
            </w:r>
            <w:r w:rsidR="002D4DE7">
              <w:rPr>
                <w:rFonts w:ascii="Tahoma" w:hAnsi="Tahoma" w:cs="Tahoma"/>
                <w:b/>
                <w:sz w:val="18"/>
              </w:rPr>
              <w:t xml:space="preserve"> </w:t>
            </w:r>
            <w:r w:rsidRPr="00C63811">
              <w:rPr>
                <w:rFonts w:ascii="Arial" w:hAnsi="Arial" w:cs="Arial"/>
                <w:b/>
                <w:sz w:val="18"/>
              </w:rPr>
              <w:t>►</w:t>
            </w:r>
          </w:p>
        </w:tc>
        <w:sdt>
          <w:sdtPr>
            <w:rPr>
              <w:rFonts w:ascii="Tahoma" w:hAnsi="Tahoma" w:cs="Tahoma"/>
              <w:sz w:val="18"/>
              <w:szCs w:val="20"/>
            </w:rPr>
            <w:id w:val="626742926"/>
            <w:placeholder>
              <w:docPart w:val="60E90AB795304085BA5EA67F0D27707D"/>
            </w:placeholder>
          </w:sdtPr>
          <w:sdtEndPr>
            <w:rPr>
              <w:lang w:eastAsia="fr-FR"/>
            </w:rPr>
          </w:sdtEndPr>
          <w:sdtContent>
            <w:sdt>
              <w:sdtPr>
                <w:rPr>
                  <w:rFonts w:ascii="Tahoma" w:hAnsi="Tahoma" w:cs="Tahoma"/>
                  <w:sz w:val="18"/>
                  <w:szCs w:val="20"/>
                </w:rPr>
                <w:id w:val="-5830233"/>
                <w:placeholder>
                  <w:docPart w:val="96BE29CB92824DAC92325C85196D6F8A"/>
                </w:placeholder>
              </w:sdtPr>
              <w:sdtEndPr>
                <w:rPr>
                  <w:highlight w:val="yellow"/>
                  <w:lang w:eastAsia="fr-FR"/>
                </w:rPr>
              </w:sdtEndPr>
              <w:sdtContent>
                <w:tc>
                  <w:tcPr>
                    <w:tcW w:w="4774" w:type="dxa"/>
                    <w:tcBorders>
                      <w:bottom w:val="nil"/>
                    </w:tcBorders>
                    <w:shd w:val="clear" w:color="auto" w:fill="DBE5F1" w:themeFill="accent1" w:themeFillTint="33"/>
                    <w:vAlign w:val="center"/>
                  </w:tcPr>
                  <w:p w14:paraId="43BBBCB1" w14:textId="379795F1" w:rsidR="004B65E5" w:rsidRPr="00C63811" w:rsidRDefault="00AD1CD1" w:rsidP="00C63811">
                    <w:pPr>
                      <w:ind w:left="175"/>
                      <w:rPr>
                        <w:rFonts w:ascii="Tahoma" w:hAnsi="Tahoma" w:cs="Tahoma"/>
                        <w:sz w:val="18"/>
                      </w:rPr>
                    </w:pPr>
                    <w:r w:rsidRPr="00904CBC">
                      <w:rPr>
                        <w:rFonts w:ascii="Tahoma" w:hAnsi="Tahoma" w:cs="Tahoma"/>
                        <w:sz w:val="18"/>
                        <w:szCs w:val="20"/>
                      </w:rPr>
                      <w:t>C</w:t>
                    </w:r>
                    <w:r w:rsidR="00454A67">
                      <w:rPr>
                        <w:rFonts w:ascii="Tahoma" w:hAnsi="Tahoma" w:cs="Tahoma"/>
                        <w:sz w:val="18"/>
                        <w:szCs w:val="20"/>
                      </w:rPr>
                      <w:t>ommunication and visibility c</w:t>
                    </w:r>
                    <w:r w:rsidRPr="00904CBC">
                      <w:rPr>
                        <w:rFonts w:ascii="Tahoma" w:hAnsi="Tahoma" w:cs="Tahoma"/>
                        <w:sz w:val="18"/>
                        <w:szCs w:val="20"/>
                      </w:rPr>
                      <w:t xml:space="preserve">onsultancy Services </w:t>
                    </w:r>
                    <w:bookmarkStart w:id="2" w:name="_Hlk151996346"/>
                    <w:r w:rsidRPr="00904CBC">
                      <w:rPr>
                        <w:rFonts w:ascii="Tahoma" w:hAnsi="Tahoma" w:cs="Tahoma"/>
                        <w:sz w:val="18"/>
                        <w:szCs w:val="20"/>
                      </w:rPr>
                      <w:t>in</w:t>
                    </w:r>
                    <w:r>
                      <w:rPr>
                        <w:rFonts w:ascii="Tahoma" w:hAnsi="Tahoma" w:cs="Tahoma"/>
                        <w:sz w:val="18"/>
                        <w:szCs w:val="20"/>
                      </w:rPr>
                      <w:t xml:space="preserve"> the field of </w:t>
                    </w:r>
                    <w:r w:rsidRPr="00EF7DA6">
                      <w:rPr>
                        <w:rFonts w:ascii="Tahoma" w:hAnsi="Tahoma" w:cs="Tahoma"/>
                        <w:sz w:val="18"/>
                        <w:szCs w:val="20"/>
                      </w:rPr>
                      <w:t>digital transformation in education</w:t>
                    </w:r>
                  </w:p>
                </w:tc>
              </w:sdtContent>
            </w:sdt>
            <w:bookmarkEnd w:id="2" w:displacedByCustomXml="next"/>
          </w:sdtContent>
        </w:sdt>
      </w:tr>
      <w:tr w:rsidR="004B65E5" w:rsidRPr="00C63811" w14:paraId="6262487C" w14:textId="77777777" w:rsidTr="00590F4D">
        <w:trPr>
          <w:trHeight w:val="856"/>
        </w:trPr>
        <w:tc>
          <w:tcPr>
            <w:tcW w:w="4253" w:type="dxa"/>
            <w:shd w:val="clear" w:color="auto" w:fill="F2F2F2" w:themeFill="background1" w:themeFillShade="F2"/>
            <w:vAlign w:val="center"/>
          </w:tcPr>
          <w:p w14:paraId="5BF27CD6" w14:textId="77777777" w:rsidR="004B65E5" w:rsidRPr="00C63811" w:rsidRDefault="004B65E5" w:rsidP="00C63811">
            <w:pPr>
              <w:ind w:left="142" w:right="176"/>
              <w:jc w:val="right"/>
              <w:rPr>
                <w:rFonts w:ascii="Tahoma" w:hAnsi="Tahoma" w:cs="Tahoma"/>
                <w:b/>
                <w:sz w:val="18"/>
              </w:rPr>
            </w:pPr>
            <w:r w:rsidRPr="00C63811">
              <w:rPr>
                <w:rFonts w:ascii="Tahoma" w:hAnsi="Tahoma" w:cs="Tahoma"/>
                <w:b/>
                <w:sz w:val="18"/>
              </w:rPr>
              <w:t xml:space="preserve">Project </w:t>
            </w:r>
            <w:r w:rsidRPr="00C63811">
              <w:rPr>
                <w:rFonts w:ascii="Arial" w:hAnsi="Arial" w:cs="Arial"/>
                <w:b/>
                <w:sz w:val="18"/>
              </w:rPr>
              <w:t>►</w:t>
            </w:r>
          </w:p>
        </w:tc>
        <w:sdt>
          <w:sdtPr>
            <w:rPr>
              <w:rFonts w:ascii="Tahoma" w:hAnsi="Tahoma" w:cs="Tahoma"/>
              <w:sz w:val="18"/>
              <w:szCs w:val="20"/>
            </w:rPr>
            <w:id w:val="-562098808"/>
            <w:placeholder>
              <w:docPart w:val="A3ED3D09AB83490BB5368DD7E1A651CE"/>
            </w:placeholder>
          </w:sdtPr>
          <w:sdtEndPr>
            <w:rPr>
              <w:lang w:eastAsia="fr-FR"/>
            </w:rPr>
          </w:sdtEndPr>
          <w:sdtContent>
            <w:sdt>
              <w:sdtPr>
                <w:rPr>
                  <w:rFonts w:ascii="Tahoma" w:hAnsi="Tahoma" w:cs="Tahoma"/>
                  <w:sz w:val="18"/>
                  <w:szCs w:val="20"/>
                </w:rPr>
                <w:id w:val="850227663"/>
                <w:placeholder>
                  <w:docPart w:val="489B95FAC7E24FB6A37D0D0D60FE1311"/>
                </w:placeholder>
              </w:sdtPr>
              <w:sdtEndPr>
                <w:rPr>
                  <w:lang w:eastAsia="fr-FR"/>
                </w:rPr>
              </w:sdtEndPr>
              <w:sdtContent>
                <w:tc>
                  <w:tcPr>
                    <w:tcW w:w="4774" w:type="dxa"/>
                    <w:shd w:val="clear" w:color="auto" w:fill="F2F2F2" w:themeFill="background1" w:themeFillShade="F2"/>
                    <w:vAlign w:val="center"/>
                  </w:tcPr>
                  <w:p w14:paraId="00AC05AC" w14:textId="2F675C58" w:rsidR="004B65E5" w:rsidRPr="00C63811" w:rsidRDefault="00AD1CD1" w:rsidP="00C63811">
                    <w:pPr>
                      <w:ind w:left="175"/>
                      <w:rPr>
                        <w:rFonts w:ascii="Tahoma" w:hAnsi="Tahoma" w:cs="Tahoma"/>
                        <w:sz w:val="18"/>
                      </w:rPr>
                    </w:pPr>
                    <w:r>
                      <w:rPr>
                        <w:rFonts w:ascii="Tahoma" w:hAnsi="Tahoma" w:cs="Tahoma"/>
                        <w:sz w:val="18"/>
                        <w:szCs w:val="20"/>
                      </w:rPr>
                      <w:t>Education Department - D</w:t>
                    </w:r>
                    <w:r w:rsidRPr="00EF7DA6">
                      <w:rPr>
                        <w:rFonts w:ascii="Tahoma" w:hAnsi="Tahoma" w:cs="Tahoma"/>
                        <w:sz w:val="18"/>
                        <w:szCs w:val="20"/>
                      </w:rPr>
                      <w:t>igital transformation in education</w:t>
                    </w:r>
                  </w:p>
                </w:tc>
              </w:sdtContent>
            </w:sdt>
          </w:sdtContent>
        </w:sdt>
      </w:tr>
      <w:tr w:rsidR="004B65E5" w:rsidRPr="00C63811" w14:paraId="75D8E17F" w14:textId="77777777" w:rsidTr="00590F4D">
        <w:trPr>
          <w:trHeight w:val="1123"/>
        </w:trPr>
        <w:tc>
          <w:tcPr>
            <w:tcW w:w="4253" w:type="dxa"/>
            <w:tcBorders>
              <w:bottom w:val="nil"/>
            </w:tcBorders>
            <w:shd w:val="clear" w:color="auto" w:fill="DBE5F1" w:themeFill="accent1" w:themeFillTint="33"/>
            <w:vAlign w:val="center"/>
          </w:tcPr>
          <w:p w14:paraId="6F83B54E" w14:textId="77777777" w:rsidR="004B65E5" w:rsidRPr="00C63811" w:rsidRDefault="004B65E5" w:rsidP="00C63811">
            <w:pPr>
              <w:ind w:left="142" w:right="176"/>
              <w:jc w:val="right"/>
              <w:rPr>
                <w:rFonts w:ascii="Tahoma" w:hAnsi="Tahoma" w:cs="Tahoma"/>
                <w:b/>
                <w:sz w:val="18"/>
              </w:rPr>
            </w:pPr>
            <w:r w:rsidRPr="00C63811">
              <w:rPr>
                <w:rFonts w:ascii="Tahoma" w:hAnsi="Tahoma" w:cs="Tahoma"/>
                <w:b/>
                <w:sz w:val="18"/>
              </w:rPr>
              <w:t xml:space="preserve">Organisation and buying entity </w:t>
            </w:r>
            <w:r w:rsidRPr="00C63811">
              <w:rPr>
                <w:rFonts w:ascii="Arial" w:hAnsi="Arial" w:cs="Arial"/>
                <w:b/>
                <w:sz w:val="18"/>
              </w:rPr>
              <w:t>►</w:t>
            </w:r>
          </w:p>
        </w:tc>
        <w:tc>
          <w:tcPr>
            <w:tcW w:w="4774" w:type="dxa"/>
            <w:tcBorders>
              <w:bottom w:val="nil"/>
            </w:tcBorders>
            <w:shd w:val="clear" w:color="auto" w:fill="DBE5F1" w:themeFill="accent1" w:themeFillTint="33"/>
            <w:vAlign w:val="center"/>
          </w:tcPr>
          <w:p w14:paraId="2ACF6B19" w14:textId="77777777" w:rsidR="004B65E5" w:rsidRPr="00C63811" w:rsidRDefault="004B65E5" w:rsidP="00C63811">
            <w:pPr>
              <w:ind w:left="175"/>
              <w:rPr>
                <w:rFonts w:ascii="Tahoma" w:hAnsi="Tahoma" w:cs="Tahoma"/>
                <w:sz w:val="18"/>
              </w:rPr>
            </w:pPr>
            <w:r w:rsidRPr="00C63811">
              <w:rPr>
                <w:rFonts w:ascii="Tahoma" w:hAnsi="Tahoma" w:cs="Tahoma"/>
                <w:sz w:val="18"/>
              </w:rPr>
              <w:t>Council of Europe</w:t>
            </w:r>
          </w:p>
          <w:p w14:paraId="724C5800" w14:textId="77F77E0C" w:rsidR="004B65E5" w:rsidRPr="00C63811" w:rsidRDefault="00323CC8" w:rsidP="00C63811">
            <w:pPr>
              <w:ind w:left="175"/>
              <w:rPr>
                <w:rFonts w:ascii="Tahoma" w:hAnsi="Tahoma" w:cs="Tahoma"/>
                <w:sz w:val="18"/>
                <w:szCs w:val="20"/>
              </w:rPr>
            </w:pPr>
            <w:sdt>
              <w:sdtPr>
                <w:rPr>
                  <w:rFonts w:ascii="Tahoma" w:hAnsi="Tahoma" w:cs="Tahoma"/>
                  <w:sz w:val="18"/>
                  <w:szCs w:val="20"/>
                </w:rPr>
                <w:id w:val="1526827142"/>
                <w:placeholder>
                  <w:docPart w:val="2F25CC5DB4B8460393A383E2093A5169"/>
                </w:placeholder>
              </w:sdtPr>
              <w:sdtEndPr>
                <w:rPr>
                  <w:lang w:eastAsia="fr-FR"/>
                </w:rPr>
              </w:sdtEndPr>
              <w:sdtContent>
                <w:r w:rsidR="00AD1CD1" w:rsidRPr="00B54500">
                  <w:rPr>
                    <w:rFonts w:ascii="Tahoma" w:hAnsi="Tahoma" w:cs="Tahoma"/>
                    <w:sz w:val="18"/>
                    <w:szCs w:val="20"/>
                  </w:rPr>
                  <w:t>Education Department</w:t>
                </w:r>
              </w:sdtContent>
            </w:sdt>
          </w:p>
        </w:tc>
      </w:tr>
      <w:tr w:rsidR="004B65E5" w:rsidRPr="00C63811" w14:paraId="40DEA70C" w14:textId="77777777" w:rsidTr="00590F4D">
        <w:trPr>
          <w:trHeight w:val="983"/>
        </w:trPr>
        <w:tc>
          <w:tcPr>
            <w:tcW w:w="4253" w:type="dxa"/>
            <w:shd w:val="clear" w:color="auto" w:fill="F2F2F2" w:themeFill="background1" w:themeFillShade="F2"/>
            <w:vAlign w:val="center"/>
          </w:tcPr>
          <w:p w14:paraId="1C4FBBC0" w14:textId="77777777" w:rsidR="004B65E5" w:rsidRPr="00C63811" w:rsidRDefault="004B65E5" w:rsidP="00C63811">
            <w:pPr>
              <w:ind w:left="142" w:right="176"/>
              <w:jc w:val="right"/>
              <w:rPr>
                <w:rFonts w:ascii="Tahoma" w:hAnsi="Tahoma" w:cs="Tahoma"/>
                <w:b/>
                <w:sz w:val="18"/>
              </w:rPr>
            </w:pPr>
            <w:r w:rsidRPr="00C63811">
              <w:rPr>
                <w:rFonts w:ascii="Tahoma" w:hAnsi="Tahoma" w:cs="Tahoma"/>
                <w:b/>
                <w:sz w:val="18"/>
              </w:rPr>
              <w:t xml:space="preserve">Type of contract </w:t>
            </w:r>
            <w:r w:rsidRPr="00C63811">
              <w:rPr>
                <w:rFonts w:ascii="Arial" w:hAnsi="Arial" w:cs="Arial"/>
                <w:b/>
                <w:sz w:val="18"/>
              </w:rPr>
              <w:t>►</w:t>
            </w:r>
          </w:p>
        </w:tc>
        <w:tc>
          <w:tcPr>
            <w:tcW w:w="4774" w:type="dxa"/>
            <w:shd w:val="clear" w:color="auto" w:fill="F2F2F2" w:themeFill="background1" w:themeFillShade="F2"/>
            <w:vAlign w:val="center"/>
          </w:tcPr>
          <w:p w14:paraId="39E27CE8" w14:textId="224C9884" w:rsidR="004B65E5" w:rsidRPr="00C63811" w:rsidRDefault="004B65E5" w:rsidP="004B65E5">
            <w:pPr>
              <w:ind w:left="175"/>
              <w:rPr>
                <w:rFonts w:ascii="Tahoma" w:hAnsi="Tahoma" w:cs="Tahoma"/>
                <w:sz w:val="18"/>
              </w:rPr>
            </w:pPr>
            <w:r w:rsidRPr="00C63811">
              <w:rPr>
                <w:rFonts w:ascii="Tahoma" w:hAnsi="Tahoma" w:cs="Tahoma"/>
                <w:b/>
                <w:sz w:val="18"/>
              </w:rPr>
              <w:t xml:space="preserve">Framework </w:t>
            </w:r>
            <w:r w:rsidR="002D63ED" w:rsidRPr="00C63811">
              <w:rPr>
                <w:rFonts w:ascii="Tahoma" w:hAnsi="Tahoma" w:cs="Tahoma"/>
                <w:b/>
                <w:sz w:val="18"/>
              </w:rPr>
              <w:t>C</w:t>
            </w:r>
            <w:r w:rsidRPr="00C63811">
              <w:rPr>
                <w:rFonts w:ascii="Tahoma" w:hAnsi="Tahoma" w:cs="Tahoma"/>
                <w:b/>
                <w:sz w:val="18"/>
              </w:rPr>
              <w:t>ontract</w:t>
            </w:r>
          </w:p>
        </w:tc>
      </w:tr>
      <w:tr w:rsidR="004B65E5" w:rsidRPr="00C63811" w14:paraId="33C2EDE5" w14:textId="77777777" w:rsidTr="00590F4D">
        <w:trPr>
          <w:trHeight w:val="558"/>
        </w:trPr>
        <w:tc>
          <w:tcPr>
            <w:tcW w:w="4253" w:type="dxa"/>
            <w:tcBorders>
              <w:bottom w:val="nil"/>
            </w:tcBorders>
            <w:shd w:val="clear" w:color="auto" w:fill="DBE5F1" w:themeFill="accent1" w:themeFillTint="33"/>
            <w:vAlign w:val="center"/>
          </w:tcPr>
          <w:p w14:paraId="38BB5E3D" w14:textId="77777777" w:rsidR="004B65E5" w:rsidRPr="00C63811" w:rsidRDefault="004B65E5" w:rsidP="00C63811">
            <w:pPr>
              <w:ind w:left="142" w:right="176"/>
              <w:jc w:val="right"/>
              <w:rPr>
                <w:rFonts w:ascii="Tahoma" w:hAnsi="Tahoma" w:cs="Tahoma"/>
                <w:b/>
                <w:sz w:val="18"/>
              </w:rPr>
            </w:pPr>
            <w:r w:rsidRPr="00C63811">
              <w:rPr>
                <w:rFonts w:ascii="Tahoma" w:hAnsi="Tahoma" w:cs="Tahoma"/>
                <w:b/>
                <w:sz w:val="18"/>
              </w:rPr>
              <w:t xml:space="preserve">Duration </w:t>
            </w:r>
            <w:r w:rsidRPr="00C63811">
              <w:rPr>
                <w:rFonts w:ascii="Arial" w:hAnsi="Arial" w:cs="Arial"/>
                <w:b/>
                <w:sz w:val="18"/>
              </w:rPr>
              <w:t>►</w:t>
            </w:r>
          </w:p>
        </w:tc>
        <w:tc>
          <w:tcPr>
            <w:tcW w:w="4774" w:type="dxa"/>
            <w:tcBorders>
              <w:bottom w:val="nil"/>
            </w:tcBorders>
            <w:shd w:val="clear" w:color="auto" w:fill="DBE5F1" w:themeFill="accent1" w:themeFillTint="33"/>
            <w:vAlign w:val="center"/>
          </w:tcPr>
          <w:p w14:paraId="071B0CB3" w14:textId="5FC0947F" w:rsidR="004B65E5" w:rsidRPr="00C63811" w:rsidRDefault="0029475E" w:rsidP="00C63811">
            <w:pPr>
              <w:rPr>
                <w:rFonts w:ascii="Tahoma" w:hAnsi="Tahoma" w:cs="Tahoma"/>
                <w:sz w:val="18"/>
                <w:szCs w:val="20"/>
              </w:rPr>
            </w:pPr>
            <w:r>
              <w:rPr>
                <w:rFonts w:ascii="Tahoma" w:hAnsi="Tahoma" w:cs="Tahoma"/>
                <w:sz w:val="18"/>
                <w:szCs w:val="20"/>
              </w:rPr>
              <w:t xml:space="preserve">   </w:t>
            </w:r>
            <w:r w:rsidR="004B65E5" w:rsidRPr="00C63811">
              <w:rPr>
                <w:rFonts w:ascii="Tahoma" w:hAnsi="Tahoma" w:cs="Tahoma"/>
                <w:sz w:val="18"/>
                <w:szCs w:val="20"/>
              </w:rPr>
              <w:t xml:space="preserve">Until </w:t>
            </w:r>
            <w:sdt>
              <w:sdtPr>
                <w:rPr>
                  <w:rFonts w:ascii="Tahoma" w:hAnsi="Tahoma" w:cs="Tahoma"/>
                  <w:sz w:val="18"/>
                  <w:szCs w:val="20"/>
                </w:rPr>
                <w:id w:val="-865057126"/>
                <w:placeholder>
                  <w:docPart w:val="51233458C03C43529FB652AB784FAE2B"/>
                </w:placeholder>
                <w:date w:fullDate="2025-12-23T00:00:00Z">
                  <w:dateFormat w:val="dd MMMM yyyy"/>
                  <w:lid w:val="en-GB"/>
                  <w:storeMappedDataAs w:val="dateTime"/>
                  <w:calendar w:val="gregorian"/>
                </w:date>
              </w:sdtPr>
              <w:sdtEndPr>
                <w:rPr>
                  <w:lang w:eastAsia="fr-FR"/>
                </w:rPr>
              </w:sdtEndPr>
              <w:sdtContent>
                <w:r w:rsidR="00AD1CD1">
                  <w:rPr>
                    <w:rFonts w:ascii="Tahoma" w:hAnsi="Tahoma" w:cs="Tahoma"/>
                    <w:sz w:val="18"/>
                    <w:szCs w:val="20"/>
                  </w:rPr>
                  <w:t>23 December 202</w:t>
                </w:r>
                <w:r w:rsidR="00981A8A">
                  <w:rPr>
                    <w:rFonts w:ascii="Tahoma" w:hAnsi="Tahoma" w:cs="Tahoma"/>
                    <w:sz w:val="18"/>
                    <w:szCs w:val="20"/>
                  </w:rPr>
                  <w:t>5</w:t>
                </w:r>
              </w:sdtContent>
            </w:sdt>
          </w:p>
        </w:tc>
      </w:tr>
      <w:tr w:rsidR="004B65E5" w:rsidRPr="00C63811" w14:paraId="4B930EF1" w14:textId="77777777" w:rsidTr="00590F4D">
        <w:trPr>
          <w:trHeight w:val="983"/>
        </w:trPr>
        <w:tc>
          <w:tcPr>
            <w:tcW w:w="4253" w:type="dxa"/>
            <w:shd w:val="clear" w:color="auto" w:fill="F2F2F2" w:themeFill="background1" w:themeFillShade="F2"/>
            <w:vAlign w:val="center"/>
          </w:tcPr>
          <w:p w14:paraId="582D2CE0" w14:textId="77777777" w:rsidR="004B65E5" w:rsidRPr="00C63811" w:rsidRDefault="004B65E5" w:rsidP="00C63811">
            <w:pPr>
              <w:ind w:left="142" w:right="176"/>
              <w:jc w:val="right"/>
              <w:rPr>
                <w:rFonts w:ascii="Tahoma" w:hAnsi="Tahoma" w:cs="Tahoma"/>
                <w:b/>
                <w:sz w:val="18"/>
              </w:rPr>
            </w:pPr>
            <w:r w:rsidRPr="00C63811">
              <w:rPr>
                <w:rFonts w:ascii="Tahoma" w:hAnsi="Tahoma" w:cs="Tahoma"/>
                <w:b/>
                <w:sz w:val="18"/>
              </w:rPr>
              <w:t xml:space="preserve">Expected starting date </w:t>
            </w:r>
            <w:r w:rsidRPr="00C63811">
              <w:rPr>
                <w:rFonts w:ascii="Arial" w:hAnsi="Arial" w:cs="Arial"/>
                <w:b/>
                <w:sz w:val="18"/>
              </w:rPr>
              <w:t>►</w:t>
            </w:r>
          </w:p>
        </w:tc>
        <w:sdt>
          <w:sdtPr>
            <w:rPr>
              <w:rFonts w:ascii="Tahoma" w:hAnsi="Tahoma" w:cs="Tahoma"/>
              <w:sz w:val="18"/>
              <w:szCs w:val="20"/>
            </w:rPr>
            <w:id w:val="-616839207"/>
            <w:placeholder>
              <w:docPart w:val="269956159C524A6BA6CC74BB66D9CF74"/>
            </w:placeholder>
            <w:date w:fullDate="2024-03-01T00:00:00Z">
              <w:dateFormat w:val="dd MMMM yyyy"/>
              <w:lid w:val="en-GB"/>
              <w:storeMappedDataAs w:val="dateTime"/>
              <w:calendar w:val="gregorian"/>
            </w:date>
          </w:sdtPr>
          <w:sdtEndPr>
            <w:rPr>
              <w:lang w:eastAsia="fr-FR"/>
            </w:rPr>
          </w:sdtEndPr>
          <w:sdtContent>
            <w:tc>
              <w:tcPr>
                <w:tcW w:w="4774" w:type="dxa"/>
                <w:shd w:val="clear" w:color="auto" w:fill="F2F2F2" w:themeFill="background1" w:themeFillShade="F2"/>
                <w:vAlign w:val="center"/>
              </w:tcPr>
              <w:p w14:paraId="581F808A" w14:textId="47F1F27C" w:rsidR="004B65E5" w:rsidRPr="00C63811" w:rsidRDefault="00C50C8E" w:rsidP="00C63811">
                <w:pPr>
                  <w:ind w:left="175"/>
                  <w:rPr>
                    <w:rFonts w:ascii="Tahoma" w:hAnsi="Tahoma" w:cs="Tahoma"/>
                    <w:sz w:val="18"/>
                  </w:rPr>
                </w:pPr>
                <w:r>
                  <w:rPr>
                    <w:rFonts w:ascii="Tahoma" w:hAnsi="Tahoma" w:cs="Tahoma"/>
                    <w:sz w:val="18"/>
                    <w:szCs w:val="20"/>
                  </w:rPr>
                  <w:t>01 March 2024</w:t>
                </w:r>
              </w:p>
            </w:tc>
          </w:sdtContent>
        </w:sdt>
      </w:tr>
      <w:tr w:rsidR="004B65E5" w:rsidRPr="00C63811" w14:paraId="1F3B0E53" w14:textId="77777777" w:rsidTr="00590F4D">
        <w:trPr>
          <w:trHeight w:val="978"/>
        </w:trPr>
        <w:tc>
          <w:tcPr>
            <w:tcW w:w="4253" w:type="dxa"/>
            <w:tcBorders>
              <w:bottom w:val="nil"/>
            </w:tcBorders>
            <w:shd w:val="clear" w:color="auto" w:fill="DBE5F1" w:themeFill="accent1" w:themeFillTint="33"/>
            <w:vAlign w:val="center"/>
          </w:tcPr>
          <w:p w14:paraId="63B1011A" w14:textId="77777777" w:rsidR="004B65E5" w:rsidRPr="00C63811" w:rsidRDefault="004B65E5" w:rsidP="00C63811">
            <w:pPr>
              <w:ind w:left="142" w:right="176"/>
              <w:jc w:val="right"/>
              <w:rPr>
                <w:rFonts w:ascii="Tahoma" w:hAnsi="Tahoma" w:cs="Tahoma"/>
                <w:b/>
                <w:sz w:val="18"/>
              </w:rPr>
            </w:pPr>
            <w:r w:rsidRPr="00C63811">
              <w:rPr>
                <w:rFonts w:ascii="Tahoma" w:hAnsi="Tahoma" w:cs="Tahoma"/>
                <w:b/>
                <w:sz w:val="18"/>
              </w:rPr>
              <w:t xml:space="preserve">Tender Notice Issuance date </w:t>
            </w:r>
            <w:r w:rsidRPr="00C63811">
              <w:rPr>
                <w:rFonts w:ascii="Arial" w:hAnsi="Arial" w:cs="Arial"/>
                <w:b/>
                <w:sz w:val="18"/>
              </w:rPr>
              <w:t>►</w:t>
            </w:r>
          </w:p>
        </w:tc>
        <w:sdt>
          <w:sdtPr>
            <w:rPr>
              <w:rFonts w:ascii="Tahoma" w:hAnsi="Tahoma" w:cs="Tahoma"/>
              <w:sz w:val="18"/>
              <w:szCs w:val="20"/>
            </w:rPr>
            <w:id w:val="1217479826"/>
            <w:placeholder>
              <w:docPart w:val="D2A2634B0E9D4AB781A2939204B3F22F"/>
            </w:placeholder>
            <w:date w:fullDate="2024-01-23T00:00:00Z">
              <w:dateFormat w:val="dd MMMM yyyy"/>
              <w:lid w:val="en-GB"/>
              <w:storeMappedDataAs w:val="dateTime"/>
              <w:calendar w:val="gregorian"/>
            </w:date>
          </w:sdtPr>
          <w:sdtEndPr>
            <w:rPr>
              <w:lang w:eastAsia="fr-FR"/>
            </w:rPr>
          </w:sdtEndPr>
          <w:sdtContent>
            <w:tc>
              <w:tcPr>
                <w:tcW w:w="4774" w:type="dxa"/>
                <w:tcBorders>
                  <w:bottom w:val="nil"/>
                </w:tcBorders>
                <w:shd w:val="clear" w:color="auto" w:fill="DBE5F1" w:themeFill="accent1" w:themeFillTint="33"/>
                <w:vAlign w:val="center"/>
              </w:tcPr>
              <w:p w14:paraId="18841C36" w14:textId="05D107A2" w:rsidR="004B65E5" w:rsidRPr="00C63811" w:rsidRDefault="004E1B2D" w:rsidP="00C63811">
                <w:pPr>
                  <w:ind w:left="175"/>
                  <w:rPr>
                    <w:rFonts w:ascii="Tahoma" w:hAnsi="Tahoma" w:cs="Tahoma"/>
                    <w:sz w:val="18"/>
                  </w:rPr>
                </w:pPr>
                <w:r>
                  <w:rPr>
                    <w:rFonts w:ascii="Tahoma" w:hAnsi="Tahoma" w:cs="Tahoma"/>
                    <w:sz w:val="18"/>
                    <w:szCs w:val="20"/>
                  </w:rPr>
                  <w:t>2</w:t>
                </w:r>
                <w:r w:rsidR="00323CC8">
                  <w:rPr>
                    <w:rFonts w:ascii="Tahoma" w:hAnsi="Tahoma" w:cs="Tahoma"/>
                    <w:sz w:val="18"/>
                    <w:szCs w:val="20"/>
                  </w:rPr>
                  <w:t>3</w:t>
                </w:r>
                <w:r w:rsidR="00454A67">
                  <w:rPr>
                    <w:rFonts w:ascii="Tahoma" w:hAnsi="Tahoma" w:cs="Tahoma"/>
                    <w:sz w:val="18"/>
                    <w:szCs w:val="20"/>
                  </w:rPr>
                  <w:t xml:space="preserve"> </w:t>
                </w:r>
                <w:r w:rsidR="00C50C8E">
                  <w:rPr>
                    <w:rFonts w:ascii="Tahoma" w:hAnsi="Tahoma" w:cs="Tahoma"/>
                    <w:sz w:val="18"/>
                    <w:szCs w:val="20"/>
                  </w:rPr>
                  <w:t>January</w:t>
                </w:r>
                <w:r w:rsidR="00454A67">
                  <w:rPr>
                    <w:rFonts w:ascii="Tahoma" w:hAnsi="Tahoma" w:cs="Tahoma"/>
                    <w:sz w:val="18"/>
                    <w:szCs w:val="20"/>
                  </w:rPr>
                  <w:t xml:space="preserve"> 202</w:t>
                </w:r>
                <w:r w:rsidR="00C50C8E">
                  <w:rPr>
                    <w:rFonts w:ascii="Tahoma" w:hAnsi="Tahoma" w:cs="Tahoma"/>
                    <w:sz w:val="18"/>
                    <w:szCs w:val="20"/>
                  </w:rPr>
                  <w:t>4</w:t>
                </w:r>
              </w:p>
            </w:tc>
          </w:sdtContent>
        </w:sdt>
      </w:tr>
      <w:tr w:rsidR="004B65E5" w:rsidRPr="00C63811" w14:paraId="4A8FEDED" w14:textId="77777777" w:rsidTr="00590F4D">
        <w:trPr>
          <w:trHeight w:val="964"/>
        </w:trPr>
        <w:tc>
          <w:tcPr>
            <w:tcW w:w="4253" w:type="dxa"/>
            <w:shd w:val="clear" w:color="auto" w:fill="F2F2F2" w:themeFill="background1" w:themeFillShade="F2"/>
            <w:vAlign w:val="center"/>
          </w:tcPr>
          <w:p w14:paraId="37A13D4D" w14:textId="77777777" w:rsidR="004B65E5" w:rsidRPr="00C63811" w:rsidRDefault="004B65E5" w:rsidP="00C63811">
            <w:pPr>
              <w:ind w:left="142" w:right="176"/>
              <w:jc w:val="right"/>
              <w:rPr>
                <w:rFonts w:ascii="Tahoma" w:hAnsi="Tahoma" w:cs="Tahoma"/>
                <w:b/>
                <w:color w:val="FF0000"/>
                <w:sz w:val="18"/>
              </w:rPr>
            </w:pPr>
            <w:r w:rsidRPr="00C63811">
              <w:rPr>
                <w:rFonts w:ascii="Tahoma" w:hAnsi="Tahoma" w:cs="Tahoma"/>
                <w:b/>
                <w:color w:val="FF0000"/>
                <w:sz w:val="18"/>
              </w:rPr>
              <w:t xml:space="preserve">Deadline for tendering </w:t>
            </w:r>
            <w:r w:rsidRPr="00C63811">
              <w:rPr>
                <w:rFonts w:ascii="Arial" w:hAnsi="Arial" w:cs="Arial"/>
                <w:b/>
                <w:color w:val="FF0000"/>
                <w:sz w:val="18"/>
              </w:rPr>
              <w:t>►</w:t>
            </w:r>
          </w:p>
        </w:tc>
        <w:tc>
          <w:tcPr>
            <w:tcW w:w="4774" w:type="dxa"/>
            <w:shd w:val="clear" w:color="auto" w:fill="F2F2F2" w:themeFill="background1" w:themeFillShade="F2"/>
            <w:vAlign w:val="center"/>
          </w:tcPr>
          <w:p w14:paraId="3FB980D3" w14:textId="4FEACDE6" w:rsidR="004B65E5" w:rsidRPr="00C63811" w:rsidRDefault="00323CC8" w:rsidP="00C63811">
            <w:pPr>
              <w:ind w:left="175"/>
              <w:rPr>
                <w:rFonts w:ascii="Tahoma" w:hAnsi="Tahoma" w:cs="Tahoma"/>
                <w:color w:val="FF0000"/>
                <w:sz w:val="18"/>
              </w:rPr>
            </w:pPr>
            <w:sdt>
              <w:sdtPr>
                <w:rPr>
                  <w:rFonts w:ascii="Tahoma" w:hAnsi="Tahoma" w:cs="Tahoma"/>
                  <w:color w:val="FF0000"/>
                  <w:sz w:val="18"/>
                </w:rPr>
                <w:id w:val="-97028853"/>
                <w:placeholder>
                  <w:docPart w:val="96CA24E7EA8142FB88129EC2822777D9"/>
                </w:placeholder>
                <w:date w:fullDate="2024-02-16T00:00:00Z">
                  <w:dateFormat w:val="dd MMMM yyyy"/>
                  <w:lid w:val="en-GB"/>
                  <w:storeMappedDataAs w:val="dateTime"/>
                  <w:calendar w:val="gregorian"/>
                </w:date>
              </w:sdtPr>
              <w:sdtEndPr>
                <w:rPr>
                  <w:lang w:eastAsia="fr-FR"/>
                </w:rPr>
              </w:sdtEndPr>
              <w:sdtContent>
                <w:r w:rsidR="004E1B2D">
                  <w:rPr>
                    <w:rFonts w:ascii="Tahoma" w:hAnsi="Tahoma" w:cs="Tahoma"/>
                    <w:color w:val="FF0000"/>
                    <w:sz w:val="18"/>
                  </w:rPr>
                  <w:t>1</w:t>
                </w:r>
                <w:r w:rsidR="00C50C8E">
                  <w:rPr>
                    <w:rFonts w:ascii="Tahoma" w:hAnsi="Tahoma" w:cs="Tahoma"/>
                    <w:color w:val="FF0000"/>
                    <w:sz w:val="18"/>
                  </w:rPr>
                  <w:t>6</w:t>
                </w:r>
                <w:r w:rsidR="00454A67">
                  <w:rPr>
                    <w:rFonts w:ascii="Tahoma" w:hAnsi="Tahoma" w:cs="Tahoma"/>
                    <w:color w:val="FF0000"/>
                    <w:sz w:val="18"/>
                  </w:rPr>
                  <w:t xml:space="preserve"> </w:t>
                </w:r>
                <w:r w:rsidR="00C50C8E">
                  <w:rPr>
                    <w:rFonts w:ascii="Tahoma" w:hAnsi="Tahoma" w:cs="Tahoma"/>
                    <w:color w:val="FF0000"/>
                    <w:sz w:val="18"/>
                  </w:rPr>
                  <w:t>February</w:t>
                </w:r>
                <w:r w:rsidR="00454A67">
                  <w:rPr>
                    <w:rFonts w:ascii="Tahoma" w:hAnsi="Tahoma" w:cs="Tahoma"/>
                    <w:color w:val="FF0000"/>
                    <w:sz w:val="18"/>
                  </w:rPr>
                  <w:t xml:space="preserve"> 2024</w:t>
                </w:r>
              </w:sdtContent>
            </w:sdt>
            <w:r w:rsidR="00D80B76">
              <w:rPr>
                <w:rFonts w:ascii="Tahoma" w:hAnsi="Tahoma" w:cs="Tahoma"/>
                <w:color w:val="FF0000"/>
                <w:sz w:val="18"/>
              </w:rPr>
              <w:t xml:space="preserve"> </w:t>
            </w:r>
            <w:r w:rsidR="00D80B76" w:rsidRPr="00D80B76">
              <w:rPr>
                <w:rFonts w:ascii="Tahoma" w:hAnsi="Tahoma" w:cs="Tahoma"/>
                <w:color w:val="FF0000"/>
                <w:sz w:val="18"/>
              </w:rPr>
              <w:t>23h59 CET</w:t>
            </w:r>
          </w:p>
        </w:tc>
      </w:tr>
    </w:tbl>
    <w:p w14:paraId="05FE09EC" w14:textId="77777777" w:rsidR="007327F4" w:rsidRPr="00C63811" w:rsidRDefault="007327F4" w:rsidP="002C6ED8">
      <w:pPr>
        <w:spacing w:after="0" w:line="240" w:lineRule="auto"/>
        <w:rPr>
          <w:rFonts w:ascii="Tahoma" w:hAnsi="Tahoma" w:cs="Tahoma"/>
          <w:b/>
          <w:sz w:val="20"/>
        </w:rPr>
      </w:pPr>
    </w:p>
    <w:p w14:paraId="05FE09ED" w14:textId="77777777" w:rsidR="00534ED3" w:rsidRPr="00C63811" w:rsidRDefault="00534ED3" w:rsidP="007327F4">
      <w:pPr>
        <w:spacing w:after="0" w:line="240" w:lineRule="auto"/>
        <w:ind w:left="2160" w:hanging="2160"/>
        <w:rPr>
          <w:rFonts w:ascii="Tahoma" w:hAnsi="Tahoma" w:cs="Tahoma"/>
          <w:b/>
          <w:sz w:val="20"/>
        </w:rPr>
        <w:sectPr w:rsidR="00534ED3" w:rsidRPr="00C63811" w:rsidSect="001D6A88">
          <w:headerReference w:type="default" r:id="rId11"/>
          <w:headerReference w:type="first" r:id="rId12"/>
          <w:pgSz w:w="11907" w:h="16839" w:code="9"/>
          <w:pgMar w:top="993" w:right="1440" w:bottom="1440" w:left="1440" w:header="2551" w:footer="708" w:gutter="0"/>
          <w:cols w:space="708"/>
          <w:titlePg/>
          <w:docGrid w:linePitch="360"/>
        </w:sectPr>
      </w:pPr>
    </w:p>
    <w:p w14:paraId="05FE09F0" w14:textId="77777777" w:rsidR="00D1727B" w:rsidRPr="00C63811" w:rsidRDefault="00D1727B" w:rsidP="002D4DE7">
      <w:pPr>
        <w:spacing w:before="240" w:after="240" w:line="240" w:lineRule="auto"/>
        <w:jc w:val="center"/>
        <w:rPr>
          <w:rFonts w:ascii="Tahoma" w:eastAsia="Calibri" w:hAnsi="Tahoma" w:cs="Tahoma"/>
          <w:b/>
          <w:bCs/>
          <w:sz w:val="28"/>
          <w:szCs w:val="36"/>
          <w:lang w:eastAsia="ko-KR"/>
        </w:rPr>
      </w:pPr>
      <w:r w:rsidRPr="00C63811">
        <w:rPr>
          <w:rFonts w:ascii="Tahoma" w:eastAsia="Calibri" w:hAnsi="Tahoma" w:cs="Tahoma"/>
          <w:b/>
          <w:bCs/>
          <w:sz w:val="28"/>
          <w:szCs w:val="36"/>
          <w:lang w:eastAsia="ko-KR"/>
        </w:rPr>
        <w:lastRenderedPageBreak/>
        <w:t>TABLE OF CONTENTS</w:t>
      </w:r>
    </w:p>
    <w:sdt>
      <w:sdtPr>
        <w:rPr>
          <w:rFonts w:asciiTheme="minorHAnsi" w:eastAsiaTheme="minorHAnsi" w:hAnsiTheme="minorHAnsi" w:cstheme="minorBidi"/>
          <w:b w:val="0"/>
          <w:bCs w:val="0"/>
          <w:noProof/>
          <w:color w:val="auto"/>
          <w:sz w:val="22"/>
          <w:szCs w:val="22"/>
          <w:lang w:val="en-GB" w:eastAsia="en-US"/>
        </w:rPr>
        <w:id w:val="133382096"/>
        <w:docPartObj>
          <w:docPartGallery w:val="Table of Contents"/>
          <w:docPartUnique/>
        </w:docPartObj>
      </w:sdtPr>
      <w:sdtEndPr>
        <w:rPr>
          <w:rFonts w:ascii="Tahoma" w:hAnsi="Tahoma" w:cs="Tahoma"/>
          <w:noProof w:val="0"/>
          <w:sz w:val="20"/>
          <w:szCs w:val="20"/>
        </w:rPr>
      </w:sdtEndPr>
      <w:sdtContent>
        <w:p w14:paraId="05FE09F2" w14:textId="2C85863D" w:rsidR="00D1727B" w:rsidRPr="002D4DE7" w:rsidRDefault="00D1727B" w:rsidP="002D4DE7">
          <w:pPr>
            <w:pStyle w:val="TOCHeading"/>
            <w:spacing w:before="120" w:after="120" w:line="240" w:lineRule="auto"/>
            <w:jc w:val="left"/>
            <w:rPr>
              <w:rFonts w:ascii="Tahoma" w:hAnsi="Tahoma" w:cs="Tahoma"/>
              <w:b w:val="0"/>
              <w:bCs w:val="0"/>
              <w:color w:val="auto"/>
              <w:sz w:val="20"/>
              <w:szCs w:val="20"/>
            </w:rPr>
          </w:pPr>
          <w:r w:rsidRPr="002D4DE7">
            <w:rPr>
              <w:rFonts w:ascii="Tahoma" w:hAnsi="Tahoma" w:cs="Tahoma"/>
              <w:b w:val="0"/>
              <w:bCs w:val="0"/>
              <w:color w:val="auto"/>
              <w:sz w:val="20"/>
              <w:szCs w:val="20"/>
            </w:rPr>
            <w:t>This Tender File contains:</w:t>
          </w:r>
        </w:p>
        <w:p w14:paraId="1D9D3057" w14:textId="197B9AEB" w:rsidR="002D4DE7" w:rsidRPr="002D4DE7" w:rsidRDefault="002D4DE7" w:rsidP="002D4DE7">
          <w:pPr>
            <w:pStyle w:val="TOC1"/>
            <w:numPr>
              <w:ilvl w:val="0"/>
              <w:numId w:val="0"/>
            </w:numPr>
            <w:rPr>
              <w:rFonts w:ascii="Tahoma" w:eastAsiaTheme="minorEastAsia" w:hAnsi="Tahoma" w:cs="Tahoma"/>
              <w:sz w:val="20"/>
              <w:szCs w:val="20"/>
              <w:lang w:val="fr-FR" w:eastAsia="fr-FR"/>
            </w:rPr>
          </w:pPr>
          <w:r w:rsidRPr="002D4DE7">
            <w:rPr>
              <w:rFonts w:ascii="Tahoma" w:hAnsi="Tahoma" w:cs="Tahoma"/>
              <w:sz w:val="20"/>
              <w:szCs w:val="20"/>
            </w:rPr>
            <w:fldChar w:fldCharType="begin"/>
          </w:r>
          <w:r w:rsidRPr="002D4DE7">
            <w:rPr>
              <w:rFonts w:ascii="Tahoma" w:hAnsi="Tahoma" w:cs="Tahoma"/>
              <w:sz w:val="20"/>
              <w:szCs w:val="20"/>
            </w:rPr>
            <w:instrText xml:space="preserve"> TOC \o "1-1" \h \z \u </w:instrText>
          </w:r>
          <w:r w:rsidRPr="002D4DE7">
            <w:rPr>
              <w:rFonts w:ascii="Tahoma" w:hAnsi="Tahoma" w:cs="Tahoma"/>
              <w:sz w:val="20"/>
              <w:szCs w:val="20"/>
            </w:rPr>
            <w:fldChar w:fldCharType="separate"/>
          </w:r>
          <w:hyperlink w:anchor="_Toc150877520" w:history="1">
            <w:r w:rsidRPr="002D4DE7">
              <w:rPr>
                <w:rStyle w:val="Hyperlink"/>
                <w:rFonts w:ascii="Tahoma" w:hAnsi="Tahoma" w:cs="Tahoma"/>
                <w:color w:val="auto"/>
                <w:sz w:val="20"/>
                <w:szCs w:val="20"/>
              </w:rPr>
              <w:t>PART I –TERMS OF REFERENCE</w:t>
            </w:r>
            <w:r w:rsidRPr="002D4DE7">
              <w:rPr>
                <w:rFonts w:ascii="Tahoma" w:hAnsi="Tahoma" w:cs="Tahoma"/>
                <w:webHidden/>
                <w:sz w:val="20"/>
                <w:szCs w:val="20"/>
              </w:rPr>
              <w:tab/>
            </w:r>
            <w:r w:rsidRPr="002D4DE7">
              <w:rPr>
                <w:rFonts w:ascii="Tahoma" w:hAnsi="Tahoma" w:cs="Tahoma"/>
                <w:webHidden/>
                <w:sz w:val="20"/>
                <w:szCs w:val="20"/>
              </w:rPr>
              <w:fldChar w:fldCharType="begin"/>
            </w:r>
            <w:r w:rsidRPr="002D4DE7">
              <w:rPr>
                <w:rFonts w:ascii="Tahoma" w:hAnsi="Tahoma" w:cs="Tahoma"/>
                <w:webHidden/>
                <w:sz w:val="20"/>
                <w:szCs w:val="20"/>
              </w:rPr>
              <w:instrText xml:space="preserve"> PAGEREF _Toc150877520 \h </w:instrText>
            </w:r>
            <w:r w:rsidRPr="002D4DE7">
              <w:rPr>
                <w:rFonts w:ascii="Tahoma" w:hAnsi="Tahoma" w:cs="Tahoma"/>
                <w:webHidden/>
                <w:sz w:val="20"/>
                <w:szCs w:val="20"/>
              </w:rPr>
            </w:r>
            <w:r w:rsidRPr="002D4DE7">
              <w:rPr>
                <w:rFonts w:ascii="Tahoma" w:hAnsi="Tahoma" w:cs="Tahoma"/>
                <w:webHidden/>
                <w:sz w:val="20"/>
                <w:szCs w:val="20"/>
              </w:rPr>
              <w:fldChar w:fldCharType="separate"/>
            </w:r>
            <w:r w:rsidRPr="002D4DE7">
              <w:rPr>
                <w:rFonts w:ascii="Tahoma" w:hAnsi="Tahoma" w:cs="Tahoma"/>
                <w:webHidden/>
                <w:sz w:val="20"/>
                <w:szCs w:val="20"/>
              </w:rPr>
              <w:t>3</w:t>
            </w:r>
            <w:r w:rsidRPr="002D4DE7">
              <w:rPr>
                <w:rFonts w:ascii="Tahoma" w:hAnsi="Tahoma" w:cs="Tahoma"/>
                <w:webHidden/>
                <w:sz w:val="20"/>
                <w:szCs w:val="20"/>
              </w:rPr>
              <w:fldChar w:fldCharType="end"/>
            </w:r>
          </w:hyperlink>
        </w:p>
        <w:p w14:paraId="32543985" w14:textId="08021C08" w:rsidR="002D4DE7" w:rsidRPr="002D4DE7" w:rsidRDefault="00323CC8" w:rsidP="002D4DE7">
          <w:pPr>
            <w:pStyle w:val="TOC1"/>
            <w:numPr>
              <w:ilvl w:val="0"/>
              <w:numId w:val="0"/>
            </w:numPr>
            <w:rPr>
              <w:rFonts w:ascii="Tahoma" w:eastAsiaTheme="minorEastAsia" w:hAnsi="Tahoma" w:cs="Tahoma"/>
              <w:sz w:val="20"/>
              <w:szCs w:val="20"/>
              <w:lang w:val="fr-FR" w:eastAsia="fr-FR"/>
            </w:rPr>
          </w:pPr>
          <w:hyperlink w:anchor="_Toc150877521" w:history="1">
            <w:r w:rsidR="002D4DE7" w:rsidRPr="002D4DE7">
              <w:rPr>
                <w:rStyle w:val="Hyperlink"/>
                <w:rFonts w:ascii="Tahoma" w:hAnsi="Tahoma" w:cs="Tahoma"/>
                <w:color w:val="auto"/>
                <w:sz w:val="20"/>
                <w:szCs w:val="20"/>
              </w:rPr>
              <w:t>PART II – TENDER RULES</w:t>
            </w:r>
            <w:r w:rsidR="002D4DE7" w:rsidRPr="002D4DE7">
              <w:rPr>
                <w:rFonts w:ascii="Tahoma" w:hAnsi="Tahoma" w:cs="Tahoma"/>
                <w:webHidden/>
                <w:sz w:val="20"/>
                <w:szCs w:val="20"/>
              </w:rPr>
              <w:tab/>
            </w:r>
            <w:r w:rsidR="002D4DE7" w:rsidRPr="002D4DE7">
              <w:rPr>
                <w:rFonts w:ascii="Tahoma" w:hAnsi="Tahoma" w:cs="Tahoma"/>
                <w:webHidden/>
                <w:sz w:val="20"/>
                <w:szCs w:val="20"/>
              </w:rPr>
              <w:fldChar w:fldCharType="begin"/>
            </w:r>
            <w:r w:rsidR="002D4DE7" w:rsidRPr="002D4DE7">
              <w:rPr>
                <w:rFonts w:ascii="Tahoma" w:hAnsi="Tahoma" w:cs="Tahoma"/>
                <w:webHidden/>
                <w:sz w:val="20"/>
                <w:szCs w:val="20"/>
              </w:rPr>
              <w:instrText xml:space="preserve"> PAGEREF _Toc150877521 \h </w:instrText>
            </w:r>
            <w:r w:rsidR="002D4DE7" w:rsidRPr="002D4DE7">
              <w:rPr>
                <w:rFonts w:ascii="Tahoma" w:hAnsi="Tahoma" w:cs="Tahoma"/>
                <w:webHidden/>
                <w:sz w:val="20"/>
                <w:szCs w:val="20"/>
              </w:rPr>
            </w:r>
            <w:r w:rsidR="002D4DE7" w:rsidRPr="002D4DE7">
              <w:rPr>
                <w:rFonts w:ascii="Tahoma" w:hAnsi="Tahoma" w:cs="Tahoma"/>
                <w:webHidden/>
                <w:sz w:val="20"/>
                <w:szCs w:val="20"/>
              </w:rPr>
              <w:fldChar w:fldCharType="separate"/>
            </w:r>
            <w:r w:rsidR="002D4DE7" w:rsidRPr="002D4DE7">
              <w:rPr>
                <w:rFonts w:ascii="Tahoma" w:hAnsi="Tahoma" w:cs="Tahoma"/>
                <w:webHidden/>
                <w:sz w:val="20"/>
                <w:szCs w:val="20"/>
              </w:rPr>
              <w:t>10</w:t>
            </w:r>
            <w:r w:rsidR="002D4DE7" w:rsidRPr="002D4DE7">
              <w:rPr>
                <w:rFonts w:ascii="Tahoma" w:hAnsi="Tahoma" w:cs="Tahoma"/>
                <w:webHidden/>
                <w:sz w:val="20"/>
                <w:szCs w:val="20"/>
              </w:rPr>
              <w:fldChar w:fldCharType="end"/>
            </w:r>
          </w:hyperlink>
        </w:p>
        <w:p w14:paraId="642F7AD5" w14:textId="351731BE" w:rsidR="002D4DE7" w:rsidRPr="002D4DE7" w:rsidRDefault="00323CC8" w:rsidP="002D4DE7">
          <w:pPr>
            <w:pStyle w:val="TOC1"/>
            <w:numPr>
              <w:ilvl w:val="0"/>
              <w:numId w:val="0"/>
            </w:numPr>
            <w:rPr>
              <w:rFonts w:ascii="Tahoma" w:eastAsiaTheme="minorEastAsia" w:hAnsi="Tahoma" w:cs="Tahoma"/>
              <w:sz w:val="20"/>
              <w:szCs w:val="20"/>
              <w:lang w:val="fr-FR" w:eastAsia="fr-FR"/>
            </w:rPr>
          </w:pPr>
          <w:hyperlink w:anchor="_Toc150877522" w:history="1">
            <w:r w:rsidR="002D4DE7" w:rsidRPr="002D4DE7">
              <w:rPr>
                <w:rStyle w:val="Hyperlink"/>
                <w:rFonts w:ascii="Tahoma" w:hAnsi="Tahoma" w:cs="Tahoma"/>
                <w:color w:val="auto"/>
                <w:sz w:val="20"/>
                <w:szCs w:val="20"/>
              </w:rPr>
              <w:t>FINAL CHECK LIST</w:t>
            </w:r>
            <w:r w:rsidR="002D4DE7" w:rsidRPr="002D4DE7">
              <w:rPr>
                <w:rFonts w:ascii="Tahoma" w:hAnsi="Tahoma" w:cs="Tahoma"/>
                <w:webHidden/>
                <w:sz w:val="20"/>
                <w:szCs w:val="20"/>
              </w:rPr>
              <w:tab/>
            </w:r>
            <w:r w:rsidR="002D4DE7" w:rsidRPr="002D4DE7">
              <w:rPr>
                <w:rFonts w:ascii="Tahoma" w:hAnsi="Tahoma" w:cs="Tahoma"/>
                <w:webHidden/>
                <w:sz w:val="20"/>
                <w:szCs w:val="20"/>
              </w:rPr>
              <w:fldChar w:fldCharType="begin"/>
            </w:r>
            <w:r w:rsidR="002D4DE7" w:rsidRPr="002D4DE7">
              <w:rPr>
                <w:rFonts w:ascii="Tahoma" w:hAnsi="Tahoma" w:cs="Tahoma"/>
                <w:webHidden/>
                <w:sz w:val="20"/>
                <w:szCs w:val="20"/>
              </w:rPr>
              <w:instrText xml:space="preserve"> PAGEREF _Toc150877522 \h </w:instrText>
            </w:r>
            <w:r w:rsidR="002D4DE7" w:rsidRPr="002D4DE7">
              <w:rPr>
                <w:rFonts w:ascii="Tahoma" w:hAnsi="Tahoma" w:cs="Tahoma"/>
                <w:webHidden/>
                <w:sz w:val="20"/>
                <w:szCs w:val="20"/>
              </w:rPr>
            </w:r>
            <w:r w:rsidR="002D4DE7" w:rsidRPr="002D4DE7">
              <w:rPr>
                <w:rFonts w:ascii="Tahoma" w:hAnsi="Tahoma" w:cs="Tahoma"/>
                <w:webHidden/>
                <w:sz w:val="20"/>
                <w:szCs w:val="20"/>
              </w:rPr>
              <w:fldChar w:fldCharType="separate"/>
            </w:r>
            <w:r w:rsidR="002D4DE7" w:rsidRPr="002D4DE7">
              <w:rPr>
                <w:rFonts w:ascii="Tahoma" w:hAnsi="Tahoma" w:cs="Tahoma"/>
                <w:webHidden/>
                <w:sz w:val="20"/>
                <w:szCs w:val="20"/>
              </w:rPr>
              <w:t>11</w:t>
            </w:r>
            <w:r w:rsidR="002D4DE7" w:rsidRPr="002D4DE7">
              <w:rPr>
                <w:rFonts w:ascii="Tahoma" w:hAnsi="Tahoma" w:cs="Tahoma"/>
                <w:webHidden/>
                <w:sz w:val="20"/>
                <w:szCs w:val="20"/>
              </w:rPr>
              <w:fldChar w:fldCharType="end"/>
            </w:r>
          </w:hyperlink>
        </w:p>
        <w:p w14:paraId="6ECF78FA" w14:textId="77777777" w:rsidR="000606D4" w:rsidRDefault="002D4DE7" w:rsidP="002D4DE7">
          <w:pPr>
            <w:pStyle w:val="TOC1"/>
            <w:numPr>
              <w:ilvl w:val="0"/>
              <w:numId w:val="0"/>
            </w:numPr>
            <w:rPr>
              <w:rFonts w:ascii="Tahoma" w:eastAsia="Calibri" w:hAnsi="Tahoma" w:cs="Tahoma"/>
              <w:sz w:val="20"/>
              <w:szCs w:val="20"/>
              <w:lang w:val="en-US"/>
            </w:rPr>
          </w:pPr>
          <w:r w:rsidRPr="002D4DE7">
            <w:rPr>
              <w:rFonts w:ascii="Tahoma" w:hAnsi="Tahoma" w:cs="Tahoma"/>
              <w:sz w:val="20"/>
              <w:szCs w:val="20"/>
            </w:rPr>
            <w:fldChar w:fldCharType="end"/>
          </w:r>
          <w:r w:rsidR="00346B6D" w:rsidRPr="002D4DE7">
            <w:rPr>
              <w:rFonts w:ascii="Tahoma" w:hAnsi="Tahoma" w:cs="Tahoma"/>
              <w:sz w:val="20"/>
              <w:szCs w:val="20"/>
            </w:rPr>
            <w:t xml:space="preserve">The ACT OF ENGAGEMENT </w:t>
          </w:r>
          <w:r w:rsidR="00110F96" w:rsidRPr="002D4DE7">
            <w:rPr>
              <w:rFonts w:ascii="Tahoma" w:hAnsi="Tahoma" w:cs="Tahoma"/>
              <w:sz w:val="20"/>
              <w:szCs w:val="20"/>
            </w:rPr>
            <w:t xml:space="preserve">(See Document attached) </w:t>
          </w:r>
          <w:r w:rsidR="00346B6D" w:rsidRPr="002D4DE7">
            <w:rPr>
              <w:rFonts w:ascii="Tahoma" w:hAnsi="Tahoma" w:cs="Tahoma"/>
              <w:sz w:val="20"/>
              <w:szCs w:val="20"/>
            </w:rPr>
            <w:t>is the document formalising the consent of</w:t>
          </w:r>
          <w:r w:rsidR="00B231A2" w:rsidRPr="002D4DE7">
            <w:rPr>
              <w:rFonts w:ascii="Tahoma" w:hAnsi="Tahoma" w:cs="Tahoma"/>
              <w:sz w:val="20"/>
              <w:szCs w:val="20"/>
            </w:rPr>
            <w:t xml:space="preserve"> the Parties to be bound by the LEGAL CONDITIONS, which are </w:t>
          </w:r>
          <w:r w:rsidR="00534ED3" w:rsidRPr="002D4DE7">
            <w:rPr>
              <w:rFonts w:ascii="Tahoma" w:hAnsi="Tahoma" w:cs="Tahoma"/>
              <w:sz w:val="20"/>
              <w:szCs w:val="20"/>
            </w:rPr>
            <w:t xml:space="preserve">the legal provisions which will be applicable between the Council of Europe and the selected </w:t>
          </w:r>
          <w:r w:rsidR="002253E5" w:rsidRPr="002D4DE7">
            <w:rPr>
              <w:rFonts w:ascii="Tahoma" w:hAnsi="Tahoma" w:cs="Tahoma"/>
              <w:sz w:val="20"/>
              <w:szCs w:val="20"/>
            </w:rPr>
            <w:t>Providers</w:t>
          </w:r>
          <w:r w:rsidR="00534ED3" w:rsidRPr="002D4DE7">
            <w:rPr>
              <w:rFonts w:ascii="Tahoma" w:hAnsi="Tahoma" w:cs="Tahoma"/>
              <w:sz w:val="20"/>
              <w:szCs w:val="20"/>
            </w:rPr>
            <w:t>.</w:t>
          </w:r>
          <w:r w:rsidR="00B231A2" w:rsidRPr="002D4DE7">
            <w:rPr>
              <w:rFonts w:ascii="Tahoma" w:hAnsi="Tahoma" w:cs="Tahoma"/>
              <w:sz w:val="20"/>
              <w:szCs w:val="20"/>
            </w:rPr>
            <w:t xml:space="preserve"> It also contains t</w:t>
          </w:r>
          <w:r w:rsidR="00534ED3" w:rsidRPr="002D4DE7">
            <w:rPr>
              <w:rFonts w:ascii="Tahoma" w:hAnsi="Tahoma" w:cs="Tahoma"/>
              <w:sz w:val="20"/>
              <w:szCs w:val="20"/>
            </w:rPr>
            <w:t xml:space="preserve">he </w:t>
          </w:r>
          <w:r w:rsidR="00666C85" w:rsidRPr="002D4DE7">
            <w:rPr>
              <w:rFonts w:ascii="Tahoma" w:hAnsi="Tahoma" w:cs="Tahoma"/>
              <w:sz w:val="20"/>
              <w:szCs w:val="20"/>
            </w:rPr>
            <w:t>TABLE OF FEES</w:t>
          </w:r>
          <w:r w:rsidR="00B231A2" w:rsidRPr="002D4DE7">
            <w:rPr>
              <w:rFonts w:ascii="Tahoma" w:hAnsi="Tahoma" w:cs="Tahoma"/>
              <w:sz w:val="20"/>
              <w:szCs w:val="20"/>
            </w:rPr>
            <w:t>, which</w:t>
          </w:r>
          <w:r w:rsidR="00666C85" w:rsidRPr="002D4DE7">
            <w:rPr>
              <w:rFonts w:ascii="Tahoma" w:hAnsi="Tahoma" w:cs="Tahoma"/>
              <w:sz w:val="20"/>
              <w:szCs w:val="20"/>
            </w:rPr>
            <w:t xml:space="preserve"> </w:t>
          </w:r>
          <w:r w:rsidR="00110F96" w:rsidRPr="002D4DE7">
            <w:rPr>
              <w:rFonts w:ascii="Tahoma" w:eastAsia="Calibri" w:hAnsi="Tahoma" w:cs="Tahoma"/>
              <w:sz w:val="20"/>
              <w:szCs w:val="20"/>
              <w:lang w:val="en-US"/>
            </w:rPr>
            <w:t>indicates the applicable fees, throughout the duration of the contract.</w:t>
          </w:r>
        </w:p>
        <w:p w14:paraId="05FE09FA" w14:textId="064A6348" w:rsidR="00110F96" w:rsidRPr="000606D4" w:rsidRDefault="00323CC8" w:rsidP="000606D4">
          <w:pPr>
            <w:rPr>
              <w:lang w:val="en-US"/>
            </w:rPr>
          </w:pPr>
        </w:p>
      </w:sdtContent>
    </w:sdt>
    <w:p w14:paraId="3D171E69" w14:textId="78471660" w:rsidR="00E11A69" w:rsidRPr="00C63811" w:rsidRDefault="002D4DE7" w:rsidP="005E6268">
      <w:pPr>
        <w:rPr>
          <w:rFonts w:ascii="Tahoma" w:eastAsia="Calibri" w:hAnsi="Tahoma" w:cs="Tahoma"/>
          <w:bCs/>
          <w:noProof/>
          <w:sz w:val="20"/>
          <w:lang w:val="en-US"/>
        </w:rPr>
      </w:pPr>
      <w:r w:rsidRPr="00C63811">
        <w:rPr>
          <w:rFonts w:ascii="Tahoma" w:eastAsia="Times New Roman" w:hAnsi="Tahoma" w:cs="Tahoma"/>
          <w:b/>
          <w:bCs/>
          <w:noProof/>
          <w:kern w:val="36"/>
          <w:sz w:val="32"/>
          <w:szCs w:val="48"/>
          <w:lang w:val="en-US"/>
        </w:rPr>
        <mc:AlternateContent>
          <mc:Choice Requires="wps">
            <w:drawing>
              <wp:inline distT="0" distB="0" distL="0" distR="0" wp14:anchorId="0D467EB5" wp14:editId="22E311C7">
                <wp:extent cx="5732145" cy="1999924"/>
                <wp:effectExtent l="0" t="0" r="20955" b="12065"/>
                <wp:docPr id="6" name="Rectangle 6"/>
                <wp:cNvGraphicFramePr/>
                <a:graphic xmlns:a="http://schemas.openxmlformats.org/drawingml/2006/main">
                  <a:graphicData uri="http://schemas.microsoft.com/office/word/2010/wordprocessingShape">
                    <wps:wsp>
                      <wps:cNvSpPr/>
                      <wps:spPr>
                        <a:xfrm>
                          <a:off x="0" y="0"/>
                          <a:ext cx="5732145" cy="1999924"/>
                        </a:xfrm>
                        <a:prstGeom prst="rect">
                          <a:avLst/>
                        </a:prstGeom>
                        <a:solidFill>
                          <a:schemeClr val="bg1">
                            <a:lumMod val="85000"/>
                          </a:schemeClr>
                        </a:solidFill>
                        <a:ln w="3175" cap="flat" cmpd="sng" algn="ctr">
                          <a:solidFill>
                            <a:schemeClr val="bg1">
                              <a:lumMod val="50000"/>
                            </a:schemeClr>
                          </a:solidFill>
                          <a:prstDash val="solid"/>
                        </a:ln>
                        <a:effectLst/>
                      </wps:spPr>
                      <wps:txbx>
                        <w:txbxContent>
                          <w:p w14:paraId="61D31444" w14:textId="77777777" w:rsidR="002D4DE7" w:rsidRPr="001D6A88" w:rsidRDefault="002D4DE7" w:rsidP="002D4DE7">
                            <w:pPr>
                              <w:spacing w:before="120" w:after="120" w:line="240" w:lineRule="auto"/>
                              <w:jc w:val="center"/>
                              <w:rPr>
                                <w:rFonts w:ascii="Tahoma" w:hAnsi="Tahoma" w:cs="Tahoma"/>
                                <w:b/>
                                <w:bCs/>
                                <w:color w:val="000000" w:themeColor="text1"/>
                                <w:kern w:val="36"/>
                                <w:sz w:val="20"/>
                                <w:lang w:val="en-US"/>
                              </w:rPr>
                            </w:pPr>
                            <w:r w:rsidRPr="001D6A88">
                              <w:rPr>
                                <w:rFonts w:ascii="Tahoma" w:hAnsi="Tahoma" w:cs="Tahoma"/>
                                <w:b/>
                                <w:bCs/>
                                <w:color w:val="000000" w:themeColor="text1"/>
                                <w:kern w:val="36"/>
                                <w:sz w:val="20"/>
                                <w:lang w:val="en-US"/>
                              </w:rPr>
                              <w:t>HOW DOES A FRAMEWORK CONTRACT WORK?</w:t>
                            </w:r>
                          </w:p>
                          <w:p w14:paraId="79BD5E80" w14:textId="77777777" w:rsidR="002D4DE7" w:rsidRPr="001D6A88" w:rsidRDefault="002D4DE7" w:rsidP="002D4DE7">
                            <w:pPr>
                              <w:spacing w:before="120" w:after="120" w:line="240" w:lineRule="auto"/>
                              <w:ind w:left="142"/>
                              <w:rPr>
                                <w:rFonts w:ascii="Tahoma" w:hAnsi="Tahoma" w:cs="Tahoma"/>
                                <w:b/>
                                <w:bCs/>
                                <w:color w:val="000000" w:themeColor="text1"/>
                                <w:kern w:val="36"/>
                                <w:sz w:val="20"/>
                                <w:lang w:val="en-US"/>
                              </w:rPr>
                            </w:pPr>
                            <w:r w:rsidRPr="001D6A88">
                              <w:rPr>
                                <w:rFonts w:ascii="Tahoma" w:hAnsi="Tahoma" w:cs="Tahoma"/>
                                <w:b/>
                                <w:bCs/>
                                <w:color w:val="000000" w:themeColor="text1"/>
                                <w:kern w:val="36"/>
                                <w:sz w:val="20"/>
                                <w:lang w:val="en-US"/>
                              </w:rPr>
                              <w:t>Stage 1:</w:t>
                            </w:r>
                          </w:p>
                          <w:p w14:paraId="70DF409E" w14:textId="77777777" w:rsidR="002D4DE7" w:rsidRPr="001D6A88" w:rsidRDefault="002D4DE7" w:rsidP="002D4DE7">
                            <w:pPr>
                              <w:spacing w:before="120" w:after="120" w:line="240" w:lineRule="auto"/>
                              <w:ind w:left="142"/>
                              <w:rPr>
                                <w:rFonts w:ascii="Tahoma" w:hAnsi="Tahoma" w:cs="Tahoma"/>
                                <w:b/>
                                <w:bCs/>
                                <w:color w:val="000000" w:themeColor="text1"/>
                                <w:kern w:val="36"/>
                                <w:sz w:val="20"/>
                                <w:lang w:val="en-US"/>
                              </w:rPr>
                            </w:pPr>
                            <w:r w:rsidRPr="001D6A88">
                              <w:rPr>
                                <w:rFonts w:ascii="Tahoma" w:hAnsi="Tahoma" w:cs="Tahoma"/>
                                <w:b/>
                                <w:bCs/>
                                <w:color w:val="000000" w:themeColor="text1"/>
                                <w:kern w:val="36"/>
                                <w:sz w:val="20"/>
                                <w:lang w:val="en-US"/>
                              </w:rPr>
                              <w:t xml:space="preserve">Selection </w:t>
                            </w:r>
                            <w:r w:rsidRPr="001D6A88">
                              <w:rPr>
                                <w:rFonts w:ascii="Tahoma" w:hAnsi="Tahoma" w:cs="Tahoma"/>
                                <w:bCs/>
                                <w:color w:val="000000" w:themeColor="text1"/>
                                <w:kern w:val="36"/>
                                <w:sz w:val="20"/>
                                <w:lang w:val="en-US"/>
                              </w:rPr>
                              <w:t xml:space="preserve">of qualified Providers through a call for tenders and signature of a framework contract with all the pre-selected Providers. </w:t>
                            </w:r>
                          </w:p>
                          <w:p w14:paraId="3FBEF1CC" w14:textId="77777777" w:rsidR="002D4DE7" w:rsidRPr="001D6A88" w:rsidRDefault="002D4DE7" w:rsidP="002D4DE7">
                            <w:pPr>
                              <w:spacing w:before="120" w:after="120" w:line="240" w:lineRule="auto"/>
                              <w:ind w:left="142"/>
                              <w:rPr>
                                <w:rFonts w:ascii="Tahoma" w:hAnsi="Tahoma" w:cs="Tahoma"/>
                                <w:b/>
                                <w:bCs/>
                                <w:color w:val="000000" w:themeColor="text1"/>
                                <w:kern w:val="36"/>
                                <w:sz w:val="20"/>
                                <w:lang w:val="en-US"/>
                              </w:rPr>
                            </w:pPr>
                            <w:r w:rsidRPr="001D6A88">
                              <w:rPr>
                                <w:rFonts w:ascii="Tahoma" w:hAnsi="Tahoma" w:cs="Tahoma"/>
                                <w:b/>
                                <w:bCs/>
                                <w:color w:val="000000" w:themeColor="text1"/>
                                <w:kern w:val="36"/>
                                <w:sz w:val="20"/>
                                <w:lang w:val="en-US"/>
                              </w:rPr>
                              <w:t>Stage 2:</w:t>
                            </w:r>
                          </w:p>
                          <w:p w14:paraId="1B4EF774" w14:textId="77777777" w:rsidR="002D4DE7" w:rsidRPr="001D6A88" w:rsidRDefault="002D4DE7" w:rsidP="002D4DE7">
                            <w:pPr>
                              <w:spacing w:before="120" w:after="120" w:line="240" w:lineRule="auto"/>
                              <w:ind w:left="142"/>
                              <w:rPr>
                                <w:rFonts w:ascii="Tahoma" w:hAnsi="Tahoma" w:cs="Tahoma"/>
                                <w:bCs/>
                                <w:color w:val="000000" w:themeColor="text1"/>
                                <w:kern w:val="36"/>
                                <w:sz w:val="20"/>
                              </w:rPr>
                            </w:pPr>
                            <w:r w:rsidRPr="001D6A88">
                              <w:rPr>
                                <w:rFonts w:ascii="Tahoma" w:hAnsi="Tahoma" w:cs="Tahoma"/>
                                <w:b/>
                                <w:bCs/>
                                <w:color w:val="000000" w:themeColor="text1"/>
                                <w:kern w:val="36"/>
                                <w:sz w:val="20"/>
                                <w:lang w:val="en-US"/>
                              </w:rPr>
                              <w:t xml:space="preserve">Order(s) </w:t>
                            </w:r>
                            <w:r w:rsidRPr="001D6A88">
                              <w:rPr>
                                <w:rFonts w:ascii="Tahoma" w:hAnsi="Tahoma" w:cs="Tahoma"/>
                                <w:bCs/>
                                <w:color w:val="000000" w:themeColor="text1"/>
                                <w:kern w:val="36"/>
                                <w:sz w:val="20"/>
                                <w:lang w:val="en-US"/>
                              </w:rPr>
                              <w:t xml:space="preserve">are </w:t>
                            </w:r>
                            <w:r w:rsidRPr="001D6A88">
                              <w:rPr>
                                <w:rFonts w:ascii="Tahoma" w:hAnsi="Tahoma" w:cs="Tahoma"/>
                                <w:bCs/>
                                <w:color w:val="000000" w:themeColor="text1"/>
                                <w:kern w:val="36"/>
                                <w:sz w:val="20"/>
                              </w:rPr>
                              <w:t xml:space="preserve">addressed, </w:t>
                            </w:r>
                            <w:r w:rsidRPr="001D6A88">
                              <w:rPr>
                                <w:rFonts w:ascii="Tahoma" w:hAnsi="Tahoma" w:cs="Tahoma"/>
                                <w:bCs/>
                                <w:color w:val="000000" w:themeColor="text1"/>
                                <w:kern w:val="36"/>
                                <w:sz w:val="20"/>
                                <w:lang w:val="en-US"/>
                              </w:rPr>
                              <w:t>on an as needed basis,</w:t>
                            </w:r>
                            <w:r w:rsidRPr="001D6A88">
                              <w:rPr>
                                <w:rFonts w:ascii="Tahoma" w:hAnsi="Tahoma" w:cs="Tahoma"/>
                                <w:bCs/>
                                <w:color w:val="000000" w:themeColor="text1"/>
                                <w:kern w:val="36"/>
                                <w:sz w:val="20"/>
                              </w:rPr>
                              <w:t xml:space="preserve"> throughout the duration of the contract,</w:t>
                            </w:r>
                            <w:r w:rsidRPr="001D6A88">
                              <w:rPr>
                                <w:rFonts w:ascii="Tahoma" w:hAnsi="Tahoma" w:cs="Tahoma"/>
                                <w:bCs/>
                                <w:color w:val="000000" w:themeColor="text1"/>
                                <w:kern w:val="36"/>
                                <w:sz w:val="20"/>
                                <w:lang w:val="en-US"/>
                              </w:rPr>
                              <w:t xml:space="preserve"> </w:t>
                            </w:r>
                            <w:r w:rsidRPr="001D6A88">
                              <w:rPr>
                                <w:rFonts w:ascii="Tahoma" w:hAnsi="Tahoma" w:cs="Tahoma"/>
                                <w:bCs/>
                                <w:color w:val="000000" w:themeColor="text1"/>
                                <w:kern w:val="36"/>
                                <w:sz w:val="20"/>
                              </w:rPr>
                              <w:t>to the designated Provider(s).</w:t>
                            </w:r>
                          </w:p>
                          <w:p w14:paraId="3F77D689" w14:textId="77777777" w:rsidR="002D4DE7" w:rsidRPr="00442139" w:rsidRDefault="002D4DE7" w:rsidP="002D4DE7">
                            <w:pPr>
                              <w:spacing w:before="120" w:after="120" w:line="240" w:lineRule="auto"/>
                              <w:ind w:left="142"/>
                              <w:rPr>
                                <w:rFonts w:ascii="Tahoma" w:hAnsi="Tahoma" w:cs="Tahoma"/>
                                <w:bCs/>
                                <w:smallCaps/>
                                <w:color w:val="000000" w:themeColor="text1"/>
                                <w:kern w:val="36"/>
                                <w:sz w:val="20"/>
                                <w:lang w:val="en-US"/>
                              </w:rPr>
                            </w:pPr>
                            <w:r w:rsidRPr="001D6A88">
                              <w:rPr>
                                <w:rFonts w:ascii="Tahoma" w:hAnsi="Tahoma" w:cs="Tahoma"/>
                                <w:b/>
                                <w:bCs/>
                                <w:color w:val="000000" w:themeColor="text1"/>
                                <w:kern w:val="36"/>
                                <w:sz w:val="20"/>
                                <w:lang w:val="en-US"/>
                              </w:rPr>
                              <w:t xml:space="preserve">Execution </w:t>
                            </w:r>
                            <w:r w:rsidRPr="001D6A88">
                              <w:rPr>
                                <w:rFonts w:ascii="Tahoma" w:hAnsi="Tahoma" w:cs="Tahoma"/>
                                <w:bCs/>
                                <w:color w:val="000000" w:themeColor="text1"/>
                                <w:kern w:val="36"/>
                                <w:sz w:val="20"/>
                                <w:lang w:val="en-US"/>
                              </w:rPr>
                              <w:t xml:space="preserve">as from the date of signature of each </w:t>
                            </w:r>
                            <w:proofErr w:type="gramStart"/>
                            <w:r w:rsidRPr="001D6A88">
                              <w:rPr>
                                <w:rFonts w:ascii="Tahoma" w:hAnsi="Tahoma" w:cs="Tahoma"/>
                                <w:bCs/>
                                <w:color w:val="000000" w:themeColor="text1"/>
                                <w:kern w:val="36"/>
                                <w:sz w:val="20"/>
                                <w:lang w:val="en-US"/>
                              </w:rPr>
                              <w:t>Order, unless</w:t>
                            </w:r>
                            <w:proofErr w:type="gramEnd"/>
                            <w:r w:rsidRPr="001D6A88">
                              <w:rPr>
                                <w:rFonts w:ascii="Tahoma" w:hAnsi="Tahoma" w:cs="Tahoma"/>
                                <w:bCs/>
                                <w:color w:val="000000" w:themeColor="text1"/>
                                <w:kern w:val="36"/>
                                <w:sz w:val="20"/>
                                <w:lang w:val="en-US"/>
                              </w:rPr>
                              <w:t xml:space="preserve"> the Order concerned provides otherwise.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rect w14:anchorId="0D467EB5" id="Rectangle 6" o:spid="_x0000_s1026" style="width:451.35pt;height:15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" fillcolor="#d8d8d8 [2732]" strokecolor="#7f7f7f [1612]" strokeweight=".25pt">
                <v:textbox style="mso-fit-shape-to-text:t">
                  <w:txbxContent>
                    <w:p w14:paraId="61D31444" w14:textId="77777777" w:rsidR="002D4DE7" w:rsidRPr="001D6A88" w:rsidRDefault="002D4DE7" w:rsidP="002D4DE7">
                      <w:pPr>
                        <w:spacing w:before="120" w:after="120" w:line="240" w:lineRule="auto"/>
                        <w:jc w:val="center"/>
                        <w:rPr>
                          <w:rFonts w:ascii="Tahoma" w:hAnsi="Tahoma" w:cs="Tahoma"/>
                          <w:b/>
                          <w:bCs/>
                          <w:color w:val="000000" w:themeColor="text1"/>
                          <w:kern w:val="36"/>
                          <w:sz w:val="20"/>
                          <w:lang w:val="en-US"/>
                        </w:rPr>
                      </w:pPr>
                      <w:r w:rsidRPr="001D6A88">
                        <w:rPr>
                          <w:rFonts w:ascii="Tahoma" w:hAnsi="Tahoma" w:cs="Tahoma"/>
                          <w:b/>
                          <w:bCs/>
                          <w:color w:val="000000" w:themeColor="text1"/>
                          <w:kern w:val="36"/>
                          <w:sz w:val="20"/>
                          <w:lang w:val="en-US"/>
                        </w:rPr>
                        <w:t>HOW DOES A FRAMEWORK CONTRACT WORK?</w:t>
                      </w:r>
                    </w:p>
                    <w:p w14:paraId="79BD5E80" w14:textId="77777777" w:rsidR="002D4DE7" w:rsidRPr="001D6A88" w:rsidRDefault="002D4DE7" w:rsidP="002D4DE7">
                      <w:pPr>
                        <w:spacing w:before="120" w:after="120" w:line="240" w:lineRule="auto"/>
                        <w:ind w:left="142"/>
                        <w:rPr>
                          <w:rFonts w:ascii="Tahoma" w:hAnsi="Tahoma" w:cs="Tahoma"/>
                          <w:b/>
                          <w:bCs/>
                          <w:color w:val="000000" w:themeColor="text1"/>
                          <w:kern w:val="36"/>
                          <w:sz w:val="20"/>
                          <w:lang w:val="en-US"/>
                        </w:rPr>
                      </w:pPr>
                      <w:r w:rsidRPr="001D6A88">
                        <w:rPr>
                          <w:rFonts w:ascii="Tahoma" w:hAnsi="Tahoma" w:cs="Tahoma"/>
                          <w:b/>
                          <w:bCs/>
                          <w:color w:val="000000" w:themeColor="text1"/>
                          <w:kern w:val="36"/>
                          <w:sz w:val="20"/>
                          <w:lang w:val="en-US"/>
                        </w:rPr>
                        <w:t>Stage 1:</w:t>
                      </w:r>
                    </w:p>
                    <w:p w14:paraId="70DF409E" w14:textId="77777777" w:rsidR="002D4DE7" w:rsidRPr="001D6A88" w:rsidRDefault="002D4DE7" w:rsidP="002D4DE7">
                      <w:pPr>
                        <w:spacing w:before="120" w:after="120" w:line="240" w:lineRule="auto"/>
                        <w:ind w:left="142"/>
                        <w:rPr>
                          <w:rFonts w:ascii="Tahoma" w:hAnsi="Tahoma" w:cs="Tahoma"/>
                          <w:b/>
                          <w:bCs/>
                          <w:color w:val="000000" w:themeColor="text1"/>
                          <w:kern w:val="36"/>
                          <w:sz w:val="20"/>
                          <w:lang w:val="en-US"/>
                        </w:rPr>
                      </w:pPr>
                      <w:r w:rsidRPr="001D6A88">
                        <w:rPr>
                          <w:rFonts w:ascii="Tahoma" w:hAnsi="Tahoma" w:cs="Tahoma"/>
                          <w:b/>
                          <w:bCs/>
                          <w:color w:val="000000" w:themeColor="text1"/>
                          <w:kern w:val="36"/>
                          <w:sz w:val="20"/>
                          <w:lang w:val="en-US"/>
                        </w:rPr>
                        <w:t xml:space="preserve">Selection </w:t>
                      </w:r>
                      <w:r w:rsidRPr="001D6A88">
                        <w:rPr>
                          <w:rFonts w:ascii="Tahoma" w:hAnsi="Tahoma" w:cs="Tahoma"/>
                          <w:bCs/>
                          <w:color w:val="000000" w:themeColor="text1"/>
                          <w:kern w:val="36"/>
                          <w:sz w:val="20"/>
                          <w:lang w:val="en-US"/>
                        </w:rPr>
                        <w:t xml:space="preserve">of qualified Providers through a call for tenders and signature of a framework contract with all the pre-selected Providers. </w:t>
                      </w:r>
                    </w:p>
                    <w:p w14:paraId="3FBEF1CC" w14:textId="77777777" w:rsidR="002D4DE7" w:rsidRPr="001D6A88" w:rsidRDefault="002D4DE7" w:rsidP="002D4DE7">
                      <w:pPr>
                        <w:spacing w:before="120" w:after="120" w:line="240" w:lineRule="auto"/>
                        <w:ind w:left="142"/>
                        <w:rPr>
                          <w:rFonts w:ascii="Tahoma" w:hAnsi="Tahoma" w:cs="Tahoma"/>
                          <w:b/>
                          <w:bCs/>
                          <w:color w:val="000000" w:themeColor="text1"/>
                          <w:kern w:val="36"/>
                          <w:sz w:val="20"/>
                          <w:lang w:val="en-US"/>
                        </w:rPr>
                      </w:pPr>
                      <w:r w:rsidRPr="001D6A88">
                        <w:rPr>
                          <w:rFonts w:ascii="Tahoma" w:hAnsi="Tahoma" w:cs="Tahoma"/>
                          <w:b/>
                          <w:bCs/>
                          <w:color w:val="000000" w:themeColor="text1"/>
                          <w:kern w:val="36"/>
                          <w:sz w:val="20"/>
                          <w:lang w:val="en-US"/>
                        </w:rPr>
                        <w:t>Stage 2:</w:t>
                      </w:r>
                    </w:p>
                    <w:p w14:paraId="1B4EF774" w14:textId="77777777" w:rsidR="002D4DE7" w:rsidRPr="001D6A88" w:rsidRDefault="002D4DE7" w:rsidP="002D4DE7">
                      <w:pPr>
                        <w:spacing w:before="120" w:after="120" w:line="240" w:lineRule="auto"/>
                        <w:ind w:left="142"/>
                        <w:rPr>
                          <w:rFonts w:ascii="Tahoma" w:hAnsi="Tahoma" w:cs="Tahoma"/>
                          <w:bCs/>
                          <w:color w:val="000000" w:themeColor="text1"/>
                          <w:kern w:val="36"/>
                          <w:sz w:val="20"/>
                        </w:rPr>
                      </w:pPr>
                      <w:r w:rsidRPr="001D6A88">
                        <w:rPr>
                          <w:rFonts w:ascii="Tahoma" w:hAnsi="Tahoma" w:cs="Tahoma"/>
                          <w:b/>
                          <w:bCs/>
                          <w:color w:val="000000" w:themeColor="text1"/>
                          <w:kern w:val="36"/>
                          <w:sz w:val="20"/>
                          <w:lang w:val="en-US"/>
                        </w:rPr>
                        <w:t xml:space="preserve">Order(s) </w:t>
                      </w:r>
                      <w:r w:rsidRPr="001D6A88">
                        <w:rPr>
                          <w:rFonts w:ascii="Tahoma" w:hAnsi="Tahoma" w:cs="Tahoma"/>
                          <w:bCs/>
                          <w:color w:val="000000" w:themeColor="text1"/>
                          <w:kern w:val="36"/>
                          <w:sz w:val="20"/>
                          <w:lang w:val="en-US"/>
                        </w:rPr>
                        <w:t xml:space="preserve">are </w:t>
                      </w:r>
                      <w:r w:rsidRPr="001D6A88">
                        <w:rPr>
                          <w:rFonts w:ascii="Tahoma" w:hAnsi="Tahoma" w:cs="Tahoma"/>
                          <w:bCs/>
                          <w:color w:val="000000" w:themeColor="text1"/>
                          <w:kern w:val="36"/>
                          <w:sz w:val="20"/>
                        </w:rPr>
                        <w:t xml:space="preserve">addressed, </w:t>
                      </w:r>
                      <w:r w:rsidRPr="001D6A88">
                        <w:rPr>
                          <w:rFonts w:ascii="Tahoma" w:hAnsi="Tahoma" w:cs="Tahoma"/>
                          <w:bCs/>
                          <w:color w:val="000000" w:themeColor="text1"/>
                          <w:kern w:val="36"/>
                          <w:sz w:val="20"/>
                          <w:lang w:val="en-US"/>
                        </w:rPr>
                        <w:t>on an as needed basis,</w:t>
                      </w:r>
                      <w:r w:rsidRPr="001D6A88">
                        <w:rPr>
                          <w:rFonts w:ascii="Tahoma" w:hAnsi="Tahoma" w:cs="Tahoma"/>
                          <w:bCs/>
                          <w:color w:val="000000" w:themeColor="text1"/>
                          <w:kern w:val="36"/>
                          <w:sz w:val="20"/>
                        </w:rPr>
                        <w:t xml:space="preserve"> throughout the duration of the contract,</w:t>
                      </w:r>
                      <w:r w:rsidRPr="001D6A88">
                        <w:rPr>
                          <w:rFonts w:ascii="Tahoma" w:hAnsi="Tahoma" w:cs="Tahoma"/>
                          <w:bCs/>
                          <w:color w:val="000000" w:themeColor="text1"/>
                          <w:kern w:val="36"/>
                          <w:sz w:val="20"/>
                          <w:lang w:val="en-US"/>
                        </w:rPr>
                        <w:t xml:space="preserve"> </w:t>
                      </w:r>
                      <w:r w:rsidRPr="001D6A88">
                        <w:rPr>
                          <w:rFonts w:ascii="Tahoma" w:hAnsi="Tahoma" w:cs="Tahoma"/>
                          <w:bCs/>
                          <w:color w:val="000000" w:themeColor="text1"/>
                          <w:kern w:val="36"/>
                          <w:sz w:val="20"/>
                        </w:rPr>
                        <w:t>to the designated Provider(s).</w:t>
                      </w:r>
                    </w:p>
                    <w:p w14:paraId="3F77D689" w14:textId="77777777" w:rsidR="002D4DE7" w:rsidRPr="00442139" w:rsidRDefault="002D4DE7" w:rsidP="002D4DE7">
                      <w:pPr>
                        <w:spacing w:before="120" w:after="120" w:line="240" w:lineRule="auto"/>
                        <w:ind w:left="142"/>
                        <w:rPr>
                          <w:rFonts w:ascii="Tahoma" w:hAnsi="Tahoma" w:cs="Tahoma"/>
                          <w:bCs/>
                          <w:smallCaps/>
                          <w:color w:val="000000" w:themeColor="text1"/>
                          <w:kern w:val="36"/>
                          <w:sz w:val="20"/>
                          <w:lang w:val="en-US"/>
                        </w:rPr>
                      </w:pPr>
                      <w:r w:rsidRPr="001D6A88">
                        <w:rPr>
                          <w:rFonts w:ascii="Tahoma" w:hAnsi="Tahoma" w:cs="Tahoma"/>
                          <w:b/>
                          <w:bCs/>
                          <w:color w:val="000000" w:themeColor="text1"/>
                          <w:kern w:val="36"/>
                          <w:sz w:val="20"/>
                          <w:lang w:val="en-US"/>
                        </w:rPr>
                        <w:t xml:space="preserve">Execution </w:t>
                      </w:r>
                      <w:r w:rsidRPr="001D6A88">
                        <w:rPr>
                          <w:rFonts w:ascii="Tahoma" w:hAnsi="Tahoma" w:cs="Tahoma"/>
                          <w:bCs/>
                          <w:color w:val="000000" w:themeColor="text1"/>
                          <w:kern w:val="36"/>
                          <w:sz w:val="20"/>
                          <w:lang w:val="en-US"/>
                        </w:rPr>
                        <w:t xml:space="preserve">as from the date of signature of each </w:t>
                      </w:r>
                      <w:proofErr w:type="gramStart"/>
                      <w:r w:rsidRPr="001D6A88">
                        <w:rPr>
                          <w:rFonts w:ascii="Tahoma" w:hAnsi="Tahoma" w:cs="Tahoma"/>
                          <w:bCs/>
                          <w:color w:val="000000" w:themeColor="text1"/>
                          <w:kern w:val="36"/>
                          <w:sz w:val="20"/>
                          <w:lang w:val="en-US"/>
                        </w:rPr>
                        <w:t>Order, unless</w:t>
                      </w:r>
                      <w:proofErr w:type="gramEnd"/>
                      <w:r w:rsidRPr="001D6A88">
                        <w:rPr>
                          <w:rFonts w:ascii="Tahoma" w:hAnsi="Tahoma" w:cs="Tahoma"/>
                          <w:bCs/>
                          <w:color w:val="000000" w:themeColor="text1"/>
                          <w:kern w:val="36"/>
                          <w:sz w:val="20"/>
                          <w:lang w:val="en-US"/>
                        </w:rPr>
                        <w:t xml:space="preserve"> the Order concerned provides otherwise.</w:t>
                      </w:r>
                    </w:p>
                  </w:txbxContent>
                </v:textbox>
                <w10:anchorlock/>
              </v:rect>
            </w:pict>
          </mc:Fallback>
        </mc:AlternateContent>
      </w:r>
    </w:p>
    <w:p w14:paraId="05FE09FC" w14:textId="5C467C96" w:rsidR="00021236" w:rsidRPr="00C63811" w:rsidRDefault="002D4DE7" w:rsidP="000606D4">
      <w:pPr>
        <w:rPr>
          <w:rFonts w:ascii="Tahoma" w:eastAsia="Calibri" w:hAnsi="Tahoma" w:cs="Tahoma"/>
          <w:bCs/>
          <w:noProof/>
          <w:sz w:val="20"/>
          <w:lang w:val="en-US"/>
        </w:rPr>
      </w:pPr>
      <w:r w:rsidRPr="00C63811">
        <w:rPr>
          <w:rFonts w:ascii="Tahoma" w:eastAsia="Times New Roman" w:hAnsi="Tahoma" w:cs="Tahoma"/>
          <w:b/>
          <w:bCs/>
          <w:noProof/>
          <w:kern w:val="36"/>
          <w:sz w:val="32"/>
          <w:szCs w:val="48"/>
          <w:lang w:val="en-US"/>
        </w:rPr>
        <mc:AlternateContent>
          <mc:Choice Requires="wps">
            <w:drawing>
              <wp:inline distT="0" distB="0" distL="0" distR="0" wp14:anchorId="4F7E4774" wp14:editId="2EDFB5A8">
                <wp:extent cx="5732145" cy="1241425"/>
                <wp:effectExtent l="0" t="0" r="20955" b="15875"/>
                <wp:docPr id="8" name="Rectangle 8"/>
                <wp:cNvGraphicFramePr/>
                <a:graphic xmlns:a="http://schemas.openxmlformats.org/drawingml/2006/main">
                  <a:graphicData uri="http://schemas.microsoft.com/office/word/2010/wordprocessingShape">
                    <wps:wsp>
                      <wps:cNvSpPr/>
                      <wps:spPr>
                        <a:xfrm>
                          <a:off x="0" y="0"/>
                          <a:ext cx="5732145" cy="1241425"/>
                        </a:xfrm>
                        <a:prstGeom prst="rect">
                          <a:avLst/>
                        </a:prstGeom>
                        <a:solidFill>
                          <a:sysClr val="window" lastClr="FFFFFF">
                            <a:lumMod val="85000"/>
                          </a:sysClr>
                        </a:solidFill>
                        <a:ln w="3175" cap="flat" cmpd="sng" algn="ctr">
                          <a:solidFill>
                            <a:sysClr val="window" lastClr="FFFFFF">
                              <a:lumMod val="50000"/>
                            </a:sysClr>
                          </a:solidFill>
                          <a:prstDash val="solid"/>
                        </a:ln>
                        <a:effectLst/>
                      </wps:spPr>
                      <wps:txbx>
                        <w:txbxContent>
                          <w:p w14:paraId="6AB8406C" w14:textId="77777777" w:rsidR="002D4DE7" w:rsidRPr="00442139" w:rsidRDefault="002D4DE7" w:rsidP="002D4DE7">
                            <w:pPr>
                              <w:spacing w:before="120" w:after="120" w:line="240" w:lineRule="auto"/>
                              <w:jc w:val="center"/>
                              <w:rPr>
                                <w:rFonts w:ascii="Tahoma" w:hAnsi="Tahoma" w:cs="Tahoma"/>
                                <w:b/>
                                <w:bCs/>
                                <w:color w:val="000000" w:themeColor="text1"/>
                                <w:kern w:val="36"/>
                                <w:sz w:val="20"/>
                                <w:lang w:val="en-US"/>
                              </w:rPr>
                            </w:pPr>
                            <w:r w:rsidRPr="00442139">
                              <w:rPr>
                                <w:rFonts w:ascii="Tahoma" w:hAnsi="Tahoma" w:cs="Tahoma"/>
                                <w:b/>
                                <w:bCs/>
                                <w:color w:val="000000" w:themeColor="text1"/>
                                <w:kern w:val="36"/>
                                <w:sz w:val="20"/>
                                <w:lang w:val="en-US"/>
                              </w:rPr>
                              <w:t>HOW TO SUBMIT A TENDER?</w:t>
                            </w:r>
                          </w:p>
                          <w:p w14:paraId="398C5417" w14:textId="77777777" w:rsidR="002D4DE7" w:rsidRPr="0025514A" w:rsidRDefault="002D4DE7" w:rsidP="002D4DE7">
                            <w:pPr>
                              <w:spacing w:before="120" w:after="120" w:line="240" w:lineRule="auto"/>
                              <w:ind w:left="142"/>
                              <w:rPr>
                                <w:rFonts w:ascii="Tahoma" w:hAnsi="Tahoma" w:cs="Tahoma"/>
                                <w:bCs/>
                                <w:color w:val="000000" w:themeColor="text1"/>
                                <w:kern w:val="36"/>
                                <w:sz w:val="20"/>
                                <w:lang w:val="en-US"/>
                              </w:rPr>
                            </w:pPr>
                            <w:r w:rsidRPr="0025514A">
                              <w:rPr>
                                <w:rFonts w:ascii="Tahoma" w:hAnsi="Tahoma" w:cs="Tahoma"/>
                                <w:b/>
                                <w:bCs/>
                                <w:color w:val="000000" w:themeColor="text1"/>
                                <w:kern w:val="36"/>
                                <w:sz w:val="20"/>
                                <w:lang w:val="en-US"/>
                              </w:rPr>
                              <w:t xml:space="preserve">Step 1: </w:t>
                            </w:r>
                            <w:r w:rsidRPr="0025514A">
                              <w:rPr>
                                <w:rFonts w:ascii="Tahoma" w:hAnsi="Tahoma" w:cs="Tahoma"/>
                                <w:bCs/>
                                <w:color w:val="000000" w:themeColor="text1"/>
                                <w:kern w:val="36"/>
                                <w:sz w:val="20"/>
                                <w:lang w:val="en-US"/>
                              </w:rPr>
                              <w:t>Read the</w:t>
                            </w:r>
                            <w:r w:rsidRPr="0025514A">
                              <w:rPr>
                                <w:rFonts w:ascii="Tahoma" w:hAnsi="Tahoma" w:cs="Tahoma"/>
                                <w:b/>
                                <w:bCs/>
                                <w:color w:val="000000" w:themeColor="text1"/>
                                <w:kern w:val="36"/>
                                <w:sz w:val="20"/>
                                <w:lang w:val="en-US"/>
                              </w:rPr>
                              <w:t xml:space="preserve"> TENDER FILE</w:t>
                            </w:r>
                          </w:p>
                          <w:p w14:paraId="5782BC90" w14:textId="77777777" w:rsidR="002D4DE7" w:rsidRPr="0025514A" w:rsidRDefault="002D4DE7" w:rsidP="002D4DE7">
                            <w:pPr>
                              <w:spacing w:before="120" w:after="120" w:line="240" w:lineRule="auto"/>
                              <w:ind w:left="142"/>
                              <w:rPr>
                                <w:rFonts w:ascii="Tahoma" w:hAnsi="Tahoma" w:cs="Tahoma"/>
                                <w:bCs/>
                                <w:color w:val="000000" w:themeColor="text1"/>
                                <w:kern w:val="36"/>
                                <w:sz w:val="20"/>
                                <w:lang w:val="en-US"/>
                              </w:rPr>
                            </w:pPr>
                            <w:r w:rsidRPr="0025514A">
                              <w:rPr>
                                <w:rFonts w:ascii="Tahoma" w:hAnsi="Tahoma" w:cs="Tahoma"/>
                                <w:b/>
                                <w:bCs/>
                                <w:color w:val="000000" w:themeColor="text1"/>
                                <w:kern w:val="36"/>
                                <w:sz w:val="20"/>
                                <w:lang w:val="en-US"/>
                              </w:rPr>
                              <w:t xml:space="preserve">Step 2: </w:t>
                            </w:r>
                            <w:r w:rsidRPr="0025514A">
                              <w:rPr>
                                <w:rFonts w:ascii="Tahoma" w:hAnsi="Tahoma" w:cs="Tahoma"/>
                                <w:bCs/>
                                <w:color w:val="000000" w:themeColor="text1"/>
                                <w:kern w:val="36"/>
                                <w:sz w:val="20"/>
                                <w:lang w:val="en-US"/>
                              </w:rPr>
                              <w:t>Complete the</w:t>
                            </w:r>
                            <w:r w:rsidRPr="0025514A">
                              <w:rPr>
                                <w:rFonts w:ascii="Tahoma" w:hAnsi="Tahoma" w:cs="Tahoma"/>
                                <w:b/>
                                <w:bCs/>
                                <w:color w:val="000000" w:themeColor="text1"/>
                                <w:kern w:val="36"/>
                                <w:sz w:val="20"/>
                                <w:lang w:val="en-US"/>
                              </w:rPr>
                              <w:t xml:space="preserve"> ACT OF ENGAGEMENT </w:t>
                            </w:r>
                            <w:r w:rsidRPr="0025514A">
                              <w:rPr>
                                <w:rFonts w:ascii="Tahoma" w:hAnsi="Tahoma" w:cs="Tahoma"/>
                                <w:bCs/>
                                <w:color w:val="000000" w:themeColor="text1"/>
                                <w:kern w:val="36"/>
                                <w:sz w:val="20"/>
                                <w:lang w:val="en-US"/>
                              </w:rPr>
                              <w:t>and</w:t>
                            </w:r>
                            <w:r w:rsidRPr="0025514A">
                              <w:rPr>
                                <w:rFonts w:ascii="Tahoma" w:hAnsi="Tahoma" w:cs="Tahoma"/>
                                <w:b/>
                                <w:bCs/>
                                <w:color w:val="000000" w:themeColor="text1"/>
                                <w:kern w:val="36"/>
                                <w:sz w:val="20"/>
                                <w:lang w:val="en-US"/>
                              </w:rPr>
                              <w:t xml:space="preserve"> </w:t>
                            </w:r>
                            <w:r w:rsidRPr="0025514A">
                              <w:rPr>
                                <w:rFonts w:ascii="Tahoma" w:hAnsi="Tahoma" w:cs="Tahoma"/>
                                <w:bCs/>
                                <w:color w:val="000000" w:themeColor="text1"/>
                                <w:kern w:val="36"/>
                                <w:sz w:val="20"/>
                                <w:lang w:val="en-US"/>
                              </w:rPr>
                              <w:t>collect the</w:t>
                            </w:r>
                            <w:r w:rsidRPr="0025514A">
                              <w:rPr>
                                <w:rFonts w:ascii="Tahoma" w:hAnsi="Tahoma" w:cs="Tahoma"/>
                                <w:b/>
                                <w:bCs/>
                                <w:color w:val="000000" w:themeColor="text1"/>
                                <w:kern w:val="36"/>
                                <w:sz w:val="20"/>
                                <w:lang w:val="en-US"/>
                              </w:rPr>
                              <w:t xml:space="preserve"> </w:t>
                            </w:r>
                            <w:r w:rsidRPr="0025514A">
                              <w:rPr>
                                <w:rFonts w:ascii="Tahoma" w:hAnsi="Tahoma" w:cs="Tahoma"/>
                                <w:bCs/>
                                <w:color w:val="000000" w:themeColor="text1"/>
                                <w:kern w:val="36"/>
                                <w:sz w:val="20"/>
                                <w:lang w:val="en-US"/>
                              </w:rPr>
                              <w:t>required</w:t>
                            </w:r>
                            <w:r w:rsidRPr="0025514A">
                              <w:rPr>
                                <w:rFonts w:ascii="Tahoma" w:hAnsi="Tahoma" w:cs="Tahoma"/>
                                <w:b/>
                                <w:bCs/>
                                <w:color w:val="000000" w:themeColor="text1"/>
                                <w:kern w:val="36"/>
                                <w:sz w:val="20"/>
                                <w:lang w:val="en-US"/>
                              </w:rPr>
                              <w:t xml:space="preserve"> SUPPORTING DOCUMENTS</w:t>
                            </w:r>
                            <w:r w:rsidRPr="0025514A">
                              <w:rPr>
                                <w:rFonts w:ascii="Tahoma" w:hAnsi="Tahoma" w:cs="Tahoma"/>
                                <w:bCs/>
                                <w:color w:val="000000" w:themeColor="text1"/>
                                <w:kern w:val="36"/>
                                <w:sz w:val="20"/>
                                <w:lang w:val="en-US"/>
                              </w:rPr>
                              <w:t>, as listed in section G of the terms of reference (below).</w:t>
                            </w:r>
                          </w:p>
                          <w:p w14:paraId="4D88C1B8" w14:textId="77777777" w:rsidR="002D4DE7" w:rsidRPr="0025514A" w:rsidRDefault="002D4DE7" w:rsidP="002D4DE7">
                            <w:pPr>
                              <w:spacing w:before="120" w:after="120" w:line="240" w:lineRule="auto"/>
                              <w:ind w:left="142"/>
                              <w:rPr>
                                <w:rFonts w:ascii="Tahoma" w:hAnsi="Tahoma" w:cs="Tahoma"/>
                                <w:bCs/>
                                <w:color w:val="000000" w:themeColor="text1"/>
                                <w:kern w:val="36"/>
                                <w:sz w:val="20"/>
                                <w:lang w:val="en-US"/>
                              </w:rPr>
                            </w:pPr>
                            <w:r w:rsidRPr="0025514A">
                              <w:rPr>
                                <w:rFonts w:ascii="Tahoma" w:hAnsi="Tahoma" w:cs="Tahoma"/>
                                <w:b/>
                                <w:bCs/>
                                <w:color w:val="000000" w:themeColor="text1"/>
                                <w:kern w:val="36"/>
                                <w:sz w:val="20"/>
                                <w:lang w:val="en-US"/>
                              </w:rPr>
                              <w:t xml:space="preserve">Step 3: </w:t>
                            </w:r>
                            <w:r w:rsidRPr="0025514A">
                              <w:rPr>
                                <w:rFonts w:ascii="Tahoma" w:hAnsi="Tahoma" w:cs="Tahoma"/>
                                <w:bCs/>
                                <w:color w:val="000000" w:themeColor="text1"/>
                                <w:kern w:val="36"/>
                                <w:sz w:val="20"/>
                                <w:lang w:val="en-US"/>
                              </w:rPr>
                              <w:t>Send your</w:t>
                            </w:r>
                            <w:r w:rsidRPr="0025514A">
                              <w:rPr>
                                <w:rFonts w:ascii="Tahoma" w:hAnsi="Tahoma" w:cs="Tahoma"/>
                                <w:b/>
                                <w:bCs/>
                                <w:color w:val="000000" w:themeColor="text1"/>
                                <w:kern w:val="36"/>
                                <w:sz w:val="20"/>
                                <w:lang w:val="en-US"/>
                              </w:rPr>
                              <w:t xml:space="preserve"> TENDER</w:t>
                            </w:r>
                            <w:r w:rsidRPr="0025514A">
                              <w:rPr>
                                <w:rFonts w:ascii="Tahoma" w:hAnsi="Tahoma" w:cs="Tahoma"/>
                                <w:bCs/>
                                <w:color w:val="000000" w:themeColor="text1"/>
                                <w:kern w:val="36"/>
                                <w:sz w:val="20"/>
                                <w:lang w:val="en-US"/>
                              </w:rPr>
                              <w:t>, in accordance with the Tender Rules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inline>
            </w:drawing>
          </mc:Choice>
          <mc:Fallback>
            <w:pict>
              <v:rect w14:anchorId="4F7E4774" id="Rectangle 8" o:spid="_x0000_s1027" style="width:451.35pt;height:9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" fillcolor="#d9d9d9" strokecolor="#7f7f7f" strokeweight=".25pt">
                <v:textbox style="mso-fit-shape-to-text:t">
                  <w:txbxContent>
                    <w:p w14:paraId="6AB8406C" w14:textId="77777777" w:rsidR="002D4DE7" w:rsidRPr="00442139" w:rsidRDefault="002D4DE7" w:rsidP="002D4DE7">
                      <w:pPr>
                        <w:spacing w:before="120" w:after="120" w:line="240" w:lineRule="auto"/>
                        <w:jc w:val="center"/>
                        <w:rPr>
                          <w:rFonts w:ascii="Tahoma" w:hAnsi="Tahoma" w:cs="Tahoma"/>
                          <w:b/>
                          <w:bCs/>
                          <w:color w:val="000000" w:themeColor="text1"/>
                          <w:kern w:val="36"/>
                          <w:sz w:val="20"/>
                          <w:lang w:val="en-US"/>
                        </w:rPr>
                      </w:pPr>
                      <w:r w:rsidRPr="00442139">
                        <w:rPr>
                          <w:rFonts w:ascii="Tahoma" w:hAnsi="Tahoma" w:cs="Tahoma"/>
                          <w:b/>
                          <w:bCs/>
                          <w:color w:val="000000" w:themeColor="text1"/>
                          <w:kern w:val="36"/>
                          <w:sz w:val="20"/>
                          <w:lang w:val="en-US"/>
                        </w:rPr>
                        <w:t>HOW TO SUBMIT A TENDER?</w:t>
                      </w:r>
                    </w:p>
                    <w:p w14:paraId="398C5417" w14:textId="77777777" w:rsidR="002D4DE7" w:rsidRPr="0025514A" w:rsidRDefault="002D4DE7" w:rsidP="002D4DE7">
                      <w:pPr>
                        <w:spacing w:before="120" w:after="120" w:line="240" w:lineRule="auto"/>
                        <w:ind w:left="142"/>
                        <w:rPr>
                          <w:rFonts w:ascii="Tahoma" w:hAnsi="Tahoma" w:cs="Tahoma"/>
                          <w:bCs/>
                          <w:color w:val="000000" w:themeColor="text1"/>
                          <w:kern w:val="36"/>
                          <w:sz w:val="20"/>
                          <w:lang w:val="en-US"/>
                        </w:rPr>
                      </w:pPr>
                      <w:r w:rsidRPr="0025514A">
                        <w:rPr>
                          <w:rFonts w:ascii="Tahoma" w:hAnsi="Tahoma" w:cs="Tahoma"/>
                          <w:b/>
                          <w:bCs/>
                          <w:color w:val="000000" w:themeColor="text1"/>
                          <w:kern w:val="36"/>
                          <w:sz w:val="20"/>
                          <w:lang w:val="en-US"/>
                        </w:rPr>
                        <w:t xml:space="preserve">Step 1: </w:t>
                      </w:r>
                      <w:r w:rsidRPr="0025514A">
                        <w:rPr>
                          <w:rFonts w:ascii="Tahoma" w:hAnsi="Tahoma" w:cs="Tahoma"/>
                          <w:bCs/>
                          <w:color w:val="000000" w:themeColor="text1"/>
                          <w:kern w:val="36"/>
                          <w:sz w:val="20"/>
                          <w:lang w:val="en-US"/>
                        </w:rPr>
                        <w:t>Read the</w:t>
                      </w:r>
                      <w:r w:rsidRPr="0025514A">
                        <w:rPr>
                          <w:rFonts w:ascii="Tahoma" w:hAnsi="Tahoma" w:cs="Tahoma"/>
                          <w:b/>
                          <w:bCs/>
                          <w:color w:val="000000" w:themeColor="text1"/>
                          <w:kern w:val="36"/>
                          <w:sz w:val="20"/>
                          <w:lang w:val="en-US"/>
                        </w:rPr>
                        <w:t xml:space="preserve"> TENDER FILE</w:t>
                      </w:r>
                    </w:p>
                    <w:p w14:paraId="5782BC90" w14:textId="77777777" w:rsidR="002D4DE7" w:rsidRPr="0025514A" w:rsidRDefault="002D4DE7" w:rsidP="002D4DE7">
                      <w:pPr>
                        <w:spacing w:before="120" w:after="120" w:line="240" w:lineRule="auto"/>
                        <w:ind w:left="142"/>
                        <w:rPr>
                          <w:rFonts w:ascii="Tahoma" w:hAnsi="Tahoma" w:cs="Tahoma"/>
                          <w:bCs/>
                          <w:color w:val="000000" w:themeColor="text1"/>
                          <w:kern w:val="36"/>
                          <w:sz w:val="20"/>
                          <w:lang w:val="en-US"/>
                        </w:rPr>
                      </w:pPr>
                      <w:r w:rsidRPr="0025514A">
                        <w:rPr>
                          <w:rFonts w:ascii="Tahoma" w:hAnsi="Tahoma" w:cs="Tahoma"/>
                          <w:b/>
                          <w:bCs/>
                          <w:color w:val="000000" w:themeColor="text1"/>
                          <w:kern w:val="36"/>
                          <w:sz w:val="20"/>
                          <w:lang w:val="en-US"/>
                        </w:rPr>
                        <w:t xml:space="preserve">Step 2: </w:t>
                      </w:r>
                      <w:r w:rsidRPr="0025514A">
                        <w:rPr>
                          <w:rFonts w:ascii="Tahoma" w:hAnsi="Tahoma" w:cs="Tahoma"/>
                          <w:bCs/>
                          <w:color w:val="000000" w:themeColor="text1"/>
                          <w:kern w:val="36"/>
                          <w:sz w:val="20"/>
                          <w:lang w:val="en-US"/>
                        </w:rPr>
                        <w:t>Complete the</w:t>
                      </w:r>
                      <w:r w:rsidRPr="0025514A">
                        <w:rPr>
                          <w:rFonts w:ascii="Tahoma" w:hAnsi="Tahoma" w:cs="Tahoma"/>
                          <w:b/>
                          <w:bCs/>
                          <w:color w:val="000000" w:themeColor="text1"/>
                          <w:kern w:val="36"/>
                          <w:sz w:val="20"/>
                          <w:lang w:val="en-US"/>
                        </w:rPr>
                        <w:t xml:space="preserve"> ACT OF ENGAGEMENT </w:t>
                      </w:r>
                      <w:r w:rsidRPr="0025514A">
                        <w:rPr>
                          <w:rFonts w:ascii="Tahoma" w:hAnsi="Tahoma" w:cs="Tahoma"/>
                          <w:bCs/>
                          <w:color w:val="000000" w:themeColor="text1"/>
                          <w:kern w:val="36"/>
                          <w:sz w:val="20"/>
                          <w:lang w:val="en-US"/>
                        </w:rPr>
                        <w:t>and</w:t>
                      </w:r>
                      <w:r w:rsidRPr="0025514A">
                        <w:rPr>
                          <w:rFonts w:ascii="Tahoma" w:hAnsi="Tahoma" w:cs="Tahoma"/>
                          <w:b/>
                          <w:bCs/>
                          <w:color w:val="000000" w:themeColor="text1"/>
                          <w:kern w:val="36"/>
                          <w:sz w:val="20"/>
                          <w:lang w:val="en-US"/>
                        </w:rPr>
                        <w:t xml:space="preserve"> </w:t>
                      </w:r>
                      <w:r w:rsidRPr="0025514A">
                        <w:rPr>
                          <w:rFonts w:ascii="Tahoma" w:hAnsi="Tahoma" w:cs="Tahoma"/>
                          <w:bCs/>
                          <w:color w:val="000000" w:themeColor="text1"/>
                          <w:kern w:val="36"/>
                          <w:sz w:val="20"/>
                          <w:lang w:val="en-US"/>
                        </w:rPr>
                        <w:t>collect the</w:t>
                      </w:r>
                      <w:r w:rsidRPr="0025514A">
                        <w:rPr>
                          <w:rFonts w:ascii="Tahoma" w:hAnsi="Tahoma" w:cs="Tahoma"/>
                          <w:b/>
                          <w:bCs/>
                          <w:color w:val="000000" w:themeColor="text1"/>
                          <w:kern w:val="36"/>
                          <w:sz w:val="20"/>
                          <w:lang w:val="en-US"/>
                        </w:rPr>
                        <w:t xml:space="preserve"> </w:t>
                      </w:r>
                      <w:r w:rsidRPr="0025514A">
                        <w:rPr>
                          <w:rFonts w:ascii="Tahoma" w:hAnsi="Tahoma" w:cs="Tahoma"/>
                          <w:bCs/>
                          <w:color w:val="000000" w:themeColor="text1"/>
                          <w:kern w:val="36"/>
                          <w:sz w:val="20"/>
                          <w:lang w:val="en-US"/>
                        </w:rPr>
                        <w:t>required</w:t>
                      </w:r>
                      <w:r w:rsidRPr="0025514A">
                        <w:rPr>
                          <w:rFonts w:ascii="Tahoma" w:hAnsi="Tahoma" w:cs="Tahoma"/>
                          <w:b/>
                          <w:bCs/>
                          <w:color w:val="000000" w:themeColor="text1"/>
                          <w:kern w:val="36"/>
                          <w:sz w:val="20"/>
                          <w:lang w:val="en-US"/>
                        </w:rPr>
                        <w:t xml:space="preserve"> SUPPORTING DOCUMENTS</w:t>
                      </w:r>
                      <w:r w:rsidRPr="0025514A">
                        <w:rPr>
                          <w:rFonts w:ascii="Tahoma" w:hAnsi="Tahoma" w:cs="Tahoma"/>
                          <w:bCs/>
                          <w:color w:val="000000" w:themeColor="text1"/>
                          <w:kern w:val="36"/>
                          <w:sz w:val="20"/>
                          <w:lang w:val="en-US"/>
                        </w:rPr>
                        <w:t>, as listed in section G of the terms of reference (below).</w:t>
                      </w:r>
                    </w:p>
                    <w:p w14:paraId="4D88C1B8" w14:textId="77777777" w:rsidR="002D4DE7" w:rsidRPr="0025514A" w:rsidRDefault="002D4DE7" w:rsidP="002D4DE7">
                      <w:pPr>
                        <w:spacing w:before="120" w:after="120" w:line="240" w:lineRule="auto"/>
                        <w:ind w:left="142"/>
                        <w:rPr>
                          <w:rFonts w:ascii="Tahoma" w:hAnsi="Tahoma" w:cs="Tahoma"/>
                          <w:bCs/>
                          <w:color w:val="000000" w:themeColor="text1"/>
                          <w:kern w:val="36"/>
                          <w:sz w:val="20"/>
                          <w:lang w:val="en-US"/>
                        </w:rPr>
                      </w:pPr>
                      <w:r w:rsidRPr="0025514A">
                        <w:rPr>
                          <w:rFonts w:ascii="Tahoma" w:hAnsi="Tahoma" w:cs="Tahoma"/>
                          <w:b/>
                          <w:bCs/>
                          <w:color w:val="000000" w:themeColor="text1"/>
                          <w:kern w:val="36"/>
                          <w:sz w:val="20"/>
                          <w:lang w:val="en-US"/>
                        </w:rPr>
                        <w:t xml:space="preserve">Step 3: </w:t>
                      </w:r>
                      <w:r w:rsidRPr="0025514A">
                        <w:rPr>
                          <w:rFonts w:ascii="Tahoma" w:hAnsi="Tahoma" w:cs="Tahoma"/>
                          <w:bCs/>
                          <w:color w:val="000000" w:themeColor="text1"/>
                          <w:kern w:val="36"/>
                          <w:sz w:val="20"/>
                          <w:lang w:val="en-US"/>
                        </w:rPr>
                        <w:t>Send your</w:t>
                      </w:r>
                      <w:r w:rsidRPr="0025514A">
                        <w:rPr>
                          <w:rFonts w:ascii="Tahoma" w:hAnsi="Tahoma" w:cs="Tahoma"/>
                          <w:b/>
                          <w:bCs/>
                          <w:color w:val="000000" w:themeColor="text1"/>
                          <w:kern w:val="36"/>
                          <w:sz w:val="20"/>
                          <w:lang w:val="en-US"/>
                        </w:rPr>
                        <w:t xml:space="preserve"> TENDER</w:t>
                      </w:r>
                      <w:r w:rsidRPr="0025514A">
                        <w:rPr>
                          <w:rFonts w:ascii="Tahoma" w:hAnsi="Tahoma" w:cs="Tahoma"/>
                          <w:bCs/>
                          <w:color w:val="000000" w:themeColor="text1"/>
                          <w:kern w:val="36"/>
                          <w:sz w:val="20"/>
                          <w:lang w:val="en-US"/>
                        </w:rPr>
                        <w:t>, in accordance with the Tender Rules</w:t>
                      </w:r>
                    </w:p>
                  </w:txbxContent>
                </v:textbox>
                <w10:anchorlock/>
              </v:rect>
            </w:pict>
          </mc:Fallback>
        </mc:AlternateContent>
      </w:r>
    </w:p>
    <w:p w14:paraId="05FE09FD" w14:textId="1B852D9F" w:rsidR="00021236" w:rsidRPr="00C63811" w:rsidRDefault="00021236" w:rsidP="00346B6D">
      <w:pPr>
        <w:ind w:left="284"/>
        <w:rPr>
          <w:rFonts w:ascii="Tahoma" w:eastAsia="Calibri" w:hAnsi="Tahoma" w:cs="Tahoma"/>
          <w:bCs/>
          <w:noProof/>
          <w:sz w:val="20"/>
          <w:lang w:val="en-US"/>
        </w:rPr>
        <w:sectPr w:rsidR="00021236" w:rsidRPr="00C63811" w:rsidSect="000606D4">
          <w:headerReference w:type="default" r:id="rId13"/>
          <w:pgSz w:w="11907" w:h="16839" w:code="9"/>
          <w:pgMar w:top="1418" w:right="1418" w:bottom="1418" w:left="1418" w:header="709" w:footer="709" w:gutter="0"/>
          <w:cols w:space="708"/>
          <w:docGrid w:linePitch="360"/>
        </w:sectPr>
      </w:pPr>
    </w:p>
    <w:p w14:paraId="05FE09FE" w14:textId="77777777" w:rsidR="0038265B" w:rsidRPr="00C63811" w:rsidRDefault="0038265B" w:rsidP="002D4DE7">
      <w:pPr>
        <w:pStyle w:val="Heading1"/>
      </w:pPr>
      <w:bookmarkStart w:id="3" w:name="_Toc150877520"/>
      <w:r w:rsidRPr="00C63811">
        <w:lastRenderedPageBreak/>
        <w:t>PART I –</w:t>
      </w:r>
      <w:r w:rsidR="00110F96" w:rsidRPr="00C63811">
        <w:t>TERMS OF REFERENCE</w:t>
      </w:r>
      <w:bookmarkEnd w:id="3"/>
    </w:p>
    <w:p w14:paraId="05FE09FF" w14:textId="77777777" w:rsidR="0038265B" w:rsidRPr="00C63811" w:rsidRDefault="0038265B" w:rsidP="0025514A">
      <w:pPr>
        <w:tabs>
          <w:tab w:val="center" w:pos="4680"/>
          <w:tab w:val="right" w:pos="9360"/>
        </w:tabs>
        <w:spacing w:before="240" w:after="240" w:line="240" w:lineRule="auto"/>
        <w:jc w:val="center"/>
        <w:rPr>
          <w:rFonts w:ascii="Tahoma" w:eastAsia="Calibri" w:hAnsi="Tahoma" w:cs="Tahoma"/>
          <w:b/>
          <w:szCs w:val="28"/>
        </w:rPr>
      </w:pPr>
      <w:r w:rsidRPr="00C63811">
        <w:rPr>
          <w:rFonts w:ascii="Tahoma" w:eastAsia="Calibri" w:hAnsi="Tahoma" w:cs="Tahoma"/>
          <w:b/>
          <w:szCs w:val="28"/>
        </w:rPr>
        <w:t>CALL FOR TENDERS</w:t>
      </w:r>
    </w:p>
    <w:p w14:paraId="0447FC92" w14:textId="05B262EF" w:rsidR="00AD1CD1" w:rsidRDefault="00AD1CD1" w:rsidP="0025514A">
      <w:pPr>
        <w:tabs>
          <w:tab w:val="center" w:pos="4680"/>
          <w:tab w:val="right" w:pos="9360"/>
        </w:tabs>
        <w:spacing w:before="240" w:after="240" w:line="240" w:lineRule="auto"/>
        <w:jc w:val="center"/>
        <w:rPr>
          <w:rFonts w:ascii="Tahoma" w:eastAsia="Calibri" w:hAnsi="Tahoma" w:cs="Tahoma"/>
          <w:b/>
          <w:caps/>
          <w:sz w:val="20"/>
          <w:szCs w:val="24"/>
        </w:rPr>
      </w:pPr>
      <w:r w:rsidRPr="00C63811">
        <w:rPr>
          <w:rFonts w:ascii="Tahoma" w:eastAsia="Calibri" w:hAnsi="Tahoma" w:cs="Tahoma"/>
          <w:b/>
          <w:caps/>
          <w:sz w:val="20"/>
          <w:szCs w:val="24"/>
        </w:rPr>
        <w:t xml:space="preserve">for the </w:t>
      </w:r>
      <w:r w:rsidRPr="00CA20BE">
        <w:rPr>
          <w:rFonts w:ascii="Tahoma" w:eastAsia="Calibri" w:hAnsi="Tahoma" w:cs="Tahoma"/>
          <w:b/>
          <w:caps/>
          <w:sz w:val="20"/>
          <w:szCs w:val="24"/>
        </w:rPr>
        <w:t xml:space="preserve">provision of </w:t>
      </w:r>
      <w:r w:rsidR="00454A67">
        <w:rPr>
          <w:rFonts w:ascii="Tahoma" w:eastAsia="Calibri" w:hAnsi="Tahoma" w:cs="Tahoma"/>
          <w:b/>
          <w:caps/>
          <w:sz w:val="20"/>
          <w:szCs w:val="24"/>
        </w:rPr>
        <w:t xml:space="preserve">communication and visibility </w:t>
      </w:r>
      <w:r w:rsidRPr="00CA20BE">
        <w:rPr>
          <w:rFonts w:ascii="Tahoma" w:eastAsia="Calibri" w:hAnsi="Tahoma" w:cs="Tahoma"/>
          <w:b/>
          <w:caps/>
          <w:sz w:val="20"/>
          <w:szCs w:val="24"/>
        </w:rPr>
        <w:t xml:space="preserve">CONSULTANCY SERVICES IN THE FIELD OF </w:t>
      </w:r>
      <w:r w:rsidRPr="00EF7DA6">
        <w:rPr>
          <w:rFonts w:ascii="Tahoma" w:eastAsia="Calibri" w:hAnsi="Tahoma" w:cs="Tahoma"/>
          <w:b/>
          <w:caps/>
          <w:sz w:val="20"/>
          <w:szCs w:val="24"/>
        </w:rPr>
        <w:t>DIGITAL TRANSFORMATION IN EDUCATION</w:t>
      </w:r>
    </w:p>
    <w:p w14:paraId="7878CF9A" w14:textId="77777777" w:rsidR="00323CC8" w:rsidRPr="00C63811" w:rsidRDefault="00323CC8" w:rsidP="00323CC8">
      <w:pPr>
        <w:spacing w:before="240" w:after="240" w:line="240" w:lineRule="auto"/>
        <w:jc w:val="center"/>
        <w:rPr>
          <w:rFonts w:ascii="Tahoma" w:hAnsi="Tahoma" w:cs="Tahoma"/>
          <w:b/>
          <w:szCs w:val="28"/>
        </w:rPr>
      </w:pPr>
      <w:r w:rsidRPr="00C63811">
        <w:rPr>
          <w:rFonts w:ascii="Tahoma" w:hAnsi="Tahoma" w:cs="Tahoma"/>
          <w:b/>
          <w:szCs w:val="28"/>
        </w:rPr>
        <w:t>20</w:t>
      </w:r>
      <w:r>
        <w:rPr>
          <w:rFonts w:ascii="Tahoma" w:hAnsi="Tahoma" w:cs="Tahoma"/>
          <w:b/>
          <w:szCs w:val="28"/>
        </w:rPr>
        <w:t>24</w:t>
      </w:r>
      <w:r w:rsidRPr="00C63811">
        <w:rPr>
          <w:rFonts w:ascii="Tahoma" w:hAnsi="Tahoma" w:cs="Tahoma"/>
          <w:b/>
          <w:szCs w:val="28"/>
        </w:rPr>
        <w:t>/AO/</w:t>
      </w:r>
      <w:r>
        <w:rPr>
          <w:rFonts w:ascii="Tahoma" w:hAnsi="Tahoma" w:cs="Tahoma"/>
          <w:b/>
          <w:szCs w:val="28"/>
        </w:rPr>
        <w:t>03</w:t>
      </w:r>
    </w:p>
    <w:p w14:paraId="2476CE9F" w14:textId="1CA8AF50" w:rsidR="00DA531D" w:rsidRPr="000A44D4" w:rsidRDefault="00DA531D" w:rsidP="0025514A">
      <w:pPr>
        <w:numPr>
          <w:ilvl w:val="0"/>
          <w:numId w:val="8"/>
        </w:numPr>
        <w:spacing w:before="240" w:after="120" w:line="240" w:lineRule="auto"/>
        <w:ind w:left="284" w:hanging="284"/>
        <w:jc w:val="both"/>
        <w:rPr>
          <w:rFonts w:ascii="Tahoma" w:eastAsia="Times New Roman" w:hAnsi="Tahoma" w:cs="Tahoma"/>
          <w:b/>
          <w:caps/>
          <w:sz w:val="20"/>
          <w:szCs w:val="20"/>
        </w:rPr>
      </w:pPr>
      <w:r w:rsidRPr="000A44D4">
        <w:rPr>
          <w:rFonts w:ascii="Tahoma" w:eastAsia="Times New Roman" w:hAnsi="Tahoma" w:cs="Tahoma"/>
          <w:b/>
          <w:caps/>
          <w:sz w:val="20"/>
          <w:szCs w:val="20"/>
        </w:rPr>
        <w:t>Background</w:t>
      </w:r>
    </w:p>
    <w:p w14:paraId="70E440A9" w14:textId="77777777" w:rsidR="007E631F" w:rsidRPr="00ED05C2" w:rsidRDefault="007E631F" w:rsidP="007E631F">
      <w:pPr>
        <w:spacing w:after="120" w:line="240" w:lineRule="auto"/>
        <w:jc w:val="both"/>
        <w:rPr>
          <w:rFonts w:ascii="Tahoma" w:eastAsia="Calibri" w:hAnsi="Tahoma" w:cs="Tahoma"/>
          <w:sz w:val="20"/>
          <w:szCs w:val="20"/>
        </w:rPr>
      </w:pPr>
      <w:bookmarkStart w:id="4" w:name="_Hlk149315656"/>
      <w:bookmarkStart w:id="5" w:name="_Hlk149315698"/>
      <w:r w:rsidRPr="00ED05C2">
        <w:rPr>
          <w:rFonts w:ascii="Tahoma" w:eastAsia="Calibri" w:hAnsi="Tahoma" w:cs="Tahoma"/>
          <w:sz w:val="20"/>
          <w:szCs w:val="20"/>
        </w:rPr>
        <w:t>On 29 September 2023, the Council of Europe's Education Ministers adopted the Education Strategy 2024-2030 and four resolutions at their 26th Session. This Strategy, titled “</w:t>
      </w:r>
      <w:r w:rsidRPr="00ED05C2">
        <w:rPr>
          <w:rFonts w:ascii="Tahoma" w:eastAsia="Calibri" w:hAnsi="Tahoma" w:cs="Tahoma"/>
          <w:i/>
          <w:iCs/>
          <w:sz w:val="20"/>
          <w:szCs w:val="20"/>
        </w:rPr>
        <w:t xml:space="preserve">Learners first: Education for </w:t>
      </w:r>
      <w:proofErr w:type="gramStart"/>
      <w:r w:rsidRPr="00ED05C2">
        <w:rPr>
          <w:rFonts w:ascii="Tahoma" w:eastAsia="Calibri" w:hAnsi="Tahoma" w:cs="Tahoma"/>
          <w:i/>
          <w:iCs/>
          <w:sz w:val="20"/>
          <w:szCs w:val="20"/>
        </w:rPr>
        <w:t>today’s</w:t>
      </w:r>
      <w:proofErr w:type="gramEnd"/>
      <w:r w:rsidRPr="00ED05C2">
        <w:rPr>
          <w:rFonts w:ascii="Tahoma" w:eastAsia="Calibri" w:hAnsi="Tahoma" w:cs="Tahoma"/>
          <w:i/>
          <w:iCs/>
          <w:sz w:val="20"/>
          <w:szCs w:val="20"/>
        </w:rPr>
        <w:t xml:space="preserve"> and tomorrow’s democratic societies</w:t>
      </w:r>
      <w:r w:rsidRPr="00ED05C2">
        <w:rPr>
          <w:rFonts w:ascii="Tahoma" w:eastAsia="Calibri" w:hAnsi="Tahoma" w:cs="Tahoma"/>
          <w:sz w:val="20"/>
          <w:szCs w:val="20"/>
        </w:rPr>
        <w:t>,” focuses on three main areas: 1) renewing education's democratic mission, 2) enhancing its social responsibility, and 3) pursuing a human rights-based digital transformation. Key actions include promoting curriculum flexibility, learner autonomy, professional development, and participatory governance. Central to the strategy are the concepts of the “Citizen,” “Intercultural global,” and “Digital” learner, with a significant emphasis on well-being and holistic development.</w:t>
      </w:r>
    </w:p>
    <w:p w14:paraId="7F918774" w14:textId="77777777" w:rsidR="007E631F" w:rsidRPr="00ED05C2" w:rsidRDefault="007E631F" w:rsidP="007E631F">
      <w:pPr>
        <w:spacing w:after="120" w:line="240" w:lineRule="auto"/>
        <w:jc w:val="both"/>
        <w:rPr>
          <w:rFonts w:ascii="Tahoma" w:eastAsia="Calibri" w:hAnsi="Tahoma" w:cs="Tahoma"/>
          <w:sz w:val="20"/>
          <w:szCs w:val="20"/>
        </w:rPr>
      </w:pPr>
      <w:r w:rsidRPr="00ED05C2">
        <w:rPr>
          <w:rFonts w:ascii="Tahoma" w:eastAsia="Calibri" w:hAnsi="Tahoma" w:cs="Tahoma"/>
          <w:sz w:val="20"/>
          <w:szCs w:val="20"/>
        </w:rPr>
        <w:t xml:space="preserve">The Strategy also addresses the rapid digital transformation in education, heavily influenced by AI, emphasizing the integration of digital technologies to improve teaching, learning, and access to resources. A human rights-based approach is crucial in this transformation, focusing on inclusive, equitable, and empowering learning environments that respect individual rights. The Council of Europe plans to extend its work in this area, leveraging technology to fundamentally reshape education, with a focus on digital citizenship and AI's role in education. The work on digital transformation in education will focus on the following </w:t>
      </w:r>
      <w:r w:rsidRPr="00ED05C2">
        <w:rPr>
          <w:rFonts w:ascii="Tahoma" w:eastAsia="Calibri" w:hAnsi="Tahoma" w:cs="Tahoma"/>
          <w:b/>
          <w:bCs/>
          <w:sz w:val="20"/>
          <w:szCs w:val="20"/>
        </w:rPr>
        <w:t>areas</w:t>
      </w:r>
      <w:r w:rsidRPr="00ED05C2">
        <w:rPr>
          <w:rFonts w:ascii="Tahoma" w:eastAsia="Calibri" w:hAnsi="Tahoma" w:cs="Tahoma"/>
          <w:sz w:val="20"/>
          <w:szCs w:val="20"/>
        </w:rPr>
        <w:t>:</w:t>
      </w:r>
    </w:p>
    <w:p w14:paraId="0D067B48" w14:textId="77777777" w:rsidR="007E631F" w:rsidRPr="00ED05C2" w:rsidRDefault="00323CC8" w:rsidP="007E631F">
      <w:pPr>
        <w:numPr>
          <w:ilvl w:val="0"/>
          <w:numId w:val="39"/>
        </w:numPr>
        <w:spacing w:after="120" w:line="240" w:lineRule="auto"/>
        <w:jc w:val="both"/>
        <w:rPr>
          <w:rFonts w:ascii="Tahoma" w:eastAsia="Calibri" w:hAnsi="Tahoma" w:cs="Tahoma"/>
          <w:sz w:val="20"/>
          <w:szCs w:val="20"/>
        </w:rPr>
      </w:pPr>
      <w:hyperlink r:id="rId14" w:history="1">
        <w:r w:rsidR="007E631F" w:rsidRPr="00ED05C2">
          <w:rPr>
            <w:rStyle w:val="Hyperlink"/>
            <w:rFonts w:ascii="Tahoma" w:eastAsia="Calibri" w:hAnsi="Tahoma" w:cs="Tahoma"/>
            <w:sz w:val="20"/>
            <w:szCs w:val="20"/>
          </w:rPr>
          <w:t>Artificial Intelligence and Education</w:t>
        </w:r>
      </w:hyperlink>
    </w:p>
    <w:p w14:paraId="4CB442A9" w14:textId="77777777" w:rsidR="007E631F" w:rsidRPr="00ED05C2" w:rsidRDefault="00323CC8" w:rsidP="007E631F">
      <w:pPr>
        <w:numPr>
          <w:ilvl w:val="0"/>
          <w:numId w:val="39"/>
        </w:numPr>
        <w:spacing w:after="120" w:line="240" w:lineRule="auto"/>
        <w:jc w:val="both"/>
        <w:rPr>
          <w:rFonts w:ascii="Tahoma" w:eastAsia="Calibri" w:hAnsi="Tahoma" w:cs="Tahoma"/>
          <w:sz w:val="20"/>
          <w:szCs w:val="20"/>
        </w:rPr>
      </w:pPr>
      <w:hyperlink r:id="rId15" w:history="1">
        <w:r w:rsidR="007E631F" w:rsidRPr="00ED05C2">
          <w:rPr>
            <w:rStyle w:val="Hyperlink"/>
            <w:rFonts w:ascii="Tahoma" w:eastAsia="Calibri" w:hAnsi="Tahoma" w:cs="Tahoma"/>
            <w:sz w:val="20"/>
            <w:szCs w:val="20"/>
          </w:rPr>
          <w:t>Digital Citizenship Education</w:t>
        </w:r>
      </w:hyperlink>
    </w:p>
    <w:p w14:paraId="3A6E2E81" w14:textId="1C3E4C82" w:rsidR="007E631F" w:rsidRDefault="007E631F" w:rsidP="007E631F">
      <w:pPr>
        <w:numPr>
          <w:ilvl w:val="0"/>
          <w:numId w:val="39"/>
        </w:numPr>
        <w:spacing w:after="120" w:line="240" w:lineRule="auto"/>
        <w:jc w:val="both"/>
        <w:rPr>
          <w:rFonts w:ascii="Tahoma" w:eastAsia="Calibri" w:hAnsi="Tahoma" w:cs="Tahoma"/>
          <w:sz w:val="20"/>
          <w:szCs w:val="20"/>
        </w:rPr>
      </w:pPr>
      <w:r w:rsidRPr="00ED05C2">
        <w:rPr>
          <w:rFonts w:ascii="Tahoma" w:eastAsia="Calibri" w:hAnsi="Tahoma" w:cs="Tahoma"/>
          <w:sz w:val="20"/>
          <w:szCs w:val="20"/>
        </w:rPr>
        <w:t>Digitalisation in Education, particularly in Higher Education.</w:t>
      </w:r>
    </w:p>
    <w:p w14:paraId="3D076CD2" w14:textId="61D80560" w:rsidR="007059B7" w:rsidRPr="000A44D4" w:rsidRDefault="002B0E14" w:rsidP="006D040C">
      <w:pPr>
        <w:spacing w:line="240" w:lineRule="auto"/>
        <w:jc w:val="both"/>
        <w:rPr>
          <w:rFonts w:ascii="Tahoma" w:eastAsia="Times New Roman" w:hAnsi="Tahoma" w:cs="Tahoma"/>
          <w:color w:val="000000" w:themeColor="text1"/>
          <w:sz w:val="20"/>
          <w:szCs w:val="20"/>
          <w:lang w:eastAsia="en-GB"/>
        </w:rPr>
      </w:pPr>
      <w:r w:rsidRPr="000A44D4">
        <w:rPr>
          <w:rFonts w:ascii="Tahoma" w:eastAsia="Times New Roman" w:hAnsi="Tahoma" w:cs="Tahoma"/>
          <w:color w:val="000000" w:themeColor="text1"/>
          <w:sz w:val="20"/>
          <w:szCs w:val="20"/>
          <w:lang w:eastAsia="en-GB"/>
        </w:rPr>
        <w:t>Main expected outputs under Pil</w:t>
      </w:r>
      <w:r w:rsidR="00EC5B0C" w:rsidRPr="000A44D4">
        <w:rPr>
          <w:rFonts w:ascii="Tahoma" w:eastAsia="Times New Roman" w:hAnsi="Tahoma" w:cs="Tahoma"/>
          <w:color w:val="000000" w:themeColor="text1"/>
          <w:sz w:val="20"/>
          <w:szCs w:val="20"/>
          <w:lang w:eastAsia="en-GB"/>
        </w:rPr>
        <w:t>l</w:t>
      </w:r>
      <w:r w:rsidRPr="000A44D4">
        <w:rPr>
          <w:rFonts w:ascii="Tahoma" w:eastAsia="Times New Roman" w:hAnsi="Tahoma" w:cs="Tahoma"/>
          <w:color w:val="000000" w:themeColor="text1"/>
          <w:sz w:val="20"/>
          <w:szCs w:val="20"/>
          <w:lang w:eastAsia="en-GB"/>
        </w:rPr>
        <w:t xml:space="preserve">ar </w:t>
      </w:r>
      <w:r w:rsidR="00EC5B0C" w:rsidRPr="000A44D4">
        <w:rPr>
          <w:rFonts w:ascii="Tahoma" w:eastAsia="Times New Roman" w:hAnsi="Tahoma" w:cs="Tahoma"/>
          <w:color w:val="000000" w:themeColor="text1"/>
          <w:sz w:val="20"/>
          <w:szCs w:val="20"/>
          <w:lang w:eastAsia="en-GB"/>
        </w:rPr>
        <w:t>n.</w:t>
      </w:r>
      <w:r w:rsidRPr="000A44D4">
        <w:rPr>
          <w:rFonts w:ascii="Tahoma" w:eastAsia="Times New Roman" w:hAnsi="Tahoma" w:cs="Tahoma"/>
          <w:color w:val="000000" w:themeColor="text1"/>
          <w:sz w:val="20"/>
          <w:szCs w:val="20"/>
          <w:lang w:eastAsia="en-GB"/>
        </w:rPr>
        <w:t xml:space="preserve">3 for 2024-2027 are </w:t>
      </w:r>
      <w:r w:rsidRPr="000A44D4">
        <w:rPr>
          <w:rFonts w:ascii="Tahoma" w:eastAsia="Times New Roman" w:hAnsi="Tahoma" w:cs="Tahoma"/>
          <w:i/>
          <w:iCs/>
          <w:color w:val="000000" w:themeColor="text1"/>
          <w:sz w:val="20"/>
          <w:szCs w:val="20"/>
          <w:lang w:eastAsia="en-GB"/>
        </w:rPr>
        <w:t>inter alia</w:t>
      </w:r>
      <w:r w:rsidR="007059B7" w:rsidRPr="000A44D4">
        <w:rPr>
          <w:rFonts w:ascii="Tahoma" w:eastAsia="Times New Roman" w:hAnsi="Tahoma" w:cs="Tahoma"/>
          <w:color w:val="000000" w:themeColor="text1"/>
          <w:sz w:val="20"/>
          <w:szCs w:val="20"/>
          <w:lang w:eastAsia="en-GB"/>
        </w:rPr>
        <w:t>:</w:t>
      </w:r>
    </w:p>
    <w:p w14:paraId="7518ACCF" w14:textId="4DBE7A0D" w:rsidR="00BE216B" w:rsidRPr="000A44D4" w:rsidRDefault="002B0E14" w:rsidP="006D040C">
      <w:pPr>
        <w:pStyle w:val="ListParagraph"/>
        <w:numPr>
          <w:ilvl w:val="0"/>
          <w:numId w:val="39"/>
        </w:numPr>
        <w:shd w:val="clear" w:color="auto" w:fill="FFFFFF" w:themeFill="background1"/>
        <w:autoSpaceDE w:val="0"/>
        <w:autoSpaceDN w:val="0"/>
        <w:adjustRightInd w:val="0"/>
        <w:spacing w:after="0" w:line="240" w:lineRule="auto"/>
        <w:ind w:left="714" w:hanging="357"/>
        <w:contextualSpacing w:val="0"/>
        <w:jc w:val="both"/>
        <w:rPr>
          <w:rFonts w:ascii="Tahoma" w:eastAsia="Times New Roman" w:hAnsi="Tahoma" w:cs="Tahoma"/>
          <w:color w:val="000000" w:themeColor="text1"/>
          <w:sz w:val="20"/>
          <w:szCs w:val="20"/>
          <w:lang w:eastAsia="en-GB"/>
        </w:rPr>
      </w:pPr>
      <w:r w:rsidRPr="000A44D4">
        <w:rPr>
          <w:rFonts w:ascii="Tahoma" w:eastAsia="Times New Roman" w:hAnsi="Tahoma" w:cs="Tahoma"/>
          <w:color w:val="000000" w:themeColor="text1"/>
          <w:sz w:val="20"/>
          <w:szCs w:val="20"/>
          <w:lang w:eastAsia="en-GB"/>
        </w:rPr>
        <w:t>A</w:t>
      </w:r>
      <w:r w:rsidR="00BE216B" w:rsidRPr="000A44D4">
        <w:rPr>
          <w:rFonts w:ascii="Tahoma" w:eastAsia="Times New Roman" w:hAnsi="Tahoma" w:cs="Tahoma"/>
          <w:color w:val="000000" w:themeColor="text1"/>
          <w:sz w:val="20"/>
          <w:szCs w:val="20"/>
          <w:lang w:eastAsia="en-GB"/>
        </w:rPr>
        <w:t xml:space="preserve"> legal instrument to regulate the use of Artificial Intelligence systems in </w:t>
      </w:r>
      <w:proofErr w:type="gramStart"/>
      <w:r w:rsidR="00BE216B" w:rsidRPr="000A44D4">
        <w:rPr>
          <w:rFonts w:ascii="Tahoma" w:eastAsia="Times New Roman" w:hAnsi="Tahoma" w:cs="Tahoma"/>
          <w:color w:val="000000" w:themeColor="text1"/>
          <w:sz w:val="20"/>
          <w:szCs w:val="20"/>
          <w:lang w:eastAsia="en-GB"/>
        </w:rPr>
        <w:t>education</w:t>
      </w:r>
      <w:proofErr w:type="gramEnd"/>
    </w:p>
    <w:p w14:paraId="5614875F" w14:textId="60C9B090" w:rsidR="003F736D" w:rsidRPr="000A44D4" w:rsidRDefault="006D040C" w:rsidP="000772B7">
      <w:pPr>
        <w:pStyle w:val="ListParagraph"/>
        <w:numPr>
          <w:ilvl w:val="0"/>
          <w:numId w:val="39"/>
        </w:numPr>
        <w:spacing w:after="0" w:line="240" w:lineRule="auto"/>
        <w:ind w:left="714" w:hanging="357"/>
        <w:contextualSpacing w:val="0"/>
        <w:rPr>
          <w:rFonts w:ascii="Tahoma" w:eastAsia="Times New Roman" w:hAnsi="Tahoma" w:cs="Tahoma"/>
          <w:color w:val="000000" w:themeColor="text1"/>
          <w:sz w:val="20"/>
          <w:szCs w:val="20"/>
          <w:lang w:eastAsia="en-GB"/>
        </w:rPr>
      </w:pPr>
      <w:r w:rsidRPr="000A44D4">
        <w:rPr>
          <w:rFonts w:ascii="Tahoma" w:eastAsia="Times New Roman" w:hAnsi="Tahoma" w:cs="Tahoma"/>
          <w:color w:val="000000" w:themeColor="text1"/>
          <w:sz w:val="20"/>
          <w:szCs w:val="20"/>
          <w:lang w:eastAsia="en-GB"/>
        </w:rPr>
        <w:t xml:space="preserve">A </w:t>
      </w:r>
      <w:r w:rsidR="00EC5B0C" w:rsidRPr="000A44D4">
        <w:rPr>
          <w:rFonts w:ascii="Tahoma" w:eastAsia="Times New Roman" w:hAnsi="Tahoma" w:cs="Tahoma"/>
          <w:color w:val="000000" w:themeColor="text1"/>
          <w:sz w:val="20"/>
          <w:szCs w:val="20"/>
          <w:lang w:eastAsia="en-GB"/>
        </w:rPr>
        <w:t>f</w:t>
      </w:r>
      <w:r w:rsidR="003F736D" w:rsidRPr="000A44D4">
        <w:rPr>
          <w:rFonts w:ascii="Tahoma" w:eastAsia="Times New Roman" w:hAnsi="Tahoma" w:cs="Tahoma"/>
          <w:color w:val="000000" w:themeColor="text1"/>
          <w:sz w:val="20"/>
          <w:szCs w:val="20"/>
          <w:lang w:eastAsia="en-GB"/>
        </w:rPr>
        <w:t>easibility study for an international/European review system for EdTech solutions</w:t>
      </w:r>
    </w:p>
    <w:p w14:paraId="0F9CFCD7" w14:textId="23029EDB" w:rsidR="00BE216B" w:rsidRPr="000A44D4" w:rsidRDefault="002B0E14" w:rsidP="000772B7">
      <w:pPr>
        <w:pStyle w:val="ListParagraph"/>
        <w:numPr>
          <w:ilvl w:val="0"/>
          <w:numId w:val="39"/>
        </w:numPr>
        <w:spacing w:after="0" w:line="240" w:lineRule="auto"/>
        <w:ind w:left="714" w:hanging="357"/>
        <w:contextualSpacing w:val="0"/>
        <w:rPr>
          <w:rFonts w:ascii="Tahoma" w:eastAsia="Times New Roman" w:hAnsi="Tahoma" w:cs="Tahoma"/>
          <w:color w:val="000000" w:themeColor="text1"/>
          <w:sz w:val="20"/>
          <w:szCs w:val="20"/>
          <w:lang w:eastAsia="en-GB"/>
        </w:rPr>
      </w:pPr>
      <w:r w:rsidRPr="000A44D4">
        <w:rPr>
          <w:rFonts w:ascii="Tahoma" w:eastAsia="Times New Roman" w:hAnsi="Tahoma" w:cs="Tahoma"/>
          <w:color w:val="000000" w:themeColor="text1"/>
          <w:sz w:val="20"/>
          <w:szCs w:val="20"/>
          <w:lang w:eastAsia="en-GB"/>
        </w:rPr>
        <w:t>A</w:t>
      </w:r>
      <w:r w:rsidR="00BE216B" w:rsidRPr="000A44D4">
        <w:rPr>
          <w:rFonts w:ascii="Tahoma" w:eastAsia="Times New Roman" w:hAnsi="Tahoma" w:cs="Tahoma"/>
          <w:color w:val="000000" w:themeColor="text1"/>
          <w:sz w:val="20"/>
          <w:szCs w:val="20"/>
          <w:lang w:eastAsia="en-GB"/>
        </w:rPr>
        <w:t xml:space="preserve"> curriculum framework for digital citizenship education </w:t>
      </w:r>
      <w:r w:rsidR="003F736D" w:rsidRPr="000A44D4">
        <w:rPr>
          <w:rFonts w:ascii="Tahoma" w:eastAsia="Times New Roman" w:hAnsi="Tahoma" w:cs="Tahoma"/>
          <w:color w:val="000000" w:themeColor="text1"/>
          <w:sz w:val="20"/>
          <w:szCs w:val="20"/>
          <w:lang w:eastAsia="en-GB"/>
        </w:rPr>
        <w:t>t</w:t>
      </w:r>
      <w:r w:rsidR="00BE216B" w:rsidRPr="000A44D4">
        <w:rPr>
          <w:rFonts w:ascii="Tahoma" w:eastAsia="Times New Roman" w:hAnsi="Tahoma" w:cs="Tahoma"/>
          <w:color w:val="000000" w:themeColor="text1"/>
          <w:sz w:val="20"/>
          <w:szCs w:val="20"/>
          <w:lang w:eastAsia="en-GB"/>
        </w:rPr>
        <w:t xml:space="preserve">o guide/assist </w:t>
      </w:r>
      <w:r w:rsidR="003F736D" w:rsidRPr="000A44D4">
        <w:rPr>
          <w:rFonts w:ascii="Tahoma" w:eastAsia="Times New Roman" w:hAnsi="Tahoma" w:cs="Tahoma"/>
          <w:color w:val="000000" w:themeColor="text1"/>
          <w:sz w:val="20"/>
          <w:szCs w:val="20"/>
          <w:lang w:eastAsia="en-GB"/>
        </w:rPr>
        <w:t xml:space="preserve">schools </w:t>
      </w:r>
      <w:r w:rsidR="00BE216B" w:rsidRPr="000A44D4">
        <w:rPr>
          <w:rFonts w:ascii="Tahoma" w:eastAsia="Times New Roman" w:hAnsi="Tahoma" w:cs="Tahoma"/>
          <w:color w:val="000000" w:themeColor="text1"/>
          <w:sz w:val="20"/>
          <w:szCs w:val="20"/>
          <w:lang w:eastAsia="en-GB"/>
        </w:rPr>
        <w:t>in incorporating digital citizenship education in the</w:t>
      </w:r>
      <w:r w:rsidR="003F736D" w:rsidRPr="000A44D4">
        <w:rPr>
          <w:rFonts w:ascii="Tahoma" w:eastAsia="Times New Roman" w:hAnsi="Tahoma" w:cs="Tahoma"/>
          <w:color w:val="000000" w:themeColor="text1"/>
          <w:sz w:val="20"/>
          <w:szCs w:val="20"/>
          <w:lang w:eastAsia="en-GB"/>
        </w:rPr>
        <w:t xml:space="preserve"> school</w:t>
      </w:r>
      <w:r w:rsidR="00BE216B" w:rsidRPr="000A44D4">
        <w:rPr>
          <w:rFonts w:ascii="Tahoma" w:eastAsia="Times New Roman" w:hAnsi="Tahoma" w:cs="Tahoma"/>
          <w:color w:val="000000" w:themeColor="text1"/>
          <w:sz w:val="20"/>
          <w:szCs w:val="20"/>
          <w:lang w:eastAsia="en-GB"/>
        </w:rPr>
        <w:t xml:space="preserve"> </w:t>
      </w:r>
      <w:proofErr w:type="gramStart"/>
      <w:r w:rsidR="00BE216B" w:rsidRPr="000A44D4">
        <w:rPr>
          <w:rFonts w:ascii="Tahoma" w:eastAsia="Times New Roman" w:hAnsi="Tahoma" w:cs="Tahoma"/>
          <w:color w:val="000000" w:themeColor="text1"/>
          <w:sz w:val="20"/>
          <w:szCs w:val="20"/>
          <w:lang w:eastAsia="en-GB"/>
        </w:rPr>
        <w:t>curricula</w:t>
      </w:r>
      <w:proofErr w:type="gramEnd"/>
    </w:p>
    <w:p w14:paraId="10784FBF" w14:textId="3487675E" w:rsidR="00873CDA" w:rsidRPr="000A44D4" w:rsidRDefault="006D040C" w:rsidP="000772B7">
      <w:pPr>
        <w:pStyle w:val="ListParagraph"/>
        <w:numPr>
          <w:ilvl w:val="0"/>
          <w:numId w:val="39"/>
        </w:numPr>
        <w:spacing w:after="0" w:line="240" w:lineRule="auto"/>
        <w:ind w:left="714" w:hanging="357"/>
        <w:contextualSpacing w:val="0"/>
        <w:rPr>
          <w:rFonts w:ascii="Tahoma" w:eastAsia="Times New Roman" w:hAnsi="Tahoma" w:cs="Tahoma"/>
          <w:color w:val="000000" w:themeColor="text1"/>
          <w:sz w:val="20"/>
          <w:szCs w:val="20"/>
          <w:lang w:eastAsia="en-GB"/>
        </w:rPr>
      </w:pPr>
      <w:r w:rsidRPr="000A44D4">
        <w:rPr>
          <w:rFonts w:ascii="Tahoma" w:eastAsia="Times New Roman" w:hAnsi="Tahoma" w:cs="Tahoma"/>
          <w:color w:val="000000" w:themeColor="text1"/>
          <w:sz w:val="20"/>
          <w:szCs w:val="20"/>
          <w:lang w:eastAsia="en-GB"/>
        </w:rPr>
        <w:t xml:space="preserve">A </w:t>
      </w:r>
      <w:r w:rsidR="00EC5B0C" w:rsidRPr="000A44D4">
        <w:rPr>
          <w:rFonts w:ascii="Tahoma" w:eastAsia="Times New Roman" w:hAnsi="Tahoma" w:cs="Tahoma"/>
          <w:color w:val="000000" w:themeColor="text1"/>
          <w:sz w:val="20"/>
          <w:szCs w:val="20"/>
          <w:lang w:eastAsia="en-GB"/>
        </w:rPr>
        <w:t>r</w:t>
      </w:r>
      <w:r w:rsidR="00873CDA" w:rsidRPr="000A44D4">
        <w:rPr>
          <w:rFonts w:ascii="Tahoma" w:eastAsia="Times New Roman" w:hAnsi="Tahoma" w:cs="Tahoma"/>
          <w:color w:val="000000" w:themeColor="text1"/>
          <w:sz w:val="20"/>
          <w:szCs w:val="20"/>
          <w:lang w:eastAsia="en-GB"/>
        </w:rPr>
        <w:t>eview report of the implementation of the Recommendation CM/</w:t>
      </w:r>
      <w:proofErr w:type="gramStart"/>
      <w:r w:rsidR="00873CDA" w:rsidRPr="000A44D4">
        <w:rPr>
          <w:rFonts w:ascii="Tahoma" w:eastAsia="Times New Roman" w:hAnsi="Tahoma" w:cs="Tahoma"/>
          <w:color w:val="000000" w:themeColor="text1"/>
          <w:sz w:val="20"/>
          <w:szCs w:val="20"/>
          <w:lang w:eastAsia="en-GB"/>
        </w:rPr>
        <w:t>Rec(</w:t>
      </w:r>
      <w:proofErr w:type="gramEnd"/>
      <w:r w:rsidR="00873CDA" w:rsidRPr="000A44D4">
        <w:rPr>
          <w:rFonts w:ascii="Tahoma" w:eastAsia="Times New Roman" w:hAnsi="Tahoma" w:cs="Tahoma"/>
          <w:color w:val="000000" w:themeColor="text1"/>
          <w:sz w:val="20"/>
          <w:szCs w:val="20"/>
          <w:lang w:eastAsia="en-GB"/>
        </w:rPr>
        <w:t>2019)10 on developing and promoting digital citizenship education</w:t>
      </w:r>
    </w:p>
    <w:p w14:paraId="0E0B5FC3" w14:textId="3FE3A21D" w:rsidR="00BE216B" w:rsidRPr="000A44D4" w:rsidRDefault="002B0E14" w:rsidP="000772B7">
      <w:pPr>
        <w:pStyle w:val="ListParagraph"/>
        <w:numPr>
          <w:ilvl w:val="0"/>
          <w:numId w:val="39"/>
        </w:numPr>
        <w:spacing w:after="0" w:line="240" w:lineRule="auto"/>
        <w:ind w:left="714" w:hanging="357"/>
        <w:contextualSpacing w:val="0"/>
        <w:rPr>
          <w:rFonts w:ascii="Tahoma" w:eastAsia="Times New Roman" w:hAnsi="Tahoma" w:cs="Tahoma"/>
          <w:color w:val="000000" w:themeColor="text1"/>
          <w:sz w:val="20"/>
          <w:szCs w:val="20"/>
          <w:lang w:eastAsia="en-GB"/>
        </w:rPr>
      </w:pPr>
      <w:r w:rsidRPr="000A44D4">
        <w:rPr>
          <w:rFonts w:ascii="Tahoma" w:eastAsia="Times New Roman" w:hAnsi="Tahoma" w:cs="Tahoma"/>
          <w:color w:val="000000" w:themeColor="text1"/>
          <w:sz w:val="20"/>
          <w:szCs w:val="20"/>
          <w:lang w:eastAsia="en-GB"/>
        </w:rPr>
        <w:t>G</w:t>
      </w:r>
      <w:r w:rsidR="00BE216B" w:rsidRPr="000A44D4">
        <w:rPr>
          <w:rFonts w:ascii="Tahoma" w:eastAsia="Times New Roman" w:hAnsi="Tahoma" w:cs="Tahoma"/>
          <w:color w:val="000000" w:themeColor="text1"/>
          <w:sz w:val="20"/>
          <w:szCs w:val="20"/>
          <w:lang w:eastAsia="en-GB"/>
        </w:rPr>
        <w:t>uidelines on the use of education data and data analytics in education systems</w:t>
      </w:r>
    </w:p>
    <w:p w14:paraId="196E045C" w14:textId="1ADD8C27" w:rsidR="002B0E14" w:rsidRPr="000A44D4" w:rsidRDefault="002B0E14" w:rsidP="000772B7">
      <w:pPr>
        <w:pStyle w:val="ListParagraph"/>
        <w:numPr>
          <w:ilvl w:val="0"/>
          <w:numId w:val="39"/>
        </w:numPr>
        <w:spacing w:after="0" w:line="240" w:lineRule="auto"/>
        <w:ind w:left="714" w:hanging="357"/>
        <w:contextualSpacing w:val="0"/>
        <w:rPr>
          <w:rFonts w:ascii="Tahoma" w:eastAsia="Times New Roman" w:hAnsi="Tahoma" w:cs="Tahoma"/>
          <w:color w:val="000000" w:themeColor="text1"/>
          <w:sz w:val="20"/>
          <w:szCs w:val="20"/>
          <w:lang w:eastAsia="en-GB"/>
        </w:rPr>
      </w:pPr>
      <w:r w:rsidRPr="000A44D4">
        <w:rPr>
          <w:rFonts w:ascii="Tahoma" w:eastAsia="Times New Roman" w:hAnsi="Tahoma" w:cs="Tahoma"/>
          <w:color w:val="000000" w:themeColor="text1"/>
          <w:sz w:val="20"/>
          <w:szCs w:val="20"/>
          <w:lang w:eastAsia="en-GB"/>
        </w:rPr>
        <w:t>I</w:t>
      </w:r>
      <w:r w:rsidR="00BE216B" w:rsidRPr="000A44D4">
        <w:rPr>
          <w:rFonts w:ascii="Tahoma" w:eastAsia="Times New Roman" w:hAnsi="Tahoma" w:cs="Tahoma"/>
          <w:color w:val="000000" w:themeColor="text1"/>
          <w:sz w:val="20"/>
          <w:szCs w:val="20"/>
          <w:lang w:eastAsia="en-GB"/>
        </w:rPr>
        <w:t>nstruments</w:t>
      </w:r>
      <w:r w:rsidRPr="000A44D4">
        <w:rPr>
          <w:rFonts w:ascii="Tahoma" w:eastAsia="Times New Roman" w:hAnsi="Tahoma" w:cs="Tahoma"/>
          <w:color w:val="000000" w:themeColor="text1"/>
          <w:sz w:val="20"/>
          <w:szCs w:val="20"/>
          <w:lang w:eastAsia="en-GB"/>
        </w:rPr>
        <w:t xml:space="preserve"> to</w:t>
      </w:r>
    </w:p>
    <w:p w14:paraId="33B24FBD" w14:textId="7F09659F" w:rsidR="002B0E14" w:rsidRPr="000A44D4" w:rsidRDefault="00BE216B" w:rsidP="000772B7">
      <w:pPr>
        <w:pStyle w:val="ListParagraph"/>
        <w:numPr>
          <w:ilvl w:val="1"/>
          <w:numId w:val="39"/>
        </w:numPr>
        <w:spacing w:after="0" w:line="240" w:lineRule="auto"/>
        <w:contextualSpacing w:val="0"/>
        <w:rPr>
          <w:rFonts w:ascii="Tahoma" w:eastAsia="Times New Roman" w:hAnsi="Tahoma" w:cs="Tahoma"/>
          <w:color w:val="000000" w:themeColor="text1"/>
          <w:sz w:val="20"/>
          <w:szCs w:val="20"/>
          <w:lang w:eastAsia="en-GB"/>
        </w:rPr>
      </w:pPr>
      <w:r w:rsidRPr="000A44D4">
        <w:rPr>
          <w:rFonts w:ascii="Tahoma" w:eastAsia="Times New Roman" w:hAnsi="Tahoma" w:cs="Tahoma"/>
          <w:color w:val="000000" w:themeColor="text1"/>
          <w:sz w:val="20"/>
          <w:szCs w:val="20"/>
          <w:lang w:eastAsia="en-GB"/>
        </w:rPr>
        <w:t>promot</w:t>
      </w:r>
      <w:r w:rsidR="002B0E14" w:rsidRPr="000A44D4">
        <w:rPr>
          <w:rFonts w:ascii="Tahoma" w:eastAsia="Times New Roman" w:hAnsi="Tahoma" w:cs="Tahoma"/>
          <w:color w:val="000000" w:themeColor="text1"/>
          <w:sz w:val="20"/>
          <w:szCs w:val="20"/>
          <w:lang w:eastAsia="en-GB"/>
        </w:rPr>
        <w:t>e</w:t>
      </w:r>
      <w:r w:rsidRPr="000A44D4">
        <w:rPr>
          <w:rFonts w:ascii="Tahoma" w:eastAsia="Times New Roman" w:hAnsi="Tahoma" w:cs="Tahoma"/>
          <w:color w:val="000000" w:themeColor="text1"/>
          <w:sz w:val="20"/>
          <w:szCs w:val="20"/>
          <w:lang w:eastAsia="en-GB"/>
        </w:rPr>
        <w:t xml:space="preserve"> digitalisation in higher </w:t>
      </w:r>
      <w:proofErr w:type="gramStart"/>
      <w:r w:rsidRPr="000A44D4">
        <w:rPr>
          <w:rFonts w:ascii="Tahoma" w:eastAsia="Times New Roman" w:hAnsi="Tahoma" w:cs="Tahoma"/>
          <w:color w:val="000000" w:themeColor="text1"/>
          <w:sz w:val="20"/>
          <w:szCs w:val="20"/>
          <w:lang w:eastAsia="en-GB"/>
        </w:rPr>
        <w:t>education</w:t>
      </w:r>
      <w:proofErr w:type="gramEnd"/>
    </w:p>
    <w:p w14:paraId="342065FA" w14:textId="398793D5" w:rsidR="00BE216B" w:rsidRPr="000A44D4" w:rsidRDefault="00BE216B" w:rsidP="000772B7">
      <w:pPr>
        <w:pStyle w:val="ListParagraph"/>
        <w:numPr>
          <w:ilvl w:val="1"/>
          <w:numId w:val="39"/>
        </w:numPr>
        <w:spacing w:after="0" w:line="240" w:lineRule="auto"/>
        <w:contextualSpacing w:val="0"/>
        <w:rPr>
          <w:rFonts w:ascii="Tahoma" w:eastAsia="Times New Roman" w:hAnsi="Tahoma" w:cs="Tahoma"/>
          <w:color w:val="000000" w:themeColor="text1"/>
          <w:sz w:val="20"/>
          <w:szCs w:val="20"/>
          <w:lang w:eastAsia="en-GB"/>
        </w:rPr>
      </w:pPr>
      <w:r w:rsidRPr="000A44D4">
        <w:rPr>
          <w:rFonts w:ascii="Tahoma" w:eastAsia="Times New Roman" w:hAnsi="Tahoma" w:cs="Tahoma"/>
          <w:color w:val="000000" w:themeColor="text1"/>
          <w:sz w:val="20"/>
          <w:szCs w:val="20"/>
          <w:lang w:eastAsia="en-GB"/>
        </w:rPr>
        <w:t>counter digital fraud in education</w:t>
      </w:r>
    </w:p>
    <w:p w14:paraId="59240F23" w14:textId="774FBFF1" w:rsidR="00BE216B" w:rsidRPr="000A44D4" w:rsidRDefault="00EC5B0C" w:rsidP="000772B7">
      <w:pPr>
        <w:pStyle w:val="ListParagraph"/>
        <w:numPr>
          <w:ilvl w:val="0"/>
          <w:numId w:val="39"/>
        </w:numPr>
        <w:spacing w:line="240" w:lineRule="auto"/>
        <w:ind w:left="714" w:hanging="357"/>
        <w:contextualSpacing w:val="0"/>
        <w:rPr>
          <w:rFonts w:ascii="Tahoma" w:eastAsia="Times New Roman" w:hAnsi="Tahoma" w:cs="Tahoma"/>
          <w:color w:val="000000" w:themeColor="text1"/>
          <w:sz w:val="20"/>
          <w:szCs w:val="20"/>
          <w:lang w:eastAsia="en-GB"/>
        </w:rPr>
      </w:pPr>
      <w:r w:rsidRPr="000A44D4">
        <w:rPr>
          <w:rFonts w:ascii="Tahoma" w:eastAsia="Times New Roman" w:hAnsi="Tahoma" w:cs="Tahoma"/>
          <w:color w:val="000000" w:themeColor="text1"/>
          <w:sz w:val="20"/>
          <w:szCs w:val="20"/>
          <w:lang w:eastAsia="en-GB"/>
        </w:rPr>
        <w:t xml:space="preserve">The </w:t>
      </w:r>
      <w:r w:rsidR="00BE216B" w:rsidRPr="000A44D4">
        <w:rPr>
          <w:rFonts w:ascii="Tahoma" w:eastAsia="Times New Roman" w:hAnsi="Tahoma" w:cs="Tahoma"/>
          <w:b/>
          <w:bCs/>
          <w:color w:val="000000" w:themeColor="text1"/>
          <w:sz w:val="20"/>
          <w:szCs w:val="20"/>
          <w:lang w:eastAsia="en-GB"/>
        </w:rPr>
        <w:t>European Year of Digital Citizenship Education</w:t>
      </w:r>
      <w:r w:rsidR="002B0E14" w:rsidRPr="000A44D4">
        <w:rPr>
          <w:rFonts w:ascii="Tahoma" w:eastAsia="Times New Roman" w:hAnsi="Tahoma" w:cs="Tahoma"/>
          <w:b/>
          <w:bCs/>
          <w:color w:val="000000" w:themeColor="text1"/>
          <w:sz w:val="20"/>
          <w:szCs w:val="20"/>
          <w:lang w:eastAsia="en-GB"/>
        </w:rPr>
        <w:t xml:space="preserve"> in 202</w:t>
      </w:r>
      <w:r w:rsidR="006D040C" w:rsidRPr="000A44D4">
        <w:rPr>
          <w:rFonts w:ascii="Tahoma" w:eastAsia="Times New Roman" w:hAnsi="Tahoma" w:cs="Tahoma"/>
          <w:b/>
          <w:bCs/>
          <w:color w:val="000000" w:themeColor="text1"/>
          <w:sz w:val="20"/>
          <w:szCs w:val="20"/>
          <w:lang w:eastAsia="en-GB"/>
        </w:rPr>
        <w:t>5</w:t>
      </w:r>
      <w:r w:rsidR="006D040C" w:rsidRPr="000A44D4">
        <w:rPr>
          <w:rFonts w:ascii="Tahoma" w:eastAsia="Times New Roman" w:hAnsi="Tahoma" w:cs="Tahoma"/>
          <w:color w:val="000000" w:themeColor="text1"/>
          <w:sz w:val="20"/>
          <w:szCs w:val="20"/>
          <w:lang w:eastAsia="en-GB"/>
        </w:rPr>
        <w:t>.</w:t>
      </w:r>
    </w:p>
    <w:bookmarkEnd w:id="4"/>
    <w:bookmarkEnd w:id="5"/>
    <w:p w14:paraId="216A4EE5" w14:textId="057DCA6F" w:rsidR="000772B7" w:rsidRPr="000A44D4" w:rsidRDefault="00EC5B0C" w:rsidP="000772B7">
      <w:pPr>
        <w:shd w:val="clear" w:color="auto" w:fill="FFFFFF" w:themeFill="background1"/>
        <w:spacing w:after="120" w:line="240" w:lineRule="auto"/>
        <w:jc w:val="both"/>
        <w:rPr>
          <w:rFonts w:ascii="Tahoma" w:eastAsia="Calibri" w:hAnsi="Tahoma" w:cs="Tahoma"/>
          <w:sz w:val="20"/>
          <w:szCs w:val="20"/>
        </w:rPr>
      </w:pPr>
      <w:r w:rsidRPr="000A44D4">
        <w:rPr>
          <w:rFonts w:ascii="Tahoma" w:eastAsia="Calibri" w:hAnsi="Tahoma" w:cs="Tahoma"/>
          <w:sz w:val="20"/>
          <w:szCs w:val="20"/>
        </w:rPr>
        <w:t>The production and delivery of such outputs will be supported by</w:t>
      </w:r>
      <w:r w:rsidR="000772B7" w:rsidRPr="000A44D4">
        <w:rPr>
          <w:rFonts w:ascii="Tahoma" w:eastAsia="Calibri" w:hAnsi="Tahoma" w:cs="Tahoma"/>
          <w:sz w:val="20"/>
          <w:szCs w:val="20"/>
        </w:rPr>
        <w:t xml:space="preserve"> awareness</w:t>
      </w:r>
      <w:r w:rsidRPr="000A44D4">
        <w:rPr>
          <w:rFonts w:ascii="Tahoma" w:eastAsia="Calibri" w:hAnsi="Tahoma" w:cs="Tahoma"/>
          <w:sz w:val="20"/>
          <w:szCs w:val="20"/>
        </w:rPr>
        <w:t xml:space="preserve"> raising activities</w:t>
      </w:r>
      <w:r w:rsidR="000772B7" w:rsidRPr="000A44D4">
        <w:rPr>
          <w:rFonts w:ascii="Tahoma" w:eastAsia="Calibri" w:hAnsi="Tahoma" w:cs="Tahoma"/>
          <w:sz w:val="20"/>
          <w:szCs w:val="20"/>
        </w:rPr>
        <w:t xml:space="preserve"> among key stakeholders, such as policymakers, professionals in education, learners, caregivers, </w:t>
      </w:r>
      <w:r w:rsidRPr="000A44D4">
        <w:rPr>
          <w:rFonts w:ascii="Tahoma" w:eastAsia="Calibri" w:hAnsi="Tahoma" w:cs="Tahoma"/>
          <w:sz w:val="20"/>
          <w:szCs w:val="20"/>
        </w:rPr>
        <w:t>especially on</w:t>
      </w:r>
      <w:r w:rsidR="000772B7" w:rsidRPr="000A44D4">
        <w:rPr>
          <w:rFonts w:ascii="Tahoma" w:eastAsia="Calibri" w:hAnsi="Tahoma" w:cs="Tahoma"/>
          <w:sz w:val="20"/>
          <w:szCs w:val="20"/>
        </w:rPr>
        <w:t xml:space="preserve"> the importance of digital transformation in education. Effective communication is a cornerstone in awareness-raising and will be further needed in all actions and activities related to the field of digital transformation.</w:t>
      </w:r>
    </w:p>
    <w:p w14:paraId="636C7AED" w14:textId="206F6833" w:rsidR="000772B7" w:rsidRPr="000A44D4" w:rsidRDefault="000772B7" w:rsidP="000772B7">
      <w:pPr>
        <w:shd w:val="clear" w:color="auto" w:fill="FFFFFF" w:themeFill="background1"/>
        <w:spacing w:after="120" w:line="240" w:lineRule="auto"/>
        <w:jc w:val="both"/>
        <w:rPr>
          <w:rFonts w:ascii="Tahoma" w:eastAsia="Calibri" w:hAnsi="Tahoma" w:cs="Tahoma"/>
          <w:sz w:val="20"/>
          <w:szCs w:val="20"/>
        </w:rPr>
      </w:pPr>
      <w:proofErr w:type="gramStart"/>
      <w:r w:rsidRPr="000A44D4">
        <w:rPr>
          <w:rFonts w:ascii="Tahoma" w:eastAsia="Calibri" w:hAnsi="Tahoma" w:cs="Tahoma"/>
          <w:sz w:val="20"/>
          <w:szCs w:val="20"/>
        </w:rPr>
        <w:t>In light of</w:t>
      </w:r>
      <w:proofErr w:type="gramEnd"/>
      <w:r w:rsidRPr="000A44D4">
        <w:rPr>
          <w:rFonts w:ascii="Tahoma" w:eastAsia="Calibri" w:hAnsi="Tahoma" w:cs="Tahoma"/>
          <w:sz w:val="20"/>
          <w:szCs w:val="20"/>
        </w:rPr>
        <w:t xml:space="preserve"> forthcoming activities set to commence in 2024</w:t>
      </w:r>
      <w:r w:rsidR="00EC5B0C" w:rsidRPr="000A44D4">
        <w:rPr>
          <w:rFonts w:ascii="Tahoma" w:eastAsia="Calibri" w:hAnsi="Tahoma" w:cs="Tahoma"/>
          <w:sz w:val="20"/>
          <w:szCs w:val="20"/>
        </w:rPr>
        <w:t>,</w:t>
      </w:r>
      <w:r w:rsidRPr="000A44D4">
        <w:rPr>
          <w:rFonts w:ascii="Tahoma" w:eastAsia="Calibri" w:hAnsi="Tahoma" w:cs="Tahoma"/>
          <w:sz w:val="20"/>
          <w:szCs w:val="20"/>
        </w:rPr>
        <w:t xml:space="preserve"> effective dissemination, promotion, and enhanced visibility are needed. To that end, the Council of Europe is looking for up to </w:t>
      </w:r>
      <w:r w:rsidR="00EC5B0C" w:rsidRPr="000A44D4">
        <w:rPr>
          <w:rFonts w:ascii="Tahoma" w:eastAsia="Calibri" w:hAnsi="Tahoma" w:cs="Tahoma"/>
          <w:sz w:val="20"/>
          <w:szCs w:val="20"/>
        </w:rPr>
        <w:t>1</w:t>
      </w:r>
      <w:r w:rsidR="007E631F">
        <w:rPr>
          <w:rFonts w:ascii="Tahoma" w:eastAsia="Calibri" w:hAnsi="Tahoma" w:cs="Tahoma"/>
          <w:sz w:val="20"/>
          <w:szCs w:val="20"/>
        </w:rPr>
        <w:t>4</w:t>
      </w:r>
      <w:r w:rsidR="00EC5B0C" w:rsidRPr="000A44D4">
        <w:rPr>
          <w:rFonts w:ascii="Tahoma" w:eastAsia="Calibri" w:hAnsi="Tahoma" w:cs="Tahoma"/>
          <w:sz w:val="20"/>
          <w:szCs w:val="20"/>
        </w:rPr>
        <w:t xml:space="preserve"> </w:t>
      </w:r>
      <w:r w:rsidRPr="000A44D4">
        <w:rPr>
          <w:rFonts w:ascii="Tahoma" w:eastAsia="Calibri" w:hAnsi="Tahoma" w:cs="Tahoma"/>
          <w:sz w:val="20"/>
          <w:szCs w:val="20"/>
        </w:rPr>
        <w:t>Providers (provided enough tender</w:t>
      </w:r>
      <w:r w:rsidR="0093113D" w:rsidRPr="000A44D4">
        <w:rPr>
          <w:rFonts w:ascii="Tahoma" w:eastAsia="Calibri" w:hAnsi="Tahoma" w:cs="Tahoma"/>
          <w:sz w:val="20"/>
          <w:szCs w:val="20"/>
        </w:rPr>
        <w:t>er</w:t>
      </w:r>
      <w:r w:rsidRPr="000A44D4">
        <w:rPr>
          <w:rFonts w:ascii="Tahoma" w:eastAsia="Calibri" w:hAnsi="Tahoma" w:cs="Tahoma"/>
          <w:sz w:val="20"/>
          <w:szCs w:val="20"/>
        </w:rPr>
        <w:t xml:space="preserve">s meet the criteria indicated below) </w:t>
      </w:r>
      <w:proofErr w:type="gramStart"/>
      <w:r w:rsidRPr="000A44D4">
        <w:rPr>
          <w:rFonts w:ascii="Tahoma" w:eastAsia="Calibri" w:hAnsi="Tahoma" w:cs="Tahoma"/>
          <w:sz w:val="20"/>
          <w:szCs w:val="20"/>
        </w:rPr>
        <w:t>in order to</w:t>
      </w:r>
      <w:proofErr w:type="gramEnd"/>
      <w:r w:rsidRPr="000A44D4">
        <w:rPr>
          <w:rFonts w:ascii="Tahoma" w:eastAsia="Calibri" w:hAnsi="Tahoma" w:cs="Tahoma"/>
          <w:sz w:val="20"/>
          <w:szCs w:val="20"/>
        </w:rPr>
        <w:t xml:space="preserve"> support the implementation of the project with a particular expertise on communication and media; </w:t>
      </w:r>
      <w:r w:rsidR="00EC5B0C" w:rsidRPr="000A44D4">
        <w:rPr>
          <w:rFonts w:ascii="Tahoma" w:eastAsia="Calibri" w:hAnsi="Tahoma" w:cs="Tahoma"/>
          <w:sz w:val="20"/>
          <w:szCs w:val="20"/>
        </w:rPr>
        <w:t>visibility and outreach; and a capacity to produce educational resources</w:t>
      </w:r>
      <w:r w:rsidRPr="000A44D4">
        <w:rPr>
          <w:rFonts w:ascii="Tahoma" w:eastAsia="Calibri" w:hAnsi="Tahoma" w:cs="Tahoma"/>
          <w:sz w:val="20"/>
          <w:szCs w:val="20"/>
        </w:rPr>
        <w:t>.</w:t>
      </w:r>
    </w:p>
    <w:p w14:paraId="560D9903" w14:textId="17A99862" w:rsidR="000772B7" w:rsidRPr="000A44D4" w:rsidRDefault="000772B7" w:rsidP="000772B7">
      <w:pPr>
        <w:shd w:val="clear" w:color="auto" w:fill="FFFFFF" w:themeFill="background1"/>
        <w:spacing w:after="120" w:line="240" w:lineRule="auto"/>
        <w:jc w:val="both"/>
        <w:rPr>
          <w:rFonts w:ascii="Tahoma" w:eastAsia="Calibri" w:hAnsi="Tahoma" w:cs="Tahoma"/>
          <w:sz w:val="20"/>
          <w:szCs w:val="20"/>
        </w:rPr>
      </w:pPr>
      <w:r w:rsidRPr="000A44D4">
        <w:rPr>
          <w:rFonts w:ascii="Tahoma" w:eastAsia="Calibri" w:hAnsi="Tahoma" w:cs="Tahoma"/>
          <w:sz w:val="20"/>
          <w:szCs w:val="20"/>
        </w:rPr>
        <w:lastRenderedPageBreak/>
        <w:t>This Contract is currently estimated to cover up to 40 activities to be held by 22 December 202</w:t>
      </w:r>
      <w:r w:rsidR="00454A67" w:rsidRPr="000A44D4">
        <w:rPr>
          <w:rFonts w:ascii="Tahoma" w:eastAsia="Calibri" w:hAnsi="Tahoma" w:cs="Tahoma"/>
          <w:sz w:val="20"/>
          <w:szCs w:val="20"/>
        </w:rPr>
        <w:t>5</w:t>
      </w:r>
      <w:r w:rsidRPr="000A44D4">
        <w:rPr>
          <w:rFonts w:ascii="Tahoma" w:eastAsia="Calibri" w:hAnsi="Tahoma" w:cs="Tahoma"/>
          <w:sz w:val="20"/>
          <w:szCs w:val="20"/>
        </w:rPr>
        <w:t>. This estimate is for information only and shall not constitute any sort of contractual commitment on the part of the Council of Europe. The Contract may potentially represent a higher or lower number of activities, depending on the evolving needs of the Organisation.</w:t>
      </w:r>
    </w:p>
    <w:p w14:paraId="4F930066" w14:textId="48883474" w:rsidR="00BB2200" w:rsidRDefault="000772B7" w:rsidP="006D040C">
      <w:pPr>
        <w:shd w:val="clear" w:color="auto" w:fill="FFFFFF" w:themeFill="background1"/>
        <w:spacing w:after="120" w:line="240" w:lineRule="auto"/>
        <w:jc w:val="both"/>
        <w:rPr>
          <w:rFonts w:ascii="Tahoma" w:hAnsi="Tahoma" w:cs="Tahoma"/>
          <w:sz w:val="20"/>
          <w:szCs w:val="20"/>
        </w:rPr>
      </w:pPr>
      <w:r w:rsidRPr="000A44D4">
        <w:rPr>
          <w:rFonts w:ascii="Tahoma" w:eastAsia="Calibri" w:hAnsi="Tahoma" w:cs="Tahoma"/>
          <w:sz w:val="20"/>
          <w:szCs w:val="20"/>
        </w:rPr>
        <w:t xml:space="preserve">This information does not constitute any sort of contractual commitment or obligation on the part of the Council of Europe. </w:t>
      </w:r>
      <w:r w:rsidRPr="000A44D4">
        <w:rPr>
          <w:rFonts w:ascii="Tahoma" w:hAnsi="Tahoma" w:cs="Tahoma"/>
          <w:sz w:val="20"/>
          <w:szCs w:val="20"/>
        </w:rPr>
        <w:t xml:space="preserve">For information purposes only, the total budget of the project amounts to </w:t>
      </w:r>
      <w:r w:rsidR="00EC5B0C" w:rsidRPr="000A44D4">
        <w:rPr>
          <w:rFonts w:ascii="Tahoma" w:hAnsi="Tahoma" w:cs="Tahoma"/>
          <w:sz w:val="20"/>
          <w:szCs w:val="20"/>
        </w:rPr>
        <w:br/>
        <w:t>1 000</w:t>
      </w:r>
      <w:r w:rsidRPr="000A44D4">
        <w:rPr>
          <w:rFonts w:ascii="Tahoma" w:hAnsi="Tahoma" w:cs="Tahoma"/>
          <w:sz w:val="20"/>
          <w:szCs w:val="20"/>
        </w:rPr>
        <w:t xml:space="preserve"> 000 Euros and the total amount of the object of present tender should in principle not exceed </w:t>
      </w:r>
      <w:r w:rsidR="00EC5B0C" w:rsidRPr="000A44D4">
        <w:rPr>
          <w:rFonts w:ascii="Tahoma" w:hAnsi="Tahoma" w:cs="Tahoma"/>
          <w:sz w:val="20"/>
          <w:szCs w:val="20"/>
        </w:rPr>
        <w:t>400 </w:t>
      </w:r>
      <w:r w:rsidRPr="000A44D4">
        <w:rPr>
          <w:rFonts w:ascii="Tahoma" w:hAnsi="Tahoma" w:cs="Tahoma"/>
          <w:sz w:val="20"/>
          <w:szCs w:val="20"/>
        </w:rPr>
        <w:t>000 Euros for the whole duration of the Framework Contract. This information does not constitute any sort of contractual commitment or obligation on the part of the Council of Europe.</w:t>
      </w:r>
      <w:r w:rsidRPr="000A44D4">
        <w:rPr>
          <w:rFonts w:ascii="Tahoma" w:eastAsia="Calibri" w:hAnsi="Tahoma" w:cs="Tahoma"/>
          <w:sz w:val="20"/>
          <w:szCs w:val="20"/>
        </w:rPr>
        <w:t xml:space="preserve"> </w:t>
      </w:r>
      <w:bookmarkStart w:id="6" w:name="_Toc150877202"/>
      <w:bookmarkStart w:id="7" w:name="_Toc150877406"/>
      <w:bookmarkStart w:id="8" w:name="_Toc150877435"/>
      <w:bookmarkEnd w:id="6"/>
      <w:bookmarkEnd w:id="7"/>
      <w:bookmarkEnd w:id="8"/>
    </w:p>
    <w:p w14:paraId="2C512C58" w14:textId="77777777" w:rsidR="004E1B2D" w:rsidRPr="004E1B2D" w:rsidRDefault="004E1B2D" w:rsidP="006D040C">
      <w:pPr>
        <w:shd w:val="clear" w:color="auto" w:fill="FFFFFF" w:themeFill="background1"/>
        <w:spacing w:after="120" w:line="240" w:lineRule="auto"/>
        <w:jc w:val="both"/>
        <w:rPr>
          <w:rFonts w:ascii="Tahoma" w:hAnsi="Tahoma" w:cs="Tahoma"/>
          <w:sz w:val="20"/>
          <w:szCs w:val="20"/>
        </w:rPr>
      </w:pPr>
    </w:p>
    <w:p w14:paraId="55546FE8" w14:textId="716DB222" w:rsidR="00356D7E" w:rsidRPr="000A44D4" w:rsidRDefault="00356D7E" w:rsidP="006D040C">
      <w:pPr>
        <w:shd w:val="clear" w:color="auto" w:fill="FFFFFF" w:themeFill="background1"/>
        <w:spacing w:after="120" w:line="240" w:lineRule="auto"/>
        <w:jc w:val="both"/>
        <w:rPr>
          <w:rFonts w:ascii="Tahoma" w:eastAsia="Times New Roman" w:hAnsi="Tahoma" w:cs="Tahoma"/>
          <w:b/>
          <w:caps/>
          <w:sz w:val="20"/>
          <w:szCs w:val="20"/>
        </w:rPr>
      </w:pPr>
      <w:r w:rsidRPr="000A44D4">
        <w:rPr>
          <w:rFonts w:ascii="Tahoma" w:eastAsia="Times New Roman" w:hAnsi="Tahoma" w:cs="Tahoma"/>
          <w:b/>
          <w:caps/>
          <w:sz w:val="20"/>
          <w:szCs w:val="20"/>
        </w:rPr>
        <w:t>LOTS</w:t>
      </w:r>
    </w:p>
    <w:p w14:paraId="1EF6EEB6" w14:textId="4DB47102" w:rsidR="00BB2200" w:rsidRPr="000A44D4" w:rsidRDefault="00356D7E" w:rsidP="00892969">
      <w:pPr>
        <w:spacing w:after="120" w:line="240" w:lineRule="auto"/>
        <w:jc w:val="both"/>
        <w:rPr>
          <w:rFonts w:ascii="Tahoma" w:hAnsi="Tahoma" w:cs="Tahoma"/>
          <w:color w:val="000000" w:themeColor="text1"/>
          <w:sz w:val="20"/>
          <w:szCs w:val="20"/>
        </w:rPr>
      </w:pPr>
      <w:r w:rsidRPr="000A44D4">
        <w:rPr>
          <w:rFonts w:ascii="Tahoma" w:hAnsi="Tahoma" w:cs="Tahoma"/>
          <w:color w:val="000000" w:themeColor="text1"/>
          <w:sz w:val="20"/>
          <w:szCs w:val="20"/>
        </w:rPr>
        <w:t>The present tendering procedure aims to select Providers into the following lots:</w:t>
      </w:r>
    </w:p>
    <w:tbl>
      <w:tblPr>
        <w:tblStyle w:val="TableGrid"/>
        <w:tblW w:w="0" w:type="auto"/>
        <w:tblBorders>
          <w:top w:val="single" w:sz="2" w:space="0" w:color="808080" w:themeColor="background1" w:themeShade="80"/>
          <w:left w:val="single" w:sz="2" w:space="0" w:color="808080" w:themeColor="background1" w:themeShade="80"/>
          <w:bottom w:val="single" w:sz="4"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6670"/>
        <w:gridCol w:w="2351"/>
      </w:tblGrid>
      <w:tr w:rsidR="00356D7E" w:rsidRPr="000A44D4" w14:paraId="52750222" w14:textId="77777777" w:rsidTr="00154758">
        <w:trPr>
          <w:trHeight w:val="505"/>
        </w:trPr>
        <w:tc>
          <w:tcPr>
            <w:tcW w:w="667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BE5F1" w:themeFill="accent1" w:themeFillTint="33"/>
            <w:vAlign w:val="center"/>
            <w:hideMark/>
          </w:tcPr>
          <w:p w14:paraId="54CE8CC6" w14:textId="77777777" w:rsidR="00356D7E" w:rsidRPr="000A44D4" w:rsidRDefault="00356D7E" w:rsidP="003F0EE0">
            <w:pPr>
              <w:jc w:val="center"/>
              <w:rPr>
                <w:rFonts w:ascii="Tahoma" w:hAnsi="Tahoma" w:cs="Tahoma"/>
                <w:color w:val="000000" w:themeColor="text1"/>
                <w:sz w:val="20"/>
                <w:szCs w:val="20"/>
              </w:rPr>
            </w:pPr>
            <w:r w:rsidRPr="000A44D4">
              <w:rPr>
                <w:rFonts w:ascii="Tahoma" w:hAnsi="Tahoma" w:cs="Tahoma"/>
                <w:color w:val="000000" w:themeColor="text1"/>
                <w:sz w:val="20"/>
                <w:szCs w:val="20"/>
              </w:rPr>
              <w:t>Lots</w:t>
            </w:r>
          </w:p>
        </w:tc>
        <w:tc>
          <w:tcPr>
            <w:tcW w:w="23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BE5F1" w:themeFill="accent1" w:themeFillTint="33"/>
            <w:vAlign w:val="center"/>
            <w:hideMark/>
          </w:tcPr>
          <w:p w14:paraId="12FB6C43" w14:textId="77777777" w:rsidR="00356D7E" w:rsidRPr="000A44D4" w:rsidRDefault="00356D7E" w:rsidP="003F0EE0">
            <w:pPr>
              <w:jc w:val="center"/>
              <w:rPr>
                <w:rFonts w:ascii="Tahoma" w:hAnsi="Tahoma" w:cs="Tahoma"/>
                <w:color w:val="000000" w:themeColor="text1"/>
                <w:sz w:val="20"/>
                <w:szCs w:val="20"/>
              </w:rPr>
            </w:pPr>
            <w:r w:rsidRPr="000A44D4">
              <w:rPr>
                <w:rFonts w:ascii="Tahoma" w:hAnsi="Tahoma" w:cs="Tahoma"/>
                <w:color w:val="000000" w:themeColor="text1"/>
                <w:sz w:val="20"/>
                <w:szCs w:val="20"/>
              </w:rPr>
              <w:t>Maximum number of Providers to be selected</w:t>
            </w:r>
          </w:p>
        </w:tc>
      </w:tr>
      <w:tr w:rsidR="00356D7E" w:rsidRPr="000A44D4" w14:paraId="76FB2B30" w14:textId="77777777" w:rsidTr="00154758">
        <w:trPr>
          <w:trHeight w:val="417"/>
        </w:trPr>
        <w:tc>
          <w:tcPr>
            <w:tcW w:w="667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14:paraId="6DDFAA3D" w14:textId="1B4D3F2E" w:rsidR="00356D7E" w:rsidRPr="000A44D4" w:rsidRDefault="00356D7E" w:rsidP="003F0EE0">
            <w:pPr>
              <w:rPr>
                <w:rFonts w:ascii="Tahoma" w:hAnsi="Tahoma" w:cs="Tahoma"/>
                <w:color w:val="000000" w:themeColor="text1"/>
                <w:sz w:val="20"/>
                <w:szCs w:val="20"/>
              </w:rPr>
            </w:pPr>
            <w:r w:rsidRPr="000A44D4">
              <w:rPr>
                <w:rFonts w:ascii="Tahoma" w:hAnsi="Tahoma" w:cs="Tahoma"/>
                <w:color w:val="000000" w:themeColor="text1"/>
                <w:sz w:val="20"/>
                <w:szCs w:val="20"/>
              </w:rPr>
              <w:t xml:space="preserve">Lot 1: </w:t>
            </w:r>
            <w:r w:rsidR="0029475E" w:rsidRPr="000A44D4">
              <w:rPr>
                <w:rFonts w:ascii="Tahoma" w:hAnsi="Tahoma" w:cs="Tahoma"/>
                <w:color w:val="000000" w:themeColor="text1"/>
                <w:sz w:val="20"/>
                <w:szCs w:val="20"/>
              </w:rPr>
              <w:t>Audio-visual and graphic content production</w:t>
            </w:r>
          </w:p>
        </w:tc>
        <w:tc>
          <w:tcPr>
            <w:tcW w:w="23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3892E8D6" w14:textId="7D45950D" w:rsidR="00356D7E" w:rsidRPr="000A44D4" w:rsidRDefault="00071E00" w:rsidP="003F0EE0">
            <w:pPr>
              <w:jc w:val="center"/>
              <w:rPr>
                <w:rFonts w:ascii="Tahoma" w:hAnsi="Tahoma" w:cs="Tahoma"/>
                <w:color w:val="000000" w:themeColor="text1"/>
                <w:sz w:val="20"/>
                <w:szCs w:val="20"/>
              </w:rPr>
            </w:pPr>
            <w:r w:rsidRPr="000A44D4">
              <w:rPr>
                <w:rFonts w:ascii="Tahoma" w:hAnsi="Tahoma" w:cs="Tahoma"/>
                <w:color w:val="000000" w:themeColor="text1"/>
                <w:sz w:val="20"/>
                <w:szCs w:val="20"/>
              </w:rPr>
              <w:t>5</w:t>
            </w:r>
          </w:p>
        </w:tc>
      </w:tr>
      <w:tr w:rsidR="00154758" w:rsidRPr="000A44D4" w14:paraId="63287463" w14:textId="77777777" w:rsidTr="00154758">
        <w:trPr>
          <w:trHeight w:val="417"/>
        </w:trPr>
        <w:tc>
          <w:tcPr>
            <w:tcW w:w="667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5B77DA6" w14:textId="6E598962" w:rsidR="00154758" w:rsidRPr="000A44D4" w:rsidRDefault="00154758" w:rsidP="006F04EA">
            <w:pPr>
              <w:rPr>
                <w:rFonts w:ascii="Tahoma" w:hAnsi="Tahoma" w:cs="Tahoma"/>
                <w:color w:val="000000" w:themeColor="text1"/>
                <w:sz w:val="20"/>
                <w:szCs w:val="20"/>
              </w:rPr>
            </w:pPr>
            <w:r w:rsidRPr="000A44D4">
              <w:rPr>
                <w:rFonts w:ascii="Tahoma" w:hAnsi="Tahoma" w:cs="Tahoma"/>
                <w:color w:val="000000" w:themeColor="text1"/>
                <w:sz w:val="20"/>
                <w:szCs w:val="20"/>
              </w:rPr>
              <w:t xml:space="preserve">Lot </w:t>
            </w:r>
            <w:r w:rsidR="00071E00" w:rsidRPr="000A44D4">
              <w:rPr>
                <w:rFonts w:ascii="Tahoma" w:hAnsi="Tahoma" w:cs="Tahoma"/>
                <w:color w:val="000000" w:themeColor="text1"/>
                <w:sz w:val="20"/>
                <w:szCs w:val="20"/>
              </w:rPr>
              <w:t>2</w:t>
            </w:r>
            <w:r w:rsidRPr="000A44D4">
              <w:rPr>
                <w:rFonts w:ascii="Tahoma" w:hAnsi="Tahoma" w:cs="Tahoma"/>
                <w:color w:val="000000" w:themeColor="text1"/>
                <w:sz w:val="20"/>
                <w:szCs w:val="20"/>
              </w:rPr>
              <w:t xml:space="preserve">: </w:t>
            </w:r>
            <w:r w:rsidR="0029475E" w:rsidRPr="000A44D4">
              <w:rPr>
                <w:rFonts w:ascii="Tahoma" w:hAnsi="Tahoma" w:cs="Tahoma"/>
                <w:color w:val="000000" w:themeColor="text1"/>
                <w:sz w:val="20"/>
                <w:szCs w:val="20"/>
              </w:rPr>
              <w:t>Knowledge management: design and development of systems to collect, store and share resources (e.g., lesson plans for educators and best practices)</w:t>
            </w:r>
          </w:p>
        </w:tc>
        <w:tc>
          <w:tcPr>
            <w:tcW w:w="23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0B5BFDE8" w14:textId="39BB3832" w:rsidR="00154758" w:rsidRPr="000A44D4" w:rsidRDefault="007A5084" w:rsidP="003F0EE0">
            <w:pPr>
              <w:jc w:val="center"/>
              <w:rPr>
                <w:rFonts w:ascii="Tahoma" w:hAnsi="Tahoma" w:cs="Tahoma"/>
                <w:color w:val="000000" w:themeColor="text1"/>
                <w:sz w:val="20"/>
                <w:szCs w:val="20"/>
              </w:rPr>
            </w:pPr>
            <w:r>
              <w:rPr>
                <w:rFonts w:ascii="Tahoma" w:hAnsi="Tahoma" w:cs="Tahoma"/>
                <w:color w:val="000000" w:themeColor="text1"/>
                <w:sz w:val="20"/>
                <w:szCs w:val="20"/>
              </w:rPr>
              <w:t>3</w:t>
            </w:r>
          </w:p>
        </w:tc>
      </w:tr>
      <w:tr w:rsidR="008C071E" w:rsidRPr="000A44D4" w14:paraId="5931328C" w14:textId="77777777" w:rsidTr="00154758">
        <w:trPr>
          <w:trHeight w:val="417"/>
        </w:trPr>
        <w:tc>
          <w:tcPr>
            <w:tcW w:w="667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8535989" w14:textId="01F05CE4" w:rsidR="008C071E" w:rsidRPr="000A44D4" w:rsidRDefault="008C071E" w:rsidP="003F0EE0">
            <w:pPr>
              <w:rPr>
                <w:rFonts w:ascii="Tahoma" w:hAnsi="Tahoma" w:cs="Tahoma"/>
                <w:color w:val="000000" w:themeColor="text1"/>
                <w:sz w:val="20"/>
                <w:szCs w:val="20"/>
              </w:rPr>
            </w:pPr>
            <w:r w:rsidRPr="000A44D4">
              <w:rPr>
                <w:rFonts w:ascii="Tahoma" w:hAnsi="Tahoma" w:cs="Tahoma"/>
                <w:color w:val="000000" w:themeColor="text1"/>
                <w:sz w:val="20"/>
                <w:szCs w:val="20"/>
              </w:rPr>
              <w:t xml:space="preserve">Lot </w:t>
            </w:r>
            <w:r w:rsidR="00071E00" w:rsidRPr="000A44D4">
              <w:rPr>
                <w:rFonts w:ascii="Tahoma" w:hAnsi="Tahoma" w:cs="Tahoma"/>
                <w:color w:val="000000" w:themeColor="text1"/>
                <w:sz w:val="20"/>
                <w:szCs w:val="20"/>
              </w:rPr>
              <w:t>3</w:t>
            </w:r>
            <w:r w:rsidRPr="000A44D4">
              <w:rPr>
                <w:rFonts w:ascii="Tahoma" w:hAnsi="Tahoma" w:cs="Tahoma"/>
                <w:color w:val="000000" w:themeColor="text1"/>
                <w:sz w:val="20"/>
                <w:szCs w:val="20"/>
              </w:rPr>
              <w:t xml:space="preserve">: </w:t>
            </w:r>
            <w:r w:rsidR="0029475E" w:rsidRPr="000A44D4">
              <w:rPr>
                <w:rFonts w:ascii="Tahoma" w:hAnsi="Tahoma" w:cs="Tahoma"/>
                <w:color w:val="000000" w:themeColor="text1"/>
                <w:sz w:val="20"/>
                <w:szCs w:val="20"/>
              </w:rPr>
              <w:t>Design and produce promotional merchandise and goodies that align with Council of Europe branding and values</w:t>
            </w:r>
          </w:p>
        </w:tc>
        <w:tc>
          <w:tcPr>
            <w:tcW w:w="23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309EDA80" w14:textId="15540743" w:rsidR="008C071E" w:rsidRPr="000A44D4" w:rsidRDefault="00EC5B0C" w:rsidP="003F0EE0">
            <w:pPr>
              <w:jc w:val="center"/>
              <w:rPr>
                <w:rFonts w:ascii="Tahoma" w:hAnsi="Tahoma" w:cs="Tahoma"/>
                <w:color w:val="000000" w:themeColor="text1"/>
                <w:sz w:val="20"/>
                <w:szCs w:val="20"/>
              </w:rPr>
            </w:pPr>
            <w:r w:rsidRPr="000A44D4">
              <w:rPr>
                <w:rFonts w:ascii="Tahoma" w:hAnsi="Tahoma" w:cs="Tahoma"/>
                <w:color w:val="000000" w:themeColor="text1"/>
                <w:sz w:val="20"/>
                <w:szCs w:val="20"/>
              </w:rPr>
              <w:t>3</w:t>
            </w:r>
          </w:p>
        </w:tc>
      </w:tr>
      <w:tr w:rsidR="0029475E" w:rsidRPr="000A44D4" w14:paraId="3ADED6AC" w14:textId="77777777" w:rsidTr="00154758">
        <w:trPr>
          <w:trHeight w:val="417"/>
        </w:trPr>
        <w:tc>
          <w:tcPr>
            <w:tcW w:w="667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8D50933" w14:textId="400B20CE" w:rsidR="0029475E" w:rsidRPr="000A44D4" w:rsidRDefault="0029475E" w:rsidP="003F0EE0">
            <w:pPr>
              <w:rPr>
                <w:rFonts w:ascii="Tahoma" w:hAnsi="Tahoma" w:cs="Tahoma"/>
                <w:color w:val="000000" w:themeColor="text1"/>
                <w:sz w:val="20"/>
                <w:szCs w:val="20"/>
              </w:rPr>
            </w:pPr>
            <w:r w:rsidRPr="000A44D4">
              <w:rPr>
                <w:rFonts w:ascii="Tahoma" w:hAnsi="Tahoma" w:cs="Tahoma"/>
                <w:color w:val="000000" w:themeColor="text1"/>
                <w:sz w:val="20"/>
                <w:szCs w:val="20"/>
              </w:rPr>
              <w:t xml:space="preserve">Lot 4: Planning, </w:t>
            </w:r>
            <w:proofErr w:type="gramStart"/>
            <w:r w:rsidRPr="000A44D4">
              <w:rPr>
                <w:rFonts w:ascii="Tahoma" w:hAnsi="Tahoma" w:cs="Tahoma"/>
                <w:color w:val="000000" w:themeColor="text1"/>
                <w:sz w:val="20"/>
                <w:szCs w:val="20"/>
              </w:rPr>
              <w:t>monitoring</w:t>
            </w:r>
            <w:proofErr w:type="gramEnd"/>
            <w:r w:rsidRPr="000A44D4">
              <w:rPr>
                <w:rFonts w:ascii="Tahoma" w:hAnsi="Tahoma" w:cs="Tahoma"/>
                <w:color w:val="000000" w:themeColor="text1"/>
                <w:sz w:val="20"/>
                <w:szCs w:val="20"/>
              </w:rPr>
              <w:t xml:space="preserve"> and reporting on a Communication and Visibility Campaign</w:t>
            </w:r>
          </w:p>
        </w:tc>
        <w:tc>
          <w:tcPr>
            <w:tcW w:w="23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7FCEC815" w14:textId="60057C4B" w:rsidR="0029475E" w:rsidRPr="000A44D4" w:rsidRDefault="007A5084" w:rsidP="003F0EE0">
            <w:pPr>
              <w:jc w:val="center"/>
              <w:rPr>
                <w:rFonts w:ascii="Tahoma" w:hAnsi="Tahoma" w:cs="Tahoma"/>
                <w:color w:val="000000" w:themeColor="text1"/>
                <w:sz w:val="20"/>
                <w:szCs w:val="20"/>
              </w:rPr>
            </w:pPr>
            <w:r>
              <w:rPr>
                <w:rFonts w:ascii="Tahoma" w:hAnsi="Tahoma" w:cs="Tahoma"/>
                <w:color w:val="000000" w:themeColor="text1"/>
                <w:sz w:val="20"/>
                <w:szCs w:val="20"/>
              </w:rPr>
              <w:t>3</w:t>
            </w:r>
          </w:p>
        </w:tc>
      </w:tr>
    </w:tbl>
    <w:p w14:paraId="35AC6108" w14:textId="77777777" w:rsidR="008C071E" w:rsidRPr="000A44D4" w:rsidRDefault="008C071E" w:rsidP="009310AC">
      <w:pPr>
        <w:spacing w:after="0" w:line="240" w:lineRule="auto"/>
        <w:jc w:val="both"/>
        <w:rPr>
          <w:rFonts w:ascii="Tahoma" w:hAnsi="Tahoma" w:cs="Tahoma"/>
          <w:b/>
          <w:bCs/>
          <w:i/>
          <w:iCs/>
          <w:color w:val="000000" w:themeColor="text1"/>
          <w:sz w:val="20"/>
          <w:szCs w:val="20"/>
        </w:rPr>
      </w:pPr>
    </w:p>
    <w:p w14:paraId="5E50E81F" w14:textId="6244725E" w:rsidR="00471E4E" w:rsidRPr="000A44D4" w:rsidRDefault="009310AC" w:rsidP="009310AC">
      <w:pPr>
        <w:spacing w:after="0" w:line="240" w:lineRule="auto"/>
        <w:jc w:val="both"/>
        <w:rPr>
          <w:rFonts w:ascii="Tahoma" w:hAnsi="Tahoma" w:cs="Tahoma"/>
          <w:b/>
          <w:bCs/>
          <w:i/>
          <w:iCs/>
          <w:color w:val="000000" w:themeColor="text1"/>
          <w:sz w:val="20"/>
          <w:szCs w:val="20"/>
        </w:rPr>
      </w:pPr>
      <w:r w:rsidRPr="000A44D4">
        <w:rPr>
          <w:rFonts w:ascii="Tahoma" w:hAnsi="Tahoma" w:cs="Tahoma"/>
          <w:b/>
          <w:bCs/>
          <w:i/>
          <w:iCs/>
          <w:color w:val="000000" w:themeColor="text1"/>
          <w:sz w:val="20"/>
          <w:szCs w:val="20"/>
        </w:rPr>
        <w:t>Brief explanation of the purpose of each of the lots:</w:t>
      </w:r>
    </w:p>
    <w:p w14:paraId="7AC54AD9" w14:textId="77777777" w:rsidR="009310AC" w:rsidRPr="000A44D4" w:rsidRDefault="009310AC" w:rsidP="003F0EE0">
      <w:pPr>
        <w:spacing w:after="0"/>
        <w:jc w:val="both"/>
        <w:rPr>
          <w:rFonts w:ascii="Tahoma" w:hAnsi="Tahoma" w:cs="Tahoma"/>
          <w:color w:val="000000" w:themeColor="text1"/>
          <w:sz w:val="20"/>
          <w:szCs w:val="20"/>
        </w:rPr>
      </w:pPr>
    </w:p>
    <w:p w14:paraId="3BED7CE8" w14:textId="24C0F51B" w:rsidR="00356D7E" w:rsidRPr="000A44D4" w:rsidRDefault="00356D7E" w:rsidP="00892969">
      <w:pPr>
        <w:spacing w:after="120" w:line="240" w:lineRule="auto"/>
        <w:jc w:val="both"/>
        <w:rPr>
          <w:rFonts w:ascii="Tahoma" w:hAnsi="Tahoma" w:cs="Tahoma"/>
          <w:color w:val="000000" w:themeColor="text1"/>
          <w:sz w:val="20"/>
          <w:szCs w:val="20"/>
        </w:rPr>
      </w:pPr>
      <w:r w:rsidRPr="000A44D4">
        <w:rPr>
          <w:rFonts w:ascii="Tahoma" w:hAnsi="Tahoma" w:cs="Tahoma"/>
          <w:b/>
          <w:bCs/>
          <w:color w:val="000000" w:themeColor="text1"/>
          <w:sz w:val="20"/>
          <w:szCs w:val="20"/>
        </w:rPr>
        <w:t>Lot 1</w:t>
      </w:r>
      <w:r w:rsidRPr="000A44D4">
        <w:rPr>
          <w:rFonts w:ascii="Tahoma" w:hAnsi="Tahoma" w:cs="Tahoma"/>
          <w:color w:val="000000" w:themeColor="text1"/>
          <w:sz w:val="20"/>
          <w:szCs w:val="20"/>
        </w:rPr>
        <w:t xml:space="preserve"> </w:t>
      </w:r>
      <w:r w:rsidR="00471E4E" w:rsidRPr="000A44D4">
        <w:rPr>
          <w:rFonts w:ascii="Tahoma" w:hAnsi="Tahoma" w:cs="Tahoma"/>
          <w:color w:val="000000" w:themeColor="text1"/>
          <w:sz w:val="20"/>
          <w:szCs w:val="20"/>
        </w:rPr>
        <w:t>involves content</w:t>
      </w:r>
      <w:r w:rsidR="00471E4E" w:rsidRPr="000A44D4">
        <w:t xml:space="preserve"> </w:t>
      </w:r>
      <w:r w:rsidR="00471E4E" w:rsidRPr="000A44D4">
        <w:rPr>
          <w:rFonts w:ascii="Tahoma" w:hAnsi="Tahoma" w:cs="Tahoma"/>
          <w:color w:val="000000" w:themeColor="text1"/>
          <w:sz w:val="20"/>
          <w:szCs w:val="20"/>
        </w:rPr>
        <w:t>creation</w:t>
      </w:r>
      <w:r w:rsidR="005659A4" w:rsidRPr="000A44D4">
        <w:rPr>
          <w:rFonts w:ascii="Tahoma" w:hAnsi="Tahoma" w:cs="Tahoma"/>
          <w:color w:val="000000" w:themeColor="text1"/>
          <w:sz w:val="20"/>
          <w:szCs w:val="20"/>
        </w:rPr>
        <w:t xml:space="preserve">, </w:t>
      </w:r>
      <w:proofErr w:type="gramStart"/>
      <w:r w:rsidR="00471E4E" w:rsidRPr="000A44D4">
        <w:rPr>
          <w:rFonts w:ascii="Tahoma" w:hAnsi="Tahoma" w:cs="Tahoma"/>
          <w:color w:val="000000" w:themeColor="text1"/>
          <w:sz w:val="20"/>
          <w:szCs w:val="20"/>
        </w:rPr>
        <w:t>design</w:t>
      </w:r>
      <w:proofErr w:type="gramEnd"/>
      <w:r w:rsidR="005659A4" w:rsidRPr="000A44D4">
        <w:rPr>
          <w:rFonts w:ascii="Tahoma" w:hAnsi="Tahoma" w:cs="Tahoma"/>
          <w:color w:val="000000" w:themeColor="text1"/>
          <w:sz w:val="20"/>
          <w:szCs w:val="20"/>
        </w:rPr>
        <w:t xml:space="preserve"> and</w:t>
      </w:r>
      <w:r w:rsidR="00471E4E" w:rsidRPr="000A44D4">
        <w:rPr>
          <w:rFonts w:ascii="Tahoma" w:hAnsi="Tahoma" w:cs="Tahoma"/>
          <w:color w:val="000000" w:themeColor="text1"/>
          <w:sz w:val="20"/>
          <w:szCs w:val="20"/>
        </w:rPr>
        <w:t xml:space="preserve"> development of audio-visual </w:t>
      </w:r>
      <w:r w:rsidR="00071E00" w:rsidRPr="000A44D4">
        <w:rPr>
          <w:rFonts w:ascii="Tahoma" w:hAnsi="Tahoma" w:cs="Tahoma"/>
          <w:color w:val="000000" w:themeColor="text1"/>
          <w:sz w:val="20"/>
          <w:szCs w:val="20"/>
        </w:rPr>
        <w:t xml:space="preserve">and graphic </w:t>
      </w:r>
      <w:r w:rsidR="00471E4E" w:rsidRPr="000A44D4">
        <w:rPr>
          <w:rFonts w:ascii="Tahoma" w:hAnsi="Tahoma" w:cs="Tahoma"/>
          <w:color w:val="000000" w:themeColor="text1"/>
          <w:sz w:val="20"/>
          <w:szCs w:val="20"/>
        </w:rPr>
        <w:t xml:space="preserve">content, </w:t>
      </w:r>
      <w:r w:rsidR="00071E00" w:rsidRPr="000A44D4">
        <w:rPr>
          <w:rFonts w:ascii="Tahoma" w:hAnsi="Tahoma" w:cs="Tahoma"/>
          <w:color w:val="000000" w:themeColor="text1"/>
          <w:sz w:val="20"/>
          <w:szCs w:val="20"/>
        </w:rPr>
        <w:t xml:space="preserve">such as </w:t>
      </w:r>
      <w:r w:rsidR="00471E4E" w:rsidRPr="000A44D4">
        <w:rPr>
          <w:rFonts w:ascii="Tahoma" w:hAnsi="Tahoma" w:cs="Tahoma"/>
          <w:color w:val="000000" w:themeColor="text1"/>
          <w:sz w:val="20"/>
          <w:szCs w:val="20"/>
        </w:rPr>
        <w:t>videos</w:t>
      </w:r>
      <w:r w:rsidR="005659A4" w:rsidRPr="000A44D4">
        <w:rPr>
          <w:rFonts w:ascii="Tahoma" w:hAnsi="Tahoma" w:cs="Tahoma"/>
          <w:color w:val="000000" w:themeColor="text1"/>
          <w:sz w:val="20"/>
          <w:szCs w:val="20"/>
        </w:rPr>
        <w:t xml:space="preserve"> and online video-based training courses</w:t>
      </w:r>
      <w:r w:rsidR="00BB2200" w:rsidRPr="000A44D4">
        <w:rPr>
          <w:rFonts w:ascii="Tahoma" w:hAnsi="Tahoma" w:cs="Tahoma"/>
          <w:color w:val="000000" w:themeColor="text1"/>
          <w:sz w:val="20"/>
          <w:szCs w:val="20"/>
        </w:rPr>
        <w:t>,</w:t>
      </w:r>
      <w:r w:rsidR="005659A4" w:rsidRPr="000A44D4">
        <w:rPr>
          <w:rFonts w:ascii="Tahoma" w:hAnsi="Tahoma" w:cs="Tahoma"/>
          <w:color w:val="000000" w:themeColor="text1"/>
          <w:sz w:val="20"/>
          <w:szCs w:val="20"/>
        </w:rPr>
        <w:t xml:space="preserve"> </w:t>
      </w:r>
      <w:r w:rsidR="00071E00" w:rsidRPr="000A44D4">
        <w:rPr>
          <w:rFonts w:ascii="Tahoma" w:hAnsi="Tahoma" w:cs="Tahoma"/>
          <w:color w:val="000000" w:themeColor="text1"/>
          <w:sz w:val="20"/>
          <w:szCs w:val="20"/>
        </w:rPr>
        <w:t xml:space="preserve">appealing and user-friendly graphic content (including infographics, factsheets, leaflets, and similar outputs) and the </w:t>
      </w:r>
      <w:r w:rsidR="005659A4" w:rsidRPr="000A44D4">
        <w:rPr>
          <w:rFonts w:ascii="Tahoma" w:hAnsi="Tahoma" w:cs="Tahoma"/>
          <w:color w:val="000000" w:themeColor="text1"/>
          <w:sz w:val="20"/>
          <w:szCs w:val="20"/>
        </w:rPr>
        <w:t xml:space="preserve">integration of </w:t>
      </w:r>
      <w:r w:rsidR="00BB2200" w:rsidRPr="000A44D4">
        <w:rPr>
          <w:rFonts w:ascii="Tahoma" w:hAnsi="Tahoma" w:cs="Tahoma"/>
          <w:color w:val="000000" w:themeColor="text1"/>
          <w:sz w:val="20"/>
          <w:szCs w:val="20"/>
        </w:rPr>
        <w:t>visually engaging graphic elements and multimedia</w:t>
      </w:r>
      <w:r w:rsidR="005659A4" w:rsidRPr="000A44D4">
        <w:rPr>
          <w:rFonts w:ascii="Tahoma" w:hAnsi="Tahoma" w:cs="Tahoma"/>
          <w:color w:val="000000" w:themeColor="text1"/>
          <w:sz w:val="20"/>
          <w:szCs w:val="20"/>
        </w:rPr>
        <w:t xml:space="preserve"> in existing resources</w:t>
      </w:r>
      <w:r w:rsidR="00BB2200" w:rsidRPr="000A44D4">
        <w:rPr>
          <w:rFonts w:ascii="Tahoma" w:hAnsi="Tahoma" w:cs="Tahoma"/>
          <w:color w:val="000000" w:themeColor="text1"/>
          <w:sz w:val="20"/>
          <w:szCs w:val="20"/>
        </w:rPr>
        <w:t>.</w:t>
      </w:r>
    </w:p>
    <w:p w14:paraId="4CAE3C62" w14:textId="2CA20589" w:rsidR="00BB2200" w:rsidRPr="000A44D4" w:rsidRDefault="00154758" w:rsidP="00BB2200">
      <w:pPr>
        <w:spacing w:after="120" w:line="240" w:lineRule="auto"/>
        <w:jc w:val="both"/>
        <w:rPr>
          <w:rFonts w:ascii="Tahoma" w:hAnsi="Tahoma" w:cs="Tahoma"/>
          <w:color w:val="000000" w:themeColor="text1"/>
          <w:sz w:val="20"/>
          <w:szCs w:val="20"/>
        </w:rPr>
      </w:pPr>
      <w:r w:rsidRPr="000A44D4">
        <w:rPr>
          <w:rFonts w:ascii="Tahoma" w:hAnsi="Tahoma" w:cs="Tahoma"/>
          <w:b/>
          <w:bCs/>
          <w:color w:val="000000" w:themeColor="text1"/>
          <w:sz w:val="20"/>
          <w:szCs w:val="20"/>
        </w:rPr>
        <w:t xml:space="preserve">Lot </w:t>
      </w:r>
      <w:r w:rsidR="00071E00" w:rsidRPr="000A44D4">
        <w:rPr>
          <w:rFonts w:ascii="Tahoma" w:hAnsi="Tahoma" w:cs="Tahoma"/>
          <w:b/>
          <w:bCs/>
          <w:color w:val="000000" w:themeColor="text1"/>
          <w:sz w:val="20"/>
          <w:szCs w:val="20"/>
        </w:rPr>
        <w:t>2</w:t>
      </w:r>
      <w:r w:rsidRPr="000A44D4">
        <w:rPr>
          <w:rFonts w:ascii="Tahoma" w:hAnsi="Tahoma" w:cs="Tahoma"/>
          <w:color w:val="000000" w:themeColor="text1"/>
          <w:sz w:val="20"/>
          <w:szCs w:val="20"/>
        </w:rPr>
        <w:t xml:space="preserve"> </w:t>
      </w:r>
      <w:r w:rsidR="00BB2200" w:rsidRPr="000A44D4">
        <w:rPr>
          <w:rFonts w:ascii="Tahoma" w:hAnsi="Tahoma" w:cs="Tahoma"/>
          <w:color w:val="000000" w:themeColor="text1"/>
          <w:sz w:val="20"/>
          <w:szCs w:val="20"/>
        </w:rPr>
        <w:t xml:space="preserve">involves the design and development of </w:t>
      </w:r>
      <w:r w:rsidR="005659A4" w:rsidRPr="000A44D4">
        <w:rPr>
          <w:rFonts w:ascii="Tahoma" w:hAnsi="Tahoma" w:cs="Tahoma"/>
          <w:color w:val="000000" w:themeColor="text1"/>
          <w:sz w:val="20"/>
          <w:szCs w:val="20"/>
        </w:rPr>
        <w:t>a</w:t>
      </w:r>
      <w:r w:rsidR="00BB2200" w:rsidRPr="000A44D4">
        <w:rPr>
          <w:rFonts w:ascii="Tahoma" w:hAnsi="Tahoma" w:cs="Tahoma"/>
          <w:color w:val="000000" w:themeColor="text1"/>
          <w:sz w:val="20"/>
          <w:szCs w:val="20"/>
        </w:rPr>
        <w:t xml:space="preserve"> knowledge management</w:t>
      </w:r>
      <w:r w:rsidR="005659A4" w:rsidRPr="000A44D4">
        <w:rPr>
          <w:rFonts w:ascii="Tahoma" w:hAnsi="Tahoma" w:cs="Tahoma"/>
          <w:color w:val="000000" w:themeColor="text1"/>
          <w:sz w:val="20"/>
          <w:szCs w:val="20"/>
        </w:rPr>
        <w:t xml:space="preserve"> </w:t>
      </w:r>
      <w:r w:rsidR="0082076C" w:rsidRPr="000A44D4">
        <w:rPr>
          <w:rFonts w:ascii="Tahoma" w:hAnsi="Tahoma" w:cs="Tahoma"/>
          <w:color w:val="000000" w:themeColor="text1"/>
          <w:sz w:val="20"/>
          <w:szCs w:val="20"/>
        </w:rPr>
        <w:t>system and related tools and functions</w:t>
      </w:r>
      <w:r w:rsidR="00BB2200" w:rsidRPr="000A44D4">
        <w:rPr>
          <w:rFonts w:ascii="Tahoma" w:hAnsi="Tahoma" w:cs="Tahoma"/>
          <w:color w:val="000000" w:themeColor="text1"/>
          <w:sz w:val="20"/>
          <w:szCs w:val="20"/>
        </w:rPr>
        <w:t xml:space="preserve">. Providers will contribute to the development of </w:t>
      </w:r>
      <w:r w:rsidR="0082076C" w:rsidRPr="000A44D4">
        <w:rPr>
          <w:rFonts w:ascii="Tahoma" w:hAnsi="Tahoma" w:cs="Tahoma"/>
          <w:color w:val="000000" w:themeColor="text1"/>
          <w:sz w:val="20"/>
          <w:szCs w:val="20"/>
        </w:rPr>
        <w:t>webpages and applications adapted to mobile use</w:t>
      </w:r>
      <w:r w:rsidR="00BB2200" w:rsidRPr="000A44D4">
        <w:rPr>
          <w:rFonts w:ascii="Tahoma" w:hAnsi="Tahoma" w:cs="Tahoma"/>
          <w:color w:val="000000" w:themeColor="text1"/>
          <w:sz w:val="20"/>
          <w:szCs w:val="20"/>
        </w:rPr>
        <w:t>.</w:t>
      </w:r>
    </w:p>
    <w:p w14:paraId="3E15965D" w14:textId="6D549359" w:rsidR="00BB2200" w:rsidRPr="000A44D4" w:rsidRDefault="00BB2200" w:rsidP="00BB2200">
      <w:pPr>
        <w:spacing w:after="120" w:line="240" w:lineRule="auto"/>
        <w:jc w:val="both"/>
        <w:rPr>
          <w:rFonts w:ascii="Tahoma" w:hAnsi="Tahoma" w:cs="Tahoma"/>
          <w:color w:val="000000" w:themeColor="text1"/>
          <w:sz w:val="20"/>
          <w:szCs w:val="20"/>
        </w:rPr>
      </w:pPr>
      <w:r w:rsidRPr="000A44D4">
        <w:rPr>
          <w:rFonts w:ascii="Tahoma" w:hAnsi="Tahoma" w:cs="Tahoma"/>
          <w:b/>
          <w:bCs/>
          <w:color w:val="000000" w:themeColor="text1"/>
          <w:sz w:val="20"/>
          <w:szCs w:val="20"/>
        </w:rPr>
        <w:t xml:space="preserve">Lot </w:t>
      </w:r>
      <w:r w:rsidR="00071E00" w:rsidRPr="000A44D4">
        <w:rPr>
          <w:rFonts w:ascii="Tahoma" w:hAnsi="Tahoma" w:cs="Tahoma"/>
          <w:b/>
          <w:bCs/>
          <w:color w:val="000000" w:themeColor="text1"/>
          <w:sz w:val="20"/>
          <w:szCs w:val="20"/>
        </w:rPr>
        <w:t>3</w:t>
      </w:r>
      <w:r w:rsidRPr="000A44D4">
        <w:rPr>
          <w:rFonts w:ascii="Tahoma" w:hAnsi="Tahoma" w:cs="Tahoma"/>
          <w:color w:val="000000" w:themeColor="text1"/>
          <w:sz w:val="20"/>
          <w:szCs w:val="20"/>
        </w:rPr>
        <w:t xml:space="preserve"> involves the production of promotional or educational materials, often referred to as "goodies".</w:t>
      </w:r>
    </w:p>
    <w:p w14:paraId="60A5C0D4" w14:textId="1987CCF3" w:rsidR="0029475E" w:rsidRPr="000A44D4" w:rsidRDefault="0029475E" w:rsidP="00BB2200">
      <w:pPr>
        <w:spacing w:after="120" w:line="240" w:lineRule="auto"/>
        <w:jc w:val="both"/>
        <w:rPr>
          <w:rFonts w:ascii="Tahoma" w:hAnsi="Tahoma" w:cs="Tahoma"/>
          <w:color w:val="000000" w:themeColor="text1"/>
          <w:sz w:val="20"/>
          <w:szCs w:val="20"/>
        </w:rPr>
      </w:pPr>
      <w:r w:rsidRPr="000A44D4">
        <w:rPr>
          <w:rFonts w:ascii="Tahoma" w:hAnsi="Tahoma" w:cs="Tahoma"/>
          <w:b/>
          <w:bCs/>
          <w:color w:val="000000" w:themeColor="text1"/>
          <w:sz w:val="20"/>
          <w:szCs w:val="20"/>
        </w:rPr>
        <w:t>Lot 4</w:t>
      </w:r>
      <w:r w:rsidRPr="000A44D4">
        <w:rPr>
          <w:rFonts w:ascii="Tahoma" w:hAnsi="Tahoma" w:cs="Tahoma"/>
          <w:color w:val="000000" w:themeColor="text1"/>
          <w:sz w:val="20"/>
          <w:szCs w:val="20"/>
        </w:rPr>
        <w:t xml:space="preserve"> involves the planning, </w:t>
      </w:r>
      <w:proofErr w:type="gramStart"/>
      <w:r w:rsidRPr="000A44D4">
        <w:rPr>
          <w:rFonts w:ascii="Tahoma" w:hAnsi="Tahoma" w:cs="Tahoma"/>
          <w:color w:val="000000" w:themeColor="text1"/>
          <w:sz w:val="20"/>
          <w:szCs w:val="20"/>
        </w:rPr>
        <w:t>monitoring</w:t>
      </w:r>
      <w:proofErr w:type="gramEnd"/>
      <w:r w:rsidRPr="000A44D4">
        <w:rPr>
          <w:rFonts w:ascii="Tahoma" w:hAnsi="Tahoma" w:cs="Tahoma"/>
          <w:color w:val="000000" w:themeColor="text1"/>
          <w:sz w:val="20"/>
          <w:szCs w:val="20"/>
        </w:rPr>
        <w:t xml:space="preserve"> and reporting of/on a Communication and Visibility European-wide Campaign for the year 2025.</w:t>
      </w:r>
    </w:p>
    <w:p w14:paraId="712DB768" w14:textId="04B37A7C" w:rsidR="00356D7E" w:rsidRPr="000A44D4" w:rsidRDefault="00356D7E" w:rsidP="00BB2200">
      <w:pPr>
        <w:spacing w:after="120" w:line="240" w:lineRule="auto"/>
        <w:jc w:val="both"/>
        <w:rPr>
          <w:rFonts w:ascii="Tahoma" w:hAnsi="Tahoma" w:cs="Tahoma"/>
          <w:color w:val="000000" w:themeColor="text1"/>
          <w:sz w:val="20"/>
          <w:szCs w:val="20"/>
        </w:rPr>
      </w:pPr>
      <w:r w:rsidRPr="000A44D4">
        <w:rPr>
          <w:rFonts w:ascii="Tahoma" w:hAnsi="Tahoma" w:cs="Tahoma"/>
          <w:color w:val="000000" w:themeColor="text1"/>
          <w:sz w:val="20"/>
          <w:szCs w:val="20"/>
        </w:rPr>
        <w:t xml:space="preserve">The Council </w:t>
      </w:r>
      <w:r w:rsidR="00892969" w:rsidRPr="000A44D4">
        <w:rPr>
          <w:rFonts w:ascii="Tahoma" w:hAnsi="Tahoma" w:cs="Tahoma"/>
          <w:color w:val="000000" w:themeColor="text1"/>
          <w:sz w:val="20"/>
          <w:szCs w:val="20"/>
        </w:rPr>
        <w:t xml:space="preserve">of Europe </w:t>
      </w:r>
      <w:r w:rsidRPr="000A44D4">
        <w:rPr>
          <w:rFonts w:ascii="Tahoma" w:hAnsi="Tahoma" w:cs="Tahoma"/>
          <w:color w:val="000000" w:themeColor="text1"/>
          <w:sz w:val="20"/>
          <w:szCs w:val="20"/>
        </w:rPr>
        <w:t>will select the abovementioned number of Providers per lot, provided enough tenders meet the criteria indicated below. Tenderers are invited to indicate which lot</w:t>
      </w:r>
      <w:r w:rsidR="0082076C" w:rsidRPr="000A44D4">
        <w:rPr>
          <w:rFonts w:ascii="Tahoma" w:hAnsi="Tahoma" w:cs="Tahoma"/>
          <w:color w:val="000000" w:themeColor="text1"/>
          <w:sz w:val="20"/>
          <w:szCs w:val="20"/>
        </w:rPr>
        <w:t>/</w:t>
      </w:r>
      <w:r w:rsidRPr="000A44D4">
        <w:rPr>
          <w:rFonts w:ascii="Tahoma" w:hAnsi="Tahoma" w:cs="Tahoma"/>
          <w:color w:val="000000" w:themeColor="text1"/>
          <w:sz w:val="20"/>
          <w:szCs w:val="20"/>
        </w:rPr>
        <w:t>s they are tendering for (see Section A of the Act of Engagement).</w:t>
      </w:r>
    </w:p>
    <w:p w14:paraId="394AF412" w14:textId="43DB7641" w:rsidR="003206CF" w:rsidRPr="000A44D4" w:rsidRDefault="00DA673A" w:rsidP="002D4DE7">
      <w:pPr>
        <w:numPr>
          <w:ilvl w:val="0"/>
          <w:numId w:val="8"/>
        </w:numPr>
        <w:spacing w:before="240" w:after="120" w:line="240" w:lineRule="auto"/>
        <w:ind w:left="284" w:hanging="284"/>
        <w:jc w:val="both"/>
        <w:rPr>
          <w:rFonts w:ascii="Tahoma" w:eastAsia="Times New Roman" w:hAnsi="Tahoma" w:cs="Tahoma"/>
          <w:b/>
          <w:caps/>
          <w:sz w:val="20"/>
          <w:szCs w:val="20"/>
        </w:rPr>
      </w:pPr>
      <w:bookmarkStart w:id="9" w:name="_Toc150877204"/>
      <w:bookmarkStart w:id="10" w:name="_Toc150877408"/>
      <w:bookmarkStart w:id="11" w:name="_Toc150877437"/>
      <w:bookmarkEnd w:id="9"/>
      <w:bookmarkEnd w:id="10"/>
      <w:bookmarkEnd w:id="11"/>
      <w:r w:rsidRPr="000A44D4">
        <w:rPr>
          <w:rFonts w:ascii="Tahoma" w:eastAsia="Times New Roman" w:hAnsi="Tahoma" w:cs="Tahoma"/>
          <w:b/>
          <w:caps/>
          <w:sz w:val="20"/>
          <w:szCs w:val="20"/>
        </w:rPr>
        <w:t>SCOPE OF THE FRAMEWORK CONTRACT</w:t>
      </w:r>
    </w:p>
    <w:p w14:paraId="45CCD0EE" w14:textId="4EC46898" w:rsidR="0023487C" w:rsidRPr="000A44D4" w:rsidRDefault="00DA531D" w:rsidP="00892969">
      <w:pPr>
        <w:shd w:val="clear" w:color="auto" w:fill="FFFFFF" w:themeFill="background1"/>
        <w:autoSpaceDE w:val="0"/>
        <w:autoSpaceDN w:val="0"/>
        <w:adjustRightInd w:val="0"/>
        <w:spacing w:after="120" w:line="240" w:lineRule="auto"/>
        <w:jc w:val="both"/>
        <w:rPr>
          <w:rFonts w:ascii="Tahoma" w:eastAsia="Times New Roman" w:hAnsi="Tahoma" w:cs="Tahoma"/>
          <w:noProof/>
          <w:sz w:val="20"/>
          <w:szCs w:val="20"/>
          <w:lang w:eastAsia="fr-FR"/>
        </w:rPr>
      </w:pPr>
      <w:r w:rsidRPr="000A44D4">
        <w:rPr>
          <w:rFonts w:ascii="Tahoma" w:eastAsia="Times New Roman" w:hAnsi="Tahoma" w:cs="Tahoma"/>
          <w:noProof/>
          <w:sz w:val="20"/>
          <w:szCs w:val="20"/>
          <w:lang w:eastAsia="fr-FR"/>
        </w:rPr>
        <w:t xml:space="preserve">Throughout the duration of the Framework Contract, </w:t>
      </w:r>
      <w:r w:rsidR="00402684" w:rsidRPr="000A44D4">
        <w:rPr>
          <w:rFonts w:ascii="Tahoma" w:eastAsia="Times New Roman" w:hAnsi="Tahoma" w:cs="Tahoma"/>
          <w:noProof/>
          <w:sz w:val="20"/>
          <w:szCs w:val="20"/>
          <w:lang w:eastAsia="fr-FR"/>
        </w:rPr>
        <w:t>pre-s</w:t>
      </w:r>
      <w:r w:rsidRPr="000A44D4">
        <w:rPr>
          <w:rFonts w:ascii="Tahoma" w:eastAsia="Times New Roman" w:hAnsi="Tahoma" w:cs="Tahoma"/>
          <w:noProof/>
          <w:sz w:val="20"/>
          <w:szCs w:val="20"/>
          <w:lang w:eastAsia="fr-FR"/>
        </w:rPr>
        <w:t>elected Providers may be asked to</w:t>
      </w:r>
      <w:r w:rsidR="00AD761B" w:rsidRPr="000A44D4">
        <w:rPr>
          <w:rFonts w:ascii="Tahoma" w:eastAsia="Times New Roman" w:hAnsi="Tahoma" w:cs="Tahoma"/>
          <w:noProof/>
          <w:sz w:val="20"/>
          <w:szCs w:val="20"/>
          <w:lang w:eastAsia="fr-FR"/>
        </w:rPr>
        <w:t>:</w:t>
      </w:r>
    </w:p>
    <w:p w14:paraId="6653660B" w14:textId="7F025620" w:rsidR="00823B14" w:rsidRPr="000A44D4" w:rsidRDefault="00823B14" w:rsidP="00892969">
      <w:pPr>
        <w:shd w:val="clear" w:color="auto" w:fill="FFFFFF" w:themeFill="background1"/>
        <w:autoSpaceDE w:val="0"/>
        <w:autoSpaceDN w:val="0"/>
        <w:adjustRightInd w:val="0"/>
        <w:spacing w:after="120" w:line="240" w:lineRule="auto"/>
        <w:jc w:val="both"/>
        <w:rPr>
          <w:rFonts w:ascii="Tahoma" w:eastAsia="Times New Roman" w:hAnsi="Tahoma" w:cs="Tahoma"/>
          <w:b/>
          <w:bCs/>
          <w:noProof/>
          <w:sz w:val="20"/>
          <w:szCs w:val="20"/>
          <w:lang w:eastAsia="fr-FR"/>
        </w:rPr>
      </w:pPr>
      <w:r w:rsidRPr="000A44D4">
        <w:rPr>
          <w:rFonts w:ascii="Tahoma" w:eastAsia="Times New Roman" w:hAnsi="Tahoma" w:cs="Tahoma"/>
          <w:noProof/>
          <w:sz w:val="20"/>
          <w:szCs w:val="20"/>
          <w:lang w:eastAsia="fr-FR"/>
        </w:rPr>
        <w:t>Under</w:t>
      </w:r>
      <w:r w:rsidRPr="000A44D4">
        <w:rPr>
          <w:rFonts w:ascii="Tahoma" w:eastAsia="Times New Roman" w:hAnsi="Tahoma" w:cs="Tahoma"/>
          <w:b/>
          <w:bCs/>
          <w:noProof/>
          <w:sz w:val="20"/>
          <w:szCs w:val="20"/>
          <w:lang w:eastAsia="fr-FR"/>
        </w:rPr>
        <w:t xml:space="preserve"> Lot 1</w:t>
      </w:r>
      <w:r w:rsidRPr="000A44D4">
        <w:rPr>
          <w:rFonts w:ascii="Tahoma" w:eastAsia="Times New Roman" w:hAnsi="Tahoma" w:cs="Tahoma"/>
          <w:noProof/>
          <w:sz w:val="20"/>
          <w:szCs w:val="20"/>
          <w:lang w:eastAsia="fr-FR"/>
        </w:rPr>
        <w:t>:</w:t>
      </w:r>
    </w:p>
    <w:p w14:paraId="62B09EB3" w14:textId="746EA22A" w:rsidR="00E54A26" w:rsidRPr="000A44D4" w:rsidRDefault="00E54A26" w:rsidP="00C71DEA">
      <w:pPr>
        <w:numPr>
          <w:ilvl w:val="0"/>
          <w:numId w:val="39"/>
        </w:numPr>
        <w:shd w:val="clear" w:color="auto" w:fill="FFFFFF" w:themeFill="background1"/>
        <w:autoSpaceDE w:val="0"/>
        <w:autoSpaceDN w:val="0"/>
        <w:adjustRightInd w:val="0"/>
        <w:spacing w:after="0" w:line="240" w:lineRule="auto"/>
        <w:jc w:val="both"/>
        <w:rPr>
          <w:rFonts w:ascii="Tahoma" w:hAnsi="Tahoma" w:cs="Tahoma"/>
          <w:noProof/>
          <w:sz w:val="20"/>
          <w:szCs w:val="20"/>
          <w:lang w:eastAsia="fr-FR"/>
        </w:rPr>
      </w:pPr>
      <w:r w:rsidRPr="000A44D4">
        <w:rPr>
          <w:rFonts w:ascii="Tahoma" w:hAnsi="Tahoma" w:cs="Tahoma"/>
          <w:noProof/>
          <w:sz w:val="20"/>
          <w:szCs w:val="20"/>
          <w:lang w:eastAsia="fr-FR"/>
        </w:rPr>
        <w:t xml:space="preserve">Design and develop multimedia </w:t>
      </w:r>
      <w:r w:rsidR="00C609D9" w:rsidRPr="000A44D4">
        <w:rPr>
          <w:rFonts w:ascii="Tahoma" w:hAnsi="Tahoma" w:cs="Tahoma"/>
          <w:noProof/>
          <w:sz w:val="20"/>
          <w:szCs w:val="20"/>
          <w:lang w:eastAsia="fr-FR"/>
        </w:rPr>
        <w:t xml:space="preserve">resources </w:t>
      </w:r>
      <w:r w:rsidRPr="000A44D4">
        <w:rPr>
          <w:rFonts w:ascii="Tahoma" w:hAnsi="Tahoma" w:cs="Tahoma"/>
          <w:noProof/>
          <w:sz w:val="20"/>
          <w:szCs w:val="20"/>
          <w:lang w:eastAsia="fr-FR"/>
        </w:rPr>
        <w:t>(e.g. video tutorials, animation</w:t>
      </w:r>
      <w:r w:rsidR="00C609D9" w:rsidRPr="000A44D4">
        <w:rPr>
          <w:rFonts w:ascii="Tahoma" w:hAnsi="Tahoma" w:cs="Tahoma"/>
          <w:noProof/>
          <w:sz w:val="20"/>
          <w:szCs w:val="20"/>
          <w:lang w:eastAsia="fr-FR"/>
        </w:rPr>
        <w:t xml:space="preserve">s, </w:t>
      </w:r>
      <w:r w:rsidRPr="000A44D4">
        <w:rPr>
          <w:rFonts w:ascii="Tahoma" w:hAnsi="Tahoma" w:cs="Tahoma"/>
          <w:noProof/>
          <w:sz w:val="20"/>
          <w:szCs w:val="20"/>
          <w:lang w:eastAsia="fr-FR"/>
        </w:rPr>
        <w:t>cartoon episodes, games) to be used for pedagogical purposes online, as well as digital tools and resources that ensure effective and student-friendly wayfinding;</w:t>
      </w:r>
    </w:p>
    <w:p w14:paraId="3B09699D" w14:textId="183A6452" w:rsidR="00E54A26" w:rsidRPr="000A44D4" w:rsidRDefault="00E54A26" w:rsidP="00C71DEA">
      <w:pPr>
        <w:pStyle w:val="ListParagraph"/>
        <w:numPr>
          <w:ilvl w:val="0"/>
          <w:numId w:val="39"/>
        </w:numPr>
        <w:shd w:val="clear" w:color="auto" w:fill="FFFFFF" w:themeFill="background1"/>
        <w:autoSpaceDE w:val="0"/>
        <w:autoSpaceDN w:val="0"/>
        <w:adjustRightInd w:val="0"/>
        <w:spacing w:after="0" w:line="240" w:lineRule="auto"/>
        <w:contextualSpacing w:val="0"/>
        <w:jc w:val="both"/>
        <w:rPr>
          <w:rFonts w:ascii="Tahoma" w:eastAsia="Times New Roman" w:hAnsi="Tahoma" w:cs="Tahoma"/>
          <w:noProof/>
          <w:sz w:val="20"/>
          <w:szCs w:val="20"/>
          <w:lang w:eastAsia="fr-FR"/>
        </w:rPr>
      </w:pPr>
      <w:r w:rsidRPr="000A44D4">
        <w:rPr>
          <w:rFonts w:ascii="Tahoma" w:eastAsia="Times New Roman" w:hAnsi="Tahoma" w:cs="Tahoma"/>
          <w:noProof/>
          <w:sz w:val="20"/>
          <w:szCs w:val="20"/>
          <w:lang w:eastAsia="fr-FR"/>
        </w:rPr>
        <w:t xml:space="preserve">Develop and/or update online </w:t>
      </w:r>
      <w:r w:rsidR="00C609D9" w:rsidRPr="000A44D4">
        <w:rPr>
          <w:rFonts w:ascii="Tahoma" w:eastAsia="Times New Roman" w:hAnsi="Tahoma" w:cs="Tahoma"/>
          <w:noProof/>
          <w:sz w:val="20"/>
          <w:szCs w:val="20"/>
          <w:lang w:eastAsia="fr-FR"/>
        </w:rPr>
        <w:t>courses</w:t>
      </w:r>
      <w:r w:rsidRPr="000A44D4">
        <w:rPr>
          <w:rFonts w:ascii="Tahoma" w:eastAsia="Times New Roman" w:hAnsi="Tahoma" w:cs="Tahoma"/>
          <w:noProof/>
          <w:sz w:val="20"/>
          <w:szCs w:val="20"/>
          <w:lang w:eastAsia="fr-FR"/>
        </w:rPr>
        <w:t xml:space="preserve"> and learning content</w:t>
      </w:r>
      <w:r w:rsidR="00356856" w:rsidRPr="000A44D4">
        <w:rPr>
          <w:rFonts w:ascii="Tahoma" w:eastAsia="Times New Roman" w:hAnsi="Tahoma" w:cs="Tahoma"/>
          <w:noProof/>
          <w:sz w:val="20"/>
          <w:szCs w:val="20"/>
          <w:lang w:eastAsia="fr-FR"/>
        </w:rPr>
        <w:t xml:space="preserve"> (e.g., self-learning courses, master classes, MOOCs)</w:t>
      </w:r>
      <w:r w:rsidRPr="000A44D4">
        <w:rPr>
          <w:rFonts w:ascii="Tahoma" w:eastAsia="Times New Roman" w:hAnsi="Tahoma" w:cs="Tahoma"/>
          <w:noProof/>
          <w:sz w:val="20"/>
          <w:szCs w:val="20"/>
          <w:lang w:eastAsia="fr-FR"/>
        </w:rPr>
        <w:t xml:space="preserve"> creating visually-engaging graphic elements, quizzes and multimedia to enhance the learning experience, as well as improve user interaction;</w:t>
      </w:r>
    </w:p>
    <w:p w14:paraId="6E52701E" w14:textId="5340AA8C" w:rsidR="00153AEB" w:rsidRPr="000A44D4" w:rsidRDefault="00153AEB" w:rsidP="00153AEB">
      <w:pPr>
        <w:numPr>
          <w:ilvl w:val="0"/>
          <w:numId w:val="39"/>
        </w:numPr>
        <w:shd w:val="clear" w:color="auto" w:fill="FFFFFF" w:themeFill="background1"/>
        <w:autoSpaceDE w:val="0"/>
        <w:autoSpaceDN w:val="0"/>
        <w:adjustRightInd w:val="0"/>
        <w:spacing w:after="0" w:line="240" w:lineRule="auto"/>
        <w:jc w:val="both"/>
        <w:rPr>
          <w:rFonts w:ascii="Tahoma" w:hAnsi="Tahoma" w:cs="Tahoma"/>
          <w:b/>
          <w:bCs/>
          <w:noProof/>
          <w:sz w:val="20"/>
          <w:szCs w:val="20"/>
          <w:lang w:eastAsia="fr-FR"/>
        </w:rPr>
      </w:pPr>
      <w:r w:rsidRPr="000A44D4">
        <w:rPr>
          <w:rFonts w:ascii="Tahoma" w:hAnsi="Tahoma" w:cs="Tahoma"/>
          <w:noProof/>
          <w:sz w:val="20"/>
          <w:szCs w:val="20"/>
          <w:lang w:eastAsia="fr-FR"/>
        </w:rPr>
        <w:lastRenderedPageBreak/>
        <w:t xml:space="preserve">Design and develop educational materials (e.g. leaflets, brochures, infographics, thematic factsheets, </w:t>
      </w:r>
      <w:r w:rsidRPr="000A44D4">
        <w:rPr>
          <w:rFonts w:ascii="Tahoma" w:eastAsia="Times New Roman" w:hAnsi="Tahoma" w:cs="Tahoma"/>
          <w:noProof/>
          <w:sz w:val="20"/>
          <w:szCs w:val="20"/>
          <w:lang w:eastAsia="fr-FR"/>
        </w:rPr>
        <w:t>manuals, guides, activity books, and lesson plans</w:t>
      </w:r>
      <w:r w:rsidRPr="000A44D4">
        <w:rPr>
          <w:rFonts w:ascii="Tahoma" w:hAnsi="Tahoma" w:cs="Tahoma"/>
          <w:noProof/>
          <w:sz w:val="20"/>
          <w:szCs w:val="20"/>
          <w:lang w:eastAsia="fr-FR"/>
        </w:rPr>
        <w:t>) and visuals (e.g. logos, illustrations, icons, etc.)</w:t>
      </w:r>
      <w:r w:rsidR="0029475E" w:rsidRPr="000A44D4">
        <w:rPr>
          <w:rFonts w:ascii="Tahoma" w:hAnsi="Tahoma" w:cs="Tahoma"/>
          <w:noProof/>
          <w:sz w:val="20"/>
          <w:szCs w:val="20"/>
          <w:lang w:eastAsia="fr-FR"/>
        </w:rPr>
        <w:t>;</w:t>
      </w:r>
    </w:p>
    <w:p w14:paraId="7946D11C" w14:textId="5A8E3860" w:rsidR="00071E00" w:rsidRDefault="002540F5" w:rsidP="004871EF">
      <w:pPr>
        <w:pStyle w:val="ListParagraph"/>
        <w:numPr>
          <w:ilvl w:val="0"/>
          <w:numId w:val="39"/>
        </w:numPr>
        <w:shd w:val="clear" w:color="auto" w:fill="FFFFFF" w:themeFill="background1"/>
        <w:autoSpaceDE w:val="0"/>
        <w:autoSpaceDN w:val="0"/>
        <w:adjustRightInd w:val="0"/>
        <w:spacing w:after="0" w:line="240" w:lineRule="auto"/>
        <w:contextualSpacing w:val="0"/>
        <w:jc w:val="both"/>
        <w:rPr>
          <w:rFonts w:ascii="Tahoma" w:eastAsia="Times New Roman" w:hAnsi="Tahoma" w:cs="Tahoma"/>
          <w:noProof/>
          <w:sz w:val="20"/>
          <w:szCs w:val="20"/>
          <w:lang w:eastAsia="fr-FR"/>
        </w:rPr>
      </w:pPr>
      <w:r w:rsidRPr="000A44D4">
        <w:rPr>
          <w:rFonts w:ascii="Tahoma" w:eastAsia="Times New Roman" w:hAnsi="Tahoma" w:cs="Tahoma"/>
          <w:noProof/>
          <w:sz w:val="20"/>
          <w:szCs w:val="20"/>
          <w:lang w:eastAsia="fr-FR"/>
        </w:rPr>
        <w:t>Providers may also be involved in reviewing existing online resources and propos</w:t>
      </w:r>
      <w:r w:rsidR="00C609D9" w:rsidRPr="000A44D4">
        <w:rPr>
          <w:rFonts w:ascii="Tahoma" w:eastAsia="Times New Roman" w:hAnsi="Tahoma" w:cs="Tahoma"/>
          <w:noProof/>
          <w:sz w:val="20"/>
          <w:szCs w:val="20"/>
          <w:lang w:eastAsia="fr-FR"/>
        </w:rPr>
        <w:t>ing</w:t>
      </w:r>
      <w:r w:rsidRPr="000A44D4">
        <w:rPr>
          <w:rFonts w:ascii="Tahoma" w:eastAsia="Times New Roman" w:hAnsi="Tahoma" w:cs="Tahoma"/>
          <w:noProof/>
          <w:sz w:val="20"/>
          <w:szCs w:val="20"/>
          <w:lang w:eastAsia="fr-FR"/>
        </w:rPr>
        <w:t xml:space="preserve"> improvements</w:t>
      </w:r>
      <w:r w:rsidR="00071E00" w:rsidRPr="000A44D4">
        <w:rPr>
          <w:rFonts w:ascii="Tahoma" w:eastAsia="Times New Roman" w:hAnsi="Tahoma" w:cs="Tahoma"/>
          <w:noProof/>
          <w:sz w:val="20"/>
          <w:szCs w:val="20"/>
          <w:lang w:eastAsia="fr-FR"/>
        </w:rPr>
        <w:t xml:space="preserve"> and in developing the concept and content of such materials in collaboration with experts and Council of Europe staff</w:t>
      </w:r>
      <w:r w:rsidR="007E631F">
        <w:rPr>
          <w:rFonts w:ascii="Tahoma" w:eastAsia="Times New Roman" w:hAnsi="Tahoma" w:cs="Tahoma"/>
          <w:noProof/>
          <w:sz w:val="20"/>
          <w:szCs w:val="20"/>
          <w:lang w:eastAsia="fr-FR"/>
        </w:rPr>
        <w:t>;</w:t>
      </w:r>
    </w:p>
    <w:p w14:paraId="1D159E28" w14:textId="18392489" w:rsidR="007E631F" w:rsidRPr="007E631F" w:rsidRDefault="007E631F" w:rsidP="007E631F">
      <w:pPr>
        <w:pStyle w:val="ListParagraph"/>
        <w:numPr>
          <w:ilvl w:val="0"/>
          <w:numId w:val="39"/>
        </w:numPr>
        <w:shd w:val="clear" w:color="auto" w:fill="FFFFFF" w:themeFill="background1"/>
        <w:autoSpaceDE w:val="0"/>
        <w:autoSpaceDN w:val="0"/>
        <w:adjustRightInd w:val="0"/>
        <w:spacing w:after="120" w:line="240" w:lineRule="auto"/>
        <w:jc w:val="both"/>
        <w:rPr>
          <w:rFonts w:ascii="Tahoma" w:eastAsia="Times New Roman" w:hAnsi="Tahoma" w:cs="Tahoma"/>
          <w:noProof/>
          <w:sz w:val="20"/>
          <w:szCs w:val="20"/>
          <w:lang w:eastAsia="fr-FR"/>
        </w:rPr>
      </w:pPr>
      <w:r w:rsidRPr="000A44D4">
        <w:rPr>
          <w:rFonts w:ascii="Tahoma" w:eastAsia="Times New Roman" w:hAnsi="Tahoma" w:cs="Tahoma"/>
          <w:noProof/>
          <w:sz w:val="20"/>
          <w:szCs w:val="20"/>
          <w:lang w:eastAsia="fr-FR"/>
        </w:rPr>
        <w:t>Collaborate with other lots to integrate the produced goodies into broader multimedia campaigns, educational materials, and online platforms.</w:t>
      </w:r>
    </w:p>
    <w:p w14:paraId="69BF325F" w14:textId="6F7F71EA" w:rsidR="00126AF6" w:rsidRDefault="003A4D95" w:rsidP="003A4D95">
      <w:pPr>
        <w:shd w:val="clear" w:color="auto" w:fill="FFFFFF" w:themeFill="background1"/>
        <w:autoSpaceDE w:val="0"/>
        <w:autoSpaceDN w:val="0"/>
        <w:adjustRightInd w:val="0"/>
        <w:spacing w:after="120" w:line="240" w:lineRule="auto"/>
        <w:jc w:val="both"/>
        <w:rPr>
          <w:rFonts w:ascii="Tahoma" w:eastAsia="Times New Roman" w:hAnsi="Tahoma" w:cs="Tahoma"/>
          <w:noProof/>
          <w:sz w:val="20"/>
          <w:szCs w:val="20"/>
          <w:lang w:eastAsia="fr-FR"/>
        </w:rPr>
      </w:pPr>
      <w:r w:rsidRPr="003D6713">
        <w:rPr>
          <w:rFonts w:ascii="Tahoma" w:eastAsia="Times New Roman" w:hAnsi="Tahoma" w:cs="Tahoma"/>
          <w:noProof/>
          <w:sz w:val="20"/>
          <w:szCs w:val="20"/>
          <w:lang w:eastAsia="fr-FR"/>
        </w:rPr>
        <w:t>The above list is not considered exhaustive. The Council of Europe reserves the right to request deliverables not explicitly mentioned in the above list of expected services, but related to the field of expertise object of the present Framework Contract.</w:t>
      </w:r>
    </w:p>
    <w:p w14:paraId="754D89DC" w14:textId="77777777" w:rsidR="003A4D95" w:rsidRPr="003A4D95" w:rsidRDefault="003A4D95" w:rsidP="003A4D95">
      <w:pPr>
        <w:shd w:val="clear" w:color="auto" w:fill="FFFFFF" w:themeFill="background1"/>
        <w:autoSpaceDE w:val="0"/>
        <w:autoSpaceDN w:val="0"/>
        <w:adjustRightInd w:val="0"/>
        <w:spacing w:after="120" w:line="240" w:lineRule="auto"/>
        <w:jc w:val="both"/>
        <w:rPr>
          <w:rFonts w:ascii="Tahoma" w:eastAsia="Times New Roman" w:hAnsi="Tahoma" w:cs="Tahoma"/>
          <w:noProof/>
          <w:sz w:val="20"/>
          <w:szCs w:val="20"/>
          <w:lang w:eastAsia="fr-FR"/>
        </w:rPr>
      </w:pPr>
    </w:p>
    <w:p w14:paraId="5C794F2D" w14:textId="1E3426FB" w:rsidR="00126AF6" w:rsidRPr="000A44D4" w:rsidRDefault="00154758" w:rsidP="00126AF6">
      <w:pPr>
        <w:shd w:val="clear" w:color="auto" w:fill="FFFFFF" w:themeFill="background1"/>
        <w:autoSpaceDE w:val="0"/>
        <w:autoSpaceDN w:val="0"/>
        <w:adjustRightInd w:val="0"/>
        <w:spacing w:after="120" w:line="240" w:lineRule="auto"/>
        <w:jc w:val="both"/>
        <w:rPr>
          <w:rFonts w:ascii="Tahoma" w:eastAsia="Times New Roman" w:hAnsi="Tahoma" w:cs="Tahoma"/>
          <w:b/>
          <w:bCs/>
          <w:noProof/>
          <w:sz w:val="20"/>
          <w:szCs w:val="20"/>
          <w:lang w:eastAsia="fr-FR"/>
        </w:rPr>
      </w:pPr>
      <w:r w:rsidRPr="000A44D4">
        <w:rPr>
          <w:rFonts w:ascii="Tahoma" w:eastAsia="Times New Roman" w:hAnsi="Tahoma" w:cs="Tahoma"/>
          <w:noProof/>
          <w:sz w:val="20"/>
          <w:szCs w:val="20"/>
          <w:lang w:eastAsia="fr-FR"/>
        </w:rPr>
        <w:t>Under</w:t>
      </w:r>
      <w:r w:rsidRPr="000A44D4">
        <w:rPr>
          <w:rFonts w:ascii="Tahoma" w:eastAsia="Times New Roman" w:hAnsi="Tahoma" w:cs="Tahoma"/>
          <w:b/>
          <w:bCs/>
          <w:noProof/>
          <w:sz w:val="20"/>
          <w:szCs w:val="20"/>
          <w:lang w:eastAsia="fr-FR"/>
        </w:rPr>
        <w:t xml:space="preserve"> Lot </w:t>
      </w:r>
      <w:r w:rsidR="00071E00" w:rsidRPr="000A44D4">
        <w:rPr>
          <w:rFonts w:ascii="Tahoma" w:eastAsia="Times New Roman" w:hAnsi="Tahoma" w:cs="Tahoma"/>
          <w:b/>
          <w:bCs/>
          <w:noProof/>
          <w:sz w:val="20"/>
          <w:szCs w:val="20"/>
          <w:lang w:eastAsia="fr-FR"/>
        </w:rPr>
        <w:t>2</w:t>
      </w:r>
      <w:r w:rsidR="00126AF6" w:rsidRPr="000A44D4">
        <w:rPr>
          <w:rFonts w:ascii="Tahoma" w:eastAsia="Times New Roman" w:hAnsi="Tahoma" w:cs="Tahoma"/>
          <w:noProof/>
          <w:sz w:val="20"/>
          <w:szCs w:val="20"/>
          <w:lang w:eastAsia="fr-FR"/>
        </w:rPr>
        <w:t>:</w:t>
      </w:r>
    </w:p>
    <w:p w14:paraId="7B13B196" w14:textId="38D691B4" w:rsidR="00126AF6" w:rsidRPr="000A44D4" w:rsidRDefault="00126AF6" w:rsidP="00C71DEA">
      <w:pPr>
        <w:pStyle w:val="ListParagraph"/>
        <w:numPr>
          <w:ilvl w:val="0"/>
          <w:numId w:val="39"/>
        </w:numPr>
        <w:shd w:val="clear" w:color="auto" w:fill="FFFFFF" w:themeFill="background1"/>
        <w:autoSpaceDE w:val="0"/>
        <w:autoSpaceDN w:val="0"/>
        <w:adjustRightInd w:val="0"/>
        <w:spacing w:after="0" w:line="240" w:lineRule="auto"/>
        <w:contextualSpacing w:val="0"/>
        <w:jc w:val="both"/>
        <w:rPr>
          <w:rFonts w:ascii="Tahoma" w:eastAsia="Times New Roman" w:hAnsi="Tahoma" w:cs="Tahoma"/>
          <w:noProof/>
          <w:sz w:val="20"/>
          <w:szCs w:val="20"/>
          <w:lang w:eastAsia="fr-FR"/>
        </w:rPr>
      </w:pPr>
      <w:r w:rsidRPr="000A44D4">
        <w:rPr>
          <w:rFonts w:ascii="Tahoma" w:eastAsia="Times New Roman" w:hAnsi="Tahoma" w:cs="Tahoma"/>
          <w:noProof/>
          <w:sz w:val="20"/>
          <w:szCs w:val="20"/>
          <w:lang w:eastAsia="fr-FR"/>
        </w:rPr>
        <w:t xml:space="preserve">Design and develop web applications (for </w:t>
      </w:r>
      <w:r w:rsidR="00356856" w:rsidRPr="000A44D4">
        <w:rPr>
          <w:rFonts w:ascii="Tahoma" w:eastAsia="Times New Roman" w:hAnsi="Tahoma" w:cs="Tahoma"/>
          <w:noProof/>
          <w:sz w:val="20"/>
          <w:szCs w:val="20"/>
          <w:lang w:eastAsia="fr-FR"/>
        </w:rPr>
        <w:t xml:space="preserve">both </w:t>
      </w:r>
      <w:r w:rsidRPr="000A44D4">
        <w:rPr>
          <w:rFonts w:ascii="Tahoma" w:eastAsia="Times New Roman" w:hAnsi="Tahoma" w:cs="Tahoma"/>
          <w:noProof/>
          <w:sz w:val="20"/>
          <w:szCs w:val="20"/>
          <w:lang w:eastAsia="fr-FR"/>
        </w:rPr>
        <w:t>Android and iOS operating systems)</w:t>
      </w:r>
      <w:r w:rsidR="00356856" w:rsidRPr="000A44D4">
        <w:rPr>
          <w:rFonts w:ascii="Tahoma" w:eastAsia="Times New Roman" w:hAnsi="Tahoma" w:cs="Tahoma"/>
          <w:noProof/>
          <w:sz w:val="20"/>
          <w:szCs w:val="20"/>
          <w:lang w:eastAsia="fr-FR"/>
        </w:rPr>
        <w:t xml:space="preserve"> and webpages to store and make developed resources accessible to a wide public, with the possibility of including several language versions. Such App and webpage/s may need to be have a restricted access page for users to submit </w:t>
      </w:r>
      <w:r w:rsidR="005F32AB" w:rsidRPr="000A44D4">
        <w:rPr>
          <w:rFonts w:ascii="Tahoma" w:eastAsia="Times New Roman" w:hAnsi="Tahoma" w:cs="Tahoma"/>
          <w:noProof/>
          <w:sz w:val="20"/>
          <w:szCs w:val="20"/>
          <w:lang w:eastAsia="fr-FR"/>
        </w:rPr>
        <w:t>documents and/or other materials;</w:t>
      </w:r>
    </w:p>
    <w:p w14:paraId="601506C5" w14:textId="2F683C24" w:rsidR="00091BA8" w:rsidRDefault="00356856" w:rsidP="00C71DEA">
      <w:pPr>
        <w:pStyle w:val="ListParagraph"/>
        <w:numPr>
          <w:ilvl w:val="0"/>
          <w:numId w:val="39"/>
        </w:numPr>
        <w:shd w:val="clear" w:color="auto" w:fill="FFFFFF" w:themeFill="background1"/>
        <w:autoSpaceDE w:val="0"/>
        <w:autoSpaceDN w:val="0"/>
        <w:adjustRightInd w:val="0"/>
        <w:spacing w:after="0" w:line="240" w:lineRule="auto"/>
        <w:contextualSpacing w:val="0"/>
        <w:jc w:val="both"/>
        <w:rPr>
          <w:rFonts w:ascii="Tahoma" w:eastAsia="Times New Roman" w:hAnsi="Tahoma" w:cs="Tahoma"/>
          <w:noProof/>
          <w:sz w:val="20"/>
          <w:szCs w:val="20"/>
          <w:lang w:eastAsia="fr-FR"/>
        </w:rPr>
      </w:pPr>
      <w:r w:rsidRPr="000A44D4">
        <w:rPr>
          <w:rFonts w:ascii="Tahoma" w:eastAsia="Times New Roman" w:hAnsi="Tahoma" w:cs="Tahoma"/>
          <w:noProof/>
          <w:sz w:val="20"/>
          <w:szCs w:val="20"/>
          <w:lang w:eastAsia="fr-FR"/>
        </w:rPr>
        <w:t>Provide statistical information on the use of webpages and applications</w:t>
      </w:r>
      <w:r w:rsidR="00091BA8" w:rsidRPr="000A44D4">
        <w:rPr>
          <w:rFonts w:ascii="Tahoma" w:eastAsia="Times New Roman" w:hAnsi="Tahoma" w:cs="Tahoma"/>
          <w:noProof/>
          <w:sz w:val="20"/>
          <w:szCs w:val="20"/>
          <w:lang w:eastAsia="fr-FR"/>
        </w:rPr>
        <w:t>;</w:t>
      </w:r>
    </w:p>
    <w:p w14:paraId="4CD7EF1E" w14:textId="6C626750" w:rsidR="007E631F" w:rsidRPr="007E631F" w:rsidRDefault="007E631F" w:rsidP="007E631F">
      <w:pPr>
        <w:pStyle w:val="ListParagraph"/>
        <w:numPr>
          <w:ilvl w:val="0"/>
          <w:numId w:val="39"/>
        </w:numPr>
        <w:shd w:val="clear" w:color="auto" w:fill="FFFFFF" w:themeFill="background1"/>
        <w:autoSpaceDE w:val="0"/>
        <w:autoSpaceDN w:val="0"/>
        <w:adjustRightInd w:val="0"/>
        <w:spacing w:after="120" w:line="240" w:lineRule="auto"/>
        <w:jc w:val="both"/>
        <w:rPr>
          <w:rFonts w:ascii="Tahoma" w:eastAsia="Times New Roman" w:hAnsi="Tahoma" w:cs="Tahoma"/>
          <w:noProof/>
          <w:sz w:val="20"/>
          <w:szCs w:val="20"/>
          <w:lang w:eastAsia="fr-FR"/>
        </w:rPr>
      </w:pPr>
      <w:r w:rsidRPr="000A44D4">
        <w:rPr>
          <w:rFonts w:ascii="Tahoma" w:eastAsia="Times New Roman" w:hAnsi="Tahoma" w:cs="Tahoma"/>
          <w:noProof/>
          <w:sz w:val="20"/>
          <w:szCs w:val="20"/>
          <w:lang w:eastAsia="fr-FR"/>
        </w:rPr>
        <w:t>Collaborate with other lots to integrate the produced goodies into broader multimedia campaigns, educational materials, and online platforms.</w:t>
      </w:r>
    </w:p>
    <w:p w14:paraId="2D6349B3" w14:textId="3AAEB389" w:rsidR="00E54A26" w:rsidRDefault="003A4D95" w:rsidP="003A4D95">
      <w:pPr>
        <w:shd w:val="clear" w:color="auto" w:fill="FFFFFF" w:themeFill="background1"/>
        <w:autoSpaceDE w:val="0"/>
        <w:autoSpaceDN w:val="0"/>
        <w:adjustRightInd w:val="0"/>
        <w:spacing w:after="120" w:line="240" w:lineRule="auto"/>
        <w:jc w:val="both"/>
        <w:rPr>
          <w:rFonts w:ascii="Tahoma" w:eastAsia="Times New Roman" w:hAnsi="Tahoma" w:cs="Tahoma"/>
          <w:noProof/>
          <w:sz w:val="20"/>
          <w:szCs w:val="20"/>
          <w:lang w:eastAsia="fr-FR"/>
        </w:rPr>
      </w:pPr>
      <w:r w:rsidRPr="003D6713">
        <w:rPr>
          <w:rFonts w:ascii="Tahoma" w:eastAsia="Times New Roman" w:hAnsi="Tahoma" w:cs="Tahoma"/>
          <w:noProof/>
          <w:sz w:val="20"/>
          <w:szCs w:val="20"/>
          <w:lang w:eastAsia="fr-FR"/>
        </w:rPr>
        <w:t>The above list is not considered exhaustive. The Council of Europe reserves the right to request deliverables not explicitly mentioned in the above list of expected services, but related to the field of expertise object of the present Framework Contract.</w:t>
      </w:r>
    </w:p>
    <w:p w14:paraId="51139B37" w14:textId="77777777" w:rsidR="003A4D95" w:rsidRPr="000A44D4" w:rsidRDefault="003A4D95" w:rsidP="003A4D95">
      <w:pPr>
        <w:shd w:val="clear" w:color="auto" w:fill="FFFFFF" w:themeFill="background1"/>
        <w:autoSpaceDE w:val="0"/>
        <w:autoSpaceDN w:val="0"/>
        <w:adjustRightInd w:val="0"/>
        <w:spacing w:after="120" w:line="240" w:lineRule="auto"/>
        <w:jc w:val="both"/>
        <w:rPr>
          <w:rFonts w:ascii="Tahoma" w:eastAsia="Times New Roman" w:hAnsi="Tahoma" w:cs="Tahoma"/>
          <w:b/>
          <w:bCs/>
          <w:noProof/>
          <w:sz w:val="20"/>
          <w:szCs w:val="20"/>
          <w:lang w:eastAsia="fr-FR"/>
        </w:rPr>
      </w:pPr>
    </w:p>
    <w:p w14:paraId="729ABE7C" w14:textId="487D3BF9" w:rsidR="00E54A26" w:rsidRPr="000A44D4" w:rsidRDefault="00C609D9" w:rsidP="00E54A26">
      <w:pPr>
        <w:shd w:val="clear" w:color="auto" w:fill="FFFFFF" w:themeFill="background1"/>
        <w:autoSpaceDE w:val="0"/>
        <w:autoSpaceDN w:val="0"/>
        <w:adjustRightInd w:val="0"/>
        <w:spacing w:after="120" w:line="240" w:lineRule="auto"/>
        <w:jc w:val="both"/>
        <w:rPr>
          <w:rFonts w:ascii="Tahoma" w:hAnsi="Tahoma" w:cs="Tahoma"/>
          <w:b/>
          <w:bCs/>
          <w:color w:val="000000" w:themeColor="text1"/>
          <w:sz w:val="20"/>
          <w:szCs w:val="20"/>
        </w:rPr>
      </w:pPr>
      <w:r w:rsidRPr="000A44D4">
        <w:rPr>
          <w:rFonts w:ascii="Tahoma" w:hAnsi="Tahoma" w:cs="Tahoma"/>
          <w:color w:val="000000" w:themeColor="text1"/>
          <w:sz w:val="20"/>
          <w:szCs w:val="20"/>
        </w:rPr>
        <w:t>Under</w:t>
      </w:r>
      <w:r w:rsidRPr="000A44D4">
        <w:rPr>
          <w:rFonts w:ascii="Tahoma" w:hAnsi="Tahoma" w:cs="Tahoma"/>
          <w:b/>
          <w:bCs/>
          <w:color w:val="000000" w:themeColor="text1"/>
          <w:sz w:val="20"/>
          <w:szCs w:val="20"/>
        </w:rPr>
        <w:t xml:space="preserve"> </w:t>
      </w:r>
      <w:r w:rsidR="00E54A26" w:rsidRPr="000A44D4">
        <w:rPr>
          <w:rFonts w:ascii="Tahoma" w:hAnsi="Tahoma" w:cs="Tahoma"/>
          <w:b/>
          <w:bCs/>
          <w:color w:val="000000" w:themeColor="text1"/>
          <w:sz w:val="20"/>
          <w:szCs w:val="20"/>
        </w:rPr>
        <w:t xml:space="preserve">Lot </w:t>
      </w:r>
      <w:r w:rsidR="00071E00" w:rsidRPr="000A44D4">
        <w:rPr>
          <w:rFonts w:ascii="Tahoma" w:hAnsi="Tahoma" w:cs="Tahoma"/>
          <w:b/>
          <w:bCs/>
          <w:color w:val="000000" w:themeColor="text1"/>
          <w:sz w:val="20"/>
          <w:szCs w:val="20"/>
        </w:rPr>
        <w:t>3</w:t>
      </w:r>
      <w:r w:rsidR="00E54A26" w:rsidRPr="000A44D4">
        <w:rPr>
          <w:rFonts w:ascii="Tahoma" w:hAnsi="Tahoma" w:cs="Tahoma"/>
          <w:color w:val="000000" w:themeColor="text1"/>
          <w:sz w:val="20"/>
          <w:szCs w:val="20"/>
        </w:rPr>
        <w:t>:</w:t>
      </w:r>
    </w:p>
    <w:p w14:paraId="65BC57F2" w14:textId="3C64A980" w:rsidR="002540F5" w:rsidRPr="000A44D4" w:rsidRDefault="002540F5" w:rsidP="002540F5">
      <w:pPr>
        <w:pStyle w:val="ListParagraph"/>
        <w:numPr>
          <w:ilvl w:val="0"/>
          <w:numId w:val="47"/>
        </w:numPr>
        <w:shd w:val="clear" w:color="auto" w:fill="FFFFFF" w:themeFill="background1"/>
        <w:autoSpaceDE w:val="0"/>
        <w:autoSpaceDN w:val="0"/>
        <w:adjustRightInd w:val="0"/>
        <w:spacing w:after="120" w:line="240" w:lineRule="auto"/>
        <w:jc w:val="both"/>
        <w:rPr>
          <w:rFonts w:ascii="Tahoma" w:eastAsia="Times New Roman" w:hAnsi="Tahoma" w:cs="Tahoma"/>
          <w:noProof/>
          <w:sz w:val="20"/>
          <w:szCs w:val="20"/>
          <w:lang w:eastAsia="fr-FR"/>
        </w:rPr>
      </w:pPr>
      <w:r w:rsidRPr="000A44D4">
        <w:rPr>
          <w:rFonts w:ascii="Tahoma" w:eastAsia="Times New Roman" w:hAnsi="Tahoma" w:cs="Tahoma"/>
          <w:noProof/>
          <w:sz w:val="20"/>
          <w:szCs w:val="20"/>
          <w:lang w:eastAsia="fr-FR"/>
        </w:rPr>
        <w:t>Design and produce promotional merchandise and goodies that align with Council</w:t>
      </w:r>
      <w:r w:rsidR="00C71DEA" w:rsidRPr="000A44D4">
        <w:rPr>
          <w:rFonts w:ascii="Tahoma" w:eastAsia="Times New Roman" w:hAnsi="Tahoma" w:cs="Tahoma"/>
          <w:noProof/>
          <w:sz w:val="20"/>
          <w:szCs w:val="20"/>
          <w:lang w:eastAsia="fr-FR"/>
        </w:rPr>
        <w:t xml:space="preserve"> of Europe</w:t>
      </w:r>
      <w:r w:rsidRPr="000A44D4">
        <w:rPr>
          <w:rFonts w:ascii="Tahoma" w:eastAsia="Times New Roman" w:hAnsi="Tahoma" w:cs="Tahoma"/>
          <w:noProof/>
          <w:sz w:val="20"/>
          <w:szCs w:val="20"/>
          <w:lang w:eastAsia="fr-FR"/>
        </w:rPr>
        <w:t xml:space="preserve"> branding and values</w:t>
      </w:r>
      <w:r w:rsidR="0029475E" w:rsidRPr="000A44D4">
        <w:rPr>
          <w:rFonts w:ascii="Tahoma" w:eastAsia="Times New Roman" w:hAnsi="Tahoma" w:cs="Tahoma"/>
          <w:noProof/>
          <w:sz w:val="20"/>
          <w:szCs w:val="20"/>
          <w:lang w:eastAsia="fr-FR"/>
        </w:rPr>
        <w:t>;</w:t>
      </w:r>
    </w:p>
    <w:p w14:paraId="0586D6A7" w14:textId="0B78003C" w:rsidR="002540F5" w:rsidRPr="000A44D4" w:rsidRDefault="002540F5" w:rsidP="002540F5">
      <w:pPr>
        <w:pStyle w:val="ListParagraph"/>
        <w:numPr>
          <w:ilvl w:val="0"/>
          <w:numId w:val="47"/>
        </w:numPr>
        <w:shd w:val="clear" w:color="auto" w:fill="FFFFFF" w:themeFill="background1"/>
        <w:autoSpaceDE w:val="0"/>
        <w:autoSpaceDN w:val="0"/>
        <w:adjustRightInd w:val="0"/>
        <w:spacing w:after="120" w:line="240" w:lineRule="auto"/>
        <w:jc w:val="both"/>
        <w:rPr>
          <w:rFonts w:ascii="Tahoma" w:eastAsia="Times New Roman" w:hAnsi="Tahoma" w:cs="Tahoma"/>
          <w:noProof/>
          <w:sz w:val="20"/>
          <w:szCs w:val="20"/>
          <w:lang w:eastAsia="fr-FR"/>
        </w:rPr>
      </w:pPr>
      <w:r w:rsidRPr="000A44D4">
        <w:rPr>
          <w:rFonts w:ascii="Tahoma" w:eastAsia="Times New Roman" w:hAnsi="Tahoma" w:cs="Tahoma"/>
          <w:noProof/>
          <w:sz w:val="20"/>
          <w:szCs w:val="20"/>
          <w:lang w:eastAsia="fr-FR"/>
        </w:rPr>
        <w:t xml:space="preserve">Develop creative concepts for merchandise such as branded items, promotional giveaways, and other tangible materials to enhance </w:t>
      </w:r>
      <w:r w:rsidR="00C71DEA" w:rsidRPr="000A44D4">
        <w:rPr>
          <w:rFonts w:ascii="Tahoma" w:eastAsia="Times New Roman" w:hAnsi="Tahoma" w:cs="Tahoma"/>
          <w:noProof/>
          <w:sz w:val="20"/>
          <w:szCs w:val="20"/>
          <w:lang w:eastAsia="fr-FR"/>
        </w:rPr>
        <w:t xml:space="preserve">Council of Europe </w:t>
      </w:r>
      <w:r w:rsidRPr="000A44D4">
        <w:rPr>
          <w:rFonts w:ascii="Tahoma" w:eastAsia="Times New Roman" w:hAnsi="Tahoma" w:cs="Tahoma"/>
          <w:noProof/>
          <w:sz w:val="20"/>
          <w:szCs w:val="20"/>
          <w:lang w:eastAsia="fr-FR"/>
        </w:rPr>
        <w:t>visibility and outreach efforts</w:t>
      </w:r>
      <w:r w:rsidR="0029475E" w:rsidRPr="000A44D4">
        <w:rPr>
          <w:rFonts w:ascii="Tahoma" w:eastAsia="Times New Roman" w:hAnsi="Tahoma" w:cs="Tahoma"/>
          <w:noProof/>
          <w:sz w:val="20"/>
          <w:szCs w:val="20"/>
          <w:lang w:eastAsia="fr-FR"/>
        </w:rPr>
        <w:t>;</w:t>
      </w:r>
    </w:p>
    <w:p w14:paraId="20E58230" w14:textId="456AC599" w:rsidR="002540F5" w:rsidRPr="000A44D4" w:rsidRDefault="002540F5" w:rsidP="002540F5">
      <w:pPr>
        <w:pStyle w:val="ListParagraph"/>
        <w:numPr>
          <w:ilvl w:val="0"/>
          <w:numId w:val="47"/>
        </w:numPr>
        <w:shd w:val="clear" w:color="auto" w:fill="FFFFFF" w:themeFill="background1"/>
        <w:autoSpaceDE w:val="0"/>
        <w:autoSpaceDN w:val="0"/>
        <w:adjustRightInd w:val="0"/>
        <w:spacing w:after="120" w:line="240" w:lineRule="auto"/>
        <w:jc w:val="both"/>
        <w:rPr>
          <w:rFonts w:ascii="Tahoma" w:eastAsia="Times New Roman" w:hAnsi="Tahoma" w:cs="Tahoma"/>
          <w:noProof/>
          <w:sz w:val="20"/>
          <w:szCs w:val="20"/>
          <w:lang w:eastAsia="fr-FR"/>
        </w:rPr>
      </w:pPr>
      <w:r w:rsidRPr="000A44D4">
        <w:rPr>
          <w:rFonts w:ascii="Tahoma" w:eastAsia="Times New Roman" w:hAnsi="Tahoma" w:cs="Tahoma"/>
          <w:noProof/>
          <w:sz w:val="20"/>
          <w:szCs w:val="20"/>
          <w:lang w:eastAsia="fr-FR"/>
        </w:rPr>
        <w:t>Provide a range of options for promotional items, considering factors such as practicality, cost-effectiveness, and environmental sustainability</w:t>
      </w:r>
      <w:r w:rsidR="0029475E" w:rsidRPr="000A44D4">
        <w:rPr>
          <w:rFonts w:ascii="Tahoma" w:eastAsia="Times New Roman" w:hAnsi="Tahoma" w:cs="Tahoma"/>
          <w:noProof/>
          <w:sz w:val="20"/>
          <w:szCs w:val="20"/>
          <w:lang w:eastAsia="fr-FR"/>
        </w:rPr>
        <w:t>;</w:t>
      </w:r>
    </w:p>
    <w:p w14:paraId="3CF6777E" w14:textId="17A0E540" w:rsidR="002540F5" w:rsidRPr="000A44D4" w:rsidRDefault="002540F5" w:rsidP="002540F5">
      <w:pPr>
        <w:pStyle w:val="ListParagraph"/>
        <w:numPr>
          <w:ilvl w:val="0"/>
          <w:numId w:val="47"/>
        </w:numPr>
        <w:shd w:val="clear" w:color="auto" w:fill="FFFFFF" w:themeFill="background1"/>
        <w:autoSpaceDE w:val="0"/>
        <w:autoSpaceDN w:val="0"/>
        <w:adjustRightInd w:val="0"/>
        <w:spacing w:after="120" w:line="240" w:lineRule="auto"/>
        <w:jc w:val="both"/>
        <w:rPr>
          <w:rFonts w:ascii="Tahoma" w:eastAsia="Times New Roman" w:hAnsi="Tahoma" w:cs="Tahoma"/>
          <w:noProof/>
          <w:sz w:val="20"/>
          <w:szCs w:val="20"/>
          <w:lang w:eastAsia="fr-FR"/>
        </w:rPr>
      </w:pPr>
      <w:r w:rsidRPr="000A44D4">
        <w:rPr>
          <w:rFonts w:ascii="Tahoma" w:eastAsia="Times New Roman" w:hAnsi="Tahoma" w:cs="Tahoma"/>
          <w:noProof/>
          <w:sz w:val="20"/>
          <w:szCs w:val="20"/>
          <w:lang w:eastAsia="fr-FR"/>
        </w:rPr>
        <w:t>Offer recommendations on the use of eco-friendly materials and sustainable production practices in line with the Council's commitment to environmental responsibility</w:t>
      </w:r>
      <w:r w:rsidR="0029475E" w:rsidRPr="000A44D4">
        <w:rPr>
          <w:rFonts w:ascii="Tahoma" w:eastAsia="Times New Roman" w:hAnsi="Tahoma" w:cs="Tahoma"/>
          <w:noProof/>
          <w:sz w:val="20"/>
          <w:szCs w:val="20"/>
          <w:lang w:eastAsia="fr-FR"/>
        </w:rPr>
        <w:t>;</w:t>
      </w:r>
    </w:p>
    <w:p w14:paraId="56530359" w14:textId="188BDAD8" w:rsidR="002540F5" w:rsidRPr="000A44D4" w:rsidRDefault="002540F5" w:rsidP="002540F5">
      <w:pPr>
        <w:pStyle w:val="ListParagraph"/>
        <w:numPr>
          <w:ilvl w:val="0"/>
          <w:numId w:val="47"/>
        </w:numPr>
        <w:shd w:val="clear" w:color="auto" w:fill="FFFFFF" w:themeFill="background1"/>
        <w:autoSpaceDE w:val="0"/>
        <w:autoSpaceDN w:val="0"/>
        <w:adjustRightInd w:val="0"/>
        <w:spacing w:after="120" w:line="240" w:lineRule="auto"/>
        <w:jc w:val="both"/>
        <w:rPr>
          <w:rFonts w:ascii="Tahoma" w:eastAsia="Times New Roman" w:hAnsi="Tahoma" w:cs="Tahoma"/>
          <w:noProof/>
          <w:sz w:val="20"/>
          <w:szCs w:val="20"/>
          <w:lang w:eastAsia="fr-FR"/>
        </w:rPr>
      </w:pPr>
      <w:r w:rsidRPr="000A44D4">
        <w:rPr>
          <w:rFonts w:ascii="Tahoma" w:eastAsia="Times New Roman" w:hAnsi="Tahoma" w:cs="Tahoma"/>
          <w:noProof/>
          <w:sz w:val="20"/>
          <w:szCs w:val="20"/>
          <w:lang w:eastAsia="fr-FR"/>
        </w:rPr>
        <w:t>Ensure that all produced goodies are in compliance with relevant regulations and standards</w:t>
      </w:r>
      <w:r w:rsidR="0029475E" w:rsidRPr="000A44D4">
        <w:rPr>
          <w:rFonts w:ascii="Tahoma" w:eastAsia="Times New Roman" w:hAnsi="Tahoma" w:cs="Tahoma"/>
          <w:noProof/>
          <w:sz w:val="20"/>
          <w:szCs w:val="20"/>
          <w:lang w:eastAsia="fr-FR"/>
        </w:rPr>
        <w:t>;</w:t>
      </w:r>
    </w:p>
    <w:p w14:paraId="6665E02C" w14:textId="1287950E" w:rsidR="00C71DEA" w:rsidRPr="000A44D4" w:rsidRDefault="002540F5" w:rsidP="00C71DEA">
      <w:pPr>
        <w:pStyle w:val="ListParagraph"/>
        <w:shd w:val="clear" w:color="auto" w:fill="FFFFFF" w:themeFill="background1"/>
        <w:autoSpaceDE w:val="0"/>
        <w:autoSpaceDN w:val="0"/>
        <w:adjustRightInd w:val="0"/>
        <w:spacing w:after="120" w:line="240" w:lineRule="auto"/>
        <w:jc w:val="both"/>
        <w:rPr>
          <w:rFonts w:ascii="Tahoma" w:eastAsia="Times New Roman" w:hAnsi="Tahoma" w:cs="Tahoma"/>
          <w:noProof/>
          <w:sz w:val="20"/>
          <w:szCs w:val="20"/>
          <w:lang w:eastAsia="fr-FR"/>
        </w:rPr>
      </w:pPr>
      <w:r w:rsidRPr="000A44D4">
        <w:rPr>
          <w:rFonts w:ascii="Tahoma" w:eastAsia="Times New Roman" w:hAnsi="Tahoma" w:cs="Tahoma"/>
          <w:noProof/>
          <w:sz w:val="20"/>
          <w:szCs w:val="20"/>
          <w:lang w:eastAsia="fr-FR"/>
        </w:rPr>
        <w:t>Collaborate with other lots to integrate the produced goodies into broader multimedia campaigns, educational materials, and online platforms.</w:t>
      </w:r>
    </w:p>
    <w:p w14:paraId="766DF487" w14:textId="18A562A7" w:rsidR="0029475E" w:rsidRDefault="003A4D95" w:rsidP="003A4D95">
      <w:pPr>
        <w:shd w:val="clear" w:color="auto" w:fill="FFFFFF" w:themeFill="background1"/>
        <w:autoSpaceDE w:val="0"/>
        <w:autoSpaceDN w:val="0"/>
        <w:adjustRightInd w:val="0"/>
        <w:spacing w:after="120" w:line="240" w:lineRule="auto"/>
        <w:jc w:val="both"/>
        <w:rPr>
          <w:rFonts w:ascii="Tahoma" w:eastAsia="Times New Roman" w:hAnsi="Tahoma" w:cs="Tahoma"/>
          <w:noProof/>
          <w:sz w:val="20"/>
          <w:szCs w:val="20"/>
          <w:lang w:eastAsia="fr-FR"/>
        </w:rPr>
      </w:pPr>
      <w:r w:rsidRPr="003D6713">
        <w:rPr>
          <w:rFonts w:ascii="Tahoma" w:eastAsia="Times New Roman" w:hAnsi="Tahoma" w:cs="Tahoma"/>
          <w:noProof/>
          <w:sz w:val="20"/>
          <w:szCs w:val="20"/>
          <w:lang w:eastAsia="fr-FR"/>
        </w:rPr>
        <w:t>The above list is not considered exhaustive. The Council of Europe reserves the right to request deliverables not explicitly mentioned in the above list of expected services, but related to the field of expertise object of the present Framework Contract.</w:t>
      </w:r>
    </w:p>
    <w:p w14:paraId="3D9DC654" w14:textId="77777777" w:rsidR="003A4D95" w:rsidRPr="003A4D95" w:rsidRDefault="003A4D95" w:rsidP="003A4D95">
      <w:pPr>
        <w:shd w:val="clear" w:color="auto" w:fill="FFFFFF" w:themeFill="background1"/>
        <w:autoSpaceDE w:val="0"/>
        <w:autoSpaceDN w:val="0"/>
        <w:adjustRightInd w:val="0"/>
        <w:spacing w:after="120" w:line="240" w:lineRule="auto"/>
        <w:jc w:val="both"/>
        <w:rPr>
          <w:rFonts w:ascii="Tahoma" w:eastAsia="Times New Roman" w:hAnsi="Tahoma" w:cs="Tahoma"/>
          <w:noProof/>
          <w:sz w:val="20"/>
          <w:szCs w:val="20"/>
          <w:lang w:eastAsia="fr-FR"/>
        </w:rPr>
      </w:pPr>
    </w:p>
    <w:p w14:paraId="18727A84" w14:textId="059855B2" w:rsidR="0029475E" w:rsidRPr="000A44D4" w:rsidRDefault="0029475E" w:rsidP="0029475E">
      <w:pPr>
        <w:shd w:val="clear" w:color="auto" w:fill="FFFFFF" w:themeFill="background1"/>
        <w:autoSpaceDE w:val="0"/>
        <w:autoSpaceDN w:val="0"/>
        <w:adjustRightInd w:val="0"/>
        <w:spacing w:after="120" w:line="240" w:lineRule="auto"/>
        <w:jc w:val="both"/>
        <w:rPr>
          <w:rFonts w:ascii="Tahoma" w:hAnsi="Tahoma" w:cs="Tahoma"/>
          <w:b/>
          <w:bCs/>
          <w:color w:val="000000" w:themeColor="text1"/>
          <w:sz w:val="20"/>
          <w:szCs w:val="20"/>
        </w:rPr>
      </w:pPr>
      <w:r w:rsidRPr="000A44D4">
        <w:rPr>
          <w:rFonts w:ascii="Tahoma" w:hAnsi="Tahoma" w:cs="Tahoma"/>
          <w:color w:val="000000" w:themeColor="text1"/>
          <w:sz w:val="20"/>
          <w:szCs w:val="20"/>
        </w:rPr>
        <w:t>Under</w:t>
      </w:r>
      <w:r w:rsidRPr="000A44D4">
        <w:rPr>
          <w:rFonts w:ascii="Tahoma" w:hAnsi="Tahoma" w:cs="Tahoma"/>
          <w:b/>
          <w:bCs/>
          <w:color w:val="000000" w:themeColor="text1"/>
          <w:sz w:val="20"/>
          <w:szCs w:val="20"/>
        </w:rPr>
        <w:t xml:space="preserve"> Lot 4</w:t>
      </w:r>
      <w:r w:rsidRPr="000A44D4">
        <w:rPr>
          <w:rFonts w:ascii="Tahoma" w:hAnsi="Tahoma" w:cs="Tahoma"/>
          <w:color w:val="000000" w:themeColor="text1"/>
          <w:sz w:val="20"/>
          <w:szCs w:val="20"/>
        </w:rPr>
        <w:t>:</w:t>
      </w:r>
    </w:p>
    <w:p w14:paraId="55B7A397" w14:textId="633B4BF2" w:rsidR="0029475E" w:rsidRPr="000A44D4" w:rsidRDefault="0029475E" w:rsidP="0029475E">
      <w:pPr>
        <w:pStyle w:val="ListParagraph"/>
        <w:numPr>
          <w:ilvl w:val="0"/>
          <w:numId w:val="47"/>
        </w:numPr>
        <w:shd w:val="clear" w:color="auto" w:fill="FFFFFF" w:themeFill="background1"/>
        <w:autoSpaceDE w:val="0"/>
        <w:autoSpaceDN w:val="0"/>
        <w:adjustRightInd w:val="0"/>
        <w:spacing w:after="120" w:line="240" w:lineRule="auto"/>
        <w:jc w:val="both"/>
        <w:rPr>
          <w:rFonts w:ascii="Tahoma" w:eastAsia="Times New Roman" w:hAnsi="Tahoma" w:cs="Tahoma"/>
          <w:noProof/>
          <w:sz w:val="20"/>
          <w:szCs w:val="20"/>
          <w:lang w:eastAsia="fr-FR"/>
        </w:rPr>
      </w:pPr>
      <w:r w:rsidRPr="000A44D4">
        <w:rPr>
          <w:rFonts w:ascii="Tahoma" w:eastAsia="Times New Roman" w:hAnsi="Tahoma" w:cs="Tahoma"/>
          <w:noProof/>
          <w:sz w:val="20"/>
          <w:szCs w:val="20"/>
          <w:lang w:eastAsia="fr-FR"/>
        </w:rPr>
        <w:t xml:space="preserve">Design a communication and visibility plan for a one-year </w:t>
      </w:r>
      <w:r w:rsidR="000A44D4">
        <w:rPr>
          <w:rFonts w:ascii="Tahoma" w:eastAsia="Times New Roman" w:hAnsi="Tahoma" w:cs="Tahoma"/>
          <w:noProof/>
          <w:sz w:val="20"/>
          <w:szCs w:val="20"/>
          <w:lang w:eastAsia="fr-FR"/>
        </w:rPr>
        <w:t>c</w:t>
      </w:r>
      <w:r w:rsidRPr="000A44D4">
        <w:rPr>
          <w:rFonts w:ascii="Tahoma" w:eastAsia="Times New Roman" w:hAnsi="Tahoma" w:cs="Tahoma"/>
          <w:noProof/>
          <w:sz w:val="20"/>
          <w:szCs w:val="20"/>
          <w:lang w:eastAsia="fr-FR"/>
        </w:rPr>
        <w:t xml:space="preserve">ampaign, to be held in 2025; </w:t>
      </w:r>
    </w:p>
    <w:p w14:paraId="250949FB" w14:textId="5A3CA358" w:rsidR="00126AF6" w:rsidRPr="000A44D4" w:rsidRDefault="0029475E" w:rsidP="0029475E">
      <w:pPr>
        <w:pStyle w:val="ListParagraph"/>
        <w:numPr>
          <w:ilvl w:val="0"/>
          <w:numId w:val="47"/>
        </w:numPr>
        <w:shd w:val="clear" w:color="auto" w:fill="FFFFFF" w:themeFill="background1"/>
        <w:autoSpaceDE w:val="0"/>
        <w:autoSpaceDN w:val="0"/>
        <w:adjustRightInd w:val="0"/>
        <w:spacing w:after="120" w:line="240" w:lineRule="auto"/>
        <w:jc w:val="both"/>
        <w:rPr>
          <w:rFonts w:ascii="Tahoma" w:eastAsia="Times New Roman" w:hAnsi="Tahoma" w:cs="Tahoma"/>
          <w:noProof/>
          <w:sz w:val="20"/>
          <w:szCs w:val="20"/>
          <w:lang w:eastAsia="fr-FR"/>
        </w:rPr>
      </w:pPr>
      <w:r w:rsidRPr="000A44D4">
        <w:rPr>
          <w:rFonts w:ascii="Tahoma" w:eastAsia="Times New Roman" w:hAnsi="Tahoma" w:cs="Tahoma"/>
          <w:noProof/>
          <w:sz w:val="20"/>
          <w:szCs w:val="20"/>
          <w:lang w:eastAsia="fr-FR"/>
        </w:rPr>
        <w:t xml:space="preserve">Implement such </w:t>
      </w:r>
      <w:r w:rsidR="000A44D4">
        <w:rPr>
          <w:rFonts w:ascii="Tahoma" w:eastAsia="Times New Roman" w:hAnsi="Tahoma" w:cs="Tahoma"/>
          <w:noProof/>
          <w:sz w:val="20"/>
          <w:szCs w:val="20"/>
          <w:lang w:eastAsia="fr-FR"/>
        </w:rPr>
        <w:t>c</w:t>
      </w:r>
      <w:r w:rsidRPr="000A44D4">
        <w:rPr>
          <w:rFonts w:ascii="Tahoma" w:eastAsia="Times New Roman" w:hAnsi="Tahoma" w:cs="Tahoma"/>
          <w:noProof/>
          <w:sz w:val="20"/>
          <w:szCs w:val="20"/>
          <w:lang w:eastAsia="fr-FR"/>
        </w:rPr>
        <w:t>ampaign thro</w:t>
      </w:r>
      <w:r w:rsidR="000A44D4" w:rsidRPr="000A44D4">
        <w:rPr>
          <w:rFonts w:ascii="Tahoma" w:eastAsia="Times New Roman" w:hAnsi="Tahoma" w:cs="Tahoma"/>
          <w:noProof/>
          <w:sz w:val="20"/>
          <w:szCs w:val="20"/>
          <w:lang w:eastAsia="fr-FR"/>
        </w:rPr>
        <w:t>u</w:t>
      </w:r>
      <w:r w:rsidRPr="000A44D4">
        <w:rPr>
          <w:rFonts w:ascii="Tahoma" w:eastAsia="Times New Roman" w:hAnsi="Tahoma" w:cs="Tahoma"/>
          <w:noProof/>
          <w:sz w:val="20"/>
          <w:szCs w:val="20"/>
          <w:lang w:eastAsia="fr-FR"/>
        </w:rPr>
        <w:t xml:space="preserve">gh the use of </w:t>
      </w:r>
      <w:r w:rsidR="000A44D4">
        <w:rPr>
          <w:rFonts w:ascii="Tahoma" w:eastAsia="Times New Roman" w:hAnsi="Tahoma" w:cs="Tahoma"/>
          <w:noProof/>
          <w:sz w:val="20"/>
          <w:szCs w:val="20"/>
          <w:lang w:eastAsia="fr-FR"/>
        </w:rPr>
        <w:t>s</w:t>
      </w:r>
      <w:r w:rsidRPr="000A44D4">
        <w:rPr>
          <w:rFonts w:ascii="Tahoma" w:eastAsia="Times New Roman" w:hAnsi="Tahoma" w:cs="Tahoma"/>
          <w:noProof/>
          <w:sz w:val="20"/>
          <w:szCs w:val="20"/>
          <w:lang w:eastAsia="fr-FR"/>
        </w:rPr>
        <w:t xml:space="preserve">ocial </w:t>
      </w:r>
      <w:r w:rsidR="000A44D4">
        <w:rPr>
          <w:rFonts w:ascii="Tahoma" w:eastAsia="Times New Roman" w:hAnsi="Tahoma" w:cs="Tahoma"/>
          <w:noProof/>
          <w:sz w:val="20"/>
          <w:szCs w:val="20"/>
          <w:lang w:eastAsia="fr-FR"/>
        </w:rPr>
        <w:t>m</w:t>
      </w:r>
      <w:r w:rsidRPr="000A44D4">
        <w:rPr>
          <w:rFonts w:ascii="Tahoma" w:eastAsia="Times New Roman" w:hAnsi="Tahoma" w:cs="Tahoma"/>
          <w:noProof/>
          <w:sz w:val="20"/>
          <w:szCs w:val="20"/>
          <w:lang w:eastAsia="fr-FR"/>
        </w:rPr>
        <w:t>edia, website/s, and further communication media, including radio and/or television;</w:t>
      </w:r>
    </w:p>
    <w:p w14:paraId="1DE8244E" w14:textId="57F45190" w:rsidR="0029475E" w:rsidRDefault="0029475E" w:rsidP="0029475E">
      <w:pPr>
        <w:pStyle w:val="ListParagraph"/>
        <w:numPr>
          <w:ilvl w:val="0"/>
          <w:numId w:val="47"/>
        </w:numPr>
        <w:shd w:val="clear" w:color="auto" w:fill="FFFFFF" w:themeFill="background1"/>
        <w:autoSpaceDE w:val="0"/>
        <w:autoSpaceDN w:val="0"/>
        <w:adjustRightInd w:val="0"/>
        <w:spacing w:after="120" w:line="240" w:lineRule="auto"/>
        <w:jc w:val="both"/>
        <w:rPr>
          <w:rFonts w:ascii="Tahoma" w:eastAsia="Times New Roman" w:hAnsi="Tahoma" w:cs="Tahoma"/>
          <w:noProof/>
          <w:sz w:val="20"/>
          <w:szCs w:val="20"/>
          <w:lang w:eastAsia="fr-FR"/>
        </w:rPr>
      </w:pPr>
      <w:r w:rsidRPr="000A44D4">
        <w:rPr>
          <w:rFonts w:ascii="Tahoma" w:eastAsia="Times New Roman" w:hAnsi="Tahoma" w:cs="Tahoma"/>
          <w:noProof/>
          <w:sz w:val="20"/>
          <w:szCs w:val="20"/>
          <w:lang w:eastAsia="fr-FR"/>
        </w:rPr>
        <w:t xml:space="preserve">Monitor and reporting on the </w:t>
      </w:r>
      <w:r w:rsidR="000A44D4">
        <w:rPr>
          <w:rFonts w:ascii="Tahoma" w:eastAsia="Times New Roman" w:hAnsi="Tahoma" w:cs="Tahoma"/>
          <w:noProof/>
          <w:sz w:val="20"/>
          <w:szCs w:val="20"/>
          <w:lang w:eastAsia="fr-FR"/>
        </w:rPr>
        <w:t>c</w:t>
      </w:r>
      <w:r w:rsidRPr="000A44D4">
        <w:rPr>
          <w:rFonts w:ascii="Tahoma" w:eastAsia="Times New Roman" w:hAnsi="Tahoma" w:cs="Tahoma"/>
          <w:noProof/>
          <w:sz w:val="20"/>
          <w:szCs w:val="20"/>
          <w:lang w:eastAsia="fr-FR"/>
        </w:rPr>
        <w:t>ampaign, primarily in terms of stastical information</w:t>
      </w:r>
      <w:r w:rsidR="007E631F">
        <w:rPr>
          <w:rFonts w:ascii="Tahoma" w:eastAsia="Times New Roman" w:hAnsi="Tahoma" w:cs="Tahoma"/>
          <w:noProof/>
          <w:sz w:val="20"/>
          <w:szCs w:val="20"/>
          <w:lang w:eastAsia="fr-FR"/>
        </w:rPr>
        <w:t>;</w:t>
      </w:r>
    </w:p>
    <w:p w14:paraId="1EB40997" w14:textId="3F11F81D" w:rsidR="007E631F" w:rsidRPr="007E631F" w:rsidRDefault="007E631F" w:rsidP="007E631F">
      <w:pPr>
        <w:pStyle w:val="ListParagraph"/>
        <w:numPr>
          <w:ilvl w:val="0"/>
          <w:numId w:val="47"/>
        </w:numPr>
        <w:shd w:val="clear" w:color="auto" w:fill="FFFFFF" w:themeFill="background1"/>
        <w:autoSpaceDE w:val="0"/>
        <w:autoSpaceDN w:val="0"/>
        <w:adjustRightInd w:val="0"/>
        <w:spacing w:after="120" w:line="240" w:lineRule="auto"/>
        <w:jc w:val="both"/>
        <w:rPr>
          <w:rFonts w:ascii="Tahoma" w:eastAsia="Times New Roman" w:hAnsi="Tahoma" w:cs="Tahoma"/>
          <w:noProof/>
          <w:sz w:val="20"/>
          <w:szCs w:val="20"/>
          <w:lang w:eastAsia="fr-FR"/>
        </w:rPr>
      </w:pPr>
      <w:r w:rsidRPr="000A44D4">
        <w:rPr>
          <w:rFonts w:ascii="Tahoma" w:eastAsia="Times New Roman" w:hAnsi="Tahoma" w:cs="Tahoma"/>
          <w:noProof/>
          <w:sz w:val="20"/>
          <w:szCs w:val="20"/>
          <w:lang w:eastAsia="fr-FR"/>
        </w:rPr>
        <w:t>Collaborate with other lots to integrate the produced goodies into broader multimedia campaigns, educational materials, and online platforms.</w:t>
      </w:r>
    </w:p>
    <w:p w14:paraId="545B7660" w14:textId="504DFBA3" w:rsidR="00413E83" w:rsidRPr="000A44D4" w:rsidRDefault="00413E83" w:rsidP="00892969">
      <w:pPr>
        <w:tabs>
          <w:tab w:val="left" w:pos="720"/>
          <w:tab w:val="left" w:pos="3828"/>
        </w:tabs>
        <w:spacing w:after="120" w:line="240" w:lineRule="auto"/>
        <w:jc w:val="both"/>
        <w:rPr>
          <w:rFonts w:ascii="Tahoma" w:hAnsi="Tahoma" w:cs="Tahoma"/>
          <w:noProof/>
          <w:sz w:val="20"/>
          <w:szCs w:val="20"/>
        </w:rPr>
      </w:pPr>
      <w:r w:rsidRPr="000A44D4">
        <w:rPr>
          <w:rFonts w:ascii="Tahoma" w:hAnsi="Tahoma" w:cs="Tahoma"/>
          <w:noProof/>
          <w:sz w:val="20"/>
          <w:szCs w:val="20"/>
        </w:rPr>
        <w:t xml:space="preserve">The above list is not considered exhaustive. The Council </w:t>
      </w:r>
      <w:r w:rsidR="00091BA8" w:rsidRPr="000A44D4">
        <w:rPr>
          <w:rFonts w:ascii="Tahoma" w:hAnsi="Tahoma" w:cs="Tahoma"/>
          <w:noProof/>
          <w:sz w:val="20"/>
          <w:szCs w:val="20"/>
        </w:rPr>
        <w:t xml:space="preserve">of Europe </w:t>
      </w:r>
      <w:r w:rsidRPr="000A44D4">
        <w:rPr>
          <w:rFonts w:ascii="Tahoma" w:hAnsi="Tahoma" w:cs="Tahoma"/>
          <w:noProof/>
          <w:sz w:val="20"/>
          <w:szCs w:val="20"/>
        </w:rPr>
        <w:t>reserves the right to request deliverables not explicitly mentioned in the above list of expect</w:t>
      </w:r>
      <w:r w:rsidR="00DA673A" w:rsidRPr="000A44D4">
        <w:rPr>
          <w:rFonts w:ascii="Tahoma" w:hAnsi="Tahoma" w:cs="Tahoma"/>
          <w:noProof/>
          <w:sz w:val="20"/>
          <w:szCs w:val="20"/>
        </w:rPr>
        <w:t>ed services, but related to the field of expertise object of the present Framework Contract</w:t>
      </w:r>
      <w:r w:rsidRPr="000A44D4">
        <w:rPr>
          <w:rFonts w:ascii="Tahoma" w:hAnsi="Tahoma" w:cs="Tahoma"/>
          <w:noProof/>
          <w:sz w:val="20"/>
          <w:szCs w:val="20"/>
        </w:rPr>
        <w:t>.</w:t>
      </w:r>
    </w:p>
    <w:p w14:paraId="4E490EC7" w14:textId="77777777" w:rsidR="003A4D95" w:rsidRDefault="003A4D95" w:rsidP="00091BA8">
      <w:pPr>
        <w:spacing w:after="120" w:line="240" w:lineRule="auto"/>
        <w:jc w:val="both"/>
        <w:rPr>
          <w:rFonts w:ascii="Tahoma" w:eastAsia="Times New Roman" w:hAnsi="Tahoma" w:cs="Tahoma"/>
          <w:color w:val="000000" w:themeColor="text1"/>
          <w:spacing w:val="-4"/>
          <w:sz w:val="20"/>
          <w:szCs w:val="20"/>
        </w:rPr>
      </w:pPr>
    </w:p>
    <w:p w14:paraId="5AAEA84A" w14:textId="68CE52BD" w:rsidR="00DA673A" w:rsidRPr="000A44D4" w:rsidRDefault="00DA673A" w:rsidP="00091BA8">
      <w:pPr>
        <w:spacing w:after="120" w:line="240" w:lineRule="auto"/>
        <w:jc w:val="both"/>
        <w:rPr>
          <w:rFonts w:ascii="Tahoma" w:eastAsia="Times New Roman" w:hAnsi="Tahoma" w:cs="Tahoma"/>
          <w:color w:val="000000" w:themeColor="text1"/>
          <w:spacing w:val="-4"/>
          <w:sz w:val="20"/>
          <w:szCs w:val="20"/>
        </w:rPr>
      </w:pPr>
      <w:r w:rsidRPr="000A44D4">
        <w:rPr>
          <w:rFonts w:ascii="Tahoma" w:eastAsia="Times New Roman" w:hAnsi="Tahoma" w:cs="Tahoma"/>
          <w:color w:val="000000" w:themeColor="text1"/>
          <w:spacing w:val="-4"/>
          <w:sz w:val="20"/>
          <w:szCs w:val="20"/>
        </w:rPr>
        <w:lastRenderedPageBreak/>
        <w:t xml:space="preserve">In terms of </w:t>
      </w:r>
      <w:r w:rsidRPr="000A44D4">
        <w:rPr>
          <w:rFonts w:ascii="Tahoma" w:eastAsia="Times New Roman" w:hAnsi="Tahoma" w:cs="Tahoma"/>
          <w:b/>
          <w:color w:val="000000" w:themeColor="text1"/>
          <w:spacing w:val="-4"/>
          <w:sz w:val="20"/>
          <w:szCs w:val="20"/>
        </w:rPr>
        <w:t>quality requirements</w:t>
      </w:r>
      <w:r w:rsidRPr="000A44D4">
        <w:rPr>
          <w:rFonts w:ascii="Tahoma" w:eastAsia="Times New Roman" w:hAnsi="Tahoma" w:cs="Tahoma"/>
          <w:color w:val="000000" w:themeColor="text1"/>
          <w:spacing w:val="-4"/>
          <w:sz w:val="20"/>
          <w:szCs w:val="20"/>
        </w:rPr>
        <w:t>, the pre-selected Service Providers must ensure</w:t>
      </w:r>
      <w:r w:rsidRPr="000A44D4">
        <w:rPr>
          <w:rFonts w:ascii="Tahoma" w:eastAsia="Times New Roman" w:hAnsi="Tahoma" w:cs="Tahoma"/>
          <w:i/>
          <w:color w:val="000000" w:themeColor="text1"/>
          <w:spacing w:val="-4"/>
          <w:sz w:val="20"/>
          <w:szCs w:val="20"/>
        </w:rPr>
        <w:t>, inter alia</w:t>
      </w:r>
      <w:r w:rsidRPr="000A44D4">
        <w:rPr>
          <w:rFonts w:ascii="Tahoma" w:eastAsia="Times New Roman" w:hAnsi="Tahoma" w:cs="Tahoma"/>
          <w:color w:val="000000" w:themeColor="text1"/>
          <w:spacing w:val="-4"/>
          <w:sz w:val="20"/>
          <w:szCs w:val="20"/>
        </w:rPr>
        <w:t>, that:</w:t>
      </w:r>
    </w:p>
    <w:p w14:paraId="59955F2F" w14:textId="01E911EF" w:rsidR="00C37BB9" w:rsidRDefault="00DA673A" w:rsidP="00C37BB9">
      <w:pPr>
        <w:numPr>
          <w:ilvl w:val="0"/>
          <w:numId w:val="18"/>
        </w:numPr>
        <w:autoSpaceDE w:val="0"/>
        <w:autoSpaceDN w:val="0"/>
        <w:adjustRightInd w:val="0"/>
        <w:spacing w:after="120" w:line="240" w:lineRule="auto"/>
        <w:ind w:left="714" w:hanging="357"/>
        <w:rPr>
          <w:rFonts w:ascii="Tahoma" w:eastAsia="Times New Roman" w:hAnsi="Tahoma" w:cs="Tahoma"/>
          <w:color w:val="000000" w:themeColor="text1"/>
          <w:spacing w:val="-4"/>
          <w:sz w:val="20"/>
          <w:szCs w:val="20"/>
        </w:rPr>
      </w:pPr>
      <w:r w:rsidRPr="000A44D4">
        <w:rPr>
          <w:rFonts w:ascii="Tahoma" w:eastAsia="Times New Roman" w:hAnsi="Tahoma" w:cs="Tahoma"/>
          <w:color w:val="000000" w:themeColor="text1"/>
          <w:spacing w:val="-4"/>
          <w:sz w:val="20"/>
          <w:szCs w:val="20"/>
        </w:rPr>
        <w:t xml:space="preserve">services are provided to the highest professional/academic </w:t>
      </w:r>
      <w:proofErr w:type="gramStart"/>
      <w:r w:rsidRPr="000A44D4">
        <w:rPr>
          <w:rFonts w:ascii="Tahoma" w:eastAsia="Times New Roman" w:hAnsi="Tahoma" w:cs="Tahoma"/>
          <w:color w:val="000000" w:themeColor="text1"/>
          <w:spacing w:val="-4"/>
          <w:sz w:val="20"/>
          <w:szCs w:val="20"/>
        </w:rPr>
        <w:t>standard;</w:t>
      </w:r>
      <w:proofErr w:type="gramEnd"/>
    </w:p>
    <w:p w14:paraId="27366E4D" w14:textId="140998EB" w:rsidR="004E1B2D" w:rsidRPr="000A44D4" w:rsidRDefault="004E1B2D" w:rsidP="00C37BB9">
      <w:pPr>
        <w:numPr>
          <w:ilvl w:val="0"/>
          <w:numId w:val="18"/>
        </w:numPr>
        <w:autoSpaceDE w:val="0"/>
        <w:autoSpaceDN w:val="0"/>
        <w:adjustRightInd w:val="0"/>
        <w:spacing w:after="120" w:line="240" w:lineRule="auto"/>
        <w:ind w:left="714" w:hanging="357"/>
        <w:rPr>
          <w:rFonts w:ascii="Tahoma" w:eastAsia="Times New Roman" w:hAnsi="Tahoma" w:cs="Tahoma"/>
          <w:color w:val="000000" w:themeColor="text1"/>
          <w:spacing w:val="-4"/>
          <w:sz w:val="20"/>
          <w:szCs w:val="20"/>
        </w:rPr>
      </w:pPr>
      <w:r w:rsidRPr="004E1B2D">
        <w:rPr>
          <w:rFonts w:ascii="Tahoma" w:eastAsia="Times New Roman" w:hAnsi="Tahoma" w:cs="Tahoma"/>
          <w:color w:val="000000" w:themeColor="text1"/>
          <w:spacing w:val="-4"/>
          <w:sz w:val="20"/>
          <w:szCs w:val="20"/>
        </w:rPr>
        <w:t xml:space="preserve">guidelines and standards set by the Directorate of Communications </w:t>
      </w:r>
      <w:r>
        <w:rPr>
          <w:rFonts w:ascii="Tahoma" w:eastAsia="Times New Roman" w:hAnsi="Tahoma" w:cs="Tahoma"/>
          <w:color w:val="000000" w:themeColor="text1"/>
          <w:spacing w:val="-4"/>
          <w:sz w:val="20"/>
          <w:szCs w:val="20"/>
        </w:rPr>
        <w:t>are</w:t>
      </w:r>
      <w:r w:rsidRPr="004E1B2D">
        <w:rPr>
          <w:rFonts w:ascii="Tahoma" w:eastAsia="Times New Roman" w:hAnsi="Tahoma" w:cs="Tahoma"/>
          <w:color w:val="000000" w:themeColor="text1"/>
          <w:spacing w:val="-4"/>
          <w:sz w:val="20"/>
          <w:szCs w:val="20"/>
        </w:rPr>
        <w:t xml:space="preserve"> respected</w:t>
      </w:r>
      <w:r>
        <w:rPr>
          <w:rFonts w:ascii="Tahoma" w:eastAsia="Times New Roman" w:hAnsi="Tahoma" w:cs="Tahoma"/>
          <w:color w:val="000000" w:themeColor="text1"/>
          <w:spacing w:val="-4"/>
          <w:sz w:val="20"/>
          <w:szCs w:val="20"/>
        </w:rPr>
        <w:t xml:space="preserve">. This includes, among others, the Directorate of Communication </w:t>
      </w:r>
      <w:r w:rsidRPr="004E1B2D">
        <w:rPr>
          <w:rFonts w:ascii="Tahoma" w:eastAsia="Times New Roman" w:hAnsi="Tahoma" w:cs="Tahoma"/>
          <w:color w:val="000000" w:themeColor="text1"/>
          <w:spacing w:val="-4"/>
          <w:sz w:val="20"/>
          <w:szCs w:val="20"/>
        </w:rPr>
        <w:t xml:space="preserve">strategy, </w:t>
      </w:r>
      <w:r>
        <w:rPr>
          <w:rFonts w:ascii="Tahoma" w:eastAsia="Times New Roman" w:hAnsi="Tahoma" w:cs="Tahoma"/>
          <w:color w:val="000000" w:themeColor="text1"/>
          <w:spacing w:val="-4"/>
          <w:sz w:val="20"/>
          <w:szCs w:val="20"/>
        </w:rPr>
        <w:t xml:space="preserve">the </w:t>
      </w:r>
      <w:r w:rsidRPr="004E1B2D">
        <w:rPr>
          <w:rFonts w:ascii="Tahoma" w:eastAsia="Times New Roman" w:hAnsi="Tahoma" w:cs="Tahoma"/>
          <w:color w:val="000000" w:themeColor="text1"/>
          <w:spacing w:val="-4"/>
          <w:sz w:val="20"/>
          <w:szCs w:val="20"/>
        </w:rPr>
        <w:t>Digital Comm</w:t>
      </w:r>
      <w:r>
        <w:rPr>
          <w:rFonts w:ascii="Tahoma" w:eastAsia="Times New Roman" w:hAnsi="Tahoma" w:cs="Tahoma"/>
          <w:color w:val="000000" w:themeColor="text1"/>
          <w:spacing w:val="-4"/>
          <w:sz w:val="20"/>
          <w:szCs w:val="20"/>
        </w:rPr>
        <w:t>unication</w:t>
      </w:r>
      <w:r w:rsidRPr="004E1B2D">
        <w:rPr>
          <w:rFonts w:ascii="Tahoma" w:eastAsia="Times New Roman" w:hAnsi="Tahoma" w:cs="Tahoma"/>
          <w:color w:val="000000" w:themeColor="text1"/>
          <w:spacing w:val="-4"/>
          <w:sz w:val="20"/>
          <w:szCs w:val="20"/>
        </w:rPr>
        <w:t xml:space="preserve"> Strategy, </w:t>
      </w:r>
      <w:r>
        <w:rPr>
          <w:rFonts w:ascii="Tahoma" w:eastAsia="Times New Roman" w:hAnsi="Tahoma" w:cs="Tahoma"/>
          <w:color w:val="000000" w:themeColor="text1"/>
          <w:spacing w:val="-4"/>
          <w:sz w:val="20"/>
          <w:szCs w:val="20"/>
        </w:rPr>
        <w:t xml:space="preserve">the </w:t>
      </w:r>
      <w:r w:rsidRPr="004E1B2D">
        <w:rPr>
          <w:rFonts w:ascii="Tahoma" w:eastAsia="Times New Roman" w:hAnsi="Tahoma" w:cs="Tahoma"/>
          <w:color w:val="000000" w:themeColor="text1"/>
          <w:spacing w:val="-4"/>
          <w:sz w:val="20"/>
          <w:szCs w:val="20"/>
        </w:rPr>
        <w:t xml:space="preserve">Policy for use of </w:t>
      </w:r>
      <w:proofErr w:type="gramStart"/>
      <w:r w:rsidRPr="004E1B2D">
        <w:rPr>
          <w:rFonts w:ascii="Tahoma" w:eastAsia="Times New Roman" w:hAnsi="Tahoma" w:cs="Tahoma"/>
          <w:color w:val="000000" w:themeColor="text1"/>
          <w:spacing w:val="-4"/>
          <w:sz w:val="20"/>
          <w:szCs w:val="20"/>
        </w:rPr>
        <w:t>Social Media</w:t>
      </w:r>
      <w:proofErr w:type="gramEnd"/>
      <w:r w:rsidRPr="004E1B2D">
        <w:rPr>
          <w:rFonts w:ascii="Tahoma" w:eastAsia="Times New Roman" w:hAnsi="Tahoma" w:cs="Tahoma"/>
          <w:color w:val="000000" w:themeColor="text1"/>
          <w:spacing w:val="-4"/>
          <w:sz w:val="20"/>
          <w:szCs w:val="20"/>
        </w:rPr>
        <w:t xml:space="preserve">, </w:t>
      </w:r>
      <w:r>
        <w:rPr>
          <w:rFonts w:ascii="Tahoma" w:eastAsia="Times New Roman" w:hAnsi="Tahoma" w:cs="Tahoma"/>
          <w:color w:val="000000" w:themeColor="text1"/>
          <w:spacing w:val="-4"/>
          <w:sz w:val="20"/>
          <w:szCs w:val="20"/>
        </w:rPr>
        <w:t xml:space="preserve">the </w:t>
      </w:r>
      <w:r w:rsidRPr="004E1B2D">
        <w:rPr>
          <w:rFonts w:ascii="Tahoma" w:eastAsia="Times New Roman" w:hAnsi="Tahoma" w:cs="Tahoma"/>
          <w:color w:val="000000" w:themeColor="text1"/>
          <w:spacing w:val="-4"/>
          <w:sz w:val="20"/>
          <w:szCs w:val="20"/>
        </w:rPr>
        <w:t>Guidelines for non-official websites</w:t>
      </w:r>
      <w:r>
        <w:rPr>
          <w:rFonts w:ascii="Tahoma" w:eastAsia="Times New Roman" w:hAnsi="Tahoma" w:cs="Tahoma"/>
          <w:color w:val="000000" w:themeColor="text1"/>
          <w:spacing w:val="-4"/>
          <w:sz w:val="20"/>
          <w:szCs w:val="20"/>
        </w:rPr>
        <w:t xml:space="preserve">; </w:t>
      </w:r>
    </w:p>
    <w:p w14:paraId="7EB2D6B8" w14:textId="7851BA79" w:rsidR="00DA673A" w:rsidRPr="004E1B2D" w:rsidRDefault="00DA673A" w:rsidP="004E1B2D">
      <w:pPr>
        <w:numPr>
          <w:ilvl w:val="0"/>
          <w:numId w:val="18"/>
        </w:numPr>
        <w:autoSpaceDE w:val="0"/>
        <w:autoSpaceDN w:val="0"/>
        <w:adjustRightInd w:val="0"/>
        <w:spacing w:after="120" w:line="240" w:lineRule="auto"/>
        <w:ind w:left="714" w:hanging="357"/>
        <w:rPr>
          <w:rFonts w:ascii="Tahoma" w:eastAsia="Times New Roman" w:hAnsi="Tahoma" w:cs="Tahoma"/>
          <w:color w:val="000000" w:themeColor="text1"/>
          <w:spacing w:val="-4"/>
          <w:sz w:val="20"/>
          <w:szCs w:val="20"/>
        </w:rPr>
      </w:pPr>
      <w:r w:rsidRPr="000A44D4">
        <w:rPr>
          <w:rFonts w:ascii="Tahoma" w:eastAsia="Times New Roman" w:hAnsi="Tahoma" w:cs="Tahoma"/>
          <w:color w:val="000000" w:themeColor="text1"/>
          <w:spacing w:val="-4"/>
          <w:sz w:val="20"/>
          <w:szCs w:val="20"/>
        </w:rPr>
        <w:t xml:space="preserve">Any specific instructions given by the Council </w:t>
      </w:r>
      <w:r w:rsidR="00C37BB9" w:rsidRPr="000A44D4">
        <w:rPr>
          <w:rFonts w:ascii="Tahoma" w:eastAsia="Times New Roman" w:hAnsi="Tahoma" w:cs="Tahoma"/>
          <w:color w:val="000000" w:themeColor="text1"/>
          <w:spacing w:val="-4"/>
          <w:sz w:val="20"/>
          <w:szCs w:val="20"/>
        </w:rPr>
        <w:t xml:space="preserve">of Europe </w:t>
      </w:r>
      <w:r w:rsidRPr="000A44D4">
        <w:rPr>
          <w:rFonts w:ascii="Tahoma" w:eastAsia="Times New Roman" w:hAnsi="Tahoma" w:cs="Tahoma"/>
          <w:color w:val="000000" w:themeColor="text1"/>
          <w:spacing w:val="-4"/>
          <w:sz w:val="20"/>
          <w:szCs w:val="20"/>
        </w:rPr>
        <w:t>– whenever this is the case – are followed</w:t>
      </w:r>
      <w:r w:rsidRPr="004E1B2D">
        <w:rPr>
          <w:rFonts w:ascii="Tahoma" w:eastAsia="Times New Roman" w:hAnsi="Tahoma" w:cs="Tahoma"/>
          <w:color w:val="000000" w:themeColor="text1"/>
          <w:spacing w:val="-4"/>
          <w:sz w:val="20"/>
          <w:szCs w:val="20"/>
        </w:rPr>
        <w:t>.</w:t>
      </w:r>
    </w:p>
    <w:p w14:paraId="2DE44CDA" w14:textId="73A301AE" w:rsidR="00DA673A" w:rsidRPr="000A44D4" w:rsidRDefault="00DA673A" w:rsidP="00091BA8">
      <w:pPr>
        <w:shd w:val="clear" w:color="auto" w:fill="FFFFFF" w:themeFill="background1"/>
        <w:autoSpaceDE w:val="0"/>
        <w:autoSpaceDN w:val="0"/>
        <w:adjustRightInd w:val="0"/>
        <w:spacing w:after="120" w:line="240" w:lineRule="auto"/>
        <w:jc w:val="both"/>
        <w:rPr>
          <w:rFonts w:ascii="Tahoma" w:eastAsia="Times New Roman" w:hAnsi="Tahoma" w:cs="Tahoma"/>
          <w:noProof/>
          <w:color w:val="000000" w:themeColor="text1"/>
          <w:sz w:val="20"/>
          <w:szCs w:val="20"/>
          <w:lang w:eastAsia="en-GB"/>
        </w:rPr>
      </w:pPr>
      <w:r w:rsidRPr="000A44D4">
        <w:rPr>
          <w:rFonts w:ascii="Tahoma" w:eastAsia="Times New Roman" w:hAnsi="Tahoma" w:cs="Tahoma"/>
          <w:noProof/>
          <w:color w:val="000000" w:themeColor="text1"/>
          <w:sz w:val="20"/>
          <w:szCs w:val="20"/>
          <w:lang w:eastAsia="en-GB"/>
        </w:rPr>
        <w:t xml:space="preserve">In addition to the orders requested on an as needed basis, the Provider shall keep regular communication with the Council </w:t>
      </w:r>
      <w:r w:rsidR="00EA34EC" w:rsidRPr="000A44D4">
        <w:rPr>
          <w:rFonts w:ascii="Tahoma" w:eastAsia="Times New Roman" w:hAnsi="Tahoma" w:cs="Tahoma"/>
          <w:noProof/>
          <w:color w:val="000000" w:themeColor="text1"/>
          <w:sz w:val="20"/>
          <w:szCs w:val="20"/>
          <w:lang w:eastAsia="en-GB"/>
        </w:rPr>
        <w:t xml:space="preserve">of Europe </w:t>
      </w:r>
      <w:r w:rsidRPr="000A44D4">
        <w:rPr>
          <w:rFonts w:ascii="Tahoma" w:eastAsia="Times New Roman" w:hAnsi="Tahoma" w:cs="Tahoma"/>
          <w:noProof/>
          <w:color w:val="000000" w:themeColor="text1"/>
          <w:sz w:val="20"/>
          <w:szCs w:val="20"/>
          <w:lang w:eastAsia="en-GB"/>
        </w:rPr>
        <w:t xml:space="preserve">to ensure continuing exchange of information relevant to the project implementation. This involves, among others, </w:t>
      </w:r>
      <w:r w:rsidRPr="000A44D4">
        <w:rPr>
          <w:rFonts w:ascii="Tahoma" w:eastAsia="Times New Roman" w:hAnsi="Tahoma" w:cs="Tahoma"/>
          <w:color w:val="000000" w:themeColor="text1"/>
          <w:sz w:val="20"/>
          <w:szCs w:val="20"/>
          <w:lang w:eastAsia="fr-FR"/>
        </w:rPr>
        <w:t xml:space="preserve">to inform the Council </w:t>
      </w:r>
      <w:r w:rsidR="00EA34EC" w:rsidRPr="000A44D4">
        <w:rPr>
          <w:rFonts w:ascii="Tahoma" w:eastAsia="Times New Roman" w:hAnsi="Tahoma" w:cs="Tahoma"/>
          <w:color w:val="000000" w:themeColor="text1"/>
          <w:sz w:val="20"/>
          <w:szCs w:val="20"/>
          <w:lang w:eastAsia="fr-FR"/>
        </w:rPr>
        <w:t xml:space="preserve">of Europe </w:t>
      </w:r>
      <w:r w:rsidRPr="000A44D4">
        <w:rPr>
          <w:rFonts w:ascii="Tahoma" w:eastAsia="Times New Roman" w:hAnsi="Tahoma" w:cs="Tahoma"/>
          <w:color w:val="000000" w:themeColor="text1"/>
          <w:sz w:val="20"/>
          <w:szCs w:val="20"/>
          <w:lang w:eastAsia="fr-FR"/>
        </w:rPr>
        <w:t xml:space="preserve">as soon as it becomes aware, during the execution of the Contract, of any initiatives and/or adopted laws and regulations, policies, strategies or action plans or any other development related to the object of the Contract </w:t>
      </w:r>
      <w:r w:rsidRPr="000A44D4">
        <w:rPr>
          <w:rFonts w:ascii="Tahoma" w:eastAsia="Times New Roman" w:hAnsi="Tahoma" w:cs="Tahoma"/>
          <w:noProof/>
          <w:color w:val="000000" w:themeColor="text1"/>
          <w:sz w:val="20"/>
          <w:szCs w:val="20"/>
          <w:lang w:eastAsia="en-GB"/>
        </w:rPr>
        <w:t>(see more on general obligations of the Provider in Article 3.1.2 of the Legal Conditions in the Act of Engagement).</w:t>
      </w:r>
    </w:p>
    <w:p w14:paraId="027DC14B" w14:textId="56BFD41E" w:rsidR="00DA673A" w:rsidRPr="000A44D4" w:rsidRDefault="00DA673A" w:rsidP="00091BA8">
      <w:pPr>
        <w:shd w:val="clear" w:color="auto" w:fill="FFFFFF" w:themeFill="background1"/>
        <w:autoSpaceDE w:val="0"/>
        <w:autoSpaceDN w:val="0"/>
        <w:adjustRightInd w:val="0"/>
        <w:spacing w:after="120" w:line="240" w:lineRule="auto"/>
        <w:jc w:val="both"/>
        <w:rPr>
          <w:rFonts w:ascii="Tahoma" w:eastAsia="Times New Roman" w:hAnsi="Tahoma" w:cs="Tahoma"/>
          <w:noProof/>
          <w:color w:val="000000" w:themeColor="text1"/>
          <w:sz w:val="20"/>
          <w:szCs w:val="20"/>
          <w:lang w:eastAsia="en-GB"/>
        </w:rPr>
      </w:pPr>
      <w:r w:rsidRPr="000A44D4">
        <w:rPr>
          <w:rFonts w:ascii="Tahoma" w:eastAsia="Times New Roman" w:hAnsi="Tahoma" w:cs="Tahoma"/>
          <w:noProof/>
          <w:color w:val="000000" w:themeColor="text1"/>
          <w:sz w:val="20"/>
          <w:szCs w:val="20"/>
          <w:lang w:eastAsia="en-GB"/>
        </w:rPr>
        <w:t>Unless otherwise agreed with the Council</w:t>
      </w:r>
      <w:r w:rsidR="00EA34EC" w:rsidRPr="000A44D4">
        <w:rPr>
          <w:rFonts w:ascii="Tahoma" w:eastAsia="Times New Roman" w:hAnsi="Tahoma" w:cs="Tahoma"/>
          <w:noProof/>
          <w:color w:val="000000" w:themeColor="text1"/>
          <w:sz w:val="20"/>
          <w:szCs w:val="20"/>
          <w:lang w:eastAsia="en-GB"/>
        </w:rPr>
        <w:t xml:space="preserve"> of Europe</w:t>
      </w:r>
      <w:r w:rsidRPr="000A44D4">
        <w:rPr>
          <w:rFonts w:ascii="Tahoma" w:eastAsia="Times New Roman" w:hAnsi="Tahoma" w:cs="Tahoma"/>
          <w:noProof/>
          <w:color w:val="000000" w:themeColor="text1"/>
          <w:sz w:val="20"/>
          <w:szCs w:val="20"/>
          <w:lang w:eastAsia="en-GB"/>
        </w:rPr>
        <w:t>, written documents produced by the Provider shall be in English (see more on requirements for written documents in Articles 3.2.2 and 3.2.3 of the Legal Conditions in the Act of Engagement).</w:t>
      </w:r>
    </w:p>
    <w:p w14:paraId="7764CB3E" w14:textId="23627CAD" w:rsidR="00DA531D" w:rsidRPr="002D4DE7" w:rsidRDefault="00DA531D" w:rsidP="002D4DE7">
      <w:pPr>
        <w:numPr>
          <w:ilvl w:val="0"/>
          <w:numId w:val="8"/>
        </w:numPr>
        <w:spacing w:before="240" w:after="120" w:line="240" w:lineRule="auto"/>
        <w:ind w:left="284" w:hanging="284"/>
        <w:jc w:val="both"/>
        <w:rPr>
          <w:rFonts w:ascii="Tahoma" w:eastAsia="Times New Roman" w:hAnsi="Tahoma" w:cs="Tahoma"/>
          <w:b/>
          <w:caps/>
          <w:sz w:val="20"/>
          <w:szCs w:val="20"/>
        </w:rPr>
      </w:pPr>
      <w:r w:rsidRPr="002D4DE7">
        <w:rPr>
          <w:rFonts w:ascii="Tahoma" w:eastAsia="Times New Roman" w:hAnsi="Tahoma" w:cs="Tahoma"/>
          <w:b/>
          <w:caps/>
          <w:sz w:val="20"/>
          <w:szCs w:val="20"/>
        </w:rPr>
        <w:t>FEES</w:t>
      </w:r>
    </w:p>
    <w:p w14:paraId="28CD7F53" w14:textId="21BE07A3" w:rsidR="00AF5514" w:rsidRPr="003F0EE0" w:rsidRDefault="00DA531D" w:rsidP="00C37BB9">
      <w:pPr>
        <w:keepLines/>
        <w:autoSpaceDE w:val="0"/>
        <w:autoSpaceDN w:val="0"/>
        <w:adjustRightInd w:val="0"/>
        <w:spacing w:after="120" w:line="240" w:lineRule="auto"/>
        <w:jc w:val="both"/>
        <w:rPr>
          <w:rFonts w:ascii="Tahoma" w:eastAsia="Times New Roman" w:hAnsi="Tahoma" w:cs="Tahoma"/>
          <w:color w:val="000000" w:themeColor="text1"/>
          <w:sz w:val="20"/>
          <w:szCs w:val="20"/>
          <w:lang w:eastAsia="en-GB"/>
        </w:rPr>
      </w:pPr>
      <w:r w:rsidRPr="003F0EE0">
        <w:rPr>
          <w:rFonts w:ascii="Tahoma" w:eastAsia="Times New Roman" w:hAnsi="Tahoma" w:cs="Tahoma"/>
          <w:color w:val="000000" w:themeColor="text1"/>
          <w:sz w:val="20"/>
          <w:szCs w:val="20"/>
          <w:lang w:eastAsia="en-GB"/>
        </w:rPr>
        <w:t xml:space="preserve">Tenderers are invited to indicate their </w:t>
      </w:r>
      <w:r w:rsidR="002A1770" w:rsidRPr="003F0EE0">
        <w:rPr>
          <w:rFonts w:ascii="Tahoma" w:eastAsia="Times New Roman" w:hAnsi="Tahoma" w:cs="Tahoma"/>
          <w:color w:val="000000" w:themeColor="text1"/>
          <w:sz w:val="20"/>
          <w:szCs w:val="20"/>
          <w:lang w:eastAsia="en-GB"/>
        </w:rPr>
        <w:t xml:space="preserve">unit </w:t>
      </w:r>
      <w:r w:rsidRPr="003F0EE0">
        <w:rPr>
          <w:rFonts w:ascii="Tahoma" w:eastAsia="Times New Roman" w:hAnsi="Tahoma" w:cs="Tahoma"/>
          <w:color w:val="000000" w:themeColor="text1"/>
          <w:sz w:val="20"/>
          <w:szCs w:val="20"/>
          <w:lang w:eastAsia="en-GB"/>
        </w:rPr>
        <w:t>fees, by completing the table of f</w:t>
      </w:r>
      <w:r w:rsidR="00911E5D" w:rsidRPr="003F0EE0">
        <w:rPr>
          <w:rFonts w:ascii="Tahoma" w:eastAsia="Times New Roman" w:hAnsi="Tahoma" w:cs="Tahoma"/>
          <w:color w:val="000000" w:themeColor="text1"/>
          <w:sz w:val="20"/>
          <w:szCs w:val="20"/>
          <w:lang w:eastAsia="en-GB"/>
        </w:rPr>
        <w:t>ees, as attached in Section A of</w:t>
      </w:r>
      <w:r w:rsidRPr="003F0EE0">
        <w:rPr>
          <w:rFonts w:ascii="Tahoma" w:eastAsia="Times New Roman" w:hAnsi="Tahoma" w:cs="Tahoma"/>
          <w:color w:val="000000" w:themeColor="text1"/>
          <w:sz w:val="20"/>
          <w:szCs w:val="20"/>
          <w:lang w:eastAsia="en-GB"/>
        </w:rPr>
        <w:t xml:space="preserve"> the Act of Engagement. These fees are final and not subject to review.</w:t>
      </w:r>
    </w:p>
    <w:p w14:paraId="3D7A0610" w14:textId="3463D554" w:rsidR="003A4D95" w:rsidRPr="003A4D95" w:rsidRDefault="002F6330" w:rsidP="00C71DEA">
      <w:pPr>
        <w:spacing w:after="120" w:line="240" w:lineRule="auto"/>
        <w:jc w:val="both"/>
        <w:rPr>
          <w:rFonts w:ascii="Tahoma" w:eastAsia="Times New Roman" w:hAnsi="Tahoma" w:cs="Tahoma"/>
          <w:color w:val="000000" w:themeColor="text1"/>
          <w:sz w:val="20"/>
          <w:szCs w:val="20"/>
          <w:lang w:eastAsia="en-GB"/>
        </w:rPr>
      </w:pPr>
      <w:r w:rsidRPr="00F6618D">
        <w:rPr>
          <w:rFonts w:ascii="Tahoma" w:eastAsia="Times New Roman" w:hAnsi="Tahoma" w:cs="Tahoma"/>
          <w:color w:val="000000" w:themeColor="text1"/>
          <w:sz w:val="20"/>
          <w:szCs w:val="20"/>
          <w:lang w:eastAsia="en-GB"/>
        </w:rPr>
        <w:t>The Council</w:t>
      </w:r>
      <w:r w:rsidR="00EA34EC">
        <w:rPr>
          <w:rFonts w:ascii="Tahoma" w:eastAsia="Times New Roman" w:hAnsi="Tahoma" w:cs="Tahoma"/>
          <w:color w:val="000000" w:themeColor="text1"/>
          <w:sz w:val="20"/>
          <w:szCs w:val="20"/>
          <w:lang w:eastAsia="en-GB"/>
        </w:rPr>
        <w:t xml:space="preserve"> of Europe</w:t>
      </w:r>
      <w:r w:rsidRPr="00F6618D">
        <w:rPr>
          <w:rFonts w:ascii="Tahoma" w:eastAsia="Times New Roman" w:hAnsi="Tahoma" w:cs="Tahoma"/>
          <w:color w:val="000000" w:themeColor="text1"/>
          <w:sz w:val="20"/>
          <w:szCs w:val="20"/>
          <w:lang w:eastAsia="en-GB"/>
        </w:rPr>
        <w:t xml:space="preserve"> will indicate on each Order Form (see Section </w:t>
      </w:r>
      <w:r w:rsidR="001624C9" w:rsidRPr="00F6618D">
        <w:rPr>
          <w:rFonts w:ascii="Tahoma" w:eastAsia="Times New Roman" w:hAnsi="Tahoma" w:cs="Tahoma"/>
          <w:color w:val="000000" w:themeColor="text1"/>
          <w:sz w:val="20"/>
          <w:szCs w:val="20"/>
          <w:lang w:eastAsia="en-GB"/>
        </w:rPr>
        <w:t>E</w:t>
      </w:r>
      <w:r w:rsidRPr="00F6618D">
        <w:rPr>
          <w:rFonts w:ascii="Tahoma" w:eastAsia="Times New Roman" w:hAnsi="Tahoma" w:cs="Tahoma"/>
          <w:color w:val="000000" w:themeColor="text1"/>
          <w:sz w:val="20"/>
          <w:szCs w:val="20"/>
          <w:lang w:eastAsia="en-GB"/>
        </w:rPr>
        <w:t xml:space="preserve"> below) the global fee corresponding to each deliverable, calculated on the basis of the </w:t>
      </w:r>
      <w:r w:rsidR="009E6BDA" w:rsidRPr="00F6618D">
        <w:rPr>
          <w:rFonts w:ascii="Tahoma" w:eastAsia="Times New Roman" w:hAnsi="Tahoma" w:cs="Tahoma"/>
          <w:color w:val="000000" w:themeColor="text1"/>
          <w:sz w:val="20"/>
          <w:szCs w:val="20"/>
          <w:lang w:eastAsia="en-GB"/>
        </w:rPr>
        <w:t>daily fees</w:t>
      </w:r>
      <w:r w:rsidRPr="00F6618D">
        <w:rPr>
          <w:rFonts w:ascii="Tahoma" w:eastAsia="Times New Roman" w:hAnsi="Tahoma" w:cs="Tahoma"/>
          <w:color w:val="000000" w:themeColor="text1"/>
          <w:sz w:val="20"/>
          <w:szCs w:val="20"/>
          <w:lang w:eastAsia="en-GB"/>
        </w:rPr>
        <w:t>, as agreed by this Contract</w:t>
      </w:r>
      <w:r w:rsidR="00F6618D" w:rsidRPr="00F6618D">
        <w:rPr>
          <w:rFonts w:ascii="Tahoma" w:eastAsia="Times New Roman" w:hAnsi="Tahoma" w:cs="Tahoma"/>
          <w:color w:val="000000" w:themeColor="text1"/>
          <w:sz w:val="20"/>
          <w:szCs w:val="20"/>
          <w:lang w:eastAsia="en-GB"/>
        </w:rPr>
        <w:t>.</w:t>
      </w:r>
      <w:r w:rsidR="003A4D95">
        <w:rPr>
          <w:rFonts w:ascii="Tahoma" w:eastAsia="Times New Roman" w:hAnsi="Tahoma" w:cs="Tahoma"/>
          <w:color w:val="000000" w:themeColor="text1"/>
          <w:sz w:val="20"/>
          <w:szCs w:val="20"/>
          <w:lang w:eastAsia="en-GB"/>
        </w:rPr>
        <w:br/>
        <w:t>For the unites to be ordered under Lot 3, t</w:t>
      </w:r>
      <w:r w:rsidR="003A4D95" w:rsidRPr="00943191">
        <w:rPr>
          <w:rFonts w:ascii="Tahoma" w:eastAsia="Times New Roman" w:hAnsi="Tahoma" w:cs="Tahoma"/>
          <w:color w:val="000000" w:themeColor="text1"/>
          <w:sz w:val="20"/>
          <w:szCs w:val="20"/>
          <w:lang w:eastAsia="en-GB"/>
        </w:rPr>
        <w:t xml:space="preserve">he Council will indicate on each Order Form (see Section </w:t>
      </w:r>
      <w:r w:rsidR="003A4D95" w:rsidRPr="00943191">
        <w:rPr>
          <w:rFonts w:ascii="Tahoma" w:eastAsia="Times New Roman" w:hAnsi="Tahoma" w:cs="Tahoma"/>
          <w:color w:val="000000" w:themeColor="text1"/>
          <w:sz w:val="20"/>
          <w:szCs w:val="20"/>
          <w:lang w:eastAsia="en-GB"/>
        </w:rPr>
        <w:fldChar w:fldCharType="begin"/>
      </w:r>
      <w:r w:rsidR="003A4D95" w:rsidRPr="00943191">
        <w:rPr>
          <w:rFonts w:ascii="Tahoma" w:eastAsia="Times New Roman" w:hAnsi="Tahoma" w:cs="Tahoma"/>
          <w:color w:val="000000" w:themeColor="text1"/>
          <w:sz w:val="20"/>
          <w:szCs w:val="20"/>
          <w:lang w:eastAsia="en-GB"/>
        </w:rPr>
        <w:instrText xml:space="preserve"> REF _Ref482368674 \r \h  \* MERGEFORMAT </w:instrText>
      </w:r>
      <w:r w:rsidR="003A4D95" w:rsidRPr="00943191">
        <w:rPr>
          <w:rFonts w:ascii="Tahoma" w:eastAsia="Times New Roman" w:hAnsi="Tahoma" w:cs="Tahoma"/>
          <w:color w:val="000000" w:themeColor="text1"/>
          <w:sz w:val="20"/>
          <w:szCs w:val="20"/>
          <w:lang w:eastAsia="en-GB"/>
        </w:rPr>
      </w:r>
      <w:r w:rsidR="003A4D95" w:rsidRPr="00943191">
        <w:rPr>
          <w:rFonts w:ascii="Tahoma" w:eastAsia="Times New Roman" w:hAnsi="Tahoma" w:cs="Tahoma"/>
          <w:color w:val="000000" w:themeColor="text1"/>
          <w:sz w:val="20"/>
          <w:szCs w:val="20"/>
          <w:lang w:eastAsia="en-GB"/>
        </w:rPr>
        <w:fldChar w:fldCharType="separate"/>
      </w:r>
      <w:r w:rsidR="003A4D95" w:rsidRPr="00943191">
        <w:rPr>
          <w:rFonts w:ascii="Tahoma" w:eastAsia="Times New Roman" w:hAnsi="Tahoma" w:cs="Tahoma"/>
          <w:color w:val="000000" w:themeColor="text1"/>
          <w:sz w:val="20"/>
          <w:szCs w:val="20"/>
          <w:lang w:eastAsia="en-GB"/>
        </w:rPr>
        <w:t>D</w:t>
      </w:r>
      <w:r w:rsidR="003A4D95" w:rsidRPr="00943191">
        <w:rPr>
          <w:rFonts w:ascii="Tahoma" w:eastAsia="Times New Roman" w:hAnsi="Tahoma" w:cs="Tahoma"/>
          <w:color w:val="000000" w:themeColor="text1"/>
          <w:sz w:val="20"/>
          <w:szCs w:val="20"/>
          <w:lang w:eastAsia="en-GB"/>
        </w:rPr>
        <w:fldChar w:fldCharType="end"/>
      </w:r>
      <w:r w:rsidR="003A4D95" w:rsidRPr="00943191">
        <w:rPr>
          <w:rFonts w:ascii="Tahoma" w:eastAsia="Times New Roman" w:hAnsi="Tahoma" w:cs="Tahoma"/>
          <w:color w:val="000000" w:themeColor="text1"/>
          <w:sz w:val="20"/>
          <w:szCs w:val="20"/>
          <w:lang w:eastAsia="en-GB"/>
        </w:rPr>
        <w:t xml:space="preserve"> below) the number and the total price of units ordered.</w:t>
      </w:r>
    </w:p>
    <w:p w14:paraId="472EF847" w14:textId="77777777" w:rsidR="00C71DEA" w:rsidRDefault="00C71DEA" w:rsidP="00C71DEA">
      <w:pPr>
        <w:spacing w:after="120" w:line="240" w:lineRule="auto"/>
        <w:jc w:val="both"/>
        <w:rPr>
          <w:rFonts w:ascii="Tahoma" w:eastAsia="Times New Roman" w:hAnsi="Tahoma" w:cs="Tahoma"/>
          <w:b/>
          <w:caps/>
          <w:sz w:val="20"/>
          <w:szCs w:val="20"/>
        </w:rPr>
      </w:pPr>
    </w:p>
    <w:p w14:paraId="66A93408" w14:textId="412F1B16" w:rsidR="00DA531D" w:rsidRPr="003F0EE0" w:rsidRDefault="00DA531D" w:rsidP="00C71DEA">
      <w:pPr>
        <w:spacing w:after="120" w:line="240" w:lineRule="auto"/>
        <w:jc w:val="both"/>
        <w:rPr>
          <w:rFonts w:ascii="Tahoma" w:eastAsia="Times New Roman" w:hAnsi="Tahoma" w:cs="Tahoma"/>
          <w:b/>
          <w:caps/>
          <w:sz w:val="20"/>
          <w:szCs w:val="20"/>
        </w:rPr>
      </w:pPr>
      <w:r w:rsidRPr="003F0EE0">
        <w:rPr>
          <w:rFonts w:ascii="Tahoma" w:eastAsia="Times New Roman" w:hAnsi="Tahoma" w:cs="Tahoma"/>
          <w:b/>
          <w:caps/>
          <w:sz w:val="20"/>
          <w:szCs w:val="20"/>
        </w:rPr>
        <w:t>HOW WILL THIS FRAMEWORK CONTRACT WORK? (Ordering PROCEDURE)</w:t>
      </w:r>
    </w:p>
    <w:p w14:paraId="63180C9D" w14:textId="380764EB" w:rsidR="00F8462F" w:rsidRPr="00F8462F" w:rsidRDefault="00F8462F" w:rsidP="00C37BB9">
      <w:pPr>
        <w:spacing w:after="120" w:line="240" w:lineRule="auto"/>
        <w:jc w:val="both"/>
        <w:rPr>
          <w:rFonts w:ascii="Tahoma" w:eastAsia="Times New Roman" w:hAnsi="Tahoma" w:cs="Tahoma"/>
          <w:bCs/>
          <w:sz w:val="20"/>
          <w:szCs w:val="20"/>
          <w:lang w:eastAsia="en-GB"/>
        </w:rPr>
      </w:pPr>
      <w:r w:rsidRPr="00F8462F">
        <w:rPr>
          <w:rFonts w:ascii="Tahoma" w:eastAsia="Times New Roman" w:hAnsi="Tahoma" w:cs="Tahoma"/>
          <w:bCs/>
          <w:sz w:val="20"/>
          <w:szCs w:val="20"/>
          <w:lang w:eastAsia="en-GB"/>
        </w:rPr>
        <w:t xml:space="preserve">Once this consultation and the subsequent selection are completed, you will be informed accordingly. Deliverables will then be carried out </w:t>
      </w:r>
      <w:proofErr w:type="gramStart"/>
      <w:r w:rsidRPr="00F8462F">
        <w:rPr>
          <w:rFonts w:ascii="Tahoma" w:eastAsia="Times New Roman" w:hAnsi="Tahoma" w:cs="Tahoma"/>
          <w:bCs/>
          <w:sz w:val="20"/>
          <w:szCs w:val="20"/>
          <w:lang w:eastAsia="en-GB"/>
        </w:rPr>
        <w:t>on the basis of</w:t>
      </w:r>
      <w:proofErr w:type="gramEnd"/>
      <w:r w:rsidRPr="00F8462F">
        <w:rPr>
          <w:rFonts w:ascii="Tahoma" w:eastAsia="Times New Roman" w:hAnsi="Tahoma" w:cs="Tahoma"/>
          <w:bCs/>
          <w:sz w:val="20"/>
          <w:szCs w:val="20"/>
          <w:lang w:eastAsia="en-GB"/>
        </w:rPr>
        <w:t xml:space="preserve"> Order Forms submitted by the Council </w:t>
      </w:r>
      <w:r w:rsidR="00EA34EC">
        <w:rPr>
          <w:rFonts w:ascii="Tahoma" w:eastAsia="Times New Roman" w:hAnsi="Tahoma" w:cs="Tahoma"/>
          <w:bCs/>
          <w:sz w:val="20"/>
          <w:szCs w:val="20"/>
          <w:lang w:eastAsia="en-GB"/>
        </w:rPr>
        <w:t xml:space="preserve">of Europe </w:t>
      </w:r>
      <w:r w:rsidRPr="00F8462F">
        <w:rPr>
          <w:rFonts w:ascii="Tahoma" w:eastAsia="Times New Roman" w:hAnsi="Tahoma" w:cs="Tahoma"/>
          <w:bCs/>
          <w:sz w:val="20"/>
          <w:szCs w:val="20"/>
          <w:lang w:eastAsia="en-GB"/>
        </w:rPr>
        <w:t xml:space="preserve">to the selected Service Provider(s), by post or electronically, on </w:t>
      </w:r>
      <w:r w:rsidRPr="00F8462F">
        <w:rPr>
          <w:rFonts w:ascii="Tahoma" w:eastAsia="Times New Roman" w:hAnsi="Tahoma" w:cs="Tahoma"/>
          <w:b/>
          <w:sz w:val="20"/>
          <w:szCs w:val="20"/>
          <w:lang w:eastAsia="en-GB"/>
        </w:rPr>
        <w:t>an as needed basis</w:t>
      </w:r>
      <w:r w:rsidRPr="00F8462F">
        <w:rPr>
          <w:rFonts w:ascii="Tahoma" w:eastAsia="Times New Roman" w:hAnsi="Tahoma" w:cs="Tahoma"/>
          <w:bCs/>
          <w:sz w:val="20"/>
          <w:szCs w:val="20"/>
          <w:lang w:eastAsia="en-GB"/>
        </w:rPr>
        <w:t xml:space="preserve"> (there is therefore no obligation to order on the part of the Council</w:t>
      </w:r>
      <w:r w:rsidR="00EA34EC">
        <w:rPr>
          <w:rFonts w:ascii="Tahoma" w:eastAsia="Times New Roman" w:hAnsi="Tahoma" w:cs="Tahoma"/>
          <w:bCs/>
          <w:sz w:val="20"/>
          <w:szCs w:val="20"/>
          <w:lang w:eastAsia="en-GB"/>
        </w:rPr>
        <w:t xml:space="preserve"> of Europe</w:t>
      </w:r>
      <w:r w:rsidRPr="00F8462F">
        <w:rPr>
          <w:rFonts w:ascii="Tahoma" w:eastAsia="Times New Roman" w:hAnsi="Tahoma" w:cs="Tahoma"/>
          <w:bCs/>
          <w:sz w:val="20"/>
          <w:szCs w:val="20"/>
          <w:lang w:eastAsia="en-GB"/>
        </w:rPr>
        <w:t>).</w:t>
      </w:r>
    </w:p>
    <w:p w14:paraId="03F2C75E" w14:textId="2A6F5ADC" w:rsidR="00EA34EC" w:rsidRDefault="00F8462F" w:rsidP="00C37BB9">
      <w:pPr>
        <w:spacing w:after="120" w:line="240" w:lineRule="auto"/>
        <w:jc w:val="both"/>
        <w:rPr>
          <w:rFonts w:ascii="Tahoma" w:eastAsia="Times New Roman" w:hAnsi="Tahoma" w:cs="Tahoma"/>
          <w:b/>
          <w:sz w:val="20"/>
          <w:szCs w:val="20"/>
          <w:lang w:eastAsia="en-GB"/>
        </w:rPr>
      </w:pPr>
      <w:r w:rsidRPr="00F8462F">
        <w:rPr>
          <w:rFonts w:ascii="Tahoma" w:eastAsia="Times New Roman" w:hAnsi="Tahoma" w:cs="Tahoma"/>
          <w:bCs/>
          <w:sz w:val="20"/>
          <w:szCs w:val="20"/>
          <w:lang w:val="en-US" w:eastAsia="en-GB"/>
        </w:rPr>
        <w:t xml:space="preserve">Each time an Order Form is sent, the selected Provider undertakes to take all the necessary measures to send it </w:t>
      </w:r>
      <w:r w:rsidRPr="00F8462F">
        <w:rPr>
          <w:rFonts w:ascii="Tahoma" w:eastAsia="Times New Roman" w:hAnsi="Tahoma" w:cs="Tahoma"/>
          <w:b/>
          <w:sz w:val="20"/>
          <w:szCs w:val="20"/>
          <w:lang w:val="en-US" w:eastAsia="en-GB"/>
        </w:rPr>
        <w:t>signed</w:t>
      </w:r>
      <w:r w:rsidRPr="00F8462F">
        <w:rPr>
          <w:rFonts w:ascii="Tahoma" w:eastAsia="Times New Roman" w:hAnsi="Tahoma" w:cs="Tahoma"/>
          <w:bCs/>
          <w:sz w:val="20"/>
          <w:szCs w:val="20"/>
          <w:lang w:val="en-US" w:eastAsia="en-GB"/>
        </w:rPr>
        <w:t xml:space="preserve"> to the Council </w:t>
      </w:r>
      <w:r w:rsidR="00EA34EC">
        <w:rPr>
          <w:rFonts w:ascii="Tahoma" w:eastAsia="Times New Roman" w:hAnsi="Tahoma" w:cs="Tahoma"/>
          <w:bCs/>
          <w:sz w:val="20"/>
          <w:szCs w:val="20"/>
          <w:lang w:val="en-US" w:eastAsia="en-GB"/>
        </w:rPr>
        <w:t xml:space="preserve">of Europe </w:t>
      </w:r>
      <w:r w:rsidRPr="00F8462F">
        <w:rPr>
          <w:rFonts w:ascii="Tahoma" w:eastAsia="Times New Roman" w:hAnsi="Tahoma" w:cs="Tahoma"/>
          <w:bCs/>
          <w:sz w:val="20"/>
          <w:szCs w:val="20"/>
          <w:lang w:val="en-US" w:eastAsia="en-GB"/>
        </w:rPr>
        <w:t>within 2 (two) working days after its reception.</w:t>
      </w:r>
    </w:p>
    <w:p w14:paraId="27069DF8" w14:textId="004576FF" w:rsidR="00032270" w:rsidRPr="001A748B" w:rsidRDefault="00032270" w:rsidP="00C37BB9">
      <w:pPr>
        <w:spacing w:after="120" w:line="240" w:lineRule="auto"/>
        <w:jc w:val="both"/>
        <w:rPr>
          <w:rFonts w:ascii="Tahoma" w:eastAsia="Times New Roman" w:hAnsi="Tahoma" w:cs="Tahoma"/>
          <w:b/>
          <w:sz w:val="20"/>
          <w:szCs w:val="20"/>
          <w:lang w:eastAsia="en-GB"/>
        </w:rPr>
      </w:pPr>
      <w:r w:rsidRPr="001A748B">
        <w:rPr>
          <w:rFonts w:ascii="Tahoma" w:eastAsia="Times New Roman" w:hAnsi="Tahoma" w:cs="Tahoma"/>
          <w:b/>
          <w:sz w:val="20"/>
          <w:szCs w:val="20"/>
          <w:lang w:eastAsia="en-GB"/>
        </w:rPr>
        <w:t>Pooling</w:t>
      </w:r>
    </w:p>
    <w:p w14:paraId="659832DD" w14:textId="0CFD7F58" w:rsidR="00DA531D" w:rsidRPr="001A748B" w:rsidRDefault="00DA531D" w:rsidP="00C37BB9">
      <w:pPr>
        <w:spacing w:after="120" w:line="240" w:lineRule="auto"/>
        <w:jc w:val="both"/>
        <w:rPr>
          <w:rFonts w:ascii="Tahoma" w:eastAsia="Times New Roman" w:hAnsi="Tahoma" w:cs="Tahoma"/>
          <w:i/>
          <w:sz w:val="20"/>
          <w:szCs w:val="20"/>
          <w:lang w:eastAsia="en-GB"/>
        </w:rPr>
      </w:pPr>
      <w:r w:rsidRPr="001A748B">
        <w:rPr>
          <w:rFonts w:ascii="Tahoma" w:eastAsia="Times New Roman" w:hAnsi="Tahoma" w:cs="Tahoma"/>
          <w:sz w:val="20"/>
          <w:szCs w:val="20"/>
          <w:lang w:eastAsia="en-GB"/>
        </w:rPr>
        <w:t>For each Order, the Council</w:t>
      </w:r>
      <w:r w:rsidR="001D6A88">
        <w:rPr>
          <w:rFonts w:ascii="Tahoma" w:eastAsia="Times New Roman" w:hAnsi="Tahoma" w:cs="Tahoma"/>
          <w:sz w:val="20"/>
          <w:szCs w:val="20"/>
          <w:lang w:eastAsia="en-GB"/>
        </w:rPr>
        <w:t xml:space="preserve"> of Europe</w:t>
      </w:r>
      <w:r w:rsidRPr="001A748B">
        <w:rPr>
          <w:rFonts w:ascii="Tahoma" w:eastAsia="Times New Roman" w:hAnsi="Tahoma" w:cs="Tahoma"/>
          <w:sz w:val="20"/>
          <w:szCs w:val="20"/>
          <w:lang w:eastAsia="en-GB"/>
        </w:rPr>
        <w:t xml:space="preserve"> will choose from the pool of pre-selected tenderers</w:t>
      </w:r>
      <w:r w:rsidR="0061013F" w:rsidRPr="001A748B">
        <w:rPr>
          <w:rFonts w:ascii="Tahoma" w:eastAsia="Times New Roman" w:hAnsi="Tahoma" w:cs="Tahoma"/>
          <w:sz w:val="20"/>
          <w:szCs w:val="20"/>
          <w:lang w:eastAsia="en-GB"/>
        </w:rPr>
        <w:t xml:space="preserve"> </w:t>
      </w:r>
      <w:r w:rsidRPr="001A748B">
        <w:rPr>
          <w:rFonts w:ascii="Tahoma" w:eastAsia="Times New Roman" w:hAnsi="Tahoma" w:cs="Tahoma"/>
          <w:sz w:val="20"/>
          <w:szCs w:val="20"/>
          <w:lang w:eastAsia="en-GB"/>
        </w:rPr>
        <w:t xml:space="preserve">the Provider </w:t>
      </w:r>
      <w:r w:rsidR="00FA3E38" w:rsidRPr="001A748B">
        <w:rPr>
          <w:rFonts w:ascii="Tahoma" w:eastAsia="Times New Roman" w:hAnsi="Tahoma" w:cs="Tahoma"/>
          <w:sz w:val="20"/>
          <w:szCs w:val="20"/>
          <w:lang w:eastAsia="en-GB"/>
        </w:rPr>
        <w:t xml:space="preserve">for the relevant lot </w:t>
      </w:r>
      <w:r w:rsidRPr="001A748B">
        <w:rPr>
          <w:rFonts w:ascii="Tahoma" w:eastAsia="Times New Roman" w:hAnsi="Tahoma" w:cs="Tahoma"/>
          <w:sz w:val="20"/>
          <w:szCs w:val="20"/>
          <w:lang w:eastAsia="en-GB"/>
        </w:rPr>
        <w:t>who demonstrably offers best value for money for its requirement when assessed – for the Order concerned – against the criteria of:</w:t>
      </w:r>
    </w:p>
    <w:p w14:paraId="1AE42D11" w14:textId="77777777" w:rsidR="00DA531D" w:rsidRPr="001A748B" w:rsidRDefault="00DA531D" w:rsidP="00C37BB9">
      <w:pPr>
        <w:numPr>
          <w:ilvl w:val="0"/>
          <w:numId w:val="18"/>
        </w:numPr>
        <w:autoSpaceDE w:val="0"/>
        <w:autoSpaceDN w:val="0"/>
        <w:adjustRightInd w:val="0"/>
        <w:spacing w:after="120" w:line="240" w:lineRule="auto"/>
        <w:rPr>
          <w:rFonts w:ascii="Tahoma" w:eastAsia="Times New Roman" w:hAnsi="Tahoma" w:cs="Tahoma"/>
          <w:color w:val="000000"/>
          <w:sz w:val="20"/>
          <w:szCs w:val="20"/>
          <w:lang w:val="en-US"/>
        </w:rPr>
      </w:pPr>
      <w:r w:rsidRPr="001A748B">
        <w:rPr>
          <w:rFonts w:ascii="Tahoma" w:eastAsia="Times New Roman" w:hAnsi="Tahoma" w:cs="Tahoma"/>
          <w:color w:val="000000"/>
          <w:sz w:val="20"/>
          <w:szCs w:val="20"/>
          <w:lang w:val="en-US"/>
        </w:rPr>
        <w:t>quality (including as appropriate: capability, expertise, past performance, availability of resources and proposed methods of undertaking the work</w:t>
      </w:r>
      <w:proofErr w:type="gramStart"/>
      <w:r w:rsidRPr="001A748B">
        <w:rPr>
          <w:rFonts w:ascii="Tahoma" w:eastAsia="Times New Roman" w:hAnsi="Tahoma" w:cs="Tahoma"/>
          <w:color w:val="000000"/>
          <w:sz w:val="20"/>
          <w:szCs w:val="20"/>
          <w:lang w:val="en-US"/>
        </w:rPr>
        <w:t>);</w:t>
      </w:r>
      <w:proofErr w:type="gramEnd"/>
    </w:p>
    <w:p w14:paraId="3EA1A46A" w14:textId="77777777" w:rsidR="00DA531D" w:rsidRPr="001A748B" w:rsidRDefault="00DA531D" w:rsidP="00C37BB9">
      <w:pPr>
        <w:numPr>
          <w:ilvl w:val="0"/>
          <w:numId w:val="18"/>
        </w:numPr>
        <w:autoSpaceDE w:val="0"/>
        <w:autoSpaceDN w:val="0"/>
        <w:adjustRightInd w:val="0"/>
        <w:spacing w:after="120" w:line="240" w:lineRule="auto"/>
        <w:rPr>
          <w:rFonts w:ascii="Tahoma" w:eastAsia="Times New Roman" w:hAnsi="Tahoma" w:cs="Tahoma"/>
          <w:color w:val="000000"/>
          <w:sz w:val="20"/>
          <w:szCs w:val="20"/>
          <w:lang w:val="en-US"/>
        </w:rPr>
      </w:pPr>
      <w:r w:rsidRPr="001A748B">
        <w:rPr>
          <w:rFonts w:ascii="Tahoma" w:eastAsia="Times New Roman" w:hAnsi="Tahoma" w:cs="Tahoma"/>
          <w:color w:val="000000"/>
          <w:sz w:val="20"/>
          <w:szCs w:val="20"/>
          <w:lang w:val="en-US"/>
        </w:rPr>
        <w:t>availability (including, without limitation, capacity to meet required deadlines and, where relevant, geographical location); and</w:t>
      </w:r>
    </w:p>
    <w:p w14:paraId="5A2D5C09" w14:textId="70F4CDC4" w:rsidR="00DA531D" w:rsidRPr="001A748B" w:rsidRDefault="00DA531D" w:rsidP="00C37BB9">
      <w:pPr>
        <w:numPr>
          <w:ilvl w:val="0"/>
          <w:numId w:val="18"/>
        </w:numPr>
        <w:autoSpaceDE w:val="0"/>
        <w:autoSpaceDN w:val="0"/>
        <w:adjustRightInd w:val="0"/>
        <w:spacing w:after="120" w:line="240" w:lineRule="auto"/>
        <w:rPr>
          <w:rFonts w:ascii="Tahoma" w:eastAsia="Times New Roman" w:hAnsi="Tahoma" w:cs="Tahoma"/>
          <w:color w:val="000000"/>
          <w:sz w:val="20"/>
          <w:szCs w:val="20"/>
          <w:lang w:val="en-US"/>
        </w:rPr>
      </w:pPr>
      <w:r w:rsidRPr="001A748B">
        <w:rPr>
          <w:rFonts w:ascii="Tahoma" w:eastAsia="Times New Roman" w:hAnsi="Tahoma" w:cs="Tahoma"/>
          <w:color w:val="000000"/>
          <w:sz w:val="20"/>
          <w:szCs w:val="20"/>
          <w:lang w:val="en-US"/>
        </w:rPr>
        <w:t>price.</w:t>
      </w:r>
    </w:p>
    <w:p w14:paraId="7EC44CA9" w14:textId="77777777" w:rsidR="00032270" w:rsidRPr="003F0EE0" w:rsidRDefault="00032270" w:rsidP="00C37BB9">
      <w:pPr>
        <w:spacing w:after="120" w:line="240" w:lineRule="auto"/>
        <w:jc w:val="both"/>
        <w:rPr>
          <w:rFonts w:ascii="Tahoma" w:eastAsia="Times New Roman" w:hAnsi="Tahoma" w:cs="Tahoma"/>
          <w:b/>
          <w:sz w:val="20"/>
          <w:szCs w:val="20"/>
          <w:lang w:eastAsia="en-GB"/>
        </w:rPr>
      </w:pPr>
      <w:r w:rsidRPr="003F0EE0">
        <w:rPr>
          <w:rFonts w:ascii="Tahoma" w:eastAsia="Times New Roman" w:hAnsi="Tahoma" w:cs="Tahoma"/>
          <w:b/>
          <w:sz w:val="20"/>
          <w:szCs w:val="20"/>
          <w:lang w:eastAsia="en-GB"/>
        </w:rPr>
        <w:t>Providers subject to VAT</w:t>
      </w:r>
    </w:p>
    <w:p w14:paraId="766A4907" w14:textId="4BBDF118" w:rsidR="00DA531D" w:rsidRPr="003F0EE0" w:rsidRDefault="00DA531D" w:rsidP="00C37BB9">
      <w:pPr>
        <w:spacing w:after="120" w:line="240" w:lineRule="auto"/>
        <w:jc w:val="both"/>
        <w:rPr>
          <w:rFonts w:ascii="Tahoma" w:eastAsia="Times New Roman" w:hAnsi="Tahoma" w:cs="Tahoma"/>
          <w:sz w:val="20"/>
          <w:szCs w:val="20"/>
          <w:lang w:eastAsia="en-GB"/>
        </w:rPr>
      </w:pPr>
      <w:r w:rsidRPr="003F0EE0">
        <w:rPr>
          <w:rFonts w:ascii="Tahoma" w:eastAsia="Times New Roman" w:hAnsi="Tahoma" w:cs="Tahoma"/>
          <w:sz w:val="20"/>
          <w:szCs w:val="20"/>
          <w:lang w:eastAsia="en-GB"/>
        </w:rPr>
        <w:t xml:space="preserve">The Provider, </w:t>
      </w:r>
      <w:r w:rsidRPr="003F0EE0">
        <w:rPr>
          <w:rFonts w:ascii="Tahoma" w:eastAsia="Times New Roman" w:hAnsi="Tahoma" w:cs="Tahoma"/>
          <w:b/>
          <w:sz w:val="20"/>
          <w:szCs w:val="20"/>
          <w:lang w:eastAsia="en-GB"/>
        </w:rPr>
        <w:t>if subject to VAT</w:t>
      </w:r>
      <w:r w:rsidRPr="003F0EE0">
        <w:rPr>
          <w:rFonts w:ascii="Tahoma" w:eastAsia="Times New Roman" w:hAnsi="Tahoma" w:cs="Tahoma"/>
          <w:sz w:val="20"/>
          <w:szCs w:val="20"/>
          <w:lang w:eastAsia="en-GB"/>
        </w:rPr>
        <w:t>, shall also send, together with each signed Form, a quote</w:t>
      </w:r>
      <w:r w:rsidRPr="003F0EE0">
        <w:rPr>
          <w:rFonts w:ascii="Tahoma" w:eastAsia="Times New Roman" w:hAnsi="Tahoma" w:cs="Tahoma"/>
          <w:sz w:val="20"/>
          <w:szCs w:val="20"/>
          <w:vertAlign w:val="superscript"/>
          <w:lang w:eastAsia="en-GB"/>
        </w:rPr>
        <w:footnoteReference w:id="1"/>
      </w:r>
      <w:r w:rsidRPr="003F0EE0">
        <w:rPr>
          <w:rFonts w:ascii="Tahoma" w:eastAsia="Times New Roman" w:hAnsi="Tahoma" w:cs="Tahoma"/>
          <w:sz w:val="20"/>
          <w:szCs w:val="20"/>
          <w:lang w:eastAsia="en-GB"/>
        </w:rPr>
        <w:t xml:space="preserve"> (Pro Forma invoice) in line with the indications specified on each Order Form, and including:</w:t>
      </w:r>
    </w:p>
    <w:p w14:paraId="66809BC9" w14:textId="226CA21A" w:rsidR="00DA531D" w:rsidRPr="003F0EE0" w:rsidRDefault="00DA531D" w:rsidP="00C37BB9">
      <w:pPr>
        <w:numPr>
          <w:ilvl w:val="0"/>
          <w:numId w:val="18"/>
        </w:numPr>
        <w:autoSpaceDE w:val="0"/>
        <w:autoSpaceDN w:val="0"/>
        <w:adjustRightInd w:val="0"/>
        <w:spacing w:after="120" w:line="240" w:lineRule="auto"/>
        <w:rPr>
          <w:rFonts w:ascii="Tahoma" w:eastAsia="Times New Roman" w:hAnsi="Tahoma" w:cs="Tahoma"/>
          <w:sz w:val="20"/>
          <w:szCs w:val="20"/>
          <w:lang w:eastAsia="en-GB"/>
        </w:rPr>
      </w:pPr>
      <w:r w:rsidRPr="003F0EE0">
        <w:rPr>
          <w:rFonts w:ascii="Tahoma" w:eastAsia="Times New Roman" w:hAnsi="Tahoma" w:cs="Tahoma"/>
          <w:sz w:val="20"/>
          <w:szCs w:val="20"/>
          <w:lang w:eastAsia="en-GB"/>
        </w:rPr>
        <w:t xml:space="preserve">the Service Provider’s name and </w:t>
      </w:r>
      <w:proofErr w:type="gramStart"/>
      <w:r w:rsidRPr="003F0EE0">
        <w:rPr>
          <w:rFonts w:ascii="Tahoma" w:eastAsia="Times New Roman" w:hAnsi="Tahoma" w:cs="Tahoma"/>
          <w:sz w:val="20"/>
          <w:szCs w:val="20"/>
          <w:lang w:eastAsia="en-GB"/>
        </w:rPr>
        <w:t>address;</w:t>
      </w:r>
      <w:proofErr w:type="gramEnd"/>
    </w:p>
    <w:p w14:paraId="6EE54CCD" w14:textId="3C93947D" w:rsidR="00DA531D" w:rsidRPr="003F0EE0" w:rsidRDefault="00DA531D" w:rsidP="00C37BB9">
      <w:pPr>
        <w:numPr>
          <w:ilvl w:val="0"/>
          <w:numId w:val="18"/>
        </w:numPr>
        <w:autoSpaceDE w:val="0"/>
        <w:autoSpaceDN w:val="0"/>
        <w:adjustRightInd w:val="0"/>
        <w:spacing w:after="120" w:line="240" w:lineRule="auto"/>
        <w:rPr>
          <w:rFonts w:ascii="Tahoma" w:eastAsia="Times New Roman" w:hAnsi="Tahoma" w:cs="Tahoma"/>
          <w:sz w:val="20"/>
          <w:szCs w:val="20"/>
          <w:lang w:eastAsia="en-GB"/>
        </w:rPr>
      </w:pPr>
      <w:r w:rsidRPr="003F0EE0">
        <w:rPr>
          <w:rFonts w:ascii="Tahoma" w:eastAsia="Times New Roman" w:hAnsi="Tahoma" w:cs="Tahoma"/>
          <w:sz w:val="20"/>
          <w:szCs w:val="20"/>
          <w:lang w:eastAsia="en-GB"/>
        </w:rPr>
        <w:lastRenderedPageBreak/>
        <w:t xml:space="preserve">its VAT </w:t>
      </w:r>
      <w:proofErr w:type="gramStart"/>
      <w:r w:rsidRPr="003F0EE0">
        <w:rPr>
          <w:rFonts w:ascii="Tahoma" w:eastAsia="Times New Roman" w:hAnsi="Tahoma" w:cs="Tahoma"/>
          <w:sz w:val="20"/>
          <w:szCs w:val="20"/>
          <w:lang w:eastAsia="en-GB"/>
        </w:rPr>
        <w:t>number;</w:t>
      </w:r>
      <w:proofErr w:type="gramEnd"/>
    </w:p>
    <w:p w14:paraId="6DC04C0E" w14:textId="04B45F79" w:rsidR="00DA531D" w:rsidRPr="003F0EE0" w:rsidRDefault="00DA531D" w:rsidP="00C37BB9">
      <w:pPr>
        <w:numPr>
          <w:ilvl w:val="0"/>
          <w:numId w:val="18"/>
        </w:numPr>
        <w:autoSpaceDE w:val="0"/>
        <w:autoSpaceDN w:val="0"/>
        <w:adjustRightInd w:val="0"/>
        <w:spacing w:after="120" w:line="240" w:lineRule="auto"/>
        <w:rPr>
          <w:rFonts w:ascii="Tahoma" w:eastAsia="Times New Roman" w:hAnsi="Tahoma" w:cs="Tahoma"/>
          <w:sz w:val="20"/>
          <w:szCs w:val="20"/>
          <w:lang w:eastAsia="en-GB"/>
        </w:rPr>
      </w:pPr>
      <w:r w:rsidRPr="003F0EE0">
        <w:rPr>
          <w:rFonts w:ascii="Tahoma" w:eastAsia="Times New Roman" w:hAnsi="Tahoma" w:cs="Tahoma"/>
          <w:sz w:val="20"/>
          <w:szCs w:val="20"/>
          <w:lang w:eastAsia="en-GB"/>
        </w:rPr>
        <w:t xml:space="preserve">the full list of </w:t>
      </w:r>
      <w:proofErr w:type="gramStart"/>
      <w:r w:rsidRPr="003F0EE0">
        <w:rPr>
          <w:rFonts w:ascii="Tahoma" w:eastAsia="Times New Roman" w:hAnsi="Tahoma" w:cs="Tahoma"/>
          <w:sz w:val="20"/>
          <w:szCs w:val="20"/>
          <w:lang w:eastAsia="en-GB"/>
        </w:rPr>
        <w:t>services;</w:t>
      </w:r>
      <w:proofErr w:type="gramEnd"/>
    </w:p>
    <w:p w14:paraId="0532B165" w14:textId="16BF5331" w:rsidR="00DA531D" w:rsidRPr="003F0EE0" w:rsidRDefault="00DA531D" w:rsidP="00C37BB9">
      <w:pPr>
        <w:numPr>
          <w:ilvl w:val="0"/>
          <w:numId w:val="18"/>
        </w:numPr>
        <w:autoSpaceDE w:val="0"/>
        <w:autoSpaceDN w:val="0"/>
        <w:adjustRightInd w:val="0"/>
        <w:spacing w:after="120" w:line="240" w:lineRule="auto"/>
        <w:rPr>
          <w:rFonts w:ascii="Tahoma" w:eastAsia="Times New Roman" w:hAnsi="Tahoma" w:cs="Tahoma"/>
          <w:sz w:val="20"/>
          <w:szCs w:val="20"/>
          <w:lang w:eastAsia="en-GB"/>
        </w:rPr>
      </w:pPr>
      <w:r w:rsidRPr="003F0EE0">
        <w:rPr>
          <w:rFonts w:ascii="Tahoma" w:eastAsia="Times New Roman" w:hAnsi="Tahoma" w:cs="Tahoma"/>
          <w:sz w:val="20"/>
          <w:szCs w:val="20"/>
          <w:lang w:eastAsia="en-GB"/>
        </w:rPr>
        <w:t xml:space="preserve">the fee per type of </w:t>
      </w:r>
      <w:r w:rsidR="00E3476C" w:rsidRPr="003F0EE0">
        <w:rPr>
          <w:rFonts w:ascii="Tahoma" w:eastAsia="Times New Roman" w:hAnsi="Tahoma" w:cs="Tahoma"/>
          <w:sz w:val="20"/>
          <w:szCs w:val="20"/>
          <w:lang w:eastAsia="en-GB"/>
        </w:rPr>
        <w:t xml:space="preserve">deliverables </w:t>
      </w:r>
      <w:r w:rsidRPr="003F0EE0">
        <w:rPr>
          <w:rFonts w:ascii="Tahoma" w:eastAsia="Times New Roman" w:hAnsi="Tahoma" w:cs="Tahoma"/>
          <w:sz w:val="20"/>
          <w:szCs w:val="20"/>
          <w:lang w:eastAsia="en-GB"/>
        </w:rPr>
        <w:t>(in the currency indicated on the Act of Engagement, tax exclusive</w:t>
      </w:r>
      <w:proofErr w:type="gramStart"/>
      <w:r w:rsidRPr="003F0EE0">
        <w:rPr>
          <w:rFonts w:ascii="Tahoma" w:eastAsia="Times New Roman" w:hAnsi="Tahoma" w:cs="Tahoma"/>
          <w:sz w:val="20"/>
          <w:szCs w:val="20"/>
          <w:lang w:eastAsia="en-GB"/>
        </w:rPr>
        <w:t>);</w:t>
      </w:r>
      <w:proofErr w:type="gramEnd"/>
    </w:p>
    <w:p w14:paraId="04CC305C" w14:textId="5A6A734E" w:rsidR="00DA531D" w:rsidRPr="003F0EE0" w:rsidRDefault="00DA531D" w:rsidP="00C37BB9">
      <w:pPr>
        <w:numPr>
          <w:ilvl w:val="0"/>
          <w:numId w:val="18"/>
        </w:numPr>
        <w:autoSpaceDE w:val="0"/>
        <w:autoSpaceDN w:val="0"/>
        <w:adjustRightInd w:val="0"/>
        <w:spacing w:after="120" w:line="240" w:lineRule="auto"/>
        <w:rPr>
          <w:rFonts w:ascii="Tahoma" w:eastAsia="Times New Roman" w:hAnsi="Tahoma" w:cs="Tahoma"/>
          <w:sz w:val="20"/>
          <w:szCs w:val="20"/>
          <w:lang w:eastAsia="en-GB"/>
        </w:rPr>
      </w:pPr>
      <w:r w:rsidRPr="003F0EE0">
        <w:rPr>
          <w:rFonts w:ascii="Tahoma" w:eastAsia="Times New Roman" w:hAnsi="Tahoma" w:cs="Tahoma"/>
          <w:sz w:val="20"/>
          <w:szCs w:val="20"/>
          <w:lang w:eastAsia="en-GB"/>
        </w:rPr>
        <w:t xml:space="preserve">the total amount per type of </w:t>
      </w:r>
      <w:r w:rsidR="00E3476C" w:rsidRPr="003F0EE0">
        <w:rPr>
          <w:rFonts w:ascii="Tahoma" w:eastAsia="Times New Roman" w:hAnsi="Tahoma" w:cs="Tahoma"/>
          <w:sz w:val="20"/>
          <w:szCs w:val="20"/>
          <w:lang w:eastAsia="en-GB"/>
        </w:rPr>
        <w:t xml:space="preserve">deliverables </w:t>
      </w:r>
      <w:r w:rsidRPr="003F0EE0">
        <w:rPr>
          <w:rFonts w:ascii="Tahoma" w:eastAsia="Times New Roman" w:hAnsi="Tahoma" w:cs="Tahoma"/>
          <w:sz w:val="20"/>
          <w:szCs w:val="20"/>
          <w:lang w:eastAsia="en-GB"/>
        </w:rPr>
        <w:t>(in the currency indicated on the Act of Engagement, tax exclusive);</w:t>
      </w:r>
      <w:r w:rsidR="00C2627E">
        <w:rPr>
          <w:rFonts w:ascii="Tahoma" w:eastAsia="Times New Roman" w:hAnsi="Tahoma" w:cs="Tahoma"/>
          <w:sz w:val="20"/>
          <w:szCs w:val="20"/>
          <w:lang w:eastAsia="en-GB"/>
        </w:rPr>
        <w:t xml:space="preserve"> and</w:t>
      </w:r>
    </w:p>
    <w:p w14:paraId="2867E389" w14:textId="52E9D71B" w:rsidR="00DA531D" w:rsidRPr="003F0EE0" w:rsidRDefault="00DA531D" w:rsidP="00C37BB9">
      <w:pPr>
        <w:numPr>
          <w:ilvl w:val="0"/>
          <w:numId w:val="18"/>
        </w:numPr>
        <w:autoSpaceDE w:val="0"/>
        <w:autoSpaceDN w:val="0"/>
        <w:adjustRightInd w:val="0"/>
        <w:spacing w:after="120" w:line="240" w:lineRule="auto"/>
        <w:rPr>
          <w:rFonts w:ascii="Tahoma" w:eastAsia="Times New Roman" w:hAnsi="Tahoma" w:cs="Tahoma"/>
          <w:sz w:val="20"/>
          <w:szCs w:val="20"/>
          <w:lang w:eastAsia="en-GB"/>
        </w:rPr>
      </w:pPr>
      <w:r w:rsidRPr="003F0EE0">
        <w:rPr>
          <w:rFonts w:ascii="Tahoma" w:eastAsia="Times New Roman" w:hAnsi="Tahoma" w:cs="Tahoma"/>
          <w:sz w:val="20"/>
          <w:szCs w:val="20"/>
          <w:lang w:eastAsia="en-GB"/>
        </w:rPr>
        <w:t>the total amount (in the currency ind</w:t>
      </w:r>
      <w:r w:rsidR="009F35B6" w:rsidRPr="003F0EE0">
        <w:rPr>
          <w:rFonts w:ascii="Tahoma" w:eastAsia="Times New Roman" w:hAnsi="Tahoma" w:cs="Tahoma"/>
          <w:sz w:val="20"/>
          <w:szCs w:val="20"/>
          <w:lang w:eastAsia="en-GB"/>
        </w:rPr>
        <w:t>icated on the Act of Engagement</w:t>
      </w:r>
      <w:r w:rsidRPr="003F0EE0">
        <w:rPr>
          <w:rFonts w:ascii="Tahoma" w:eastAsia="Times New Roman" w:hAnsi="Tahoma" w:cs="Tahoma"/>
          <w:sz w:val="20"/>
          <w:szCs w:val="20"/>
          <w:lang w:eastAsia="en-GB"/>
        </w:rPr>
        <w:t>)</w:t>
      </w:r>
      <w:r w:rsidR="009F35B6" w:rsidRPr="003F0EE0">
        <w:rPr>
          <w:rFonts w:ascii="Tahoma" w:eastAsia="Times New Roman" w:hAnsi="Tahoma" w:cs="Tahoma"/>
          <w:sz w:val="20"/>
          <w:szCs w:val="20"/>
          <w:lang w:eastAsia="en-GB"/>
        </w:rPr>
        <w:t xml:space="preserve">, tax exclusive, </w:t>
      </w:r>
      <w:r w:rsidR="00220B33" w:rsidRPr="003F0EE0">
        <w:rPr>
          <w:rFonts w:ascii="Tahoma" w:eastAsia="Times New Roman" w:hAnsi="Tahoma" w:cs="Tahoma"/>
          <w:sz w:val="20"/>
          <w:szCs w:val="20"/>
          <w:lang w:eastAsia="en-GB"/>
        </w:rPr>
        <w:t>the applicable VAT rate, the amount of VAT and the amount VAT inclusive</w:t>
      </w:r>
      <w:r w:rsidRPr="003F0EE0">
        <w:rPr>
          <w:rFonts w:ascii="Tahoma" w:eastAsia="Times New Roman" w:hAnsi="Tahoma" w:cs="Tahoma"/>
          <w:sz w:val="20"/>
          <w:szCs w:val="20"/>
          <w:lang w:eastAsia="en-GB"/>
        </w:rPr>
        <w:t>.</w:t>
      </w:r>
    </w:p>
    <w:p w14:paraId="01489D32" w14:textId="759FBF92" w:rsidR="00032270" w:rsidRPr="003F0EE0" w:rsidRDefault="00032270" w:rsidP="00C37BB9">
      <w:pPr>
        <w:spacing w:after="120" w:line="240" w:lineRule="auto"/>
        <w:jc w:val="both"/>
        <w:rPr>
          <w:rFonts w:ascii="Tahoma" w:eastAsia="Times New Roman" w:hAnsi="Tahoma" w:cs="Tahoma"/>
          <w:b/>
          <w:sz w:val="20"/>
          <w:szCs w:val="20"/>
          <w:lang w:eastAsia="en-GB"/>
        </w:rPr>
      </w:pPr>
      <w:r w:rsidRPr="003F0EE0">
        <w:rPr>
          <w:rFonts w:ascii="Tahoma" w:eastAsia="Times New Roman" w:hAnsi="Tahoma" w:cs="Tahoma"/>
          <w:b/>
          <w:sz w:val="20"/>
          <w:szCs w:val="20"/>
          <w:lang w:eastAsia="en-GB"/>
        </w:rPr>
        <w:t>Signature of orders</w:t>
      </w:r>
    </w:p>
    <w:p w14:paraId="2E8BA721" w14:textId="54607450" w:rsidR="00DA531D" w:rsidRPr="003F0EE0" w:rsidRDefault="00DA531D" w:rsidP="00C37BB9">
      <w:pPr>
        <w:spacing w:after="120" w:line="240" w:lineRule="auto"/>
        <w:jc w:val="both"/>
        <w:rPr>
          <w:rFonts w:ascii="Tahoma" w:eastAsia="Times New Roman" w:hAnsi="Tahoma" w:cs="Tahoma"/>
          <w:sz w:val="20"/>
          <w:szCs w:val="20"/>
          <w:lang w:eastAsia="en-GB"/>
        </w:rPr>
      </w:pPr>
      <w:r w:rsidRPr="003F0EE0">
        <w:rPr>
          <w:rFonts w:ascii="Tahoma" w:eastAsia="Times New Roman" w:hAnsi="Tahoma" w:cs="Tahoma"/>
          <w:sz w:val="20"/>
          <w:szCs w:val="20"/>
          <w:lang w:eastAsia="en-GB"/>
        </w:rPr>
        <w:t xml:space="preserve">An Order Form </w:t>
      </w:r>
      <w:proofErr w:type="gramStart"/>
      <w:r w:rsidRPr="003F0EE0">
        <w:rPr>
          <w:rFonts w:ascii="Tahoma" w:eastAsia="Times New Roman" w:hAnsi="Tahoma" w:cs="Tahoma"/>
          <w:sz w:val="20"/>
          <w:szCs w:val="20"/>
          <w:lang w:eastAsia="en-GB"/>
        </w:rPr>
        <w:t>is considered to be</w:t>
      </w:r>
      <w:proofErr w:type="gramEnd"/>
      <w:r w:rsidRPr="003F0EE0">
        <w:rPr>
          <w:rFonts w:ascii="Tahoma" w:eastAsia="Times New Roman" w:hAnsi="Tahoma" w:cs="Tahoma"/>
          <w:sz w:val="20"/>
          <w:szCs w:val="20"/>
          <w:lang w:eastAsia="en-GB"/>
        </w:rPr>
        <w:t xml:space="preserve"> legally binding when the Order, signed by the Service Provider, is approved by the Council</w:t>
      </w:r>
      <w:r w:rsidR="00590F4D">
        <w:rPr>
          <w:rFonts w:ascii="Tahoma" w:eastAsia="Times New Roman" w:hAnsi="Tahoma" w:cs="Tahoma"/>
          <w:sz w:val="20"/>
          <w:szCs w:val="20"/>
          <w:lang w:eastAsia="en-GB"/>
        </w:rPr>
        <w:t xml:space="preserve"> of Europe</w:t>
      </w:r>
      <w:r w:rsidRPr="003F0EE0">
        <w:rPr>
          <w:rFonts w:ascii="Tahoma" w:eastAsia="Times New Roman" w:hAnsi="Tahoma" w:cs="Tahoma"/>
          <w:sz w:val="20"/>
          <w:szCs w:val="20"/>
          <w:lang w:eastAsia="en-GB"/>
        </w:rPr>
        <w:t>, by displaying a Council</w:t>
      </w:r>
      <w:r w:rsidR="00590F4D">
        <w:rPr>
          <w:rFonts w:ascii="Tahoma" w:eastAsia="Times New Roman" w:hAnsi="Tahoma" w:cs="Tahoma"/>
          <w:sz w:val="20"/>
          <w:szCs w:val="20"/>
          <w:lang w:eastAsia="en-GB"/>
        </w:rPr>
        <w:t xml:space="preserve"> of Europe</w:t>
      </w:r>
      <w:r w:rsidRPr="003F0EE0">
        <w:rPr>
          <w:rFonts w:ascii="Tahoma" w:eastAsia="Times New Roman" w:hAnsi="Tahoma" w:cs="Tahoma"/>
          <w:sz w:val="20"/>
          <w:szCs w:val="20"/>
          <w:lang w:eastAsia="en-GB"/>
        </w:rPr>
        <w:t>’s Purchase Order number on the Order, as well as by signing and stamping the Order concerned. Copy of each approved Order Form shall be sent to the Provider, to the extent possible on the day of its signature.</w:t>
      </w:r>
    </w:p>
    <w:p w14:paraId="50B41759" w14:textId="07CC6C6C" w:rsidR="00DA531D" w:rsidRPr="002D4DE7" w:rsidRDefault="00D66992" w:rsidP="002D4DE7">
      <w:pPr>
        <w:numPr>
          <w:ilvl w:val="0"/>
          <w:numId w:val="8"/>
        </w:numPr>
        <w:spacing w:before="240" w:after="120" w:line="240" w:lineRule="auto"/>
        <w:ind w:left="284" w:hanging="284"/>
        <w:jc w:val="both"/>
        <w:rPr>
          <w:rFonts w:ascii="Tahoma" w:eastAsia="Times New Roman" w:hAnsi="Tahoma" w:cs="Tahoma"/>
          <w:b/>
          <w:caps/>
          <w:sz w:val="20"/>
          <w:szCs w:val="20"/>
        </w:rPr>
      </w:pPr>
      <w:r w:rsidRPr="002D4DE7">
        <w:rPr>
          <w:rFonts w:ascii="Tahoma" w:eastAsia="Times New Roman" w:hAnsi="Tahoma" w:cs="Tahoma"/>
          <w:b/>
          <w:caps/>
          <w:sz w:val="20"/>
          <w:szCs w:val="20"/>
        </w:rPr>
        <w:t>ASSESSMENT</w:t>
      </w:r>
    </w:p>
    <w:p w14:paraId="50D03766" w14:textId="55E151AE" w:rsidR="00DA531D" w:rsidRPr="003F0EE0" w:rsidRDefault="00DA531D" w:rsidP="00C37BB9">
      <w:pPr>
        <w:tabs>
          <w:tab w:val="left" w:pos="1741"/>
        </w:tabs>
        <w:spacing w:after="120" w:line="240" w:lineRule="auto"/>
        <w:rPr>
          <w:rFonts w:ascii="Tahoma" w:eastAsia="Times New Roman" w:hAnsi="Tahoma" w:cs="Tahoma"/>
          <w:sz w:val="20"/>
          <w:szCs w:val="20"/>
          <w:lang w:eastAsia="en-GB"/>
        </w:rPr>
      </w:pPr>
      <w:r w:rsidRPr="003F0EE0">
        <w:rPr>
          <w:rFonts w:ascii="Tahoma" w:eastAsia="Times New Roman" w:hAnsi="Tahoma" w:cs="Tahoma"/>
          <w:i/>
          <w:sz w:val="20"/>
          <w:szCs w:val="20"/>
          <w:lang w:eastAsia="en-GB"/>
        </w:rPr>
        <w:t>Exclusion criteria</w:t>
      </w:r>
      <w:r w:rsidR="00084E6C" w:rsidRPr="003F0EE0">
        <w:rPr>
          <w:rFonts w:ascii="Tahoma" w:eastAsia="Times New Roman" w:hAnsi="Tahoma" w:cs="Tahoma"/>
          <w:i/>
          <w:sz w:val="20"/>
          <w:szCs w:val="20"/>
          <w:lang w:eastAsia="en-GB"/>
        </w:rPr>
        <w:t xml:space="preserve"> </w:t>
      </w:r>
      <w:r w:rsidRPr="003F0EE0">
        <w:rPr>
          <w:rFonts w:ascii="Tahoma" w:eastAsia="Times New Roman" w:hAnsi="Tahoma" w:cs="Tahoma"/>
          <w:sz w:val="20"/>
          <w:szCs w:val="20"/>
          <w:lang w:eastAsia="en-GB"/>
        </w:rPr>
        <w:t>(by signing the Act of Engagement, you declare on your honour not being in any of the below situations)</w:t>
      </w:r>
      <w:r w:rsidR="00EA4C53" w:rsidRPr="003F0EE0">
        <w:rPr>
          <w:rStyle w:val="FootnoteReference"/>
          <w:rFonts w:ascii="Tahoma" w:eastAsia="Times New Roman" w:hAnsi="Tahoma" w:cs="Tahoma"/>
          <w:sz w:val="20"/>
          <w:szCs w:val="20"/>
          <w:lang w:val="en-US" w:eastAsia="fr-FR"/>
        </w:rPr>
        <w:t xml:space="preserve"> </w:t>
      </w:r>
      <w:r w:rsidR="00EA4C53" w:rsidRPr="003F0EE0">
        <w:rPr>
          <w:rStyle w:val="FootnoteReference"/>
          <w:rFonts w:ascii="Tahoma" w:eastAsia="Times New Roman" w:hAnsi="Tahoma" w:cs="Tahoma"/>
          <w:sz w:val="20"/>
          <w:szCs w:val="20"/>
          <w:lang w:val="en-US" w:eastAsia="fr-FR"/>
        </w:rPr>
        <w:footnoteReference w:id="2"/>
      </w:r>
    </w:p>
    <w:p w14:paraId="5EEA26E2" w14:textId="77777777" w:rsidR="00DA531D" w:rsidRPr="003F0EE0" w:rsidRDefault="00DA531D" w:rsidP="00C37BB9">
      <w:pPr>
        <w:spacing w:after="120" w:line="240" w:lineRule="auto"/>
        <w:rPr>
          <w:rFonts w:ascii="Tahoma" w:eastAsia="Times New Roman" w:hAnsi="Tahoma" w:cs="Tahoma"/>
          <w:sz w:val="20"/>
          <w:szCs w:val="20"/>
          <w:lang w:eastAsia="en-GB"/>
        </w:rPr>
      </w:pPr>
      <w:r w:rsidRPr="003F0EE0">
        <w:rPr>
          <w:rFonts w:ascii="Tahoma" w:eastAsia="Times New Roman" w:hAnsi="Tahoma" w:cs="Tahoma"/>
          <w:sz w:val="20"/>
          <w:szCs w:val="20"/>
          <w:lang w:eastAsia="en-GB"/>
        </w:rPr>
        <w:t>Tenderers shall be excluded from participating in the tender procedure if they:</w:t>
      </w:r>
    </w:p>
    <w:p w14:paraId="57E29C58" w14:textId="1954F7C5" w:rsidR="00DA531D" w:rsidRPr="00C37BB9" w:rsidRDefault="00DA531D" w:rsidP="00C37BB9">
      <w:pPr>
        <w:pStyle w:val="ListParagraph"/>
        <w:numPr>
          <w:ilvl w:val="0"/>
          <w:numId w:val="44"/>
        </w:numPr>
        <w:spacing w:after="120" w:line="240" w:lineRule="auto"/>
        <w:ind w:left="714" w:hanging="357"/>
        <w:contextualSpacing w:val="0"/>
        <w:jc w:val="both"/>
        <w:rPr>
          <w:rFonts w:ascii="Tahoma" w:eastAsia="Times New Roman" w:hAnsi="Tahoma" w:cs="Tahoma"/>
          <w:sz w:val="20"/>
          <w:szCs w:val="20"/>
          <w:lang w:eastAsia="en-GB"/>
        </w:rPr>
      </w:pPr>
      <w:r w:rsidRPr="00C37BB9">
        <w:rPr>
          <w:rFonts w:ascii="Tahoma" w:eastAsia="Times New Roman" w:hAnsi="Tahoma" w:cs="Tahoma"/>
          <w:sz w:val="20"/>
          <w:szCs w:val="20"/>
          <w:lang w:eastAsia="en-GB"/>
        </w:rPr>
        <w:t>have been sentenced by final judgment on one or more of the following charges: participation in a criminal organisation, corruption, fraud, money laundering</w:t>
      </w:r>
      <w:r w:rsidR="00E548A1" w:rsidRPr="00C37BB9">
        <w:rPr>
          <w:rFonts w:ascii="Tahoma" w:eastAsia="Times New Roman" w:hAnsi="Tahoma" w:cs="Tahoma"/>
          <w:sz w:val="20"/>
          <w:szCs w:val="20"/>
          <w:lang w:eastAsia="en-GB"/>
        </w:rPr>
        <w:t xml:space="preserve">, terrorist financing, terrorist offences or offences linked to terrorist activities, child labour or trafficking in human </w:t>
      </w:r>
      <w:proofErr w:type="gramStart"/>
      <w:r w:rsidR="00E548A1" w:rsidRPr="00C37BB9">
        <w:rPr>
          <w:rFonts w:ascii="Tahoma" w:eastAsia="Times New Roman" w:hAnsi="Tahoma" w:cs="Tahoma"/>
          <w:sz w:val="20"/>
          <w:szCs w:val="20"/>
          <w:lang w:eastAsia="en-GB"/>
        </w:rPr>
        <w:t>beings</w:t>
      </w:r>
      <w:r w:rsidRPr="00C37BB9">
        <w:rPr>
          <w:rFonts w:ascii="Tahoma" w:eastAsia="Times New Roman" w:hAnsi="Tahoma" w:cs="Tahoma"/>
          <w:sz w:val="20"/>
          <w:szCs w:val="20"/>
          <w:lang w:eastAsia="en-GB"/>
        </w:rPr>
        <w:t>;</w:t>
      </w:r>
      <w:proofErr w:type="gramEnd"/>
    </w:p>
    <w:p w14:paraId="2B94B98E" w14:textId="6D5C8F57" w:rsidR="00DA531D" w:rsidRPr="003F0EE0" w:rsidRDefault="00DA531D" w:rsidP="00C37BB9">
      <w:pPr>
        <w:pStyle w:val="ListParagraph"/>
        <w:numPr>
          <w:ilvl w:val="0"/>
          <w:numId w:val="44"/>
        </w:numPr>
        <w:spacing w:after="120" w:line="240" w:lineRule="auto"/>
        <w:ind w:left="714" w:hanging="357"/>
        <w:contextualSpacing w:val="0"/>
        <w:jc w:val="both"/>
        <w:rPr>
          <w:rFonts w:ascii="Tahoma" w:eastAsia="Times New Roman" w:hAnsi="Tahoma" w:cs="Tahoma"/>
          <w:sz w:val="20"/>
          <w:szCs w:val="20"/>
          <w:lang w:eastAsia="en-GB"/>
        </w:rPr>
      </w:pPr>
      <w:r w:rsidRPr="003F0EE0">
        <w:rPr>
          <w:rFonts w:ascii="Tahoma" w:eastAsia="Times New Roman" w:hAnsi="Tahoma" w:cs="Tahoma"/>
          <w:sz w:val="20"/>
          <w:szCs w:val="20"/>
          <w:lang w:eastAsia="en-GB"/>
        </w:rPr>
        <w:t xml:space="preserve">are in a situation of bankruptcy, liquidation, termination of activity, insolvency or arrangement with creditors or any like situation arising from a procedure of the same kind, or are subject to a procedure of the same </w:t>
      </w:r>
      <w:proofErr w:type="gramStart"/>
      <w:r w:rsidRPr="003F0EE0">
        <w:rPr>
          <w:rFonts w:ascii="Tahoma" w:eastAsia="Times New Roman" w:hAnsi="Tahoma" w:cs="Tahoma"/>
          <w:sz w:val="20"/>
          <w:szCs w:val="20"/>
          <w:lang w:eastAsia="en-GB"/>
        </w:rPr>
        <w:t>kind;</w:t>
      </w:r>
      <w:proofErr w:type="gramEnd"/>
    </w:p>
    <w:p w14:paraId="039F5169" w14:textId="77777777" w:rsidR="00DA531D" w:rsidRPr="003F0EE0" w:rsidRDefault="00DA531D" w:rsidP="00C37BB9">
      <w:pPr>
        <w:pStyle w:val="ListParagraph"/>
        <w:numPr>
          <w:ilvl w:val="0"/>
          <w:numId w:val="44"/>
        </w:numPr>
        <w:spacing w:after="120" w:line="240" w:lineRule="auto"/>
        <w:ind w:left="714" w:hanging="357"/>
        <w:contextualSpacing w:val="0"/>
        <w:jc w:val="both"/>
        <w:rPr>
          <w:rFonts w:ascii="Tahoma" w:eastAsia="Times New Roman" w:hAnsi="Tahoma" w:cs="Tahoma"/>
          <w:sz w:val="20"/>
          <w:szCs w:val="20"/>
          <w:lang w:eastAsia="en-GB"/>
        </w:rPr>
      </w:pPr>
      <w:r w:rsidRPr="003F0EE0">
        <w:rPr>
          <w:rFonts w:ascii="Tahoma" w:eastAsia="Times New Roman" w:hAnsi="Tahoma" w:cs="Tahoma"/>
          <w:sz w:val="20"/>
          <w:szCs w:val="20"/>
          <w:lang w:eastAsia="en-GB"/>
        </w:rPr>
        <w:t xml:space="preserve">have received a judgment with res judicata force, finding an offence that affects their professional integrity or serious professional </w:t>
      </w:r>
      <w:proofErr w:type="gramStart"/>
      <w:r w:rsidRPr="003F0EE0">
        <w:rPr>
          <w:rFonts w:ascii="Tahoma" w:eastAsia="Times New Roman" w:hAnsi="Tahoma" w:cs="Tahoma"/>
          <w:sz w:val="20"/>
          <w:szCs w:val="20"/>
          <w:lang w:eastAsia="en-GB"/>
        </w:rPr>
        <w:t>misconduct;</w:t>
      </w:r>
      <w:proofErr w:type="gramEnd"/>
    </w:p>
    <w:p w14:paraId="1202CDF0" w14:textId="74F88AA8" w:rsidR="00DA531D" w:rsidRDefault="00DA531D" w:rsidP="00C37BB9">
      <w:pPr>
        <w:pStyle w:val="ListParagraph"/>
        <w:numPr>
          <w:ilvl w:val="0"/>
          <w:numId w:val="44"/>
        </w:numPr>
        <w:spacing w:after="120" w:line="240" w:lineRule="auto"/>
        <w:ind w:left="714" w:hanging="357"/>
        <w:contextualSpacing w:val="0"/>
        <w:jc w:val="both"/>
        <w:rPr>
          <w:rFonts w:ascii="Tahoma" w:eastAsia="Times New Roman" w:hAnsi="Tahoma" w:cs="Tahoma"/>
          <w:sz w:val="20"/>
          <w:szCs w:val="20"/>
          <w:lang w:eastAsia="en-GB"/>
        </w:rPr>
      </w:pPr>
      <w:r w:rsidRPr="003F0EE0">
        <w:rPr>
          <w:rFonts w:ascii="Tahoma" w:eastAsia="Times New Roman" w:hAnsi="Tahoma" w:cs="Tahoma"/>
          <w:sz w:val="20"/>
          <w:szCs w:val="20"/>
          <w:lang w:eastAsia="en-GB"/>
        </w:rPr>
        <w:t xml:space="preserve">do not comply with their obligations as regards payment of social security contributions, taxes and dues, according to the statutory provisions of their country of incorporation, establishment or </w:t>
      </w:r>
      <w:proofErr w:type="gramStart"/>
      <w:r w:rsidRPr="003F0EE0">
        <w:rPr>
          <w:rFonts w:ascii="Tahoma" w:eastAsia="Times New Roman" w:hAnsi="Tahoma" w:cs="Tahoma"/>
          <w:sz w:val="20"/>
          <w:szCs w:val="20"/>
          <w:lang w:eastAsia="en-GB"/>
        </w:rPr>
        <w:t>residence</w:t>
      </w:r>
      <w:r w:rsidR="00094094" w:rsidRPr="003F0EE0">
        <w:rPr>
          <w:rFonts w:ascii="Tahoma" w:eastAsia="Times New Roman" w:hAnsi="Tahoma" w:cs="Tahoma"/>
          <w:sz w:val="20"/>
          <w:szCs w:val="20"/>
          <w:lang w:eastAsia="en-GB"/>
        </w:rPr>
        <w:t>;</w:t>
      </w:r>
      <w:proofErr w:type="gramEnd"/>
    </w:p>
    <w:p w14:paraId="0AE9462D" w14:textId="3A8CCFD3" w:rsidR="001C2F5B" w:rsidRPr="001C2F5B" w:rsidRDefault="001C2F5B" w:rsidP="00C37BB9">
      <w:pPr>
        <w:pStyle w:val="ListParagraph"/>
        <w:numPr>
          <w:ilvl w:val="0"/>
          <w:numId w:val="44"/>
        </w:numPr>
        <w:spacing w:after="120" w:line="240" w:lineRule="auto"/>
        <w:ind w:left="714" w:hanging="357"/>
        <w:contextualSpacing w:val="0"/>
        <w:jc w:val="both"/>
        <w:rPr>
          <w:rFonts w:ascii="Tahoma" w:eastAsia="Times New Roman" w:hAnsi="Tahoma" w:cs="Tahoma"/>
          <w:sz w:val="20"/>
          <w:szCs w:val="20"/>
          <w:lang w:eastAsia="en-GB"/>
        </w:rPr>
      </w:pPr>
      <w:r w:rsidRPr="001C2F5B">
        <w:rPr>
          <w:rFonts w:ascii="Tahoma" w:eastAsia="Times New Roman" w:hAnsi="Tahoma" w:cs="Tahoma"/>
          <w:sz w:val="20"/>
          <w:szCs w:val="20"/>
          <w:lang w:eastAsia="en-GB"/>
        </w:rPr>
        <w:t xml:space="preserve">are an entity created to circumvent tax, social or other legal obligations (empty shell company), have ever created or are in the process of creation of such an </w:t>
      </w:r>
      <w:proofErr w:type="gramStart"/>
      <w:r w:rsidRPr="001C2F5B">
        <w:rPr>
          <w:rFonts w:ascii="Tahoma" w:eastAsia="Times New Roman" w:hAnsi="Tahoma" w:cs="Tahoma"/>
          <w:sz w:val="20"/>
          <w:szCs w:val="20"/>
          <w:lang w:eastAsia="en-GB"/>
        </w:rPr>
        <w:t>entity;</w:t>
      </w:r>
      <w:proofErr w:type="gramEnd"/>
    </w:p>
    <w:p w14:paraId="3235D4A9" w14:textId="76A87223" w:rsidR="001C2F5B" w:rsidRPr="001C2F5B" w:rsidRDefault="001C2F5B" w:rsidP="00C37BB9">
      <w:pPr>
        <w:pStyle w:val="ListParagraph"/>
        <w:numPr>
          <w:ilvl w:val="0"/>
          <w:numId w:val="44"/>
        </w:numPr>
        <w:spacing w:after="120" w:line="240" w:lineRule="auto"/>
        <w:ind w:left="714" w:hanging="357"/>
        <w:contextualSpacing w:val="0"/>
        <w:jc w:val="both"/>
        <w:rPr>
          <w:rFonts w:ascii="Tahoma" w:eastAsia="Times New Roman" w:hAnsi="Tahoma" w:cs="Tahoma"/>
          <w:sz w:val="20"/>
          <w:szCs w:val="20"/>
          <w:lang w:eastAsia="en-GB"/>
        </w:rPr>
      </w:pPr>
      <w:r w:rsidRPr="001C2F5B">
        <w:rPr>
          <w:rFonts w:ascii="Tahoma" w:eastAsia="Times New Roman" w:hAnsi="Tahoma" w:cs="Tahoma"/>
          <w:sz w:val="20"/>
          <w:szCs w:val="20"/>
          <w:lang w:eastAsia="en-GB"/>
        </w:rPr>
        <w:t xml:space="preserve">have been involved in mismanagement of the Council of Europe funds or public </w:t>
      </w:r>
      <w:proofErr w:type="gramStart"/>
      <w:r w:rsidRPr="001C2F5B">
        <w:rPr>
          <w:rFonts w:ascii="Tahoma" w:eastAsia="Times New Roman" w:hAnsi="Tahoma" w:cs="Tahoma"/>
          <w:sz w:val="20"/>
          <w:szCs w:val="20"/>
          <w:lang w:eastAsia="en-GB"/>
        </w:rPr>
        <w:t>funds;</w:t>
      </w:r>
      <w:proofErr w:type="gramEnd"/>
    </w:p>
    <w:p w14:paraId="707FDA2C" w14:textId="661327EE" w:rsidR="00094094" w:rsidRDefault="001C2F5B" w:rsidP="00C37BB9">
      <w:pPr>
        <w:pStyle w:val="ListParagraph"/>
        <w:numPr>
          <w:ilvl w:val="0"/>
          <w:numId w:val="44"/>
        </w:numPr>
        <w:spacing w:after="120" w:line="240" w:lineRule="auto"/>
        <w:ind w:left="714" w:hanging="357"/>
        <w:contextualSpacing w:val="0"/>
        <w:jc w:val="both"/>
        <w:rPr>
          <w:rFonts w:ascii="Tahoma" w:eastAsia="Times New Roman" w:hAnsi="Tahoma" w:cs="Tahoma"/>
          <w:sz w:val="20"/>
          <w:szCs w:val="20"/>
          <w:lang w:eastAsia="en-GB"/>
        </w:rPr>
      </w:pPr>
      <w:r w:rsidRPr="001C2F5B">
        <w:rPr>
          <w:rFonts w:ascii="Tahoma" w:eastAsia="Times New Roman" w:hAnsi="Tahoma" w:cs="Tahoma"/>
          <w:sz w:val="20"/>
          <w:szCs w:val="20"/>
          <w:lang w:eastAsia="en-GB"/>
        </w:rPr>
        <w:t xml:space="preserve">are or appear to be in a situation of conflict of </w:t>
      </w:r>
      <w:proofErr w:type="gramStart"/>
      <w:r w:rsidRPr="001C2F5B">
        <w:rPr>
          <w:rFonts w:ascii="Tahoma" w:eastAsia="Times New Roman" w:hAnsi="Tahoma" w:cs="Tahoma"/>
          <w:sz w:val="20"/>
          <w:szCs w:val="20"/>
          <w:lang w:eastAsia="en-GB"/>
        </w:rPr>
        <w:t>interest</w:t>
      </w:r>
      <w:r w:rsidR="00103656">
        <w:rPr>
          <w:rFonts w:ascii="Tahoma" w:eastAsia="Times New Roman" w:hAnsi="Tahoma" w:cs="Tahoma"/>
          <w:sz w:val="20"/>
          <w:szCs w:val="20"/>
          <w:lang w:eastAsia="en-GB"/>
        </w:rPr>
        <w:t>;</w:t>
      </w:r>
      <w:proofErr w:type="gramEnd"/>
    </w:p>
    <w:p w14:paraId="1D590B51" w14:textId="51FFE06B" w:rsidR="00C50C8E" w:rsidRPr="00C37BB9" w:rsidRDefault="00630A09" w:rsidP="00C37BB9">
      <w:pPr>
        <w:pStyle w:val="ListParagraph"/>
        <w:numPr>
          <w:ilvl w:val="0"/>
          <w:numId w:val="44"/>
        </w:numPr>
        <w:spacing w:after="120" w:line="240" w:lineRule="auto"/>
        <w:ind w:left="714" w:hanging="357"/>
        <w:contextualSpacing w:val="0"/>
        <w:jc w:val="both"/>
        <w:rPr>
          <w:rFonts w:ascii="Tahoma" w:eastAsia="Times New Roman" w:hAnsi="Tahoma" w:cs="Tahoma"/>
          <w:sz w:val="20"/>
          <w:szCs w:val="20"/>
          <w:lang w:eastAsia="en-GB"/>
        </w:rPr>
      </w:pPr>
      <w:bookmarkStart w:id="12" w:name="_Hlk106805736"/>
      <w:r w:rsidRPr="00C37BB9">
        <w:rPr>
          <w:rFonts w:ascii="Tahoma" w:eastAsia="Times New Roman" w:hAnsi="Tahoma" w:cs="Tahoma"/>
          <w:sz w:val="20"/>
          <w:szCs w:val="20"/>
          <w:lang w:eastAsia="en-GB"/>
        </w:rPr>
        <w:t xml:space="preserve">are retired Council of Europe staff members or are staff members having benefitted from an early departure </w:t>
      </w:r>
      <w:proofErr w:type="gramStart"/>
      <w:r w:rsidRPr="00C37BB9">
        <w:rPr>
          <w:rFonts w:ascii="Tahoma" w:eastAsia="Times New Roman" w:hAnsi="Tahoma" w:cs="Tahoma"/>
          <w:sz w:val="20"/>
          <w:szCs w:val="20"/>
          <w:lang w:eastAsia="en-GB"/>
        </w:rPr>
        <w:t>scheme</w:t>
      </w:r>
      <w:r w:rsidR="00103656" w:rsidRPr="00C37BB9">
        <w:rPr>
          <w:rFonts w:ascii="Tahoma" w:eastAsia="Times New Roman" w:hAnsi="Tahoma" w:cs="Tahoma"/>
          <w:sz w:val="20"/>
          <w:szCs w:val="20"/>
          <w:lang w:eastAsia="en-GB"/>
        </w:rPr>
        <w:t>;</w:t>
      </w:r>
      <w:proofErr w:type="gramEnd"/>
    </w:p>
    <w:p w14:paraId="605157B0" w14:textId="79BD06E5" w:rsidR="00A90141" w:rsidRPr="00C37BB9" w:rsidRDefault="00A90141" w:rsidP="00C37BB9">
      <w:pPr>
        <w:pStyle w:val="ListParagraph"/>
        <w:numPr>
          <w:ilvl w:val="0"/>
          <w:numId w:val="44"/>
        </w:numPr>
        <w:spacing w:after="120" w:line="240" w:lineRule="auto"/>
        <w:ind w:left="714" w:hanging="357"/>
        <w:contextualSpacing w:val="0"/>
        <w:jc w:val="both"/>
        <w:rPr>
          <w:rFonts w:ascii="Tahoma" w:eastAsia="Times New Roman" w:hAnsi="Tahoma" w:cs="Tahoma"/>
          <w:sz w:val="20"/>
          <w:szCs w:val="20"/>
          <w:lang w:eastAsia="en-GB"/>
        </w:rPr>
      </w:pPr>
      <w:r w:rsidRPr="00C37BB9">
        <w:rPr>
          <w:rFonts w:ascii="Tahoma" w:eastAsia="Times New Roman" w:hAnsi="Tahoma" w:cs="Tahoma"/>
          <w:sz w:val="20"/>
          <w:szCs w:val="20"/>
          <w:lang w:eastAsia="en-GB"/>
        </w:rPr>
        <w:t xml:space="preserve">are currently employed by the Council of Europe or were employed by the Council of Europe on the date of the launch of the procurement </w:t>
      </w:r>
      <w:proofErr w:type="gramStart"/>
      <w:r w:rsidRPr="00C37BB9">
        <w:rPr>
          <w:rFonts w:ascii="Tahoma" w:eastAsia="Times New Roman" w:hAnsi="Tahoma" w:cs="Tahoma"/>
          <w:sz w:val="20"/>
          <w:szCs w:val="20"/>
          <w:lang w:eastAsia="en-GB"/>
        </w:rPr>
        <w:t>procedure;</w:t>
      </w:r>
      <w:proofErr w:type="gramEnd"/>
    </w:p>
    <w:p w14:paraId="7C13F0DF" w14:textId="62A14982" w:rsidR="00103656" w:rsidRPr="00C37BB9" w:rsidRDefault="00103656" w:rsidP="00C37BB9">
      <w:pPr>
        <w:pStyle w:val="ListParagraph"/>
        <w:numPr>
          <w:ilvl w:val="0"/>
          <w:numId w:val="44"/>
        </w:numPr>
        <w:spacing w:after="120" w:line="240" w:lineRule="auto"/>
        <w:ind w:left="714" w:hanging="357"/>
        <w:contextualSpacing w:val="0"/>
        <w:jc w:val="both"/>
        <w:rPr>
          <w:rFonts w:ascii="Tahoma" w:eastAsia="Times New Roman" w:hAnsi="Tahoma" w:cs="Tahoma"/>
          <w:sz w:val="20"/>
          <w:szCs w:val="20"/>
          <w:lang w:eastAsia="en-GB"/>
        </w:rPr>
      </w:pPr>
      <w:bookmarkStart w:id="13" w:name="_Hlk106805241"/>
      <w:r w:rsidRPr="00C37BB9">
        <w:rPr>
          <w:rFonts w:ascii="Tahoma" w:eastAsia="Times New Roman" w:hAnsi="Tahoma" w:cs="Tahoma"/>
          <w:sz w:val="20"/>
          <w:szCs w:val="20"/>
          <w:lang w:eastAsia="en-GB"/>
        </w:rPr>
        <w:t>have not fulfilled, in the previous three years, their contractual obligations in the performance of a contract concluded with the Council of Europe leading to a total or partial refusal of payment and/or termination of the contract by the Council of Europe.</w:t>
      </w:r>
    </w:p>
    <w:bookmarkEnd w:id="12"/>
    <w:bookmarkEnd w:id="13"/>
    <w:p w14:paraId="6F084C6B" w14:textId="77777777" w:rsidR="00772446" w:rsidRDefault="00772446" w:rsidP="001D6A88">
      <w:pPr>
        <w:spacing w:after="120" w:line="240" w:lineRule="auto"/>
        <w:rPr>
          <w:rFonts w:ascii="Tahoma" w:eastAsia="Times New Roman" w:hAnsi="Tahoma" w:cs="Tahoma"/>
          <w:i/>
          <w:sz w:val="20"/>
          <w:szCs w:val="20"/>
          <w:lang w:eastAsia="en-GB"/>
        </w:rPr>
      </w:pPr>
    </w:p>
    <w:p w14:paraId="78990463" w14:textId="77777777" w:rsidR="003A4D95" w:rsidRDefault="003A4D95" w:rsidP="001D6A88">
      <w:pPr>
        <w:spacing w:after="120" w:line="240" w:lineRule="auto"/>
        <w:rPr>
          <w:rFonts w:ascii="Tahoma" w:eastAsia="Times New Roman" w:hAnsi="Tahoma" w:cs="Tahoma"/>
          <w:i/>
          <w:sz w:val="20"/>
          <w:szCs w:val="20"/>
          <w:lang w:eastAsia="en-GB"/>
        </w:rPr>
      </w:pPr>
    </w:p>
    <w:p w14:paraId="38CA33DA" w14:textId="77777777" w:rsidR="003A4D95" w:rsidRDefault="003A4D95" w:rsidP="001D6A88">
      <w:pPr>
        <w:spacing w:after="120" w:line="240" w:lineRule="auto"/>
        <w:rPr>
          <w:rFonts w:ascii="Tahoma" w:eastAsia="Times New Roman" w:hAnsi="Tahoma" w:cs="Tahoma"/>
          <w:i/>
          <w:sz w:val="20"/>
          <w:szCs w:val="20"/>
          <w:lang w:eastAsia="en-GB"/>
        </w:rPr>
      </w:pPr>
    </w:p>
    <w:p w14:paraId="5EAD1624" w14:textId="1E604A1F" w:rsidR="00DA531D" w:rsidRPr="003F0EE0" w:rsidRDefault="00DA531D" w:rsidP="001D6A88">
      <w:pPr>
        <w:spacing w:after="120" w:line="240" w:lineRule="auto"/>
        <w:rPr>
          <w:rFonts w:ascii="Tahoma" w:eastAsia="Times New Roman" w:hAnsi="Tahoma" w:cs="Tahoma"/>
          <w:i/>
          <w:sz w:val="20"/>
          <w:szCs w:val="20"/>
          <w:lang w:eastAsia="en-GB"/>
        </w:rPr>
      </w:pPr>
      <w:r w:rsidRPr="003F0EE0">
        <w:rPr>
          <w:rFonts w:ascii="Tahoma" w:eastAsia="Times New Roman" w:hAnsi="Tahoma" w:cs="Tahoma"/>
          <w:i/>
          <w:sz w:val="20"/>
          <w:szCs w:val="20"/>
          <w:lang w:eastAsia="en-GB"/>
        </w:rPr>
        <w:lastRenderedPageBreak/>
        <w:t>Eligibility criteria</w:t>
      </w:r>
    </w:p>
    <w:p w14:paraId="7D2D8037" w14:textId="629644B7" w:rsidR="007A3512" w:rsidRDefault="007A3512" w:rsidP="001D6A88">
      <w:pPr>
        <w:spacing w:after="120" w:line="240" w:lineRule="auto"/>
        <w:rPr>
          <w:rFonts w:ascii="Tahoma" w:eastAsia="Times New Roman" w:hAnsi="Tahoma" w:cs="Tahoma"/>
          <w:color w:val="000000"/>
          <w:sz w:val="20"/>
          <w:szCs w:val="20"/>
        </w:rPr>
      </w:pPr>
      <w:r w:rsidRPr="003F0EE0">
        <w:rPr>
          <w:rFonts w:ascii="Tahoma" w:eastAsia="Times New Roman" w:hAnsi="Tahoma" w:cs="Tahoma"/>
          <w:color w:val="000000"/>
          <w:sz w:val="20"/>
          <w:szCs w:val="20"/>
        </w:rPr>
        <w:t xml:space="preserve">Tenderers shall demonstrate that they fulfil the following criteria (to be assessed </w:t>
      </w:r>
      <w:proofErr w:type="gramStart"/>
      <w:r w:rsidRPr="003F0EE0">
        <w:rPr>
          <w:rFonts w:ascii="Tahoma" w:eastAsia="Times New Roman" w:hAnsi="Tahoma" w:cs="Tahoma"/>
          <w:color w:val="000000"/>
          <w:sz w:val="20"/>
          <w:szCs w:val="20"/>
        </w:rPr>
        <w:t>on the basis of</w:t>
      </w:r>
      <w:proofErr w:type="gramEnd"/>
      <w:r w:rsidRPr="003F0EE0">
        <w:rPr>
          <w:rFonts w:ascii="Tahoma" w:eastAsia="Times New Roman" w:hAnsi="Tahoma" w:cs="Tahoma"/>
          <w:color w:val="000000"/>
          <w:sz w:val="20"/>
          <w:szCs w:val="20"/>
        </w:rPr>
        <w:t xml:space="preserve"> all supporting documents listed in Section </w:t>
      </w:r>
      <w:r w:rsidR="001624C9">
        <w:rPr>
          <w:rFonts w:ascii="Tahoma" w:eastAsia="Times New Roman" w:hAnsi="Tahoma" w:cs="Tahoma"/>
          <w:color w:val="000000"/>
          <w:sz w:val="20"/>
          <w:szCs w:val="20"/>
        </w:rPr>
        <w:t>G</w:t>
      </w:r>
      <w:r w:rsidRPr="003F0EE0">
        <w:rPr>
          <w:rFonts w:ascii="Tahoma" w:eastAsia="Times New Roman" w:hAnsi="Tahoma" w:cs="Tahoma"/>
          <w:color w:val="000000"/>
          <w:sz w:val="20"/>
          <w:szCs w:val="20"/>
        </w:rPr>
        <w:t>)</w:t>
      </w:r>
      <w:r w:rsidR="00706A2E">
        <w:rPr>
          <w:rFonts w:ascii="Tahoma" w:eastAsia="Times New Roman" w:hAnsi="Tahoma" w:cs="Tahoma"/>
          <w:color w:val="000000"/>
          <w:sz w:val="20"/>
          <w:szCs w:val="20"/>
        </w:rPr>
        <w:t>.</w:t>
      </w:r>
    </w:p>
    <w:p w14:paraId="74CA9216" w14:textId="7640097F" w:rsidR="00706A2E" w:rsidRPr="003F0EE0" w:rsidRDefault="00706A2E" w:rsidP="001D6A88">
      <w:pPr>
        <w:spacing w:after="120"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For </w:t>
      </w:r>
      <w:r w:rsidRPr="001D6A88">
        <w:rPr>
          <w:rFonts w:ascii="Tahoma" w:eastAsia="Times New Roman" w:hAnsi="Tahoma" w:cs="Tahoma"/>
          <w:b/>
          <w:bCs/>
          <w:color w:val="000000"/>
          <w:sz w:val="20"/>
          <w:szCs w:val="20"/>
        </w:rPr>
        <w:t>Lot 1</w:t>
      </w:r>
      <w:r w:rsidR="00C37BB9" w:rsidRPr="001D6A88">
        <w:rPr>
          <w:rFonts w:ascii="Tahoma" w:eastAsia="Times New Roman" w:hAnsi="Tahoma" w:cs="Tahoma"/>
          <w:b/>
          <w:bCs/>
          <w:color w:val="000000"/>
          <w:sz w:val="20"/>
          <w:szCs w:val="20"/>
        </w:rPr>
        <w:t>:</w:t>
      </w:r>
    </w:p>
    <w:p w14:paraId="766E396B" w14:textId="4490C548" w:rsidR="006F0486" w:rsidRDefault="00706A2E" w:rsidP="006F0486">
      <w:pPr>
        <w:numPr>
          <w:ilvl w:val="0"/>
          <w:numId w:val="14"/>
        </w:numPr>
        <w:shd w:val="clear" w:color="auto" w:fill="FFFFFF" w:themeFill="background1"/>
        <w:spacing w:after="120" w:line="240" w:lineRule="auto"/>
        <w:rPr>
          <w:rFonts w:ascii="Tahoma" w:eastAsia="Times New Roman" w:hAnsi="Tahoma" w:cs="Tahoma"/>
          <w:sz w:val="20"/>
          <w:szCs w:val="20"/>
          <w:lang w:eastAsia="en-GB"/>
        </w:rPr>
      </w:pPr>
      <w:r w:rsidRPr="006F0486">
        <w:rPr>
          <w:rFonts w:ascii="Tahoma" w:eastAsia="Times New Roman" w:hAnsi="Tahoma" w:cs="Tahoma"/>
          <w:sz w:val="20"/>
          <w:szCs w:val="20"/>
          <w:lang w:eastAsia="en-GB"/>
        </w:rPr>
        <w:t xml:space="preserve">Minimum </w:t>
      </w:r>
      <w:r w:rsidR="00594AF3">
        <w:rPr>
          <w:rFonts w:ascii="Tahoma" w:eastAsia="Times New Roman" w:hAnsi="Tahoma" w:cs="Tahoma"/>
          <w:sz w:val="20"/>
          <w:szCs w:val="20"/>
          <w:lang w:eastAsia="en-GB"/>
        </w:rPr>
        <w:t>7</w:t>
      </w:r>
      <w:r w:rsidR="005706B2">
        <w:rPr>
          <w:rFonts w:ascii="Tahoma" w:eastAsia="Times New Roman" w:hAnsi="Tahoma" w:cs="Tahoma"/>
          <w:sz w:val="20"/>
          <w:szCs w:val="20"/>
          <w:lang w:eastAsia="en-GB"/>
        </w:rPr>
        <w:t xml:space="preserve"> </w:t>
      </w:r>
      <w:r w:rsidRPr="006F0486">
        <w:rPr>
          <w:rFonts w:ascii="Tahoma" w:eastAsia="Times New Roman" w:hAnsi="Tahoma" w:cs="Tahoma"/>
          <w:sz w:val="20"/>
          <w:szCs w:val="20"/>
          <w:lang w:eastAsia="en-GB"/>
        </w:rPr>
        <w:t xml:space="preserve">years of proven work experience in </w:t>
      </w:r>
      <w:r w:rsidR="001E1847" w:rsidRPr="006F0486">
        <w:rPr>
          <w:rFonts w:ascii="Tahoma" w:eastAsia="Times New Roman" w:hAnsi="Tahoma" w:cs="Tahoma"/>
          <w:sz w:val="20"/>
          <w:szCs w:val="20"/>
          <w:lang w:eastAsia="en-GB"/>
        </w:rPr>
        <w:t xml:space="preserve">fields of interest to the </w:t>
      </w:r>
      <w:r w:rsidR="006F0486" w:rsidRPr="006F0486">
        <w:rPr>
          <w:rFonts w:ascii="Tahoma" w:eastAsia="Times New Roman" w:hAnsi="Tahoma" w:cs="Tahoma"/>
          <w:sz w:val="20"/>
          <w:szCs w:val="20"/>
          <w:lang w:eastAsia="en-GB"/>
        </w:rPr>
        <w:t>Lot</w:t>
      </w:r>
      <w:r w:rsidR="004871EF">
        <w:rPr>
          <w:rFonts w:ascii="Tahoma" w:eastAsia="Times New Roman" w:hAnsi="Tahoma" w:cs="Tahoma"/>
          <w:sz w:val="20"/>
          <w:szCs w:val="20"/>
          <w:lang w:eastAsia="en-GB"/>
        </w:rPr>
        <w:t xml:space="preserve">, </w:t>
      </w:r>
      <w:r w:rsidR="001E1847" w:rsidRPr="006F0486">
        <w:rPr>
          <w:rFonts w:ascii="Tahoma" w:eastAsia="Times New Roman" w:hAnsi="Tahoma" w:cs="Tahoma"/>
          <w:sz w:val="20"/>
          <w:szCs w:val="20"/>
          <w:lang w:eastAsia="en-GB"/>
        </w:rPr>
        <w:t>including</w:t>
      </w:r>
      <w:r w:rsidR="004871EF">
        <w:rPr>
          <w:rFonts w:ascii="Tahoma" w:eastAsia="Times New Roman" w:hAnsi="Tahoma" w:cs="Tahoma"/>
          <w:sz w:val="20"/>
          <w:szCs w:val="20"/>
          <w:lang w:eastAsia="en-GB"/>
        </w:rPr>
        <w:t xml:space="preserve"> in </w:t>
      </w:r>
      <w:r w:rsidR="006F0486">
        <w:rPr>
          <w:rFonts w:ascii="Tahoma" w:eastAsia="Times New Roman" w:hAnsi="Tahoma" w:cs="Tahoma"/>
          <w:sz w:val="20"/>
          <w:szCs w:val="20"/>
          <w:lang w:eastAsia="en-GB"/>
        </w:rPr>
        <w:t xml:space="preserve">the production of </w:t>
      </w:r>
      <w:r w:rsidR="007917E6" w:rsidRPr="006F0486">
        <w:rPr>
          <w:rFonts w:ascii="Tahoma" w:eastAsia="Times New Roman" w:hAnsi="Tahoma" w:cs="Tahoma"/>
          <w:sz w:val="20"/>
          <w:szCs w:val="20"/>
          <w:lang w:eastAsia="en-GB"/>
        </w:rPr>
        <w:t xml:space="preserve">multimedia </w:t>
      </w:r>
      <w:r w:rsidR="006F0486" w:rsidRPr="006F0486">
        <w:rPr>
          <w:rFonts w:ascii="Tahoma" w:eastAsia="Times New Roman" w:hAnsi="Tahoma" w:cs="Tahoma"/>
          <w:sz w:val="20"/>
          <w:szCs w:val="20"/>
          <w:lang w:eastAsia="en-GB"/>
        </w:rPr>
        <w:t>and graphic</w:t>
      </w:r>
      <w:r w:rsidR="006F0486">
        <w:rPr>
          <w:rFonts w:ascii="Tahoma" w:eastAsia="Times New Roman" w:hAnsi="Tahoma" w:cs="Tahoma"/>
          <w:sz w:val="20"/>
          <w:szCs w:val="20"/>
          <w:lang w:eastAsia="en-GB"/>
        </w:rPr>
        <w:t xml:space="preserve">s </w:t>
      </w:r>
      <w:r w:rsidR="007917E6" w:rsidRPr="006F0486">
        <w:rPr>
          <w:rFonts w:ascii="Tahoma" w:eastAsia="Times New Roman" w:hAnsi="Tahoma" w:cs="Tahoma"/>
          <w:sz w:val="20"/>
          <w:szCs w:val="20"/>
          <w:lang w:eastAsia="en-GB"/>
        </w:rPr>
        <w:t>for pedagogical purposes</w:t>
      </w:r>
      <w:r w:rsidR="006F0486" w:rsidRPr="006F0486">
        <w:rPr>
          <w:rFonts w:ascii="Tahoma" w:eastAsia="Times New Roman" w:hAnsi="Tahoma" w:cs="Tahoma"/>
          <w:sz w:val="20"/>
          <w:szCs w:val="20"/>
          <w:lang w:eastAsia="en-GB"/>
        </w:rPr>
        <w:t>,</w:t>
      </w:r>
      <w:r w:rsidR="006F0486">
        <w:rPr>
          <w:rFonts w:ascii="Tahoma" w:eastAsia="Times New Roman" w:hAnsi="Tahoma" w:cs="Tahoma"/>
          <w:sz w:val="20"/>
          <w:szCs w:val="20"/>
          <w:lang w:eastAsia="en-GB"/>
        </w:rPr>
        <w:t xml:space="preserve"> visibility materials for outreach and dissemination,</w:t>
      </w:r>
      <w:r w:rsidR="006F0486" w:rsidRPr="006F0486">
        <w:rPr>
          <w:rFonts w:ascii="Tahoma" w:eastAsia="Times New Roman" w:hAnsi="Tahoma" w:cs="Tahoma"/>
          <w:sz w:val="20"/>
          <w:szCs w:val="20"/>
          <w:lang w:eastAsia="en-GB"/>
        </w:rPr>
        <w:t xml:space="preserve"> animations and </w:t>
      </w:r>
      <w:r w:rsidR="007917E6" w:rsidRPr="006F0486">
        <w:rPr>
          <w:rFonts w:ascii="Tahoma" w:eastAsia="Times New Roman" w:hAnsi="Tahoma" w:cs="Tahoma"/>
          <w:sz w:val="20"/>
          <w:szCs w:val="20"/>
          <w:lang w:eastAsia="en-GB"/>
        </w:rPr>
        <w:t>video tutorials, online courses</w:t>
      </w:r>
      <w:r w:rsidR="004871EF">
        <w:rPr>
          <w:rFonts w:ascii="Tahoma" w:eastAsia="Times New Roman" w:hAnsi="Tahoma" w:cs="Tahoma"/>
          <w:sz w:val="20"/>
          <w:szCs w:val="20"/>
          <w:lang w:eastAsia="en-GB"/>
        </w:rPr>
        <w:t xml:space="preserve">, MOOCs, </w:t>
      </w:r>
      <w:r w:rsidR="007917E6" w:rsidRPr="006F0486">
        <w:rPr>
          <w:rFonts w:ascii="Tahoma" w:eastAsia="Times New Roman" w:hAnsi="Tahoma" w:cs="Tahoma"/>
          <w:sz w:val="20"/>
          <w:szCs w:val="20"/>
          <w:lang w:eastAsia="en-GB"/>
        </w:rPr>
        <w:t xml:space="preserve">and learning </w:t>
      </w:r>
      <w:proofErr w:type="gramStart"/>
      <w:r w:rsidR="007917E6" w:rsidRPr="006F0486">
        <w:rPr>
          <w:rFonts w:ascii="Tahoma" w:eastAsia="Times New Roman" w:hAnsi="Tahoma" w:cs="Tahoma"/>
          <w:sz w:val="20"/>
          <w:szCs w:val="20"/>
          <w:lang w:eastAsia="en-GB"/>
        </w:rPr>
        <w:t>content</w:t>
      </w:r>
      <w:r w:rsidR="006F0486" w:rsidRPr="006F0486">
        <w:rPr>
          <w:rFonts w:ascii="Tahoma" w:eastAsia="Times New Roman" w:hAnsi="Tahoma" w:cs="Tahoma"/>
          <w:sz w:val="20"/>
          <w:szCs w:val="20"/>
          <w:lang w:eastAsia="en-GB"/>
        </w:rPr>
        <w:t>;</w:t>
      </w:r>
      <w:proofErr w:type="gramEnd"/>
    </w:p>
    <w:p w14:paraId="515D8DC9" w14:textId="448169CB" w:rsidR="00706A2E" w:rsidRDefault="00706A2E" w:rsidP="006F0486">
      <w:pPr>
        <w:numPr>
          <w:ilvl w:val="0"/>
          <w:numId w:val="14"/>
        </w:numPr>
        <w:shd w:val="clear" w:color="auto" w:fill="FFFFFF" w:themeFill="background1"/>
        <w:spacing w:after="120" w:line="240" w:lineRule="auto"/>
        <w:rPr>
          <w:rFonts w:ascii="Tahoma" w:eastAsia="Times New Roman" w:hAnsi="Tahoma" w:cs="Tahoma"/>
          <w:sz w:val="20"/>
          <w:szCs w:val="20"/>
          <w:lang w:eastAsia="en-GB"/>
        </w:rPr>
      </w:pPr>
      <w:r w:rsidRPr="00706A2E">
        <w:rPr>
          <w:rFonts w:ascii="Tahoma" w:eastAsia="Times New Roman" w:hAnsi="Tahoma" w:cs="Tahoma"/>
          <w:sz w:val="20"/>
          <w:szCs w:val="20"/>
          <w:lang w:eastAsia="en-GB"/>
        </w:rPr>
        <w:t xml:space="preserve">Have a good command of written and spoken English (at least </w:t>
      </w:r>
      <w:r w:rsidR="005706B2">
        <w:rPr>
          <w:rFonts w:ascii="Tahoma" w:eastAsia="Times New Roman" w:hAnsi="Tahoma" w:cs="Tahoma"/>
          <w:sz w:val="20"/>
          <w:szCs w:val="20"/>
          <w:lang w:eastAsia="en-GB"/>
        </w:rPr>
        <w:t>B2</w:t>
      </w:r>
      <w:r w:rsidR="005706B2" w:rsidRPr="00706A2E">
        <w:rPr>
          <w:rFonts w:ascii="Tahoma" w:eastAsia="Times New Roman" w:hAnsi="Tahoma" w:cs="Tahoma"/>
          <w:sz w:val="20"/>
          <w:szCs w:val="20"/>
          <w:lang w:eastAsia="en-GB"/>
        </w:rPr>
        <w:t xml:space="preserve"> </w:t>
      </w:r>
      <w:r w:rsidRPr="00706A2E">
        <w:rPr>
          <w:rFonts w:ascii="Tahoma" w:eastAsia="Times New Roman" w:hAnsi="Tahoma" w:cs="Tahoma"/>
          <w:sz w:val="20"/>
          <w:szCs w:val="20"/>
          <w:lang w:eastAsia="en-GB"/>
        </w:rPr>
        <w:t>of the Common European Framework of Reference for Languages)</w:t>
      </w:r>
      <w:r>
        <w:rPr>
          <w:rFonts w:ascii="Tahoma" w:eastAsia="Times New Roman" w:hAnsi="Tahoma" w:cs="Tahoma"/>
          <w:sz w:val="20"/>
          <w:szCs w:val="20"/>
          <w:lang w:eastAsia="en-GB"/>
        </w:rPr>
        <w:t>.</w:t>
      </w:r>
    </w:p>
    <w:p w14:paraId="6EE75892" w14:textId="77777777" w:rsidR="00071E00" w:rsidRPr="00C37BB9" w:rsidRDefault="00071E00" w:rsidP="00071E00">
      <w:pPr>
        <w:pStyle w:val="ListParagraph"/>
        <w:spacing w:after="0" w:line="240" w:lineRule="auto"/>
        <w:ind w:left="714"/>
        <w:contextualSpacing w:val="0"/>
        <w:jc w:val="both"/>
        <w:rPr>
          <w:rFonts w:ascii="Tahoma" w:eastAsia="Times New Roman" w:hAnsi="Tahoma" w:cs="Tahoma"/>
          <w:sz w:val="20"/>
          <w:szCs w:val="20"/>
          <w:lang w:eastAsia="en-GB"/>
        </w:rPr>
      </w:pPr>
    </w:p>
    <w:p w14:paraId="38C9D651" w14:textId="4B7CBC96" w:rsidR="000B3C90" w:rsidRDefault="000B3C90" w:rsidP="000B3C90">
      <w:pPr>
        <w:shd w:val="clear" w:color="auto" w:fill="FFFFFF" w:themeFill="background1"/>
        <w:spacing w:after="120" w:line="240" w:lineRule="auto"/>
        <w:rPr>
          <w:rFonts w:ascii="Tahoma" w:eastAsia="Times New Roman" w:hAnsi="Tahoma" w:cs="Tahoma"/>
          <w:b/>
          <w:bCs/>
          <w:sz w:val="20"/>
          <w:szCs w:val="20"/>
          <w:lang w:eastAsia="en-GB"/>
        </w:rPr>
      </w:pPr>
      <w:r>
        <w:rPr>
          <w:rFonts w:ascii="Tahoma" w:eastAsia="Times New Roman" w:hAnsi="Tahoma" w:cs="Tahoma"/>
          <w:sz w:val="20"/>
          <w:szCs w:val="20"/>
          <w:lang w:eastAsia="en-GB"/>
        </w:rPr>
        <w:t xml:space="preserve">For </w:t>
      </w:r>
      <w:r w:rsidRPr="001D6A88">
        <w:rPr>
          <w:rFonts w:ascii="Tahoma" w:eastAsia="Times New Roman" w:hAnsi="Tahoma" w:cs="Tahoma"/>
          <w:b/>
          <w:bCs/>
          <w:sz w:val="20"/>
          <w:szCs w:val="20"/>
          <w:lang w:eastAsia="en-GB"/>
        </w:rPr>
        <w:t xml:space="preserve">Lot </w:t>
      </w:r>
      <w:r w:rsidR="00071E00">
        <w:rPr>
          <w:rFonts w:ascii="Tahoma" w:eastAsia="Times New Roman" w:hAnsi="Tahoma" w:cs="Tahoma"/>
          <w:b/>
          <w:bCs/>
          <w:sz w:val="20"/>
          <w:szCs w:val="20"/>
          <w:lang w:eastAsia="en-GB"/>
        </w:rPr>
        <w:t>2</w:t>
      </w:r>
      <w:r w:rsidRPr="001D6A88">
        <w:rPr>
          <w:rFonts w:ascii="Tahoma" w:eastAsia="Times New Roman" w:hAnsi="Tahoma" w:cs="Tahoma"/>
          <w:b/>
          <w:bCs/>
          <w:sz w:val="20"/>
          <w:szCs w:val="20"/>
          <w:lang w:eastAsia="en-GB"/>
        </w:rPr>
        <w:t>:</w:t>
      </w:r>
    </w:p>
    <w:p w14:paraId="7C47B4D5" w14:textId="0065F919" w:rsidR="000D481C" w:rsidRDefault="000D481C" w:rsidP="003B12E5">
      <w:pPr>
        <w:numPr>
          <w:ilvl w:val="0"/>
          <w:numId w:val="14"/>
        </w:numPr>
        <w:shd w:val="clear" w:color="auto" w:fill="FFFFFF" w:themeFill="background1"/>
        <w:spacing w:after="120" w:line="240" w:lineRule="auto"/>
        <w:rPr>
          <w:rFonts w:ascii="Tahoma" w:eastAsia="Times New Roman" w:hAnsi="Tahoma" w:cs="Tahoma"/>
          <w:sz w:val="20"/>
          <w:szCs w:val="20"/>
          <w:lang w:eastAsia="en-GB"/>
        </w:rPr>
      </w:pPr>
      <w:r>
        <w:rPr>
          <w:rFonts w:ascii="Tahoma" w:eastAsia="Times New Roman" w:hAnsi="Tahoma" w:cs="Tahoma"/>
          <w:sz w:val="20"/>
          <w:szCs w:val="20"/>
          <w:lang w:eastAsia="en-GB"/>
        </w:rPr>
        <w:t xml:space="preserve">Minimum 10 years of experience in the creation and development of knowledge management systems and </w:t>
      </w:r>
      <w:proofErr w:type="gramStart"/>
      <w:r>
        <w:rPr>
          <w:rFonts w:ascii="Tahoma" w:eastAsia="Times New Roman" w:hAnsi="Tahoma" w:cs="Tahoma"/>
          <w:sz w:val="20"/>
          <w:szCs w:val="20"/>
          <w:lang w:eastAsia="en-GB"/>
        </w:rPr>
        <w:t>tools;</w:t>
      </w:r>
      <w:proofErr w:type="gramEnd"/>
      <w:r>
        <w:rPr>
          <w:rFonts w:ascii="Tahoma" w:eastAsia="Times New Roman" w:hAnsi="Tahoma" w:cs="Tahoma"/>
          <w:sz w:val="20"/>
          <w:szCs w:val="20"/>
          <w:lang w:eastAsia="en-GB"/>
        </w:rPr>
        <w:t xml:space="preserve"> </w:t>
      </w:r>
    </w:p>
    <w:p w14:paraId="3C02F078" w14:textId="28F99E46" w:rsidR="00C24EBC" w:rsidRDefault="000D481C" w:rsidP="00C24EBC">
      <w:pPr>
        <w:numPr>
          <w:ilvl w:val="0"/>
          <w:numId w:val="14"/>
        </w:numPr>
        <w:shd w:val="clear" w:color="auto" w:fill="FFFFFF" w:themeFill="background1"/>
        <w:spacing w:after="120" w:line="240" w:lineRule="auto"/>
        <w:rPr>
          <w:rFonts w:ascii="Tahoma" w:eastAsia="Times New Roman" w:hAnsi="Tahoma" w:cs="Tahoma"/>
          <w:sz w:val="20"/>
          <w:szCs w:val="20"/>
          <w:lang w:eastAsia="en-GB"/>
        </w:rPr>
      </w:pPr>
      <w:r>
        <w:rPr>
          <w:rFonts w:ascii="Tahoma" w:eastAsia="Times New Roman" w:hAnsi="Tahoma" w:cs="Tahoma"/>
          <w:sz w:val="20"/>
          <w:szCs w:val="20"/>
          <w:lang w:eastAsia="en-GB"/>
        </w:rPr>
        <w:t xml:space="preserve">Proven experience in developing mobile-based </w:t>
      </w:r>
      <w:r w:rsidR="00C24EBC">
        <w:rPr>
          <w:rFonts w:ascii="Tahoma" w:eastAsia="Times New Roman" w:hAnsi="Tahoma" w:cs="Tahoma"/>
          <w:sz w:val="20"/>
          <w:szCs w:val="20"/>
          <w:lang w:eastAsia="en-GB"/>
        </w:rPr>
        <w:t>applications and creating we</w:t>
      </w:r>
      <w:r w:rsidR="00C24EBC" w:rsidRPr="00C24EBC">
        <w:rPr>
          <w:rFonts w:ascii="Tahoma" w:eastAsia="Times New Roman" w:hAnsi="Tahoma" w:cs="Tahoma"/>
          <w:sz w:val="20"/>
          <w:szCs w:val="20"/>
          <w:lang w:eastAsia="en-GB"/>
        </w:rPr>
        <w:t xml:space="preserve">b applications for both Android and iOS operating </w:t>
      </w:r>
      <w:proofErr w:type="gramStart"/>
      <w:r w:rsidR="00C24EBC" w:rsidRPr="00C24EBC">
        <w:rPr>
          <w:rFonts w:ascii="Tahoma" w:eastAsia="Times New Roman" w:hAnsi="Tahoma" w:cs="Tahoma"/>
          <w:sz w:val="20"/>
          <w:szCs w:val="20"/>
          <w:lang w:eastAsia="en-GB"/>
        </w:rPr>
        <w:t>systems</w:t>
      </w:r>
      <w:r w:rsidR="00C96EB1">
        <w:rPr>
          <w:rFonts w:ascii="Tahoma" w:eastAsia="Times New Roman" w:hAnsi="Tahoma" w:cs="Tahoma"/>
          <w:sz w:val="20"/>
          <w:szCs w:val="20"/>
          <w:lang w:eastAsia="en-GB"/>
        </w:rPr>
        <w:t>;</w:t>
      </w:r>
      <w:proofErr w:type="gramEnd"/>
    </w:p>
    <w:p w14:paraId="0796A4D0" w14:textId="6F2433CA" w:rsidR="00C24EBC" w:rsidRPr="00C24EBC" w:rsidRDefault="00C24EBC" w:rsidP="00C24EBC">
      <w:pPr>
        <w:numPr>
          <w:ilvl w:val="0"/>
          <w:numId w:val="14"/>
        </w:numPr>
        <w:shd w:val="clear" w:color="auto" w:fill="FFFFFF" w:themeFill="background1"/>
        <w:spacing w:after="120" w:line="240" w:lineRule="auto"/>
        <w:rPr>
          <w:rFonts w:ascii="Tahoma" w:eastAsia="Times New Roman" w:hAnsi="Tahoma" w:cs="Tahoma"/>
          <w:sz w:val="20"/>
          <w:szCs w:val="20"/>
          <w:lang w:eastAsia="en-GB"/>
        </w:rPr>
      </w:pPr>
      <w:r>
        <w:rPr>
          <w:rFonts w:ascii="Tahoma" w:eastAsia="Times New Roman" w:hAnsi="Tahoma" w:cs="Tahoma"/>
          <w:sz w:val="20"/>
          <w:szCs w:val="20"/>
          <w:lang w:eastAsia="en-GB"/>
        </w:rPr>
        <w:t xml:space="preserve">Proven experience in </w:t>
      </w:r>
      <w:r w:rsidRPr="00C24EBC">
        <w:rPr>
          <w:rFonts w:ascii="Tahoma" w:eastAsia="Times New Roman" w:hAnsi="Tahoma" w:cs="Tahoma"/>
          <w:sz w:val="20"/>
          <w:szCs w:val="20"/>
          <w:lang w:eastAsia="en-GB"/>
        </w:rPr>
        <w:t>designing and developing webpages with multilingual support</w:t>
      </w:r>
      <w:r w:rsidR="00C96EB1">
        <w:rPr>
          <w:rFonts w:ascii="Tahoma" w:eastAsia="Times New Roman" w:hAnsi="Tahoma" w:cs="Tahoma"/>
          <w:sz w:val="20"/>
          <w:szCs w:val="20"/>
          <w:lang w:eastAsia="en-GB"/>
        </w:rPr>
        <w:t xml:space="preserve"> and restricted </w:t>
      </w:r>
      <w:proofErr w:type="gramStart"/>
      <w:r w:rsidR="00C96EB1">
        <w:rPr>
          <w:rFonts w:ascii="Tahoma" w:eastAsia="Times New Roman" w:hAnsi="Tahoma" w:cs="Tahoma"/>
          <w:sz w:val="20"/>
          <w:szCs w:val="20"/>
          <w:lang w:eastAsia="en-GB"/>
        </w:rPr>
        <w:t>areas;</w:t>
      </w:r>
      <w:proofErr w:type="gramEnd"/>
    </w:p>
    <w:p w14:paraId="79236BF8" w14:textId="60AA0E85" w:rsidR="003B12E5" w:rsidRPr="004871EF" w:rsidRDefault="003B12E5" w:rsidP="003B12E5">
      <w:pPr>
        <w:numPr>
          <w:ilvl w:val="0"/>
          <w:numId w:val="14"/>
        </w:numPr>
        <w:shd w:val="clear" w:color="auto" w:fill="FFFFFF" w:themeFill="background1"/>
        <w:spacing w:after="120" w:line="240" w:lineRule="auto"/>
        <w:rPr>
          <w:rFonts w:ascii="Tahoma" w:eastAsia="Times New Roman" w:hAnsi="Tahoma" w:cs="Tahoma"/>
          <w:sz w:val="20"/>
          <w:szCs w:val="20"/>
          <w:lang w:eastAsia="en-GB"/>
        </w:rPr>
      </w:pPr>
      <w:r w:rsidRPr="00706A2E">
        <w:rPr>
          <w:rFonts w:ascii="Tahoma" w:eastAsia="Times New Roman" w:hAnsi="Tahoma" w:cs="Tahoma"/>
          <w:sz w:val="20"/>
          <w:szCs w:val="20"/>
          <w:lang w:eastAsia="en-GB"/>
        </w:rPr>
        <w:t xml:space="preserve">Have a good command of written and spoken English (at least </w:t>
      </w:r>
      <w:r w:rsidR="005706B2">
        <w:rPr>
          <w:rFonts w:ascii="Tahoma" w:eastAsia="Times New Roman" w:hAnsi="Tahoma" w:cs="Tahoma"/>
          <w:sz w:val="20"/>
          <w:szCs w:val="20"/>
          <w:lang w:eastAsia="en-GB"/>
        </w:rPr>
        <w:t>B2</w:t>
      </w:r>
      <w:r w:rsidRPr="00706A2E">
        <w:rPr>
          <w:rFonts w:ascii="Tahoma" w:eastAsia="Times New Roman" w:hAnsi="Tahoma" w:cs="Tahoma"/>
          <w:sz w:val="20"/>
          <w:szCs w:val="20"/>
          <w:lang w:eastAsia="en-GB"/>
        </w:rPr>
        <w:t xml:space="preserve"> of the Common European Framework of Reference for Languages).</w:t>
      </w:r>
    </w:p>
    <w:p w14:paraId="54604780" w14:textId="77777777" w:rsidR="00071E00" w:rsidRPr="007917E6" w:rsidRDefault="00071E00" w:rsidP="00071E00">
      <w:pPr>
        <w:shd w:val="clear" w:color="auto" w:fill="FFFFFF" w:themeFill="background1"/>
        <w:spacing w:after="120" w:line="240" w:lineRule="auto"/>
        <w:ind w:left="720"/>
        <w:rPr>
          <w:rFonts w:ascii="Tahoma" w:eastAsia="Times New Roman" w:hAnsi="Tahoma" w:cs="Tahoma"/>
          <w:b/>
          <w:bCs/>
          <w:i/>
          <w:sz w:val="20"/>
          <w:szCs w:val="20"/>
          <w:lang w:eastAsia="en-GB"/>
        </w:rPr>
      </w:pPr>
    </w:p>
    <w:p w14:paraId="7E4DF45A" w14:textId="6610A014" w:rsidR="007917E6" w:rsidRDefault="007917E6" w:rsidP="007917E6">
      <w:pPr>
        <w:shd w:val="clear" w:color="auto" w:fill="FFFFFF" w:themeFill="background1"/>
        <w:spacing w:after="120" w:line="240" w:lineRule="auto"/>
        <w:rPr>
          <w:rFonts w:ascii="Tahoma" w:eastAsia="Times New Roman" w:hAnsi="Tahoma" w:cs="Tahoma"/>
          <w:b/>
          <w:bCs/>
          <w:sz w:val="20"/>
          <w:szCs w:val="20"/>
          <w:lang w:eastAsia="en-GB"/>
        </w:rPr>
      </w:pPr>
      <w:r w:rsidRPr="007917E6">
        <w:rPr>
          <w:rFonts w:ascii="Tahoma" w:eastAsia="Times New Roman" w:hAnsi="Tahoma" w:cs="Tahoma"/>
          <w:b/>
          <w:bCs/>
          <w:sz w:val="20"/>
          <w:szCs w:val="20"/>
          <w:lang w:eastAsia="en-GB"/>
        </w:rPr>
        <w:t xml:space="preserve">For Lot </w:t>
      </w:r>
      <w:r w:rsidR="00071E00">
        <w:rPr>
          <w:rFonts w:ascii="Tahoma" w:eastAsia="Times New Roman" w:hAnsi="Tahoma" w:cs="Tahoma"/>
          <w:b/>
          <w:bCs/>
          <w:sz w:val="20"/>
          <w:szCs w:val="20"/>
          <w:lang w:eastAsia="en-GB"/>
        </w:rPr>
        <w:t>3</w:t>
      </w:r>
      <w:r w:rsidRPr="007917E6">
        <w:rPr>
          <w:rFonts w:ascii="Tahoma" w:eastAsia="Times New Roman" w:hAnsi="Tahoma" w:cs="Tahoma"/>
          <w:b/>
          <w:bCs/>
          <w:sz w:val="20"/>
          <w:szCs w:val="20"/>
          <w:lang w:eastAsia="en-GB"/>
        </w:rPr>
        <w:t>:</w:t>
      </w:r>
    </w:p>
    <w:p w14:paraId="7F1AA663" w14:textId="6057FA87" w:rsidR="00C24EBC" w:rsidRPr="00C96EB1" w:rsidRDefault="00C24EBC" w:rsidP="00CE22F4">
      <w:pPr>
        <w:numPr>
          <w:ilvl w:val="0"/>
          <w:numId w:val="14"/>
        </w:numPr>
        <w:shd w:val="clear" w:color="auto" w:fill="FFFFFF" w:themeFill="background1"/>
        <w:spacing w:after="120" w:line="240" w:lineRule="auto"/>
        <w:rPr>
          <w:rFonts w:ascii="Tahoma" w:eastAsia="Times New Roman" w:hAnsi="Tahoma" w:cs="Tahoma"/>
          <w:sz w:val="20"/>
          <w:szCs w:val="20"/>
          <w:lang w:eastAsia="en-GB"/>
        </w:rPr>
      </w:pPr>
      <w:r w:rsidRPr="00C96EB1">
        <w:rPr>
          <w:rFonts w:ascii="Tahoma" w:eastAsia="Times New Roman" w:hAnsi="Tahoma" w:cs="Tahoma"/>
          <w:sz w:val="20"/>
          <w:szCs w:val="20"/>
          <w:lang w:eastAsia="en-GB"/>
        </w:rPr>
        <w:t>Minimum of 7 years’ experience in</w:t>
      </w:r>
      <w:r w:rsidR="00C96EB1">
        <w:rPr>
          <w:rFonts w:ascii="Tahoma" w:eastAsia="Times New Roman" w:hAnsi="Tahoma" w:cs="Tahoma"/>
          <w:sz w:val="20"/>
          <w:szCs w:val="20"/>
          <w:lang w:eastAsia="en-GB"/>
        </w:rPr>
        <w:t xml:space="preserve"> </w:t>
      </w:r>
      <w:r w:rsidRPr="00C96EB1">
        <w:rPr>
          <w:rFonts w:ascii="Tahoma" w:eastAsia="Times New Roman" w:hAnsi="Tahoma" w:cs="Tahoma"/>
          <w:sz w:val="20"/>
          <w:szCs w:val="20"/>
          <w:lang w:eastAsia="en-GB"/>
        </w:rPr>
        <w:t>designing and producing promotional merchandise and goodies</w:t>
      </w:r>
      <w:r w:rsidR="00594AF3">
        <w:rPr>
          <w:rFonts w:ascii="Tahoma" w:eastAsia="Times New Roman" w:hAnsi="Tahoma" w:cs="Tahoma"/>
          <w:sz w:val="20"/>
          <w:szCs w:val="20"/>
          <w:lang w:eastAsia="en-GB"/>
        </w:rPr>
        <w:t xml:space="preserve">, branded and </w:t>
      </w:r>
      <w:proofErr w:type="gramStart"/>
      <w:r w:rsidR="00594AF3">
        <w:rPr>
          <w:rFonts w:ascii="Tahoma" w:eastAsia="Times New Roman" w:hAnsi="Tahoma" w:cs="Tahoma"/>
          <w:sz w:val="20"/>
          <w:szCs w:val="20"/>
          <w:lang w:eastAsia="en-GB"/>
        </w:rPr>
        <w:t>creative</w:t>
      </w:r>
      <w:r w:rsidR="00153AEB" w:rsidRPr="00C96EB1">
        <w:rPr>
          <w:rFonts w:ascii="Tahoma" w:eastAsia="Times New Roman" w:hAnsi="Tahoma" w:cs="Tahoma"/>
          <w:sz w:val="20"/>
          <w:szCs w:val="20"/>
          <w:lang w:eastAsia="en-GB"/>
        </w:rPr>
        <w:t>;</w:t>
      </w:r>
      <w:proofErr w:type="gramEnd"/>
    </w:p>
    <w:p w14:paraId="6504BA41" w14:textId="57EE27E4" w:rsidR="00594AF3" w:rsidRPr="00772446" w:rsidRDefault="000D481C" w:rsidP="00594AF3">
      <w:pPr>
        <w:numPr>
          <w:ilvl w:val="0"/>
          <w:numId w:val="14"/>
        </w:numPr>
        <w:shd w:val="clear" w:color="auto" w:fill="FFFFFF" w:themeFill="background1"/>
        <w:spacing w:after="120" w:line="240" w:lineRule="auto"/>
        <w:rPr>
          <w:rFonts w:ascii="Tahoma" w:eastAsia="Times New Roman" w:hAnsi="Tahoma" w:cs="Tahoma"/>
          <w:i/>
          <w:sz w:val="20"/>
          <w:szCs w:val="20"/>
          <w:lang w:eastAsia="en-GB"/>
        </w:rPr>
      </w:pPr>
      <w:r w:rsidRPr="00706A2E">
        <w:rPr>
          <w:rFonts w:ascii="Tahoma" w:eastAsia="Times New Roman" w:hAnsi="Tahoma" w:cs="Tahoma"/>
          <w:sz w:val="20"/>
          <w:szCs w:val="20"/>
          <w:lang w:eastAsia="en-GB"/>
        </w:rPr>
        <w:t xml:space="preserve">Have a good command of written and spoken English (at least </w:t>
      </w:r>
      <w:r w:rsidR="005706B2">
        <w:rPr>
          <w:rFonts w:ascii="Tahoma" w:eastAsia="Times New Roman" w:hAnsi="Tahoma" w:cs="Tahoma"/>
          <w:sz w:val="20"/>
          <w:szCs w:val="20"/>
          <w:lang w:eastAsia="en-GB"/>
        </w:rPr>
        <w:t>B2</w:t>
      </w:r>
      <w:r w:rsidRPr="00706A2E">
        <w:rPr>
          <w:rFonts w:ascii="Tahoma" w:eastAsia="Times New Roman" w:hAnsi="Tahoma" w:cs="Tahoma"/>
          <w:sz w:val="20"/>
          <w:szCs w:val="20"/>
          <w:lang w:eastAsia="en-GB"/>
        </w:rPr>
        <w:t xml:space="preserve"> of the Common European Framework of Reference for Languages).</w:t>
      </w:r>
    </w:p>
    <w:p w14:paraId="6E4985E2" w14:textId="77777777" w:rsidR="00772446" w:rsidRDefault="00772446" w:rsidP="00594AF3">
      <w:pPr>
        <w:shd w:val="clear" w:color="auto" w:fill="FFFFFF" w:themeFill="background1"/>
        <w:spacing w:after="120" w:line="240" w:lineRule="auto"/>
        <w:rPr>
          <w:rFonts w:ascii="Tahoma" w:eastAsia="Times New Roman" w:hAnsi="Tahoma" w:cs="Tahoma"/>
          <w:b/>
          <w:bCs/>
          <w:sz w:val="20"/>
          <w:szCs w:val="20"/>
          <w:lang w:eastAsia="en-GB"/>
        </w:rPr>
      </w:pPr>
    </w:p>
    <w:p w14:paraId="4E77B456" w14:textId="667D4193" w:rsidR="00594AF3" w:rsidRDefault="00594AF3" w:rsidP="00594AF3">
      <w:pPr>
        <w:shd w:val="clear" w:color="auto" w:fill="FFFFFF" w:themeFill="background1"/>
        <w:spacing w:after="120" w:line="240" w:lineRule="auto"/>
        <w:rPr>
          <w:rFonts w:ascii="Tahoma" w:eastAsia="Times New Roman" w:hAnsi="Tahoma" w:cs="Tahoma"/>
          <w:b/>
          <w:bCs/>
          <w:sz w:val="20"/>
          <w:szCs w:val="20"/>
          <w:lang w:eastAsia="en-GB"/>
        </w:rPr>
      </w:pPr>
      <w:r w:rsidRPr="007917E6">
        <w:rPr>
          <w:rFonts w:ascii="Tahoma" w:eastAsia="Times New Roman" w:hAnsi="Tahoma" w:cs="Tahoma"/>
          <w:b/>
          <w:bCs/>
          <w:sz w:val="20"/>
          <w:szCs w:val="20"/>
          <w:lang w:eastAsia="en-GB"/>
        </w:rPr>
        <w:t xml:space="preserve">For Lot </w:t>
      </w:r>
      <w:r>
        <w:rPr>
          <w:rFonts w:ascii="Tahoma" w:eastAsia="Times New Roman" w:hAnsi="Tahoma" w:cs="Tahoma"/>
          <w:b/>
          <w:bCs/>
          <w:sz w:val="20"/>
          <w:szCs w:val="20"/>
          <w:lang w:eastAsia="en-GB"/>
        </w:rPr>
        <w:t>4</w:t>
      </w:r>
      <w:r w:rsidRPr="007917E6">
        <w:rPr>
          <w:rFonts w:ascii="Tahoma" w:eastAsia="Times New Roman" w:hAnsi="Tahoma" w:cs="Tahoma"/>
          <w:b/>
          <w:bCs/>
          <w:sz w:val="20"/>
          <w:szCs w:val="20"/>
          <w:lang w:eastAsia="en-GB"/>
        </w:rPr>
        <w:t>:</w:t>
      </w:r>
    </w:p>
    <w:p w14:paraId="614E1923" w14:textId="321F61E9" w:rsidR="00594AF3" w:rsidRPr="00C96EB1" w:rsidRDefault="00594AF3" w:rsidP="00594AF3">
      <w:pPr>
        <w:numPr>
          <w:ilvl w:val="0"/>
          <w:numId w:val="14"/>
        </w:numPr>
        <w:shd w:val="clear" w:color="auto" w:fill="FFFFFF" w:themeFill="background1"/>
        <w:spacing w:after="120" w:line="240" w:lineRule="auto"/>
        <w:rPr>
          <w:rFonts w:ascii="Tahoma" w:eastAsia="Times New Roman" w:hAnsi="Tahoma" w:cs="Tahoma"/>
          <w:sz w:val="20"/>
          <w:szCs w:val="20"/>
          <w:lang w:eastAsia="en-GB"/>
        </w:rPr>
      </w:pPr>
      <w:r w:rsidRPr="00C96EB1">
        <w:rPr>
          <w:rFonts w:ascii="Tahoma" w:eastAsia="Times New Roman" w:hAnsi="Tahoma" w:cs="Tahoma"/>
          <w:sz w:val="20"/>
          <w:szCs w:val="20"/>
          <w:lang w:eastAsia="en-GB"/>
        </w:rPr>
        <w:t xml:space="preserve">Minimum of </w:t>
      </w:r>
      <w:r>
        <w:rPr>
          <w:rFonts w:ascii="Tahoma" w:eastAsia="Times New Roman" w:hAnsi="Tahoma" w:cs="Tahoma"/>
          <w:sz w:val="20"/>
          <w:szCs w:val="20"/>
          <w:lang w:eastAsia="en-GB"/>
        </w:rPr>
        <w:t>10</w:t>
      </w:r>
      <w:r w:rsidRPr="00C96EB1">
        <w:rPr>
          <w:rFonts w:ascii="Tahoma" w:eastAsia="Times New Roman" w:hAnsi="Tahoma" w:cs="Tahoma"/>
          <w:sz w:val="20"/>
          <w:szCs w:val="20"/>
          <w:lang w:eastAsia="en-GB"/>
        </w:rPr>
        <w:t xml:space="preserve"> years’ experience in</w:t>
      </w:r>
      <w:r>
        <w:rPr>
          <w:rFonts w:ascii="Tahoma" w:eastAsia="Times New Roman" w:hAnsi="Tahoma" w:cs="Tahoma"/>
          <w:sz w:val="20"/>
          <w:szCs w:val="20"/>
          <w:lang w:eastAsia="en-GB"/>
        </w:rPr>
        <w:t xml:space="preserve"> designing communication and visibility </w:t>
      </w:r>
      <w:proofErr w:type="gramStart"/>
      <w:r w:rsidR="00C2627E">
        <w:rPr>
          <w:rFonts w:ascii="Tahoma" w:eastAsia="Times New Roman" w:hAnsi="Tahoma" w:cs="Tahoma"/>
          <w:sz w:val="20"/>
          <w:szCs w:val="20"/>
          <w:lang w:eastAsia="en-GB"/>
        </w:rPr>
        <w:t>c</w:t>
      </w:r>
      <w:r>
        <w:rPr>
          <w:rFonts w:ascii="Tahoma" w:eastAsia="Times New Roman" w:hAnsi="Tahoma" w:cs="Tahoma"/>
          <w:sz w:val="20"/>
          <w:szCs w:val="20"/>
          <w:lang w:eastAsia="en-GB"/>
        </w:rPr>
        <w:t>ampaigns;</w:t>
      </w:r>
      <w:proofErr w:type="gramEnd"/>
    </w:p>
    <w:p w14:paraId="591C2EF3" w14:textId="77777777" w:rsidR="00594AF3" w:rsidRPr="00C24EBC" w:rsidRDefault="00594AF3" w:rsidP="00594AF3">
      <w:pPr>
        <w:numPr>
          <w:ilvl w:val="0"/>
          <w:numId w:val="14"/>
        </w:numPr>
        <w:shd w:val="clear" w:color="auto" w:fill="FFFFFF" w:themeFill="background1"/>
        <w:spacing w:after="120" w:line="240" w:lineRule="auto"/>
        <w:rPr>
          <w:rFonts w:ascii="Tahoma" w:eastAsia="Times New Roman" w:hAnsi="Tahoma" w:cs="Tahoma"/>
          <w:sz w:val="20"/>
          <w:szCs w:val="20"/>
          <w:lang w:eastAsia="en-GB"/>
        </w:rPr>
      </w:pPr>
      <w:r w:rsidRPr="00C24EBC">
        <w:rPr>
          <w:rFonts w:ascii="Tahoma" w:eastAsia="Times New Roman" w:hAnsi="Tahoma" w:cs="Tahoma"/>
          <w:sz w:val="20"/>
          <w:szCs w:val="20"/>
          <w:lang w:eastAsia="en-GB"/>
        </w:rPr>
        <w:t xml:space="preserve">Proven experience working with regional or international </w:t>
      </w:r>
      <w:proofErr w:type="gramStart"/>
      <w:r w:rsidRPr="00C24EBC">
        <w:rPr>
          <w:rFonts w:ascii="Tahoma" w:eastAsia="Times New Roman" w:hAnsi="Tahoma" w:cs="Tahoma"/>
          <w:sz w:val="20"/>
          <w:szCs w:val="20"/>
          <w:lang w:eastAsia="en-GB"/>
        </w:rPr>
        <w:t>institutions;</w:t>
      </w:r>
      <w:proofErr w:type="gramEnd"/>
      <w:r w:rsidRPr="00C24EBC">
        <w:rPr>
          <w:rFonts w:ascii="Tahoma" w:eastAsia="Times New Roman" w:hAnsi="Tahoma" w:cs="Tahoma"/>
          <w:sz w:val="20"/>
          <w:szCs w:val="20"/>
          <w:lang w:eastAsia="en-GB"/>
        </w:rPr>
        <w:t xml:space="preserve"> </w:t>
      </w:r>
    </w:p>
    <w:p w14:paraId="29421385" w14:textId="77777777" w:rsidR="00594AF3" w:rsidRPr="00594AF3" w:rsidRDefault="00594AF3" w:rsidP="00594AF3">
      <w:pPr>
        <w:numPr>
          <w:ilvl w:val="0"/>
          <w:numId w:val="14"/>
        </w:numPr>
        <w:shd w:val="clear" w:color="auto" w:fill="FFFFFF" w:themeFill="background1"/>
        <w:spacing w:after="120" w:line="240" w:lineRule="auto"/>
        <w:rPr>
          <w:rFonts w:ascii="Tahoma" w:eastAsia="Times New Roman" w:hAnsi="Tahoma" w:cs="Tahoma"/>
          <w:i/>
          <w:sz w:val="20"/>
          <w:szCs w:val="20"/>
          <w:lang w:eastAsia="en-GB"/>
        </w:rPr>
      </w:pPr>
      <w:r w:rsidRPr="00706A2E">
        <w:rPr>
          <w:rFonts w:ascii="Tahoma" w:eastAsia="Times New Roman" w:hAnsi="Tahoma" w:cs="Tahoma"/>
          <w:sz w:val="20"/>
          <w:szCs w:val="20"/>
          <w:lang w:eastAsia="en-GB"/>
        </w:rPr>
        <w:t xml:space="preserve">Have a good command of written and spoken English (at least </w:t>
      </w:r>
      <w:r>
        <w:rPr>
          <w:rFonts w:ascii="Tahoma" w:eastAsia="Times New Roman" w:hAnsi="Tahoma" w:cs="Tahoma"/>
          <w:sz w:val="20"/>
          <w:szCs w:val="20"/>
          <w:lang w:eastAsia="en-GB"/>
        </w:rPr>
        <w:t>B2</w:t>
      </w:r>
      <w:r w:rsidRPr="00706A2E">
        <w:rPr>
          <w:rFonts w:ascii="Tahoma" w:eastAsia="Times New Roman" w:hAnsi="Tahoma" w:cs="Tahoma"/>
          <w:sz w:val="20"/>
          <w:szCs w:val="20"/>
          <w:lang w:eastAsia="en-GB"/>
        </w:rPr>
        <w:t xml:space="preserve"> of the Common European Framework of Reference for Languages).</w:t>
      </w:r>
    </w:p>
    <w:p w14:paraId="540D51FA" w14:textId="77777777" w:rsidR="007917E6" w:rsidRPr="000B3C90" w:rsidRDefault="007917E6" w:rsidP="007917E6">
      <w:pPr>
        <w:shd w:val="clear" w:color="auto" w:fill="FFFFFF" w:themeFill="background1"/>
        <w:spacing w:after="120" w:line="240" w:lineRule="auto"/>
        <w:rPr>
          <w:rFonts w:ascii="Tahoma" w:eastAsia="Times New Roman" w:hAnsi="Tahoma" w:cs="Tahoma"/>
          <w:i/>
          <w:sz w:val="20"/>
          <w:szCs w:val="20"/>
          <w:lang w:eastAsia="en-GB"/>
        </w:rPr>
      </w:pPr>
    </w:p>
    <w:p w14:paraId="30F52838" w14:textId="77777777" w:rsidR="007E631F" w:rsidRPr="003F0EE0" w:rsidRDefault="007E631F" w:rsidP="007E631F">
      <w:pPr>
        <w:spacing w:after="120" w:line="240" w:lineRule="auto"/>
        <w:rPr>
          <w:rFonts w:ascii="Tahoma" w:eastAsia="Times New Roman" w:hAnsi="Tahoma" w:cs="Tahoma"/>
          <w:i/>
          <w:sz w:val="20"/>
          <w:szCs w:val="20"/>
          <w:lang w:eastAsia="en-GB"/>
        </w:rPr>
      </w:pPr>
      <w:bookmarkStart w:id="14" w:name="_Hlk152080514"/>
      <w:r w:rsidRPr="003F0EE0">
        <w:rPr>
          <w:rFonts w:ascii="Tahoma" w:eastAsia="Times New Roman" w:hAnsi="Tahoma" w:cs="Tahoma"/>
          <w:i/>
          <w:sz w:val="20"/>
          <w:szCs w:val="20"/>
          <w:lang w:eastAsia="en-GB"/>
        </w:rPr>
        <w:t>Award criteria</w:t>
      </w:r>
      <w:r>
        <w:rPr>
          <w:rFonts w:ascii="Tahoma" w:eastAsia="Times New Roman" w:hAnsi="Tahoma" w:cs="Tahoma"/>
          <w:i/>
          <w:sz w:val="20"/>
          <w:szCs w:val="20"/>
          <w:lang w:eastAsia="en-GB"/>
        </w:rPr>
        <w:t xml:space="preserve"> for Lot 1</w:t>
      </w:r>
    </w:p>
    <w:p w14:paraId="4814AA9C" w14:textId="77777777" w:rsidR="007E631F" w:rsidRPr="00706A2E" w:rsidRDefault="007E631F" w:rsidP="007E631F">
      <w:pPr>
        <w:numPr>
          <w:ilvl w:val="0"/>
          <w:numId w:val="14"/>
        </w:numPr>
        <w:shd w:val="clear" w:color="auto" w:fill="FFFFFF" w:themeFill="background1"/>
        <w:spacing w:after="120" w:line="240" w:lineRule="auto"/>
        <w:rPr>
          <w:rFonts w:ascii="Tahoma" w:hAnsi="Tahoma" w:cs="Tahoma"/>
          <w:color w:val="000000" w:themeColor="text1"/>
          <w:sz w:val="20"/>
          <w:szCs w:val="20"/>
        </w:rPr>
      </w:pPr>
      <w:r w:rsidRPr="00706A2E">
        <w:rPr>
          <w:rFonts w:ascii="Tahoma" w:hAnsi="Tahoma" w:cs="Tahoma"/>
          <w:color w:val="000000" w:themeColor="text1"/>
          <w:sz w:val="20"/>
          <w:szCs w:val="20"/>
        </w:rPr>
        <w:t>Criterion 1: Quality of the offer (</w:t>
      </w:r>
      <w:r>
        <w:rPr>
          <w:rFonts w:ascii="Tahoma" w:hAnsi="Tahoma" w:cs="Tahoma"/>
          <w:color w:val="000000" w:themeColor="text1"/>
          <w:sz w:val="20"/>
          <w:szCs w:val="20"/>
        </w:rPr>
        <w:t>6</w:t>
      </w:r>
      <w:r w:rsidRPr="00706A2E">
        <w:rPr>
          <w:rFonts w:ascii="Tahoma" w:hAnsi="Tahoma" w:cs="Tahoma"/>
          <w:color w:val="000000" w:themeColor="text1"/>
          <w:sz w:val="20"/>
          <w:szCs w:val="20"/>
        </w:rPr>
        <w:t>0%), including:</w:t>
      </w:r>
    </w:p>
    <w:p w14:paraId="5BE1FA56" w14:textId="77777777" w:rsidR="007E631F" w:rsidRDefault="007E631F" w:rsidP="007E631F">
      <w:pPr>
        <w:numPr>
          <w:ilvl w:val="0"/>
          <w:numId w:val="17"/>
        </w:numPr>
        <w:spacing w:after="120" w:line="240" w:lineRule="auto"/>
        <w:ind w:left="1066" w:hanging="357"/>
        <w:rPr>
          <w:rFonts w:ascii="Tahoma" w:hAnsi="Tahoma" w:cs="Tahoma"/>
          <w:color w:val="000000" w:themeColor="text1"/>
          <w:sz w:val="20"/>
          <w:szCs w:val="20"/>
        </w:rPr>
      </w:pPr>
      <w:r>
        <w:rPr>
          <w:rFonts w:ascii="Tahoma" w:hAnsi="Tahoma" w:cs="Tahoma"/>
          <w:color w:val="000000" w:themeColor="text1"/>
          <w:sz w:val="20"/>
          <w:szCs w:val="20"/>
        </w:rPr>
        <w:t xml:space="preserve">Expertise </w:t>
      </w:r>
      <w:r w:rsidRPr="00706A2E">
        <w:rPr>
          <w:rFonts w:ascii="Tahoma" w:hAnsi="Tahoma" w:cs="Tahoma"/>
          <w:color w:val="000000" w:themeColor="text1"/>
          <w:sz w:val="20"/>
          <w:szCs w:val="20"/>
        </w:rPr>
        <w:t xml:space="preserve">in </w:t>
      </w:r>
      <w:r>
        <w:rPr>
          <w:rFonts w:ascii="Tahoma" w:hAnsi="Tahoma" w:cs="Tahoma"/>
          <w:color w:val="000000" w:themeColor="text1"/>
          <w:sz w:val="20"/>
          <w:szCs w:val="20"/>
        </w:rPr>
        <w:t>the field/s related to the Lot(s) of choice</w:t>
      </w:r>
      <w:r w:rsidRPr="00706A2E">
        <w:rPr>
          <w:rFonts w:ascii="Tahoma" w:hAnsi="Tahoma" w:cs="Tahoma"/>
          <w:color w:val="000000" w:themeColor="text1"/>
          <w:sz w:val="20"/>
          <w:szCs w:val="20"/>
        </w:rPr>
        <w:t xml:space="preserve"> (</w:t>
      </w:r>
      <w:r>
        <w:rPr>
          <w:rFonts w:ascii="Tahoma" w:hAnsi="Tahoma" w:cs="Tahoma"/>
          <w:color w:val="000000" w:themeColor="text1"/>
          <w:sz w:val="20"/>
          <w:szCs w:val="20"/>
        </w:rPr>
        <w:t>90%</w:t>
      </w:r>
      <w:proofErr w:type="gramStart"/>
      <w:r w:rsidRPr="00706A2E">
        <w:rPr>
          <w:rFonts w:ascii="Tahoma" w:hAnsi="Tahoma" w:cs="Tahoma"/>
          <w:color w:val="000000" w:themeColor="text1"/>
          <w:sz w:val="20"/>
          <w:szCs w:val="20"/>
        </w:rPr>
        <w:t>)</w:t>
      </w:r>
      <w:r>
        <w:rPr>
          <w:rFonts w:ascii="Tahoma" w:hAnsi="Tahoma" w:cs="Tahoma"/>
          <w:color w:val="000000" w:themeColor="text1"/>
          <w:sz w:val="20"/>
          <w:szCs w:val="20"/>
        </w:rPr>
        <w:t>;</w:t>
      </w:r>
      <w:proofErr w:type="gramEnd"/>
    </w:p>
    <w:p w14:paraId="074DA304" w14:textId="28E6999F" w:rsidR="007E631F" w:rsidRDefault="007E631F" w:rsidP="007E631F">
      <w:pPr>
        <w:numPr>
          <w:ilvl w:val="0"/>
          <w:numId w:val="17"/>
        </w:numPr>
        <w:spacing w:after="120" w:line="240" w:lineRule="auto"/>
        <w:rPr>
          <w:rFonts w:ascii="Tahoma" w:hAnsi="Tahoma" w:cs="Tahoma"/>
          <w:color w:val="000000" w:themeColor="text1"/>
          <w:sz w:val="20"/>
          <w:szCs w:val="20"/>
        </w:rPr>
      </w:pPr>
      <w:r>
        <w:rPr>
          <w:rFonts w:ascii="Tahoma" w:hAnsi="Tahoma" w:cs="Tahoma"/>
          <w:color w:val="000000" w:themeColor="text1"/>
          <w:sz w:val="20"/>
          <w:szCs w:val="20"/>
        </w:rPr>
        <w:t xml:space="preserve">Experience </w:t>
      </w:r>
      <w:r w:rsidRPr="00706A2E">
        <w:rPr>
          <w:rFonts w:ascii="Tahoma" w:hAnsi="Tahoma" w:cs="Tahoma"/>
          <w:color w:val="000000" w:themeColor="text1"/>
          <w:sz w:val="20"/>
          <w:szCs w:val="20"/>
        </w:rPr>
        <w:t xml:space="preserve">in </w:t>
      </w:r>
      <w:r>
        <w:rPr>
          <w:rFonts w:ascii="Tahoma" w:hAnsi="Tahoma" w:cs="Tahoma"/>
          <w:color w:val="000000" w:themeColor="text1"/>
          <w:sz w:val="20"/>
          <w:szCs w:val="20"/>
        </w:rPr>
        <w:t xml:space="preserve">working with </w:t>
      </w:r>
      <w:r w:rsidRPr="002F0765">
        <w:rPr>
          <w:rFonts w:ascii="Tahoma" w:hAnsi="Tahoma" w:cs="Tahoma"/>
          <w:color w:val="000000" w:themeColor="text1"/>
          <w:sz w:val="20"/>
          <w:szCs w:val="20"/>
        </w:rPr>
        <w:t>regional or international organisations/institutions</w:t>
      </w:r>
      <w:r>
        <w:rPr>
          <w:rFonts w:ascii="Tahoma" w:hAnsi="Tahoma" w:cs="Tahoma"/>
          <w:color w:val="000000" w:themeColor="text1"/>
          <w:sz w:val="20"/>
          <w:szCs w:val="20"/>
        </w:rPr>
        <w:t xml:space="preserve"> (10%).</w:t>
      </w:r>
    </w:p>
    <w:p w14:paraId="487387E6" w14:textId="13316C48" w:rsidR="007E631F" w:rsidRDefault="007E631F" w:rsidP="007E631F">
      <w:pPr>
        <w:numPr>
          <w:ilvl w:val="0"/>
          <w:numId w:val="41"/>
        </w:numPr>
        <w:spacing w:after="120" w:line="240" w:lineRule="auto"/>
        <w:rPr>
          <w:rFonts w:ascii="Tahoma" w:hAnsi="Tahoma" w:cs="Tahoma"/>
          <w:color w:val="000000" w:themeColor="text1"/>
          <w:sz w:val="20"/>
          <w:szCs w:val="20"/>
        </w:rPr>
      </w:pPr>
      <w:r w:rsidRPr="002F0765">
        <w:rPr>
          <w:rFonts w:ascii="Tahoma" w:hAnsi="Tahoma" w:cs="Tahoma"/>
          <w:color w:val="000000" w:themeColor="text1"/>
          <w:sz w:val="20"/>
          <w:szCs w:val="20"/>
        </w:rPr>
        <w:t>Criterion 2: Financial offer (</w:t>
      </w:r>
      <w:r>
        <w:rPr>
          <w:rFonts w:ascii="Tahoma" w:hAnsi="Tahoma" w:cs="Tahoma"/>
          <w:color w:val="000000" w:themeColor="text1"/>
          <w:sz w:val="20"/>
          <w:szCs w:val="20"/>
        </w:rPr>
        <w:t>4</w:t>
      </w:r>
      <w:r w:rsidRPr="002F0765">
        <w:rPr>
          <w:rFonts w:ascii="Tahoma" w:hAnsi="Tahoma" w:cs="Tahoma"/>
          <w:color w:val="000000" w:themeColor="text1"/>
          <w:sz w:val="20"/>
          <w:szCs w:val="20"/>
        </w:rPr>
        <w:t>0%).</w:t>
      </w:r>
    </w:p>
    <w:p w14:paraId="64C45C8F" w14:textId="77777777" w:rsidR="007E631F" w:rsidRDefault="007E631F" w:rsidP="001D6A88">
      <w:pPr>
        <w:spacing w:after="120" w:line="240" w:lineRule="auto"/>
        <w:rPr>
          <w:rFonts w:ascii="Tahoma" w:eastAsia="Times New Roman" w:hAnsi="Tahoma" w:cs="Tahoma"/>
          <w:i/>
          <w:sz w:val="20"/>
          <w:szCs w:val="20"/>
          <w:lang w:eastAsia="en-GB"/>
        </w:rPr>
      </w:pPr>
    </w:p>
    <w:p w14:paraId="04C0F286" w14:textId="13775A00" w:rsidR="00DA531D" w:rsidRPr="003F0EE0" w:rsidRDefault="00DA531D" w:rsidP="001D6A88">
      <w:pPr>
        <w:spacing w:after="120" w:line="240" w:lineRule="auto"/>
        <w:rPr>
          <w:rFonts w:ascii="Tahoma" w:eastAsia="Times New Roman" w:hAnsi="Tahoma" w:cs="Tahoma"/>
          <w:i/>
          <w:sz w:val="20"/>
          <w:szCs w:val="20"/>
          <w:lang w:eastAsia="en-GB"/>
        </w:rPr>
      </w:pPr>
      <w:r w:rsidRPr="003F0EE0">
        <w:rPr>
          <w:rFonts w:ascii="Tahoma" w:eastAsia="Times New Roman" w:hAnsi="Tahoma" w:cs="Tahoma"/>
          <w:i/>
          <w:sz w:val="20"/>
          <w:szCs w:val="20"/>
          <w:lang w:eastAsia="en-GB"/>
        </w:rPr>
        <w:t>Award criteria</w:t>
      </w:r>
      <w:r w:rsidR="007E631F">
        <w:rPr>
          <w:rFonts w:ascii="Tahoma" w:eastAsia="Times New Roman" w:hAnsi="Tahoma" w:cs="Tahoma"/>
          <w:i/>
          <w:sz w:val="20"/>
          <w:szCs w:val="20"/>
          <w:lang w:eastAsia="en-GB"/>
        </w:rPr>
        <w:t xml:space="preserve"> for Lot 2, 3 and 4</w:t>
      </w:r>
    </w:p>
    <w:p w14:paraId="66D5E732" w14:textId="7FD98C4A" w:rsidR="00706A2E" w:rsidRPr="00706A2E" w:rsidRDefault="00706A2E" w:rsidP="001D6A88">
      <w:pPr>
        <w:numPr>
          <w:ilvl w:val="0"/>
          <w:numId w:val="14"/>
        </w:numPr>
        <w:shd w:val="clear" w:color="auto" w:fill="FFFFFF" w:themeFill="background1"/>
        <w:spacing w:after="120" w:line="240" w:lineRule="auto"/>
        <w:rPr>
          <w:rFonts w:ascii="Tahoma" w:hAnsi="Tahoma" w:cs="Tahoma"/>
          <w:color w:val="000000" w:themeColor="text1"/>
          <w:sz w:val="20"/>
          <w:szCs w:val="20"/>
        </w:rPr>
      </w:pPr>
      <w:r w:rsidRPr="00706A2E">
        <w:rPr>
          <w:rFonts w:ascii="Tahoma" w:hAnsi="Tahoma" w:cs="Tahoma"/>
          <w:color w:val="000000" w:themeColor="text1"/>
          <w:sz w:val="20"/>
          <w:szCs w:val="20"/>
        </w:rPr>
        <w:t>Criterion 1: Quality of the offer (</w:t>
      </w:r>
      <w:r w:rsidR="00382ADA">
        <w:rPr>
          <w:rFonts w:ascii="Tahoma" w:hAnsi="Tahoma" w:cs="Tahoma"/>
          <w:color w:val="000000" w:themeColor="text1"/>
          <w:sz w:val="20"/>
          <w:szCs w:val="20"/>
        </w:rPr>
        <w:t>6</w:t>
      </w:r>
      <w:r w:rsidRPr="00706A2E">
        <w:rPr>
          <w:rFonts w:ascii="Tahoma" w:hAnsi="Tahoma" w:cs="Tahoma"/>
          <w:color w:val="000000" w:themeColor="text1"/>
          <w:sz w:val="20"/>
          <w:szCs w:val="20"/>
        </w:rPr>
        <w:t>0%), including:</w:t>
      </w:r>
    </w:p>
    <w:p w14:paraId="37135AE8" w14:textId="7D0B804F" w:rsidR="00706A2E" w:rsidRDefault="00382ADA" w:rsidP="001D6A88">
      <w:pPr>
        <w:numPr>
          <w:ilvl w:val="0"/>
          <w:numId w:val="17"/>
        </w:numPr>
        <w:spacing w:after="120" w:line="240" w:lineRule="auto"/>
        <w:ind w:left="1066" w:hanging="357"/>
        <w:rPr>
          <w:rFonts w:ascii="Tahoma" w:hAnsi="Tahoma" w:cs="Tahoma"/>
          <w:color w:val="000000" w:themeColor="text1"/>
          <w:sz w:val="20"/>
          <w:szCs w:val="20"/>
        </w:rPr>
      </w:pPr>
      <w:r>
        <w:rPr>
          <w:rFonts w:ascii="Tahoma" w:hAnsi="Tahoma" w:cs="Tahoma"/>
          <w:color w:val="000000" w:themeColor="text1"/>
          <w:sz w:val="20"/>
          <w:szCs w:val="20"/>
        </w:rPr>
        <w:t>Expertise</w:t>
      </w:r>
      <w:r w:rsidR="002F0765">
        <w:rPr>
          <w:rFonts w:ascii="Tahoma" w:hAnsi="Tahoma" w:cs="Tahoma"/>
          <w:color w:val="000000" w:themeColor="text1"/>
          <w:sz w:val="20"/>
          <w:szCs w:val="20"/>
        </w:rPr>
        <w:t xml:space="preserve"> </w:t>
      </w:r>
      <w:r w:rsidR="00706A2E" w:rsidRPr="00706A2E">
        <w:rPr>
          <w:rFonts w:ascii="Tahoma" w:hAnsi="Tahoma" w:cs="Tahoma"/>
          <w:color w:val="000000" w:themeColor="text1"/>
          <w:sz w:val="20"/>
          <w:szCs w:val="20"/>
        </w:rPr>
        <w:t xml:space="preserve">in </w:t>
      </w:r>
      <w:r w:rsidR="00C63873">
        <w:rPr>
          <w:rFonts w:ascii="Tahoma" w:hAnsi="Tahoma" w:cs="Tahoma"/>
          <w:color w:val="000000" w:themeColor="text1"/>
          <w:sz w:val="20"/>
          <w:szCs w:val="20"/>
        </w:rPr>
        <w:t xml:space="preserve">the </w:t>
      </w:r>
      <w:r w:rsidR="002F0765">
        <w:rPr>
          <w:rFonts w:ascii="Tahoma" w:hAnsi="Tahoma" w:cs="Tahoma"/>
          <w:color w:val="000000" w:themeColor="text1"/>
          <w:sz w:val="20"/>
          <w:szCs w:val="20"/>
        </w:rPr>
        <w:t>field</w:t>
      </w:r>
      <w:r>
        <w:rPr>
          <w:rFonts w:ascii="Tahoma" w:hAnsi="Tahoma" w:cs="Tahoma"/>
          <w:color w:val="000000" w:themeColor="text1"/>
          <w:sz w:val="20"/>
          <w:szCs w:val="20"/>
        </w:rPr>
        <w:t>/s related to the Lot(s) of choice</w:t>
      </w:r>
      <w:r w:rsidR="00706A2E" w:rsidRPr="00706A2E">
        <w:rPr>
          <w:rFonts w:ascii="Tahoma" w:hAnsi="Tahoma" w:cs="Tahoma"/>
          <w:color w:val="000000" w:themeColor="text1"/>
          <w:sz w:val="20"/>
          <w:szCs w:val="20"/>
        </w:rPr>
        <w:t xml:space="preserve"> (</w:t>
      </w:r>
      <w:r w:rsidR="00D9030E">
        <w:rPr>
          <w:rFonts w:ascii="Tahoma" w:hAnsi="Tahoma" w:cs="Tahoma"/>
          <w:color w:val="000000" w:themeColor="text1"/>
          <w:sz w:val="20"/>
          <w:szCs w:val="20"/>
        </w:rPr>
        <w:t>7</w:t>
      </w:r>
      <w:r w:rsidR="002F0765">
        <w:rPr>
          <w:rFonts w:ascii="Tahoma" w:hAnsi="Tahoma" w:cs="Tahoma"/>
          <w:color w:val="000000" w:themeColor="text1"/>
          <w:sz w:val="20"/>
          <w:szCs w:val="20"/>
        </w:rPr>
        <w:t>0</w:t>
      </w:r>
      <w:r w:rsidR="007E631F">
        <w:rPr>
          <w:rFonts w:ascii="Tahoma" w:hAnsi="Tahoma" w:cs="Tahoma"/>
          <w:color w:val="000000" w:themeColor="text1"/>
          <w:sz w:val="20"/>
          <w:szCs w:val="20"/>
        </w:rPr>
        <w:t>%</w:t>
      </w:r>
      <w:proofErr w:type="gramStart"/>
      <w:r w:rsidR="00BE37EA" w:rsidRPr="00706A2E">
        <w:rPr>
          <w:rFonts w:ascii="Tahoma" w:hAnsi="Tahoma" w:cs="Tahoma"/>
          <w:color w:val="000000" w:themeColor="text1"/>
          <w:sz w:val="20"/>
          <w:szCs w:val="20"/>
        </w:rPr>
        <w:t>)</w:t>
      </w:r>
      <w:r w:rsidR="00BE37EA">
        <w:rPr>
          <w:rFonts w:ascii="Tahoma" w:hAnsi="Tahoma" w:cs="Tahoma"/>
          <w:color w:val="000000" w:themeColor="text1"/>
          <w:sz w:val="20"/>
          <w:szCs w:val="20"/>
        </w:rPr>
        <w:t>;</w:t>
      </w:r>
      <w:proofErr w:type="gramEnd"/>
    </w:p>
    <w:p w14:paraId="3A07D86B" w14:textId="77777777" w:rsidR="007E631F" w:rsidRPr="007E631F" w:rsidRDefault="007E631F" w:rsidP="007E631F">
      <w:pPr>
        <w:numPr>
          <w:ilvl w:val="0"/>
          <w:numId w:val="17"/>
        </w:numPr>
        <w:spacing w:after="120" w:line="240" w:lineRule="auto"/>
        <w:ind w:left="1066" w:hanging="357"/>
        <w:rPr>
          <w:rFonts w:ascii="Tahoma" w:hAnsi="Tahoma" w:cs="Tahoma"/>
          <w:color w:val="000000" w:themeColor="text1"/>
          <w:sz w:val="20"/>
          <w:szCs w:val="20"/>
        </w:rPr>
      </w:pPr>
      <w:r>
        <w:rPr>
          <w:rFonts w:ascii="Tahoma" w:hAnsi="Tahoma" w:cs="Tahoma"/>
          <w:color w:val="000000" w:themeColor="text1"/>
          <w:sz w:val="20"/>
          <w:szCs w:val="20"/>
        </w:rPr>
        <w:t>Experience in developing services and products with an educational purpose (20%</w:t>
      </w:r>
      <w:proofErr w:type="gramStart"/>
      <w:r>
        <w:rPr>
          <w:rFonts w:ascii="Tahoma" w:hAnsi="Tahoma" w:cs="Tahoma"/>
          <w:color w:val="000000" w:themeColor="text1"/>
          <w:sz w:val="20"/>
          <w:szCs w:val="20"/>
        </w:rPr>
        <w:t>);</w:t>
      </w:r>
      <w:proofErr w:type="gramEnd"/>
    </w:p>
    <w:p w14:paraId="262F4189" w14:textId="77777777" w:rsidR="003A4D95" w:rsidRDefault="00382ADA" w:rsidP="003A4D95">
      <w:pPr>
        <w:numPr>
          <w:ilvl w:val="0"/>
          <w:numId w:val="17"/>
        </w:numPr>
        <w:spacing w:after="120" w:line="240" w:lineRule="auto"/>
        <w:ind w:left="1066" w:hanging="357"/>
        <w:rPr>
          <w:rFonts w:ascii="Tahoma" w:hAnsi="Tahoma" w:cs="Tahoma"/>
          <w:color w:val="000000" w:themeColor="text1"/>
          <w:sz w:val="20"/>
          <w:szCs w:val="20"/>
        </w:rPr>
      </w:pPr>
      <w:r w:rsidRPr="003A4D95">
        <w:rPr>
          <w:rFonts w:ascii="Tahoma" w:hAnsi="Tahoma" w:cs="Tahoma"/>
          <w:color w:val="000000" w:themeColor="text1"/>
          <w:sz w:val="20"/>
          <w:szCs w:val="20"/>
        </w:rPr>
        <w:lastRenderedPageBreak/>
        <w:t>E</w:t>
      </w:r>
      <w:r w:rsidR="002F0765" w:rsidRPr="003A4D95">
        <w:rPr>
          <w:rFonts w:ascii="Tahoma" w:hAnsi="Tahoma" w:cs="Tahoma"/>
          <w:color w:val="000000" w:themeColor="text1"/>
          <w:sz w:val="20"/>
          <w:szCs w:val="20"/>
        </w:rPr>
        <w:t>xperience in working with regional or international organisations/institutions (</w:t>
      </w:r>
      <w:r w:rsidR="00D9030E" w:rsidRPr="003A4D95">
        <w:rPr>
          <w:rFonts w:ascii="Tahoma" w:hAnsi="Tahoma" w:cs="Tahoma"/>
          <w:color w:val="000000" w:themeColor="text1"/>
          <w:sz w:val="20"/>
          <w:szCs w:val="20"/>
        </w:rPr>
        <w:t>1</w:t>
      </w:r>
      <w:r w:rsidR="00381A6B" w:rsidRPr="003A4D95">
        <w:rPr>
          <w:rFonts w:ascii="Tahoma" w:hAnsi="Tahoma" w:cs="Tahoma"/>
          <w:color w:val="000000" w:themeColor="text1"/>
          <w:sz w:val="20"/>
          <w:szCs w:val="20"/>
        </w:rPr>
        <w:t>0</w:t>
      </w:r>
      <w:r w:rsidR="007E631F" w:rsidRPr="003A4D95">
        <w:rPr>
          <w:rFonts w:ascii="Tahoma" w:hAnsi="Tahoma" w:cs="Tahoma"/>
          <w:color w:val="000000" w:themeColor="text1"/>
          <w:sz w:val="20"/>
          <w:szCs w:val="20"/>
        </w:rPr>
        <w:t>%</w:t>
      </w:r>
      <w:r w:rsidR="00BE37EA" w:rsidRPr="003A4D95">
        <w:rPr>
          <w:rFonts w:ascii="Tahoma" w:hAnsi="Tahoma" w:cs="Tahoma"/>
          <w:color w:val="000000" w:themeColor="text1"/>
          <w:sz w:val="20"/>
          <w:szCs w:val="20"/>
        </w:rPr>
        <w:t>)</w:t>
      </w:r>
      <w:r w:rsidR="00594AF3" w:rsidRPr="003A4D95">
        <w:rPr>
          <w:rFonts w:ascii="Tahoma" w:hAnsi="Tahoma" w:cs="Tahoma"/>
          <w:color w:val="000000" w:themeColor="text1"/>
          <w:sz w:val="20"/>
          <w:szCs w:val="20"/>
        </w:rPr>
        <w:t xml:space="preserve">. </w:t>
      </w:r>
    </w:p>
    <w:p w14:paraId="120FC83A" w14:textId="2F8F43F8" w:rsidR="00706A2E" w:rsidRPr="003A4D95" w:rsidRDefault="00706A2E" w:rsidP="003A4D95">
      <w:pPr>
        <w:numPr>
          <w:ilvl w:val="0"/>
          <w:numId w:val="41"/>
        </w:numPr>
        <w:spacing w:after="120" w:line="240" w:lineRule="auto"/>
        <w:rPr>
          <w:rFonts w:ascii="Tahoma" w:hAnsi="Tahoma" w:cs="Tahoma"/>
          <w:color w:val="000000" w:themeColor="text1"/>
          <w:sz w:val="20"/>
          <w:szCs w:val="20"/>
        </w:rPr>
      </w:pPr>
      <w:r w:rsidRPr="003A4D95">
        <w:rPr>
          <w:rFonts w:ascii="Tahoma" w:hAnsi="Tahoma" w:cs="Tahoma"/>
          <w:color w:val="000000" w:themeColor="text1"/>
          <w:sz w:val="20"/>
          <w:szCs w:val="20"/>
        </w:rPr>
        <w:t>Criterion 2: Financial offer (</w:t>
      </w:r>
      <w:r w:rsidR="00382ADA" w:rsidRPr="003A4D95">
        <w:rPr>
          <w:rFonts w:ascii="Tahoma" w:hAnsi="Tahoma" w:cs="Tahoma"/>
          <w:color w:val="000000" w:themeColor="text1"/>
          <w:sz w:val="20"/>
          <w:szCs w:val="20"/>
        </w:rPr>
        <w:t>4</w:t>
      </w:r>
      <w:r w:rsidRPr="003A4D95">
        <w:rPr>
          <w:rFonts w:ascii="Tahoma" w:hAnsi="Tahoma" w:cs="Tahoma"/>
          <w:color w:val="000000" w:themeColor="text1"/>
          <w:sz w:val="20"/>
          <w:szCs w:val="20"/>
        </w:rPr>
        <w:t>0%).</w:t>
      </w:r>
    </w:p>
    <w:p w14:paraId="62561726" w14:textId="77777777" w:rsidR="00C96EB1" w:rsidRPr="002F0765" w:rsidRDefault="00C96EB1" w:rsidP="00C96EB1">
      <w:pPr>
        <w:spacing w:after="120" w:line="240" w:lineRule="auto"/>
        <w:ind w:left="720"/>
        <w:rPr>
          <w:rFonts w:ascii="Tahoma" w:hAnsi="Tahoma" w:cs="Tahoma"/>
          <w:color w:val="000000" w:themeColor="text1"/>
          <w:sz w:val="20"/>
          <w:szCs w:val="20"/>
        </w:rPr>
      </w:pPr>
    </w:p>
    <w:p w14:paraId="20F44426" w14:textId="55E71F46" w:rsidR="00C96EB1" w:rsidRPr="00C96EB1" w:rsidRDefault="00002331" w:rsidP="001D6A88">
      <w:pPr>
        <w:keepLines/>
        <w:autoSpaceDE w:val="0"/>
        <w:autoSpaceDN w:val="0"/>
        <w:adjustRightInd w:val="0"/>
        <w:spacing w:after="120" w:line="240" w:lineRule="auto"/>
        <w:jc w:val="both"/>
        <w:rPr>
          <w:rFonts w:ascii="Tahoma" w:hAnsi="Tahoma" w:cs="Tahoma"/>
          <w:color w:val="000000" w:themeColor="text1"/>
          <w:sz w:val="20"/>
          <w:szCs w:val="20"/>
        </w:rPr>
      </w:pPr>
      <w:r w:rsidRPr="00A3346A">
        <w:rPr>
          <w:rFonts w:ascii="Tahoma" w:hAnsi="Tahoma" w:cs="Tahoma"/>
          <w:color w:val="000000" w:themeColor="text1"/>
          <w:sz w:val="20"/>
          <w:szCs w:val="20"/>
        </w:rPr>
        <w:t xml:space="preserve">The Council </w:t>
      </w:r>
      <w:r w:rsidR="00590F4D">
        <w:rPr>
          <w:rFonts w:ascii="Tahoma" w:hAnsi="Tahoma" w:cs="Tahoma"/>
          <w:color w:val="000000" w:themeColor="text1"/>
          <w:sz w:val="20"/>
          <w:szCs w:val="20"/>
        </w:rPr>
        <w:t xml:space="preserve">of Europe </w:t>
      </w:r>
      <w:r w:rsidRPr="00A3346A">
        <w:rPr>
          <w:rFonts w:ascii="Tahoma" w:hAnsi="Tahoma" w:cs="Tahoma"/>
          <w:color w:val="000000" w:themeColor="text1"/>
          <w:sz w:val="20"/>
          <w:szCs w:val="20"/>
        </w:rPr>
        <w:t>reserves the right to hold interviews with tenderers.</w:t>
      </w:r>
    </w:p>
    <w:p w14:paraId="4D024C89" w14:textId="1EA7A67C" w:rsidR="00DA531D" w:rsidRDefault="00DA531D" w:rsidP="001D6A88">
      <w:pPr>
        <w:shd w:val="clear" w:color="auto" w:fill="FFFFFF" w:themeFill="background1"/>
        <w:spacing w:after="120" w:line="240" w:lineRule="auto"/>
        <w:rPr>
          <w:rFonts w:ascii="Tahoma" w:eastAsia="Times New Roman" w:hAnsi="Tahoma" w:cs="Tahoma"/>
          <w:b/>
          <w:sz w:val="20"/>
          <w:szCs w:val="20"/>
          <w:lang w:eastAsia="en-GB"/>
        </w:rPr>
      </w:pPr>
      <w:r w:rsidRPr="003F0EE0">
        <w:rPr>
          <w:rFonts w:ascii="Tahoma" w:eastAsia="Times New Roman" w:hAnsi="Tahoma" w:cs="Tahoma"/>
          <w:b/>
          <w:sz w:val="20"/>
          <w:szCs w:val="20"/>
          <w:lang w:eastAsia="en-GB"/>
        </w:rPr>
        <w:t>Multiple tendering is not authorised.</w:t>
      </w:r>
    </w:p>
    <w:p w14:paraId="0C42DF29" w14:textId="77777777" w:rsidR="00C50C8E" w:rsidRDefault="00C50C8E" w:rsidP="001D6A88">
      <w:pPr>
        <w:shd w:val="clear" w:color="auto" w:fill="FFFFFF" w:themeFill="background1"/>
        <w:spacing w:after="120" w:line="240" w:lineRule="auto"/>
        <w:rPr>
          <w:rFonts w:ascii="Tahoma" w:eastAsia="Times New Roman" w:hAnsi="Tahoma" w:cs="Tahoma"/>
          <w:b/>
          <w:sz w:val="20"/>
          <w:szCs w:val="20"/>
          <w:lang w:eastAsia="en-GB"/>
        </w:rPr>
      </w:pPr>
    </w:p>
    <w:p w14:paraId="1512AF54" w14:textId="77777777" w:rsidR="00C50C8E" w:rsidRDefault="00C50C8E" w:rsidP="001D6A88">
      <w:pPr>
        <w:shd w:val="clear" w:color="auto" w:fill="FFFFFF" w:themeFill="background1"/>
        <w:spacing w:after="120" w:line="240" w:lineRule="auto"/>
        <w:rPr>
          <w:rFonts w:ascii="Tahoma" w:eastAsia="Times New Roman" w:hAnsi="Tahoma" w:cs="Tahoma"/>
          <w:b/>
          <w:sz w:val="20"/>
          <w:szCs w:val="20"/>
          <w:lang w:eastAsia="en-GB"/>
        </w:rPr>
      </w:pPr>
    </w:p>
    <w:bookmarkEnd w:id="14"/>
    <w:p w14:paraId="6C3F0CE4" w14:textId="77777777" w:rsidR="00DA531D" w:rsidRPr="002D4DE7" w:rsidRDefault="00DA531D" w:rsidP="002D4DE7">
      <w:pPr>
        <w:numPr>
          <w:ilvl w:val="0"/>
          <w:numId w:val="8"/>
        </w:numPr>
        <w:spacing w:before="240" w:after="120" w:line="240" w:lineRule="auto"/>
        <w:ind w:left="284" w:hanging="284"/>
        <w:jc w:val="both"/>
        <w:rPr>
          <w:rFonts w:ascii="Tahoma" w:eastAsia="Times New Roman" w:hAnsi="Tahoma" w:cs="Tahoma"/>
          <w:b/>
          <w:caps/>
          <w:sz w:val="20"/>
          <w:szCs w:val="20"/>
        </w:rPr>
      </w:pPr>
      <w:r w:rsidRPr="002D4DE7">
        <w:rPr>
          <w:rFonts w:ascii="Tahoma" w:eastAsia="Times New Roman" w:hAnsi="Tahoma" w:cs="Tahoma"/>
          <w:b/>
          <w:caps/>
          <w:sz w:val="20"/>
          <w:szCs w:val="20"/>
        </w:rPr>
        <w:t>DOCUMENTS TO BE PROVIDED</w:t>
      </w:r>
    </w:p>
    <w:p w14:paraId="71A6F170" w14:textId="77777777" w:rsidR="009E1DE6" w:rsidRDefault="00A07F35" w:rsidP="00082775">
      <w:pPr>
        <w:keepLines/>
        <w:numPr>
          <w:ilvl w:val="0"/>
          <w:numId w:val="45"/>
        </w:numPr>
        <w:spacing w:after="120"/>
        <w:jc w:val="both"/>
        <w:rPr>
          <w:rFonts w:ascii="Tahoma" w:eastAsia="Times New Roman" w:hAnsi="Tahoma" w:cs="Tahoma"/>
          <w:sz w:val="20"/>
          <w:szCs w:val="20"/>
          <w:lang w:val="en-US" w:eastAsia="fr-FR"/>
        </w:rPr>
      </w:pPr>
      <w:bookmarkStart w:id="15" w:name="_Hlk152767478"/>
      <w:bookmarkStart w:id="16" w:name="_Hlk152080195"/>
      <w:r w:rsidRPr="009E1DE6">
        <w:rPr>
          <w:rFonts w:ascii="Tahoma" w:eastAsia="Times New Roman" w:hAnsi="Tahoma" w:cs="Tahoma"/>
          <w:b/>
          <w:sz w:val="20"/>
          <w:szCs w:val="20"/>
          <w:u w:val="single"/>
          <w:lang w:val="en-US" w:eastAsia="fr-FR"/>
        </w:rPr>
        <w:t>One</w:t>
      </w:r>
      <w:r w:rsidR="00062A31" w:rsidRPr="009E1DE6">
        <w:rPr>
          <w:rFonts w:ascii="Tahoma" w:eastAsia="Times New Roman" w:hAnsi="Tahoma" w:cs="Tahoma"/>
          <w:sz w:val="20"/>
          <w:szCs w:val="20"/>
          <w:lang w:val="en-US" w:eastAsia="fr-FR"/>
        </w:rPr>
        <w:t xml:space="preserve"> </w:t>
      </w:r>
      <w:r w:rsidR="00062A31" w:rsidRPr="009E1DE6">
        <w:rPr>
          <w:rFonts w:ascii="Tahoma" w:eastAsia="Times New Roman" w:hAnsi="Tahoma" w:cs="Tahoma"/>
          <w:b/>
          <w:bCs/>
          <w:sz w:val="20"/>
          <w:szCs w:val="20"/>
          <w:lang w:val="en-US" w:eastAsia="fr-FR"/>
        </w:rPr>
        <w:t>completed and signed cop</w:t>
      </w:r>
      <w:r w:rsidRPr="009E1DE6">
        <w:rPr>
          <w:rFonts w:ascii="Tahoma" w:eastAsia="Times New Roman" w:hAnsi="Tahoma" w:cs="Tahoma"/>
          <w:b/>
          <w:bCs/>
          <w:sz w:val="20"/>
          <w:szCs w:val="20"/>
          <w:lang w:val="en-US" w:eastAsia="fr-FR"/>
        </w:rPr>
        <w:t>y</w:t>
      </w:r>
      <w:r w:rsidR="00062A31" w:rsidRPr="009E1DE6">
        <w:rPr>
          <w:rFonts w:ascii="Tahoma" w:eastAsia="Times New Roman" w:hAnsi="Tahoma" w:cs="Tahoma"/>
          <w:b/>
          <w:bCs/>
          <w:sz w:val="20"/>
          <w:szCs w:val="20"/>
          <w:lang w:val="en-US" w:eastAsia="fr-FR"/>
        </w:rPr>
        <w:t xml:space="preserve"> of the Act of Engagement</w:t>
      </w:r>
      <w:r w:rsidR="00062A31" w:rsidRPr="009E1DE6">
        <w:rPr>
          <w:rFonts w:ascii="Tahoma" w:eastAsia="Times New Roman" w:hAnsi="Tahoma" w:cs="Tahoma"/>
          <w:sz w:val="20"/>
          <w:szCs w:val="20"/>
          <w:lang w:val="en-US" w:eastAsia="fr-FR"/>
        </w:rPr>
        <w:t>.</w:t>
      </w:r>
      <w:r w:rsidR="00EA4C53" w:rsidRPr="003F0EE0">
        <w:rPr>
          <w:rStyle w:val="FootnoteReference"/>
          <w:rFonts w:ascii="Tahoma" w:eastAsia="Times New Roman" w:hAnsi="Tahoma" w:cs="Tahoma"/>
          <w:sz w:val="20"/>
          <w:szCs w:val="20"/>
          <w:lang w:val="en-US" w:eastAsia="fr-FR"/>
        </w:rPr>
        <w:footnoteReference w:id="3"/>
      </w:r>
    </w:p>
    <w:p w14:paraId="3E5CE86C" w14:textId="6F8236EC" w:rsidR="009E1DE6" w:rsidRDefault="00220056" w:rsidP="00082775">
      <w:pPr>
        <w:keepLines/>
        <w:numPr>
          <w:ilvl w:val="0"/>
          <w:numId w:val="45"/>
        </w:numPr>
        <w:spacing w:after="120"/>
        <w:jc w:val="both"/>
        <w:rPr>
          <w:rFonts w:ascii="Tahoma" w:eastAsia="Times New Roman" w:hAnsi="Tahoma" w:cs="Tahoma"/>
          <w:sz w:val="20"/>
          <w:szCs w:val="20"/>
          <w:lang w:val="en-US" w:eastAsia="fr-FR"/>
        </w:rPr>
      </w:pPr>
      <w:bookmarkStart w:id="17" w:name="_Hlk152168152"/>
      <w:r w:rsidRPr="009E1DE6">
        <w:rPr>
          <w:rFonts w:ascii="Tahoma" w:eastAsia="Times New Roman" w:hAnsi="Tahoma" w:cs="Tahoma"/>
          <w:sz w:val="20"/>
          <w:szCs w:val="20"/>
          <w:lang w:val="en-US" w:eastAsia="fr-FR"/>
        </w:rPr>
        <w:t xml:space="preserve">A </w:t>
      </w:r>
      <w:r w:rsidRPr="005F0D74">
        <w:rPr>
          <w:rFonts w:ascii="Tahoma" w:eastAsia="Times New Roman" w:hAnsi="Tahoma" w:cs="Tahoma"/>
          <w:b/>
          <w:bCs/>
          <w:sz w:val="20"/>
          <w:szCs w:val="20"/>
          <w:lang w:val="en-US" w:eastAsia="fr-FR"/>
        </w:rPr>
        <w:t>professional Portfolio</w:t>
      </w:r>
      <w:r w:rsidRPr="009E1DE6">
        <w:rPr>
          <w:rFonts w:ascii="Tahoma" w:eastAsia="Times New Roman" w:hAnsi="Tahoma" w:cs="Tahoma"/>
          <w:sz w:val="20"/>
          <w:szCs w:val="20"/>
          <w:lang w:val="en-US" w:eastAsia="fr-FR"/>
        </w:rPr>
        <w:t xml:space="preserve"> </w:t>
      </w:r>
      <w:r w:rsidR="003A4D95">
        <w:rPr>
          <w:rFonts w:ascii="Tahoma" w:eastAsia="Times New Roman" w:hAnsi="Tahoma" w:cs="Tahoma"/>
          <w:sz w:val="20"/>
          <w:szCs w:val="20"/>
          <w:lang w:val="en-US" w:eastAsia="fr-FR"/>
        </w:rPr>
        <w:t xml:space="preserve">demonstrating that the eligibility criteria under the lot(s) you wish to be considered for are satisfied and </w:t>
      </w:r>
      <w:r w:rsidR="003A4D95" w:rsidRPr="009E1DE6">
        <w:rPr>
          <w:rFonts w:ascii="Tahoma" w:eastAsia="Times New Roman" w:hAnsi="Tahoma" w:cs="Tahoma"/>
          <w:sz w:val="20"/>
          <w:szCs w:val="20"/>
          <w:lang w:val="en-US" w:eastAsia="fr-FR"/>
        </w:rPr>
        <w:t xml:space="preserve">containing relevant </w:t>
      </w:r>
      <w:r w:rsidR="003A4D95">
        <w:rPr>
          <w:rFonts w:ascii="Tahoma" w:eastAsia="Times New Roman" w:hAnsi="Tahoma" w:cs="Tahoma"/>
          <w:sz w:val="20"/>
          <w:szCs w:val="20"/>
          <w:lang w:val="en-US" w:eastAsia="fr-FR"/>
        </w:rPr>
        <w:t>examples of previous</w:t>
      </w:r>
      <w:r w:rsidRPr="009E1DE6">
        <w:rPr>
          <w:rFonts w:ascii="Tahoma" w:eastAsia="Times New Roman" w:hAnsi="Tahoma" w:cs="Tahoma"/>
          <w:sz w:val="20"/>
          <w:szCs w:val="20"/>
          <w:lang w:val="en-US" w:eastAsia="fr-FR"/>
        </w:rPr>
        <w:t xml:space="preserve"> work in the fields relevant to prospective assignments as envisaged in the lot(s) you </w:t>
      </w:r>
      <w:r w:rsidR="003A4D95">
        <w:rPr>
          <w:rFonts w:ascii="Tahoma" w:eastAsia="Times New Roman" w:hAnsi="Tahoma" w:cs="Tahoma"/>
          <w:sz w:val="20"/>
          <w:szCs w:val="20"/>
          <w:lang w:val="en-US" w:eastAsia="fr-FR"/>
        </w:rPr>
        <w:t>tender</w:t>
      </w:r>
      <w:r w:rsidRPr="009E1DE6">
        <w:rPr>
          <w:rFonts w:ascii="Tahoma" w:eastAsia="Times New Roman" w:hAnsi="Tahoma" w:cs="Tahoma"/>
          <w:sz w:val="20"/>
          <w:szCs w:val="20"/>
          <w:lang w:val="en-US" w:eastAsia="fr-FR"/>
        </w:rPr>
        <w:t xml:space="preserve"> </w:t>
      </w:r>
      <w:proofErr w:type="gramStart"/>
      <w:r w:rsidRPr="009E1DE6">
        <w:rPr>
          <w:rFonts w:ascii="Tahoma" w:eastAsia="Times New Roman" w:hAnsi="Tahoma" w:cs="Tahoma"/>
          <w:sz w:val="20"/>
          <w:szCs w:val="20"/>
          <w:lang w:val="en-US" w:eastAsia="fr-FR"/>
        </w:rPr>
        <w:t>for;</w:t>
      </w:r>
      <w:proofErr w:type="gramEnd"/>
      <w:r w:rsidRPr="009E1DE6">
        <w:rPr>
          <w:rFonts w:ascii="Tahoma" w:eastAsia="Times New Roman" w:hAnsi="Tahoma" w:cs="Tahoma"/>
          <w:sz w:val="20"/>
          <w:szCs w:val="20"/>
          <w:lang w:val="en-US" w:eastAsia="fr-FR"/>
        </w:rPr>
        <w:t xml:space="preserve"> </w:t>
      </w:r>
    </w:p>
    <w:p w14:paraId="5925792F" w14:textId="3D51AD45" w:rsidR="00D9030E" w:rsidRDefault="00D9030E" w:rsidP="00395C7D">
      <w:pPr>
        <w:keepLines/>
        <w:numPr>
          <w:ilvl w:val="0"/>
          <w:numId w:val="45"/>
        </w:numPr>
        <w:spacing w:after="120"/>
        <w:jc w:val="both"/>
        <w:rPr>
          <w:rFonts w:ascii="Tahoma" w:eastAsia="Times New Roman" w:hAnsi="Tahoma" w:cs="Tahoma"/>
          <w:sz w:val="20"/>
          <w:szCs w:val="20"/>
          <w:lang w:val="en-US" w:eastAsia="fr-FR"/>
        </w:rPr>
      </w:pPr>
      <w:r w:rsidRPr="00D9030E">
        <w:rPr>
          <w:rFonts w:ascii="Tahoma" w:eastAsia="Times New Roman" w:hAnsi="Tahoma" w:cs="Tahoma"/>
          <w:sz w:val="20"/>
          <w:szCs w:val="20"/>
          <w:lang w:val="en-US" w:eastAsia="fr-FR"/>
        </w:rPr>
        <w:t xml:space="preserve">A </w:t>
      </w:r>
      <w:r w:rsidRPr="005F0D74">
        <w:rPr>
          <w:rFonts w:ascii="Tahoma" w:eastAsia="Times New Roman" w:hAnsi="Tahoma" w:cs="Tahoma"/>
          <w:b/>
          <w:bCs/>
          <w:sz w:val="20"/>
          <w:szCs w:val="20"/>
          <w:lang w:val="en-US" w:eastAsia="fr-FR"/>
        </w:rPr>
        <w:t>written letter</w:t>
      </w:r>
      <w:r>
        <w:rPr>
          <w:rFonts w:ascii="Tahoma" w:eastAsia="Times New Roman" w:hAnsi="Tahoma" w:cs="Tahoma"/>
          <w:sz w:val="20"/>
          <w:szCs w:val="20"/>
          <w:lang w:val="en-US" w:eastAsia="fr-FR"/>
        </w:rPr>
        <w:t xml:space="preserve"> (1 page max)</w:t>
      </w:r>
      <w:r w:rsidRPr="00D9030E">
        <w:rPr>
          <w:rFonts w:ascii="Tahoma" w:eastAsia="Times New Roman" w:hAnsi="Tahoma" w:cs="Tahoma"/>
          <w:sz w:val="20"/>
          <w:szCs w:val="20"/>
          <w:lang w:val="en-US" w:eastAsia="fr-FR"/>
        </w:rPr>
        <w:t xml:space="preserve"> explaining how the product/work developed (or part of it) </w:t>
      </w:r>
      <w:r>
        <w:rPr>
          <w:rFonts w:ascii="Tahoma" w:eastAsia="Times New Roman" w:hAnsi="Tahoma" w:cs="Tahoma"/>
          <w:sz w:val="20"/>
          <w:szCs w:val="20"/>
          <w:lang w:val="en-US" w:eastAsia="fr-FR"/>
        </w:rPr>
        <w:t xml:space="preserve">was used for educational purposes, and detailing the experience working with regional or international </w:t>
      </w:r>
      <w:proofErr w:type="gramStart"/>
      <w:r>
        <w:rPr>
          <w:rFonts w:ascii="Tahoma" w:eastAsia="Times New Roman" w:hAnsi="Tahoma" w:cs="Tahoma"/>
          <w:sz w:val="20"/>
          <w:szCs w:val="20"/>
          <w:lang w:val="en-US" w:eastAsia="fr-FR"/>
        </w:rPr>
        <w:t>institutions;</w:t>
      </w:r>
      <w:proofErr w:type="gramEnd"/>
    </w:p>
    <w:p w14:paraId="66A158BD" w14:textId="68B6DD7C" w:rsidR="00706A2E" w:rsidRPr="00D9030E" w:rsidRDefault="00706A2E" w:rsidP="00395C7D">
      <w:pPr>
        <w:keepLines/>
        <w:numPr>
          <w:ilvl w:val="0"/>
          <w:numId w:val="45"/>
        </w:numPr>
        <w:spacing w:after="120"/>
        <w:jc w:val="both"/>
        <w:rPr>
          <w:rFonts w:ascii="Tahoma" w:eastAsia="Times New Roman" w:hAnsi="Tahoma" w:cs="Tahoma"/>
          <w:sz w:val="20"/>
          <w:szCs w:val="20"/>
          <w:lang w:val="en-US" w:eastAsia="fr-FR"/>
        </w:rPr>
      </w:pPr>
      <w:r w:rsidRPr="00D9030E">
        <w:rPr>
          <w:rFonts w:ascii="Tahoma" w:hAnsi="Tahoma" w:cs="Tahoma"/>
          <w:color w:val="000000" w:themeColor="text1"/>
          <w:sz w:val="20"/>
          <w:szCs w:val="20"/>
          <w:u w:val="single"/>
        </w:rPr>
        <w:t>For legal entities only</w:t>
      </w:r>
      <w:r w:rsidRPr="00D9030E">
        <w:rPr>
          <w:rFonts w:ascii="Tahoma" w:hAnsi="Tahoma" w:cs="Tahoma"/>
          <w:color w:val="000000" w:themeColor="text1"/>
          <w:sz w:val="20"/>
          <w:szCs w:val="20"/>
        </w:rPr>
        <w:t xml:space="preserve">: </w:t>
      </w:r>
      <w:r w:rsidRPr="005F0D74">
        <w:rPr>
          <w:rFonts w:ascii="Tahoma" w:hAnsi="Tahoma" w:cs="Tahoma"/>
          <w:b/>
          <w:bCs/>
          <w:color w:val="000000" w:themeColor="text1"/>
          <w:sz w:val="20"/>
          <w:szCs w:val="20"/>
        </w:rPr>
        <w:t>Registration documents</w:t>
      </w:r>
      <w:r w:rsidRPr="00D9030E">
        <w:rPr>
          <w:rFonts w:ascii="Tahoma" w:hAnsi="Tahoma" w:cs="Tahoma"/>
          <w:color w:val="000000" w:themeColor="text1"/>
          <w:sz w:val="20"/>
          <w:szCs w:val="20"/>
        </w:rPr>
        <w:t xml:space="preserve">. </w:t>
      </w:r>
      <w:r w:rsidRPr="00D9030E">
        <w:rPr>
          <w:rFonts w:ascii="Tahoma" w:hAnsi="Tahoma" w:cs="Tahoma"/>
          <w:color w:val="000000" w:themeColor="text1"/>
          <w:sz w:val="20"/>
          <w:szCs w:val="20"/>
          <w:u w:val="single"/>
        </w:rPr>
        <w:t xml:space="preserve">Any legal entity will have to demonstrate in its bid that it is working on the area(s) in question by including the </w:t>
      </w:r>
      <w:r w:rsidRPr="005F0D74">
        <w:rPr>
          <w:rFonts w:ascii="Tahoma" w:hAnsi="Tahoma" w:cs="Tahoma"/>
          <w:b/>
          <w:bCs/>
          <w:color w:val="000000" w:themeColor="text1"/>
          <w:sz w:val="20"/>
          <w:szCs w:val="20"/>
          <w:u w:val="single"/>
        </w:rPr>
        <w:t>CVs of the persons making up its team</w:t>
      </w:r>
      <w:r w:rsidRPr="00D9030E">
        <w:rPr>
          <w:rFonts w:ascii="Tahoma" w:hAnsi="Tahoma" w:cs="Tahoma"/>
          <w:color w:val="000000" w:themeColor="text1"/>
          <w:sz w:val="20"/>
          <w:szCs w:val="20"/>
          <w:u w:val="single"/>
        </w:rPr>
        <w:t xml:space="preserve"> for this call for tenders.</w:t>
      </w:r>
    </w:p>
    <w:bookmarkEnd w:id="15"/>
    <w:bookmarkEnd w:id="16"/>
    <w:bookmarkEnd w:id="17"/>
    <w:p w14:paraId="7CCF268E" w14:textId="77777777" w:rsidR="00772446" w:rsidRDefault="00772446" w:rsidP="004C6F8E">
      <w:pPr>
        <w:keepLines/>
        <w:shd w:val="clear" w:color="auto" w:fill="FFFFFF" w:themeFill="background1"/>
        <w:spacing w:after="120" w:line="240" w:lineRule="auto"/>
        <w:jc w:val="both"/>
        <w:rPr>
          <w:rFonts w:ascii="Tahoma" w:hAnsi="Tahoma" w:cs="Tahoma"/>
          <w:b/>
          <w:color w:val="000000" w:themeColor="text1"/>
          <w:sz w:val="20"/>
          <w:szCs w:val="20"/>
        </w:rPr>
      </w:pPr>
    </w:p>
    <w:p w14:paraId="334D9DE4" w14:textId="3554445B" w:rsidR="003B6A82" w:rsidRPr="004C6F8E" w:rsidRDefault="003B6A82" w:rsidP="004C6F8E">
      <w:pPr>
        <w:keepLines/>
        <w:shd w:val="clear" w:color="auto" w:fill="FFFFFF" w:themeFill="background1"/>
        <w:spacing w:after="120" w:line="240" w:lineRule="auto"/>
        <w:jc w:val="both"/>
        <w:rPr>
          <w:rFonts w:ascii="Tahoma" w:eastAsia="Times New Roman" w:hAnsi="Tahoma" w:cs="Tahoma"/>
          <w:b/>
          <w:color w:val="000000"/>
          <w:sz w:val="20"/>
          <w:szCs w:val="20"/>
          <w:lang w:eastAsia="en-GB"/>
        </w:rPr>
      </w:pPr>
      <w:r w:rsidRPr="004C6F8E">
        <w:rPr>
          <w:rFonts w:ascii="Tahoma" w:hAnsi="Tahoma" w:cs="Tahoma"/>
          <w:b/>
          <w:color w:val="000000" w:themeColor="text1"/>
          <w:sz w:val="20"/>
          <w:szCs w:val="20"/>
        </w:rPr>
        <w:t xml:space="preserve">All documents shall be submitted in English, failure to do so will result in the exclusion of the tender. </w:t>
      </w:r>
      <w:r w:rsidRPr="004C6F8E">
        <w:rPr>
          <w:rFonts w:ascii="Tahoma" w:eastAsia="Times New Roman" w:hAnsi="Tahoma" w:cs="Tahoma"/>
          <w:b/>
          <w:color w:val="000000"/>
          <w:sz w:val="20"/>
          <w:szCs w:val="20"/>
          <w:lang w:eastAsia="en-GB"/>
        </w:rPr>
        <w:t xml:space="preserve">If any of the documents listed above are missing, </w:t>
      </w:r>
      <w:r w:rsidR="00970196" w:rsidRPr="004C6F8E">
        <w:rPr>
          <w:rFonts w:ascii="Tahoma" w:eastAsia="Times New Roman" w:hAnsi="Tahoma" w:cs="Tahoma"/>
          <w:b/>
          <w:color w:val="000000"/>
          <w:sz w:val="20"/>
          <w:szCs w:val="20"/>
          <w:lang w:eastAsia="en-GB"/>
        </w:rPr>
        <w:t>the Council of Europe reserves the right to reject the tender</w:t>
      </w:r>
      <w:r w:rsidRPr="004C6F8E">
        <w:rPr>
          <w:rFonts w:ascii="Tahoma" w:eastAsia="Times New Roman" w:hAnsi="Tahoma" w:cs="Tahoma"/>
          <w:b/>
          <w:color w:val="000000"/>
          <w:sz w:val="20"/>
          <w:szCs w:val="20"/>
          <w:lang w:eastAsia="en-GB"/>
        </w:rPr>
        <w:t>.</w:t>
      </w:r>
    </w:p>
    <w:p w14:paraId="7FE96508" w14:textId="7310023D" w:rsidR="00EA4C53" w:rsidRPr="003F0EE0" w:rsidRDefault="00EA4C53" w:rsidP="001D6A88">
      <w:pPr>
        <w:spacing w:after="120" w:line="240" w:lineRule="auto"/>
        <w:rPr>
          <w:rFonts w:ascii="Tahoma" w:eastAsia="Calibri" w:hAnsi="Tahoma" w:cs="Tahoma"/>
          <w:sz w:val="20"/>
          <w:szCs w:val="20"/>
          <w:lang w:val="en-US"/>
        </w:rPr>
      </w:pPr>
      <w:r w:rsidRPr="003F0EE0">
        <w:rPr>
          <w:rFonts w:ascii="Tahoma" w:eastAsia="Times New Roman" w:hAnsi="Tahoma" w:cs="Tahoma"/>
          <w:b/>
          <w:bCs/>
          <w:color w:val="000000"/>
          <w:sz w:val="20"/>
          <w:szCs w:val="20"/>
          <w:lang w:eastAsia="en-GB"/>
        </w:rPr>
        <w:t xml:space="preserve">The Council </w:t>
      </w:r>
      <w:r w:rsidR="00EA34EC">
        <w:rPr>
          <w:rFonts w:ascii="Tahoma" w:eastAsia="Times New Roman" w:hAnsi="Tahoma" w:cs="Tahoma"/>
          <w:b/>
          <w:bCs/>
          <w:color w:val="000000"/>
          <w:sz w:val="20"/>
          <w:szCs w:val="20"/>
          <w:lang w:eastAsia="en-GB"/>
        </w:rPr>
        <w:t xml:space="preserve">of Europe </w:t>
      </w:r>
      <w:r w:rsidRPr="003F0EE0">
        <w:rPr>
          <w:rFonts w:ascii="Tahoma" w:eastAsia="Times New Roman" w:hAnsi="Tahoma" w:cs="Tahoma"/>
          <w:b/>
          <w:bCs/>
          <w:color w:val="000000"/>
          <w:sz w:val="20"/>
          <w:szCs w:val="20"/>
          <w:lang w:eastAsia="en-GB"/>
        </w:rPr>
        <w:t xml:space="preserve">reserves the right to reject a tender if the scanned documents </w:t>
      </w:r>
      <w:r w:rsidRPr="003F0EE0">
        <w:rPr>
          <w:rFonts w:ascii="Tahoma" w:eastAsia="Times New Roman" w:hAnsi="Tahoma" w:cs="Tahoma"/>
          <w:b/>
          <w:bCs/>
          <w:color w:val="000000"/>
          <w:sz w:val="20"/>
          <w:szCs w:val="20"/>
          <w:u w:val="single"/>
          <w:lang w:eastAsia="en-GB"/>
        </w:rPr>
        <w:t>are of such a quality that the documents cannot be read once printed.</w:t>
      </w:r>
    </w:p>
    <w:p w14:paraId="45DBEB84" w14:textId="77777777" w:rsidR="00DA531D" w:rsidRPr="00C63811" w:rsidRDefault="00DA531D" w:rsidP="00DA531D">
      <w:pPr>
        <w:spacing w:after="0" w:line="240" w:lineRule="auto"/>
        <w:jc w:val="center"/>
        <w:rPr>
          <w:rFonts w:ascii="Tahoma" w:eastAsia="Times New Roman" w:hAnsi="Tahoma" w:cs="Tahoma"/>
          <w:b/>
          <w:sz w:val="20"/>
          <w:lang w:eastAsia="en-GB"/>
        </w:rPr>
      </w:pPr>
      <w:r w:rsidRPr="00C63811">
        <w:rPr>
          <w:rFonts w:ascii="Tahoma" w:eastAsia="Times New Roman" w:hAnsi="Tahoma" w:cs="Tahoma"/>
          <w:b/>
          <w:sz w:val="18"/>
          <w:lang w:eastAsia="en-GB"/>
        </w:rPr>
        <w:t>* * *</w:t>
      </w:r>
    </w:p>
    <w:p w14:paraId="00F848E8" w14:textId="77777777" w:rsidR="001D6A88" w:rsidRDefault="001D6A88" w:rsidP="00A55BAC">
      <w:pPr>
        <w:tabs>
          <w:tab w:val="center" w:pos="4680"/>
          <w:tab w:val="right" w:pos="9360"/>
        </w:tabs>
        <w:spacing w:after="0" w:line="240" w:lineRule="auto"/>
        <w:jc w:val="center"/>
        <w:rPr>
          <w:rFonts w:ascii="Tahoma" w:eastAsia="Calibri" w:hAnsi="Tahoma" w:cs="Tahoma"/>
          <w:b/>
          <w:caps/>
          <w:szCs w:val="24"/>
        </w:rPr>
        <w:sectPr w:rsidR="001D6A88" w:rsidSect="000606D4">
          <w:headerReference w:type="even" r:id="rId16"/>
          <w:headerReference w:type="default" r:id="rId17"/>
          <w:headerReference w:type="first" r:id="rId18"/>
          <w:pgSz w:w="11907" w:h="16839" w:code="9"/>
          <w:pgMar w:top="1418" w:right="1418" w:bottom="1418" w:left="1418" w:header="709" w:footer="709" w:gutter="0"/>
          <w:cols w:space="708"/>
          <w:titlePg/>
          <w:docGrid w:linePitch="360"/>
        </w:sectPr>
      </w:pPr>
    </w:p>
    <w:p w14:paraId="05FE0A77" w14:textId="6CEC09B3" w:rsidR="00F03801" w:rsidRPr="0025514A" w:rsidRDefault="00F03801" w:rsidP="002D4DE7">
      <w:pPr>
        <w:pStyle w:val="Heading1"/>
      </w:pPr>
      <w:bookmarkStart w:id="18" w:name="_Toc392063549"/>
      <w:bookmarkStart w:id="19" w:name="_Toc150877521"/>
      <w:r w:rsidRPr="0025514A">
        <w:lastRenderedPageBreak/>
        <w:t>PART II – TENDER RULES</w:t>
      </w:r>
      <w:bookmarkEnd w:id="18"/>
      <w:bookmarkEnd w:id="19"/>
    </w:p>
    <w:p w14:paraId="3082BD8F" w14:textId="77777777" w:rsidR="0025514A" w:rsidRDefault="0025514A" w:rsidP="0025514A">
      <w:pPr>
        <w:tabs>
          <w:tab w:val="center" w:pos="4680"/>
          <w:tab w:val="right" w:pos="9360"/>
        </w:tabs>
        <w:spacing w:before="240" w:after="240" w:line="240" w:lineRule="auto"/>
        <w:jc w:val="center"/>
        <w:rPr>
          <w:rFonts w:ascii="Tahoma" w:eastAsia="Calibri" w:hAnsi="Tahoma" w:cs="Tahoma"/>
          <w:b/>
          <w:caps/>
          <w:sz w:val="20"/>
          <w:szCs w:val="24"/>
        </w:rPr>
      </w:pPr>
      <w:r w:rsidRPr="00C63811">
        <w:rPr>
          <w:rFonts w:ascii="Tahoma" w:eastAsia="Calibri" w:hAnsi="Tahoma" w:cs="Tahoma"/>
          <w:b/>
          <w:caps/>
          <w:sz w:val="20"/>
          <w:szCs w:val="24"/>
        </w:rPr>
        <w:t xml:space="preserve">for the </w:t>
      </w:r>
      <w:r w:rsidRPr="00CA20BE">
        <w:rPr>
          <w:rFonts w:ascii="Tahoma" w:eastAsia="Calibri" w:hAnsi="Tahoma" w:cs="Tahoma"/>
          <w:b/>
          <w:caps/>
          <w:sz w:val="20"/>
          <w:szCs w:val="24"/>
        </w:rPr>
        <w:t xml:space="preserve">provision of CONSULTANCY SERVICES IN THE FRAMEWORK OF ACTIVITIES OF THE EDUCATION DEPARTMENT IN THE FIELD OF </w:t>
      </w:r>
      <w:r w:rsidRPr="00EF7DA6">
        <w:rPr>
          <w:rFonts w:ascii="Tahoma" w:eastAsia="Calibri" w:hAnsi="Tahoma" w:cs="Tahoma"/>
          <w:b/>
          <w:caps/>
          <w:sz w:val="20"/>
          <w:szCs w:val="24"/>
        </w:rPr>
        <w:t>DIGITAL TRANSFORMATION IN EDUCATION</w:t>
      </w:r>
    </w:p>
    <w:p w14:paraId="05FE0A7B" w14:textId="31CC14D6" w:rsidR="00F03801" w:rsidRPr="00323CC8" w:rsidRDefault="00323CC8" w:rsidP="00323CC8">
      <w:pPr>
        <w:spacing w:before="240" w:after="240" w:line="240" w:lineRule="auto"/>
        <w:jc w:val="center"/>
        <w:rPr>
          <w:rFonts w:ascii="Tahoma" w:hAnsi="Tahoma" w:cs="Tahoma"/>
          <w:b/>
          <w:szCs w:val="28"/>
        </w:rPr>
      </w:pPr>
      <w:r w:rsidRPr="00C63811">
        <w:rPr>
          <w:rFonts w:ascii="Tahoma" w:hAnsi="Tahoma" w:cs="Tahoma"/>
          <w:b/>
          <w:szCs w:val="28"/>
        </w:rPr>
        <w:t>20</w:t>
      </w:r>
      <w:r>
        <w:rPr>
          <w:rFonts w:ascii="Tahoma" w:hAnsi="Tahoma" w:cs="Tahoma"/>
          <w:b/>
          <w:szCs w:val="28"/>
        </w:rPr>
        <w:t>24</w:t>
      </w:r>
      <w:r w:rsidRPr="00C63811">
        <w:rPr>
          <w:rFonts w:ascii="Tahoma" w:hAnsi="Tahoma" w:cs="Tahoma"/>
          <w:b/>
          <w:szCs w:val="28"/>
        </w:rPr>
        <w:t>/AO/</w:t>
      </w:r>
      <w:r>
        <w:rPr>
          <w:rFonts w:ascii="Tahoma" w:hAnsi="Tahoma" w:cs="Tahoma"/>
          <w:b/>
          <w:szCs w:val="28"/>
        </w:rPr>
        <w:t>03</w:t>
      </w:r>
    </w:p>
    <w:p w14:paraId="05FE0A7C" w14:textId="77777777" w:rsidR="00D52086" w:rsidRPr="00C63811" w:rsidRDefault="00D52086" w:rsidP="00F03801">
      <w:pPr>
        <w:autoSpaceDE w:val="0"/>
        <w:autoSpaceDN w:val="0"/>
        <w:adjustRightInd w:val="0"/>
        <w:spacing w:after="0" w:line="240" w:lineRule="auto"/>
        <w:rPr>
          <w:rFonts w:ascii="Tahoma" w:eastAsia="Calibri" w:hAnsi="Tahoma" w:cs="Tahoma"/>
          <w:b/>
          <w:sz w:val="14"/>
          <w:szCs w:val="16"/>
        </w:rPr>
        <w:sectPr w:rsidR="00D52086" w:rsidRPr="00C63811" w:rsidSect="000606D4">
          <w:pgSz w:w="11907" w:h="16839" w:code="9"/>
          <w:pgMar w:top="1418" w:right="1418" w:bottom="1418" w:left="1418" w:header="709" w:footer="709" w:gutter="0"/>
          <w:cols w:space="708"/>
          <w:titlePg/>
          <w:docGrid w:linePitch="360"/>
        </w:sectPr>
      </w:pPr>
    </w:p>
    <w:p w14:paraId="05FE0A7D" w14:textId="77777777" w:rsidR="00E30689" w:rsidRPr="00C63811" w:rsidRDefault="00E30689" w:rsidP="0025514A">
      <w:pPr>
        <w:autoSpaceDE w:val="0"/>
        <w:autoSpaceDN w:val="0"/>
        <w:adjustRightInd w:val="0"/>
        <w:spacing w:after="120" w:line="240" w:lineRule="auto"/>
        <w:rPr>
          <w:rFonts w:ascii="Tahoma" w:eastAsia="Calibri" w:hAnsi="Tahoma" w:cs="Tahoma"/>
          <w:b/>
          <w:sz w:val="16"/>
          <w:szCs w:val="18"/>
        </w:rPr>
      </w:pPr>
      <w:r w:rsidRPr="00C63811">
        <w:rPr>
          <w:rFonts w:ascii="Tahoma" w:eastAsia="Calibri" w:hAnsi="Tahoma" w:cs="Tahoma"/>
          <w:b/>
          <w:sz w:val="16"/>
          <w:szCs w:val="18"/>
        </w:rPr>
        <w:t>ARTICLE 1 – IDENTIFICATION OF THE CONTRACTING AUTHORITY</w:t>
      </w:r>
    </w:p>
    <w:p w14:paraId="05FE0A7E" w14:textId="77777777" w:rsidR="00E30689" w:rsidRPr="00C63811" w:rsidRDefault="00E30689" w:rsidP="0025514A">
      <w:pPr>
        <w:numPr>
          <w:ilvl w:val="1"/>
          <w:numId w:val="2"/>
        </w:numPr>
        <w:tabs>
          <w:tab w:val="left" w:pos="567"/>
        </w:tabs>
        <w:spacing w:after="120" w:line="240" w:lineRule="auto"/>
        <w:ind w:left="357" w:hanging="357"/>
        <w:jc w:val="both"/>
        <w:rPr>
          <w:rFonts w:ascii="Tahoma" w:eastAsia="Times New Roman" w:hAnsi="Tahoma" w:cs="Tahoma"/>
          <w:b/>
          <w:sz w:val="16"/>
          <w:szCs w:val="18"/>
          <w:lang w:val="en-US"/>
        </w:rPr>
      </w:pPr>
      <w:r w:rsidRPr="00C63811">
        <w:rPr>
          <w:rFonts w:ascii="Tahoma" w:eastAsia="Times New Roman" w:hAnsi="Tahoma" w:cs="Tahoma"/>
          <w:b/>
          <w:sz w:val="16"/>
          <w:szCs w:val="18"/>
          <w:lang w:val="en-US"/>
        </w:rPr>
        <w:t>Name and address</w:t>
      </w:r>
    </w:p>
    <w:p w14:paraId="05FE0A7F" w14:textId="77777777" w:rsidR="00E30689" w:rsidRPr="00C63811" w:rsidRDefault="00E30689" w:rsidP="0025514A">
      <w:pPr>
        <w:tabs>
          <w:tab w:val="left" w:pos="567"/>
        </w:tabs>
        <w:spacing w:after="120" w:line="240" w:lineRule="auto"/>
        <w:ind w:left="357" w:hanging="357"/>
        <w:contextualSpacing/>
        <w:jc w:val="both"/>
        <w:rPr>
          <w:rFonts w:ascii="Tahoma" w:eastAsia="Times New Roman" w:hAnsi="Tahoma" w:cs="Tahoma"/>
          <w:b/>
          <w:sz w:val="16"/>
          <w:szCs w:val="18"/>
          <w:lang w:val="en-US"/>
        </w:rPr>
      </w:pPr>
      <w:r w:rsidRPr="00C63811">
        <w:rPr>
          <w:rFonts w:ascii="Tahoma" w:eastAsia="Times New Roman" w:hAnsi="Tahoma" w:cs="Tahoma"/>
          <w:b/>
          <w:sz w:val="16"/>
          <w:szCs w:val="18"/>
          <w:lang w:val="en-US"/>
        </w:rPr>
        <w:t>COUNCIL OF EUROPE</w:t>
      </w:r>
    </w:p>
    <w:p w14:paraId="23F354C3" w14:textId="77777777" w:rsidR="00706A2E" w:rsidRPr="00706A2E" w:rsidRDefault="00706A2E" w:rsidP="0025514A">
      <w:pPr>
        <w:tabs>
          <w:tab w:val="left" w:pos="567"/>
        </w:tabs>
        <w:spacing w:after="120" w:line="240" w:lineRule="auto"/>
        <w:contextualSpacing/>
        <w:rPr>
          <w:rFonts w:ascii="Tahoma" w:eastAsia="Times New Roman" w:hAnsi="Tahoma" w:cs="Tahoma"/>
          <w:sz w:val="16"/>
          <w:szCs w:val="18"/>
          <w:lang w:val="en-US"/>
        </w:rPr>
      </w:pPr>
      <w:r w:rsidRPr="00706A2E">
        <w:rPr>
          <w:rFonts w:ascii="Tahoma" w:eastAsia="Times New Roman" w:hAnsi="Tahoma" w:cs="Tahoma"/>
          <w:sz w:val="16"/>
          <w:szCs w:val="18"/>
          <w:lang w:val="en-US"/>
        </w:rPr>
        <w:t>Directorate General of Democracy and Human Dignity</w:t>
      </w:r>
    </w:p>
    <w:p w14:paraId="49077A5B" w14:textId="0833A5D7" w:rsidR="00706A2E" w:rsidRDefault="00706A2E" w:rsidP="0025514A">
      <w:pPr>
        <w:tabs>
          <w:tab w:val="left" w:pos="567"/>
        </w:tabs>
        <w:spacing w:after="120" w:line="240" w:lineRule="auto"/>
        <w:rPr>
          <w:rFonts w:ascii="Tahoma" w:eastAsia="Times New Roman" w:hAnsi="Tahoma" w:cs="Tahoma"/>
          <w:sz w:val="16"/>
          <w:szCs w:val="18"/>
          <w:lang w:val="en-US"/>
        </w:rPr>
      </w:pPr>
      <w:r w:rsidRPr="00706A2E">
        <w:rPr>
          <w:rFonts w:ascii="Tahoma" w:eastAsia="Times New Roman" w:hAnsi="Tahoma" w:cs="Tahoma"/>
          <w:sz w:val="16"/>
          <w:szCs w:val="18"/>
          <w:lang w:val="en-US"/>
        </w:rPr>
        <w:t xml:space="preserve">Education Department </w:t>
      </w:r>
    </w:p>
    <w:p w14:paraId="05FE0A82" w14:textId="77777777" w:rsidR="00E30689" w:rsidRPr="00C63811" w:rsidRDefault="00E30689" w:rsidP="0025514A">
      <w:pPr>
        <w:numPr>
          <w:ilvl w:val="1"/>
          <w:numId w:val="2"/>
        </w:numPr>
        <w:tabs>
          <w:tab w:val="left" w:pos="567"/>
        </w:tabs>
        <w:spacing w:after="120" w:line="240" w:lineRule="auto"/>
        <w:ind w:left="357" w:hanging="357"/>
        <w:jc w:val="both"/>
        <w:rPr>
          <w:rFonts w:ascii="Tahoma" w:eastAsia="Times New Roman" w:hAnsi="Tahoma" w:cs="Tahoma"/>
          <w:sz w:val="16"/>
          <w:szCs w:val="18"/>
          <w:lang w:val="en-US"/>
        </w:rPr>
      </w:pPr>
      <w:r w:rsidRPr="00C63811">
        <w:rPr>
          <w:rFonts w:ascii="Tahoma" w:eastAsia="Times New Roman" w:hAnsi="Tahoma" w:cs="Tahoma"/>
          <w:b/>
          <w:sz w:val="16"/>
          <w:szCs w:val="18"/>
          <w:lang w:val="fr-FR"/>
        </w:rPr>
        <w:t>Background</w:t>
      </w:r>
    </w:p>
    <w:p w14:paraId="05FE0A83" w14:textId="7D272E46" w:rsidR="00E30689" w:rsidRPr="00C63811" w:rsidRDefault="00E30689" w:rsidP="0025514A">
      <w:pPr>
        <w:tabs>
          <w:tab w:val="left" w:pos="567"/>
        </w:tabs>
        <w:spacing w:after="120" w:line="240" w:lineRule="auto"/>
        <w:jc w:val="both"/>
        <w:rPr>
          <w:rFonts w:ascii="Tahoma" w:eastAsia="Times New Roman" w:hAnsi="Tahoma" w:cs="Tahoma"/>
          <w:sz w:val="16"/>
          <w:szCs w:val="18"/>
          <w:lang w:val="en-US"/>
        </w:rPr>
      </w:pPr>
      <w:r w:rsidRPr="00C63811">
        <w:rPr>
          <w:rFonts w:ascii="Tahoma" w:eastAsia="Times New Roman" w:hAnsi="Tahoma" w:cs="Tahoma"/>
          <w:sz w:val="16"/>
          <w:szCs w:val="18"/>
          <w:lang w:val="en-US"/>
        </w:rPr>
        <w:t xml:space="preserve">The activities of the </w:t>
      </w:r>
      <w:proofErr w:type="spellStart"/>
      <w:r w:rsidRPr="00C63811">
        <w:rPr>
          <w:rFonts w:ascii="Tahoma" w:eastAsia="Times New Roman" w:hAnsi="Tahoma" w:cs="Tahoma"/>
          <w:sz w:val="16"/>
          <w:szCs w:val="18"/>
          <w:lang w:val="en-US"/>
        </w:rPr>
        <w:t>Organisation</w:t>
      </w:r>
      <w:proofErr w:type="spellEnd"/>
      <w:r w:rsidRPr="00C63811">
        <w:rPr>
          <w:rFonts w:ascii="Tahoma" w:eastAsia="Times New Roman" w:hAnsi="Tahoma" w:cs="Tahoma"/>
          <w:sz w:val="16"/>
          <w:szCs w:val="18"/>
          <w:lang w:val="en-US"/>
        </w:rPr>
        <w:t xml:space="preserve"> are governed by its Statute. These activities concern the promotion of human rights, </w:t>
      </w:r>
      <w:proofErr w:type="gramStart"/>
      <w:r w:rsidRPr="00C63811">
        <w:rPr>
          <w:rFonts w:ascii="Tahoma" w:eastAsia="Times New Roman" w:hAnsi="Tahoma" w:cs="Tahoma"/>
          <w:sz w:val="16"/>
          <w:szCs w:val="18"/>
          <w:lang w:val="en-US"/>
        </w:rPr>
        <w:t>democracy</w:t>
      </w:r>
      <w:proofErr w:type="gramEnd"/>
      <w:r w:rsidRPr="00C63811">
        <w:rPr>
          <w:rFonts w:ascii="Tahoma" w:eastAsia="Times New Roman" w:hAnsi="Tahoma" w:cs="Tahoma"/>
          <w:sz w:val="16"/>
          <w:szCs w:val="18"/>
          <w:lang w:val="en-US"/>
        </w:rPr>
        <w:t xml:space="preserve"> and the rule of law. The </w:t>
      </w:r>
      <w:proofErr w:type="spellStart"/>
      <w:r w:rsidRPr="00C63811">
        <w:rPr>
          <w:rFonts w:ascii="Tahoma" w:eastAsia="Times New Roman" w:hAnsi="Tahoma" w:cs="Tahoma"/>
          <w:sz w:val="16"/>
          <w:szCs w:val="18"/>
          <w:lang w:val="en-US"/>
        </w:rPr>
        <w:t>Organisation</w:t>
      </w:r>
      <w:proofErr w:type="spellEnd"/>
      <w:r w:rsidRPr="00C63811">
        <w:rPr>
          <w:rFonts w:ascii="Tahoma" w:eastAsia="Times New Roman" w:hAnsi="Tahoma" w:cs="Tahoma"/>
          <w:sz w:val="16"/>
          <w:szCs w:val="18"/>
          <w:lang w:val="en-US"/>
        </w:rPr>
        <w:t xml:space="preserve"> has its seat in Strasbourg and has set up external offices in about 20 member and non-member states (in Ankara, Baku, Belgrade, Brussels, Bucharest, Chisinau, Erevan, Geneva, Kyiv, Lisbon, Paris, Podgorica, Pristina, Rabat, Sarajevo, Skopje, Tbilisi, Tirana, Tunis, Warsaw, </w:t>
      </w:r>
      <w:proofErr w:type="gramStart"/>
      <w:r w:rsidRPr="00C63811">
        <w:rPr>
          <w:rFonts w:ascii="Tahoma" w:eastAsia="Times New Roman" w:hAnsi="Tahoma" w:cs="Tahoma"/>
          <w:sz w:val="16"/>
          <w:szCs w:val="18"/>
          <w:lang w:val="en-US"/>
        </w:rPr>
        <w:t>Venice</w:t>
      </w:r>
      <w:proofErr w:type="gramEnd"/>
      <w:r w:rsidRPr="00C63811">
        <w:rPr>
          <w:rFonts w:ascii="Tahoma" w:eastAsia="Times New Roman" w:hAnsi="Tahoma" w:cs="Tahoma"/>
          <w:sz w:val="16"/>
          <w:szCs w:val="18"/>
          <w:lang w:val="en-US"/>
        </w:rPr>
        <w:t xml:space="preserve"> and Vienna).</w:t>
      </w:r>
    </w:p>
    <w:p w14:paraId="05FE0A84" w14:textId="1D52E5B9" w:rsidR="00E30689" w:rsidRPr="00C63811" w:rsidRDefault="00E30689" w:rsidP="0025514A">
      <w:pPr>
        <w:tabs>
          <w:tab w:val="left" w:pos="567"/>
        </w:tabs>
        <w:spacing w:after="120" w:line="240" w:lineRule="auto"/>
        <w:jc w:val="both"/>
        <w:rPr>
          <w:rFonts w:ascii="Tahoma" w:eastAsia="Times New Roman" w:hAnsi="Tahoma" w:cs="Tahoma"/>
          <w:sz w:val="16"/>
          <w:szCs w:val="18"/>
          <w:lang w:val="en-US"/>
        </w:rPr>
      </w:pPr>
      <w:r w:rsidRPr="00C63811">
        <w:rPr>
          <w:rFonts w:ascii="Tahoma" w:eastAsia="Times New Roman" w:hAnsi="Tahoma" w:cs="Tahoma"/>
          <w:sz w:val="16"/>
          <w:szCs w:val="18"/>
          <w:lang w:val="en-US"/>
        </w:rPr>
        <w:t xml:space="preserve">Council of Europe procurements are governed by the Financial Regulations of the </w:t>
      </w:r>
      <w:proofErr w:type="spellStart"/>
      <w:r w:rsidRPr="00C63811">
        <w:rPr>
          <w:rFonts w:ascii="Tahoma" w:eastAsia="Times New Roman" w:hAnsi="Tahoma" w:cs="Tahoma"/>
          <w:sz w:val="16"/>
          <w:szCs w:val="18"/>
          <w:lang w:val="en-US"/>
        </w:rPr>
        <w:t>Organisation</w:t>
      </w:r>
      <w:proofErr w:type="spellEnd"/>
      <w:r w:rsidRPr="00C63811">
        <w:rPr>
          <w:rFonts w:ascii="Tahoma" w:eastAsia="Times New Roman" w:hAnsi="Tahoma" w:cs="Tahoma"/>
          <w:sz w:val="16"/>
          <w:szCs w:val="18"/>
          <w:lang w:val="en-US"/>
        </w:rPr>
        <w:t xml:space="preserve"> and by Rule 13</w:t>
      </w:r>
      <w:r w:rsidR="00A10DCD">
        <w:rPr>
          <w:rFonts w:ascii="Tahoma" w:eastAsia="Times New Roman" w:hAnsi="Tahoma" w:cs="Tahoma"/>
          <w:sz w:val="16"/>
          <w:szCs w:val="18"/>
          <w:lang w:val="en-US"/>
        </w:rPr>
        <w:t>95</w:t>
      </w:r>
      <w:r w:rsidRPr="00C63811">
        <w:rPr>
          <w:rFonts w:ascii="Tahoma" w:eastAsia="Times New Roman" w:hAnsi="Tahoma" w:cs="Tahoma"/>
          <w:sz w:val="16"/>
          <w:szCs w:val="18"/>
          <w:lang w:val="en-US"/>
        </w:rPr>
        <w:t xml:space="preserve"> of 2</w:t>
      </w:r>
      <w:r w:rsidR="00A10DCD">
        <w:rPr>
          <w:rFonts w:ascii="Tahoma" w:eastAsia="Times New Roman" w:hAnsi="Tahoma" w:cs="Tahoma"/>
          <w:sz w:val="16"/>
          <w:szCs w:val="18"/>
          <w:lang w:val="en-US"/>
        </w:rPr>
        <w:t>0</w:t>
      </w:r>
      <w:r w:rsidRPr="00C63811">
        <w:rPr>
          <w:rFonts w:ascii="Tahoma" w:eastAsia="Times New Roman" w:hAnsi="Tahoma" w:cs="Tahoma"/>
          <w:sz w:val="16"/>
          <w:szCs w:val="18"/>
          <w:lang w:val="en-US"/>
        </w:rPr>
        <w:t xml:space="preserve"> June 201</w:t>
      </w:r>
      <w:r w:rsidR="00A10DCD">
        <w:rPr>
          <w:rFonts w:ascii="Tahoma" w:eastAsia="Times New Roman" w:hAnsi="Tahoma" w:cs="Tahoma"/>
          <w:sz w:val="16"/>
          <w:szCs w:val="18"/>
          <w:lang w:val="en-US"/>
        </w:rPr>
        <w:t>9</w:t>
      </w:r>
      <w:r w:rsidRPr="00C63811">
        <w:rPr>
          <w:rFonts w:ascii="Tahoma" w:eastAsia="Times New Roman" w:hAnsi="Tahoma" w:cs="Tahoma"/>
          <w:sz w:val="16"/>
          <w:szCs w:val="18"/>
          <w:lang w:val="en-US"/>
        </w:rPr>
        <w:t xml:space="preserve"> on the procurement procedures of the Council of Europe.</w:t>
      </w:r>
    </w:p>
    <w:p w14:paraId="05FE0A85" w14:textId="77777777" w:rsidR="00E30689" w:rsidRPr="00C63811" w:rsidRDefault="00E30689" w:rsidP="0025514A">
      <w:pPr>
        <w:tabs>
          <w:tab w:val="left" w:pos="567"/>
        </w:tabs>
        <w:spacing w:after="120" w:line="240" w:lineRule="auto"/>
        <w:jc w:val="both"/>
        <w:rPr>
          <w:rFonts w:ascii="Tahoma" w:eastAsia="Times New Roman" w:hAnsi="Tahoma" w:cs="Tahoma"/>
          <w:sz w:val="16"/>
          <w:szCs w:val="18"/>
          <w:lang w:val="en-US"/>
        </w:rPr>
      </w:pPr>
      <w:r w:rsidRPr="00C63811">
        <w:rPr>
          <w:rFonts w:ascii="Tahoma" w:eastAsia="Times New Roman" w:hAnsi="Tahoma" w:cs="Tahoma"/>
          <w:sz w:val="16"/>
          <w:szCs w:val="18"/>
          <w:lang w:val="en-US"/>
        </w:rPr>
        <w:t xml:space="preserve">The </w:t>
      </w:r>
      <w:proofErr w:type="spellStart"/>
      <w:r w:rsidRPr="00C63811">
        <w:rPr>
          <w:rFonts w:ascii="Tahoma" w:eastAsia="Times New Roman" w:hAnsi="Tahoma" w:cs="Tahoma"/>
          <w:sz w:val="16"/>
          <w:szCs w:val="18"/>
          <w:lang w:val="en-US"/>
        </w:rPr>
        <w:t>Organisation</w:t>
      </w:r>
      <w:proofErr w:type="spellEnd"/>
      <w:r w:rsidRPr="00C63811">
        <w:rPr>
          <w:rFonts w:ascii="Tahoma" w:eastAsia="Times New Roman" w:hAnsi="Tahoma" w:cs="Tahoma"/>
          <w:sz w:val="16"/>
          <w:szCs w:val="18"/>
          <w:lang w:val="en-US"/>
        </w:rPr>
        <w:t xml:space="preserve"> enjoys privileges and immunities provided for in the General Agreement on Privileges and Immunities of the Council of Europe, and its Protocols, and the Special Agreement relating to the Seat of the Council of Europe.</w:t>
      </w:r>
      <w:r w:rsidRPr="00C63811">
        <w:rPr>
          <w:rFonts w:ascii="Tahoma" w:eastAsia="Times New Roman" w:hAnsi="Tahoma" w:cs="Tahoma"/>
          <w:sz w:val="16"/>
          <w:szCs w:val="18"/>
          <w:vertAlign w:val="superscript"/>
          <w:lang w:val="en-US"/>
        </w:rPr>
        <w:footnoteReference w:id="4"/>
      </w:r>
    </w:p>
    <w:p w14:paraId="05FE0A86" w14:textId="45069401" w:rsidR="00E30689" w:rsidRPr="00C63811" w:rsidRDefault="00E30689" w:rsidP="0025514A">
      <w:pPr>
        <w:tabs>
          <w:tab w:val="left" w:pos="567"/>
        </w:tabs>
        <w:spacing w:after="120" w:line="240" w:lineRule="auto"/>
        <w:jc w:val="both"/>
        <w:rPr>
          <w:rFonts w:ascii="Tahoma" w:eastAsia="Times New Roman" w:hAnsi="Tahoma" w:cs="Tahoma"/>
          <w:sz w:val="16"/>
          <w:szCs w:val="18"/>
          <w:lang w:val="en-US"/>
        </w:rPr>
      </w:pPr>
      <w:r w:rsidRPr="00C63811">
        <w:rPr>
          <w:rFonts w:ascii="Tahoma" w:eastAsia="Times New Roman" w:hAnsi="Tahoma" w:cs="Tahoma"/>
          <w:sz w:val="16"/>
          <w:szCs w:val="18"/>
          <w:lang w:val="en-US"/>
        </w:rPr>
        <w:t xml:space="preserve">Further details on the project are provided </w:t>
      </w:r>
      <w:r w:rsidR="00897871" w:rsidRPr="00C63811">
        <w:rPr>
          <w:rFonts w:ascii="Tahoma" w:eastAsia="Times New Roman" w:hAnsi="Tahoma" w:cs="Tahoma"/>
          <w:sz w:val="16"/>
          <w:szCs w:val="18"/>
          <w:lang w:val="en-US"/>
        </w:rPr>
        <w:t>in the Terms of Reference</w:t>
      </w:r>
      <w:r w:rsidRPr="00C63811">
        <w:rPr>
          <w:rFonts w:ascii="Tahoma" w:eastAsia="Times New Roman" w:hAnsi="Tahoma" w:cs="Tahoma"/>
          <w:sz w:val="16"/>
          <w:szCs w:val="18"/>
          <w:lang w:val="en-US"/>
        </w:rPr>
        <w:t>.</w:t>
      </w:r>
    </w:p>
    <w:p w14:paraId="05FE0A8B" w14:textId="79B92422" w:rsidR="00E30689" w:rsidRPr="00C63811" w:rsidRDefault="002329E9" w:rsidP="0025514A">
      <w:pPr>
        <w:tabs>
          <w:tab w:val="left" w:pos="567"/>
        </w:tabs>
        <w:spacing w:after="120" w:line="240" w:lineRule="auto"/>
        <w:rPr>
          <w:rFonts w:ascii="Tahoma" w:eastAsia="Times New Roman" w:hAnsi="Tahoma" w:cs="Tahoma"/>
          <w:b/>
          <w:sz w:val="16"/>
          <w:szCs w:val="18"/>
          <w:lang w:val="en-US"/>
        </w:rPr>
      </w:pPr>
      <w:r w:rsidRPr="00C63811">
        <w:rPr>
          <w:rFonts w:ascii="Tahoma" w:eastAsia="Times New Roman" w:hAnsi="Tahoma" w:cs="Tahoma"/>
          <w:b/>
          <w:sz w:val="16"/>
          <w:szCs w:val="18"/>
          <w:lang w:val="en-US"/>
        </w:rPr>
        <w:t>ARTICLE 2</w:t>
      </w:r>
      <w:r w:rsidR="00E30689" w:rsidRPr="00C63811">
        <w:rPr>
          <w:rFonts w:ascii="Tahoma" w:eastAsia="Times New Roman" w:hAnsi="Tahoma" w:cs="Tahoma"/>
          <w:b/>
          <w:sz w:val="16"/>
          <w:szCs w:val="18"/>
          <w:lang w:val="en-US"/>
        </w:rPr>
        <w:t xml:space="preserve"> – VALIDITY OF THE TENDERS</w:t>
      </w:r>
    </w:p>
    <w:p w14:paraId="5B6DF0AB" w14:textId="283F5977" w:rsidR="00813844" w:rsidRPr="00813844" w:rsidRDefault="00813844" w:rsidP="0025514A">
      <w:pPr>
        <w:tabs>
          <w:tab w:val="left" w:pos="567"/>
        </w:tabs>
        <w:spacing w:after="120" w:line="240" w:lineRule="auto"/>
        <w:rPr>
          <w:rFonts w:ascii="Tahoma" w:eastAsia="Times New Roman" w:hAnsi="Tahoma" w:cs="Tahoma"/>
          <w:b/>
          <w:sz w:val="16"/>
          <w:szCs w:val="18"/>
          <w:lang w:val="en-US"/>
        </w:rPr>
      </w:pPr>
      <w:r w:rsidRPr="00813844">
        <w:rPr>
          <w:rFonts w:ascii="Tahoma" w:eastAsia="Times New Roman" w:hAnsi="Tahoma" w:cs="Tahoma"/>
          <w:sz w:val="16"/>
          <w:szCs w:val="18"/>
          <w:lang w:val="en-US"/>
        </w:rPr>
        <w:t>Tenders are valid for 1</w:t>
      </w:r>
      <w:r w:rsidR="00182705">
        <w:rPr>
          <w:rFonts w:ascii="Tahoma" w:eastAsia="Times New Roman" w:hAnsi="Tahoma" w:cs="Tahoma"/>
          <w:sz w:val="16"/>
          <w:szCs w:val="18"/>
          <w:lang w:val="en-US"/>
        </w:rPr>
        <w:t>8</w:t>
      </w:r>
      <w:r w:rsidRPr="00813844">
        <w:rPr>
          <w:rFonts w:ascii="Tahoma" w:eastAsia="Times New Roman" w:hAnsi="Tahoma" w:cs="Tahoma"/>
          <w:sz w:val="16"/>
          <w:szCs w:val="18"/>
          <w:lang w:val="en-US"/>
        </w:rPr>
        <w:t>0 calendar days as from the closing date for their submission.</w:t>
      </w:r>
    </w:p>
    <w:p w14:paraId="05FE0A8D" w14:textId="5BB12920" w:rsidR="00E30689" w:rsidRPr="00C63811" w:rsidRDefault="002329E9" w:rsidP="0025514A">
      <w:pPr>
        <w:tabs>
          <w:tab w:val="left" w:pos="567"/>
        </w:tabs>
        <w:spacing w:after="120" w:line="240" w:lineRule="auto"/>
        <w:rPr>
          <w:rFonts w:ascii="Tahoma" w:eastAsia="Times New Roman" w:hAnsi="Tahoma" w:cs="Tahoma"/>
          <w:b/>
          <w:sz w:val="16"/>
          <w:szCs w:val="18"/>
          <w:lang w:val="en-US"/>
        </w:rPr>
      </w:pPr>
      <w:r w:rsidRPr="00C63811">
        <w:rPr>
          <w:rFonts w:ascii="Tahoma" w:eastAsia="Times New Roman" w:hAnsi="Tahoma" w:cs="Tahoma"/>
          <w:b/>
          <w:sz w:val="16"/>
          <w:szCs w:val="18"/>
          <w:lang w:val="en-US"/>
        </w:rPr>
        <w:t>ARTICLE 3</w:t>
      </w:r>
      <w:r w:rsidR="00E30689" w:rsidRPr="00C63811">
        <w:rPr>
          <w:rFonts w:ascii="Tahoma" w:eastAsia="Times New Roman" w:hAnsi="Tahoma" w:cs="Tahoma"/>
          <w:b/>
          <w:sz w:val="16"/>
          <w:szCs w:val="18"/>
          <w:lang w:val="en-US"/>
        </w:rPr>
        <w:t xml:space="preserve"> – DURATION OF THE CONTRACT</w:t>
      </w:r>
    </w:p>
    <w:p w14:paraId="05FE0A8E" w14:textId="73801DDE" w:rsidR="005F65BC" w:rsidRPr="00C63811" w:rsidRDefault="005F65BC" w:rsidP="0025514A">
      <w:pPr>
        <w:spacing w:after="120" w:line="240" w:lineRule="auto"/>
        <w:rPr>
          <w:rFonts w:ascii="Tahoma" w:eastAsia="Times New Roman" w:hAnsi="Tahoma" w:cs="Tahoma"/>
          <w:sz w:val="16"/>
          <w:szCs w:val="18"/>
          <w:lang w:val="en-US"/>
        </w:rPr>
      </w:pPr>
      <w:r w:rsidRPr="00C63811">
        <w:rPr>
          <w:rFonts w:ascii="Tahoma" w:eastAsia="Times New Roman" w:hAnsi="Tahoma" w:cs="Tahoma"/>
          <w:sz w:val="16"/>
          <w:szCs w:val="18"/>
          <w:lang w:val="en-US"/>
        </w:rPr>
        <w:t xml:space="preserve">The duration of the framework </w:t>
      </w:r>
      <w:r w:rsidR="009A3208" w:rsidRPr="00C63811">
        <w:rPr>
          <w:rFonts w:ascii="Tahoma" w:eastAsia="Times New Roman" w:hAnsi="Tahoma" w:cs="Tahoma"/>
          <w:sz w:val="16"/>
          <w:szCs w:val="18"/>
          <w:lang w:val="en-US"/>
        </w:rPr>
        <w:t>contract is set out in Article 2</w:t>
      </w:r>
      <w:r w:rsidRPr="00C63811">
        <w:rPr>
          <w:rFonts w:ascii="Tahoma" w:eastAsia="Times New Roman" w:hAnsi="Tahoma" w:cs="Tahoma"/>
          <w:sz w:val="16"/>
          <w:szCs w:val="18"/>
          <w:lang w:val="en-US"/>
        </w:rPr>
        <w:t xml:space="preserve"> of the </w:t>
      </w:r>
      <w:r w:rsidR="009A3208" w:rsidRPr="00C63811">
        <w:rPr>
          <w:rFonts w:ascii="Tahoma" w:eastAsia="Times New Roman" w:hAnsi="Tahoma" w:cs="Tahoma"/>
          <w:sz w:val="16"/>
          <w:szCs w:val="18"/>
          <w:lang w:val="en-US"/>
        </w:rPr>
        <w:t xml:space="preserve">Legal Conditions in the </w:t>
      </w:r>
      <w:r w:rsidRPr="00C63811">
        <w:rPr>
          <w:rFonts w:ascii="Tahoma" w:eastAsia="Times New Roman" w:hAnsi="Tahoma" w:cs="Tahoma"/>
          <w:sz w:val="16"/>
          <w:szCs w:val="18"/>
          <w:lang w:val="en-US"/>
        </w:rPr>
        <w:t>Act of Engagement.</w:t>
      </w:r>
    </w:p>
    <w:p w14:paraId="05FE0A8F" w14:textId="31A35D04" w:rsidR="00E30689" w:rsidRPr="00C63811" w:rsidRDefault="002329E9" w:rsidP="0025514A">
      <w:pPr>
        <w:spacing w:after="120" w:line="240" w:lineRule="auto"/>
        <w:rPr>
          <w:rFonts w:ascii="Tahoma" w:eastAsia="Calibri" w:hAnsi="Tahoma" w:cs="Tahoma"/>
          <w:b/>
          <w:sz w:val="16"/>
          <w:szCs w:val="18"/>
          <w:lang w:val="en-US"/>
        </w:rPr>
      </w:pPr>
      <w:r w:rsidRPr="00C63811">
        <w:rPr>
          <w:rFonts w:ascii="Tahoma" w:eastAsia="Calibri" w:hAnsi="Tahoma" w:cs="Tahoma"/>
          <w:b/>
          <w:sz w:val="16"/>
          <w:szCs w:val="18"/>
          <w:lang w:val="en-US"/>
        </w:rPr>
        <w:t>ARTICLE 4</w:t>
      </w:r>
      <w:r w:rsidR="00E30689" w:rsidRPr="00C63811">
        <w:rPr>
          <w:rFonts w:ascii="Tahoma" w:eastAsia="Calibri" w:hAnsi="Tahoma" w:cs="Tahoma"/>
          <w:b/>
          <w:sz w:val="16"/>
          <w:szCs w:val="18"/>
          <w:lang w:val="en-US"/>
        </w:rPr>
        <w:t xml:space="preserve"> – CHANGE, ALTERATION AND MODIFICATION OF THE TENDER FILE</w:t>
      </w:r>
    </w:p>
    <w:p w14:paraId="05FE0A90" w14:textId="77777777" w:rsidR="00E30689" w:rsidRPr="00C63811" w:rsidRDefault="00E30689" w:rsidP="0025514A">
      <w:pPr>
        <w:spacing w:after="120" w:line="240" w:lineRule="auto"/>
        <w:rPr>
          <w:rFonts w:ascii="Tahoma" w:eastAsia="Calibri" w:hAnsi="Tahoma" w:cs="Tahoma"/>
          <w:sz w:val="16"/>
          <w:szCs w:val="18"/>
          <w:lang w:val="en-US"/>
        </w:rPr>
      </w:pPr>
      <w:r w:rsidRPr="00C63811">
        <w:rPr>
          <w:rFonts w:ascii="Tahoma" w:eastAsia="Calibri" w:hAnsi="Tahoma" w:cs="Tahoma"/>
          <w:sz w:val="16"/>
          <w:szCs w:val="18"/>
          <w:lang w:val="en-US"/>
        </w:rPr>
        <w:t>Any change in the format, or any alteration or modification of the original tender will cause the immediate rejection of the tender concerned.</w:t>
      </w:r>
    </w:p>
    <w:p w14:paraId="05FE0A91" w14:textId="56E7BBEB" w:rsidR="00E30689" w:rsidRPr="00C63811" w:rsidRDefault="002329E9" w:rsidP="0025514A">
      <w:pPr>
        <w:tabs>
          <w:tab w:val="left" w:pos="567"/>
        </w:tabs>
        <w:spacing w:after="120" w:line="240" w:lineRule="auto"/>
        <w:rPr>
          <w:rFonts w:ascii="Tahoma" w:eastAsia="Times New Roman" w:hAnsi="Tahoma" w:cs="Tahoma"/>
          <w:b/>
          <w:caps/>
          <w:sz w:val="16"/>
          <w:szCs w:val="18"/>
          <w:lang w:val="en-US"/>
        </w:rPr>
      </w:pPr>
      <w:r w:rsidRPr="00C63811">
        <w:rPr>
          <w:rFonts w:ascii="Tahoma" w:eastAsia="Times New Roman" w:hAnsi="Tahoma" w:cs="Tahoma"/>
          <w:b/>
          <w:caps/>
          <w:sz w:val="16"/>
          <w:szCs w:val="18"/>
          <w:lang w:val="en-US"/>
        </w:rPr>
        <w:t>ARTICLE 5</w:t>
      </w:r>
      <w:r w:rsidR="00E30689" w:rsidRPr="00C63811">
        <w:rPr>
          <w:rFonts w:ascii="Tahoma" w:eastAsia="Times New Roman" w:hAnsi="Tahoma" w:cs="Tahoma"/>
          <w:b/>
          <w:caps/>
          <w:sz w:val="16"/>
          <w:szCs w:val="18"/>
          <w:lang w:val="en-US"/>
        </w:rPr>
        <w:t xml:space="preserve"> – Content of the tender file</w:t>
      </w:r>
    </w:p>
    <w:p w14:paraId="05FE0A92" w14:textId="77777777" w:rsidR="00E30689" w:rsidRPr="00C63811" w:rsidRDefault="00E30689" w:rsidP="0025514A">
      <w:pPr>
        <w:tabs>
          <w:tab w:val="left" w:pos="567"/>
        </w:tabs>
        <w:spacing w:after="120" w:line="240" w:lineRule="auto"/>
        <w:rPr>
          <w:rFonts w:ascii="Tahoma" w:eastAsia="Times New Roman" w:hAnsi="Tahoma" w:cs="Tahoma"/>
          <w:sz w:val="16"/>
          <w:szCs w:val="18"/>
          <w:lang w:val="en-US"/>
        </w:rPr>
      </w:pPr>
      <w:r w:rsidRPr="00C63811">
        <w:rPr>
          <w:rFonts w:ascii="Tahoma" w:eastAsia="Times New Roman" w:hAnsi="Tahoma" w:cs="Tahoma"/>
          <w:sz w:val="16"/>
          <w:szCs w:val="18"/>
          <w:lang w:val="en-US"/>
        </w:rPr>
        <w:t>The tender file is composed of:</w:t>
      </w:r>
    </w:p>
    <w:p w14:paraId="05FE0A93" w14:textId="77777777" w:rsidR="00E30689" w:rsidRPr="00C63811" w:rsidRDefault="00E30689" w:rsidP="0025514A">
      <w:pPr>
        <w:numPr>
          <w:ilvl w:val="0"/>
          <w:numId w:val="3"/>
        </w:numPr>
        <w:tabs>
          <w:tab w:val="left" w:pos="567"/>
        </w:tabs>
        <w:spacing w:after="120" w:line="240" w:lineRule="auto"/>
        <w:rPr>
          <w:rFonts w:ascii="Tahoma" w:eastAsia="Times New Roman" w:hAnsi="Tahoma" w:cs="Tahoma"/>
          <w:sz w:val="16"/>
          <w:szCs w:val="18"/>
          <w:lang w:val="en-US"/>
        </w:rPr>
      </w:pPr>
      <w:r w:rsidRPr="00C63811">
        <w:rPr>
          <w:rFonts w:ascii="Tahoma" w:eastAsia="Times New Roman" w:hAnsi="Tahoma" w:cs="Tahoma"/>
          <w:sz w:val="16"/>
          <w:szCs w:val="18"/>
          <w:lang w:val="en-US"/>
        </w:rPr>
        <w:t xml:space="preserve">Technical specifications/Terms of </w:t>
      </w:r>
      <w:proofErr w:type="gramStart"/>
      <w:r w:rsidRPr="00C63811">
        <w:rPr>
          <w:rFonts w:ascii="Tahoma" w:eastAsia="Times New Roman" w:hAnsi="Tahoma" w:cs="Tahoma"/>
          <w:sz w:val="16"/>
          <w:szCs w:val="18"/>
          <w:lang w:val="en-US"/>
        </w:rPr>
        <w:t>reference;</w:t>
      </w:r>
      <w:proofErr w:type="gramEnd"/>
    </w:p>
    <w:p w14:paraId="05FE0A94" w14:textId="77777777" w:rsidR="00E30689" w:rsidRPr="00C63811" w:rsidRDefault="00E30689" w:rsidP="0025514A">
      <w:pPr>
        <w:numPr>
          <w:ilvl w:val="0"/>
          <w:numId w:val="3"/>
        </w:numPr>
        <w:tabs>
          <w:tab w:val="left" w:pos="567"/>
        </w:tabs>
        <w:spacing w:after="120" w:line="240" w:lineRule="auto"/>
        <w:rPr>
          <w:rFonts w:ascii="Tahoma" w:eastAsia="Times New Roman" w:hAnsi="Tahoma" w:cs="Tahoma"/>
          <w:sz w:val="16"/>
          <w:szCs w:val="18"/>
          <w:lang w:val="en-US"/>
        </w:rPr>
      </w:pPr>
      <w:r w:rsidRPr="00C63811">
        <w:rPr>
          <w:rFonts w:ascii="Tahoma" w:eastAsia="Times New Roman" w:hAnsi="Tahoma" w:cs="Tahoma"/>
          <w:sz w:val="16"/>
          <w:szCs w:val="18"/>
          <w:lang w:val="en-US"/>
        </w:rPr>
        <w:t xml:space="preserve">Tender </w:t>
      </w:r>
      <w:proofErr w:type="gramStart"/>
      <w:r w:rsidRPr="00C63811">
        <w:rPr>
          <w:rFonts w:ascii="Tahoma" w:eastAsia="Times New Roman" w:hAnsi="Tahoma" w:cs="Tahoma"/>
          <w:sz w:val="16"/>
          <w:szCs w:val="18"/>
          <w:lang w:val="en-US"/>
        </w:rPr>
        <w:t>rules;</w:t>
      </w:r>
      <w:proofErr w:type="gramEnd"/>
    </w:p>
    <w:p w14:paraId="05FE0A95" w14:textId="0983E12F" w:rsidR="00E30689" w:rsidRPr="00C63811" w:rsidRDefault="00E30689" w:rsidP="0025514A">
      <w:pPr>
        <w:numPr>
          <w:ilvl w:val="0"/>
          <w:numId w:val="3"/>
        </w:numPr>
        <w:tabs>
          <w:tab w:val="left" w:pos="567"/>
        </w:tabs>
        <w:spacing w:after="120" w:line="240" w:lineRule="auto"/>
        <w:ind w:left="567" w:hanging="210"/>
        <w:rPr>
          <w:rFonts w:ascii="Tahoma" w:eastAsia="Times New Roman" w:hAnsi="Tahoma" w:cs="Tahoma"/>
          <w:sz w:val="16"/>
          <w:szCs w:val="18"/>
          <w:lang w:val="en-US"/>
        </w:rPr>
      </w:pPr>
      <w:r w:rsidRPr="00C63811">
        <w:rPr>
          <w:rFonts w:ascii="Tahoma" w:eastAsia="Times New Roman" w:hAnsi="Tahoma" w:cs="Tahoma"/>
          <w:sz w:val="16"/>
          <w:szCs w:val="18"/>
          <w:lang w:val="en-US"/>
        </w:rPr>
        <w:t xml:space="preserve">An Act of </w:t>
      </w:r>
      <w:r w:rsidR="00FA0E7C" w:rsidRPr="00C63811">
        <w:rPr>
          <w:rFonts w:ascii="Tahoma" w:eastAsia="Times New Roman" w:hAnsi="Tahoma" w:cs="Tahoma"/>
          <w:sz w:val="16"/>
          <w:szCs w:val="18"/>
          <w:lang w:val="en-US"/>
        </w:rPr>
        <w:t>E</w:t>
      </w:r>
      <w:r w:rsidR="005F65BC" w:rsidRPr="00C63811">
        <w:rPr>
          <w:rFonts w:ascii="Tahoma" w:eastAsia="Times New Roman" w:hAnsi="Tahoma" w:cs="Tahoma"/>
          <w:sz w:val="16"/>
          <w:szCs w:val="18"/>
          <w:lang w:val="en-US"/>
        </w:rPr>
        <w:t>ngagement,</w:t>
      </w:r>
      <w:r w:rsidR="00FA0E7C" w:rsidRPr="00C63811">
        <w:rPr>
          <w:rFonts w:ascii="Tahoma" w:eastAsia="Times New Roman" w:hAnsi="Tahoma" w:cs="Tahoma"/>
          <w:sz w:val="16"/>
          <w:szCs w:val="18"/>
          <w:lang w:val="en-US"/>
        </w:rPr>
        <w:t xml:space="preserve"> including the </w:t>
      </w:r>
      <w:r w:rsidR="00AD58F8" w:rsidRPr="00C63811">
        <w:rPr>
          <w:rFonts w:ascii="Tahoma" w:eastAsia="Times New Roman" w:hAnsi="Tahoma" w:cs="Tahoma"/>
          <w:sz w:val="16"/>
          <w:szCs w:val="18"/>
          <w:lang w:val="en-US"/>
        </w:rPr>
        <w:t xml:space="preserve">Legal </w:t>
      </w:r>
      <w:r w:rsidR="005F65BC" w:rsidRPr="00C63811">
        <w:rPr>
          <w:rFonts w:ascii="Tahoma" w:eastAsia="Times New Roman" w:hAnsi="Tahoma" w:cs="Tahoma"/>
          <w:sz w:val="16"/>
          <w:szCs w:val="18"/>
          <w:lang w:val="en-US"/>
        </w:rPr>
        <w:t>Conditions</w:t>
      </w:r>
      <w:r w:rsidR="00FA0E7C" w:rsidRPr="00C63811">
        <w:rPr>
          <w:rFonts w:ascii="Tahoma" w:eastAsia="Times New Roman" w:hAnsi="Tahoma" w:cs="Tahoma"/>
          <w:sz w:val="16"/>
          <w:szCs w:val="18"/>
          <w:lang w:val="en-US"/>
        </w:rPr>
        <w:t xml:space="preserve"> of the contract</w:t>
      </w:r>
      <w:r w:rsidRPr="00C63811">
        <w:rPr>
          <w:rFonts w:ascii="Tahoma" w:eastAsia="Times New Roman" w:hAnsi="Tahoma" w:cs="Tahoma"/>
          <w:sz w:val="16"/>
          <w:szCs w:val="18"/>
          <w:lang w:val="en-US"/>
        </w:rPr>
        <w:t>.</w:t>
      </w:r>
    </w:p>
    <w:p w14:paraId="05FE0A96" w14:textId="05E7AB6F" w:rsidR="00E30689" w:rsidRPr="00C63811" w:rsidRDefault="002329E9" w:rsidP="0025514A">
      <w:pPr>
        <w:tabs>
          <w:tab w:val="left" w:pos="567"/>
        </w:tabs>
        <w:spacing w:after="120" w:line="240" w:lineRule="auto"/>
        <w:rPr>
          <w:rFonts w:ascii="Tahoma" w:eastAsia="Times New Roman" w:hAnsi="Tahoma" w:cs="Tahoma"/>
          <w:b/>
          <w:sz w:val="16"/>
          <w:szCs w:val="18"/>
          <w:lang w:val="en-US"/>
        </w:rPr>
      </w:pPr>
      <w:r w:rsidRPr="00C63811">
        <w:rPr>
          <w:rFonts w:ascii="Tahoma" w:eastAsia="Times New Roman" w:hAnsi="Tahoma" w:cs="Tahoma"/>
          <w:b/>
          <w:sz w:val="16"/>
          <w:szCs w:val="18"/>
          <w:lang w:val="en-US"/>
        </w:rPr>
        <w:t>ARTICLE 6</w:t>
      </w:r>
      <w:r w:rsidR="00E30689" w:rsidRPr="00C63811">
        <w:rPr>
          <w:rFonts w:ascii="Tahoma" w:eastAsia="Times New Roman" w:hAnsi="Tahoma" w:cs="Tahoma"/>
          <w:b/>
          <w:sz w:val="16"/>
          <w:szCs w:val="18"/>
          <w:lang w:val="en-US"/>
        </w:rPr>
        <w:t xml:space="preserve"> – LEGAL FORM OF TENDERERS</w:t>
      </w:r>
    </w:p>
    <w:p w14:paraId="27423DD0" w14:textId="73EBB57E" w:rsidR="00DC7260" w:rsidRPr="00706A2E" w:rsidRDefault="00DC7260" w:rsidP="0025514A">
      <w:pPr>
        <w:tabs>
          <w:tab w:val="left" w:pos="567"/>
        </w:tabs>
        <w:spacing w:after="120" w:line="240" w:lineRule="auto"/>
        <w:jc w:val="both"/>
        <w:rPr>
          <w:rFonts w:ascii="Tahoma" w:eastAsia="Times New Roman" w:hAnsi="Tahoma" w:cs="Tahoma"/>
          <w:sz w:val="16"/>
          <w:szCs w:val="18"/>
        </w:rPr>
      </w:pPr>
      <w:r w:rsidRPr="00706A2E">
        <w:rPr>
          <w:rFonts w:ascii="Tahoma" w:eastAsia="Times New Roman" w:hAnsi="Tahoma" w:cs="Tahoma"/>
          <w:sz w:val="16"/>
          <w:szCs w:val="18"/>
        </w:rPr>
        <w:t xml:space="preserve">The tenderer must be either a natural person, a legal </w:t>
      </w:r>
      <w:proofErr w:type="gramStart"/>
      <w:r w:rsidRPr="00706A2E">
        <w:rPr>
          <w:rFonts w:ascii="Tahoma" w:eastAsia="Times New Roman" w:hAnsi="Tahoma" w:cs="Tahoma"/>
          <w:sz w:val="16"/>
          <w:szCs w:val="18"/>
        </w:rPr>
        <w:t>person</w:t>
      </w:r>
      <w:proofErr w:type="gramEnd"/>
      <w:r w:rsidRPr="00706A2E">
        <w:rPr>
          <w:rFonts w:ascii="Tahoma" w:eastAsia="Times New Roman" w:hAnsi="Tahoma" w:cs="Tahoma"/>
          <w:sz w:val="16"/>
          <w:szCs w:val="18"/>
        </w:rPr>
        <w:t xml:space="preserve"> </w:t>
      </w:r>
      <w:r w:rsidR="00E548A1" w:rsidRPr="00706A2E">
        <w:rPr>
          <w:rFonts w:ascii="Tahoma" w:eastAsia="Times New Roman" w:hAnsi="Tahoma" w:cs="Tahoma"/>
          <w:sz w:val="16"/>
          <w:szCs w:val="18"/>
        </w:rPr>
        <w:t>or consortia of legal and/or natural persons</w:t>
      </w:r>
      <w:r w:rsidRPr="00706A2E">
        <w:rPr>
          <w:rFonts w:ascii="Tahoma" w:eastAsia="Times New Roman" w:hAnsi="Tahoma" w:cs="Tahoma"/>
          <w:sz w:val="16"/>
          <w:szCs w:val="18"/>
        </w:rPr>
        <w:t>.</w:t>
      </w:r>
    </w:p>
    <w:p w14:paraId="05FE0A99" w14:textId="05303C82" w:rsidR="00E30689" w:rsidRPr="00B07901" w:rsidRDefault="002329E9" w:rsidP="0025514A">
      <w:pPr>
        <w:spacing w:after="120" w:line="240" w:lineRule="auto"/>
        <w:rPr>
          <w:rFonts w:ascii="Tahoma" w:eastAsia="Calibri" w:hAnsi="Tahoma" w:cs="Tahoma"/>
          <w:b/>
          <w:sz w:val="16"/>
          <w:szCs w:val="18"/>
          <w:lang w:val="en-US"/>
        </w:rPr>
      </w:pPr>
      <w:r w:rsidRPr="00B07901">
        <w:rPr>
          <w:rFonts w:ascii="Tahoma" w:eastAsia="Calibri" w:hAnsi="Tahoma" w:cs="Tahoma"/>
          <w:b/>
          <w:sz w:val="16"/>
          <w:szCs w:val="18"/>
          <w:lang w:val="en-US"/>
        </w:rPr>
        <w:t>ARTICLE 7</w:t>
      </w:r>
      <w:r w:rsidR="00E30689" w:rsidRPr="00B07901">
        <w:rPr>
          <w:rFonts w:ascii="Tahoma" w:eastAsia="Calibri" w:hAnsi="Tahoma" w:cs="Tahoma"/>
          <w:b/>
          <w:sz w:val="16"/>
          <w:szCs w:val="18"/>
          <w:lang w:val="en-US"/>
        </w:rPr>
        <w:t xml:space="preserve"> – SUPPLEMENTARY INFORMATION</w:t>
      </w:r>
    </w:p>
    <w:p w14:paraId="05FE0A9A" w14:textId="77777777" w:rsidR="00E30689" w:rsidRPr="00B07901" w:rsidRDefault="00E30689" w:rsidP="0025514A">
      <w:pPr>
        <w:autoSpaceDE w:val="0"/>
        <w:autoSpaceDN w:val="0"/>
        <w:adjustRightInd w:val="0"/>
        <w:spacing w:after="120" w:line="240" w:lineRule="auto"/>
        <w:jc w:val="both"/>
        <w:rPr>
          <w:rFonts w:ascii="Tahoma" w:eastAsia="Calibri" w:hAnsi="Tahoma" w:cs="Tahoma"/>
          <w:b/>
          <w:sz w:val="16"/>
          <w:szCs w:val="18"/>
          <w:lang w:val="en-US"/>
        </w:rPr>
      </w:pPr>
      <w:r w:rsidRPr="00B07901">
        <w:rPr>
          <w:rFonts w:ascii="Tahoma" w:eastAsia="Calibri" w:hAnsi="Tahoma" w:cs="Tahoma"/>
          <w:sz w:val="16"/>
          <w:szCs w:val="18"/>
          <w:lang w:val="en-US"/>
        </w:rPr>
        <w:t xml:space="preserve">General information can be found on the website of the Council of Europe: </w:t>
      </w:r>
      <w:hyperlink r:id="rId19" w:history="1">
        <w:r w:rsidRPr="00B07901">
          <w:rPr>
            <w:rStyle w:val="Hyperlink"/>
            <w:rFonts w:ascii="Tahoma" w:hAnsi="Tahoma" w:cs="Tahoma"/>
            <w:sz w:val="16"/>
            <w:szCs w:val="18"/>
          </w:rPr>
          <w:t>http://www.coe.int</w:t>
        </w:r>
      </w:hyperlink>
      <w:r w:rsidRPr="00B07901">
        <w:rPr>
          <w:rFonts w:ascii="Tahoma" w:hAnsi="Tahoma" w:cs="Tahoma"/>
          <w:sz w:val="16"/>
          <w:szCs w:val="18"/>
        </w:rPr>
        <w:t xml:space="preserve"> </w:t>
      </w:r>
    </w:p>
    <w:p w14:paraId="05FE0A9B" w14:textId="704E0AC3" w:rsidR="00E30689" w:rsidRPr="00B07901" w:rsidRDefault="00E30689" w:rsidP="0025514A">
      <w:pPr>
        <w:autoSpaceDE w:val="0"/>
        <w:autoSpaceDN w:val="0"/>
        <w:adjustRightInd w:val="0"/>
        <w:spacing w:after="120" w:line="240" w:lineRule="auto"/>
        <w:jc w:val="both"/>
        <w:rPr>
          <w:rFonts w:ascii="Tahoma" w:hAnsi="Tahoma" w:cs="Tahoma"/>
          <w:sz w:val="20"/>
        </w:rPr>
      </w:pPr>
      <w:r w:rsidRPr="00B07901">
        <w:rPr>
          <w:rFonts w:ascii="Tahoma" w:eastAsia="Calibri" w:hAnsi="Tahoma" w:cs="Tahoma"/>
          <w:sz w:val="16"/>
          <w:szCs w:val="18"/>
          <w:lang w:val="en-US"/>
        </w:rPr>
        <w:t xml:space="preserve">Other questions regarding this specific tendering procedure shall be sent at the latest by </w:t>
      </w:r>
      <w:r w:rsidR="00C50C8E">
        <w:rPr>
          <w:rFonts w:ascii="Tahoma" w:eastAsia="Calibri" w:hAnsi="Tahoma" w:cs="Tahoma"/>
          <w:b/>
          <w:sz w:val="16"/>
          <w:szCs w:val="18"/>
          <w:lang w:val="en-US"/>
        </w:rPr>
        <w:t>February 9</w:t>
      </w:r>
      <w:r w:rsidRPr="00B07901">
        <w:rPr>
          <w:rFonts w:ascii="Tahoma" w:eastAsia="Calibri" w:hAnsi="Tahoma" w:cs="Tahoma"/>
          <w:sz w:val="16"/>
          <w:szCs w:val="18"/>
          <w:lang w:val="en-US"/>
        </w:rPr>
        <w:t xml:space="preserve">, in </w:t>
      </w:r>
      <w:r w:rsidR="00AB2211" w:rsidRPr="00B07901">
        <w:rPr>
          <w:rFonts w:ascii="Tahoma" w:eastAsia="Calibri" w:hAnsi="Tahoma" w:cs="Tahoma"/>
          <w:sz w:val="16"/>
          <w:szCs w:val="18"/>
          <w:lang w:val="en-US"/>
        </w:rPr>
        <w:t>English</w:t>
      </w:r>
      <w:r w:rsidRPr="00B07901">
        <w:rPr>
          <w:rFonts w:ascii="Tahoma" w:eastAsia="Calibri" w:hAnsi="Tahoma" w:cs="Tahoma"/>
          <w:sz w:val="16"/>
          <w:szCs w:val="18"/>
          <w:lang w:val="en-US"/>
        </w:rPr>
        <w:t xml:space="preserve">, and shall be exclusively sent to the following address: </w:t>
      </w:r>
      <w:hyperlink r:id="rId20" w:history="1">
        <w:r w:rsidR="00706A2E" w:rsidRPr="0055025F">
          <w:rPr>
            <w:rStyle w:val="Hyperlink"/>
            <w:rFonts w:ascii="Tahoma" w:eastAsia="Calibri" w:hAnsi="Tahoma" w:cs="Tahoma"/>
            <w:sz w:val="16"/>
            <w:szCs w:val="18"/>
            <w:lang w:val="en-US"/>
          </w:rPr>
          <w:t>digital.citizenship@coe.int</w:t>
        </w:r>
      </w:hyperlink>
    </w:p>
    <w:p w14:paraId="4062550A" w14:textId="64882C0F" w:rsidR="00B07901" w:rsidRPr="00B07901" w:rsidRDefault="00B07901" w:rsidP="0025514A">
      <w:pPr>
        <w:autoSpaceDE w:val="0"/>
        <w:autoSpaceDN w:val="0"/>
        <w:adjustRightInd w:val="0"/>
        <w:spacing w:after="120" w:line="240" w:lineRule="auto"/>
        <w:jc w:val="both"/>
      </w:pPr>
      <w:r>
        <w:rPr>
          <w:rFonts w:ascii="Tahoma" w:hAnsi="Tahoma" w:cs="Tahoma"/>
          <w:sz w:val="16"/>
          <w:szCs w:val="18"/>
          <w:lang w:val="en-US"/>
        </w:rPr>
        <w:t>T</w:t>
      </w:r>
      <w:r w:rsidRPr="00B07901">
        <w:rPr>
          <w:rFonts w:ascii="Tahoma" w:hAnsi="Tahoma" w:cs="Tahoma"/>
          <w:sz w:val="16"/>
          <w:szCs w:val="18"/>
          <w:lang w:val="en-US"/>
        </w:rPr>
        <w:t>his address is to be used for questions only; for modalities of tendering, please refer to the below Article</w:t>
      </w:r>
      <w:r w:rsidRPr="00B07901">
        <w:rPr>
          <w:sz w:val="16"/>
          <w:szCs w:val="16"/>
        </w:rPr>
        <w:t>.</w:t>
      </w:r>
    </w:p>
    <w:p w14:paraId="3CB4E520" w14:textId="48D93A0B" w:rsidR="0095399B" w:rsidRPr="00C63811" w:rsidRDefault="002329E9" w:rsidP="0025514A">
      <w:pPr>
        <w:tabs>
          <w:tab w:val="left" w:pos="567"/>
        </w:tabs>
        <w:spacing w:after="120" w:line="240" w:lineRule="auto"/>
        <w:rPr>
          <w:rFonts w:ascii="Tahoma" w:eastAsia="Times New Roman" w:hAnsi="Tahoma" w:cs="Tahoma"/>
          <w:b/>
          <w:sz w:val="16"/>
          <w:szCs w:val="18"/>
          <w:lang w:val="en-US"/>
        </w:rPr>
      </w:pPr>
      <w:r w:rsidRPr="00C63811">
        <w:rPr>
          <w:rFonts w:ascii="Tahoma" w:eastAsia="Times New Roman" w:hAnsi="Tahoma" w:cs="Tahoma"/>
          <w:b/>
          <w:sz w:val="16"/>
          <w:szCs w:val="18"/>
          <w:lang w:val="en-US"/>
        </w:rPr>
        <w:t>ARTICLE 8</w:t>
      </w:r>
      <w:r w:rsidR="0095399B" w:rsidRPr="00C63811">
        <w:rPr>
          <w:rFonts w:ascii="Tahoma" w:eastAsia="Times New Roman" w:hAnsi="Tahoma" w:cs="Tahoma"/>
          <w:b/>
          <w:sz w:val="16"/>
          <w:szCs w:val="18"/>
          <w:lang w:val="en-US"/>
        </w:rPr>
        <w:t xml:space="preserve"> – MODALITIES OF THE TENDERING</w:t>
      </w:r>
    </w:p>
    <w:p w14:paraId="16FDDD78" w14:textId="77777777" w:rsidR="00813844" w:rsidRPr="00813844" w:rsidRDefault="00813844" w:rsidP="0025514A">
      <w:pPr>
        <w:tabs>
          <w:tab w:val="left" w:pos="567"/>
        </w:tabs>
        <w:spacing w:after="120" w:line="240" w:lineRule="auto"/>
        <w:rPr>
          <w:rFonts w:ascii="Tahoma" w:eastAsia="Times New Roman" w:hAnsi="Tahoma" w:cs="Tahoma"/>
          <w:b/>
          <w:sz w:val="16"/>
          <w:szCs w:val="18"/>
          <w:lang w:val="en-US"/>
        </w:rPr>
      </w:pPr>
      <w:r w:rsidRPr="00813844">
        <w:rPr>
          <w:rFonts w:ascii="Tahoma" w:eastAsia="Times New Roman" w:hAnsi="Tahoma" w:cs="Tahoma"/>
          <w:sz w:val="16"/>
          <w:szCs w:val="18"/>
          <w:lang w:val="en-US"/>
        </w:rPr>
        <w:t xml:space="preserve">Tenders must be sent to the Council of Europe </w:t>
      </w:r>
      <w:r w:rsidRPr="00813844">
        <w:rPr>
          <w:rFonts w:ascii="Tahoma" w:eastAsia="Times New Roman" w:hAnsi="Tahoma" w:cs="Tahoma"/>
          <w:b/>
          <w:sz w:val="16"/>
          <w:szCs w:val="18"/>
          <w:lang w:val="en-US"/>
        </w:rPr>
        <w:t>electronically.</w:t>
      </w:r>
    </w:p>
    <w:p w14:paraId="2425F91F" w14:textId="13DCE972" w:rsidR="00813844" w:rsidRPr="00813844" w:rsidRDefault="00813844" w:rsidP="0025514A">
      <w:pPr>
        <w:tabs>
          <w:tab w:val="left" w:pos="567"/>
        </w:tabs>
        <w:spacing w:after="120" w:line="240" w:lineRule="auto"/>
        <w:rPr>
          <w:rFonts w:ascii="Tahoma" w:eastAsia="Times New Roman" w:hAnsi="Tahoma" w:cs="Tahoma"/>
          <w:sz w:val="16"/>
          <w:szCs w:val="18"/>
          <w:lang w:val="en-US"/>
        </w:rPr>
      </w:pPr>
      <w:bookmarkStart w:id="20" w:name="_Hlk106807336"/>
      <w:r w:rsidRPr="00813844">
        <w:rPr>
          <w:rFonts w:ascii="Tahoma" w:eastAsia="Times New Roman" w:hAnsi="Tahoma" w:cs="Tahoma"/>
          <w:b/>
          <w:sz w:val="16"/>
          <w:szCs w:val="18"/>
          <w:lang w:val="en-US"/>
        </w:rPr>
        <w:t>Electronic copies</w:t>
      </w:r>
      <w:r w:rsidRPr="00813844">
        <w:rPr>
          <w:rFonts w:ascii="Tahoma" w:eastAsia="Times New Roman" w:hAnsi="Tahoma" w:cs="Tahoma"/>
          <w:sz w:val="16"/>
          <w:szCs w:val="18"/>
          <w:lang w:val="en-US"/>
        </w:rPr>
        <w:t xml:space="preserve"> shall be sent </w:t>
      </w:r>
      <w:r w:rsidRPr="00813844">
        <w:rPr>
          <w:rFonts w:ascii="Tahoma" w:eastAsia="Times New Roman" w:hAnsi="Tahoma" w:cs="Tahoma"/>
          <w:sz w:val="16"/>
          <w:szCs w:val="18"/>
          <w:u w:val="single"/>
          <w:lang w:val="en-US"/>
        </w:rPr>
        <w:t>only</w:t>
      </w:r>
      <w:r w:rsidRPr="00813844">
        <w:rPr>
          <w:rFonts w:ascii="Tahoma" w:eastAsia="Times New Roman" w:hAnsi="Tahoma" w:cs="Tahoma"/>
          <w:sz w:val="16"/>
          <w:szCs w:val="18"/>
          <w:lang w:val="en-US"/>
        </w:rPr>
        <w:t xml:space="preserve"> t</w:t>
      </w:r>
      <w:r w:rsidR="00706A2E">
        <w:rPr>
          <w:rFonts w:ascii="Tahoma" w:eastAsia="Times New Roman" w:hAnsi="Tahoma" w:cs="Tahoma"/>
          <w:sz w:val="16"/>
          <w:szCs w:val="18"/>
          <w:lang w:val="en-US"/>
        </w:rPr>
        <w:t xml:space="preserve">o </w:t>
      </w:r>
      <w:hyperlink r:id="rId21" w:history="1">
        <w:r w:rsidR="000A5F9D" w:rsidRPr="007B41F2">
          <w:rPr>
            <w:rFonts w:ascii="Tahoma" w:eastAsia="Times New Roman" w:hAnsi="Tahoma" w:cs="Tahoma"/>
            <w:color w:val="0000FF"/>
            <w:sz w:val="16"/>
            <w:szCs w:val="18"/>
            <w:u w:val="single"/>
            <w:lang w:val="en-US"/>
          </w:rPr>
          <w:t>cdm@coe.int</w:t>
        </w:r>
      </w:hyperlink>
      <w:r w:rsidR="000A5F9D" w:rsidRPr="007B41F2">
        <w:rPr>
          <w:rFonts w:ascii="Tahoma" w:eastAsia="Times New Roman" w:hAnsi="Tahoma" w:cs="Tahoma"/>
          <w:sz w:val="16"/>
          <w:szCs w:val="18"/>
          <w:lang w:val="en-US"/>
        </w:rPr>
        <w:t xml:space="preserve"> </w:t>
      </w:r>
      <w:r w:rsidRPr="00813844">
        <w:rPr>
          <w:rFonts w:ascii="Tahoma" w:eastAsia="Times New Roman" w:hAnsi="Tahoma" w:cs="Tahoma"/>
          <w:sz w:val="16"/>
          <w:szCs w:val="18"/>
          <w:lang w:val="en-US"/>
        </w:rPr>
        <w:t>with reference no.</w:t>
      </w:r>
      <w:r w:rsidRPr="00813844">
        <w:rPr>
          <w:rFonts w:ascii="Tahoma" w:eastAsia="Times New Roman" w:hAnsi="Tahoma" w:cs="Tahoma"/>
          <w:b/>
          <w:bCs/>
          <w:sz w:val="16"/>
          <w:szCs w:val="18"/>
          <w:lang w:val="en-US"/>
        </w:rPr>
        <w:t xml:space="preserve"> </w:t>
      </w:r>
      <w:r w:rsidRPr="00323CC8">
        <w:rPr>
          <w:rFonts w:ascii="Tahoma" w:eastAsia="Times New Roman" w:hAnsi="Tahoma" w:cs="Tahoma"/>
          <w:b/>
          <w:bCs/>
          <w:sz w:val="16"/>
          <w:szCs w:val="18"/>
          <w:u w:val="single"/>
          <w:lang w:val="en-US"/>
        </w:rPr>
        <w:t>20</w:t>
      </w:r>
      <w:r w:rsidR="00706A2E" w:rsidRPr="00323CC8">
        <w:rPr>
          <w:rFonts w:ascii="Tahoma" w:eastAsia="Times New Roman" w:hAnsi="Tahoma" w:cs="Tahoma"/>
          <w:b/>
          <w:bCs/>
          <w:sz w:val="16"/>
          <w:szCs w:val="18"/>
          <w:u w:val="single"/>
          <w:lang w:val="en-US"/>
        </w:rPr>
        <w:t>2</w:t>
      </w:r>
      <w:r w:rsidR="00323CC8" w:rsidRPr="00323CC8">
        <w:rPr>
          <w:rFonts w:ascii="Tahoma" w:eastAsia="Times New Roman" w:hAnsi="Tahoma" w:cs="Tahoma"/>
          <w:b/>
          <w:bCs/>
          <w:sz w:val="16"/>
          <w:szCs w:val="18"/>
          <w:u w:val="single"/>
          <w:lang w:val="en-US"/>
        </w:rPr>
        <w:t>4</w:t>
      </w:r>
      <w:r w:rsidRPr="00323CC8">
        <w:rPr>
          <w:rFonts w:ascii="Tahoma" w:eastAsia="Times New Roman" w:hAnsi="Tahoma" w:cs="Tahoma"/>
          <w:b/>
          <w:bCs/>
          <w:sz w:val="16"/>
          <w:szCs w:val="18"/>
          <w:u w:val="single"/>
          <w:lang w:val="en-US"/>
        </w:rPr>
        <w:t>AO</w:t>
      </w:r>
      <w:r w:rsidR="00323CC8">
        <w:rPr>
          <w:rFonts w:ascii="Tahoma" w:eastAsia="Times New Roman" w:hAnsi="Tahoma" w:cs="Tahoma"/>
          <w:b/>
          <w:bCs/>
          <w:sz w:val="16"/>
          <w:szCs w:val="18"/>
          <w:u w:val="single"/>
          <w:lang w:val="en-US"/>
        </w:rPr>
        <w:t>03</w:t>
      </w:r>
      <w:r w:rsidRPr="00813844">
        <w:rPr>
          <w:rFonts w:ascii="Tahoma" w:eastAsia="Times New Roman" w:hAnsi="Tahoma" w:cs="Tahoma"/>
          <w:sz w:val="16"/>
          <w:szCs w:val="18"/>
          <w:lang w:val="en-US"/>
        </w:rPr>
        <w:t xml:space="preserve"> in the subject field. Tenders submitted to another e-mail account will be excluded from the procedure.</w:t>
      </w:r>
    </w:p>
    <w:bookmarkEnd w:id="20"/>
    <w:p w14:paraId="05FE0AA7" w14:textId="0A92E3A8" w:rsidR="00E30689" w:rsidRPr="00C63811" w:rsidRDefault="002329E9" w:rsidP="0025514A">
      <w:pPr>
        <w:tabs>
          <w:tab w:val="left" w:pos="567"/>
        </w:tabs>
        <w:spacing w:after="120" w:line="240" w:lineRule="auto"/>
        <w:rPr>
          <w:rFonts w:ascii="Tahoma" w:eastAsia="Times New Roman" w:hAnsi="Tahoma" w:cs="Tahoma"/>
          <w:b/>
          <w:caps/>
          <w:sz w:val="16"/>
          <w:szCs w:val="18"/>
          <w:lang w:val="en-US"/>
        </w:rPr>
      </w:pPr>
      <w:r w:rsidRPr="00C63811">
        <w:rPr>
          <w:rFonts w:ascii="Tahoma" w:eastAsia="Times New Roman" w:hAnsi="Tahoma" w:cs="Tahoma"/>
          <w:b/>
          <w:caps/>
          <w:sz w:val="16"/>
          <w:szCs w:val="18"/>
          <w:lang w:val="en-US"/>
        </w:rPr>
        <w:t>ARTICLE 9</w:t>
      </w:r>
      <w:r w:rsidR="00E30689" w:rsidRPr="00C63811">
        <w:rPr>
          <w:rFonts w:ascii="Tahoma" w:eastAsia="Times New Roman" w:hAnsi="Tahoma" w:cs="Tahoma"/>
          <w:b/>
          <w:caps/>
          <w:sz w:val="16"/>
          <w:szCs w:val="18"/>
          <w:lang w:val="en-US"/>
        </w:rPr>
        <w:t xml:space="preserve"> – Deadline for submission of tenders</w:t>
      </w:r>
    </w:p>
    <w:p w14:paraId="0193642C" w14:textId="5B426E33" w:rsidR="00813844" w:rsidRPr="00813844" w:rsidRDefault="00813844" w:rsidP="0025514A">
      <w:pPr>
        <w:tabs>
          <w:tab w:val="left" w:pos="567"/>
        </w:tabs>
        <w:spacing w:after="120" w:line="240" w:lineRule="auto"/>
        <w:jc w:val="both"/>
        <w:rPr>
          <w:rFonts w:ascii="Tahoma" w:eastAsia="Times New Roman" w:hAnsi="Tahoma" w:cs="Tahoma"/>
          <w:sz w:val="16"/>
          <w:szCs w:val="18"/>
          <w:lang w:val="en-US"/>
        </w:rPr>
      </w:pPr>
      <w:bookmarkStart w:id="21" w:name="_Hlk106807370"/>
      <w:r w:rsidRPr="00813844">
        <w:rPr>
          <w:rFonts w:ascii="Tahoma" w:eastAsia="Times New Roman" w:hAnsi="Tahoma" w:cs="Tahoma"/>
          <w:sz w:val="16"/>
          <w:szCs w:val="18"/>
          <w:lang w:val="en-US"/>
        </w:rPr>
        <w:t xml:space="preserve">The deadline for the submission of tenders is </w:t>
      </w:r>
      <w:r w:rsidR="004E1B2D">
        <w:rPr>
          <w:rFonts w:ascii="Tahoma" w:eastAsia="Times New Roman" w:hAnsi="Tahoma" w:cs="Tahoma"/>
          <w:sz w:val="16"/>
          <w:szCs w:val="18"/>
          <w:lang w:val="en-US"/>
        </w:rPr>
        <w:t>1</w:t>
      </w:r>
      <w:r w:rsidR="00C50C8E">
        <w:rPr>
          <w:rFonts w:ascii="Tahoma" w:eastAsia="Times New Roman" w:hAnsi="Tahoma" w:cs="Tahoma"/>
          <w:sz w:val="16"/>
          <w:szCs w:val="18"/>
          <w:lang w:val="en-US"/>
        </w:rPr>
        <w:t>6</w:t>
      </w:r>
      <w:r w:rsidR="00164F26">
        <w:rPr>
          <w:rFonts w:ascii="Tahoma" w:eastAsia="Times New Roman" w:hAnsi="Tahoma" w:cs="Tahoma"/>
          <w:sz w:val="16"/>
          <w:szCs w:val="18"/>
          <w:lang w:val="en-US"/>
        </w:rPr>
        <w:t xml:space="preserve"> </w:t>
      </w:r>
      <w:r w:rsidR="00C50C8E">
        <w:rPr>
          <w:rFonts w:ascii="Tahoma" w:eastAsia="Times New Roman" w:hAnsi="Tahoma" w:cs="Tahoma"/>
          <w:sz w:val="16"/>
          <w:szCs w:val="18"/>
          <w:lang w:val="en-US"/>
        </w:rPr>
        <w:t>February</w:t>
      </w:r>
      <w:r w:rsidR="00164F26">
        <w:rPr>
          <w:rFonts w:ascii="Tahoma" w:eastAsia="Times New Roman" w:hAnsi="Tahoma" w:cs="Tahoma"/>
          <w:sz w:val="16"/>
          <w:szCs w:val="18"/>
          <w:lang w:val="en-US"/>
        </w:rPr>
        <w:t xml:space="preserve"> 2024</w:t>
      </w:r>
      <w:r w:rsidRPr="00813844">
        <w:rPr>
          <w:rFonts w:ascii="Tahoma" w:eastAsia="Times New Roman" w:hAnsi="Tahoma" w:cs="Tahoma"/>
          <w:sz w:val="16"/>
          <w:szCs w:val="18"/>
          <w:lang w:val="en-US"/>
        </w:rPr>
        <w:t xml:space="preserve"> by 23:59 CET.</w:t>
      </w:r>
    </w:p>
    <w:bookmarkEnd w:id="21"/>
    <w:p w14:paraId="05FE0AA9" w14:textId="711104DD" w:rsidR="00E30689" w:rsidRPr="00C63811" w:rsidRDefault="002329E9" w:rsidP="0025514A">
      <w:pPr>
        <w:tabs>
          <w:tab w:val="left" w:pos="567"/>
        </w:tabs>
        <w:spacing w:after="120" w:line="240" w:lineRule="auto"/>
        <w:rPr>
          <w:rFonts w:ascii="Tahoma" w:eastAsia="Times New Roman" w:hAnsi="Tahoma" w:cs="Tahoma"/>
          <w:b/>
          <w:sz w:val="16"/>
          <w:szCs w:val="18"/>
          <w:lang w:val="en-US"/>
        </w:rPr>
      </w:pPr>
      <w:r w:rsidRPr="00C63811">
        <w:rPr>
          <w:rFonts w:ascii="Tahoma" w:eastAsia="Times New Roman" w:hAnsi="Tahoma" w:cs="Tahoma"/>
          <w:b/>
          <w:sz w:val="16"/>
          <w:szCs w:val="18"/>
          <w:lang w:val="en-US"/>
        </w:rPr>
        <w:t>ARTICLE 10</w:t>
      </w:r>
      <w:r w:rsidR="00E30689" w:rsidRPr="00C63811">
        <w:rPr>
          <w:rFonts w:ascii="Tahoma" w:eastAsia="Times New Roman" w:hAnsi="Tahoma" w:cs="Tahoma"/>
          <w:b/>
          <w:sz w:val="16"/>
          <w:szCs w:val="18"/>
          <w:lang w:val="en-US"/>
        </w:rPr>
        <w:t xml:space="preserve"> – ASSESSMENT OF TENDERS</w:t>
      </w:r>
    </w:p>
    <w:p w14:paraId="3CD4904E" w14:textId="7E958A11" w:rsidR="0024234A" w:rsidRDefault="00E30689" w:rsidP="0025514A">
      <w:pPr>
        <w:autoSpaceDE w:val="0"/>
        <w:autoSpaceDN w:val="0"/>
        <w:adjustRightInd w:val="0"/>
        <w:spacing w:after="120" w:line="240" w:lineRule="auto"/>
        <w:rPr>
          <w:rFonts w:ascii="Tahoma" w:eastAsia="Times New Roman" w:hAnsi="Tahoma" w:cs="Tahoma"/>
          <w:sz w:val="16"/>
          <w:szCs w:val="18"/>
          <w:lang w:val="en-US"/>
        </w:rPr>
      </w:pPr>
      <w:r w:rsidRPr="00C63811">
        <w:rPr>
          <w:rFonts w:ascii="Tahoma" w:eastAsia="Times New Roman" w:hAnsi="Tahoma" w:cs="Tahoma"/>
          <w:sz w:val="16"/>
          <w:szCs w:val="18"/>
          <w:lang w:val="en-US"/>
        </w:rPr>
        <w:t>Tenders shall be assessed in accordance with Rule 13</w:t>
      </w:r>
      <w:r w:rsidR="00A10DCD">
        <w:rPr>
          <w:rFonts w:ascii="Tahoma" w:eastAsia="Times New Roman" w:hAnsi="Tahoma" w:cs="Tahoma"/>
          <w:sz w:val="16"/>
          <w:szCs w:val="18"/>
          <w:lang w:val="en-US"/>
        </w:rPr>
        <w:t>95</w:t>
      </w:r>
      <w:r w:rsidRPr="00C63811">
        <w:rPr>
          <w:rFonts w:ascii="Tahoma" w:eastAsia="Times New Roman" w:hAnsi="Tahoma" w:cs="Tahoma"/>
          <w:sz w:val="16"/>
          <w:szCs w:val="18"/>
          <w:lang w:val="en-US"/>
        </w:rPr>
        <w:t xml:space="preserve"> of 2</w:t>
      </w:r>
      <w:r w:rsidR="00A10DCD">
        <w:rPr>
          <w:rFonts w:ascii="Tahoma" w:eastAsia="Times New Roman" w:hAnsi="Tahoma" w:cs="Tahoma"/>
          <w:sz w:val="16"/>
          <w:szCs w:val="18"/>
          <w:lang w:val="en-US"/>
        </w:rPr>
        <w:t>0</w:t>
      </w:r>
      <w:r w:rsidRPr="00C63811">
        <w:rPr>
          <w:rFonts w:ascii="Tahoma" w:eastAsia="Times New Roman" w:hAnsi="Tahoma" w:cs="Tahoma"/>
          <w:sz w:val="16"/>
          <w:szCs w:val="18"/>
          <w:lang w:val="en-US"/>
        </w:rPr>
        <w:t xml:space="preserve"> June 201</w:t>
      </w:r>
      <w:r w:rsidR="00A10DCD">
        <w:rPr>
          <w:rFonts w:ascii="Tahoma" w:eastAsia="Times New Roman" w:hAnsi="Tahoma" w:cs="Tahoma"/>
          <w:sz w:val="16"/>
          <w:szCs w:val="18"/>
          <w:lang w:val="en-US"/>
        </w:rPr>
        <w:t>9</w:t>
      </w:r>
      <w:r w:rsidRPr="00C63811">
        <w:rPr>
          <w:rFonts w:ascii="Tahoma" w:eastAsia="Times New Roman" w:hAnsi="Tahoma" w:cs="Tahoma"/>
          <w:sz w:val="16"/>
          <w:szCs w:val="18"/>
          <w:lang w:val="en-US"/>
        </w:rPr>
        <w:t xml:space="preserve"> on the procurement procedures of the Council of Europe. Assessment shall be based upon the criteria as detailed in the Terms of Reference.</w:t>
      </w:r>
    </w:p>
    <w:p w14:paraId="7AA0E524" w14:textId="77777777" w:rsidR="00B67662" w:rsidRPr="00475970" w:rsidRDefault="00B67662" w:rsidP="0025514A">
      <w:pPr>
        <w:tabs>
          <w:tab w:val="left" w:pos="567"/>
        </w:tabs>
        <w:spacing w:after="120" w:line="240" w:lineRule="auto"/>
        <w:rPr>
          <w:rFonts w:ascii="Tahoma" w:eastAsia="Times New Roman" w:hAnsi="Tahoma" w:cs="Tahoma"/>
          <w:b/>
          <w:sz w:val="16"/>
          <w:szCs w:val="18"/>
          <w:lang w:val="en-US"/>
        </w:rPr>
      </w:pPr>
      <w:r w:rsidRPr="00367DFE">
        <w:rPr>
          <w:rFonts w:ascii="Tahoma" w:eastAsia="Times New Roman" w:hAnsi="Tahoma" w:cs="Tahoma"/>
          <w:b/>
          <w:sz w:val="16"/>
          <w:szCs w:val="18"/>
          <w:lang w:val="en-US"/>
        </w:rPr>
        <w:t>ARTICLE 1</w:t>
      </w:r>
      <w:r>
        <w:rPr>
          <w:rFonts w:ascii="Tahoma" w:eastAsia="Times New Roman" w:hAnsi="Tahoma" w:cs="Tahoma"/>
          <w:b/>
          <w:sz w:val="16"/>
          <w:szCs w:val="18"/>
          <w:lang w:val="en-US"/>
        </w:rPr>
        <w:t>1</w:t>
      </w:r>
      <w:r w:rsidRPr="00367DFE">
        <w:rPr>
          <w:rFonts w:ascii="Tahoma" w:eastAsia="Times New Roman" w:hAnsi="Tahoma" w:cs="Tahoma"/>
          <w:b/>
          <w:sz w:val="16"/>
          <w:szCs w:val="18"/>
          <w:lang w:val="en-US"/>
        </w:rPr>
        <w:t xml:space="preserve"> – </w:t>
      </w:r>
      <w:r>
        <w:rPr>
          <w:rFonts w:ascii="Tahoma" w:eastAsia="Times New Roman" w:hAnsi="Tahoma" w:cs="Tahoma"/>
          <w:b/>
          <w:sz w:val="16"/>
          <w:szCs w:val="18"/>
          <w:lang w:val="en-US"/>
        </w:rPr>
        <w:t>NEGOTIATIONS</w:t>
      </w:r>
    </w:p>
    <w:p w14:paraId="098388DF" w14:textId="77777777" w:rsidR="00B67662" w:rsidRPr="00475970" w:rsidRDefault="00B67662" w:rsidP="0025514A">
      <w:pPr>
        <w:autoSpaceDE w:val="0"/>
        <w:autoSpaceDN w:val="0"/>
        <w:adjustRightInd w:val="0"/>
        <w:spacing w:after="120" w:line="240" w:lineRule="auto"/>
        <w:rPr>
          <w:rFonts w:ascii="Tahoma" w:eastAsia="Times New Roman" w:hAnsi="Tahoma" w:cs="Tahoma"/>
          <w:sz w:val="16"/>
          <w:szCs w:val="18"/>
        </w:rPr>
      </w:pPr>
      <w:r w:rsidRPr="00475970">
        <w:rPr>
          <w:rFonts w:ascii="Tahoma" w:eastAsia="Times New Roman" w:hAnsi="Tahoma" w:cs="Tahoma"/>
          <w:sz w:val="16"/>
          <w:szCs w:val="18"/>
        </w:rPr>
        <w:t xml:space="preserve">The Council reserves the right to </w:t>
      </w:r>
      <w:proofErr w:type="gramStart"/>
      <w:r w:rsidRPr="00475970">
        <w:rPr>
          <w:rFonts w:ascii="Tahoma" w:eastAsia="Times New Roman" w:hAnsi="Tahoma" w:cs="Tahoma"/>
          <w:sz w:val="16"/>
          <w:szCs w:val="18"/>
        </w:rPr>
        <w:t>hold negotiations</w:t>
      </w:r>
      <w:proofErr w:type="gramEnd"/>
      <w:r w:rsidRPr="00475970">
        <w:rPr>
          <w:rFonts w:ascii="Tahoma" w:eastAsia="Times New Roman" w:hAnsi="Tahoma" w:cs="Tahoma"/>
          <w:sz w:val="16"/>
          <w:szCs w:val="18"/>
        </w:rPr>
        <w:t xml:space="preserve"> with the bidders in accordance with Article 20 of Rule 1395.</w:t>
      </w:r>
    </w:p>
    <w:p w14:paraId="020AA381" w14:textId="1EC9A5B4" w:rsidR="00F44741" w:rsidRPr="00C63811" w:rsidRDefault="00F44741" w:rsidP="0024234A">
      <w:pPr>
        <w:autoSpaceDE w:val="0"/>
        <w:autoSpaceDN w:val="0"/>
        <w:adjustRightInd w:val="0"/>
        <w:spacing w:after="0" w:line="240" w:lineRule="auto"/>
        <w:jc w:val="center"/>
        <w:rPr>
          <w:rFonts w:ascii="Tahoma" w:eastAsia="Calibri" w:hAnsi="Tahoma" w:cs="Tahoma"/>
          <w:sz w:val="14"/>
          <w:szCs w:val="16"/>
          <w:lang w:val="en-US"/>
        </w:rPr>
      </w:pPr>
      <w:r w:rsidRPr="00C63811">
        <w:rPr>
          <w:rFonts w:ascii="Tahoma" w:eastAsia="Calibri" w:hAnsi="Tahoma" w:cs="Tahoma"/>
          <w:sz w:val="14"/>
          <w:szCs w:val="16"/>
          <w:lang w:val="en-US"/>
        </w:rPr>
        <w:t>* * *</w:t>
      </w:r>
    </w:p>
    <w:p w14:paraId="05FE0AAA" w14:textId="77777777" w:rsidR="00FA0E7C" w:rsidRPr="00C63811" w:rsidRDefault="00FA0E7C" w:rsidP="00FA0E7C">
      <w:pPr>
        <w:tabs>
          <w:tab w:val="left" w:pos="567"/>
        </w:tabs>
        <w:spacing w:after="120" w:line="240" w:lineRule="auto"/>
        <w:jc w:val="both"/>
        <w:rPr>
          <w:rFonts w:ascii="Tahoma" w:eastAsia="Times New Roman" w:hAnsi="Tahoma" w:cs="Tahoma"/>
          <w:sz w:val="16"/>
          <w:szCs w:val="18"/>
          <w:lang w:val="en-US"/>
        </w:rPr>
      </w:pPr>
    </w:p>
    <w:p w14:paraId="05FE0AAC" w14:textId="77777777" w:rsidR="007D22E4" w:rsidRPr="00C63811" w:rsidRDefault="007D22E4" w:rsidP="0024234A">
      <w:pPr>
        <w:spacing w:before="100" w:beforeAutospacing="1" w:after="100" w:afterAutospacing="1" w:line="240" w:lineRule="auto"/>
        <w:jc w:val="center"/>
        <w:outlineLvl w:val="0"/>
        <w:rPr>
          <w:rFonts w:ascii="Tahoma" w:eastAsia="Times New Roman" w:hAnsi="Tahoma" w:cs="Tahoma"/>
          <w:b/>
          <w:bCs/>
          <w:kern w:val="36"/>
          <w:sz w:val="20"/>
          <w:lang w:val="en-US"/>
        </w:rPr>
        <w:sectPr w:rsidR="007D22E4" w:rsidRPr="00C63811" w:rsidSect="000606D4">
          <w:type w:val="continuous"/>
          <w:pgSz w:w="11907" w:h="16839" w:code="9"/>
          <w:pgMar w:top="993" w:right="1134" w:bottom="1440" w:left="1134" w:header="708" w:footer="708" w:gutter="0"/>
          <w:cols w:num="2" w:space="283"/>
          <w:titlePg/>
          <w:docGrid w:linePitch="360"/>
        </w:sectPr>
      </w:pPr>
      <w:bookmarkStart w:id="22" w:name="_Toc392063550"/>
    </w:p>
    <w:bookmarkEnd w:id="22"/>
    <w:p w14:paraId="05FE0AAD" w14:textId="77777777" w:rsidR="008A4C67" w:rsidRPr="00C63811" w:rsidRDefault="008A4C67" w:rsidP="008A4C67">
      <w:pPr>
        <w:spacing w:after="0" w:line="240" w:lineRule="auto"/>
        <w:rPr>
          <w:rFonts w:ascii="Tahoma" w:hAnsi="Tahoma" w:cs="Tahoma"/>
          <w:sz w:val="20"/>
        </w:rPr>
        <w:sectPr w:rsidR="008A4C67" w:rsidRPr="00C63811" w:rsidSect="000606D4">
          <w:headerReference w:type="default" r:id="rId22"/>
          <w:headerReference w:type="first" r:id="rId23"/>
          <w:type w:val="continuous"/>
          <w:pgSz w:w="11907" w:h="16839" w:code="9"/>
          <w:pgMar w:top="1440" w:right="1440" w:bottom="1440" w:left="1440" w:header="426" w:footer="709" w:gutter="0"/>
          <w:cols w:space="708"/>
          <w:titlePg/>
          <w:docGrid w:linePitch="360"/>
        </w:sectPr>
      </w:pPr>
    </w:p>
    <w:p w14:paraId="05FE0AAE" w14:textId="77777777" w:rsidR="008A4C67" w:rsidRPr="0025514A" w:rsidRDefault="008A4C67" w:rsidP="002D4DE7">
      <w:pPr>
        <w:pStyle w:val="Heading1"/>
        <w:pBdr>
          <w:bottom w:val="single" w:sz="4" w:space="1" w:color="auto"/>
        </w:pBdr>
      </w:pPr>
      <w:bookmarkStart w:id="23" w:name="_Toc150877522"/>
      <w:r w:rsidRPr="0025514A">
        <w:lastRenderedPageBreak/>
        <w:t>FINAL CHECK LIST</w:t>
      </w:r>
      <w:bookmarkEnd w:id="23"/>
    </w:p>
    <w:p w14:paraId="05FE0AB1" w14:textId="77777777" w:rsidR="008A4C67" w:rsidRPr="00C63811" w:rsidRDefault="008A4C67" w:rsidP="0025514A">
      <w:pPr>
        <w:keepLines/>
        <w:numPr>
          <w:ilvl w:val="0"/>
          <w:numId w:val="6"/>
        </w:numPr>
        <w:tabs>
          <w:tab w:val="left" w:pos="284"/>
        </w:tabs>
        <w:autoSpaceDE w:val="0"/>
        <w:autoSpaceDN w:val="0"/>
        <w:adjustRightInd w:val="0"/>
        <w:spacing w:before="240" w:after="120" w:line="240" w:lineRule="auto"/>
        <w:ind w:left="0" w:firstLine="0"/>
        <w:rPr>
          <w:rFonts w:ascii="Tahoma" w:hAnsi="Tahoma" w:cs="Tahoma"/>
          <w:b/>
          <w:szCs w:val="24"/>
        </w:rPr>
      </w:pPr>
      <w:r w:rsidRPr="00C63811">
        <w:rPr>
          <w:rFonts w:ascii="Tahoma" w:hAnsi="Tahoma" w:cs="Tahoma"/>
          <w:b/>
          <w:szCs w:val="24"/>
        </w:rPr>
        <w:t>BEFORE SENDING YOUR TENDER, CHECK THAT IT INCLUDES:</w:t>
      </w:r>
    </w:p>
    <w:p w14:paraId="5BA46DA8" w14:textId="77777777" w:rsidR="003A4D95" w:rsidRPr="003A4D95" w:rsidRDefault="003A4D95" w:rsidP="003A4D95">
      <w:pPr>
        <w:pStyle w:val="ListParagraph"/>
        <w:keepLines/>
        <w:numPr>
          <w:ilvl w:val="0"/>
          <w:numId w:val="49"/>
        </w:numPr>
        <w:spacing w:after="120"/>
        <w:jc w:val="both"/>
        <w:rPr>
          <w:rFonts w:ascii="Tahoma" w:eastAsia="Times New Roman" w:hAnsi="Tahoma" w:cs="Tahoma"/>
          <w:b/>
          <w:sz w:val="20"/>
          <w:szCs w:val="20"/>
          <w:u w:val="single"/>
          <w:lang w:val="en-US" w:eastAsia="fr-FR"/>
        </w:rPr>
      </w:pPr>
      <w:r w:rsidRPr="003A4D95">
        <w:rPr>
          <w:rFonts w:ascii="Tahoma" w:eastAsia="Times New Roman" w:hAnsi="Tahoma" w:cs="Tahoma"/>
          <w:b/>
          <w:sz w:val="20"/>
          <w:szCs w:val="20"/>
          <w:u w:val="single"/>
          <w:lang w:val="en-US" w:eastAsia="fr-FR"/>
        </w:rPr>
        <w:t xml:space="preserve">One </w:t>
      </w:r>
      <w:r w:rsidRPr="003A4D95">
        <w:rPr>
          <w:rFonts w:ascii="Tahoma" w:eastAsia="Times New Roman" w:hAnsi="Tahoma" w:cs="Tahoma"/>
          <w:b/>
          <w:sz w:val="20"/>
          <w:szCs w:val="20"/>
          <w:lang w:val="en-US" w:eastAsia="fr-FR"/>
        </w:rPr>
        <w:t xml:space="preserve">completed and signed copy of the Act of Engagement. </w:t>
      </w:r>
    </w:p>
    <w:p w14:paraId="4E0FBA18" w14:textId="77777777" w:rsidR="003A4D95" w:rsidRPr="003A4D95" w:rsidRDefault="003A4D95" w:rsidP="003A4D95">
      <w:pPr>
        <w:keepLines/>
        <w:numPr>
          <w:ilvl w:val="0"/>
          <w:numId w:val="45"/>
        </w:numPr>
        <w:spacing w:after="120"/>
        <w:jc w:val="both"/>
        <w:rPr>
          <w:rFonts w:ascii="Tahoma" w:eastAsia="Times New Roman" w:hAnsi="Tahoma" w:cs="Tahoma"/>
          <w:sz w:val="20"/>
          <w:szCs w:val="20"/>
          <w:lang w:val="en-US" w:eastAsia="fr-FR"/>
        </w:rPr>
      </w:pPr>
      <w:r w:rsidRPr="003A4D95">
        <w:rPr>
          <w:rFonts w:ascii="Tahoma" w:eastAsia="Times New Roman" w:hAnsi="Tahoma" w:cs="Tahoma"/>
          <w:sz w:val="20"/>
          <w:szCs w:val="20"/>
          <w:lang w:val="en-US" w:eastAsia="fr-FR"/>
        </w:rPr>
        <w:t xml:space="preserve">A </w:t>
      </w:r>
      <w:r w:rsidRPr="003A4D95">
        <w:rPr>
          <w:rFonts w:ascii="Tahoma" w:eastAsia="Times New Roman" w:hAnsi="Tahoma" w:cs="Tahoma"/>
          <w:b/>
          <w:bCs/>
          <w:sz w:val="20"/>
          <w:szCs w:val="20"/>
          <w:lang w:val="en-US" w:eastAsia="fr-FR"/>
        </w:rPr>
        <w:t>professional Portfolio</w:t>
      </w:r>
      <w:r w:rsidRPr="003A4D95">
        <w:rPr>
          <w:rFonts w:ascii="Tahoma" w:eastAsia="Times New Roman" w:hAnsi="Tahoma" w:cs="Tahoma"/>
          <w:sz w:val="20"/>
          <w:szCs w:val="20"/>
          <w:lang w:val="en-US" w:eastAsia="fr-FR"/>
        </w:rPr>
        <w:t xml:space="preserve"> demonstrating that the eligibility criteria under the lot(s) you wish to be considered for are satisfied and containing relevant examples of previous work in the fields relevant to prospective assignments as envisaged in the lot(s) you tender </w:t>
      </w:r>
      <w:proofErr w:type="gramStart"/>
      <w:r w:rsidRPr="003A4D95">
        <w:rPr>
          <w:rFonts w:ascii="Tahoma" w:eastAsia="Times New Roman" w:hAnsi="Tahoma" w:cs="Tahoma"/>
          <w:sz w:val="20"/>
          <w:szCs w:val="20"/>
          <w:lang w:val="en-US" w:eastAsia="fr-FR"/>
        </w:rPr>
        <w:t>for;</w:t>
      </w:r>
      <w:proofErr w:type="gramEnd"/>
      <w:r w:rsidRPr="003A4D95">
        <w:rPr>
          <w:rFonts w:ascii="Tahoma" w:eastAsia="Times New Roman" w:hAnsi="Tahoma" w:cs="Tahoma"/>
          <w:sz w:val="20"/>
          <w:szCs w:val="20"/>
          <w:lang w:val="en-US" w:eastAsia="fr-FR"/>
        </w:rPr>
        <w:t xml:space="preserve"> </w:t>
      </w:r>
    </w:p>
    <w:p w14:paraId="4C63126B" w14:textId="77777777" w:rsidR="003A4D95" w:rsidRPr="003A4D95" w:rsidRDefault="003A4D95" w:rsidP="003A4D95">
      <w:pPr>
        <w:keepLines/>
        <w:numPr>
          <w:ilvl w:val="0"/>
          <w:numId w:val="45"/>
        </w:numPr>
        <w:spacing w:after="120"/>
        <w:jc w:val="both"/>
        <w:rPr>
          <w:rFonts w:ascii="Tahoma" w:eastAsia="Times New Roman" w:hAnsi="Tahoma" w:cs="Tahoma"/>
          <w:sz w:val="20"/>
          <w:szCs w:val="20"/>
          <w:lang w:val="en-US" w:eastAsia="fr-FR"/>
        </w:rPr>
      </w:pPr>
      <w:r w:rsidRPr="003A4D95">
        <w:rPr>
          <w:rFonts w:ascii="Tahoma" w:eastAsia="Times New Roman" w:hAnsi="Tahoma" w:cs="Tahoma"/>
          <w:sz w:val="20"/>
          <w:szCs w:val="20"/>
          <w:lang w:val="en-US" w:eastAsia="fr-FR"/>
        </w:rPr>
        <w:t xml:space="preserve">A </w:t>
      </w:r>
      <w:r w:rsidRPr="003A4D95">
        <w:rPr>
          <w:rFonts w:ascii="Tahoma" w:eastAsia="Times New Roman" w:hAnsi="Tahoma" w:cs="Tahoma"/>
          <w:b/>
          <w:bCs/>
          <w:sz w:val="20"/>
          <w:szCs w:val="20"/>
          <w:lang w:val="en-US" w:eastAsia="fr-FR"/>
        </w:rPr>
        <w:t>written letter</w:t>
      </w:r>
      <w:r w:rsidRPr="003A4D95">
        <w:rPr>
          <w:rFonts w:ascii="Tahoma" w:eastAsia="Times New Roman" w:hAnsi="Tahoma" w:cs="Tahoma"/>
          <w:sz w:val="20"/>
          <w:szCs w:val="20"/>
          <w:lang w:val="en-US" w:eastAsia="fr-FR"/>
        </w:rPr>
        <w:t xml:space="preserve"> (1 page max) explaining how the product/work developed (or part of it) was used for educational purposes, and detailing the experience working with regional or international </w:t>
      </w:r>
      <w:proofErr w:type="gramStart"/>
      <w:r w:rsidRPr="003A4D95">
        <w:rPr>
          <w:rFonts w:ascii="Tahoma" w:eastAsia="Times New Roman" w:hAnsi="Tahoma" w:cs="Tahoma"/>
          <w:sz w:val="20"/>
          <w:szCs w:val="20"/>
          <w:lang w:val="en-US" w:eastAsia="fr-FR"/>
        </w:rPr>
        <w:t>institutions;</w:t>
      </w:r>
      <w:proofErr w:type="gramEnd"/>
    </w:p>
    <w:p w14:paraId="0FC67BB3" w14:textId="77777777" w:rsidR="003A4D95" w:rsidRPr="003A4D95" w:rsidRDefault="003A4D95" w:rsidP="003A4D95">
      <w:pPr>
        <w:keepLines/>
        <w:numPr>
          <w:ilvl w:val="0"/>
          <w:numId w:val="45"/>
        </w:numPr>
        <w:spacing w:after="120"/>
        <w:jc w:val="both"/>
        <w:rPr>
          <w:rFonts w:ascii="Tahoma" w:eastAsia="Times New Roman" w:hAnsi="Tahoma" w:cs="Tahoma"/>
          <w:sz w:val="20"/>
          <w:szCs w:val="20"/>
          <w:lang w:val="en-US" w:eastAsia="fr-FR"/>
        </w:rPr>
      </w:pPr>
      <w:r w:rsidRPr="003A4D95">
        <w:rPr>
          <w:rFonts w:ascii="Tahoma" w:eastAsia="Times New Roman" w:hAnsi="Tahoma" w:cs="Tahoma"/>
          <w:sz w:val="20"/>
          <w:szCs w:val="20"/>
          <w:u w:val="single"/>
          <w:lang w:val="en-US" w:eastAsia="fr-FR"/>
        </w:rPr>
        <w:t xml:space="preserve">For legal entities only: </w:t>
      </w:r>
      <w:r w:rsidRPr="003A4D95">
        <w:rPr>
          <w:rFonts w:ascii="Tahoma" w:eastAsia="Times New Roman" w:hAnsi="Tahoma" w:cs="Tahoma"/>
          <w:b/>
          <w:bCs/>
          <w:sz w:val="20"/>
          <w:szCs w:val="20"/>
          <w:u w:val="single"/>
          <w:lang w:val="en-US" w:eastAsia="fr-FR"/>
        </w:rPr>
        <w:t>Registration documents</w:t>
      </w:r>
      <w:r w:rsidRPr="003A4D95">
        <w:rPr>
          <w:rFonts w:ascii="Tahoma" w:eastAsia="Times New Roman" w:hAnsi="Tahoma" w:cs="Tahoma"/>
          <w:sz w:val="20"/>
          <w:szCs w:val="20"/>
          <w:u w:val="single"/>
          <w:lang w:val="en-US" w:eastAsia="fr-FR"/>
        </w:rPr>
        <w:t xml:space="preserve">. Any legal entity will have to demonstrate in its bid that it is working on the area(s) in question by including the </w:t>
      </w:r>
      <w:r w:rsidRPr="003A4D95">
        <w:rPr>
          <w:rFonts w:ascii="Tahoma" w:eastAsia="Times New Roman" w:hAnsi="Tahoma" w:cs="Tahoma"/>
          <w:b/>
          <w:bCs/>
          <w:sz w:val="20"/>
          <w:szCs w:val="20"/>
          <w:u w:val="single"/>
          <w:lang w:val="en-US" w:eastAsia="fr-FR"/>
        </w:rPr>
        <w:t>CVs of the persons making up its team</w:t>
      </w:r>
      <w:r w:rsidRPr="003A4D95">
        <w:rPr>
          <w:rFonts w:ascii="Tahoma" w:eastAsia="Times New Roman" w:hAnsi="Tahoma" w:cs="Tahoma"/>
          <w:sz w:val="20"/>
          <w:szCs w:val="20"/>
          <w:u w:val="single"/>
          <w:lang w:val="en-US" w:eastAsia="fr-FR"/>
        </w:rPr>
        <w:t xml:space="preserve"> for this call for tenders</w:t>
      </w:r>
      <w:r w:rsidRPr="003A4D95">
        <w:rPr>
          <w:rFonts w:ascii="Tahoma" w:eastAsia="Times New Roman" w:hAnsi="Tahoma" w:cs="Tahoma"/>
          <w:sz w:val="20"/>
          <w:szCs w:val="20"/>
          <w:lang w:val="en-US" w:eastAsia="fr-FR"/>
        </w:rPr>
        <w:t>.</w:t>
      </w:r>
    </w:p>
    <w:p w14:paraId="4F757B40" w14:textId="77777777" w:rsidR="00D9030E" w:rsidRPr="00D9030E" w:rsidRDefault="00D9030E" w:rsidP="00D9030E">
      <w:pPr>
        <w:keepLines/>
        <w:spacing w:after="120"/>
        <w:ind w:left="720"/>
        <w:jc w:val="both"/>
        <w:rPr>
          <w:rFonts w:ascii="Tahoma" w:eastAsia="Times New Roman" w:hAnsi="Tahoma" w:cs="Tahoma"/>
          <w:sz w:val="20"/>
          <w:szCs w:val="20"/>
          <w:lang w:val="en-US" w:eastAsia="fr-FR"/>
        </w:rPr>
      </w:pPr>
    </w:p>
    <w:p w14:paraId="55A95EB6" w14:textId="2FB452CC" w:rsidR="00B62345" w:rsidRPr="00C63811" w:rsidRDefault="00B62345" w:rsidP="001D6A88">
      <w:pPr>
        <w:pStyle w:val="ListParagraph"/>
        <w:numPr>
          <w:ilvl w:val="0"/>
          <w:numId w:val="6"/>
        </w:numPr>
        <w:tabs>
          <w:tab w:val="left" w:pos="284"/>
        </w:tabs>
        <w:spacing w:before="240" w:after="120" w:line="240" w:lineRule="auto"/>
        <w:ind w:left="284" w:hanging="284"/>
        <w:contextualSpacing w:val="0"/>
        <w:rPr>
          <w:rFonts w:ascii="Tahoma" w:eastAsia="Times New Roman" w:hAnsi="Tahoma" w:cs="Tahoma"/>
          <w:b/>
          <w:color w:val="000000"/>
          <w:szCs w:val="24"/>
          <w:lang w:val="en-US"/>
        </w:rPr>
      </w:pPr>
      <w:r w:rsidRPr="00C63811">
        <w:rPr>
          <w:rFonts w:ascii="Tahoma" w:eastAsia="Times New Roman" w:hAnsi="Tahoma" w:cs="Tahoma"/>
          <w:b/>
          <w:color w:val="000000"/>
          <w:szCs w:val="24"/>
          <w:lang w:val="en-US"/>
        </w:rPr>
        <w:t>HOW TO SEND TENDERS?</w:t>
      </w:r>
    </w:p>
    <w:p w14:paraId="64162D12" w14:textId="77777777" w:rsidR="00630A09" w:rsidRPr="001D6A88" w:rsidRDefault="00630A09" w:rsidP="001D6A88">
      <w:pPr>
        <w:tabs>
          <w:tab w:val="left" w:pos="567"/>
        </w:tabs>
        <w:spacing w:after="120" w:line="240" w:lineRule="auto"/>
        <w:rPr>
          <w:rFonts w:ascii="Tahoma" w:eastAsia="Times New Roman" w:hAnsi="Tahoma" w:cs="Tahoma"/>
          <w:b/>
          <w:sz w:val="20"/>
          <w:szCs w:val="20"/>
          <w:lang w:val="en-US"/>
        </w:rPr>
      </w:pPr>
      <w:r w:rsidRPr="001D6A88">
        <w:rPr>
          <w:rFonts w:ascii="Tahoma" w:eastAsia="Times New Roman" w:hAnsi="Tahoma" w:cs="Tahoma"/>
          <w:sz w:val="20"/>
          <w:szCs w:val="20"/>
          <w:lang w:val="en-US"/>
        </w:rPr>
        <w:t xml:space="preserve">Tenders must be sent to the Council of Europe </w:t>
      </w:r>
      <w:r w:rsidRPr="001D6A88">
        <w:rPr>
          <w:rFonts w:ascii="Tahoma" w:eastAsia="Times New Roman" w:hAnsi="Tahoma" w:cs="Tahoma"/>
          <w:b/>
          <w:sz w:val="20"/>
          <w:szCs w:val="20"/>
          <w:lang w:val="en-US"/>
        </w:rPr>
        <w:t>electronically.</w:t>
      </w:r>
    </w:p>
    <w:p w14:paraId="41CBE770" w14:textId="5AAEEE67" w:rsidR="00630A09" w:rsidRPr="001D6A88" w:rsidRDefault="00630A09" w:rsidP="001D6A88">
      <w:pPr>
        <w:tabs>
          <w:tab w:val="left" w:pos="567"/>
        </w:tabs>
        <w:spacing w:after="120" w:line="240" w:lineRule="auto"/>
        <w:rPr>
          <w:rFonts w:ascii="Tahoma" w:eastAsia="Times New Roman" w:hAnsi="Tahoma" w:cs="Tahoma"/>
          <w:bCs/>
          <w:sz w:val="20"/>
          <w:szCs w:val="20"/>
          <w:lang w:val="en-US"/>
        </w:rPr>
      </w:pPr>
      <w:r w:rsidRPr="001D6A88">
        <w:rPr>
          <w:rFonts w:ascii="Tahoma" w:eastAsia="Times New Roman" w:hAnsi="Tahoma" w:cs="Tahoma"/>
          <w:bCs/>
          <w:sz w:val="20"/>
          <w:szCs w:val="20"/>
          <w:lang w:val="en-US"/>
        </w:rPr>
        <w:t xml:space="preserve">Electronic copies shall be sent </w:t>
      </w:r>
      <w:r w:rsidRPr="001D6A88">
        <w:rPr>
          <w:rFonts w:ascii="Tahoma" w:eastAsia="Times New Roman" w:hAnsi="Tahoma" w:cs="Tahoma"/>
          <w:bCs/>
          <w:sz w:val="20"/>
          <w:szCs w:val="20"/>
          <w:u w:val="single"/>
          <w:lang w:val="en-US"/>
        </w:rPr>
        <w:t>only</w:t>
      </w:r>
      <w:r w:rsidRPr="001D6A88">
        <w:rPr>
          <w:rFonts w:ascii="Tahoma" w:eastAsia="Times New Roman" w:hAnsi="Tahoma" w:cs="Tahoma"/>
          <w:bCs/>
          <w:sz w:val="20"/>
          <w:szCs w:val="20"/>
          <w:lang w:val="en-US"/>
        </w:rPr>
        <w:t xml:space="preserve"> to </w:t>
      </w:r>
      <w:r w:rsidR="002A7607" w:rsidRPr="002A7607">
        <w:rPr>
          <w:rFonts w:ascii="Tahoma" w:eastAsia="Times New Roman" w:hAnsi="Tahoma" w:cs="Tahoma"/>
          <w:bCs/>
          <w:sz w:val="20"/>
          <w:szCs w:val="20"/>
          <w:lang w:val="en-US"/>
        </w:rPr>
        <w:t xml:space="preserve">cdm@coe.int </w:t>
      </w:r>
      <w:r w:rsidRPr="001D6A88">
        <w:rPr>
          <w:rFonts w:ascii="Tahoma" w:eastAsia="Times New Roman" w:hAnsi="Tahoma" w:cs="Tahoma"/>
          <w:bCs/>
          <w:sz w:val="20"/>
          <w:szCs w:val="20"/>
          <w:lang w:val="en-US"/>
        </w:rPr>
        <w:t xml:space="preserve">with reference no. </w:t>
      </w:r>
      <w:r w:rsidR="00323CC8" w:rsidRPr="00323CC8">
        <w:rPr>
          <w:rFonts w:ascii="Tahoma" w:eastAsia="Times New Roman" w:hAnsi="Tahoma" w:cs="Tahoma"/>
          <w:b/>
          <w:sz w:val="20"/>
          <w:szCs w:val="20"/>
          <w:u w:val="single"/>
          <w:lang w:val="en-US"/>
        </w:rPr>
        <w:t>2024/AO/03</w:t>
      </w:r>
      <w:r w:rsidRPr="001D6A88">
        <w:rPr>
          <w:rFonts w:ascii="Tahoma" w:eastAsia="Times New Roman" w:hAnsi="Tahoma" w:cs="Tahoma"/>
          <w:bCs/>
          <w:sz w:val="20"/>
          <w:szCs w:val="20"/>
          <w:lang w:val="en-US"/>
        </w:rPr>
        <w:t xml:space="preserve"> in the subject field. Tenders submitted to another e-mail account will be excluded from the procedure.</w:t>
      </w:r>
    </w:p>
    <w:p w14:paraId="05FE0AD6" w14:textId="0BED95D3" w:rsidR="00C01282" w:rsidRPr="00C63811" w:rsidRDefault="00630A09" w:rsidP="001D6A88">
      <w:pPr>
        <w:tabs>
          <w:tab w:val="left" w:pos="567"/>
        </w:tabs>
        <w:spacing w:after="120" w:line="240" w:lineRule="auto"/>
        <w:jc w:val="both"/>
        <w:rPr>
          <w:rFonts w:ascii="Tahoma" w:hAnsi="Tahoma" w:cs="Tahoma"/>
          <w:b/>
          <w:sz w:val="16"/>
          <w:szCs w:val="20"/>
          <w:lang w:val="en-US"/>
        </w:rPr>
      </w:pPr>
      <w:r w:rsidRPr="001D6A88">
        <w:rPr>
          <w:rFonts w:ascii="Tahoma" w:eastAsia="Times New Roman" w:hAnsi="Tahoma" w:cs="Tahoma"/>
          <w:sz w:val="20"/>
          <w:szCs w:val="20"/>
          <w:lang w:val="en-US"/>
        </w:rPr>
        <w:t xml:space="preserve">The deadline for the submission of tenders is </w:t>
      </w:r>
      <w:r w:rsidR="004E1B2D" w:rsidRPr="004E1B2D">
        <w:rPr>
          <w:rFonts w:ascii="Tahoma" w:eastAsia="Times New Roman" w:hAnsi="Tahoma" w:cs="Tahoma"/>
          <w:b/>
          <w:bCs/>
          <w:sz w:val="20"/>
          <w:szCs w:val="20"/>
          <w:lang w:val="en-US"/>
        </w:rPr>
        <w:t>1</w:t>
      </w:r>
      <w:r w:rsidR="00C50C8E">
        <w:rPr>
          <w:rFonts w:ascii="Tahoma" w:eastAsia="Times New Roman" w:hAnsi="Tahoma" w:cs="Tahoma"/>
          <w:b/>
          <w:bCs/>
          <w:sz w:val="20"/>
          <w:szCs w:val="20"/>
          <w:lang w:val="en-US"/>
        </w:rPr>
        <w:t>6</w:t>
      </w:r>
      <w:r w:rsidR="005706B2" w:rsidRPr="004E1B2D">
        <w:rPr>
          <w:rFonts w:ascii="Tahoma" w:eastAsia="Times New Roman" w:hAnsi="Tahoma" w:cs="Tahoma"/>
          <w:b/>
          <w:bCs/>
          <w:sz w:val="20"/>
          <w:szCs w:val="20"/>
          <w:lang w:val="en-US"/>
        </w:rPr>
        <w:t xml:space="preserve"> </w:t>
      </w:r>
      <w:r w:rsidR="00C50C8E">
        <w:rPr>
          <w:rFonts w:ascii="Tahoma" w:eastAsia="Times New Roman" w:hAnsi="Tahoma" w:cs="Tahoma"/>
          <w:b/>
          <w:bCs/>
          <w:sz w:val="20"/>
          <w:szCs w:val="20"/>
          <w:lang w:val="en-US"/>
        </w:rPr>
        <w:t>February</w:t>
      </w:r>
      <w:r w:rsidR="005706B2">
        <w:rPr>
          <w:rFonts w:ascii="Tahoma" w:eastAsia="Times New Roman" w:hAnsi="Tahoma" w:cs="Tahoma"/>
          <w:b/>
          <w:bCs/>
          <w:sz w:val="20"/>
          <w:szCs w:val="20"/>
          <w:lang w:val="en-US"/>
        </w:rPr>
        <w:t xml:space="preserve"> 2024</w:t>
      </w:r>
      <w:r w:rsidRPr="001D6A88">
        <w:rPr>
          <w:rFonts w:ascii="Tahoma" w:eastAsia="Times New Roman" w:hAnsi="Tahoma" w:cs="Tahoma"/>
          <w:b/>
          <w:bCs/>
          <w:sz w:val="20"/>
          <w:szCs w:val="20"/>
          <w:lang w:val="en-US"/>
        </w:rPr>
        <w:t xml:space="preserve"> by 23:59 CET</w:t>
      </w:r>
      <w:r w:rsidRPr="001D6A88">
        <w:rPr>
          <w:rFonts w:ascii="Tahoma" w:eastAsia="Times New Roman" w:hAnsi="Tahoma" w:cs="Tahoma"/>
          <w:sz w:val="20"/>
          <w:szCs w:val="20"/>
          <w:lang w:val="en-US"/>
        </w:rPr>
        <w:t>.</w:t>
      </w:r>
    </w:p>
    <w:sectPr w:rsidR="00C01282" w:rsidRPr="00C63811" w:rsidSect="000606D4">
      <w:headerReference w:type="even" r:id="rId24"/>
      <w:headerReference w:type="default" r:id="rId25"/>
      <w:headerReference w:type="first" r:id="rId26"/>
      <w:pgSz w:w="11907" w:h="16839"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A4FC3" w14:textId="77777777" w:rsidR="001073C5" w:rsidRDefault="001073C5" w:rsidP="009C1F72">
      <w:pPr>
        <w:spacing w:after="0" w:line="240" w:lineRule="auto"/>
      </w:pPr>
      <w:r>
        <w:separator/>
      </w:r>
    </w:p>
  </w:endnote>
  <w:endnote w:type="continuationSeparator" w:id="0">
    <w:p w14:paraId="251F3074" w14:textId="77777777" w:rsidR="001073C5" w:rsidRDefault="001073C5" w:rsidP="009C1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F3C90" w14:textId="77777777" w:rsidR="001073C5" w:rsidRDefault="001073C5" w:rsidP="009C1F72">
      <w:pPr>
        <w:spacing w:after="0" w:line="240" w:lineRule="auto"/>
      </w:pPr>
      <w:r>
        <w:separator/>
      </w:r>
    </w:p>
  </w:footnote>
  <w:footnote w:type="continuationSeparator" w:id="0">
    <w:p w14:paraId="54DC3D47" w14:textId="77777777" w:rsidR="001073C5" w:rsidRDefault="001073C5" w:rsidP="009C1F72">
      <w:pPr>
        <w:spacing w:after="0" w:line="240" w:lineRule="auto"/>
      </w:pPr>
      <w:r>
        <w:continuationSeparator/>
      </w:r>
    </w:p>
  </w:footnote>
  <w:footnote w:id="1">
    <w:p w14:paraId="61D75050" w14:textId="1E64580D" w:rsidR="00C63811" w:rsidRPr="000606D4" w:rsidRDefault="00C63811" w:rsidP="003F0EE0">
      <w:pPr>
        <w:spacing w:after="0" w:line="240" w:lineRule="auto"/>
        <w:jc w:val="both"/>
        <w:rPr>
          <w:rFonts w:ascii="Tahoma" w:hAnsi="Tahoma" w:cs="Tahoma"/>
          <w:sz w:val="12"/>
          <w:szCs w:val="12"/>
        </w:rPr>
      </w:pPr>
      <w:r w:rsidRPr="000606D4">
        <w:rPr>
          <w:rStyle w:val="FootnoteReference"/>
          <w:rFonts w:ascii="Tahoma" w:hAnsi="Tahoma" w:cs="Tahoma"/>
          <w:sz w:val="12"/>
          <w:szCs w:val="12"/>
          <w:vertAlign w:val="baseline"/>
        </w:rPr>
        <w:footnoteRef/>
      </w:r>
      <w:r w:rsidR="000606D4">
        <w:rPr>
          <w:rFonts w:ascii="Tahoma" w:hAnsi="Tahoma" w:cs="Tahoma"/>
          <w:sz w:val="12"/>
          <w:szCs w:val="12"/>
        </w:rPr>
        <w:t>.</w:t>
      </w:r>
      <w:r w:rsidRPr="000606D4">
        <w:rPr>
          <w:rFonts w:ascii="Tahoma" w:hAnsi="Tahoma" w:cs="Tahoma"/>
          <w:sz w:val="12"/>
          <w:szCs w:val="12"/>
        </w:rPr>
        <w:t xml:space="preserve"> It must strictly respect the fees indicated in Section A of the Act of Engagement as recorded by the Council of Europe. In case of non-compliance with the fees as indicated in the Act of Engagement, the Council of Europe reserves the right to terminate the Contract with the Service Provider, in all or in part.</w:t>
      </w:r>
    </w:p>
  </w:footnote>
  <w:footnote w:id="2">
    <w:p w14:paraId="3BE4518D" w14:textId="76C56ED8" w:rsidR="00C63811" w:rsidRPr="000606D4" w:rsidRDefault="00C63811" w:rsidP="003F0EE0">
      <w:pPr>
        <w:keepLines/>
        <w:spacing w:after="0" w:line="240" w:lineRule="auto"/>
        <w:jc w:val="both"/>
        <w:rPr>
          <w:rFonts w:ascii="Tahoma" w:eastAsia="Times New Roman" w:hAnsi="Tahoma" w:cs="Tahoma"/>
          <w:sz w:val="12"/>
          <w:szCs w:val="12"/>
          <w:lang w:val="en-US" w:eastAsia="fr-FR"/>
        </w:rPr>
      </w:pPr>
      <w:r w:rsidRPr="000606D4">
        <w:rPr>
          <w:rStyle w:val="FootnoteReference"/>
          <w:rFonts w:ascii="Tahoma" w:hAnsi="Tahoma" w:cs="Tahoma"/>
          <w:sz w:val="12"/>
          <w:szCs w:val="12"/>
          <w:vertAlign w:val="baseline"/>
        </w:rPr>
        <w:footnoteRef/>
      </w:r>
      <w:r w:rsidR="000606D4">
        <w:rPr>
          <w:rFonts w:ascii="Tahoma" w:hAnsi="Tahoma" w:cs="Tahoma"/>
          <w:sz w:val="12"/>
          <w:szCs w:val="12"/>
        </w:rPr>
        <w:t>.</w:t>
      </w:r>
      <w:r w:rsidRPr="000606D4">
        <w:rPr>
          <w:rFonts w:ascii="Tahoma" w:hAnsi="Tahoma" w:cs="Tahoma"/>
          <w:sz w:val="12"/>
          <w:szCs w:val="12"/>
        </w:rPr>
        <w:t xml:space="preserve"> </w:t>
      </w:r>
      <w:r w:rsidRPr="000606D4">
        <w:rPr>
          <w:rFonts w:ascii="Tahoma" w:eastAsia="Times New Roman" w:hAnsi="Tahoma" w:cs="Tahoma"/>
          <w:sz w:val="12"/>
          <w:szCs w:val="12"/>
          <w:lang w:val="en-US" w:eastAsia="fr-FR"/>
        </w:rPr>
        <w:t xml:space="preserve">The Council of Europe </w:t>
      </w:r>
      <w:r w:rsidRPr="000606D4">
        <w:rPr>
          <w:rFonts w:ascii="Tahoma" w:eastAsia="Times New Roman" w:hAnsi="Tahoma" w:cs="Tahoma"/>
          <w:sz w:val="12"/>
          <w:szCs w:val="12"/>
          <w:u w:val="single"/>
          <w:lang w:val="en-US" w:eastAsia="fr-FR"/>
        </w:rPr>
        <w:t>reserves the right</w:t>
      </w:r>
      <w:r w:rsidRPr="000606D4">
        <w:rPr>
          <w:rFonts w:ascii="Tahoma" w:eastAsia="Times New Roman" w:hAnsi="Tahoma" w:cs="Tahoma"/>
          <w:sz w:val="12"/>
          <w:szCs w:val="12"/>
          <w:lang w:val="en-US" w:eastAsia="fr-FR"/>
        </w:rPr>
        <w:t xml:space="preserve"> to ask tenderers, at a later stage, to supply the following supporting documents:</w:t>
      </w:r>
    </w:p>
    <w:p w14:paraId="4119673D" w14:textId="0959D584" w:rsidR="00C63811" w:rsidRPr="000606D4" w:rsidRDefault="00C63811" w:rsidP="003F0EE0">
      <w:pPr>
        <w:keepLines/>
        <w:numPr>
          <w:ilvl w:val="0"/>
          <w:numId w:val="36"/>
        </w:numPr>
        <w:tabs>
          <w:tab w:val="left" w:pos="142"/>
        </w:tabs>
        <w:spacing w:after="0" w:line="240" w:lineRule="auto"/>
        <w:jc w:val="both"/>
        <w:rPr>
          <w:rFonts w:ascii="Tahoma" w:eastAsia="Times New Roman" w:hAnsi="Tahoma" w:cs="Tahoma"/>
          <w:sz w:val="12"/>
          <w:szCs w:val="12"/>
          <w:lang w:val="en-US" w:eastAsia="fr-FR"/>
        </w:rPr>
      </w:pPr>
      <w:r w:rsidRPr="000606D4">
        <w:rPr>
          <w:rFonts w:ascii="Tahoma" w:eastAsia="Times New Roman" w:hAnsi="Tahoma" w:cs="Tahoma"/>
          <w:sz w:val="12"/>
          <w:szCs w:val="12"/>
          <w:lang w:val="en-US" w:eastAsia="fr-FR"/>
        </w:rPr>
        <w:t xml:space="preserve">An extract from the record of convictions or failing that </w:t>
      </w:r>
      <w:r w:rsidR="003F0EE0" w:rsidRPr="000606D4">
        <w:rPr>
          <w:rFonts w:ascii="Tahoma" w:eastAsia="Times New Roman" w:hAnsi="Tahoma" w:cs="Tahoma"/>
          <w:sz w:val="12"/>
          <w:szCs w:val="12"/>
          <w:lang w:val="en-US" w:eastAsia="fr-FR"/>
        </w:rPr>
        <w:t>a</w:t>
      </w:r>
      <w:r w:rsidRPr="000606D4">
        <w:rPr>
          <w:rFonts w:ascii="Tahoma" w:eastAsia="Times New Roman" w:hAnsi="Tahoma" w:cs="Tahoma"/>
          <w:sz w:val="12"/>
          <w:szCs w:val="12"/>
          <w:lang w:val="en-US" w:eastAsia="fr-FR"/>
        </w:rPr>
        <w:t xml:space="preserve">n equivalent document issued by the competent judicial or administrative authority of the country of incorporation, indicating that the first three </w:t>
      </w:r>
      <w:r w:rsidR="003F0EE0" w:rsidRPr="000606D4">
        <w:rPr>
          <w:rFonts w:ascii="Tahoma" w:eastAsia="Times New Roman" w:hAnsi="Tahoma" w:cs="Tahoma"/>
          <w:sz w:val="12"/>
          <w:szCs w:val="12"/>
          <w:lang w:val="en-US" w:eastAsia="fr-FR"/>
        </w:rPr>
        <w:t xml:space="preserve">and sixth </w:t>
      </w:r>
      <w:r w:rsidRPr="000606D4">
        <w:rPr>
          <w:rFonts w:ascii="Tahoma" w:eastAsia="Times New Roman" w:hAnsi="Tahoma" w:cs="Tahoma"/>
          <w:sz w:val="12"/>
          <w:szCs w:val="12"/>
          <w:lang w:val="en-US" w:eastAsia="fr-FR"/>
        </w:rPr>
        <w:t xml:space="preserve">requirements listed above under “exclusion criteria” are </w:t>
      </w:r>
      <w:proofErr w:type="gramStart"/>
      <w:r w:rsidRPr="000606D4">
        <w:rPr>
          <w:rFonts w:ascii="Tahoma" w:eastAsia="Times New Roman" w:hAnsi="Tahoma" w:cs="Tahoma"/>
          <w:sz w:val="12"/>
          <w:szCs w:val="12"/>
          <w:lang w:val="en-US" w:eastAsia="fr-FR"/>
        </w:rPr>
        <w:t>met;</w:t>
      </w:r>
      <w:proofErr w:type="gramEnd"/>
    </w:p>
    <w:p w14:paraId="6B8484A3" w14:textId="0F44FE61" w:rsidR="00C63811" w:rsidRPr="000606D4" w:rsidRDefault="00C63811" w:rsidP="003F0EE0">
      <w:pPr>
        <w:keepLines/>
        <w:numPr>
          <w:ilvl w:val="0"/>
          <w:numId w:val="36"/>
        </w:numPr>
        <w:tabs>
          <w:tab w:val="left" w:pos="142"/>
        </w:tabs>
        <w:spacing w:after="0" w:line="240" w:lineRule="auto"/>
        <w:jc w:val="both"/>
        <w:rPr>
          <w:rFonts w:ascii="Tahoma" w:eastAsia="Times New Roman" w:hAnsi="Tahoma" w:cs="Tahoma"/>
          <w:sz w:val="12"/>
          <w:szCs w:val="12"/>
          <w:lang w:val="en-US" w:eastAsia="fr-FR"/>
        </w:rPr>
      </w:pPr>
      <w:r w:rsidRPr="000606D4">
        <w:rPr>
          <w:rFonts w:ascii="Tahoma" w:eastAsia="Times New Roman" w:hAnsi="Tahoma" w:cs="Tahoma"/>
          <w:sz w:val="12"/>
          <w:szCs w:val="12"/>
          <w:lang w:val="en-US" w:eastAsia="fr-FR"/>
        </w:rPr>
        <w:t>A certificate issued by the competent authority of the country of incorporation indicating that the fourth requirement is met.</w:t>
      </w:r>
    </w:p>
  </w:footnote>
  <w:footnote w:id="3">
    <w:p w14:paraId="50E65A10" w14:textId="24730BFB" w:rsidR="00C63811" w:rsidRPr="003F0EE0" w:rsidRDefault="00C63811" w:rsidP="003F0EE0">
      <w:pPr>
        <w:spacing w:after="0" w:line="240" w:lineRule="auto"/>
        <w:rPr>
          <w:rFonts w:ascii="Arial Narrow" w:eastAsia="Times New Roman" w:hAnsi="Arial Narrow" w:cs="Arial"/>
          <w:b/>
          <w:color w:val="000000" w:themeColor="text1"/>
          <w:sz w:val="16"/>
          <w:szCs w:val="16"/>
          <w:lang w:val="en-US" w:eastAsia="en-GB"/>
        </w:rPr>
      </w:pPr>
      <w:r w:rsidRPr="000606D4">
        <w:rPr>
          <w:rStyle w:val="FootnoteReference"/>
          <w:rFonts w:ascii="Tahoma" w:hAnsi="Tahoma" w:cs="Tahoma"/>
          <w:sz w:val="12"/>
          <w:szCs w:val="12"/>
          <w:vertAlign w:val="baseline"/>
        </w:rPr>
        <w:footnoteRef/>
      </w:r>
      <w:r w:rsidR="000606D4">
        <w:rPr>
          <w:rFonts w:ascii="Tahoma" w:hAnsi="Tahoma" w:cs="Tahoma"/>
          <w:sz w:val="12"/>
          <w:szCs w:val="12"/>
        </w:rPr>
        <w:t>.</w:t>
      </w:r>
      <w:r w:rsidRPr="000606D4">
        <w:rPr>
          <w:rFonts w:ascii="Tahoma" w:hAnsi="Tahoma" w:cs="Tahoma"/>
          <w:sz w:val="12"/>
          <w:szCs w:val="12"/>
        </w:rPr>
        <w:t xml:space="preserve"> </w:t>
      </w:r>
      <w:r w:rsidRPr="000606D4">
        <w:rPr>
          <w:rFonts w:ascii="Tahoma" w:eastAsia="Calibri" w:hAnsi="Tahoma" w:cs="Tahoma"/>
          <w:sz w:val="12"/>
          <w:szCs w:val="12"/>
          <w:lang w:val="en-US"/>
        </w:rPr>
        <w:t>The Act of Engagement must be completed, signed and scanned in its entirety (</w:t>
      </w:r>
      <w:proofErr w:type="gramStart"/>
      <w:r w:rsidRPr="000606D4">
        <w:rPr>
          <w:rFonts w:ascii="Tahoma" w:eastAsia="Calibri" w:hAnsi="Tahoma" w:cs="Tahoma"/>
          <w:sz w:val="12"/>
          <w:szCs w:val="12"/>
          <w:lang w:val="en-US"/>
        </w:rPr>
        <w:t>i.e.</w:t>
      </w:r>
      <w:proofErr w:type="gramEnd"/>
      <w:r w:rsidRPr="000606D4">
        <w:rPr>
          <w:rFonts w:ascii="Tahoma" w:eastAsia="Calibri" w:hAnsi="Tahoma" w:cs="Tahoma"/>
          <w:sz w:val="12"/>
          <w:szCs w:val="12"/>
          <w:lang w:val="en-US"/>
        </w:rPr>
        <w:t xml:space="preserve"> including all the pages). The scanned Act of Engagement may be sent page by page (attached to a single email) or as a compiled document, although a compiled document would be preferred. For all scanned documents, .pdf files are preferred.</w:t>
      </w:r>
    </w:p>
  </w:footnote>
  <w:footnote w:id="4">
    <w:p w14:paraId="05FE0AFA" w14:textId="05374BCB" w:rsidR="00C63811" w:rsidRPr="000606D4" w:rsidRDefault="00C63811" w:rsidP="003F0EE0">
      <w:pPr>
        <w:pStyle w:val="FootnoteText"/>
        <w:rPr>
          <w:rFonts w:ascii="Tahoma" w:hAnsi="Tahoma" w:cs="Tahoma"/>
          <w:sz w:val="12"/>
          <w:szCs w:val="12"/>
        </w:rPr>
      </w:pPr>
      <w:r w:rsidRPr="000606D4">
        <w:rPr>
          <w:rStyle w:val="FootnoteReference"/>
          <w:rFonts w:ascii="Tahoma" w:hAnsi="Tahoma" w:cs="Tahoma"/>
          <w:sz w:val="12"/>
          <w:szCs w:val="12"/>
          <w:vertAlign w:val="baseline"/>
        </w:rPr>
        <w:footnoteRef/>
      </w:r>
      <w:r w:rsidR="000606D4" w:rsidRPr="000606D4">
        <w:rPr>
          <w:rFonts w:ascii="Tahoma" w:hAnsi="Tahoma" w:cs="Tahoma"/>
          <w:sz w:val="12"/>
          <w:szCs w:val="12"/>
        </w:rPr>
        <w:t>.</w:t>
      </w:r>
      <w:r w:rsidRPr="000606D4">
        <w:rPr>
          <w:rFonts w:ascii="Tahoma" w:hAnsi="Tahoma" w:cs="Tahoma"/>
          <w:sz w:val="12"/>
          <w:szCs w:val="12"/>
        </w:rPr>
        <w:t xml:space="preserve"> Available on the website of the Council of Europe Treaty Office:</w:t>
      </w:r>
      <w:r w:rsidR="000606D4" w:rsidRPr="000606D4">
        <w:rPr>
          <w:rFonts w:ascii="Tahoma" w:hAnsi="Tahoma" w:cs="Tahoma"/>
          <w:sz w:val="12"/>
          <w:szCs w:val="12"/>
        </w:rPr>
        <w:t xml:space="preserve"> </w:t>
      </w:r>
      <w:hyperlink r:id="rId1" w:history="1">
        <w:r w:rsidR="000606D4" w:rsidRPr="000606D4">
          <w:rPr>
            <w:rStyle w:val="Hyperlink"/>
            <w:rFonts w:ascii="Tahoma" w:hAnsi="Tahoma" w:cs="Tahoma"/>
            <w:sz w:val="12"/>
            <w:szCs w:val="12"/>
          </w:rPr>
          <w:t>www.conventions.coe.int</w:t>
        </w:r>
      </w:hyperlink>
      <w:r w:rsidRPr="000606D4">
        <w:rPr>
          <w:rFonts w:ascii="Tahoma" w:hAnsi="Tahoma" w:cs="Tahoma"/>
          <w:sz w:val="12"/>
          <w:szCs w:val="1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E3" w14:textId="64D81AD3" w:rsidR="00C63811" w:rsidRDefault="00C6381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F2" w14:textId="77777777" w:rsidR="00C63811" w:rsidRPr="00945E38" w:rsidRDefault="00C63811" w:rsidP="007D22E4">
    <w:pPr>
      <w:pStyle w:val="Header"/>
      <w:rPr>
        <w:lang w:val="en-US"/>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F3" w14:textId="77777777" w:rsidR="00C63811" w:rsidRDefault="00C638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A0D68" w14:textId="3C1943D4" w:rsidR="001D6A88" w:rsidRDefault="001D6A88">
    <w:pPr>
      <w:pStyle w:val="Header"/>
    </w:pPr>
    <w:r>
      <w:rPr>
        <w:noProof/>
        <w:lang w:val="en-US"/>
      </w:rPr>
      <w:drawing>
        <wp:anchor distT="0" distB="0" distL="114300" distR="114300" simplePos="0" relativeHeight="251661312" behindDoc="0" locked="1" layoutInCell="1" allowOverlap="1" wp14:anchorId="304BE808" wp14:editId="701068C9">
          <wp:simplePos x="0" y="0"/>
          <wp:positionH relativeFrom="margin">
            <wp:align>right</wp:align>
          </wp:positionH>
          <wp:positionV relativeFrom="page">
            <wp:posOffset>448945</wp:posOffset>
          </wp:positionV>
          <wp:extent cx="1439545" cy="1151890"/>
          <wp:effectExtent l="0" t="0" r="0" b="0"/>
          <wp:wrapNone/>
          <wp:docPr id="4" name="Picture 4" descr="http://www.coe.int/documents/22041/994584/COE-Logo-Fil-BW.png/bb17a17e-5308-4fc0-929d-5c4baf3ab99d?t=137122281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e.int/documents/22041/994584/COE-Logo-Fil-BW.png/bb17a17e-5308-4fc0-929d-5c4baf3ab99d?t=13712228160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9545" cy="11518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E6" w14:textId="77777777" w:rsidR="00C63811" w:rsidRDefault="00C638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EB" w14:textId="77777777" w:rsidR="00C63811" w:rsidRDefault="00C6381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6206737"/>
      <w:docPartObj>
        <w:docPartGallery w:val="Page Numbers (Top of Page)"/>
        <w:docPartUnique/>
      </w:docPartObj>
    </w:sdtPr>
    <w:sdtEndPr>
      <w:rPr>
        <w:rFonts w:ascii="Arial Narrow" w:hAnsi="Arial Narrow"/>
      </w:rPr>
    </w:sdtEndPr>
    <w:sdtContent>
      <w:p w14:paraId="05FE0AED" w14:textId="643DCE77" w:rsidR="00C63811" w:rsidRPr="00232783" w:rsidRDefault="00C63811" w:rsidP="00232783">
        <w:pPr>
          <w:pStyle w:val="Header"/>
          <w:jc w:val="right"/>
          <w:rPr>
            <w:rFonts w:ascii="Arial Narrow" w:hAnsi="Arial Narrow"/>
          </w:rPr>
        </w:pPr>
        <w:r w:rsidRPr="00232783">
          <w:rPr>
            <w:rFonts w:ascii="Arial Narrow" w:hAnsi="Arial Narrow"/>
            <w:bCs/>
            <w:sz w:val="24"/>
            <w:szCs w:val="24"/>
          </w:rPr>
          <w:fldChar w:fldCharType="begin"/>
        </w:r>
        <w:r w:rsidRPr="00232783">
          <w:rPr>
            <w:rFonts w:ascii="Arial Narrow" w:hAnsi="Arial Narrow"/>
            <w:bCs/>
          </w:rPr>
          <w:instrText xml:space="preserve"> PAGE </w:instrText>
        </w:r>
        <w:r w:rsidRPr="00232783">
          <w:rPr>
            <w:rFonts w:ascii="Arial Narrow" w:hAnsi="Arial Narrow"/>
            <w:bCs/>
            <w:sz w:val="24"/>
            <w:szCs w:val="24"/>
          </w:rPr>
          <w:fldChar w:fldCharType="separate"/>
        </w:r>
        <w:r w:rsidR="005C3AD6">
          <w:rPr>
            <w:rFonts w:ascii="Arial Narrow" w:hAnsi="Arial Narrow"/>
            <w:bCs/>
            <w:noProof/>
          </w:rPr>
          <w:t>6</w:t>
        </w:r>
        <w:r w:rsidRPr="00232783">
          <w:rPr>
            <w:rFonts w:ascii="Arial Narrow" w:hAnsi="Arial Narrow"/>
            <w:bCs/>
            <w:sz w:val="24"/>
            <w:szCs w:val="24"/>
          </w:rPr>
          <w:fldChar w:fldCharType="end"/>
        </w:r>
        <w:r w:rsidRPr="00232783">
          <w:rPr>
            <w:rFonts w:ascii="Arial Narrow" w:hAnsi="Arial Narrow"/>
          </w:rPr>
          <w:t xml:space="preserve"> / </w:t>
        </w:r>
        <w:r w:rsidRPr="00232783">
          <w:rPr>
            <w:rFonts w:ascii="Arial Narrow" w:hAnsi="Arial Narrow"/>
            <w:bCs/>
            <w:sz w:val="24"/>
            <w:szCs w:val="24"/>
          </w:rPr>
          <w:fldChar w:fldCharType="begin"/>
        </w:r>
        <w:r w:rsidRPr="00232783">
          <w:rPr>
            <w:rFonts w:ascii="Arial Narrow" w:hAnsi="Arial Narrow"/>
            <w:bCs/>
          </w:rPr>
          <w:instrText xml:space="preserve"> NUMPAGES  </w:instrText>
        </w:r>
        <w:r w:rsidRPr="00232783">
          <w:rPr>
            <w:rFonts w:ascii="Arial Narrow" w:hAnsi="Arial Narrow"/>
            <w:bCs/>
            <w:sz w:val="24"/>
            <w:szCs w:val="24"/>
          </w:rPr>
          <w:fldChar w:fldCharType="separate"/>
        </w:r>
        <w:r w:rsidR="005C3AD6">
          <w:rPr>
            <w:rFonts w:ascii="Arial Narrow" w:hAnsi="Arial Narrow"/>
            <w:bCs/>
            <w:noProof/>
          </w:rPr>
          <w:t>7</w:t>
        </w:r>
        <w:r w:rsidRPr="00232783">
          <w:rPr>
            <w:rFonts w:ascii="Arial Narrow" w:hAnsi="Arial Narrow"/>
            <w:bCs/>
            <w:sz w:val="24"/>
            <w:szCs w:val="24"/>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6044921"/>
      <w:docPartObj>
        <w:docPartGallery w:val="Page Numbers (Top of Page)"/>
        <w:docPartUnique/>
      </w:docPartObj>
    </w:sdtPr>
    <w:sdtEndPr>
      <w:rPr>
        <w:rFonts w:ascii="Arial Narrow" w:hAnsi="Arial Narrow"/>
      </w:rPr>
    </w:sdtEndPr>
    <w:sdtContent>
      <w:p w14:paraId="05FE0AEE" w14:textId="5EACC5A3" w:rsidR="00C63811" w:rsidRPr="008D3354" w:rsidRDefault="00C63811" w:rsidP="00C37BB9">
        <w:pPr>
          <w:pStyle w:val="Header"/>
          <w:jc w:val="right"/>
        </w:pPr>
        <w:r w:rsidRPr="00232783">
          <w:rPr>
            <w:rFonts w:ascii="Arial Narrow" w:hAnsi="Arial Narrow"/>
            <w:bCs/>
            <w:sz w:val="24"/>
            <w:szCs w:val="24"/>
          </w:rPr>
          <w:fldChar w:fldCharType="begin"/>
        </w:r>
        <w:r w:rsidRPr="00232783">
          <w:rPr>
            <w:rFonts w:ascii="Arial Narrow" w:hAnsi="Arial Narrow"/>
            <w:bCs/>
          </w:rPr>
          <w:instrText xml:space="preserve"> PAGE </w:instrText>
        </w:r>
        <w:r w:rsidRPr="00232783">
          <w:rPr>
            <w:rFonts w:ascii="Arial Narrow" w:hAnsi="Arial Narrow"/>
            <w:bCs/>
            <w:sz w:val="24"/>
            <w:szCs w:val="24"/>
          </w:rPr>
          <w:fldChar w:fldCharType="separate"/>
        </w:r>
        <w:r w:rsidR="00B07901">
          <w:rPr>
            <w:rFonts w:ascii="Arial Narrow" w:hAnsi="Arial Narrow"/>
            <w:bCs/>
            <w:noProof/>
          </w:rPr>
          <w:t>3</w:t>
        </w:r>
        <w:r w:rsidRPr="00232783">
          <w:rPr>
            <w:rFonts w:ascii="Arial Narrow" w:hAnsi="Arial Narrow"/>
            <w:bCs/>
            <w:sz w:val="24"/>
            <w:szCs w:val="24"/>
          </w:rPr>
          <w:fldChar w:fldCharType="end"/>
        </w:r>
        <w:r w:rsidRPr="00232783">
          <w:rPr>
            <w:rFonts w:ascii="Arial Narrow" w:hAnsi="Arial Narrow"/>
          </w:rPr>
          <w:t xml:space="preserve"> / </w:t>
        </w:r>
        <w:r w:rsidRPr="00232783">
          <w:rPr>
            <w:rFonts w:ascii="Arial Narrow" w:hAnsi="Arial Narrow"/>
            <w:bCs/>
            <w:sz w:val="24"/>
            <w:szCs w:val="24"/>
          </w:rPr>
          <w:fldChar w:fldCharType="begin"/>
        </w:r>
        <w:r w:rsidRPr="00232783">
          <w:rPr>
            <w:rFonts w:ascii="Arial Narrow" w:hAnsi="Arial Narrow"/>
            <w:bCs/>
          </w:rPr>
          <w:instrText xml:space="preserve"> NUMPAGES  </w:instrText>
        </w:r>
        <w:r w:rsidRPr="00232783">
          <w:rPr>
            <w:rFonts w:ascii="Arial Narrow" w:hAnsi="Arial Narrow"/>
            <w:bCs/>
            <w:sz w:val="24"/>
            <w:szCs w:val="24"/>
          </w:rPr>
          <w:fldChar w:fldCharType="separate"/>
        </w:r>
        <w:r w:rsidR="00B07901">
          <w:rPr>
            <w:rFonts w:ascii="Arial Narrow" w:hAnsi="Arial Narrow"/>
            <w:bCs/>
            <w:noProof/>
          </w:rPr>
          <w:t>8</w:t>
        </w:r>
        <w:r w:rsidRPr="00232783">
          <w:rPr>
            <w:rFonts w:ascii="Arial Narrow" w:hAnsi="Arial Narrow"/>
            <w:bCs/>
            <w:sz w:val="24"/>
            <w:szCs w:val="24"/>
          </w:rPr>
          <w:fldChar w:fldCharType="end"/>
        </w:r>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EF" w14:textId="77777777" w:rsidR="00C63811" w:rsidRPr="00945E38" w:rsidRDefault="00C63811" w:rsidP="008A4C67">
    <w:pPr>
      <w:pStyle w:val="Header"/>
      <w:rPr>
        <w:lang w:val="en-US"/>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F0" w14:textId="77777777" w:rsidR="00C63811" w:rsidRPr="00C15DC9" w:rsidRDefault="00C63811" w:rsidP="008A4C6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F1" w14:textId="77777777" w:rsidR="00C63811" w:rsidRDefault="00C638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C22AA"/>
    <w:multiLevelType w:val="hybridMultilevel"/>
    <w:tmpl w:val="BCC8BE70"/>
    <w:lvl w:ilvl="0" w:tplc="B3F69CEE">
      <w:start w:val="18"/>
      <w:numFmt w:val="bullet"/>
      <w:lvlText w:val="-"/>
      <w:lvlJc w:val="left"/>
      <w:pPr>
        <w:ind w:left="720" w:hanging="360"/>
      </w:pPr>
      <w:rPr>
        <w:rFonts w:ascii="Tahoma" w:eastAsia="Times New Roman" w:hAnsi="Tahoma" w:cs="Tahom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954034"/>
    <w:multiLevelType w:val="hybridMultilevel"/>
    <w:tmpl w:val="361888F2"/>
    <w:lvl w:ilvl="0" w:tplc="131C8CAA">
      <w:start w:val="7"/>
      <w:numFmt w:val="bullet"/>
      <w:lvlText w:val="-"/>
      <w:lvlJc w:val="left"/>
      <w:pPr>
        <w:ind w:left="720" w:hanging="360"/>
      </w:pPr>
      <w:rPr>
        <w:rFonts w:ascii="Tahoma" w:eastAsia="Times New Roman" w:hAnsi="Tahoma" w:cs="Tahoma"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2544D0"/>
    <w:multiLevelType w:val="hybridMultilevel"/>
    <w:tmpl w:val="3626B01E"/>
    <w:lvl w:ilvl="0" w:tplc="42FC2086">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11029E"/>
    <w:multiLevelType w:val="hybridMultilevel"/>
    <w:tmpl w:val="4E8A77B0"/>
    <w:lvl w:ilvl="0" w:tplc="B868084A">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5" w15:restartNumberingAfterBreak="0">
    <w:nsid w:val="099D7F9F"/>
    <w:multiLevelType w:val="hybridMultilevel"/>
    <w:tmpl w:val="FDD8EE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2321B0"/>
    <w:multiLevelType w:val="hybridMultilevel"/>
    <w:tmpl w:val="C0BEAED8"/>
    <w:lvl w:ilvl="0" w:tplc="17C2B956">
      <w:start w:val="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3A5338"/>
    <w:multiLevelType w:val="hybridMultilevel"/>
    <w:tmpl w:val="81B445B8"/>
    <w:lvl w:ilvl="0" w:tplc="39E2F73C">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D033386"/>
    <w:multiLevelType w:val="hybridMultilevel"/>
    <w:tmpl w:val="BE2C447C"/>
    <w:lvl w:ilvl="0" w:tplc="C24EBB0A">
      <w:start w:val="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F5755B"/>
    <w:multiLevelType w:val="hybridMultilevel"/>
    <w:tmpl w:val="E876B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55926"/>
    <w:multiLevelType w:val="hybridMultilevel"/>
    <w:tmpl w:val="708056EC"/>
    <w:lvl w:ilvl="0" w:tplc="253E19F4">
      <w:numFmt w:val="bullet"/>
      <w:lvlText w:val="-"/>
      <w:lvlJc w:val="left"/>
      <w:pPr>
        <w:ind w:left="1069" w:hanging="360"/>
      </w:pPr>
      <w:rPr>
        <w:rFonts w:ascii="Calibri" w:eastAsiaTheme="minorHAnsi" w:hAnsi="Calibri" w:cstheme="minorBid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290C5B46"/>
    <w:multiLevelType w:val="hybridMultilevel"/>
    <w:tmpl w:val="966634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D2D50C5"/>
    <w:multiLevelType w:val="hybridMultilevel"/>
    <w:tmpl w:val="E062C40C"/>
    <w:lvl w:ilvl="0" w:tplc="04090019">
      <w:start w:val="1"/>
      <w:numFmt w:val="lowerLetter"/>
      <w:lvlText w:val="%1."/>
      <w:lvlJc w:val="left"/>
      <w:pPr>
        <w:ind w:left="720" w:hanging="360"/>
      </w:pPr>
      <w:rPr>
        <w:rFonts w:hint="default"/>
      </w:rPr>
    </w:lvl>
    <w:lvl w:ilvl="1" w:tplc="E374556E">
      <w:start w:val="1"/>
      <w:numFmt w:val="lowerLetter"/>
      <w:lvlText w:val="%2)"/>
      <w:lvlJc w:val="left"/>
      <w:pPr>
        <w:ind w:left="1440" w:hanging="360"/>
      </w:pPr>
      <w:rPr>
        <w:rFonts w:hint="default"/>
      </w:rPr>
    </w:lvl>
    <w:lvl w:ilvl="2" w:tplc="BB26204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65052C"/>
    <w:multiLevelType w:val="hybridMultilevel"/>
    <w:tmpl w:val="2ABCD62C"/>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2EC4C1F"/>
    <w:multiLevelType w:val="hybridMultilevel"/>
    <w:tmpl w:val="F070984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F26D80"/>
    <w:multiLevelType w:val="hybridMultilevel"/>
    <w:tmpl w:val="C5F005DA"/>
    <w:lvl w:ilvl="0" w:tplc="3508E8DC">
      <w:start w:val="3"/>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8E5041"/>
    <w:multiLevelType w:val="hybridMultilevel"/>
    <w:tmpl w:val="FB9E8FDA"/>
    <w:lvl w:ilvl="0" w:tplc="1CB81C68">
      <w:start w:val="7"/>
      <w:numFmt w:val="bullet"/>
      <w:lvlText w:val="-"/>
      <w:lvlJc w:val="left"/>
      <w:pPr>
        <w:ind w:left="720" w:hanging="360"/>
      </w:pPr>
      <w:rPr>
        <w:rFonts w:ascii="Tahoma" w:eastAsia="Times New Roman" w:hAnsi="Tahoma" w:cs="Tahom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93A2382"/>
    <w:multiLevelType w:val="hybridMultilevel"/>
    <w:tmpl w:val="9F006B2C"/>
    <w:lvl w:ilvl="0" w:tplc="E68620C0">
      <w:start w:val="7"/>
      <w:numFmt w:val="bullet"/>
      <w:lvlText w:val="-"/>
      <w:lvlJc w:val="left"/>
      <w:pPr>
        <w:ind w:left="720" w:hanging="360"/>
      </w:pPr>
      <w:rPr>
        <w:rFonts w:ascii="Tahoma" w:eastAsia="Times New Roman" w:hAnsi="Tahoma" w:cs="Tahoma"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33914F6"/>
    <w:multiLevelType w:val="hybridMultilevel"/>
    <w:tmpl w:val="9600E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223494"/>
    <w:multiLevelType w:val="multilevel"/>
    <w:tmpl w:val="1EB8D182"/>
    <w:lvl w:ilvl="0">
      <w:start w:val="1"/>
      <w:numFmt w:val="upperLetter"/>
      <w:lvlText w:val="%1."/>
      <w:lvlJc w:val="left"/>
      <w:pPr>
        <w:ind w:left="9225" w:hanging="720"/>
      </w:pPr>
      <w:rPr>
        <w:rFonts w:hint="default"/>
        <w:b/>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A8C2001"/>
    <w:multiLevelType w:val="hybridMultilevel"/>
    <w:tmpl w:val="DD8E44EE"/>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343FDA"/>
    <w:multiLevelType w:val="hybridMultilevel"/>
    <w:tmpl w:val="9F365D40"/>
    <w:lvl w:ilvl="0" w:tplc="93E43E5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10D32E8"/>
    <w:multiLevelType w:val="hybridMultilevel"/>
    <w:tmpl w:val="44DE4FCC"/>
    <w:lvl w:ilvl="0" w:tplc="C24EBB0A">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221E3B"/>
    <w:multiLevelType w:val="hybridMultilevel"/>
    <w:tmpl w:val="F222BF42"/>
    <w:lvl w:ilvl="0" w:tplc="738AF71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A668FF"/>
    <w:multiLevelType w:val="hybridMultilevel"/>
    <w:tmpl w:val="AE64A1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AB162F"/>
    <w:multiLevelType w:val="hybridMultilevel"/>
    <w:tmpl w:val="99F01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DC4A5D"/>
    <w:multiLevelType w:val="hybridMultilevel"/>
    <w:tmpl w:val="2806DF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02289A"/>
    <w:multiLevelType w:val="hybridMultilevel"/>
    <w:tmpl w:val="140C4D18"/>
    <w:lvl w:ilvl="0" w:tplc="04090011">
      <w:start w:val="1"/>
      <w:numFmt w:val="decimal"/>
      <w:lvlText w:val="%1)"/>
      <w:lvlJc w:val="left"/>
      <w:pPr>
        <w:ind w:left="7590" w:hanging="360"/>
      </w:pPr>
      <w:rPr>
        <w:rFonts w:hint="default"/>
      </w:rPr>
    </w:lvl>
    <w:lvl w:ilvl="1" w:tplc="04090019" w:tentative="1">
      <w:start w:val="1"/>
      <w:numFmt w:val="lowerLetter"/>
      <w:lvlText w:val="%2."/>
      <w:lvlJc w:val="left"/>
      <w:pPr>
        <w:ind w:left="8310" w:hanging="360"/>
      </w:pPr>
    </w:lvl>
    <w:lvl w:ilvl="2" w:tplc="0409001B" w:tentative="1">
      <w:start w:val="1"/>
      <w:numFmt w:val="lowerRoman"/>
      <w:lvlText w:val="%3."/>
      <w:lvlJc w:val="right"/>
      <w:pPr>
        <w:ind w:left="9030" w:hanging="180"/>
      </w:pPr>
    </w:lvl>
    <w:lvl w:ilvl="3" w:tplc="0409000F" w:tentative="1">
      <w:start w:val="1"/>
      <w:numFmt w:val="decimal"/>
      <w:lvlText w:val="%4."/>
      <w:lvlJc w:val="left"/>
      <w:pPr>
        <w:ind w:left="9750" w:hanging="360"/>
      </w:pPr>
    </w:lvl>
    <w:lvl w:ilvl="4" w:tplc="04090019" w:tentative="1">
      <w:start w:val="1"/>
      <w:numFmt w:val="lowerLetter"/>
      <w:lvlText w:val="%5."/>
      <w:lvlJc w:val="left"/>
      <w:pPr>
        <w:ind w:left="10470" w:hanging="360"/>
      </w:pPr>
    </w:lvl>
    <w:lvl w:ilvl="5" w:tplc="0409001B" w:tentative="1">
      <w:start w:val="1"/>
      <w:numFmt w:val="lowerRoman"/>
      <w:lvlText w:val="%6."/>
      <w:lvlJc w:val="right"/>
      <w:pPr>
        <w:ind w:left="11190" w:hanging="180"/>
      </w:pPr>
    </w:lvl>
    <w:lvl w:ilvl="6" w:tplc="0409000F" w:tentative="1">
      <w:start w:val="1"/>
      <w:numFmt w:val="decimal"/>
      <w:lvlText w:val="%7."/>
      <w:lvlJc w:val="left"/>
      <w:pPr>
        <w:ind w:left="11910" w:hanging="360"/>
      </w:pPr>
    </w:lvl>
    <w:lvl w:ilvl="7" w:tplc="04090019" w:tentative="1">
      <w:start w:val="1"/>
      <w:numFmt w:val="lowerLetter"/>
      <w:lvlText w:val="%8."/>
      <w:lvlJc w:val="left"/>
      <w:pPr>
        <w:ind w:left="12630" w:hanging="360"/>
      </w:pPr>
    </w:lvl>
    <w:lvl w:ilvl="8" w:tplc="0409001B" w:tentative="1">
      <w:start w:val="1"/>
      <w:numFmt w:val="lowerRoman"/>
      <w:lvlText w:val="%9."/>
      <w:lvlJc w:val="right"/>
      <w:pPr>
        <w:ind w:left="13350" w:hanging="180"/>
      </w:pPr>
    </w:lvl>
  </w:abstractNum>
  <w:abstractNum w:abstractNumId="30" w15:restartNumberingAfterBreak="0">
    <w:nsid w:val="622D272A"/>
    <w:multiLevelType w:val="hybridMultilevel"/>
    <w:tmpl w:val="F3DA7BF0"/>
    <w:lvl w:ilvl="0" w:tplc="C24EBB0A">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5111C8"/>
    <w:multiLevelType w:val="hybridMultilevel"/>
    <w:tmpl w:val="9E98C814"/>
    <w:lvl w:ilvl="0" w:tplc="C24EBB0A">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1E458D"/>
    <w:multiLevelType w:val="hybridMultilevel"/>
    <w:tmpl w:val="C6CE5B02"/>
    <w:lvl w:ilvl="0" w:tplc="D0F25A64">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CB6F91"/>
    <w:multiLevelType w:val="hybridMultilevel"/>
    <w:tmpl w:val="A41AE7AC"/>
    <w:lvl w:ilvl="0" w:tplc="C24EBB0A">
      <w:start w:val="7"/>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6741BDB"/>
    <w:multiLevelType w:val="hybridMultilevel"/>
    <w:tmpl w:val="A028BB7C"/>
    <w:lvl w:ilvl="0" w:tplc="3AD8F278">
      <w:start w:val="7"/>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81B782B"/>
    <w:multiLevelType w:val="hybridMultilevel"/>
    <w:tmpl w:val="9870A91C"/>
    <w:lvl w:ilvl="0" w:tplc="C24EBB0A">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441127"/>
    <w:multiLevelType w:val="hybridMultilevel"/>
    <w:tmpl w:val="4E2EC3D8"/>
    <w:lvl w:ilvl="0" w:tplc="F1284FE6">
      <w:start w:val="1"/>
      <w:numFmt w:val="bullet"/>
      <w:pStyle w:val="TOC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731692"/>
    <w:multiLevelType w:val="hybridMultilevel"/>
    <w:tmpl w:val="41E43E44"/>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E735BF"/>
    <w:multiLevelType w:val="multilevel"/>
    <w:tmpl w:val="52AE3C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D12664A"/>
    <w:multiLevelType w:val="hybridMultilevel"/>
    <w:tmpl w:val="DDB4C51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7EB408AA"/>
    <w:multiLevelType w:val="hybridMultilevel"/>
    <w:tmpl w:val="CD5E35BE"/>
    <w:lvl w:ilvl="0" w:tplc="040C0003">
      <w:start w:val="1"/>
      <w:numFmt w:val="bullet"/>
      <w:lvlText w:val="o"/>
      <w:lvlJc w:val="left"/>
      <w:pPr>
        <w:ind w:left="1069" w:hanging="360"/>
      </w:pPr>
      <w:rPr>
        <w:rFonts w:ascii="Courier New" w:hAnsi="Courier New" w:cs="Courier New" w:hint="default"/>
      </w:rPr>
    </w:lvl>
    <w:lvl w:ilvl="1" w:tplc="2D0EECF8">
      <w:start w:val="2"/>
      <w:numFmt w:val="bullet"/>
      <w:lvlText w:val="-"/>
      <w:lvlJc w:val="left"/>
      <w:pPr>
        <w:ind w:left="1789" w:hanging="360"/>
      </w:pPr>
      <w:rPr>
        <w:rFonts w:ascii="Arial Narrow" w:eastAsia="Times New Roman" w:hAnsi="Arial Narrow" w:cs="Arial"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4" w15:restartNumberingAfterBreak="0">
    <w:nsid w:val="7FAA03E5"/>
    <w:multiLevelType w:val="hybridMultilevel"/>
    <w:tmpl w:val="363AA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4676069">
    <w:abstractNumId w:val="5"/>
  </w:num>
  <w:num w:numId="2" w16cid:durableId="1527209473">
    <w:abstractNumId w:val="41"/>
  </w:num>
  <w:num w:numId="3" w16cid:durableId="2023972135">
    <w:abstractNumId w:val="30"/>
  </w:num>
  <w:num w:numId="4" w16cid:durableId="1884321256">
    <w:abstractNumId w:val="37"/>
  </w:num>
  <w:num w:numId="5" w16cid:durableId="1417703446">
    <w:abstractNumId w:val="28"/>
  </w:num>
  <w:num w:numId="6" w16cid:durableId="1453012746">
    <w:abstractNumId w:val="29"/>
  </w:num>
  <w:num w:numId="7" w16cid:durableId="490828802">
    <w:abstractNumId w:val="31"/>
  </w:num>
  <w:num w:numId="8" w16cid:durableId="1030304481">
    <w:abstractNumId w:val="20"/>
  </w:num>
  <w:num w:numId="9" w16cid:durableId="1939558108">
    <w:abstractNumId w:val="38"/>
  </w:num>
  <w:num w:numId="10" w16cid:durableId="1328171870">
    <w:abstractNumId w:val="26"/>
  </w:num>
  <w:num w:numId="11" w16cid:durableId="1281910064">
    <w:abstractNumId w:val="1"/>
  </w:num>
  <w:num w:numId="12" w16cid:durableId="1135365432">
    <w:abstractNumId w:val="34"/>
  </w:num>
  <w:num w:numId="13" w16cid:durableId="1342508229">
    <w:abstractNumId w:val="22"/>
  </w:num>
  <w:num w:numId="14" w16cid:durableId="135072219">
    <w:abstractNumId w:val="32"/>
  </w:num>
  <w:num w:numId="15" w16cid:durableId="383453920">
    <w:abstractNumId w:val="40"/>
  </w:num>
  <w:num w:numId="16" w16cid:durableId="654602054">
    <w:abstractNumId w:val="16"/>
  </w:num>
  <w:num w:numId="17" w16cid:durableId="1052581378">
    <w:abstractNumId w:val="43"/>
  </w:num>
  <w:num w:numId="18" w16cid:durableId="875197585">
    <w:abstractNumId w:val="6"/>
  </w:num>
  <w:num w:numId="19" w16cid:durableId="1116487880">
    <w:abstractNumId w:val="15"/>
  </w:num>
  <w:num w:numId="20" w16cid:durableId="1442690">
    <w:abstractNumId w:val="39"/>
  </w:num>
  <w:num w:numId="21" w16cid:durableId="2016568051">
    <w:abstractNumId w:val="27"/>
  </w:num>
  <w:num w:numId="22" w16cid:durableId="1014696455">
    <w:abstractNumId w:val="14"/>
  </w:num>
  <w:num w:numId="23" w16cid:durableId="1418795296">
    <w:abstractNumId w:val="8"/>
  </w:num>
  <w:num w:numId="24" w16cid:durableId="1944848596">
    <w:abstractNumId w:val="12"/>
  </w:num>
  <w:num w:numId="25" w16cid:durableId="1266424976">
    <w:abstractNumId w:val="19"/>
  </w:num>
  <w:num w:numId="26" w16cid:durableId="1185437589">
    <w:abstractNumId w:val="9"/>
  </w:num>
  <w:num w:numId="27" w16cid:durableId="1576627719">
    <w:abstractNumId w:val="24"/>
  </w:num>
  <w:num w:numId="28" w16cid:durableId="148863373">
    <w:abstractNumId w:val="10"/>
  </w:num>
  <w:num w:numId="29" w16cid:durableId="1237664892">
    <w:abstractNumId w:val="44"/>
  </w:num>
  <w:num w:numId="30" w16cid:durableId="1676028379">
    <w:abstractNumId w:val="3"/>
  </w:num>
  <w:num w:numId="31" w16cid:durableId="1879850795">
    <w:abstractNumId w:val="33"/>
  </w:num>
  <w:num w:numId="32" w16cid:durableId="156113666">
    <w:abstractNumId w:val="30"/>
  </w:num>
  <w:num w:numId="33" w16cid:durableId="843932848">
    <w:abstractNumId w:val="29"/>
  </w:num>
  <w:num w:numId="34" w16cid:durableId="1958027525">
    <w:abstractNumId w:val="30"/>
  </w:num>
  <w:num w:numId="35" w16cid:durableId="6294822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39014228">
    <w:abstractNumId w:val="25"/>
  </w:num>
  <w:num w:numId="37" w16cid:durableId="1591810896">
    <w:abstractNumId w:val="11"/>
  </w:num>
  <w:num w:numId="38" w16cid:durableId="947204344">
    <w:abstractNumId w:val="7"/>
  </w:num>
  <w:num w:numId="39" w16cid:durableId="696472096">
    <w:abstractNumId w:val="0"/>
  </w:num>
  <w:num w:numId="40" w16cid:durableId="1998415985">
    <w:abstractNumId w:val="4"/>
  </w:num>
  <w:num w:numId="41" w16cid:durableId="871454342">
    <w:abstractNumId w:val="2"/>
  </w:num>
  <w:num w:numId="42" w16cid:durableId="49115141">
    <w:abstractNumId w:val="21"/>
  </w:num>
  <w:num w:numId="43" w16cid:durableId="1916667951">
    <w:abstractNumId w:val="13"/>
  </w:num>
  <w:num w:numId="44" w16cid:durableId="83888788">
    <w:abstractNumId w:val="36"/>
  </w:num>
  <w:num w:numId="45" w16cid:durableId="218714149">
    <w:abstractNumId w:val="17"/>
  </w:num>
  <w:num w:numId="46" w16cid:durableId="1698390218">
    <w:abstractNumId w:val="18"/>
  </w:num>
  <w:num w:numId="47" w16cid:durableId="508567432">
    <w:abstractNumId w:val="23"/>
  </w:num>
  <w:num w:numId="48" w16cid:durableId="818153872">
    <w:abstractNumId w:val="42"/>
  </w:num>
  <w:num w:numId="49" w16cid:durableId="1145588566">
    <w:abstractNumId w:val="3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B5F"/>
    <w:rsid w:val="00002331"/>
    <w:rsid w:val="00002655"/>
    <w:rsid w:val="00002EF1"/>
    <w:rsid w:val="000034C4"/>
    <w:rsid w:val="0000368A"/>
    <w:rsid w:val="00004C74"/>
    <w:rsid w:val="000054FD"/>
    <w:rsid w:val="00005677"/>
    <w:rsid w:val="00005936"/>
    <w:rsid w:val="000060EE"/>
    <w:rsid w:val="000067D8"/>
    <w:rsid w:val="00011006"/>
    <w:rsid w:val="00011868"/>
    <w:rsid w:val="00011C1A"/>
    <w:rsid w:val="00012947"/>
    <w:rsid w:val="00015A8F"/>
    <w:rsid w:val="00015DDA"/>
    <w:rsid w:val="0001614F"/>
    <w:rsid w:val="000174AB"/>
    <w:rsid w:val="00020194"/>
    <w:rsid w:val="00020EEB"/>
    <w:rsid w:val="00021236"/>
    <w:rsid w:val="000239CC"/>
    <w:rsid w:val="00023E1B"/>
    <w:rsid w:val="0002400B"/>
    <w:rsid w:val="00027381"/>
    <w:rsid w:val="000279BF"/>
    <w:rsid w:val="0003053F"/>
    <w:rsid w:val="00030EEA"/>
    <w:rsid w:val="00031955"/>
    <w:rsid w:val="00032270"/>
    <w:rsid w:val="00033070"/>
    <w:rsid w:val="00033E7D"/>
    <w:rsid w:val="00034D84"/>
    <w:rsid w:val="000367BB"/>
    <w:rsid w:val="000370EB"/>
    <w:rsid w:val="00037F96"/>
    <w:rsid w:val="000401AA"/>
    <w:rsid w:val="00041404"/>
    <w:rsid w:val="00042673"/>
    <w:rsid w:val="000442D0"/>
    <w:rsid w:val="00045A3B"/>
    <w:rsid w:val="0005132B"/>
    <w:rsid w:val="00052ACD"/>
    <w:rsid w:val="00053BA2"/>
    <w:rsid w:val="00055B78"/>
    <w:rsid w:val="0006030E"/>
    <w:rsid w:val="0006051D"/>
    <w:rsid w:val="000606D4"/>
    <w:rsid w:val="0006098F"/>
    <w:rsid w:val="000626B5"/>
    <w:rsid w:val="00062A31"/>
    <w:rsid w:val="000630CF"/>
    <w:rsid w:val="000643DF"/>
    <w:rsid w:val="000679CE"/>
    <w:rsid w:val="0007057B"/>
    <w:rsid w:val="00070A79"/>
    <w:rsid w:val="00071878"/>
    <w:rsid w:val="00071E00"/>
    <w:rsid w:val="00072607"/>
    <w:rsid w:val="0007375A"/>
    <w:rsid w:val="000740FC"/>
    <w:rsid w:val="00076299"/>
    <w:rsid w:val="000772B7"/>
    <w:rsid w:val="000774D9"/>
    <w:rsid w:val="00080886"/>
    <w:rsid w:val="00082436"/>
    <w:rsid w:val="00084E6C"/>
    <w:rsid w:val="00086597"/>
    <w:rsid w:val="00086DC5"/>
    <w:rsid w:val="0008797F"/>
    <w:rsid w:val="00090025"/>
    <w:rsid w:val="000909FB"/>
    <w:rsid w:val="000913DF"/>
    <w:rsid w:val="00091BA8"/>
    <w:rsid w:val="00094094"/>
    <w:rsid w:val="00094BED"/>
    <w:rsid w:val="00095A24"/>
    <w:rsid w:val="00096266"/>
    <w:rsid w:val="00096905"/>
    <w:rsid w:val="000A44D4"/>
    <w:rsid w:val="000A5157"/>
    <w:rsid w:val="000A59F8"/>
    <w:rsid w:val="000A5F9D"/>
    <w:rsid w:val="000A7184"/>
    <w:rsid w:val="000A7DEA"/>
    <w:rsid w:val="000B0E58"/>
    <w:rsid w:val="000B2AA1"/>
    <w:rsid w:val="000B3C90"/>
    <w:rsid w:val="000B479D"/>
    <w:rsid w:val="000B5FD8"/>
    <w:rsid w:val="000C0670"/>
    <w:rsid w:val="000C10F9"/>
    <w:rsid w:val="000C3450"/>
    <w:rsid w:val="000C3678"/>
    <w:rsid w:val="000C49F4"/>
    <w:rsid w:val="000C712A"/>
    <w:rsid w:val="000C7E8E"/>
    <w:rsid w:val="000D03F6"/>
    <w:rsid w:val="000D0A4A"/>
    <w:rsid w:val="000D1BFC"/>
    <w:rsid w:val="000D2B62"/>
    <w:rsid w:val="000D2EAD"/>
    <w:rsid w:val="000D32E4"/>
    <w:rsid w:val="000D360A"/>
    <w:rsid w:val="000D481C"/>
    <w:rsid w:val="000D6F19"/>
    <w:rsid w:val="000E04A2"/>
    <w:rsid w:val="000E2CCB"/>
    <w:rsid w:val="000E2FFF"/>
    <w:rsid w:val="000E3A65"/>
    <w:rsid w:val="000E55AE"/>
    <w:rsid w:val="000E64B4"/>
    <w:rsid w:val="000E6879"/>
    <w:rsid w:val="000E72DF"/>
    <w:rsid w:val="000F04AE"/>
    <w:rsid w:val="000F0815"/>
    <w:rsid w:val="000F0972"/>
    <w:rsid w:val="000F229A"/>
    <w:rsid w:val="000F29E2"/>
    <w:rsid w:val="000F3214"/>
    <w:rsid w:val="000F42DC"/>
    <w:rsid w:val="000F5944"/>
    <w:rsid w:val="000F707C"/>
    <w:rsid w:val="000F7D65"/>
    <w:rsid w:val="0010006C"/>
    <w:rsid w:val="00100787"/>
    <w:rsid w:val="001009E6"/>
    <w:rsid w:val="00101FD4"/>
    <w:rsid w:val="00103656"/>
    <w:rsid w:val="00103BBB"/>
    <w:rsid w:val="0010562D"/>
    <w:rsid w:val="001073C5"/>
    <w:rsid w:val="00110BB4"/>
    <w:rsid w:val="00110EF3"/>
    <w:rsid w:val="00110F96"/>
    <w:rsid w:val="001113FB"/>
    <w:rsid w:val="0011160C"/>
    <w:rsid w:val="00111745"/>
    <w:rsid w:val="001131EC"/>
    <w:rsid w:val="001133B2"/>
    <w:rsid w:val="00113415"/>
    <w:rsid w:val="00113FBC"/>
    <w:rsid w:val="00114B21"/>
    <w:rsid w:val="00114DFB"/>
    <w:rsid w:val="00117572"/>
    <w:rsid w:val="001204AD"/>
    <w:rsid w:val="001212A8"/>
    <w:rsid w:val="00122A0B"/>
    <w:rsid w:val="00123F02"/>
    <w:rsid w:val="001246D6"/>
    <w:rsid w:val="00124E1B"/>
    <w:rsid w:val="00125970"/>
    <w:rsid w:val="00126AF6"/>
    <w:rsid w:val="001279F8"/>
    <w:rsid w:val="00127BE3"/>
    <w:rsid w:val="00127E35"/>
    <w:rsid w:val="0013182B"/>
    <w:rsid w:val="00131946"/>
    <w:rsid w:val="00134B06"/>
    <w:rsid w:val="00134E24"/>
    <w:rsid w:val="0013535C"/>
    <w:rsid w:val="0013749F"/>
    <w:rsid w:val="0013783B"/>
    <w:rsid w:val="00143019"/>
    <w:rsid w:val="00143E7D"/>
    <w:rsid w:val="001442D7"/>
    <w:rsid w:val="00145D7B"/>
    <w:rsid w:val="00146AB2"/>
    <w:rsid w:val="00146D60"/>
    <w:rsid w:val="00147057"/>
    <w:rsid w:val="0014715E"/>
    <w:rsid w:val="00151013"/>
    <w:rsid w:val="00151FCD"/>
    <w:rsid w:val="00152584"/>
    <w:rsid w:val="00153AEB"/>
    <w:rsid w:val="00154225"/>
    <w:rsid w:val="00154758"/>
    <w:rsid w:val="0015489C"/>
    <w:rsid w:val="0015597A"/>
    <w:rsid w:val="00155B5F"/>
    <w:rsid w:val="001624C9"/>
    <w:rsid w:val="001630EF"/>
    <w:rsid w:val="00164F26"/>
    <w:rsid w:val="00165404"/>
    <w:rsid w:val="001672CF"/>
    <w:rsid w:val="00176980"/>
    <w:rsid w:val="00176B75"/>
    <w:rsid w:val="00180C2E"/>
    <w:rsid w:val="00181712"/>
    <w:rsid w:val="00182705"/>
    <w:rsid w:val="001833AB"/>
    <w:rsid w:val="001839B5"/>
    <w:rsid w:val="001842A4"/>
    <w:rsid w:val="00185A33"/>
    <w:rsid w:val="0018668D"/>
    <w:rsid w:val="00187A3C"/>
    <w:rsid w:val="00187E38"/>
    <w:rsid w:val="00190C97"/>
    <w:rsid w:val="001918EE"/>
    <w:rsid w:val="00192E0A"/>
    <w:rsid w:val="00193678"/>
    <w:rsid w:val="00193E67"/>
    <w:rsid w:val="00195815"/>
    <w:rsid w:val="00196BB3"/>
    <w:rsid w:val="00196CA1"/>
    <w:rsid w:val="00197763"/>
    <w:rsid w:val="001A1294"/>
    <w:rsid w:val="001A1EC6"/>
    <w:rsid w:val="001A2409"/>
    <w:rsid w:val="001A272F"/>
    <w:rsid w:val="001A3FA0"/>
    <w:rsid w:val="001A5EF8"/>
    <w:rsid w:val="001A6456"/>
    <w:rsid w:val="001A7031"/>
    <w:rsid w:val="001A748B"/>
    <w:rsid w:val="001B23DF"/>
    <w:rsid w:val="001B2A86"/>
    <w:rsid w:val="001B3718"/>
    <w:rsid w:val="001B3943"/>
    <w:rsid w:val="001B43C2"/>
    <w:rsid w:val="001B4E8A"/>
    <w:rsid w:val="001B5B1A"/>
    <w:rsid w:val="001B5BCC"/>
    <w:rsid w:val="001B67FB"/>
    <w:rsid w:val="001B6D0B"/>
    <w:rsid w:val="001B726A"/>
    <w:rsid w:val="001C09E3"/>
    <w:rsid w:val="001C15F7"/>
    <w:rsid w:val="001C1769"/>
    <w:rsid w:val="001C20B8"/>
    <w:rsid w:val="001C2F5B"/>
    <w:rsid w:val="001C3B76"/>
    <w:rsid w:val="001C5D53"/>
    <w:rsid w:val="001C636E"/>
    <w:rsid w:val="001C6D99"/>
    <w:rsid w:val="001C7812"/>
    <w:rsid w:val="001D2585"/>
    <w:rsid w:val="001D2CF2"/>
    <w:rsid w:val="001D31FD"/>
    <w:rsid w:val="001D5C5B"/>
    <w:rsid w:val="001D6A88"/>
    <w:rsid w:val="001D6AFC"/>
    <w:rsid w:val="001D7887"/>
    <w:rsid w:val="001D7A1B"/>
    <w:rsid w:val="001E08FA"/>
    <w:rsid w:val="001E1847"/>
    <w:rsid w:val="001E309D"/>
    <w:rsid w:val="001E382A"/>
    <w:rsid w:val="001E762F"/>
    <w:rsid w:val="001F3361"/>
    <w:rsid w:val="001F5B44"/>
    <w:rsid w:val="001F7F94"/>
    <w:rsid w:val="00201F42"/>
    <w:rsid w:val="00205379"/>
    <w:rsid w:val="002057D7"/>
    <w:rsid w:val="00207027"/>
    <w:rsid w:val="00207759"/>
    <w:rsid w:val="00210AC7"/>
    <w:rsid w:val="0021151D"/>
    <w:rsid w:val="002120A4"/>
    <w:rsid w:val="00212640"/>
    <w:rsid w:val="00212AC1"/>
    <w:rsid w:val="00213931"/>
    <w:rsid w:val="00213B64"/>
    <w:rsid w:val="0021635B"/>
    <w:rsid w:val="00217E4F"/>
    <w:rsid w:val="00220056"/>
    <w:rsid w:val="00220B33"/>
    <w:rsid w:val="002253E5"/>
    <w:rsid w:val="00225AEB"/>
    <w:rsid w:val="00225B30"/>
    <w:rsid w:val="00226304"/>
    <w:rsid w:val="00227D40"/>
    <w:rsid w:val="00232783"/>
    <w:rsid w:val="002329E9"/>
    <w:rsid w:val="00232ECC"/>
    <w:rsid w:val="002337FF"/>
    <w:rsid w:val="0023487C"/>
    <w:rsid w:val="00235064"/>
    <w:rsid w:val="002364CC"/>
    <w:rsid w:val="0023673B"/>
    <w:rsid w:val="002376C7"/>
    <w:rsid w:val="00237D69"/>
    <w:rsid w:val="0024234A"/>
    <w:rsid w:val="00245682"/>
    <w:rsid w:val="00245862"/>
    <w:rsid w:val="00252397"/>
    <w:rsid w:val="00253ACF"/>
    <w:rsid w:val="002540F5"/>
    <w:rsid w:val="0025514A"/>
    <w:rsid w:val="0025652E"/>
    <w:rsid w:val="00257102"/>
    <w:rsid w:val="00257397"/>
    <w:rsid w:val="00260463"/>
    <w:rsid w:val="00261577"/>
    <w:rsid w:val="002644B1"/>
    <w:rsid w:val="00265CC6"/>
    <w:rsid w:val="00271BE7"/>
    <w:rsid w:val="00272D94"/>
    <w:rsid w:val="00272DC5"/>
    <w:rsid w:val="0027597E"/>
    <w:rsid w:val="00280BBC"/>
    <w:rsid w:val="002811C6"/>
    <w:rsid w:val="00286BEC"/>
    <w:rsid w:val="00286E0D"/>
    <w:rsid w:val="00291E0F"/>
    <w:rsid w:val="0029447C"/>
    <w:rsid w:val="0029475E"/>
    <w:rsid w:val="00294DBF"/>
    <w:rsid w:val="002971F5"/>
    <w:rsid w:val="00297B16"/>
    <w:rsid w:val="002A0FBA"/>
    <w:rsid w:val="002A1770"/>
    <w:rsid w:val="002A199D"/>
    <w:rsid w:val="002A2601"/>
    <w:rsid w:val="002A303D"/>
    <w:rsid w:val="002A33C8"/>
    <w:rsid w:val="002A4284"/>
    <w:rsid w:val="002A4B4D"/>
    <w:rsid w:val="002A542C"/>
    <w:rsid w:val="002A640E"/>
    <w:rsid w:val="002A6410"/>
    <w:rsid w:val="002A6540"/>
    <w:rsid w:val="002A6AAC"/>
    <w:rsid w:val="002A74B4"/>
    <w:rsid w:val="002A7607"/>
    <w:rsid w:val="002B09D9"/>
    <w:rsid w:val="002B0E14"/>
    <w:rsid w:val="002B13C1"/>
    <w:rsid w:val="002B3360"/>
    <w:rsid w:val="002C03A1"/>
    <w:rsid w:val="002C23FD"/>
    <w:rsid w:val="002C5072"/>
    <w:rsid w:val="002C6ED8"/>
    <w:rsid w:val="002C7629"/>
    <w:rsid w:val="002D0EB9"/>
    <w:rsid w:val="002D17DD"/>
    <w:rsid w:val="002D18FC"/>
    <w:rsid w:val="002D3A7D"/>
    <w:rsid w:val="002D3AA9"/>
    <w:rsid w:val="002D4975"/>
    <w:rsid w:val="002D498B"/>
    <w:rsid w:val="002D4CAA"/>
    <w:rsid w:val="002D4DE7"/>
    <w:rsid w:val="002D5183"/>
    <w:rsid w:val="002D540F"/>
    <w:rsid w:val="002D6295"/>
    <w:rsid w:val="002D63ED"/>
    <w:rsid w:val="002D7032"/>
    <w:rsid w:val="002E2BCF"/>
    <w:rsid w:val="002E3CD4"/>
    <w:rsid w:val="002E428E"/>
    <w:rsid w:val="002F0765"/>
    <w:rsid w:val="002F08CB"/>
    <w:rsid w:val="002F13D3"/>
    <w:rsid w:val="002F50DA"/>
    <w:rsid w:val="002F6330"/>
    <w:rsid w:val="002F6494"/>
    <w:rsid w:val="002F65F3"/>
    <w:rsid w:val="002F7031"/>
    <w:rsid w:val="002F7477"/>
    <w:rsid w:val="002F7BC0"/>
    <w:rsid w:val="003001E6"/>
    <w:rsid w:val="0030025A"/>
    <w:rsid w:val="00300427"/>
    <w:rsid w:val="00301569"/>
    <w:rsid w:val="0030276A"/>
    <w:rsid w:val="00302AD8"/>
    <w:rsid w:val="003058A4"/>
    <w:rsid w:val="00305C61"/>
    <w:rsid w:val="0030677A"/>
    <w:rsid w:val="003074D2"/>
    <w:rsid w:val="00310A84"/>
    <w:rsid w:val="00312C67"/>
    <w:rsid w:val="00313921"/>
    <w:rsid w:val="00313E5C"/>
    <w:rsid w:val="003151DD"/>
    <w:rsid w:val="00315770"/>
    <w:rsid w:val="003205EA"/>
    <w:rsid w:val="003206CF"/>
    <w:rsid w:val="00320993"/>
    <w:rsid w:val="00320EF1"/>
    <w:rsid w:val="00323CC8"/>
    <w:rsid w:val="00325347"/>
    <w:rsid w:val="00325661"/>
    <w:rsid w:val="00325D1A"/>
    <w:rsid w:val="00327070"/>
    <w:rsid w:val="00332B6A"/>
    <w:rsid w:val="00332C9F"/>
    <w:rsid w:val="003340A2"/>
    <w:rsid w:val="00336CC6"/>
    <w:rsid w:val="0033780A"/>
    <w:rsid w:val="00340C99"/>
    <w:rsid w:val="00341892"/>
    <w:rsid w:val="003449D2"/>
    <w:rsid w:val="003455C9"/>
    <w:rsid w:val="00346B6D"/>
    <w:rsid w:val="00352F3E"/>
    <w:rsid w:val="003556B4"/>
    <w:rsid w:val="00356164"/>
    <w:rsid w:val="00356711"/>
    <w:rsid w:val="00356856"/>
    <w:rsid w:val="00356D7E"/>
    <w:rsid w:val="003600AC"/>
    <w:rsid w:val="00361799"/>
    <w:rsid w:val="00361994"/>
    <w:rsid w:val="00361E2A"/>
    <w:rsid w:val="003625FA"/>
    <w:rsid w:val="0036260C"/>
    <w:rsid w:val="00362F97"/>
    <w:rsid w:val="0036320A"/>
    <w:rsid w:val="0036532B"/>
    <w:rsid w:val="00366CBC"/>
    <w:rsid w:val="00366FFD"/>
    <w:rsid w:val="00370219"/>
    <w:rsid w:val="003709BD"/>
    <w:rsid w:val="00371FE4"/>
    <w:rsid w:val="00372B6D"/>
    <w:rsid w:val="00372C2D"/>
    <w:rsid w:val="00373751"/>
    <w:rsid w:val="00374CCC"/>
    <w:rsid w:val="00375DC4"/>
    <w:rsid w:val="0037770B"/>
    <w:rsid w:val="00377EBA"/>
    <w:rsid w:val="00380D7B"/>
    <w:rsid w:val="00381A6B"/>
    <w:rsid w:val="00381F75"/>
    <w:rsid w:val="0038265B"/>
    <w:rsid w:val="00382ADA"/>
    <w:rsid w:val="00385947"/>
    <w:rsid w:val="00385CC1"/>
    <w:rsid w:val="0038689D"/>
    <w:rsid w:val="00386FFD"/>
    <w:rsid w:val="003922DB"/>
    <w:rsid w:val="00394FCC"/>
    <w:rsid w:val="003961F4"/>
    <w:rsid w:val="003A24B5"/>
    <w:rsid w:val="003A2A66"/>
    <w:rsid w:val="003A4D95"/>
    <w:rsid w:val="003A5FFA"/>
    <w:rsid w:val="003A6D92"/>
    <w:rsid w:val="003A7021"/>
    <w:rsid w:val="003A79C3"/>
    <w:rsid w:val="003A7F87"/>
    <w:rsid w:val="003B08EE"/>
    <w:rsid w:val="003B12E5"/>
    <w:rsid w:val="003B1FC2"/>
    <w:rsid w:val="003B28FB"/>
    <w:rsid w:val="003B4DA5"/>
    <w:rsid w:val="003B55E1"/>
    <w:rsid w:val="003B66E5"/>
    <w:rsid w:val="003B6A82"/>
    <w:rsid w:val="003B79FA"/>
    <w:rsid w:val="003C0C89"/>
    <w:rsid w:val="003C0D5A"/>
    <w:rsid w:val="003C1C83"/>
    <w:rsid w:val="003C31F7"/>
    <w:rsid w:val="003C54DF"/>
    <w:rsid w:val="003C5BF5"/>
    <w:rsid w:val="003C75C8"/>
    <w:rsid w:val="003C7FA4"/>
    <w:rsid w:val="003D17AB"/>
    <w:rsid w:val="003D40C4"/>
    <w:rsid w:val="003D737C"/>
    <w:rsid w:val="003E1E3E"/>
    <w:rsid w:val="003E24E2"/>
    <w:rsid w:val="003E2C3E"/>
    <w:rsid w:val="003E2F53"/>
    <w:rsid w:val="003F0EE0"/>
    <w:rsid w:val="003F1F8E"/>
    <w:rsid w:val="003F22DC"/>
    <w:rsid w:val="003F2EAF"/>
    <w:rsid w:val="003F32C1"/>
    <w:rsid w:val="003F3D18"/>
    <w:rsid w:val="003F46E3"/>
    <w:rsid w:val="003F62F1"/>
    <w:rsid w:val="003F736D"/>
    <w:rsid w:val="004002EA"/>
    <w:rsid w:val="004004EC"/>
    <w:rsid w:val="004009AD"/>
    <w:rsid w:val="00400B8C"/>
    <w:rsid w:val="00402684"/>
    <w:rsid w:val="00402A41"/>
    <w:rsid w:val="0040402A"/>
    <w:rsid w:val="00407633"/>
    <w:rsid w:val="0041225F"/>
    <w:rsid w:val="00413930"/>
    <w:rsid w:val="00413A99"/>
    <w:rsid w:val="00413E83"/>
    <w:rsid w:val="00414478"/>
    <w:rsid w:val="00414872"/>
    <w:rsid w:val="00416818"/>
    <w:rsid w:val="0042040E"/>
    <w:rsid w:val="004217E6"/>
    <w:rsid w:val="0042220A"/>
    <w:rsid w:val="004228B6"/>
    <w:rsid w:val="00422E54"/>
    <w:rsid w:val="00422F96"/>
    <w:rsid w:val="004250F8"/>
    <w:rsid w:val="00426306"/>
    <w:rsid w:val="0042711D"/>
    <w:rsid w:val="00427F35"/>
    <w:rsid w:val="004304BE"/>
    <w:rsid w:val="004337A1"/>
    <w:rsid w:val="00433F0C"/>
    <w:rsid w:val="00435E2D"/>
    <w:rsid w:val="00440AD1"/>
    <w:rsid w:val="00442139"/>
    <w:rsid w:val="004424A7"/>
    <w:rsid w:val="00442AEC"/>
    <w:rsid w:val="00444B4F"/>
    <w:rsid w:val="00444FF1"/>
    <w:rsid w:val="00446A3F"/>
    <w:rsid w:val="004532D4"/>
    <w:rsid w:val="004540DF"/>
    <w:rsid w:val="00454A67"/>
    <w:rsid w:val="0045512A"/>
    <w:rsid w:val="00455A95"/>
    <w:rsid w:val="004608AF"/>
    <w:rsid w:val="0046157B"/>
    <w:rsid w:val="00463EDB"/>
    <w:rsid w:val="004659B2"/>
    <w:rsid w:val="00465E24"/>
    <w:rsid w:val="0046621B"/>
    <w:rsid w:val="00466A1A"/>
    <w:rsid w:val="00467790"/>
    <w:rsid w:val="00471A5F"/>
    <w:rsid w:val="00471E4E"/>
    <w:rsid w:val="0047278E"/>
    <w:rsid w:val="00473152"/>
    <w:rsid w:val="00473889"/>
    <w:rsid w:val="00473C90"/>
    <w:rsid w:val="00474B39"/>
    <w:rsid w:val="004774D2"/>
    <w:rsid w:val="00477BDD"/>
    <w:rsid w:val="004809B0"/>
    <w:rsid w:val="00480A73"/>
    <w:rsid w:val="00480AB6"/>
    <w:rsid w:val="004813BD"/>
    <w:rsid w:val="004834FF"/>
    <w:rsid w:val="004846B3"/>
    <w:rsid w:val="00485760"/>
    <w:rsid w:val="00486359"/>
    <w:rsid w:val="004871EF"/>
    <w:rsid w:val="00487DE7"/>
    <w:rsid w:val="00491730"/>
    <w:rsid w:val="00492F66"/>
    <w:rsid w:val="00493872"/>
    <w:rsid w:val="00494046"/>
    <w:rsid w:val="00494827"/>
    <w:rsid w:val="00494D3E"/>
    <w:rsid w:val="004968AA"/>
    <w:rsid w:val="00497829"/>
    <w:rsid w:val="004A06C8"/>
    <w:rsid w:val="004A0C90"/>
    <w:rsid w:val="004A39AC"/>
    <w:rsid w:val="004A7312"/>
    <w:rsid w:val="004B0D65"/>
    <w:rsid w:val="004B27F0"/>
    <w:rsid w:val="004B39D1"/>
    <w:rsid w:val="004B3D7F"/>
    <w:rsid w:val="004B560D"/>
    <w:rsid w:val="004B5F31"/>
    <w:rsid w:val="004B65E5"/>
    <w:rsid w:val="004B6B09"/>
    <w:rsid w:val="004C034A"/>
    <w:rsid w:val="004C1A12"/>
    <w:rsid w:val="004C4E8F"/>
    <w:rsid w:val="004C5F07"/>
    <w:rsid w:val="004C6F8E"/>
    <w:rsid w:val="004C703E"/>
    <w:rsid w:val="004C719A"/>
    <w:rsid w:val="004D059B"/>
    <w:rsid w:val="004D0D78"/>
    <w:rsid w:val="004D1597"/>
    <w:rsid w:val="004D196B"/>
    <w:rsid w:val="004D1B33"/>
    <w:rsid w:val="004D3E1C"/>
    <w:rsid w:val="004D547A"/>
    <w:rsid w:val="004D55BD"/>
    <w:rsid w:val="004D6711"/>
    <w:rsid w:val="004E1B2D"/>
    <w:rsid w:val="004E384C"/>
    <w:rsid w:val="004E426A"/>
    <w:rsid w:val="004E64F2"/>
    <w:rsid w:val="004E6FCD"/>
    <w:rsid w:val="004F0A95"/>
    <w:rsid w:val="004F17A1"/>
    <w:rsid w:val="004F242E"/>
    <w:rsid w:val="004F2699"/>
    <w:rsid w:val="004F4353"/>
    <w:rsid w:val="004F454D"/>
    <w:rsid w:val="004F5AE3"/>
    <w:rsid w:val="004F62ED"/>
    <w:rsid w:val="004F665A"/>
    <w:rsid w:val="004F6E25"/>
    <w:rsid w:val="00500C89"/>
    <w:rsid w:val="00502CB2"/>
    <w:rsid w:val="005042C3"/>
    <w:rsid w:val="005042EF"/>
    <w:rsid w:val="005045F0"/>
    <w:rsid w:val="005069E6"/>
    <w:rsid w:val="00512A1F"/>
    <w:rsid w:val="00512B61"/>
    <w:rsid w:val="00514313"/>
    <w:rsid w:val="005144CC"/>
    <w:rsid w:val="00514705"/>
    <w:rsid w:val="00515B8D"/>
    <w:rsid w:val="00520F3F"/>
    <w:rsid w:val="005210D7"/>
    <w:rsid w:val="00521E55"/>
    <w:rsid w:val="00522595"/>
    <w:rsid w:val="00524A48"/>
    <w:rsid w:val="005251E7"/>
    <w:rsid w:val="00525CC9"/>
    <w:rsid w:val="00526C4E"/>
    <w:rsid w:val="00527623"/>
    <w:rsid w:val="005277A0"/>
    <w:rsid w:val="00527A0A"/>
    <w:rsid w:val="00530A9D"/>
    <w:rsid w:val="0053191F"/>
    <w:rsid w:val="00531F8D"/>
    <w:rsid w:val="005344E0"/>
    <w:rsid w:val="00534ED3"/>
    <w:rsid w:val="00535002"/>
    <w:rsid w:val="00541DDF"/>
    <w:rsid w:val="00546417"/>
    <w:rsid w:val="005525B7"/>
    <w:rsid w:val="00552FF2"/>
    <w:rsid w:val="00554E7B"/>
    <w:rsid w:val="005552D0"/>
    <w:rsid w:val="005557C8"/>
    <w:rsid w:val="00555988"/>
    <w:rsid w:val="0056143A"/>
    <w:rsid w:val="005654DE"/>
    <w:rsid w:val="005659A4"/>
    <w:rsid w:val="00566DFE"/>
    <w:rsid w:val="00567C64"/>
    <w:rsid w:val="005706B2"/>
    <w:rsid w:val="005706F6"/>
    <w:rsid w:val="0057079A"/>
    <w:rsid w:val="00571D37"/>
    <w:rsid w:val="00574C56"/>
    <w:rsid w:val="00576970"/>
    <w:rsid w:val="00577B00"/>
    <w:rsid w:val="00580973"/>
    <w:rsid w:val="00580A39"/>
    <w:rsid w:val="00582122"/>
    <w:rsid w:val="005828BF"/>
    <w:rsid w:val="0058466C"/>
    <w:rsid w:val="00584D96"/>
    <w:rsid w:val="005850B7"/>
    <w:rsid w:val="00585CDD"/>
    <w:rsid w:val="005866DC"/>
    <w:rsid w:val="00586C30"/>
    <w:rsid w:val="0059022B"/>
    <w:rsid w:val="00590F4D"/>
    <w:rsid w:val="0059148A"/>
    <w:rsid w:val="00593A69"/>
    <w:rsid w:val="00593FBA"/>
    <w:rsid w:val="00594AF3"/>
    <w:rsid w:val="00594F2F"/>
    <w:rsid w:val="005A07EB"/>
    <w:rsid w:val="005A1688"/>
    <w:rsid w:val="005A2F6B"/>
    <w:rsid w:val="005A3B52"/>
    <w:rsid w:val="005A4593"/>
    <w:rsid w:val="005A6D64"/>
    <w:rsid w:val="005B033B"/>
    <w:rsid w:val="005B0838"/>
    <w:rsid w:val="005B11AD"/>
    <w:rsid w:val="005B3296"/>
    <w:rsid w:val="005B3949"/>
    <w:rsid w:val="005B3A59"/>
    <w:rsid w:val="005B4402"/>
    <w:rsid w:val="005B7405"/>
    <w:rsid w:val="005C00DD"/>
    <w:rsid w:val="005C0164"/>
    <w:rsid w:val="005C01AD"/>
    <w:rsid w:val="005C04E6"/>
    <w:rsid w:val="005C08EB"/>
    <w:rsid w:val="005C120C"/>
    <w:rsid w:val="005C3AD6"/>
    <w:rsid w:val="005C3E66"/>
    <w:rsid w:val="005C426C"/>
    <w:rsid w:val="005C5B4E"/>
    <w:rsid w:val="005D40BA"/>
    <w:rsid w:val="005D41C2"/>
    <w:rsid w:val="005D5596"/>
    <w:rsid w:val="005D5D00"/>
    <w:rsid w:val="005D79ED"/>
    <w:rsid w:val="005D7AB3"/>
    <w:rsid w:val="005E1CE2"/>
    <w:rsid w:val="005E2739"/>
    <w:rsid w:val="005E314D"/>
    <w:rsid w:val="005E5A2F"/>
    <w:rsid w:val="005E6268"/>
    <w:rsid w:val="005E6CB3"/>
    <w:rsid w:val="005F0D74"/>
    <w:rsid w:val="005F0DB7"/>
    <w:rsid w:val="005F1446"/>
    <w:rsid w:val="005F2012"/>
    <w:rsid w:val="005F24BB"/>
    <w:rsid w:val="005F32AB"/>
    <w:rsid w:val="005F57CD"/>
    <w:rsid w:val="005F5CB4"/>
    <w:rsid w:val="005F65BC"/>
    <w:rsid w:val="00600755"/>
    <w:rsid w:val="00600C7C"/>
    <w:rsid w:val="00600EDD"/>
    <w:rsid w:val="00602575"/>
    <w:rsid w:val="00603D29"/>
    <w:rsid w:val="00604653"/>
    <w:rsid w:val="00604D18"/>
    <w:rsid w:val="0060529D"/>
    <w:rsid w:val="006056B9"/>
    <w:rsid w:val="0060761F"/>
    <w:rsid w:val="0061013F"/>
    <w:rsid w:val="00610703"/>
    <w:rsid w:val="00610D7C"/>
    <w:rsid w:val="006125E2"/>
    <w:rsid w:val="006127C6"/>
    <w:rsid w:val="00613044"/>
    <w:rsid w:val="006130A3"/>
    <w:rsid w:val="0061523D"/>
    <w:rsid w:val="00616F64"/>
    <w:rsid w:val="00617876"/>
    <w:rsid w:val="00617FC2"/>
    <w:rsid w:val="00621403"/>
    <w:rsid w:val="0062140C"/>
    <w:rsid w:val="00623CD7"/>
    <w:rsid w:val="00624C51"/>
    <w:rsid w:val="00626506"/>
    <w:rsid w:val="006266DD"/>
    <w:rsid w:val="0062720F"/>
    <w:rsid w:val="00627FC1"/>
    <w:rsid w:val="006308EE"/>
    <w:rsid w:val="00630A09"/>
    <w:rsid w:val="006327EB"/>
    <w:rsid w:val="00632816"/>
    <w:rsid w:val="006335F1"/>
    <w:rsid w:val="00634390"/>
    <w:rsid w:val="006356B9"/>
    <w:rsid w:val="006362DB"/>
    <w:rsid w:val="006365E7"/>
    <w:rsid w:val="00636F6B"/>
    <w:rsid w:val="00637126"/>
    <w:rsid w:val="0064096B"/>
    <w:rsid w:val="00641DE5"/>
    <w:rsid w:val="0064234E"/>
    <w:rsid w:val="00647A40"/>
    <w:rsid w:val="0065010D"/>
    <w:rsid w:val="006508B2"/>
    <w:rsid w:val="006510A5"/>
    <w:rsid w:val="0065216A"/>
    <w:rsid w:val="006558BC"/>
    <w:rsid w:val="00657BA1"/>
    <w:rsid w:val="00657F95"/>
    <w:rsid w:val="00660A17"/>
    <w:rsid w:val="0066225D"/>
    <w:rsid w:val="006624B0"/>
    <w:rsid w:val="0066267E"/>
    <w:rsid w:val="00662B2B"/>
    <w:rsid w:val="00663755"/>
    <w:rsid w:val="00663772"/>
    <w:rsid w:val="006638B3"/>
    <w:rsid w:val="00664345"/>
    <w:rsid w:val="006650D9"/>
    <w:rsid w:val="006667F8"/>
    <w:rsid w:val="00666C85"/>
    <w:rsid w:val="006671AC"/>
    <w:rsid w:val="00667D0A"/>
    <w:rsid w:val="00670898"/>
    <w:rsid w:val="00670A41"/>
    <w:rsid w:val="00671BB9"/>
    <w:rsid w:val="00671CCB"/>
    <w:rsid w:val="00672A25"/>
    <w:rsid w:val="006731ED"/>
    <w:rsid w:val="00673AAC"/>
    <w:rsid w:val="006746CC"/>
    <w:rsid w:val="0067526D"/>
    <w:rsid w:val="006774D4"/>
    <w:rsid w:val="0068025C"/>
    <w:rsid w:val="006819F2"/>
    <w:rsid w:val="00690217"/>
    <w:rsid w:val="00690998"/>
    <w:rsid w:val="0069133B"/>
    <w:rsid w:val="006914FC"/>
    <w:rsid w:val="00692DD7"/>
    <w:rsid w:val="00693D8B"/>
    <w:rsid w:val="006951FB"/>
    <w:rsid w:val="00695AC5"/>
    <w:rsid w:val="00696A2E"/>
    <w:rsid w:val="006A2B64"/>
    <w:rsid w:val="006A3D12"/>
    <w:rsid w:val="006A4142"/>
    <w:rsid w:val="006A5EC3"/>
    <w:rsid w:val="006A78EF"/>
    <w:rsid w:val="006B1FFF"/>
    <w:rsid w:val="006B3A80"/>
    <w:rsid w:val="006B77E8"/>
    <w:rsid w:val="006B7921"/>
    <w:rsid w:val="006B7E03"/>
    <w:rsid w:val="006C030E"/>
    <w:rsid w:val="006C15F4"/>
    <w:rsid w:val="006C443A"/>
    <w:rsid w:val="006C4585"/>
    <w:rsid w:val="006D040C"/>
    <w:rsid w:val="006D2689"/>
    <w:rsid w:val="006D31E8"/>
    <w:rsid w:val="006D370E"/>
    <w:rsid w:val="006D43E7"/>
    <w:rsid w:val="006D4A45"/>
    <w:rsid w:val="006D4E48"/>
    <w:rsid w:val="006D50AB"/>
    <w:rsid w:val="006D50B0"/>
    <w:rsid w:val="006D6597"/>
    <w:rsid w:val="006D7479"/>
    <w:rsid w:val="006E034B"/>
    <w:rsid w:val="006E40FC"/>
    <w:rsid w:val="006E432C"/>
    <w:rsid w:val="006E514B"/>
    <w:rsid w:val="006E5738"/>
    <w:rsid w:val="006E6662"/>
    <w:rsid w:val="006E66DD"/>
    <w:rsid w:val="006F0486"/>
    <w:rsid w:val="006F04EA"/>
    <w:rsid w:val="006F0C3B"/>
    <w:rsid w:val="006F179A"/>
    <w:rsid w:val="006F52D6"/>
    <w:rsid w:val="006F5CBB"/>
    <w:rsid w:val="006F606C"/>
    <w:rsid w:val="007011D5"/>
    <w:rsid w:val="0070211C"/>
    <w:rsid w:val="00702157"/>
    <w:rsid w:val="0070406D"/>
    <w:rsid w:val="007059B7"/>
    <w:rsid w:val="00706194"/>
    <w:rsid w:val="007064F7"/>
    <w:rsid w:val="00706602"/>
    <w:rsid w:val="00706A2E"/>
    <w:rsid w:val="00707B4E"/>
    <w:rsid w:val="00707C04"/>
    <w:rsid w:val="00711196"/>
    <w:rsid w:val="007119C7"/>
    <w:rsid w:val="00711FBD"/>
    <w:rsid w:val="00714B89"/>
    <w:rsid w:val="00716197"/>
    <w:rsid w:val="007167F9"/>
    <w:rsid w:val="007213BC"/>
    <w:rsid w:val="0072202F"/>
    <w:rsid w:val="0072305E"/>
    <w:rsid w:val="007239E4"/>
    <w:rsid w:val="00724924"/>
    <w:rsid w:val="00725067"/>
    <w:rsid w:val="00725B0C"/>
    <w:rsid w:val="007304DA"/>
    <w:rsid w:val="00730AAA"/>
    <w:rsid w:val="007327F4"/>
    <w:rsid w:val="007348F2"/>
    <w:rsid w:val="007362CA"/>
    <w:rsid w:val="00736D1A"/>
    <w:rsid w:val="00737AA9"/>
    <w:rsid w:val="00740138"/>
    <w:rsid w:val="00742E8A"/>
    <w:rsid w:val="0074655E"/>
    <w:rsid w:val="00746A20"/>
    <w:rsid w:val="007517B0"/>
    <w:rsid w:val="007540EE"/>
    <w:rsid w:val="0075419D"/>
    <w:rsid w:val="0075604F"/>
    <w:rsid w:val="00756066"/>
    <w:rsid w:val="0075671F"/>
    <w:rsid w:val="00756A3A"/>
    <w:rsid w:val="00756F31"/>
    <w:rsid w:val="0076172C"/>
    <w:rsid w:val="00761CD1"/>
    <w:rsid w:val="007625FA"/>
    <w:rsid w:val="00765610"/>
    <w:rsid w:val="00772446"/>
    <w:rsid w:val="00772C7D"/>
    <w:rsid w:val="007746DB"/>
    <w:rsid w:val="007750C6"/>
    <w:rsid w:val="00780E04"/>
    <w:rsid w:val="00783726"/>
    <w:rsid w:val="00784FBC"/>
    <w:rsid w:val="00785AB8"/>
    <w:rsid w:val="00785CBD"/>
    <w:rsid w:val="0079103B"/>
    <w:rsid w:val="007917E6"/>
    <w:rsid w:val="007920FE"/>
    <w:rsid w:val="00792D99"/>
    <w:rsid w:val="0079450D"/>
    <w:rsid w:val="00795727"/>
    <w:rsid w:val="007959FE"/>
    <w:rsid w:val="007A074D"/>
    <w:rsid w:val="007A13DA"/>
    <w:rsid w:val="007A3512"/>
    <w:rsid w:val="007A3677"/>
    <w:rsid w:val="007A3BF8"/>
    <w:rsid w:val="007A4C31"/>
    <w:rsid w:val="007A5084"/>
    <w:rsid w:val="007A5848"/>
    <w:rsid w:val="007A7598"/>
    <w:rsid w:val="007B02A8"/>
    <w:rsid w:val="007B1958"/>
    <w:rsid w:val="007B1AE9"/>
    <w:rsid w:val="007B230C"/>
    <w:rsid w:val="007B5A35"/>
    <w:rsid w:val="007B6B55"/>
    <w:rsid w:val="007C3A68"/>
    <w:rsid w:val="007C4042"/>
    <w:rsid w:val="007C431F"/>
    <w:rsid w:val="007C58FC"/>
    <w:rsid w:val="007D22E4"/>
    <w:rsid w:val="007D50CF"/>
    <w:rsid w:val="007D53FF"/>
    <w:rsid w:val="007D59D1"/>
    <w:rsid w:val="007D5E1D"/>
    <w:rsid w:val="007D73B9"/>
    <w:rsid w:val="007D7D35"/>
    <w:rsid w:val="007E07E5"/>
    <w:rsid w:val="007E138B"/>
    <w:rsid w:val="007E251C"/>
    <w:rsid w:val="007E33F1"/>
    <w:rsid w:val="007E3EA3"/>
    <w:rsid w:val="007E491D"/>
    <w:rsid w:val="007E631F"/>
    <w:rsid w:val="007F013C"/>
    <w:rsid w:val="007F1803"/>
    <w:rsid w:val="007F2C2F"/>
    <w:rsid w:val="007F3354"/>
    <w:rsid w:val="007F5C97"/>
    <w:rsid w:val="007F652E"/>
    <w:rsid w:val="007F741C"/>
    <w:rsid w:val="00800ADD"/>
    <w:rsid w:val="00800E29"/>
    <w:rsid w:val="00802A1E"/>
    <w:rsid w:val="00803E9F"/>
    <w:rsid w:val="0080516E"/>
    <w:rsid w:val="00805C67"/>
    <w:rsid w:val="00805EB2"/>
    <w:rsid w:val="00806205"/>
    <w:rsid w:val="008075D3"/>
    <w:rsid w:val="00810246"/>
    <w:rsid w:val="00811117"/>
    <w:rsid w:val="00813844"/>
    <w:rsid w:val="00815B82"/>
    <w:rsid w:val="008203DC"/>
    <w:rsid w:val="0082076C"/>
    <w:rsid w:val="008214EE"/>
    <w:rsid w:val="00822BE2"/>
    <w:rsid w:val="00823B14"/>
    <w:rsid w:val="008242CC"/>
    <w:rsid w:val="00825121"/>
    <w:rsid w:val="008308EE"/>
    <w:rsid w:val="00830BAD"/>
    <w:rsid w:val="00830C73"/>
    <w:rsid w:val="00831A80"/>
    <w:rsid w:val="00833FEA"/>
    <w:rsid w:val="00835C2E"/>
    <w:rsid w:val="008376E5"/>
    <w:rsid w:val="008400FC"/>
    <w:rsid w:val="00841D1B"/>
    <w:rsid w:val="008438BD"/>
    <w:rsid w:val="008452EB"/>
    <w:rsid w:val="00845712"/>
    <w:rsid w:val="008457D2"/>
    <w:rsid w:val="00846EF7"/>
    <w:rsid w:val="008473F4"/>
    <w:rsid w:val="00850984"/>
    <w:rsid w:val="0085373B"/>
    <w:rsid w:val="008576F0"/>
    <w:rsid w:val="0086043E"/>
    <w:rsid w:val="00860A27"/>
    <w:rsid w:val="0086228F"/>
    <w:rsid w:val="008644D3"/>
    <w:rsid w:val="00864F83"/>
    <w:rsid w:val="00865349"/>
    <w:rsid w:val="00866203"/>
    <w:rsid w:val="008679EF"/>
    <w:rsid w:val="00867AA9"/>
    <w:rsid w:val="00871442"/>
    <w:rsid w:val="00873599"/>
    <w:rsid w:val="00873CDA"/>
    <w:rsid w:val="00873DC8"/>
    <w:rsid w:val="008743AF"/>
    <w:rsid w:val="00875B2B"/>
    <w:rsid w:val="0087632B"/>
    <w:rsid w:val="008772B5"/>
    <w:rsid w:val="0088322A"/>
    <w:rsid w:val="00883B17"/>
    <w:rsid w:val="00884173"/>
    <w:rsid w:val="00884B80"/>
    <w:rsid w:val="00885AE9"/>
    <w:rsid w:val="0088702E"/>
    <w:rsid w:val="00892969"/>
    <w:rsid w:val="00893412"/>
    <w:rsid w:val="00894EC2"/>
    <w:rsid w:val="00895167"/>
    <w:rsid w:val="00895C98"/>
    <w:rsid w:val="00897871"/>
    <w:rsid w:val="008A067B"/>
    <w:rsid w:val="008A1550"/>
    <w:rsid w:val="008A2B91"/>
    <w:rsid w:val="008A4C67"/>
    <w:rsid w:val="008A5B95"/>
    <w:rsid w:val="008A63AB"/>
    <w:rsid w:val="008A715E"/>
    <w:rsid w:val="008B1305"/>
    <w:rsid w:val="008B233E"/>
    <w:rsid w:val="008B77E2"/>
    <w:rsid w:val="008B7A95"/>
    <w:rsid w:val="008C071E"/>
    <w:rsid w:val="008C0B1B"/>
    <w:rsid w:val="008C1FA6"/>
    <w:rsid w:val="008C3F7D"/>
    <w:rsid w:val="008C579B"/>
    <w:rsid w:val="008C5F90"/>
    <w:rsid w:val="008C6211"/>
    <w:rsid w:val="008D126B"/>
    <w:rsid w:val="008D25F9"/>
    <w:rsid w:val="008D3354"/>
    <w:rsid w:val="008D5A8D"/>
    <w:rsid w:val="008D5FD9"/>
    <w:rsid w:val="008D70BE"/>
    <w:rsid w:val="008D7AAB"/>
    <w:rsid w:val="008E0253"/>
    <w:rsid w:val="008E48DE"/>
    <w:rsid w:val="008E6B92"/>
    <w:rsid w:val="008E72F2"/>
    <w:rsid w:val="008F0501"/>
    <w:rsid w:val="008F1AB7"/>
    <w:rsid w:val="008F1ECC"/>
    <w:rsid w:val="008F2412"/>
    <w:rsid w:val="008F4C15"/>
    <w:rsid w:val="008F6F43"/>
    <w:rsid w:val="00901DEA"/>
    <w:rsid w:val="009027E4"/>
    <w:rsid w:val="0091040A"/>
    <w:rsid w:val="00911444"/>
    <w:rsid w:val="00911E5D"/>
    <w:rsid w:val="00912645"/>
    <w:rsid w:val="00913089"/>
    <w:rsid w:val="00914B09"/>
    <w:rsid w:val="00914CBE"/>
    <w:rsid w:val="009158AB"/>
    <w:rsid w:val="0092225A"/>
    <w:rsid w:val="00923B4C"/>
    <w:rsid w:val="00923C5A"/>
    <w:rsid w:val="00923C78"/>
    <w:rsid w:val="00925670"/>
    <w:rsid w:val="0092618B"/>
    <w:rsid w:val="009310AC"/>
    <w:rsid w:val="0093113D"/>
    <w:rsid w:val="00931617"/>
    <w:rsid w:val="00931A34"/>
    <w:rsid w:val="00932F7D"/>
    <w:rsid w:val="009356B6"/>
    <w:rsid w:val="009357D2"/>
    <w:rsid w:val="00936D4E"/>
    <w:rsid w:val="00940353"/>
    <w:rsid w:val="00943DE3"/>
    <w:rsid w:val="00944945"/>
    <w:rsid w:val="00944A4B"/>
    <w:rsid w:val="00944B90"/>
    <w:rsid w:val="00944F71"/>
    <w:rsid w:val="009451AF"/>
    <w:rsid w:val="00945E38"/>
    <w:rsid w:val="009504DA"/>
    <w:rsid w:val="00950BDC"/>
    <w:rsid w:val="009526CA"/>
    <w:rsid w:val="0095399B"/>
    <w:rsid w:val="009545D1"/>
    <w:rsid w:val="009567E8"/>
    <w:rsid w:val="0095764D"/>
    <w:rsid w:val="00957A73"/>
    <w:rsid w:val="00957F81"/>
    <w:rsid w:val="00960124"/>
    <w:rsid w:val="00962891"/>
    <w:rsid w:val="00962945"/>
    <w:rsid w:val="0096295F"/>
    <w:rsid w:val="009629F5"/>
    <w:rsid w:val="00962BC4"/>
    <w:rsid w:val="009632F7"/>
    <w:rsid w:val="00964499"/>
    <w:rsid w:val="00965FA0"/>
    <w:rsid w:val="00966DF7"/>
    <w:rsid w:val="00967357"/>
    <w:rsid w:val="00970082"/>
    <w:rsid w:val="00970196"/>
    <w:rsid w:val="00970E92"/>
    <w:rsid w:val="00971064"/>
    <w:rsid w:val="00971524"/>
    <w:rsid w:val="009719A7"/>
    <w:rsid w:val="00971D51"/>
    <w:rsid w:val="00972DBA"/>
    <w:rsid w:val="00973043"/>
    <w:rsid w:val="00973B7B"/>
    <w:rsid w:val="009762AF"/>
    <w:rsid w:val="009764F9"/>
    <w:rsid w:val="009770F0"/>
    <w:rsid w:val="0097726D"/>
    <w:rsid w:val="0098099F"/>
    <w:rsid w:val="00981A8A"/>
    <w:rsid w:val="00986A90"/>
    <w:rsid w:val="00991A10"/>
    <w:rsid w:val="00991F2F"/>
    <w:rsid w:val="00995109"/>
    <w:rsid w:val="009965BC"/>
    <w:rsid w:val="009A0E00"/>
    <w:rsid w:val="009A3208"/>
    <w:rsid w:val="009A38EB"/>
    <w:rsid w:val="009A6474"/>
    <w:rsid w:val="009A6E5D"/>
    <w:rsid w:val="009B06ED"/>
    <w:rsid w:val="009B0D2F"/>
    <w:rsid w:val="009B14D3"/>
    <w:rsid w:val="009B1838"/>
    <w:rsid w:val="009B4963"/>
    <w:rsid w:val="009B5095"/>
    <w:rsid w:val="009B6322"/>
    <w:rsid w:val="009C06AB"/>
    <w:rsid w:val="009C1F72"/>
    <w:rsid w:val="009C70BC"/>
    <w:rsid w:val="009D1B5F"/>
    <w:rsid w:val="009D2E86"/>
    <w:rsid w:val="009D6AB0"/>
    <w:rsid w:val="009D6E7A"/>
    <w:rsid w:val="009E09FE"/>
    <w:rsid w:val="009E1DE6"/>
    <w:rsid w:val="009E4F8B"/>
    <w:rsid w:val="009E562B"/>
    <w:rsid w:val="009E6BDA"/>
    <w:rsid w:val="009E7B3C"/>
    <w:rsid w:val="009E7BC3"/>
    <w:rsid w:val="009F1A6D"/>
    <w:rsid w:val="009F2897"/>
    <w:rsid w:val="009F2B17"/>
    <w:rsid w:val="009F35B6"/>
    <w:rsid w:val="009F39DC"/>
    <w:rsid w:val="009F632E"/>
    <w:rsid w:val="00A018C1"/>
    <w:rsid w:val="00A01955"/>
    <w:rsid w:val="00A01C02"/>
    <w:rsid w:val="00A02D2A"/>
    <w:rsid w:val="00A062F1"/>
    <w:rsid w:val="00A07D09"/>
    <w:rsid w:val="00A07E4A"/>
    <w:rsid w:val="00A07F35"/>
    <w:rsid w:val="00A10DCD"/>
    <w:rsid w:val="00A15490"/>
    <w:rsid w:val="00A160CF"/>
    <w:rsid w:val="00A16CFC"/>
    <w:rsid w:val="00A16E05"/>
    <w:rsid w:val="00A20B8B"/>
    <w:rsid w:val="00A221CB"/>
    <w:rsid w:val="00A23A2E"/>
    <w:rsid w:val="00A24FD7"/>
    <w:rsid w:val="00A264F8"/>
    <w:rsid w:val="00A26D01"/>
    <w:rsid w:val="00A30B2D"/>
    <w:rsid w:val="00A3346A"/>
    <w:rsid w:val="00A3490A"/>
    <w:rsid w:val="00A37927"/>
    <w:rsid w:val="00A41CB9"/>
    <w:rsid w:val="00A41EA2"/>
    <w:rsid w:val="00A4538B"/>
    <w:rsid w:val="00A45B89"/>
    <w:rsid w:val="00A45CED"/>
    <w:rsid w:val="00A46E2D"/>
    <w:rsid w:val="00A52139"/>
    <w:rsid w:val="00A534F4"/>
    <w:rsid w:val="00A536FE"/>
    <w:rsid w:val="00A54879"/>
    <w:rsid w:val="00A550EC"/>
    <w:rsid w:val="00A55BAC"/>
    <w:rsid w:val="00A561D8"/>
    <w:rsid w:val="00A60951"/>
    <w:rsid w:val="00A60F3B"/>
    <w:rsid w:val="00A61533"/>
    <w:rsid w:val="00A631E8"/>
    <w:rsid w:val="00A641DC"/>
    <w:rsid w:val="00A66787"/>
    <w:rsid w:val="00A67B8E"/>
    <w:rsid w:val="00A702FA"/>
    <w:rsid w:val="00A71352"/>
    <w:rsid w:val="00A7154A"/>
    <w:rsid w:val="00A73600"/>
    <w:rsid w:val="00A76E16"/>
    <w:rsid w:val="00A80947"/>
    <w:rsid w:val="00A80BE9"/>
    <w:rsid w:val="00A83C05"/>
    <w:rsid w:val="00A83D76"/>
    <w:rsid w:val="00A846FE"/>
    <w:rsid w:val="00A847CF"/>
    <w:rsid w:val="00A851B5"/>
    <w:rsid w:val="00A86A5D"/>
    <w:rsid w:val="00A87E3D"/>
    <w:rsid w:val="00A90141"/>
    <w:rsid w:val="00A90735"/>
    <w:rsid w:val="00A91733"/>
    <w:rsid w:val="00A92553"/>
    <w:rsid w:val="00A9403D"/>
    <w:rsid w:val="00A946BD"/>
    <w:rsid w:val="00A9510A"/>
    <w:rsid w:val="00A95DAF"/>
    <w:rsid w:val="00A96070"/>
    <w:rsid w:val="00A97BD8"/>
    <w:rsid w:val="00AA0F50"/>
    <w:rsid w:val="00AA13F6"/>
    <w:rsid w:val="00AA1A7E"/>
    <w:rsid w:val="00AA24A3"/>
    <w:rsid w:val="00AA3011"/>
    <w:rsid w:val="00AA3CFE"/>
    <w:rsid w:val="00AA3E3A"/>
    <w:rsid w:val="00AA5AD9"/>
    <w:rsid w:val="00AA62D8"/>
    <w:rsid w:val="00AB16B8"/>
    <w:rsid w:val="00AB2211"/>
    <w:rsid w:val="00AB35F2"/>
    <w:rsid w:val="00AB3907"/>
    <w:rsid w:val="00AB39C4"/>
    <w:rsid w:val="00AB42F4"/>
    <w:rsid w:val="00AB7015"/>
    <w:rsid w:val="00AC6387"/>
    <w:rsid w:val="00AC6641"/>
    <w:rsid w:val="00AC6825"/>
    <w:rsid w:val="00AC7726"/>
    <w:rsid w:val="00AC7821"/>
    <w:rsid w:val="00AD1CD1"/>
    <w:rsid w:val="00AD3705"/>
    <w:rsid w:val="00AD58F8"/>
    <w:rsid w:val="00AD6592"/>
    <w:rsid w:val="00AD6D91"/>
    <w:rsid w:val="00AD6E98"/>
    <w:rsid w:val="00AD6FE5"/>
    <w:rsid w:val="00AD73B7"/>
    <w:rsid w:val="00AD761B"/>
    <w:rsid w:val="00AD7EAF"/>
    <w:rsid w:val="00AE0420"/>
    <w:rsid w:val="00AE04F5"/>
    <w:rsid w:val="00AE16C9"/>
    <w:rsid w:val="00AE2332"/>
    <w:rsid w:val="00AE2357"/>
    <w:rsid w:val="00AE3A68"/>
    <w:rsid w:val="00AE799E"/>
    <w:rsid w:val="00AE7D81"/>
    <w:rsid w:val="00AF233C"/>
    <w:rsid w:val="00AF48B6"/>
    <w:rsid w:val="00AF4F85"/>
    <w:rsid w:val="00AF5039"/>
    <w:rsid w:val="00AF53DF"/>
    <w:rsid w:val="00AF5514"/>
    <w:rsid w:val="00AF59E8"/>
    <w:rsid w:val="00AF7669"/>
    <w:rsid w:val="00B01A4D"/>
    <w:rsid w:val="00B02A8D"/>
    <w:rsid w:val="00B041C5"/>
    <w:rsid w:val="00B06FCE"/>
    <w:rsid w:val="00B07901"/>
    <w:rsid w:val="00B10A2B"/>
    <w:rsid w:val="00B11288"/>
    <w:rsid w:val="00B1779B"/>
    <w:rsid w:val="00B23094"/>
    <w:rsid w:val="00B231A2"/>
    <w:rsid w:val="00B25881"/>
    <w:rsid w:val="00B25A63"/>
    <w:rsid w:val="00B260E8"/>
    <w:rsid w:val="00B26DF5"/>
    <w:rsid w:val="00B277C5"/>
    <w:rsid w:val="00B31B0F"/>
    <w:rsid w:val="00B33A89"/>
    <w:rsid w:val="00B34899"/>
    <w:rsid w:val="00B34FC2"/>
    <w:rsid w:val="00B36241"/>
    <w:rsid w:val="00B36789"/>
    <w:rsid w:val="00B42DD3"/>
    <w:rsid w:val="00B51B13"/>
    <w:rsid w:val="00B53BF2"/>
    <w:rsid w:val="00B54500"/>
    <w:rsid w:val="00B54C5B"/>
    <w:rsid w:val="00B57940"/>
    <w:rsid w:val="00B62345"/>
    <w:rsid w:val="00B64E0F"/>
    <w:rsid w:val="00B659C4"/>
    <w:rsid w:val="00B66491"/>
    <w:rsid w:val="00B67662"/>
    <w:rsid w:val="00B71024"/>
    <w:rsid w:val="00B716E7"/>
    <w:rsid w:val="00B71FC7"/>
    <w:rsid w:val="00B731BF"/>
    <w:rsid w:val="00B73F06"/>
    <w:rsid w:val="00B76C5F"/>
    <w:rsid w:val="00B76F30"/>
    <w:rsid w:val="00B77C2E"/>
    <w:rsid w:val="00B84405"/>
    <w:rsid w:val="00B854F2"/>
    <w:rsid w:val="00B8576C"/>
    <w:rsid w:val="00B85C07"/>
    <w:rsid w:val="00B877F9"/>
    <w:rsid w:val="00B93EC8"/>
    <w:rsid w:val="00B956CE"/>
    <w:rsid w:val="00B97763"/>
    <w:rsid w:val="00BA2F92"/>
    <w:rsid w:val="00BA60F5"/>
    <w:rsid w:val="00BA6116"/>
    <w:rsid w:val="00BA6232"/>
    <w:rsid w:val="00BA74B1"/>
    <w:rsid w:val="00BB1017"/>
    <w:rsid w:val="00BB1E60"/>
    <w:rsid w:val="00BB2200"/>
    <w:rsid w:val="00BB2B4D"/>
    <w:rsid w:val="00BB474A"/>
    <w:rsid w:val="00BB665D"/>
    <w:rsid w:val="00BB7260"/>
    <w:rsid w:val="00BC020C"/>
    <w:rsid w:val="00BC15DF"/>
    <w:rsid w:val="00BC3895"/>
    <w:rsid w:val="00BC4AC1"/>
    <w:rsid w:val="00BC4B67"/>
    <w:rsid w:val="00BC5223"/>
    <w:rsid w:val="00BC5572"/>
    <w:rsid w:val="00BC63B9"/>
    <w:rsid w:val="00BC7514"/>
    <w:rsid w:val="00BC7664"/>
    <w:rsid w:val="00BD0074"/>
    <w:rsid w:val="00BD0E62"/>
    <w:rsid w:val="00BD338F"/>
    <w:rsid w:val="00BD3624"/>
    <w:rsid w:val="00BD4AB3"/>
    <w:rsid w:val="00BD6F6C"/>
    <w:rsid w:val="00BE1158"/>
    <w:rsid w:val="00BE1981"/>
    <w:rsid w:val="00BE1E43"/>
    <w:rsid w:val="00BE216B"/>
    <w:rsid w:val="00BE218B"/>
    <w:rsid w:val="00BE22B1"/>
    <w:rsid w:val="00BE2A7E"/>
    <w:rsid w:val="00BE31E2"/>
    <w:rsid w:val="00BE33D5"/>
    <w:rsid w:val="00BE37EA"/>
    <w:rsid w:val="00BE38C4"/>
    <w:rsid w:val="00BE3F1E"/>
    <w:rsid w:val="00BE43B5"/>
    <w:rsid w:val="00BF1D54"/>
    <w:rsid w:val="00BF32DC"/>
    <w:rsid w:val="00BF3E24"/>
    <w:rsid w:val="00BF3E5D"/>
    <w:rsid w:val="00BF46FC"/>
    <w:rsid w:val="00BF4F2E"/>
    <w:rsid w:val="00BF7029"/>
    <w:rsid w:val="00BF7776"/>
    <w:rsid w:val="00C0092D"/>
    <w:rsid w:val="00C01282"/>
    <w:rsid w:val="00C012D7"/>
    <w:rsid w:val="00C014E2"/>
    <w:rsid w:val="00C01810"/>
    <w:rsid w:val="00C024E8"/>
    <w:rsid w:val="00C02A3C"/>
    <w:rsid w:val="00C0300C"/>
    <w:rsid w:val="00C06998"/>
    <w:rsid w:val="00C06CED"/>
    <w:rsid w:val="00C110A5"/>
    <w:rsid w:val="00C11496"/>
    <w:rsid w:val="00C114B8"/>
    <w:rsid w:val="00C1356A"/>
    <w:rsid w:val="00C16260"/>
    <w:rsid w:val="00C20CB9"/>
    <w:rsid w:val="00C21B21"/>
    <w:rsid w:val="00C21F00"/>
    <w:rsid w:val="00C22848"/>
    <w:rsid w:val="00C24EBC"/>
    <w:rsid w:val="00C25886"/>
    <w:rsid w:val="00C2627E"/>
    <w:rsid w:val="00C26EF8"/>
    <w:rsid w:val="00C30BE3"/>
    <w:rsid w:val="00C31E17"/>
    <w:rsid w:val="00C32253"/>
    <w:rsid w:val="00C32B62"/>
    <w:rsid w:val="00C32B8D"/>
    <w:rsid w:val="00C32E44"/>
    <w:rsid w:val="00C35F34"/>
    <w:rsid w:val="00C376D2"/>
    <w:rsid w:val="00C37BB9"/>
    <w:rsid w:val="00C41132"/>
    <w:rsid w:val="00C42CB7"/>
    <w:rsid w:val="00C43EC3"/>
    <w:rsid w:val="00C43F7D"/>
    <w:rsid w:val="00C440D7"/>
    <w:rsid w:val="00C4511A"/>
    <w:rsid w:val="00C45BC8"/>
    <w:rsid w:val="00C50C8E"/>
    <w:rsid w:val="00C515A8"/>
    <w:rsid w:val="00C51C0D"/>
    <w:rsid w:val="00C52452"/>
    <w:rsid w:val="00C52F32"/>
    <w:rsid w:val="00C52F92"/>
    <w:rsid w:val="00C53D6E"/>
    <w:rsid w:val="00C54A47"/>
    <w:rsid w:val="00C567AF"/>
    <w:rsid w:val="00C56FD8"/>
    <w:rsid w:val="00C579B4"/>
    <w:rsid w:val="00C609D9"/>
    <w:rsid w:val="00C62697"/>
    <w:rsid w:val="00C63811"/>
    <w:rsid w:val="00C63873"/>
    <w:rsid w:val="00C63B94"/>
    <w:rsid w:val="00C64DBA"/>
    <w:rsid w:val="00C6503A"/>
    <w:rsid w:val="00C679B3"/>
    <w:rsid w:val="00C705BE"/>
    <w:rsid w:val="00C71DEA"/>
    <w:rsid w:val="00C73110"/>
    <w:rsid w:val="00C744D7"/>
    <w:rsid w:val="00C811A3"/>
    <w:rsid w:val="00C830C8"/>
    <w:rsid w:val="00C84C03"/>
    <w:rsid w:val="00C84DFE"/>
    <w:rsid w:val="00C85C9E"/>
    <w:rsid w:val="00C8641B"/>
    <w:rsid w:val="00C87FC5"/>
    <w:rsid w:val="00C9105C"/>
    <w:rsid w:val="00C92711"/>
    <w:rsid w:val="00C92DB1"/>
    <w:rsid w:val="00C92E35"/>
    <w:rsid w:val="00C9380E"/>
    <w:rsid w:val="00C93B6A"/>
    <w:rsid w:val="00C940DA"/>
    <w:rsid w:val="00C94575"/>
    <w:rsid w:val="00C94C46"/>
    <w:rsid w:val="00C94D5D"/>
    <w:rsid w:val="00C96EB1"/>
    <w:rsid w:val="00CA04C2"/>
    <w:rsid w:val="00CA076A"/>
    <w:rsid w:val="00CA2CF7"/>
    <w:rsid w:val="00CA2E2C"/>
    <w:rsid w:val="00CA30CF"/>
    <w:rsid w:val="00CA4803"/>
    <w:rsid w:val="00CA4A4E"/>
    <w:rsid w:val="00CA57DE"/>
    <w:rsid w:val="00CB1B92"/>
    <w:rsid w:val="00CB1B9D"/>
    <w:rsid w:val="00CB3E06"/>
    <w:rsid w:val="00CB3F72"/>
    <w:rsid w:val="00CB4B8E"/>
    <w:rsid w:val="00CB5E0B"/>
    <w:rsid w:val="00CB6EB2"/>
    <w:rsid w:val="00CB7724"/>
    <w:rsid w:val="00CC0BE8"/>
    <w:rsid w:val="00CC0EA2"/>
    <w:rsid w:val="00CC11F4"/>
    <w:rsid w:val="00CC1346"/>
    <w:rsid w:val="00CC2086"/>
    <w:rsid w:val="00CC2CB7"/>
    <w:rsid w:val="00CC3F84"/>
    <w:rsid w:val="00CC5854"/>
    <w:rsid w:val="00CC667B"/>
    <w:rsid w:val="00CD2AB7"/>
    <w:rsid w:val="00CD340A"/>
    <w:rsid w:val="00CD45C3"/>
    <w:rsid w:val="00CD5089"/>
    <w:rsid w:val="00CD5982"/>
    <w:rsid w:val="00CD6234"/>
    <w:rsid w:val="00CD659A"/>
    <w:rsid w:val="00CD670A"/>
    <w:rsid w:val="00CD67A7"/>
    <w:rsid w:val="00CE151F"/>
    <w:rsid w:val="00CE2528"/>
    <w:rsid w:val="00CE2D2F"/>
    <w:rsid w:val="00CE4CC6"/>
    <w:rsid w:val="00CF0268"/>
    <w:rsid w:val="00CF044E"/>
    <w:rsid w:val="00CF5306"/>
    <w:rsid w:val="00CF5C1F"/>
    <w:rsid w:val="00D014BE"/>
    <w:rsid w:val="00D03027"/>
    <w:rsid w:val="00D03272"/>
    <w:rsid w:val="00D039CA"/>
    <w:rsid w:val="00D040F7"/>
    <w:rsid w:val="00D06EF5"/>
    <w:rsid w:val="00D07CD7"/>
    <w:rsid w:val="00D07E05"/>
    <w:rsid w:val="00D1095C"/>
    <w:rsid w:val="00D10E24"/>
    <w:rsid w:val="00D1597F"/>
    <w:rsid w:val="00D163B5"/>
    <w:rsid w:val="00D163CF"/>
    <w:rsid w:val="00D16A16"/>
    <w:rsid w:val="00D1727B"/>
    <w:rsid w:val="00D179A4"/>
    <w:rsid w:val="00D20EB4"/>
    <w:rsid w:val="00D214FB"/>
    <w:rsid w:val="00D2213F"/>
    <w:rsid w:val="00D230D0"/>
    <w:rsid w:val="00D24D90"/>
    <w:rsid w:val="00D25F3A"/>
    <w:rsid w:val="00D31B69"/>
    <w:rsid w:val="00D31D02"/>
    <w:rsid w:val="00D3212F"/>
    <w:rsid w:val="00D32668"/>
    <w:rsid w:val="00D331AF"/>
    <w:rsid w:val="00D33FC1"/>
    <w:rsid w:val="00D343C0"/>
    <w:rsid w:val="00D34F18"/>
    <w:rsid w:val="00D35259"/>
    <w:rsid w:val="00D35D87"/>
    <w:rsid w:val="00D361AC"/>
    <w:rsid w:val="00D363F8"/>
    <w:rsid w:val="00D37DBB"/>
    <w:rsid w:val="00D410C2"/>
    <w:rsid w:val="00D41C68"/>
    <w:rsid w:val="00D42513"/>
    <w:rsid w:val="00D42CA2"/>
    <w:rsid w:val="00D44CF7"/>
    <w:rsid w:val="00D45D92"/>
    <w:rsid w:val="00D460AE"/>
    <w:rsid w:val="00D47079"/>
    <w:rsid w:val="00D47838"/>
    <w:rsid w:val="00D478F3"/>
    <w:rsid w:val="00D47B6D"/>
    <w:rsid w:val="00D5061E"/>
    <w:rsid w:val="00D52086"/>
    <w:rsid w:val="00D52FD7"/>
    <w:rsid w:val="00D5396C"/>
    <w:rsid w:val="00D54AD0"/>
    <w:rsid w:val="00D551C2"/>
    <w:rsid w:val="00D5617A"/>
    <w:rsid w:val="00D57B06"/>
    <w:rsid w:val="00D57DC5"/>
    <w:rsid w:val="00D610B2"/>
    <w:rsid w:val="00D634EC"/>
    <w:rsid w:val="00D657A2"/>
    <w:rsid w:val="00D65AEC"/>
    <w:rsid w:val="00D65BE1"/>
    <w:rsid w:val="00D66031"/>
    <w:rsid w:val="00D661A2"/>
    <w:rsid w:val="00D66314"/>
    <w:rsid w:val="00D66992"/>
    <w:rsid w:val="00D66F6B"/>
    <w:rsid w:val="00D7247D"/>
    <w:rsid w:val="00D766C8"/>
    <w:rsid w:val="00D80B76"/>
    <w:rsid w:val="00D82300"/>
    <w:rsid w:val="00D83B39"/>
    <w:rsid w:val="00D84661"/>
    <w:rsid w:val="00D9013C"/>
    <w:rsid w:val="00D90251"/>
    <w:rsid w:val="00D9030E"/>
    <w:rsid w:val="00D9236A"/>
    <w:rsid w:val="00D95C66"/>
    <w:rsid w:val="00D968F9"/>
    <w:rsid w:val="00D97514"/>
    <w:rsid w:val="00DA434A"/>
    <w:rsid w:val="00DA531D"/>
    <w:rsid w:val="00DA5B98"/>
    <w:rsid w:val="00DA673A"/>
    <w:rsid w:val="00DB255C"/>
    <w:rsid w:val="00DB2BB3"/>
    <w:rsid w:val="00DB35C9"/>
    <w:rsid w:val="00DB3902"/>
    <w:rsid w:val="00DB66BC"/>
    <w:rsid w:val="00DB69D6"/>
    <w:rsid w:val="00DC1687"/>
    <w:rsid w:val="00DC21C8"/>
    <w:rsid w:val="00DC22DD"/>
    <w:rsid w:val="00DC2D3C"/>
    <w:rsid w:val="00DC384A"/>
    <w:rsid w:val="00DC5442"/>
    <w:rsid w:val="00DC59F1"/>
    <w:rsid w:val="00DC5B1F"/>
    <w:rsid w:val="00DC5C21"/>
    <w:rsid w:val="00DC6DDD"/>
    <w:rsid w:val="00DC71FC"/>
    <w:rsid w:val="00DC7260"/>
    <w:rsid w:val="00DC731B"/>
    <w:rsid w:val="00DD0471"/>
    <w:rsid w:val="00DD1FFA"/>
    <w:rsid w:val="00DD2552"/>
    <w:rsid w:val="00DD2627"/>
    <w:rsid w:val="00DD325D"/>
    <w:rsid w:val="00DD3D68"/>
    <w:rsid w:val="00DD4774"/>
    <w:rsid w:val="00DD4D4B"/>
    <w:rsid w:val="00DD55A1"/>
    <w:rsid w:val="00DD6BF0"/>
    <w:rsid w:val="00DD6C3C"/>
    <w:rsid w:val="00DD7818"/>
    <w:rsid w:val="00DD7FC7"/>
    <w:rsid w:val="00DE0AD2"/>
    <w:rsid w:val="00DE22DC"/>
    <w:rsid w:val="00DE2ED8"/>
    <w:rsid w:val="00DE4DFC"/>
    <w:rsid w:val="00DE53B8"/>
    <w:rsid w:val="00DE6B80"/>
    <w:rsid w:val="00DE6D28"/>
    <w:rsid w:val="00DE7001"/>
    <w:rsid w:val="00DF1CC4"/>
    <w:rsid w:val="00DF2059"/>
    <w:rsid w:val="00DF3C8E"/>
    <w:rsid w:val="00DF43BB"/>
    <w:rsid w:val="00DF5147"/>
    <w:rsid w:val="00DF51C2"/>
    <w:rsid w:val="00DF6EF5"/>
    <w:rsid w:val="00E015C9"/>
    <w:rsid w:val="00E0328E"/>
    <w:rsid w:val="00E03B54"/>
    <w:rsid w:val="00E041D8"/>
    <w:rsid w:val="00E070BB"/>
    <w:rsid w:val="00E11A69"/>
    <w:rsid w:val="00E12426"/>
    <w:rsid w:val="00E12F9F"/>
    <w:rsid w:val="00E14CDE"/>
    <w:rsid w:val="00E14E60"/>
    <w:rsid w:val="00E163B6"/>
    <w:rsid w:val="00E168CE"/>
    <w:rsid w:val="00E1742F"/>
    <w:rsid w:val="00E20B13"/>
    <w:rsid w:val="00E22F01"/>
    <w:rsid w:val="00E23E28"/>
    <w:rsid w:val="00E2401F"/>
    <w:rsid w:val="00E24ADF"/>
    <w:rsid w:val="00E25E32"/>
    <w:rsid w:val="00E3064A"/>
    <w:rsid w:val="00E30689"/>
    <w:rsid w:val="00E30F2F"/>
    <w:rsid w:val="00E3160C"/>
    <w:rsid w:val="00E32BC9"/>
    <w:rsid w:val="00E32DA4"/>
    <w:rsid w:val="00E33560"/>
    <w:rsid w:val="00E3413E"/>
    <w:rsid w:val="00E3415D"/>
    <w:rsid w:val="00E34581"/>
    <w:rsid w:val="00E3476C"/>
    <w:rsid w:val="00E348BC"/>
    <w:rsid w:val="00E362FF"/>
    <w:rsid w:val="00E3725B"/>
    <w:rsid w:val="00E37415"/>
    <w:rsid w:val="00E3746A"/>
    <w:rsid w:val="00E41C2B"/>
    <w:rsid w:val="00E41D95"/>
    <w:rsid w:val="00E422A0"/>
    <w:rsid w:val="00E42C77"/>
    <w:rsid w:val="00E437C8"/>
    <w:rsid w:val="00E4392E"/>
    <w:rsid w:val="00E44111"/>
    <w:rsid w:val="00E45493"/>
    <w:rsid w:val="00E47379"/>
    <w:rsid w:val="00E479CC"/>
    <w:rsid w:val="00E50B8A"/>
    <w:rsid w:val="00E548A1"/>
    <w:rsid w:val="00E54A26"/>
    <w:rsid w:val="00E56C0F"/>
    <w:rsid w:val="00E56EEC"/>
    <w:rsid w:val="00E579B8"/>
    <w:rsid w:val="00E618AA"/>
    <w:rsid w:val="00E640B2"/>
    <w:rsid w:val="00E65DCC"/>
    <w:rsid w:val="00E708F4"/>
    <w:rsid w:val="00E70EFA"/>
    <w:rsid w:val="00E728B1"/>
    <w:rsid w:val="00E739C7"/>
    <w:rsid w:val="00E7522E"/>
    <w:rsid w:val="00E75F29"/>
    <w:rsid w:val="00E76E11"/>
    <w:rsid w:val="00E82BE6"/>
    <w:rsid w:val="00E82E52"/>
    <w:rsid w:val="00E852CA"/>
    <w:rsid w:val="00E8644D"/>
    <w:rsid w:val="00E86A41"/>
    <w:rsid w:val="00E87458"/>
    <w:rsid w:val="00E944A6"/>
    <w:rsid w:val="00E95D96"/>
    <w:rsid w:val="00E96B51"/>
    <w:rsid w:val="00E96EB6"/>
    <w:rsid w:val="00E976CF"/>
    <w:rsid w:val="00E97C72"/>
    <w:rsid w:val="00EA04B0"/>
    <w:rsid w:val="00EA1C04"/>
    <w:rsid w:val="00EA34EC"/>
    <w:rsid w:val="00EA3D26"/>
    <w:rsid w:val="00EA3EF2"/>
    <w:rsid w:val="00EA4C53"/>
    <w:rsid w:val="00EA62EE"/>
    <w:rsid w:val="00EA7BEF"/>
    <w:rsid w:val="00EA7E9A"/>
    <w:rsid w:val="00EB37CE"/>
    <w:rsid w:val="00EB552F"/>
    <w:rsid w:val="00EB567E"/>
    <w:rsid w:val="00EB77C9"/>
    <w:rsid w:val="00EB7909"/>
    <w:rsid w:val="00EC0412"/>
    <w:rsid w:val="00EC1325"/>
    <w:rsid w:val="00EC15A1"/>
    <w:rsid w:val="00EC229C"/>
    <w:rsid w:val="00EC2380"/>
    <w:rsid w:val="00EC2B36"/>
    <w:rsid w:val="00EC59AD"/>
    <w:rsid w:val="00EC5B0C"/>
    <w:rsid w:val="00EC6253"/>
    <w:rsid w:val="00EC7D89"/>
    <w:rsid w:val="00ED4134"/>
    <w:rsid w:val="00ED4B1D"/>
    <w:rsid w:val="00ED526E"/>
    <w:rsid w:val="00ED5A3E"/>
    <w:rsid w:val="00ED5EEC"/>
    <w:rsid w:val="00EE132A"/>
    <w:rsid w:val="00EE1643"/>
    <w:rsid w:val="00EE2877"/>
    <w:rsid w:val="00EE2C34"/>
    <w:rsid w:val="00EE5F4A"/>
    <w:rsid w:val="00EE6B3A"/>
    <w:rsid w:val="00EE7072"/>
    <w:rsid w:val="00EF02ED"/>
    <w:rsid w:val="00EF0ABD"/>
    <w:rsid w:val="00EF31C6"/>
    <w:rsid w:val="00EF3B0A"/>
    <w:rsid w:val="00EF4CF5"/>
    <w:rsid w:val="00EF7095"/>
    <w:rsid w:val="00EF7D6F"/>
    <w:rsid w:val="00F0006E"/>
    <w:rsid w:val="00F018C2"/>
    <w:rsid w:val="00F022C9"/>
    <w:rsid w:val="00F027D0"/>
    <w:rsid w:val="00F03801"/>
    <w:rsid w:val="00F0397F"/>
    <w:rsid w:val="00F03D6B"/>
    <w:rsid w:val="00F03D82"/>
    <w:rsid w:val="00F0681D"/>
    <w:rsid w:val="00F07F1A"/>
    <w:rsid w:val="00F1083D"/>
    <w:rsid w:val="00F1092E"/>
    <w:rsid w:val="00F124A4"/>
    <w:rsid w:val="00F132C3"/>
    <w:rsid w:val="00F16F0F"/>
    <w:rsid w:val="00F25B24"/>
    <w:rsid w:val="00F3002F"/>
    <w:rsid w:val="00F315BD"/>
    <w:rsid w:val="00F320E8"/>
    <w:rsid w:val="00F328FE"/>
    <w:rsid w:val="00F34070"/>
    <w:rsid w:val="00F34C12"/>
    <w:rsid w:val="00F40422"/>
    <w:rsid w:val="00F40EF8"/>
    <w:rsid w:val="00F43C70"/>
    <w:rsid w:val="00F4401A"/>
    <w:rsid w:val="00F44741"/>
    <w:rsid w:val="00F46CA2"/>
    <w:rsid w:val="00F525AB"/>
    <w:rsid w:val="00F53B51"/>
    <w:rsid w:val="00F559FB"/>
    <w:rsid w:val="00F57562"/>
    <w:rsid w:val="00F578FC"/>
    <w:rsid w:val="00F57B15"/>
    <w:rsid w:val="00F60925"/>
    <w:rsid w:val="00F61517"/>
    <w:rsid w:val="00F61B67"/>
    <w:rsid w:val="00F62746"/>
    <w:rsid w:val="00F6618D"/>
    <w:rsid w:val="00F67DDF"/>
    <w:rsid w:val="00F70746"/>
    <w:rsid w:val="00F72676"/>
    <w:rsid w:val="00F7303B"/>
    <w:rsid w:val="00F7331D"/>
    <w:rsid w:val="00F75395"/>
    <w:rsid w:val="00F75771"/>
    <w:rsid w:val="00F75B1F"/>
    <w:rsid w:val="00F772E5"/>
    <w:rsid w:val="00F77546"/>
    <w:rsid w:val="00F8004A"/>
    <w:rsid w:val="00F806A3"/>
    <w:rsid w:val="00F832BD"/>
    <w:rsid w:val="00F8462F"/>
    <w:rsid w:val="00F85430"/>
    <w:rsid w:val="00F85E1C"/>
    <w:rsid w:val="00F872AF"/>
    <w:rsid w:val="00F90579"/>
    <w:rsid w:val="00F92941"/>
    <w:rsid w:val="00F9319E"/>
    <w:rsid w:val="00F96564"/>
    <w:rsid w:val="00F96880"/>
    <w:rsid w:val="00F97453"/>
    <w:rsid w:val="00FA0E7C"/>
    <w:rsid w:val="00FA1D89"/>
    <w:rsid w:val="00FA1DA9"/>
    <w:rsid w:val="00FA26DF"/>
    <w:rsid w:val="00FA3AF3"/>
    <w:rsid w:val="00FA3E38"/>
    <w:rsid w:val="00FA42D4"/>
    <w:rsid w:val="00FA5240"/>
    <w:rsid w:val="00FA6744"/>
    <w:rsid w:val="00FA70BB"/>
    <w:rsid w:val="00FB0425"/>
    <w:rsid w:val="00FB1D8E"/>
    <w:rsid w:val="00FB2AD8"/>
    <w:rsid w:val="00FB2C52"/>
    <w:rsid w:val="00FB3063"/>
    <w:rsid w:val="00FB4E49"/>
    <w:rsid w:val="00FB4FF5"/>
    <w:rsid w:val="00FB50F5"/>
    <w:rsid w:val="00FB7835"/>
    <w:rsid w:val="00FC1A06"/>
    <w:rsid w:val="00FC2211"/>
    <w:rsid w:val="00FC2FA4"/>
    <w:rsid w:val="00FC413C"/>
    <w:rsid w:val="00FC4902"/>
    <w:rsid w:val="00FC4DB8"/>
    <w:rsid w:val="00FC59F3"/>
    <w:rsid w:val="00FD0375"/>
    <w:rsid w:val="00FD40CF"/>
    <w:rsid w:val="00FD430F"/>
    <w:rsid w:val="00FD46A5"/>
    <w:rsid w:val="00FD62EA"/>
    <w:rsid w:val="00FD7A88"/>
    <w:rsid w:val="00FE00DD"/>
    <w:rsid w:val="00FE06A4"/>
    <w:rsid w:val="00FE0C3F"/>
    <w:rsid w:val="00FE3A71"/>
    <w:rsid w:val="00FE3CF0"/>
    <w:rsid w:val="00FE4F7C"/>
    <w:rsid w:val="00FE6777"/>
    <w:rsid w:val="00FE6871"/>
    <w:rsid w:val="00FF1E22"/>
    <w:rsid w:val="00FF2D26"/>
    <w:rsid w:val="00FF3038"/>
    <w:rsid w:val="00FF58BE"/>
    <w:rsid w:val="00FF6D94"/>
    <w:rsid w:val="00FF70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FE0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CC8"/>
    <w:rPr>
      <w:lang w:val="en-GB"/>
    </w:rPr>
  </w:style>
  <w:style w:type="paragraph" w:styleId="Heading1">
    <w:name w:val="heading 1"/>
    <w:basedOn w:val="Normal"/>
    <w:link w:val="Heading1Char"/>
    <w:qFormat/>
    <w:rsid w:val="002D4DE7"/>
    <w:pPr>
      <w:spacing w:before="240" w:after="240" w:line="240" w:lineRule="auto"/>
      <w:jc w:val="center"/>
      <w:outlineLvl w:val="0"/>
    </w:pPr>
    <w:rPr>
      <w:rFonts w:ascii="Tahoma" w:eastAsia="Times New Roman" w:hAnsi="Tahoma" w:cs="Times New Roman"/>
      <w:b/>
      <w:bCs/>
      <w:kern w:val="36"/>
      <w:sz w:val="2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F2059"/>
    <w:pPr>
      <w:ind w:left="720"/>
      <w:contextualSpacing/>
    </w:pPr>
  </w:style>
  <w:style w:type="paragraph" w:styleId="Header">
    <w:name w:val="header"/>
    <w:basedOn w:val="Normal"/>
    <w:link w:val="HeaderChar"/>
    <w:uiPriority w:val="99"/>
    <w:unhideWhenUsed/>
    <w:rsid w:val="009C1F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1F72"/>
    <w:rPr>
      <w:lang w:val="en-GB"/>
    </w:rPr>
  </w:style>
  <w:style w:type="paragraph" w:styleId="Footer">
    <w:name w:val="footer"/>
    <w:basedOn w:val="Normal"/>
    <w:link w:val="FooterChar"/>
    <w:uiPriority w:val="99"/>
    <w:unhideWhenUsed/>
    <w:rsid w:val="009C1F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1F72"/>
    <w:rPr>
      <w:lang w:val="en-GB"/>
    </w:rPr>
  </w:style>
  <w:style w:type="character" w:customStyle="1" w:styleId="Heading1Char">
    <w:name w:val="Heading 1 Char"/>
    <w:basedOn w:val="DefaultParagraphFont"/>
    <w:link w:val="Heading1"/>
    <w:rsid w:val="002D4DE7"/>
    <w:rPr>
      <w:rFonts w:ascii="Tahoma" w:eastAsia="Times New Roman" w:hAnsi="Tahoma" w:cs="Times New Roman"/>
      <w:b/>
      <w:bCs/>
      <w:kern w:val="36"/>
      <w:sz w:val="28"/>
      <w:szCs w:val="48"/>
    </w:rPr>
  </w:style>
  <w:style w:type="numbering" w:customStyle="1" w:styleId="NoList1">
    <w:name w:val="No List1"/>
    <w:next w:val="NoList"/>
    <w:uiPriority w:val="99"/>
    <w:semiHidden/>
    <w:unhideWhenUsed/>
    <w:rsid w:val="00F03801"/>
  </w:style>
  <w:style w:type="paragraph" w:styleId="FootnoteText">
    <w:name w:val="footnote text"/>
    <w:aliases w:val="Footnote Text Char Char,Char,Fußnote,single space,FOOTNOTES,fn,Fußnotentext Char,ADB,Footnote text,ft,pod carou,Testo nota a piè di pagina Carattere,Geneva 9,f,Font: Geneva 9"/>
    <w:basedOn w:val="Normal"/>
    <w:link w:val="FootnoteTextChar1"/>
    <w:uiPriority w:val="99"/>
    <w:rsid w:val="00F03801"/>
    <w:pPr>
      <w:spacing w:after="0" w:line="240" w:lineRule="auto"/>
    </w:pPr>
    <w:rPr>
      <w:rFonts w:ascii="Calibri" w:eastAsia="Times New Roman" w:hAnsi="Calibri" w:cs="Times New Roman"/>
      <w:sz w:val="20"/>
      <w:szCs w:val="20"/>
      <w:lang w:val="en-US"/>
    </w:rPr>
  </w:style>
  <w:style w:type="character" w:customStyle="1" w:styleId="FootnoteTextChar">
    <w:name w:val="Footnote Text Char"/>
    <w:basedOn w:val="DefaultParagraphFont"/>
    <w:uiPriority w:val="99"/>
    <w:semiHidden/>
    <w:rsid w:val="00F03801"/>
    <w:rPr>
      <w:sz w:val="20"/>
      <w:szCs w:val="20"/>
      <w:lang w:val="en-GB"/>
    </w:rPr>
  </w:style>
  <w:style w:type="character" w:customStyle="1" w:styleId="FootnoteTextChar1">
    <w:name w:val="Footnote Text Char1"/>
    <w:aliases w:val="Footnote Text Char Char Char,Char Char,Fußnote Char,single space Char,FOOTNOTES Char,fn Char,Fußnotentext Char Char,ADB Char,Footnote text Char,ft Char,pod carou Char,Testo nota a piè di pagina Carattere Char,Geneva 9 Char,f Char"/>
    <w:link w:val="FootnoteText"/>
    <w:uiPriority w:val="99"/>
    <w:rsid w:val="00F03801"/>
    <w:rPr>
      <w:rFonts w:ascii="Calibri" w:eastAsia="Times New Roman" w:hAnsi="Calibri" w:cs="Times New Roman"/>
      <w:sz w:val="20"/>
      <w:szCs w:val="20"/>
    </w:rPr>
  </w:style>
  <w:style w:type="character" w:styleId="FootnoteReference">
    <w:name w:val="footnote reference"/>
    <w:aliases w:val="BVI fnr,ftref,16 Point,Superscript 6 Point,nota pié di pagina,Times 10 Point,Exposant 3 Point,Footnote symbol,Footnote reference number,EN Footnote Reference,note TESI,Error-Fußnotenzeichen5,BVI fnr Char Char"/>
    <w:uiPriority w:val="99"/>
    <w:rsid w:val="00F03801"/>
    <w:rPr>
      <w:rFonts w:cs="Times New Roman"/>
      <w:vertAlign w:val="superscript"/>
    </w:rPr>
  </w:style>
  <w:style w:type="character" w:styleId="Hyperlink">
    <w:name w:val="Hyperlink"/>
    <w:unhideWhenUsed/>
    <w:rsid w:val="00F03801"/>
    <w:rPr>
      <w:color w:val="0000FF"/>
      <w:u w:val="single"/>
    </w:rPr>
  </w:style>
  <w:style w:type="paragraph" w:styleId="BalloonText">
    <w:name w:val="Balloon Text"/>
    <w:basedOn w:val="Normal"/>
    <w:link w:val="BalloonTextChar"/>
    <w:uiPriority w:val="99"/>
    <w:semiHidden/>
    <w:unhideWhenUsed/>
    <w:rsid w:val="00F038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801"/>
    <w:rPr>
      <w:rFonts w:ascii="Tahoma" w:hAnsi="Tahoma" w:cs="Tahoma"/>
      <w:sz w:val="16"/>
      <w:szCs w:val="16"/>
      <w:lang w:val="en-GB"/>
    </w:rPr>
  </w:style>
  <w:style w:type="character" w:customStyle="1" w:styleId="ListParagraphChar">
    <w:name w:val="List Paragraph Char"/>
    <w:basedOn w:val="DefaultParagraphFont"/>
    <w:link w:val="ListParagraph"/>
    <w:uiPriority w:val="34"/>
    <w:rsid w:val="00DF1CC4"/>
    <w:rPr>
      <w:lang w:val="en-GB"/>
    </w:rPr>
  </w:style>
  <w:style w:type="table" w:styleId="TableGrid">
    <w:name w:val="Table Grid"/>
    <w:basedOn w:val="TableNormal"/>
    <w:uiPriority w:val="59"/>
    <w:rsid w:val="007E07E5"/>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E07E5"/>
    <w:pPr>
      <w:spacing w:after="0" w:line="240" w:lineRule="auto"/>
    </w:pPr>
    <w:rPr>
      <w:rFonts w:ascii="Calibri" w:eastAsia="Calibri" w:hAnsi="Calibri"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834FF"/>
    <w:pPr>
      <w:keepNext/>
      <w:keepLines/>
      <w:spacing w:before="480" w:after="0" w:line="276" w:lineRule="auto"/>
      <w:outlineLvl w:val="9"/>
    </w:pPr>
    <w:rPr>
      <w:rFonts w:asciiTheme="majorHAnsi" w:eastAsiaTheme="majorEastAsia" w:hAnsiTheme="majorHAnsi" w:cstheme="majorBidi"/>
      <w:color w:val="365F91" w:themeColor="accent1" w:themeShade="BF"/>
      <w:kern w:val="0"/>
      <w:szCs w:val="28"/>
      <w:lang w:eastAsia="ja-JP"/>
    </w:rPr>
  </w:style>
  <w:style w:type="paragraph" w:styleId="TOC1">
    <w:name w:val="toc 1"/>
    <w:basedOn w:val="Normal"/>
    <w:next w:val="Normal"/>
    <w:autoRedefine/>
    <w:uiPriority w:val="39"/>
    <w:unhideWhenUsed/>
    <w:rsid w:val="002D4DE7"/>
    <w:pPr>
      <w:numPr>
        <w:numId w:val="9"/>
      </w:numPr>
      <w:tabs>
        <w:tab w:val="right" w:leader="dot" w:pos="8789"/>
      </w:tabs>
      <w:spacing w:before="120" w:after="120" w:line="240" w:lineRule="auto"/>
      <w:ind w:left="0" w:firstLine="0"/>
    </w:pPr>
    <w:rPr>
      <w:rFonts w:ascii="Times New Roman" w:hAnsi="Times New Roman" w:cs="Times New Roman"/>
      <w:noProof/>
    </w:rPr>
  </w:style>
  <w:style w:type="character" w:styleId="CommentReference">
    <w:name w:val="annotation reference"/>
    <w:basedOn w:val="DefaultParagraphFont"/>
    <w:uiPriority w:val="99"/>
    <w:unhideWhenUsed/>
    <w:rsid w:val="00F8004A"/>
    <w:rPr>
      <w:sz w:val="16"/>
      <w:szCs w:val="16"/>
    </w:rPr>
  </w:style>
  <w:style w:type="paragraph" w:styleId="CommentText">
    <w:name w:val="annotation text"/>
    <w:basedOn w:val="Normal"/>
    <w:link w:val="CommentTextChar"/>
    <w:uiPriority w:val="99"/>
    <w:unhideWhenUsed/>
    <w:rsid w:val="00F8004A"/>
    <w:pPr>
      <w:spacing w:line="240" w:lineRule="auto"/>
    </w:pPr>
    <w:rPr>
      <w:sz w:val="20"/>
      <w:szCs w:val="20"/>
    </w:rPr>
  </w:style>
  <w:style w:type="character" w:customStyle="1" w:styleId="CommentTextChar">
    <w:name w:val="Comment Text Char"/>
    <w:basedOn w:val="DefaultParagraphFont"/>
    <w:link w:val="CommentText"/>
    <w:uiPriority w:val="99"/>
    <w:rsid w:val="00F8004A"/>
    <w:rPr>
      <w:sz w:val="20"/>
      <w:szCs w:val="20"/>
      <w:lang w:val="en-GB"/>
    </w:rPr>
  </w:style>
  <w:style w:type="paragraph" w:styleId="CommentSubject">
    <w:name w:val="annotation subject"/>
    <w:basedOn w:val="CommentText"/>
    <w:next w:val="CommentText"/>
    <w:link w:val="CommentSubjectChar"/>
    <w:uiPriority w:val="99"/>
    <w:semiHidden/>
    <w:unhideWhenUsed/>
    <w:rsid w:val="00F8004A"/>
    <w:rPr>
      <w:b/>
      <w:bCs/>
    </w:rPr>
  </w:style>
  <w:style w:type="character" w:customStyle="1" w:styleId="CommentSubjectChar">
    <w:name w:val="Comment Subject Char"/>
    <w:basedOn w:val="CommentTextChar"/>
    <w:link w:val="CommentSubject"/>
    <w:uiPriority w:val="99"/>
    <w:semiHidden/>
    <w:rsid w:val="00F8004A"/>
    <w:rPr>
      <w:b/>
      <w:bCs/>
      <w:sz w:val="20"/>
      <w:szCs w:val="20"/>
      <w:lang w:val="en-GB"/>
    </w:rPr>
  </w:style>
  <w:style w:type="paragraph" w:styleId="EndnoteText">
    <w:name w:val="endnote text"/>
    <w:basedOn w:val="Normal"/>
    <w:link w:val="EndnoteTextChar"/>
    <w:uiPriority w:val="99"/>
    <w:semiHidden/>
    <w:unhideWhenUsed/>
    <w:rsid w:val="00E14CD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14CDE"/>
    <w:rPr>
      <w:sz w:val="20"/>
      <w:szCs w:val="20"/>
      <w:lang w:val="en-GB"/>
    </w:rPr>
  </w:style>
  <w:style w:type="character" w:styleId="EndnoteReference">
    <w:name w:val="endnote reference"/>
    <w:basedOn w:val="DefaultParagraphFont"/>
    <w:uiPriority w:val="99"/>
    <w:semiHidden/>
    <w:unhideWhenUsed/>
    <w:rsid w:val="00E14CDE"/>
    <w:rPr>
      <w:vertAlign w:val="superscript"/>
    </w:rPr>
  </w:style>
  <w:style w:type="paragraph" w:customStyle="1" w:styleId="StyleActivity11bold">
    <w:name w:val="Style Activity 1.1 + bold"/>
    <w:basedOn w:val="Normal"/>
    <w:rsid w:val="00690998"/>
    <w:pPr>
      <w:spacing w:after="0" w:line="240" w:lineRule="auto"/>
    </w:pPr>
    <w:rPr>
      <w:rFonts w:ascii="Times New Roman" w:eastAsia="Times New Roman" w:hAnsi="Times New Roman" w:cs="Times New Roman"/>
      <w:bCs/>
      <w:snapToGrid w:val="0"/>
      <w:sz w:val="24"/>
      <w:szCs w:val="20"/>
    </w:rPr>
  </w:style>
  <w:style w:type="paragraph" w:styleId="Revision">
    <w:name w:val="Revision"/>
    <w:hidden/>
    <w:uiPriority w:val="99"/>
    <w:semiHidden/>
    <w:rsid w:val="00C56FD8"/>
    <w:pPr>
      <w:spacing w:after="0" w:line="240" w:lineRule="auto"/>
    </w:pPr>
    <w:rPr>
      <w:lang w:val="en-GB"/>
    </w:rPr>
  </w:style>
  <w:style w:type="table" w:customStyle="1" w:styleId="TableGrid2">
    <w:name w:val="Table Grid2"/>
    <w:basedOn w:val="TableNormal"/>
    <w:next w:val="TableGrid"/>
    <w:rsid w:val="0072305E"/>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1F7F94"/>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714B89"/>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473152"/>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473152"/>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8A4C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8265B"/>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38265B"/>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rsid w:val="0038265B"/>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80C2E"/>
    <w:rPr>
      <w:color w:val="800080" w:themeColor="followedHyperlink"/>
      <w:u w:val="single"/>
    </w:rPr>
  </w:style>
  <w:style w:type="table" w:customStyle="1" w:styleId="TableGrid5">
    <w:name w:val="Table Grid5"/>
    <w:basedOn w:val="TableNormal"/>
    <w:next w:val="TableGrid"/>
    <w:rsid w:val="00BE33D5"/>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
    <w:name w:val="xl24"/>
    <w:basedOn w:val="Normal"/>
    <w:rsid w:val="000E55AE"/>
    <w:pPr>
      <w:spacing w:before="100" w:beforeAutospacing="1" w:after="100" w:afterAutospacing="1" w:line="240" w:lineRule="auto"/>
    </w:pPr>
    <w:rPr>
      <w:rFonts w:ascii="Arial" w:eastAsia="Times New Roman" w:hAnsi="Arial" w:cs="Arial"/>
      <w:b/>
      <w:bCs/>
      <w:sz w:val="24"/>
      <w:szCs w:val="24"/>
    </w:rPr>
  </w:style>
  <w:style w:type="character" w:customStyle="1" w:styleId="TNR8aut">
    <w:name w:val="TNR 8 aut"/>
    <w:basedOn w:val="DefaultParagraphFont"/>
    <w:uiPriority w:val="1"/>
    <w:qFormat/>
    <w:rsid w:val="0006030E"/>
    <w:rPr>
      <w:rFonts w:ascii="Times New Roman" w:hAnsi="Times New Roman"/>
      <w:color w:val="auto"/>
      <w:sz w:val="16"/>
    </w:rPr>
  </w:style>
  <w:style w:type="character" w:styleId="UnresolvedMention">
    <w:name w:val="Unresolved Mention"/>
    <w:basedOn w:val="DefaultParagraphFont"/>
    <w:uiPriority w:val="99"/>
    <w:semiHidden/>
    <w:unhideWhenUsed/>
    <w:rsid w:val="00706A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422097">
      <w:bodyDiv w:val="1"/>
      <w:marLeft w:val="0"/>
      <w:marRight w:val="0"/>
      <w:marTop w:val="0"/>
      <w:marBottom w:val="0"/>
      <w:divBdr>
        <w:top w:val="none" w:sz="0" w:space="0" w:color="auto"/>
        <w:left w:val="none" w:sz="0" w:space="0" w:color="auto"/>
        <w:bottom w:val="none" w:sz="0" w:space="0" w:color="auto"/>
        <w:right w:val="none" w:sz="0" w:space="0" w:color="auto"/>
      </w:divBdr>
    </w:div>
    <w:div w:id="205414976">
      <w:bodyDiv w:val="1"/>
      <w:marLeft w:val="0"/>
      <w:marRight w:val="0"/>
      <w:marTop w:val="0"/>
      <w:marBottom w:val="0"/>
      <w:divBdr>
        <w:top w:val="none" w:sz="0" w:space="0" w:color="auto"/>
        <w:left w:val="none" w:sz="0" w:space="0" w:color="auto"/>
        <w:bottom w:val="none" w:sz="0" w:space="0" w:color="auto"/>
        <w:right w:val="none" w:sz="0" w:space="0" w:color="auto"/>
      </w:divBdr>
    </w:div>
    <w:div w:id="354962480">
      <w:bodyDiv w:val="1"/>
      <w:marLeft w:val="0"/>
      <w:marRight w:val="0"/>
      <w:marTop w:val="0"/>
      <w:marBottom w:val="0"/>
      <w:divBdr>
        <w:top w:val="none" w:sz="0" w:space="0" w:color="auto"/>
        <w:left w:val="none" w:sz="0" w:space="0" w:color="auto"/>
        <w:bottom w:val="none" w:sz="0" w:space="0" w:color="auto"/>
        <w:right w:val="none" w:sz="0" w:space="0" w:color="auto"/>
      </w:divBdr>
    </w:div>
    <w:div w:id="480729639">
      <w:bodyDiv w:val="1"/>
      <w:marLeft w:val="0"/>
      <w:marRight w:val="0"/>
      <w:marTop w:val="0"/>
      <w:marBottom w:val="0"/>
      <w:divBdr>
        <w:top w:val="none" w:sz="0" w:space="0" w:color="auto"/>
        <w:left w:val="none" w:sz="0" w:space="0" w:color="auto"/>
        <w:bottom w:val="none" w:sz="0" w:space="0" w:color="auto"/>
        <w:right w:val="none" w:sz="0" w:space="0" w:color="auto"/>
      </w:divBdr>
    </w:div>
    <w:div w:id="484710890">
      <w:bodyDiv w:val="1"/>
      <w:marLeft w:val="0"/>
      <w:marRight w:val="0"/>
      <w:marTop w:val="0"/>
      <w:marBottom w:val="0"/>
      <w:divBdr>
        <w:top w:val="none" w:sz="0" w:space="0" w:color="auto"/>
        <w:left w:val="none" w:sz="0" w:space="0" w:color="auto"/>
        <w:bottom w:val="none" w:sz="0" w:space="0" w:color="auto"/>
        <w:right w:val="none" w:sz="0" w:space="0" w:color="auto"/>
      </w:divBdr>
    </w:div>
    <w:div w:id="494229579">
      <w:bodyDiv w:val="1"/>
      <w:marLeft w:val="0"/>
      <w:marRight w:val="0"/>
      <w:marTop w:val="0"/>
      <w:marBottom w:val="0"/>
      <w:divBdr>
        <w:top w:val="none" w:sz="0" w:space="0" w:color="auto"/>
        <w:left w:val="none" w:sz="0" w:space="0" w:color="auto"/>
        <w:bottom w:val="none" w:sz="0" w:space="0" w:color="auto"/>
        <w:right w:val="none" w:sz="0" w:space="0" w:color="auto"/>
      </w:divBdr>
    </w:div>
    <w:div w:id="616375198">
      <w:bodyDiv w:val="1"/>
      <w:marLeft w:val="0"/>
      <w:marRight w:val="0"/>
      <w:marTop w:val="0"/>
      <w:marBottom w:val="0"/>
      <w:divBdr>
        <w:top w:val="none" w:sz="0" w:space="0" w:color="auto"/>
        <w:left w:val="none" w:sz="0" w:space="0" w:color="auto"/>
        <w:bottom w:val="none" w:sz="0" w:space="0" w:color="auto"/>
        <w:right w:val="none" w:sz="0" w:space="0" w:color="auto"/>
      </w:divBdr>
    </w:div>
    <w:div w:id="647520445">
      <w:bodyDiv w:val="1"/>
      <w:marLeft w:val="0"/>
      <w:marRight w:val="0"/>
      <w:marTop w:val="0"/>
      <w:marBottom w:val="0"/>
      <w:divBdr>
        <w:top w:val="none" w:sz="0" w:space="0" w:color="auto"/>
        <w:left w:val="none" w:sz="0" w:space="0" w:color="auto"/>
        <w:bottom w:val="none" w:sz="0" w:space="0" w:color="auto"/>
        <w:right w:val="none" w:sz="0" w:space="0" w:color="auto"/>
      </w:divBdr>
    </w:div>
    <w:div w:id="675155666">
      <w:bodyDiv w:val="1"/>
      <w:marLeft w:val="0"/>
      <w:marRight w:val="0"/>
      <w:marTop w:val="0"/>
      <w:marBottom w:val="0"/>
      <w:divBdr>
        <w:top w:val="none" w:sz="0" w:space="0" w:color="auto"/>
        <w:left w:val="none" w:sz="0" w:space="0" w:color="auto"/>
        <w:bottom w:val="none" w:sz="0" w:space="0" w:color="auto"/>
        <w:right w:val="none" w:sz="0" w:space="0" w:color="auto"/>
      </w:divBdr>
    </w:div>
    <w:div w:id="675570737">
      <w:bodyDiv w:val="1"/>
      <w:marLeft w:val="0"/>
      <w:marRight w:val="0"/>
      <w:marTop w:val="0"/>
      <w:marBottom w:val="0"/>
      <w:divBdr>
        <w:top w:val="none" w:sz="0" w:space="0" w:color="auto"/>
        <w:left w:val="none" w:sz="0" w:space="0" w:color="auto"/>
        <w:bottom w:val="none" w:sz="0" w:space="0" w:color="auto"/>
        <w:right w:val="none" w:sz="0" w:space="0" w:color="auto"/>
      </w:divBdr>
    </w:div>
    <w:div w:id="825826444">
      <w:bodyDiv w:val="1"/>
      <w:marLeft w:val="0"/>
      <w:marRight w:val="0"/>
      <w:marTop w:val="0"/>
      <w:marBottom w:val="0"/>
      <w:divBdr>
        <w:top w:val="none" w:sz="0" w:space="0" w:color="auto"/>
        <w:left w:val="none" w:sz="0" w:space="0" w:color="auto"/>
        <w:bottom w:val="none" w:sz="0" w:space="0" w:color="auto"/>
        <w:right w:val="none" w:sz="0" w:space="0" w:color="auto"/>
      </w:divBdr>
    </w:div>
    <w:div w:id="1013537276">
      <w:bodyDiv w:val="1"/>
      <w:marLeft w:val="0"/>
      <w:marRight w:val="0"/>
      <w:marTop w:val="0"/>
      <w:marBottom w:val="0"/>
      <w:divBdr>
        <w:top w:val="none" w:sz="0" w:space="0" w:color="auto"/>
        <w:left w:val="none" w:sz="0" w:space="0" w:color="auto"/>
        <w:bottom w:val="none" w:sz="0" w:space="0" w:color="auto"/>
        <w:right w:val="none" w:sz="0" w:space="0" w:color="auto"/>
      </w:divBdr>
    </w:div>
    <w:div w:id="1026103008">
      <w:bodyDiv w:val="1"/>
      <w:marLeft w:val="0"/>
      <w:marRight w:val="0"/>
      <w:marTop w:val="0"/>
      <w:marBottom w:val="0"/>
      <w:divBdr>
        <w:top w:val="none" w:sz="0" w:space="0" w:color="auto"/>
        <w:left w:val="none" w:sz="0" w:space="0" w:color="auto"/>
        <w:bottom w:val="none" w:sz="0" w:space="0" w:color="auto"/>
        <w:right w:val="none" w:sz="0" w:space="0" w:color="auto"/>
      </w:divBdr>
    </w:div>
    <w:div w:id="1055467759">
      <w:bodyDiv w:val="1"/>
      <w:marLeft w:val="0"/>
      <w:marRight w:val="0"/>
      <w:marTop w:val="0"/>
      <w:marBottom w:val="0"/>
      <w:divBdr>
        <w:top w:val="none" w:sz="0" w:space="0" w:color="auto"/>
        <w:left w:val="none" w:sz="0" w:space="0" w:color="auto"/>
        <w:bottom w:val="none" w:sz="0" w:space="0" w:color="auto"/>
        <w:right w:val="none" w:sz="0" w:space="0" w:color="auto"/>
      </w:divBdr>
    </w:div>
    <w:div w:id="1078133770">
      <w:bodyDiv w:val="1"/>
      <w:marLeft w:val="0"/>
      <w:marRight w:val="0"/>
      <w:marTop w:val="0"/>
      <w:marBottom w:val="0"/>
      <w:divBdr>
        <w:top w:val="none" w:sz="0" w:space="0" w:color="auto"/>
        <w:left w:val="none" w:sz="0" w:space="0" w:color="auto"/>
        <w:bottom w:val="none" w:sz="0" w:space="0" w:color="auto"/>
        <w:right w:val="none" w:sz="0" w:space="0" w:color="auto"/>
      </w:divBdr>
    </w:div>
    <w:div w:id="1281687872">
      <w:bodyDiv w:val="1"/>
      <w:marLeft w:val="0"/>
      <w:marRight w:val="0"/>
      <w:marTop w:val="0"/>
      <w:marBottom w:val="0"/>
      <w:divBdr>
        <w:top w:val="none" w:sz="0" w:space="0" w:color="auto"/>
        <w:left w:val="none" w:sz="0" w:space="0" w:color="auto"/>
        <w:bottom w:val="none" w:sz="0" w:space="0" w:color="auto"/>
        <w:right w:val="none" w:sz="0" w:space="0" w:color="auto"/>
      </w:divBdr>
    </w:div>
    <w:div w:id="1501116672">
      <w:bodyDiv w:val="1"/>
      <w:marLeft w:val="0"/>
      <w:marRight w:val="0"/>
      <w:marTop w:val="0"/>
      <w:marBottom w:val="0"/>
      <w:divBdr>
        <w:top w:val="none" w:sz="0" w:space="0" w:color="auto"/>
        <w:left w:val="none" w:sz="0" w:space="0" w:color="auto"/>
        <w:bottom w:val="none" w:sz="0" w:space="0" w:color="auto"/>
        <w:right w:val="none" w:sz="0" w:space="0" w:color="auto"/>
      </w:divBdr>
    </w:div>
    <w:div w:id="1817332204">
      <w:bodyDiv w:val="1"/>
      <w:marLeft w:val="0"/>
      <w:marRight w:val="0"/>
      <w:marTop w:val="0"/>
      <w:marBottom w:val="0"/>
      <w:divBdr>
        <w:top w:val="none" w:sz="0" w:space="0" w:color="auto"/>
        <w:left w:val="none" w:sz="0" w:space="0" w:color="auto"/>
        <w:bottom w:val="none" w:sz="0" w:space="0" w:color="auto"/>
        <w:right w:val="none" w:sz="0" w:space="0" w:color="auto"/>
      </w:divBdr>
    </w:div>
    <w:div w:id="1846820264">
      <w:bodyDiv w:val="1"/>
      <w:marLeft w:val="0"/>
      <w:marRight w:val="0"/>
      <w:marTop w:val="0"/>
      <w:marBottom w:val="0"/>
      <w:divBdr>
        <w:top w:val="none" w:sz="0" w:space="0" w:color="auto"/>
        <w:left w:val="none" w:sz="0" w:space="0" w:color="auto"/>
        <w:bottom w:val="none" w:sz="0" w:space="0" w:color="auto"/>
        <w:right w:val="none" w:sz="0" w:space="0" w:color="auto"/>
      </w:divBdr>
    </w:div>
    <w:div w:id="1848472101">
      <w:bodyDiv w:val="1"/>
      <w:marLeft w:val="0"/>
      <w:marRight w:val="0"/>
      <w:marTop w:val="0"/>
      <w:marBottom w:val="0"/>
      <w:divBdr>
        <w:top w:val="none" w:sz="0" w:space="0" w:color="auto"/>
        <w:left w:val="none" w:sz="0" w:space="0" w:color="auto"/>
        <w:bottom w:val="none" w:sz="0" w:space="0" w:color="auto"/>
        <w:right w:val="none" w:sz="0" w:space="0" w:color="auto"/>
      </w:divBdr>
    </w:div>
    <w:div w:id="199278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yperlink" Target="mailto:cdm@coe.int"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mailto:digital.citizenship@coe.in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hyperlink" Target="https://www.coe.int/en/web/digital-citizenship-education/home" TargetMode="External"/><Relationship Id="rId23" Type="http://schemas.openxmlformats.org/officeDocument/2006/relationships/header" Target="header8.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www.coe.i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e.int/en/web/digital-citizenship-education/artificial-intelligence" TargetMode="External"/><Relationship Id="rId22" Type="http://schemas.openxmlformats.org/officeDocument/2006/relationships/header" Target="header7.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conventions.coe.i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E90AB795304085BA5EA67F0D27707D"/>
        <w:category>
          <w:name w:val="General"/>
          <w:gallery w:val="placeholder"/>
        </w:category>
        <w:types>
          <w:type w:val="bbPlcHdr"/>
        </w:types>
        <w:behaviors>
          <w:behavior w:val="content"/>
        </w:behaviors>
        <w:guid w:val="{352A78BE-D383-4A19-B9FF-89CF38CE1A64}"/>
      </w:docPartPr>
      <w:docPartBody>
        <w:p w:rsidR="00312E59" w:rsidRDefault="00CB06E3" w:rsidP="00CB06E3">
          <w:pPr>
            <w:pStyle w:val="60E90AB795304085BA5EA67F0D27707D"/>
          </w:pPr>
          <w:r w:rsidRPr="007958C9">
            <w:rPr>
              <w:rFonts w:ascii="Arial Narrow" w:hAnsi="Arial Narrow"/>
              <w:color w:val="808080"/>
              <w:sz w:val="20"/>
              <w:szCs w:val="20"/>
            </w:rPr>
            <w:t>Click here to enter text</w:t>
          </w:r>
        </w:p>
      </w:docPartBody>
    </w:docPart>
    <w:docPart>
      <w:docPartPr>
        <w:name w:val="A3ED3D09AB83490BB5368DD7E1A651CE"/>
        <w:category>
          <w:name w:val="General"/>
          <w:gallery w:val="placeholder"/>
        </w:category>
        <w:types>
          <w:type w:val="bbPlcHdr"/>
        </w:types>
        <w:behaviors>
          <w:behavior w:val="content"/>
        </w:behaviors>
        <w:guid w:val="{4B972753-24B2-4444-833F-31E4AF75A55F}"/>
      </w:docPartPr>
      <w:docPartBody>
        <w:p w:rsidR="00312E59" w:rsidRDefault="00CB06E3" w:rsidP="00CB06E3">
          <w:pPr>
            <w:pStyle w:val="A3ED3D09AB83490BB5368DD7E1A651CE"/>
          </w:pPr>
          <w:r w:rsidRPr="007958C9">
            <w:rPr>
              <w:rFonts w:ascii="Arial Narrow" w:hAnsi="Arial Narrow"/>
              <w:color w:val="808080"/>
              <w:sz w:val="20"/>
              <w:szCs w:val="20"/>
            </w:rPr>
            <w:t>Click here to enter text</w:t>
          </w:r>
        </w:p>
      </w:docPartBody>
    </w:docPart>
    <w:docPart>
      <w:docPartPr>
        <w:name w:val="2F25CC5DB4B8460393A383E2093A5169"/>
        <w:category>
          <w:name w:val="General"/>
          <w:gallery w:val="placeholder"/>
        </w:category>
        <w:types>
          <w:type w:val="bbPlcHdr"/>
        </w:types>
        <w:behaviors>
          <w:behavior w:val="content"/>
        </w:behaviors>
        <w:guid w:val="{80656E71-CB4C-424B-BE2A-A3041347BE44}"/>
      </w:docPartPr>
      <w:docPartBody>
        <w:p w:rsidR="00312E59" w:rsidRDefault="00CB06E3" w:rsidP="00CB06E3">
          <w:pPr>
            <w:pStyle w:val="2F25CC5DB4B8460393A383E2093A5169"/>
          </w:pPr>
          <w:r w:rsidRPr="007958C9">
            <w:rPr>
              <w:rFonts w:ascii="Arial Narrow" w:hAnsi="Arial Narrow"/>
              <w:color w:val="808080"/>
              <w:sz w:val="20"/>
              <w:szCs w:val="20"/>
            </w:rPr>
            <w:t>Click here to enter text</w:t>
          </w:r>
        </w:p>
      </w:docPartBody>
    </w:docPart>
    <w:docPart>
      <w:docPartPr>
        <w:name w:val="51233458C03C43529FB652AB784FAE2B"/>
        <w:category>
          <w:name w:val="General"/>
          <w:gallery w:val="placeholder"/>
        </w:category>
        <w:types>
          <w:type w:val="bbPlcHdr"/>
        </w:types>
        <w:behaviors>
          <w:behavior w:val="content"/>
        </w:behaviors>
        <w:guid w:val="{7B198D4E-0CFE-4F3F-8607-BD5D3B04589F}"/>
      </w:docPartPr>
      <w:docPartBody>
        <w:p w:rsidR="00312E59" w:rsidRDefault="00CB06E3" w:rsidP="00CB06E3">
          <w:pPr>
            <w:pStyle w:val="51233458C03C43529FB652AB784FAE2B"/>
          </w:pPr>
          <w:r w:rsidRPr="007958C9">
            <w:rPr>
              <w:rFonts w:ascii="Arial Narrow" w:hAnsi="Arial Narrow"/>
              <w:color w:val="808080"/>
              <w:sz w:val="20"/>
              <w:szCs w:val="20"/>
            </w:rPr>
            <w:t>Click here to enter a date.</w:t>
          </w:r>
        </w:p>
      </w:docPartBody>
    </w:docPart>
    <w:docPart>
      <w:docPartPr>
        <w:name w:val="269956159C524A6BA6CC74BB66D9CF74"/>
        <w:category>
          <w:name w:val="General"/>
          <w:gallery w:val="placeholder"/>
        </w:category>
        <w:types>
          <w:type w:val="bbPlcHdr"/>
        </w:types>
        <w:behaviors>
          <w:behavior w:val="content"/>
        </w:behaviors>
        <w:guid w:val="{B2C207E5-CF76-4279-8D7C-164385D76822}"/>
      </w:docPartPr>
      <w:docPartBody>
        <w:p w:rsidR="00312E59" w:rsidRDefault="00CB06E3" w:rsidP="00CB06E3">
          <w:pPr>
            <w:pStyle w:val="269956159C524A6BA6CC74BB66D9CF74"/>
          </w:pPr>
          <w:r w:rsidRPr="007958C9">
            <w:rPr>
              <w:rFonts w:ascii="Arial Narrow" w:hAnsi="Arial Narrow"/>
              <w:color w:val="808080"/>
              <w:sz w:val="20"/>
              <w:szCs w:val="20"/>
            </w:rPr>
            <w:t>Click here to enter a date.</w:t>
          </w:r>
        </w:p>
      </w:docPartBody>
    </w:docPart>
    <w:docPart>
      <w:docPartPr>
        <w:name w:val="D2A2634B0E9D4AB781A2939204B3F22F"/>
        <w:category>
          <w:name w:val="General"/>
          <w:gallery w:val="placeholder"/>
        </w:category>
        <w:types>
          <w:type w:val="bbPlcHdr"/>
        </w:types>
        <w:behaviors>
          <w:behavior w:val="content"/>
        </w:behaviors>
        <w:guid w:val="{86E16208-60B8-4A53-9B77-2BCA2CFF93E0}"/>
      </w:docPartPr>
      <w:docPartBody>
        <w:p w:rsidR="00312E59" w:rsidRDefault="00CB06E3" w:rsidP="00CB06E3">
          <w:pPr>
            <w:pStyle w:val="D2A2634B0E9D4AB781A2939204B3F22F"/>
          </w:pPr>
          <w:r w:rsidRPr="007958C9">
            <w:rPr>
              <w:rFonts w:ascii="Arial Narrow" w:hAnsi="Arial Narrow"/>
              <w:color w:val="808080"/>
              <w:sz w:val="20"/>
              <w:szCs w:val="20"/>
            </w:rPr>
            <w:t>Click here to enter a date.</w:t>
          </w:r>
        </w:p>
      </w:docPartBody>
    </w:docPart>
    <w:docPart>
      <w:docPartPr>
        <w:name w:val="96CA24E7EA8142FB88129EC2822777D9"/>
        <w:category>
          <w:name w:val="General"/>
          <w:gallery w:val="placeholder"/>
        </w:category>
        <w:types>
          <w:type w:val="bbPlcHdr"/>
        </w:types>
        <w:behaviors>
          <w:behavior w:val="content"/>
        </w:behaviors>
        <w:guid w:val="{C0C6315C-1EED-48CE-AD42-BF4D00223A98}"/>
      </w:docPartPr>
      <w:docPartBody>
        <w:p w:rsidR="00312E59" w:rsidRDefault="00CB06E3" w:rsidP="00CB06E3">
          <w:pPr>
            <w:pStyle w:val="96CA24E7EA8142FB88129EC2822777D9"/>
          </w:pPr>
          <w:r w:rsidRPr="007958C9">
            <w:rPr>
              <w:rFonts w:ascii="Arial Narrow" w:hAnsi="Arial Narrow"/>
              <w:color w:val="808080"/>
              <w:sz w:val="20"/>
              <w:szCs w:val="20"/>
            </w:rPr>
            <w:t>Click here to enter a date.</w:t>
          </w:r>
        </w:p>
      </w:docPartBody>
    </w:docPart>
    <w:docPart>
      <w:docPartPr>
        <w:name w:val="96BE29CB92824DAC92325C85196D6F8A"/>
        <w:category>
          <w:name w:val="General"/>
          <w:gallery w:val="placeholder"/>
        </w:category>
        <w:types>
          <w:type w:val="bbPlcHdr"/>
        </w:types>
        <w:behaviors>
          <w:behavior w:val="content"/>
        </w:behaviors>
        <w:guid w:val="{04EF3916-2B0C-4338-9F0F-7DA5D3831734}"/>
      </w:docPartPr>
      <w:docPartBody>
        <w:p w:rsidR="00ED4D7F" w:rsidRDefault="001922B7" w:rsidP="001922B7">
          <w:pPr>
            <w:pStyle w:val="96BE29CB92824DAC92325C85196D6F8A"/>
          </w:pPr>
          <w:r w:rsidRPr="007958C9">
            <w:rPr>
              <w:rFonts w:ascii="Arial Narrow" w:hAnsi="Arial Narrow"/>
              <w:color w:val="808080"/>
              <w:sz w:val="20"/>
              <w:szCs w:val="20"/>
            </w:rPr>
            <w:t>Click here to enter text</w:t>
          </w:r>
        </w:p>
      </w:docPartBody>
    </w:docPart>
    <w:docPart>
      <w:docPartPr>
        <w:name w:val="489B95FAC7E24FB6A37D0D0D60FE1311"/>
        <w:category>
          <w:name w:val="General"/>
          <w:gallery w:val="placeholder"/>
        </w:category>
        <w:types>
          <w:type w:val="bbPlcHdr"/>
        </w:types>
        <w:behaviors>
          <w:behavior w:val="content"/>
        </w:behaviors>
        <w:guid w:val="{7113B051-FA1A-424E-81E0-6C50A692D96A}"/>
      </w:docPartPr>
      <w:docPartBody>
        <w:p w:rsidR="00ED4D7F" w:rsidRDefault="001922B7" w:rsidP="001922B7">
          <w:pPr>
            <w:pStyle w:val="489B95FAC7E24FB6A37D0D0D60FE1311"/>
          </w:pPr>
          <w:r w:rsidRPr="007958C9">
            <w:rPr>
              <w:rFonts w:ascii="Arial Narrow" w:hAnsi="Arial Narrow"/>
              <w:color w:val="808080"/>
              <w:sz w:val="20"/>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22A9"/>
    <w:rsid w:val="000F19BB"/>
    <w:rsid w:val="001922B7"/>
    <w:rsid w:val="0021037D"/>
    <w:rsid w:val="002106DB"/>
    <w:rsid w:val="003067EC"/>
    <w:rsid w:val="00312E59"/>
    <w:rsid w:val="003D7D6B"/>
    <w:rsid w:val="004A22A9"/>
    <w:rsid w:val="007D21FB"/>
    <w:rsid w:val="00831763"/>
    <w:rsid w:val="00A4364C"/>
    <w:rsid w:val="00BE66C5"/>
    <w:rsid w:val="00CB06E3"/>
    <w:rsid w:val="00D55039"/>
    <w:rsid w:val="00E95305"/>
    <w:rsid w:val="00ED4D7F"/>
    <w:rsid w:val="00F60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E96365"/>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22A9"/>
    <w:rPr>
      <w:color w:val="808080"/>
    </w:rPr>
  </w:style>
  <w:style w:type="paragraph" w:customStyle="1" w:styleId="60E90AB795304085BA5EA67F0D27707D">
    <w:name w:val="60E90AB795304085BA5EA67F0D27707D"/>
    <w:rsid w:val="00CB06E3"/>
  </w:style>
  <w:style w:type="paragraph" w:customStyle="1" w:styleId="A3ED3D09AB83490BB5368DD7E1A651CE">
    <w:name w:val="A3ED3D09AB83490BB5368DD7E1A651CE"/>
    <w:rsid w:val="00CB06E3"/>
  </w:style>
  <w:style w:type="paragraph" w:customStyle="1" w:styleId="2F25CC5DB4B8460393A383E2093A5169">
    <w:name w:val="2F25CC5DB4B8460393A383E2093A5169"/>
    <w:rsid w:val="00CB06E3"/>
  </w:style>
  <w:style w:type="paragraph" w:customStyle="1" w:styleId="51233458C03C43529FB652AB784FAE2B">
    <w:name w:val="51233458C03C43529FB652AB784FAE2B"/>
    <w:rsid w:val="00CB06E3"/>
  </w:style>
  <w:style w:type="paragraph" w:customStyle="1" w:styleId="269956159C524A6BA6CC74BB66D9CF74">
    <w:name w:val="269956159C524A6BA6CC74BB66D9CF74"/>
    <w:rsid w:val="00CB06E3"/>
  </w:style>
  <w:style w:type="paragraph" w:customStyle="1" w:styleId="D2A2634B0E9D4AB781A2939204B3F22F">
    <w:name w:val="D2A2634B0E9D4AB781A2939204B3F22F"/>
    <w:rsid w:val="00CB06E3"/>
  </w:style>
  <w:style w:type="paragraph" w:customStyle="1" w:styleId="96CA24E7EA8142FB88129EC2822777D9">
    <w:name w:val="96CA24E7EA8142FB88129EC2822777D9"/>
    <w:rsid w:val="00CB06E3"/>
  </w:style>
  <w:style w:type="paragraph" w:customStyle="1" w:styleId="96BE29CB92824DAC92325C85196D6F8A">
    <w:name w:val="96BE29CB92824DAC92325C85196D6F8A"/>
    <w:rsid w:val="001922B7"/>
    <w:pPr>
      <w:spacing w:after="160" w:line="259" w:lineRule="auto"/>
    </w:pPr>
    <w:rPr>
      <w:lang w:val="fr-FR" w:eastAsia="fr-FR"/>
    </w:rPr>
  </w:style>
  <w:style w:type="paragraph" w:customStyle="1" w:styleId="489B95FAC7E24FB6A37D0D0D60FE1311">
    <w:name w:val="489B95FAC7E24FB6A37D0D0D60FE1311"/>
    <w:rsid w:val="001922B7"/>
    <w:pPr>
      <w:spacing w:after="160" w:line="259"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5A8FE3-855E-4CDF-923F-90BCA4EE062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0B3D7B-63BC-440E-B59D-61CFAD8E97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D14A6AD-E0FC-411D-B5AA-CFC8FF371126}">
  <ds:schemaRefs>
    <ds:schemaRef ds:uri="http://schemas.openxmlformats.org/officeDocument/2006/bibliography"/>
  </ds:schemaRefs>
</ds:datastoreItem>
</file>

<file path=customXml/itemProps4.xml><?xml version="1.0" encoding="utf-8"?>
<ds:datastoreItem xmlns:ds="http://schemas.openxmlformats.org/officeDocument/2006/customXml" ds:itemID="{60C66BE9-DE22-4E13-84EA-148600000B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3977</Words>
  <Characters>21875</Characters>
  <Application>Microsoft Office Word</Application>
  <DocSecurity>0</DocSecurity>
  <Lines>182</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2023-12-14T15:55:00Z</dcterms:created>
  <dcterms:modified xsi:type="dcterms:W3CDTF">2024-01-22T15:35:00Z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