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0920" w14:textId="77777777" w:rsidR="00CA5554" w:rsidRPr="00CA5554" w:rsidRDefault="00CA5554" w:rsidP="00CA5554">
      <w:pPr>
        <w:tabs>
          <w:tab w:val="left" w:pos="7686"/>
        </w:tabs>
        <w:spacing w:after="0" w:line="240" w:lineRule="auto"/>
        <w:rPr>
          <w:rFonts w:ascii="Tahoma" w:eastAsia="Times New Roman" w:hAnsi="Tahoma" w:cs="Tahoma"/>
          <w:b/>
          <w:caps/>
          <w:sz w:val="28"/>
          <w:szCs w:val="28"/>
          <w:lang w:val="en-GB" w:eastAsia="en-GB"/>
        </w:rPr>
      </w:pPr>
      <w:bookmarkStart w:id="0" w:name="_GoBack"/>
      <w:bookmarkEnd w:id="0"/>
      <w:r w:rsidRPr="00CA5554">
        <w:rPr>
          <w:rFonts w:ascii="Tahoma" w:eastAsia="Times New Roman" w:hAnsi="Tahoma" w:cs="Tahoma"/>
          <w:b/>
          <w:noProof/>
          <w:sz w:val="20"/>
          <w:szCs w:val="20"/>
          <w:lang w:val="en-US"/>
        </w:rPr>
        <w:drawing>
          <wp:anchor distT="0" distB="0" distL="114300" distR="114300" simplePos="0" relativeHeight="251659264" behindDoc="0" locked="0" layoutInCell="1" allowOverlap="1" wp14:anchorId="22291076" wp14:editId="1C69393D">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CA5554">
        <w:rPr>
          <w:rFonts w:ascii="Tahoma" w:eastAsia="Times New Roman" w:hAnsi="Tahoma" w:cs="Tahoma"/>
          <w:b/>
          <w:caps/>
          <w:sz w:val="28"/>
          <w:szCs w:val="28"/>
          <w:lang w:val="en-GB" w:eastAsia="en-GB"/>
        </w:rPr>
        <w:t>TENDER FILE / TERMS OF REFERENCE</w:t>
      </w:r>
    </w:p>
    <w:p w14:paraId="4183C7B3" w14:textId="77777777" w:rsidR="00CA5554" w:rsidRPr="00CA5554" w:rsidRDefault="00CA5554" w:rsidP="00CA5554">
      <w:pPr>
        <w:spacing w:after="0" w:line="240" w:lineRule="auto"/>
        <w:rPr>
          <w:rFonts w:ascii="Tahoma" w:eastAsia="Times New Roman" w:hAnsi="Tahoma" w:cs="Tahoma"/>
          <w:b/>
          <w:lang w:val="en-GB" w:eastAsia="en-GB"/>
        </w:rPr>
      </w:pPr>
      <w:r w:rsidRPr="00CA5554">
        <w:rPr>
          <w:rFonts w:ascii="Tahoma" w:eastAsia="Times New Roman" w:hAnsi="Tahoma" w:cs="Tahoma"/>
          <w:b/>
          <w:lang w:val="en-GB" w:eastAsia="en-GB"/>
        </w:rPr>
        <w:t>(Restricted consultation procedure / Framework Contract)</w:t>
      </w:r>
    </w:p>
    <w:p w14:paraId="7790E4E8" w14:textId="77777777" w:rsidR="00CA5554" w:rsidRPr="00CA5554" w:rsidRDefault="00CA5554" w:rsidP="00CA5554">
      <w:pPr>
        <w:spacing w:after="0" w:line="240" w:lineRule="auto"/>
        <w:rPr>
          <w:rFonts w:ascii="Tahoma" w:eastAsia="Times New Roman" w:hAnsi="Tahoma" w:cs="Tahoma"/>
          <w:b/>
          <w:sz w:val="20"/>
          <w:szCs w:val="20"/>
          <w:lang w:val="en-GB" w:eastAsia="en-GB"/>
        </w:rPr>
      </w:pPr>
    </w:p>
    <w:p w14:paraId="0CAA920B" w14:textId="77777777" w:rsidR="00CA5554" w:rsidRPr="002D2701" w:rsidRDefault="00CA5554" w:rsidP="00CA5554">
      <w:pPr>
        <w:spacing w:after="0" w:line="240" w:lineRule="auto"/>
        <w:rPr>
          <w:rFonts w:ascii="Tahoma" w:eastAsia="Times New Roman" w:hAnsi="Tahoma" w:cs="Tahoma"/>
          <w:b/>
          <w:i/>
          <w:sz w:val="28"/>
          <w:szCs w:val="28"/>
          <w:lang w:val="en-GB" w:eastAsia="en-GB"/>
        </w:rPr>
      </w:pPr>
      <w:r w:rsidRPr="00CA5554">
        <w:rPr>
          <w:rFonts w:ascii="Tahoma" w:eastAsia="Times New Roman" w:hAnsi="Tahoma" w:cs="Tahoma"/>
          <w:b/>
          <w:i/>
          <w:sz w:val="28"/>
          <w:szCs w:val="28"/>
          <w:lang w:val="en-GB" w:eastAsia="en-GB"/>
        </w:rPr>
        <w:t xml:space="preserve">Consultancy services in Strengthening the Criminal Justice System and the Capacity of Justice </w:t>
      </w:r>
      <w:r w:rsidRPr="002D2701">
        <w:rPr>
          <w:rFonts w:ascii="Tahoma" w:eastAsia="Times New Roman" w:hAnsi="Tahoma" w:cs="Tahoma"/>
          <w:b/>
          <w:i/>
          <w:sz w:val="28"/>
          <w:szCs w:val="28"/>
          <w:lang w:val="en-GB" w:eastAsia="en-GB"/>
        </w:rPr>
        <w:t xml:space="preserve">Professionals on prevention of the European Convention on Human Rights Violations in Turkey </w:t>
      </w:r>
    </w:p>
    <w:p w14:paraId="06B169EB" w14:textId="1E3A9F99" w:rsidR="00CA5554" w:rsidRPr="002D2701" w:rsidRDefault="00CA5554" w:rsidP="00CA5554">
      <w:pPr>
        <w:spacing w:after="0" w:line="240" w:lineRule="auto"/>
        <w:rPr>
          <w:rFonts w:ascii="Tahoma" w:eastAsia="Times New Roman" w:hAnsi="Tahoma" w:cs="Tahoma"/>
          <w:b/>
          <w:sz w:val="28"/>
          <w:szCs w:val="28"/>
          <w:lang w:val="en-GB" w:eastAsia="en-GB"/>
        </w:rPr>
      </w:pPr>
      <w:r w:rsidRPr="002D2701">
        <w:rPr>
          <w:rFonts w:ascii="Tahoma" w:eastAsia="Times New Roman" w:hAnsi="Tahoma" w:cs="Tahoma"/>
          <w:b/>
          <w:sz w:val="28"/>
          <w:szCs w:val="28"/>
          <w:lang w:val="en-GB" w:eastAsia="en-GB"/>
        </w:rPr>
        <w:t xml:space="preserve"> [</w:t>
      </w:r>
      <w:r w:rsidRPr="002D2701">
        <w:rPr>
          <w:rFonts w:ascii="Tahoma" w:eastAsia="Times New Roman" w:hAnsi="Tahoma" w:cs="Tahoma"/>
          <w:b/>
          <w:i/>
          <w:sz w:val="28"/>
          <w:szCs w:val="28"/>
          <w:lang w:val="en-GB" w:eastAsia="en-GB"/>
        </w:rPr>
        <w:t>Contract N°</w:t>
      </w:r>
      <w:r w:rsidR="00AB0A43" w:rsidRPr="002D2701">
        <w:rPr>
          <w:rFonts w:ascii="Tahoma" w:eastAsia="Times New Roman" w:hAnsi="Tahoma" w:cs="Tahoma"/>
          <w:b/>
          <w:i/>
          <w:sz w:val="28"/>
          <w:szCs w:val="28"/>
          <w:lang w:val="en-GB" w:eastAsia="en-GB"/>
        </w:rPr>
        <w:t xml:space="preserve">  (</w:t>
      </w:r>
      <w:r w:rsidRPr="002D2701">
        <w:rPr>
          <w:rFonts w:ascii="Tahoma" w:eastAsia="Times New Roman" w:hAnsi="Tahoma" w:cs="Tahoma"/>
          <w:b/>
          <w:sz w:val="28"/>
          <w:szCs w:val="28"/>
          <w:lang w:val="en-GB" w:eastAsia="en-GB"/>
        </w:rPr>
        <w:t>if any)]</w:t>
      </w:r>
    </w:p>
    <w:p w14:paraId="5F391F81" w14:textId="77777777" w:rsidR="00CA5554" w:rsidRPr="00CA5554" w:rsidRDefault="00CA5554" w:rsidP="00CA5554">
      <w:pPr>
        <w:spacing w:after="0" w:line="240" w:lineRule="auto"/>
        <w:rPr>
          <w:rFonts w:ascii="Tahoma" w:eastAsia="Times New Roman" w:hAnsi="Tahoma" w:cs="Tahoma"/>
          <w:b/>
          <w:lang w:val="en-GB" w:eastAsia="en-GB"/>
        </w:rPr>
      </w:pPr>
    </w:p>
    <w:p w14:paraId="2D7A8E7A" w14:textId="77777777" w:rsidR="00CA5554" w:rsidRPr="00CA5554" w:rsidRDefault="00CA5554" w:rsidP="00CA5554">
      <w:pPr>
        <w:spacing w:after="12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The Council of Europe is currently implementing a Project until 14 March 2022 on Strengthening the Criminal Justice System and the Capacity of Justice Professionals on prevention of the European Convention on Human Rights Violations in Turkey.  In that context, it is looking for Provider(s) for the provision of consultancy services in different areas of the Project to be requested by the Council on an as needed basis.</w:t>
      </w:r>
    </w:p>
    <w:p w14:paraId="51B8A667" w14:textId="77777777" w:rsidR="00CA5554" w:rsidRPr="00CA5554" w:rsidRDefault="00CA5554" w:rsidP="00CA5554">
      <w:pPr>
        <w:numPr>
          <w:ilvl w:val="0"/>
          <w:numId w:val="6"/>
        </w:numPr>
        <w:spacing w:after="12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TENDER RULES</w:t>
      </w:r>
    </w:p>
    <w:p w14:paraId="33D48D38" w14:textId="77777777" w:rsidR="00CA5554" w:rsidRPr="002D2701" w:rsidRDefault="00CA5554" w:rsidP="00CA5554">
      <w:pPr>
        <w:spacing w:after="120" w:line="240" w:lineRule="auto"/>
        <w:jc w:val="both"/>
        <w:rPr>
          <w:rFonts w:ascii="Tahoma" w:eastAsia="Times New Roman" w:hAnsi="Tahoma" w:cs="Tahoma"/>
          <w:b/>
          <w:sz w:val="20"/>
          <w:szCs w:val="20"/>
          <w:lang w:val="en-GB" w:eastAsia="en-GB"/>
        </w:rPr>
      </w:pPr>
      <w:r w:rsidRPr="00CA5554">
        <w:rPr>
          <w:rFonts w:ascii="Tahoma" w:eastAsia="Times New Roman" w:hAnsi="Tahoma" w:cs="Tahoma"/>
          <w:sz w:val="20"/>
          <w:szCs w:val="20"/>
          <w:lang w:val="en-GB" w:eastAsia="en-GB"/>
        </w:rPr>
        <w:t xml:space="preserve">This tender procedure is a restricted consultation procedure. </w:t>
      </w:r>
      <w:r w:rsidRPr="00CA5554">
        <w:rPr>
          <w:rFonts w:ascii="Tahoma" w:eastAsia="Times New Roman" w:hAnsi="Tahoma" w:cs="Tahoma"/>
          <w:b/>
          <w:sz w:val="20"/>
          <w:szCs w:val="20"/>
          <w:lang w:val="en-GB" w:eastAsia="en-GB"/>
        </w:rPr>
        <w:t>In accordance with Rule 1333 of the Secretary General of the Council of Europe on the procurement procedures of the Council of Europe</w:t>
      </w:r>
      <w:r w:rsidRPr="00CA5554">
        <w:rPr>
          <w:rFonts w:ascii="Tahoma" w:eastAsia="Times New Roman" w:hAnsi="Tahoma" w:cs="Tahoma"/>
          <w:b/>
          <w:sz w:val="20"/>
          <w:szCs w:val="20"/>
          <w:vertAlign w:val="superscript"/>
          <w:lang w:val="en-GB" w:eastAsia="en-GB"/>
        </w:rPr>
        <w:footnoteReference w:id="1"/>
      </w:r>
      <w:r w:rsidRPr="00CA5554">
        <w:rPr>
          <w:rFonts w:ascii="Tahoma" w:eastAsia="Times New Roman" w:hAnsi="Tahoma" w:cs="Tahoma"/>
          <w:b/>
          <w:sz w:val="20"/>
          <w:szCs w:val="20"/>
          <w:lang w:val="en-GB" w:eastAsia="en-GB"/>
        </w:rPr>
        <w:t>, the Organisation shall invite to tender at least three potential providers for any purchase between €2,000 (or €5,000 for intellectual services) and €55,</w:t>
      </w:r>
      <w:r w:rsidRPr="002D2701">
        <w:rPr>
          <w:rFonts w:ascii="Tahoma" w:eastAsia="Times New Roman" w:hAnsi="Tahoma" w:cs="Tahoma"/>
          <w:b/>
          <w:sz w:val="20"/>
          <w:szCs w:val="20"/>
          <w:lang w:val="en-GB" w:eastAsia="en-GB"/>
        </w:rPr>
        <w:t>000 tax exclusive.</w:t>
      </w:r>
    </w:p>
    <w:p w14:paraId="7C3A61FA" w14:textId="77777777" w:rsidR="00CA5554" w:rsidRPr="00CA5554" w:rsidRDefault="00CA5554" w:rsidP="00CA5554">
      <w:pPr>
        <w:spacing w:after="120" w:line="240" w:lineRule="auto"/>
        <w:jc w:val="both"/>
        <w:rPr>
          <w:rFonts w:ascii="Tahoma" w:eastAsia="Times New Roman" w:hAnsi="Tahoma" w:cs="Tahoma"/>
          <w:color w:val="000000"/>
          <w:sz w:val="20"/>
          <w:szCs w:val="20"/>
          <w:lang w:val="en-GB" w:eastAsia="en-GB"/>
        </w:rPr>
      </w:pPr>
      <w:r w:rsidRPr="002D2701">
        <w:rPr>
          <w:rFonts w:ascii="Tahoma" w:eastAsia="Times New Roman" w:hAnsi="Tahoma" w:cs="Tahoma"/>
          <w:sz w:val="20"/>
          <w:szCs w:val="20"/>
          <w:lang w:val="en-GB" w:eastAsia="en-GB"/>
        </w:rPr>
        <w:t xml:space="preserve">This specific tender procedure aims at concluding a </w:t>
      </w:r>
      <w:r w:rsidRPr="002D2701">
        <w:rPr>
          <w:rFonts w:ascii="Tahoma" w:eastAsia="Times New Roman" w:hAnsi="Tahoma" w:cs="Tahoma"/>
          <w:b/>
          <w:sz w:val="20"/>
          <w:szCs w:val="20"/>
          <w:lang w:val="en-GB" w:eastAsia="en-GB"/>
        </w:rPr>
        <w:t>framework contract</w:t>
      </w:r>
      <w:r w:rsidRPr="002D2701">
        <w:rPr>
          <w:rFonts w:ascii="Tahoma" w:eastAsia="Times New Roman" w:hAnsi="Tahoma" w:cs="Tahoma"/>
          <w:sz w:val="20"/>
          <w:szCs w:val="20"/>
          <w:lang w:val="en-GB" w:eastAsia="en-GB"/>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w:t>
      </w:r>
      <w:r w:rsidRPr="00CA5554">
        <w:rPr>
          <w:rFonts w:ascii="Tahoma" w:eastAsia="Times New Roman" w:hAnsi="Tahoma" w:cs="Tahoma"/>
          <w:sz w:val="20"/>
          <w:szCs w:val="20"/>
          <w:lang w:val="en-GB" w:eastAsia="en-GB"/>
        </w:rPr>
        <w:t xml:space="preserve"> tenderers will be informed in writing of the outcome of the </w:t>
      </w:r>
      <w:r w:rsidRPr="00CA5554">
        <w:rPr>
          <w:rFonts w:ascii="Tahoma" w:eastAsia="Times New Roman" w:hAnsi="Tahoma" w:cs="Tahoma"/>
          <w:color w:val="000000"/>
          <w:sz w:val="20"/>
          <w:szCs w:val="20"/>
          <w:lang w:val="en-GB" w:eastAsia="en-GB"/>
        </w:rPr>
        <w:t>procedure.</w:t>
      </w:r>
    </w:p>
    <w:p w14:paraId="66CD9C58" w14:textId="77777777" w:rsidR="00CA5554" w:rsidRPr="00CA5554" w:rsidRDefault="00CA5554" w:rsidP="00CA5554">
      <w:pPr>
        <w:spacing w:after="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The tenderer must be either a natural person, a self-employed sole trader, or a duly registered limited or unlimited liability company with a single employee/director.</w:t>
      </w:r>
    </w:p>
    <w:p w14:paraId="78F3C4CA" w14:textId="77777777" w:rsidR="00CA5554" w:rsidRPr="00CA5554" w:rsidRDefault="00CA5554" w:rsidP="00CA5554">
      <w:pPr>
        <w:spacing w:after="0" w:line="240" w:lineRule="auto"/>
        <w:rPr>
          <w:rFonts w:ascii="Tahoma" w:eastAsia="Times New Roman" w:hAnsi="Tahoma" w:cs="Tahoma"/>
          <w:color w:val="000000"/>
          <w:sz w:val="20"/>
          <w:szCs w:val="20"/>
          <w:lang w:val="en-GB" w:eastAsia="en-GB"/>
        </w:rPr>
      </w:pPr>
    </w:p>
    <w:p w14:paraId="3AD17E02" w14:textId="2E64A593" w:rsidR="00CA5554" w:rsidRPr="00CA5554" w:rsidRDefault="00CA5554" w:rsidP="00CA5554">
      <w:pPr>
        <w:spacing w:after="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Tenders shall be submitted</w:t>
      </w:r>
      <w:r w:rsidRPr="00CA5554">
        <w:rPr>
          <w:rFonts w:ascii="Tahoma" w:eastAsia="Times New Roman" w:hAnsi="Tahoma" w:cs="Tahoma"/>
          <w:b/>
          <w:color w:val="000000"/>
          <w:sz w:val="20"/>
          <w:szCs w:val="20"/>
          <w:lang w:val="en-GB" w:eastAsia="en-GB"/>
        </w:rPr>
        <w:t xml:space="preserve"> by email only </w:t>
      </w:r>
      <w:r w:rsidRPr="00CA5554">
        <w:rPr>
          <w:rFonts w:ascii="Tahoma" w:eastAsia="Times New Roman" w:hAnsi="Tahoma" w:cs="Tahoma"/>
          <w:color w:val="000000"/>
          <w:sz w:val="20"/>
          <w:szCs w:val="20"/>
          <w:lang w:val="en-GB" w:eastAsia="en-GB"/>
        </w:rPr>
        <w:t>(with attachments)</w:t>
      </w:r>
      <w:r w:rsidRPr="00CA5554">
        <w:rPr>
          <w:rFonts w:ascii="Tahoma" w:eastAsia="Times New Roman" w:hAnsi="Tahoma" w:cs="Tahoma"/>
          <w:b/>
          <w:color w:val="000000"/>
          <w:sz w:val="20"/>
          <w:szCs w:val="20"/>
          <w:lang w:val="en-GB" w:eastAsia="en-GB"/>
        </w:rPr>
        <w:t xml:space="preserve"> to the email address indicated in the table below, with the following reference in subject: </w:t>
      </w:r>
      <w:bookmarkStart w:id="1" w:name="_Hlk12805571"/>
      <w:r w:rsidR="00F52C39">
        <w:rPr>
          <w:rFonts w:ascii="Tahoma" w:eastAsia="Times New Roman" w:hAnsi="Tahoma" w:cs="Tahoma"/>
          <w:b/>
          <w:color w:val="000000"/>
          <w:sz w:val="20"/>
          <w:szCs w:val="20"/>
          <w:lang w:val="en-GB" w:eastAsia="en-GB"/>
        </w:rPr>
        <w:t>“CAS-2”</w:t>
      </w:r>
      <w:bookmarkEnd w:id="1"/>
      <w:r w:rsidRPr="00CA5554">
        <w:rPr>
          <w:rFonts w:ascii="Tahoma" w:eastAsia="Times New Roman" w:hAnsi="Tahoma" w:cs="Tahoma"/>
          <w:b/>
          <w:color w:val="000000"/>
          <w:sz w:val="20"/>
          <w:szCs w:val="20"/>
          <w:lang w:val="en-GB" w:eastAsia="en-GB"/>
        </w:rPr>
        <w:t xml:space="preserve">. </w:t>
      </w:r>
      <w:r w:rsidRPr="00CA5554">
        <w:rPr>
          <w:rFonts w:ascii="Tahoma" w:eastAsia="Times New Roman" w:hAnsi="Tahoma" w:cs="Tahoma"/>
          <w:color w:val="000000"/>
          <w:sz w:val="20"/>
          <w:szCs w:val="20"/>
          <w:lang w:val="en-GB" w:eastAsia="en-GB"/>
        </w:rPr>
        <w:t>Tenders addressed to another email address</w:t>
      </w:r>
      <w:r w:rsidRPr="00CA5554">
        <w:rPr>
          <w:rFonts w:ascii="Tahoma" w:eastAsia="Times New Roman" w:hAnsi="Tahoma" w:cs="Tahoma"/>
          <w:b/>
          <w:color w:val="000000"/>
          <w:sz w:val="20"/>
          <w:szCs w:val="20"/>
          <w:lang w:val="en-GB" w:eastAsia="en-GB"/>
        </w:rPr>
        <w:t xml:space="preserve"> will be rejected.</w:t>
      </w:r>
    </w:p>
    <w:p w14:paraId="11DBD9B0" w14:textId="1E1F1C9D" w:rsidR="00CA5554" w:rsidRPr="00CA5554" w:rsidRDefault="00CA5554" w:rsidP="00CA5554">
      <w:pPr>
        <w:spacing w:after="120" w:line="240" w:lineRule="auto"/>
        <w:jc w:val="both"/>
        <w:rPr>
          <w:rFonts w:ascii="Tahoma" w:eastAsia="Times New Roman" w:hAnsi="Tahoma" w:cs="Tahoma"/>
          <w:b/>
          <w:color w:val="000000"/>
          <w:sz w:val="20"/>
          <w:szCs w:val="20"/>
          <w:lang w:val="en-GB" w:eastAsia="en-GB"/>
        </w:rPr>
      </w:pPr>
      <w:r w:rsidRPr="00CA5554">
        <w:rPr>
          <w:rFonts w:ascii="Tahoma" w:eastAsia="Times New Roman" w:hAnsi="Tahoma" w:cs="Tahoma"/>
          <w:color w:val="000000"/>
          <w:sz w:val="20"/>
          <w:szCs w:val="20"/>
          <w:lang w:val="en-GB" w:eastAsia="en-GB"/>
        </w:rPr>
        <w:t>The general information and contact details for this procedure are indicated on this page. You are invited to use the CoE Contact details indicated below for any question you may have.</w:t>
      </w:r>
      <w:r w:rsidRPr="00CA5554">
        <w:rPr>
          <w:rFonts w:ascii="Tahoma" w:eastAsia="Times New Roman" w:hAnsi="Tahoma" w:cs="Tahoma"/>
          <w:b/>
          <w:color w:val="000000"/>
          <w:sz w:val="20"/>
          <w:szCs w:val="20"/>
          <w:lang w:val="en-GB" w:eastAsia="en-GB"/>
        </w:rPr>
        <w:t xml:space="preserve"> All questions shall be submitted at least </w:t>
      </w:r>
      <w:r w:rsidRPr="00CA5554">
        <w:rPr>
          <w:rFonts w:ascii="Tahoma" w:eastAsia="Times New Roman" w:hAnsi="Tahoma" w:cs="Tahoma"/>
          <w:b/>
          <w:color w:val="000000"/>
          <w:sz w:val="20"/>
          <w:szCs w:val="20"/>
          <w:u w:val="single"/>
          <w:lang w:val="en-GB" w:eastAsia="en-GB"/>
        </w:rPr>
        <w:t>5 (five) working days before the deadline for submission of the tenders</w:t>
      </w:r>
      <w:r w:rsidRPr="00CA5554">
        <w:rPr>
          <w:rFonts w:ascii="Tahoma" w:eastAsia="Times New Roman" w:hAnsi="Tahoma" w:cs="Tahoma"/>
          <w:b/>
          <w:color w:val="000000"/>
          <w:sz w:val="20"/>
          <w:szCs w:val="20"/>
          <w:lang w:val="en-GB" w:eastAsia="en-GB"/>
        </w:rPr>
        <w:t xml:space="preserve"> and shall be exclusively addressed to the email address indicated below with the following reference in subject: </w:t>
      </w:r>
      <w:bookmarkStart w:id="2" w:name="_Hlk12805608"/>
      <w:r w:rsidR="00F52C39">
        <w:rPr>
          <w:rFonts w:ascii="Tahoma" w:eastAsia="Times New Roman" w:hAnsi="Tahoma" w:cs="Tahoma"/>
          <w:b/>
          <w:color w:val="000000"/>
          <w:sz w:val="20"/>
          <w:szCs w:val="20"/>
          <w:lang w:val="en-GB" w:eastAsia="en-GB"/>
        </w:rPr>
        <w:t>“CAS-2-Soru.”</w:t>
      </w:r>
      <w:bookmarkEnd w:id="2"/>
    </w:p>
    <w:tbl>
      <w:tblPr>
        <w:tblStyle w:val="TableGrid"/>
        <w:tblW w:w="9571" w:type="dxa"/>
        <w:tblBorders>
          <w:top w:val="single" w:sz="2" w:space="0" w:color="808080"/>
          <w:left w:val="single" w:sz="2" w:space="0" w:color="808080"/>
          <w:bottom w:val="single" w:sz="2" w:space="0" w:color="808080"/>
          <w:right w:val="single" w:sz="2" w:space="0" w:color="808080"/>
          <w:insideH w:val="single" w:sz="2" w:space="0" w:color="808080"/>
          <w:insideV w:val="none" w:sz="0" w:space="0" w:color="auto"/>
        </w:tblBorders>
        <w:tblLayout w:type="fixed"/>
        <w:tblLook w:val="04A0" w:firstRow="1" w:lastRow="0" w:firstColumn="1" w:lastColumn="0" w:noHBand="0" w:noVBand="1"/>
      </w:tblPr>
      <w:tblGrid>
        <w:gridCol w:w="3510"/>
        <w:gridCol w:w="6061"/>
      </w:tblGrid>
      <w:tr w:rsidR="00CA5554" w:rsidRPr="00CA5554" w14:paraId="1D5AC718" w14:textId="77777777" w:rsidTr="002D2701">
        <w:trPr>
          <w:trHeight w:val="444"/>
        </w:trPr>
        <w:tc>
          <w:tcPr>
            <w:tcW w:w="3510" w:type="dxa"/>
            <w:shd w:val="clear" w:color="auto" w:fill="F2F2F2"/>
            <w:vAlign w:val="center"/>
          </w:tcPr>
          <w:sdt>
            <w:sdtPr>
              <w:rPr>
                <w:rFonts w:ascii="Tahoma" w:hAnsi="Tahoma" w:cs="Tahoma"/>
                <w:b/>
                <w:sz w:val="18"/>
                <w:szCs w:val="18"/>
                <w:lang w:val="en-GB" w:eastAsia="fr-FR"/>
              </w:rPr>
              <w:id w:val="29613656"/>
              <w:lock w:val="contentLocked"/>
              <w:placeholder>
                <w:docPart w:val="9FCAEA165C6A41B8BDFF565793C82C79"/>
              </w:placeholder>
            </w:sdtPr>
            <w:sdtEndPr/>
            <w:sdtContent>
              <w:p w14:paraId="01071B47" w14:textId="77777777" w:rsidR="00CA5554" w:rsidRPr="00CA5554" w:rsidRDefault="00CA5554" w:rsidP="00CA5554">
                <w:pPr>
                  <w:jc w:val="right"/>
                  <w:rPr>
                    <w:rFonts w:ascii="Tahoma" w:hAnsi="Tahoma" w:cs="Tahoma"/>
                    <w:b/>
                    <w:sz w:val="18"/>
                    <w:szCs w:val="18"/>
                    <w:lang w:val="en-GB" w:eastAsia="fr-FR"/>
                  </w:rPr>
                </w:pPr>
                <w:r w:rsidRPr="00CA5554">
                  <w:rPr>
                    <w:rFonts w:ascii="Tahoma" w:hAnsi="Tahoma" w:cs="Tahoma"/>
                    <w:b/>
                    <w:sz w:val="18"/>
                    <w:szCs w:val="18"/>
                    <w:lang w:val="en-GB" w:eastAsia="fr-FR"/>
                  </w:rPr>
                  <w:t xml:space="preserve">Type of contract </w:t>
                </w:r>
                <w:r w:rsidRPr="00CA5554">
                  <w:rPr>
                    <w:rFonts w:ascii="Arial" w:hAnsi="Arial" w:cs="Arial"/>
                    <w:b/>
                    <w:color w:val="0070C0"/>
                    <w:sz w:val="18"/>
                    <w:szCs w:val="18"/>
                    <w:lang w:val="en-GB" w:eastAsia="fr-FR"/>
                  </w:rPr>
                  <w:t>►</w:t>
                </w:r>
              </w:p>
            </w:sdtContent>
          </w:sdt>
        </w:tc>
        <w:tc>
          <w:tcPr>
            <w:tcW w:w="6061" w:type="dxa"/>
            <w:vAlign w:val="center"/>
          </w:tcPr>
          <w:p w14:paraId="08AE2F57" w14:textId="77777777" w:rsidR="00CA5554" w:rsidRPr="00CA5554" w:rsidRDefault="002D3200" w:rsidP="00CA5554">
            <w:pPr>
              <w:rPr>
                <w:rFonts w:ascii="Tahoma" w:hAnsi="Tahoma" w:cs="Tahoma"/>
                <w:lang w:val="en-GB" w:eastAsia="fr-FR"/>
              </w:rPr>
            </w:pPr>
            <w:sdt>
              <w:sdtPr>
                <w:rPr>
                  <w:rFonts w:ascii="Tahoma" w:hAnsi="Tahoma" w:cs="Tahoma"/>
                  <w:lang w:val="en-GB" w:eastAsia="en-GB"/>
                </w:rPr>
                <w:id w:val="816225093"/>
                <w:lock w:val="contentLocked"/>
                <w:placeholder>
                  <w:docPart w:val="9FCAEA165C6A41B8BDFF565793C82C79"/>
                </w:placeholder>
              </w:sdtPr>
              <w:sdtEndPr/>
              <w:sdtContent>
                <w:r w:rsidR="00CA5554" w:rsidRPr="00CA5554">
                  <w:rPr>
                    <w:rFonts w:ascii="Tahoma" w:hAnsi="Tahoma" w:cs="Tahoma"/>
                    <w:lang w:val="en-GB" w:eastAsia="en-GB"/>
                  </w:rPr>
                  <w:t xml:space="preserve">Framework contract </w:t>
                </w:r>
              </w:sdtContent>
            </w:sdt>
            <w:sdt>
              <w:sdtPr>
                <w:rPr>
                  <w:rFonts w:ascii="Tahoma" w:hAnsi="Tahoma" w:cs="Tahoma"/>
                  <w:lang w:val="en-GB" w:eastAsia="en-GB"/>
                </w:rPr>
                <w:id w:val="-81066807"/>
                <w:placeholder>
                  <w:docPart w:val="02335671395347B0923647110C8D000C"/>
                </w:placeholder>
                <w:showingPlcHdr/>
              </w:sdtPr>
              <w:sdtEndPr/>
              <w:sdtContent>
                <w:r w:rsidR="00CA5554" w:rsidRPr="00CA5554">
                  <w:rPr>
                    <w:rFonts w:ascii="Tahoma" w:hAnsi="Tahoma" w:cs="Tahoma"/>
                    <w:color w:val="808080"/>
                    <w:lang w:val="en-GB" w:eastAsia="en-GB"/>
                  </w:rPr>
                  <w:t xml:space="preserve"> </w:t>
                </w:r>
              </w:sdtContent>
            </w:sdt>
          </w:p>
        </w:tc>
      </w:tr>
      <w:tr w:rsidR="00CA5554" w:rsidRPr="00CA5554" w14:paraId="6C4599EE" w14:textId="77777777" w:rsidTr="002D2701">
        <w:trPr>
          <w:trHeight w:val="421"/>
        </w:trPr>
        <w:tc>
          <w:tcPr>
            <w:tcW w:w="3510" w:type="dxa"/>
            <w:tcBorders>
              <w:bottom w:val="single" w:sz="2" w:space="0" w:color="808080"/>
            </w:tcBorders>
            <w:shd w:val="clear" w:color="auto" w:fill="F2F2F2"/>
            <w:vAlign w:val="center"/>
          </w:tcPr>
          <w:sdt>
            <w:sdtPr>
              <w:rPr>
                <w:rFonts w:ascii="Tahoma" w:hAnsi="Tahoma" w:cs="Tahoma"/>
                <w:b/>
                <w:sz w:val="18"/>
                <w:szCs w:val="18"/>
                <w:lang w:val="en-GB" w:eastAsia="fr-FR"/>
              </w:rPr>
              <w:id w:val="-2133626245"/>
              <w:lock w:val="contentLocked"/>
              <w:placeholder>
                <w:docPart w:val="9FCAEA165C6A41B8BDFF565793C82C79"/>
              </w:placeholder>
            </w:sdtPr>
            <w:sdtEndPr/>
            <w:sdtContent>
              <w:p w14:paraId="3E94A252" w14:textId="77777777" w:rsidR="00CA5554" w:rsidRPr="00CA5554" w:rsidRDefault="00CA5554" w:rsidP="00CA5554">
                <w:pPr>
                  <w:jc w:val="right"/>
                  <w:rPr>
                    <w:rFonts w:ascii="Tahoma" w:hAnsi="Tahoma" w:cs="Tahoma"/>
                    <w:b/>
                    <w:sz w:val="18"/>
                    <w:szCs w:val="18"/>
                    <w:lang w:val="en-GB" w:eastAsia="fr-FR"/>
                  </w:rPr>
                </w:pPr>
                <w:r w:rsidRPr="00CA5554">
                  <w:rPr>
                    <w:rFonts w:ascii="Tahoma" w:hAnsi="Tahoma" w:cs="Tahoma"/>
                    <w:b/>
                    <w:sz w:val="18"/>
                    <w:szCs w:val="18"/>
                    <w:lang w:val="en-GB" w:eastAsia="fr-FR"/>
                  </w:rPr>
                  <w:t xml:space="preserve">Duration </w:t>
                </w:r>
                <w:r w:rsidRPr="00CA5554">
                  <w:rPr>
                    <w:rFonts w:ascii="Arial" w:hAnsi="Arial" w:cs="Arial"/>
                    <w:b/>
                    <w:color w:val="0070C0"/>
                    <w:sz w:val="18"/>
                    <w:szCs w:val="18"/>
                    <w:lang w:val="en-GB" w:eastAsia="fr-FR"/>
                  </w:rPr>
                  <w:t>►</w:t>
                </w:r>
              </w:p>
            </w:sdtContent>
          </w:sdt>
        </w:tc>
        <w:tc>
          <w:tcPr>
            <w:tcW w:w="6061" w:type="dxa"/>
            <w:tcBorders>
              <w:bottom w:val="single" w:sz="2" w:space="0" w:color="808080"/>
            </w:tcBorders>
            <w:vAlign w:val="center"/>
          </w:tcPr>
          <w:p w14:paraId="672407A1" w14:textId="015F04A1" w:rsidR="00CA5554" w:rsidRPr="00CA5554" w:rsidRDefault="00CA5554" w:rsidP="00CA5554">
            <w:pPr>
              <w:rPr>
                <w:rFonts w:ascii="Tahoma" w:hAnsi="Tahoma" w:cs="Tahoma"/>
                <w:lang w:val="en-GB" w:eastAsia="fr-FR"/>
              </w:rPr>
            </w:pPr>
            <w:r w:rsidRPr="00CA5554">
              <w:rPr>
                <w:rFonts w:ascii="Tahoma" w:hAnsi="Tahoma" w:cs="Tahoma"/>
                <w:lang w:val="en-GB" w:eastAsia="en-GB"/>
              </w:rPr>
              <w:t xml:space="preserve">Until </w:t>
            </w:r>
            <w:sdt>
              <w:sdtPr>
                <w:rPr>
                  <w:rFonts w:ascii="Tahoma" w:hAnsi="Tahoma" w:cs="Tahoma"/>
                  <w:lang w:val="en-GB" w:eastAsia="en-GB"/>
                </w:rPr>
                <w:id w:val="974175739"/>
                <w:placeholder>
                  <w:docPart w:val="7A40C65CF46947CEA7064979B90F1B72"/>
                </w:placeholder>
                <w:date w:fullDate="2022-03-14T00:00:00Z">
                  <w:dateFormat w:val="dd MMMM yyyy"/>
                  <w:lid w:val="en-GB"/>
                  <w:storeMappedDataAs w:val="dateTime"/>
                  <w:calendar w:val="gregorian"/>
                </w:date>
              </w:sdtPr>
              <w:sdtEndPr/>
              <w:sdtContent>
                <w:r w:rsidR="00DA2E37">
                  <w:rPr>
                    <w:rFonts w:ascii="Tahoma" w:hAnsi="Tahoma" w:cs="Tahoma"/>
                    <w:lang w:val="en-GB" w:eastAsia="en-GB"/>
                  </w:rPr>
                  <w:t>14 March 2022</w:t>
                </w:r>
              </w:sdtContent>
            </w:sdt>
          </w:p>
        </w:tc>
      </w:tr>
      <w:tr w:rsidR="00CA5554" w:rsidRPr="00CA5554" w14:paraId="22EB7DE0" w14:textId="77777777" w:rsidTr="002D2701">
        <w:trPr>
          <w:trHeight w:val="555"/>
        </w:trPr>
        <w:tc>
          <w:tcPr>
            <w:tcW w:w="3510" w:type="dxa"/>
            <w:shd w:val="clear" w:color="auto" w:fill="DBE5F1"/>
            <w:vAlign w:val="center"/>
          </w:tcPr>
          <w:sdt>
            <w:sdtPr>
              <w:rPr>
                <w:rFonts w:ascii="Tahoma" w:hAnsi="Tahoma" w:cs="Tahoma"/>
                <w:b/>
                <w:sz w:val="18"/>
                <w:szCs w:val="18"/>
                <w:lang w:val="en-GB" w:eastAsia="fr-FR"/>
              </w:rPr>
              <w:id w:val="-1441056915"/>
              <w:lock w:val="contentLocked"/>
              <w:placeholder>
                <w:docPart w:val="9FCAEA165C6A41B8BDFF565793C82C79"/>
              </w:placeholder>
            </w:sdtPr>
            <w:sdtEndPr/>
            <w:sdtContent>
              <w:p w14:paraId="452F359F" w14:textId="77777777" w:rsidR="00CA5554" w:rsidRPr="00CA5554" w:rsidRDefault="00CA5554" w:rsidP="00CA5554">
                <w:pPr>
                  <w:jc w:val="right"/>
                  <w:rPr>
                    <w:rFonts w:ascii="Tahoma" w:hAnsi="Tahoma" w:cs="Tahoma"/>
                    <w:b/>
                    <w:sz w:val="18"/>
                    <w:szCs w:val="18"/>
                    <w:lang w:val="en-GB" w:eastAsia="fr-FR"/>
                  </w:rPr>
                </w:pPr>
                <w:r w:rsidRPr="00CA5554">
                  <w:rPr>
                    <w:rFonts w:ascii="Tahoma" w:hAnsi="Tahoma" w:cs="Tahoma"/>
                    <w:b/>
                    <w:sz w:val="18"/>
                    <w:szCs w:val="18"/>
                    <w:lang w:val="en-GB" w:eastAsia="fr-FR"/>
                  </w:rPr>
                  <w:t xml:space="preserve">Deadline for submission of tenders/offers </w:t>
                </w:r>
                <w:r w:rsidRPr="00CA5554">
                  <w:rPr>
                    <w:rFonts w:ascii="Arial" w:hAnsi="Arial" w:cs="Arial"/>
                    <w:b/>
                    <w:color w:val="0070C0"/>
                    <w:sz w:val="18"/>
                    <w:szCs w:val="18"/>
                    <w:lang w:val="en-GB" w:eastAsia="fr-FR"/>
                  </w:rPr>
                  <w:t>►</w:t>
                </w:r>
              </w:p>
            </w:sdtContent>
          </w:sdt>
        </w:tc>
        <w:sdt>
          <w:sdtPr>
            <w:rPr>
              <w:rFonts w:ascii="Tahoma" w:hAnsi="Tahoma" w:cs="Tahoma"/>
              <w:b/>
              <w:color w:val="000000"/>
              <w:lang w:val="en-GB" w:eastAsia="en-GB"/>
            </w:rPr>
            <w:id w:val="-2032951202"/>
            <w:placeholder>
              <w:docPart w:val="40C3219D94DF47E283060B686EA189A8"/>
            </w:placeholder>
            <w:date>
              <w:dateFormat w:val="dd MMMM yyyy"/>
              <w:lid w:val="en-GB"/>
              <w:storeMappedDataAs w:val="dateTime"/>
              <w:calendar w:val="gregorian"/>
            </w:date>
          </w:sdtPr>
          <w:sdtEndPr>
            <w:rPr>
              <w:b w:val="0"/>
              <w:color w:val="auto"/>
              <w:lang w:eastAsia="fr-FR"/>
            </w:rPr>
          </w:sdtEndPr>
          <w:sdtContent>
            <w:tc>
              <w:tcPr>
                <w:tcW w:w="6061" w:type="dxa"/>
                <w:shd w:val="clear" w:color="auto" w:fill="DBE5F1"/>
                <w:vAlign w:val="center"/>
              </w:tcPr>
              <w:p w14:paraId="3F28FFD6" w14:textId="2866286E" w:rsidR="00CA5554" w:rsidRPr="00CA5554" w:rsidRDefault="000A29E5" w:rsidP="00CA5554">
                <w:pPr>
                  <w:rPr>
                    <w:rFonts w:ascii="Tahoma" w:hAnsi="Tahoma" w:cs="Tahoma"/>
                    <w:lang w:val="en-GB" w:eastAsia="fr-FR"/>
                  </w:rPr>
                </w:pPr>
                <w:r>
                  <w:rPr>
                    <w:rFonts w:ascii="Tahoma" w:hAnsi="Tahoma" w:cs="Tahoma"/>
                    <w:b/>
                    <w:color w:val="000000"/>
                    <w:lang w:val="en-GB" w:eastAsia="en-GB"/>
                  </w:rPr>
                  <w:t xml:space="preserve">4 August </w:t>
                </w:r>
                <w:r w:rsidR="00DA2E37">
                  <w:rPr>
                    <w:rFonts w:ascii="Tahoma" w:hAnsi="Tahoma" w:cs="Tahoma"/>
                    <w:b/>
                    <w:color w:val="000000"/>
                    <w:lang w:val="en-GB" w:eastAsia="en-GB"/>
                  </w:rPr>
                  <w:t>2019</w:t>
                </w:r>
              </w:p>
            </w:tc>
          </w:sdtContent>
        </w:sdt>
      </w:tr>
      <w:tr w:rsidR="00CA5554" w:rsidRPr="00CA5554" w14:paraId="2D808F4B" w14:textId="77777777" w:rsidTr="002D2701">
        <w:trPr>
          <w:trHeight w:val="563"/>
        </w:trPr>
        <w:tc>
          <w:tcPr>
            <w:tcW w:w="3510" w:type="dxa"/>
            <w:shd w:val="clear" w:color="auto" w:fill="DBE5F1"/>
            <w:vAlign w:val="center"/>
          </w:tcPr>
          <w:sdt>
            <w:sdtPr>
              <w:rPr>
                <w:rFonts w:ascii="Tahoma" w:hAnsi="Tahoma" w:cs="Tahoma"/>
                <w:b/>
                <w:sz w:val="18"/>
                <w:szCs w:val="18"/>
                <w:lang w:val="en-GB" w:eastAsia="fr-FR"/>
              </w:rPr>
              <w:id w:val="380068329"/>
              <w:lock w:val="contentLocked"/>
              <w:placeholder>
                <w:docPart w:val="9FCAEA165C6A41B8BDFF565793C82C79"/>
              </w:placeholder>
            </w:sdtPr>
            <w:sdtEndPr/>
            <w:sdtContent>
              <w:p w14:paraId="3F48B8A4" w14:textId="77777777" w:rsidR="00CA5554" w:rsidRPr="00CA5554" w:rsidRDefault="00CA5554" w:rsidP="00CA5554">
                <w:pPr>
                  <w:jc w:val="right"/>
                  <w:rPr>
                    <w:rFonts w:ascii="Tahoma" w:hAnsi="Tahoma" w:cs="Tahoma"/>
                    <w:b/>
                    <w:sz w:val="18"/>
                    <w:szCs w:val="18"/>
                    <w:lang w:val="en-GB" w:eastAsia="fr-FR"/>
                  </w:rPr>
                </w:pPr>
                <w:r w:rsidRPr="00CA5554">
                  <w:rPr>
                    <w:rFonts w:ascii="Tahoma" w:hAnsi="Tahoma" w:cs="Tahoma"/>
                    <w:b/>
                    <w:sz w:val="18"/>
                    <w:szCs w:val="18"/>
                    <w:lang w:val="en-GB" w:eastAsia="fr-FR"/>
                  </w:rPr>
                  <w:t xml:space="preserve">Email for submission of tenders/offers </w:t>
                </w:r>
                <w:r w:rsidRPr="00CA5554">
                  <w:rPr>
                    <w:rFonts w:ascii="Arial" w:hAnsi="Arial" w:cs="Arial"/>
                    <w:b/>
                    <w:color w:val="0070C0"/>
                    <w:sz w:val="18"/>
                    <w:szCs w:val="18"/>
                    <w:lang w:val="en-GB" w:eastAsia="fr-FR"/>
                  </w:rPr>
                  <w:t>►</w:t>
                </w:r>
              </w:p>
            </w:sdtContent>
          </w:sdt>
        </w:tc>
        <w:sdt>
          <w:sdtPr>
            <w:rPr>
              <w:rFonts w:ascii="Tahoma" w:hAnsi="Tahoma" w:cs="Tahoma"/>
              <w:color w:val="000000"/>
              <w:lang w:val="en-GB" w:eastAsia="en-GB"/>
            </w:rPr>
            <w:id w:val="1878348945"/>
            <w:placeholder>
              <w:docPart w:val="4760956CAF6746B09A5673A4E664D978"/>
            </w:placeholder>
          </w:sdtPr>
          <w:sdtEndPr>
            <w:rPr>
              <w:color w:val="auto"/>
              <w:lang w:eastAsia="fr-FR"/>
            </w:rPr>
          </w:sdtEndPr>
          <w:sdtContent>
            <w:tc>
              <w:tcPr>
                <w:tcW w:w="6061" w:type="dxa"/>
                <w:shd w:val="clear" w:color="auto" w:fill="DBE5F1"/>
                <w:vAlign w:val="center"/>
              </w:tcPr>
              <w:p w14:paraId="63E0433E" w14:textId="1C17E849" w:rsidR="00CA5554" w:rsidRPr="00014210" w:rsidRDefault="00014210" w:rsidP="00014210">
                <w:pPr>
                  <w:rPr>
                    <w:rFonts w:ascii="Tahoma" w:hAnsi="Tahoma" w:cs="Tahoma"/>
                    <w:color w:val="000000"/>
                    <w:lang w:val="en-GB" w:eastAsia="en-GB"/>
                  </w:rPr>
                </w:pPr>
                <w:r w:rsidRPr="00014210">
                  <w:rPr>
                    <w:rFonts w:ascii="Tahoma" w:hAnsi="Tahoma" w:cs="Tahoma"/>
                    <w:color w:val="000000"/>
                    <w:lang w:val="en-GB" w:eastAsia="en-GB"/>
                  </w:rPr>
                  <w:t>ankara.office@coe.int</w:t>
                </w:r>
              </w:p>
            </w:tc>
          </w:sdtContent>
        </w:sdt>
      </w:tr>
      <w:tr w:rsidR="00CA5554" w:rsidRPr="00CA5554" w14:paraId="1102A25B" w14:textId="77777777" w:rsidTr="002D2701">
        <w:trPr>
          <w:trHeight w:val="500"/>
        </w:trPr>
        <w:tc>
          <w:tcPr>
            <w:tcW w:w="3510" w:type="dxa"/>
            <w:shd w:val="clear" w:color="auto" w:fill="F2F2F2"/>
            <w:vAlign w:val="center"/>
          </w:tcPr>
          <w:sdt>
            <w:sdtPr>
              <w:rPr>
                <w:rFonts w:ascii="Tahoma" w:hAnsi="Tahoma" w:cs="Tahoma"/>
                <w:b/>
                <w:sz w:val="18"/>
                <w:szCs w:val="18"/>
                <w:lang w:val="en-GB" w:eastAsia="en-GB"/>
              </w:rPr>
              <w:id w:val="1713071643"/>
              <w:lock w:val="contentLocked"/>
              <w:placeholder>
                <w:docPart w:val="D72427D6087142CBAF8EAA606AF301F3"/>
              </w:placeholder>
            </w:sdtPr>
            <w:sdtEndPr/>
            <w:sdtContent>
              <w:p w14:paraId="38060E0F" w14:textId="77777777" w:rsidR="00CA5554" w:rsidRPr="00CA5554" w:rsidRDefault="00CA5554" w:rsidP="00CA5554">
                <w:pPr>
                  <w:jc w:val="right"/>
                  <w:rPr>
                    <w:rFonts w:ascii="Tahoma" w:hAnsi="Tahoma" w:cs="Tahoma"/>
                    <w:b/>
                    <w:sz w:val="18"/>
                    <w:szCs w:val="18"/>
                    <w:lang w:val="en-GB" w:eastAsia="en-GB"/>
                  </w:rPr>
                </w:pPr>
                <w:r w:rsidRPr="00CA5554">
                  <w:rPr>
                    <w:rFonts w:ascii="Tahoma" w:hAnsi="Tahoma" w:cs="Tahoma"/>
                    <w:b/>
                    <w:sz w:val="18"/>
                    <w:szCs w:val="18"/>
                    <w:lang w:val="en-GB" w:eastAsia="en-GB"/>
                  </w:rPr>
                  <w:t>Email</w:t>
                </w:r>
                <w:r w:rsidRPr="00CA5554">
                  <w:rPr>
                    <w:rFonts w:ascii="Tahoma" w:hAnsi="Tahoma" w:cs="Tahoma"/>
                    <w:b/>
                    <w:sz w:val="18"/>
                    <w:szCs w:val="18"/>
                    <w:lang w:val="en-GB" w:eastAsia="fr-FR"/>
                  </w:rPr>
                  <w:t xml:space="preserve"> for questions </w:t>
                </w:r>
                <w:r w:rsidRPr="00CA5554">
                  <w:rPr>
                    <w:rFonts w:ascii="Arial" w:hAnsi="Arial" w:cs="Arial"/>
                    <w:b/>
                    <w:color w:val="0070C0"/>
                    <w:sz w:val="18"/>
                    <w:szCs w:val="18"/>
                    <w:lang w:val="en-GB" w:eastAsia="fr-FR"/>
                  </w:rPr>
                  <w:t>►</w:t>
                </w:r>
              </w:p>
            </w:sdtContent>
          </w:sdt>
        </w:tc>
        <w:sdt>
          <w:sdtPr>
            <w:rPr>
              <w:rFonts w:ascii="Tahoma" w:hAnsi="Tahoma" w:cs="Tahoma"/>
              <w:lang w:val="en-GB" w:eastAsia="en-GB"/>
            </w:rPr>
            <w:id w:val="991760829"/>
            <w:placeholder>
              <w:docPart w:val="97ABD809D7F848A8930FC51CF0CACE10"/>
            </w:placeholder>
          </w:sdtPr>
          <w:sdtEndPr>
            <w:rPr>
              <w:lang w:eastAsia="fr-FR"/>
            </w:rPr>
          </w:sdtEndPr>
          <w:sdtContent>
            <w:sdt>
              <w:sdtPr>
                <w:rPr>
                  <w:rFonts w:ascii="Tahoma" w:hAnsi="Tahoma" w:cs="Tahoma"/>
                  <w:lang w:val="en-GB" w:eastAsia="en-GB"/>
                </w:rPr>
                <w:id w:val="2061900262"/>
                <w:placeholder>
                  <w:docPart w:val="E2E9C1A127FBC44EBA72A2D55EE4496E"/>
                </w:placeholder>
              </w:sdtPr>
              <w:sdtEndPr>
                <w:rPr>
                  <w:lang w:eastAsia="fr-FR"/>
                </w:rPr>
              </w:sdtEndPr>
              <w:sdtContent>
                <w:tc>
                  <w:tcPr>
                    <w:tcW w:w="6061" w:type="dxa"/>
                    <w:vAlign w:val="center"/>
                  </w:tcPr>
                  <w:p w14:paraId="5B5618CF" w14:textId="734E5B07" w:rsidR="00CA5554" w:rsidRPr="00CA5554" w:rsidRDefault="00014210" w:rsidP="00CA5554">
                    <w:pPr>
                      <w:rPr>
                        <w:rFonts w:ascii="Tahoma" w:hAnsi="Tahoma" w:cs="Tahoma"/>
                        <w:b/>
                        <w:color w:val="000000"/>
                        <w:lang w:val="en-GB" w:eastAsia="en-GB"/>
                      </w:rPr>
                    </w:pPr>
                    <w:r w:rsidRPr="00014210">
                      <w:rPr>
                        <w:rFonts w:ascii="Tahoma" w:hAnsi="Tahoma" w:cs="Tahoma"/>
                        <w:color w:val="000000"/>
                        <w:lang w:val="en-GB" w:eastAsia="en-GB"/>
                      </w:rPr>
                      <w:t>ankara.office@coe.int</w:t>
                    </w:r>
                  </w:p>
                </w:tc>
              </w:sdtContent>
            </w:sdt>
          </w:sdtContent>
        </w:sdt>
      </w:tr>
      <w:tr w:rsidR="00CA5554" w:rsidRPr="00CA5554" w14:paraId="187B4D6A" w14:textId="77777777" w:rsidTr="002D2701">
        <w:trPr>
          <w:trHeight w:val="565"/>
        </w:trPr>
        <w:tc>
          <w:tcPr>
            <w:tcW w:w="3510" w:type="dxa"/>
            <w:shd w:val="clear" w:color="auto" w:fill="F2F2F2"/>
            <w:vAlign w:val="center"/>
          </w:tcPr>
          <w:sdt>
            <w:sdtPr>
              <w:rPr>
                <w:rFonts w:ascii="Tahoma" w:hAnsi="Tahoma" w:cs="Tahoma"/>
                <w:b/>
                <w:sz w:val="18"/>
                <w:szCs w:val="18"/>
                <w:lang w:val="en-GB" w:eastAsia="fr-FR"/>
              </w:rPr>
              <w:id w:val="1360847792"/>
              <w:lock w:val="contentLocked"/>
              <w:placeholder>
                <w:docPart w:val="9FCAEA165C6A41B8BDFF565793C82C79"/>
              </w:placeholder>
            </w:sdtPr>
            <w:sdtEndPr/>
            <w:sdtContent>
              <w:p w14:paraId="2D1B38C7" w14:textId="77777777" w:rsidR="00CA5554" w:rsidRPr="00CA5554" w:rsidRDefault="00CA5554" w:rsidP="00CA5554">
                <w:pPr>
                  <w:jc w:val="right"/>
                  <w:rPr>
                    <w:rFonts w:ascii="Tahoma" w:hAnsi="Tahoma" w:cs="Tahoma"/>
                    <w:b/>
                    <w:sz w:val="18"/>
                    <w:szCs w:val="18"/>
                    <w:lang w:val="en-GB" w:eastAsia="fr-FR"/>
                  </w:rPr>
                </w:pPr>
                <w:r w:rsidRPr="00CA5554">
                  <w:rPr>
                    <w:rFonts w:ascii="Tahoma" w:hAnsi="Tahoma" w:cs="Tahoma"/>
                    <w:b/>
                    <w:sz w:val="18"/>
                    <w:szCs w:val="18"/>
                    <w:lang w:val="en-GB" w:eastAsia="fr-FR"/>
                  </w:rPr>
                  <w:t xml:space="preserve">Expected starting date of execution </w:t>
                </w:r>
                <w:r w:rsidRPr="00CA5554">
                  <w:rPr>
                    <w:rFonts w:ascii="Arial" w:hAnsi="Arial" w:cs="Arial"/>
                    <w:b/>
                    <w:color w:val="0070C0"/>
                    <w:sz w:val="18"/>
                    <w:szCs w:val="18"/>
                    <w:lang w:val="en-GB" w:eastAsia="fr-FR"/>
                  </w:rPr>
                  <w:t>►</w:t>
                </w:r>
              </w:p>
            </w:sdtContent>
          </w:sdt>
        </w:tc>
        <w:sdt>
          <w:sdtPr>
            <w:rPr>
              <w:rFonts w:ascii="Tahoma" w:hAnsi="Tahoma" w:cs="Tahoma"/>
              <w:lang w:val="en-GB" w:eastAsia="en-GB"/>
            </w:rPr>
            <w:id w:val="231436889"/>
            <w:placeholder>
              <w:docPart w:val="560FCE2FCB68476BB2E8575A7F0499E7"/>
            </w:placeholder>
            <w:date w:fullDate="2019-09-01T00:00:00Z">
              <w:dateFormat w:val="dd MMMM yyyy"/>
              <w:lid w:val="en-GB"/>
              <w:storeMappedDataAs w:val="dateTime"/>
              <w:calendar w:val="gregorian"/>
            </w:date>
          </w:sdtPr>
          <w:sdtEndPr>
            <w:rPr>
              <w:lang w:eastAsia="fr-FR"/>
            </w:rPr>
          </w:sdtEndPr>
          <w:sdtContent>
            <w:tc>
              <w:tcPr>
                <w:tcW w:w="6061" w:type="dxa"/>
                <w:vAlign w:val="center"/>
              </w:tcPr>
              <w:p w14:paraId="085DFB38" w14:textId="7E5C978A" w:rsidR="00CA5554" w:rsidRPr="00CA5554" w:rsidRDefault="00DA2E37" w:rsidP="00CA5554">
                <w:pPr>
                  <w:rPr>
                    <w:rFonts w:ascii="Tahoma" w:hAnsi="Tahoma" w:cs="Tahoma"/>
                    <w:lang w:val="en-GB" w:eastAsia="fr-FR"/>
                  </w:rPr>
                </w:pPr>
                <w:r>
                  <w:rPr>
                    <w:rFonts w:ascii="Tahoma" w:hAnsi="Tahoma" w:cs="Tahoma"/>
                    <w:lang w:val="en-GB" w:eastAsia="en-GB"/>
                  </w:rPr>
                  <w:t>01 September 2019</w:t>
                </w:r>
              </w:p>
            </w:tc>
          </w:sdtContent>
        </w:sdt>
      </w:tr>
    </w:tbl>
    <w:p w14:paraId="2BA6804B" w14:textId="77777777" w:rsidR="00CA5554" w:rsidRPr="00CA5554" w:rsidRDefault="00CA5554" w:rsidP="00CA5554">
      <w:pPr>
        <w:numPr>
          <w:ilvl w:val="0"/>
          <w:numId w:val="6"/>
        </w:numPr>
        <w:spacing w:after="0" w:line="240" w:lineRule="auto"/>
        <w:rPr>
          <w:rFonts w:ascii="Tahoma" w:eastAsia="Times New Roman" w:hAnsi="Tahoma" w:cs="Tahoma"/>
          <w:b/>
          <w:bCs/>
          <w:kern w:val="32"/>
          <w:sz w:val="20"/>
          <w:szCs w:val="20"/>
          <w:lang w:val="en-GB" w:eastAsia="en-GB"/>
        </w:rPr>
      </w:pPr>
      <w:bookmarkStart w:id="3" w:name="_Toc449098539"/>
      <w:r w:rsidRPr="00CA5554">
        <w:rPr>
          <w:rFonts w:ascii="Tahoma" w:eastAsia="Times New Roman" w:hAnsi="Tahoma" w:cs="Tahoma"/>
          <w:sz w:val="20"/>
          <w:szCs w:val="20"/>
          <w:lang w:val="en-GB" w:eastAsia="en-GB"/>
        </w:rPr>
        <w:lastRenderedPageBreak/>
        <w:t>EXPECTED DELIVERABLES</w:t>
      </w:r>
      <w:bookmarkEnd w:id="3"/>
    </w:p>
    <w:p w14:paraId="2D9485A1" w14:textId="77777777" w:rsidR="00CA5554" w:rsidRPr="00CA5554" w:rsidRDefault="00CA5554" w:rsidP="00CA5554">
      <w:pPr>
        <w:spacing w:after="0" w:line="240" w:lineRule="auto"/>
        <w:ind w:left="720"/>
        <w:rPr>
          <w:rFonts w:ascii="Tahoma" w:eastAsia="Times New Roman" w:hAnsi="Tahoma" w:cs="Tahoma"/>
          <w:b/>
          <w:bCs/>
          <w:kern w:val="32"/>
          <w:sz w:val="20"/>
          <w:szCs w:val="20"/>
          <w:lang w:val="en-GB" w:eastAsia="en-GB"/>
        </w:rPr>
      </w:pPr>
    </w:p>
    <w:p w14:paraId="35D736CC" w14:textId="77777777" w:rsidR="00CA5554" w:rsidRPr="00CA5554" w:rsidRDefault="00CA5554" w:rsidP="00CA5554">
      <w:pPr>
        <w:spacing w:after="120" w:line="240" w:lineRule="auto"/>
        <w:rPr>
          <w:rFonts w:ascii="Tahoma" w:eastAsia="Times New Roman" w:hAnsi="Tahoma" w:cs="Tahoma"/>
          <w:b/>
          <w:color w:val="000000"/>
          <w:sz w:val="20"/>
          <w:szCs w:val="20"/>
          <w:lang w:val="en-GB" w:eastAsia="en-GB"/>
        </w:rPr>
      </w:pPr>
      <w:r w:rsidRPr="00CA5554">
        <w:rPr>
          <w:rFonts w:ascii="Tahoma" w:eastAsia="Times New Roman" w:hAnsi="Tahoma" w:cs="Tahoma"/>
          <w:b/>
          <w:color w:val="000000"/>
          <w:sz w:val="20"/>
          <w:szCs w:val="20"/>
          <w:lang w:val="en-GB" w:eastAsia="en-GB"/>
        </w:rPr>
        <w:t>Background of the Project</w:t>
      </w:r>
    </w:p>
    <w:p w14:paraId="1C5E0AA0"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 xml:space="preserve">Project’s main objective is to contribute to strengthening and making the Turkish judiciary more efficient, effective and visible by ensuring its compliance with the international and European standards in the field of criminal justice. It focuses on the improvement of criminal justice system in Turkey in applying European Convention on Human Rights (ECHR) and it aims at enhancing the capacity of criminal justice institutions and legal professionals in applying ECHR provisions and European Court of Human Rights (ECtHR) case law and strengthening their co-operation and awareness in the field of human rights law. </w:t>
      </w:r>
    </w:p>
    <w:p w14:paraId="5ECA5FC9"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The following topics are subject of focus in the project:</w:t>
      </w:r>
    </w:p>
    <w:p w14:paraId="14C97CB0"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w:t>
      </w:r>
      <w:r w:rsidRPr="00CA5554">
        <w:rPr>
          <w:rFonts w:ascii="Tahoma" w:eastAsia="Times New Roman" w:hAnsi="Tahoma" w:cs="Tahoma"/>
          <w:color w:val="000000"/>
          <w:sz w:val="20"/>
          <w:szCs w:val="20"/>
          <w:lang w:val="en-GB" w:eastAsia="en-GB"/>
        </w:rPr>
        <w:tab/>
        <w:t xml:space="preserve">pre-trial detention, </w:t>
      </w:r>
    </w:p>
    <w:p w14:paraId="10C1172D"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w:t>
      </w:r>
      <w:r w:rsidRPr="00CA5554">
        <w:rPr>
          <w:rFonts w:ascii="Tahoma" w:eastAsia="Times New Roman" w:hAnsi="Tahoma" w:cs="Tahoma"/>
          <w:color w:val="000000"/>
          <w:sz w:val="20"/>
          <w:szCs w:val="20"/>
          <w:lang w:val="en-GB" w:eastAsia="en-GB"/>
        </w:rPr>
        <w:tab/>
        <w:t xml:space="preserve">fairness of proceedings, </w:t>
      </w:r>
    </w:p>
    <w:p w14:paraId="5AA2C567"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w:t>
      </w:r>
      <w:r w:rsidRPr="00CA5554">
        <w:rPr>
          <w:rFonts w:ascii="Tahoma" w:eastAsia="Times New Roman" w:hAnsi="Tahoma" w:cs="Tahoma"/>
          <w:color w:val="000000"/>
          <w:sz w:val="20"/>
          <w:szCs w:val="20"/>
          <w:lang w:val="en-GB" w:eastAsia="en-GB"/>
        </w:rPr>
        <w:tab/>
        <w:t xml:space="preserve">cybercrime and </w:t>
      </w:r>
    </w:p>
    <w:p w14:paraId="317BF921"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w:t>
      </w:r>
      <w:r w:rsidRPr="00CA5554">
        <w:rPr>
          <w:rFonts w:ascii="Tahoma" w:eastAsia="Times New Roman" w:hAnsi="Tahoma" w:cs="Tahoma"/>
          <w:color w:val="000000"/>
          <w:sz w:val="20"/>
          <w:szCs w:val="20"/>
          <w:lang w:val="en-GB" w:eastAsia="en-GB"/>
        </w:rPr>
        <w:tab/>
        <w:t>financing of terrorism.</w:t>
      </w:r>
    </w:p>
    <w:p w14:paraId="7C11325D"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p>
    <w:p w14:paraId="3AC60FA6" w14:textId="24F844A7" w:rsidR="00CA5554" w:rsidRPr="00CA5554" w:rsidRDefault="00CA5554" w:rsidP="00CA5554">
      <w:pPr>
        <w:spacing w:after="0" w:line="240" w:lineRule="auto"/>
        <w:jc w:val="both"/>
        <w:rPr>
          <w:rFonts w:ascii="Tahoma" w:eastAsia="Calibri" w:hAnsi="Tahoma" w:cs="Tahoma"/>
          <w:sz w:val="20"/>
          <w:szCs w:val="20"/>
          <w:lang w:val="en-GB"/>
        </w:rPr>
      </w:pPr>
      <w:r w:rsidRPr="00CA5554">
        <w:rPr>
          <w:rFonts w:ascii="Tahoma" w:eastAsia="Calibri" w:hAnsi="Tahoma" w:cs="Tahoma"/>
          <w:sz w:val="20"/>
          <w:szCs w:val="20"/>
          <w:lang w:val="en-GB"/>
        </w:rPr>
        <w:t xml:space="preserve">The Council of Europe is looking for </w:t>
      </w:r>
      <w:r w:rsidR="00D8284A">
        <w:rPr>
          <w:rFonts w:ascii="Tahoma" w:eastAsia="Calibri" w:hAnsi="Tahoma" w:cs="Tahoma"/>
          <w:b/>
          <w:bCs/>
          <w:sz w:val="20"/>
          <w:szCs w:val="20"/>
          <w:lang w:val="en-GB"/>
        </w:rPr>
        <w:t>4</w:t>
      </w:r>
      <w:r w:rsidR="00C60C84" w:rsidRPr="00C60C84">
        <w:rPr>
          <w:rFonts w:ascii="Tahoma" w:eastAsia="Calibri" w:hAnsi="Tahoma" w:cs="Tahoma"/>
          <w:b/>
          <w:bCs/>
          <w:sz w:val="20"/>
          <w:szCs w:val="20"/>
          <w:lang w:val="en-GB"/>
        </w:rPr>
        <w:t>0</w:t>
      </w:r>
      <w:r w:rsidRPr="00C60C84">
        <w:rPr>
          <w:rFonts w:ascii="Tahoma" w:eastAsia="Calibri" w:hAnsi="Tahoma" w:cs="Tahoma"/>
          <w:b/>
          <w:bCs/>
          <w:sz w:val="20"/>
          <w:szCs w:val="20"/>
          <w:lang w:val="en-GB"/>
        </w:rPr>
        <w:t xml:space="preserve"> Provider(s</w:t>
      </w:r>
      <w:r w:rsidR="002220CD">
        <w:rPr>
          <w:rFonts w:ascii="Tahoma" w:eastAsia="Calibri" w:hAnsi="Tahoma" w:cs="Tahoma"/>
          <w:b/>
          <w:bCs/>
          <w:sz w:val="20"/>
          <w:szCs w:val="20"/>
          <w:lang w:val="en-GB"/>
        </w:rPr>
        <w:t>) (experts)</w:t>
      </w:r>
      <w:r w:rsidRPr="00CA5554">
        <w:rPr>
          <w:rFonts w:ascii="Tahoma" w:eastAsia="Calibri" w:hAnsi="Tahoma" w:cs="Tahoma"/>
          <w:sz w:val="20"/>
          <w:szCs w:val="20"/>
          <w:lang w:val="en-GB"/>
        </w:rPr>
        <w:t xml:space="preserve"> (provided enough tenders meet the criteria indicated below) in order to support the implementation of the project with a particular expertise on organising awareness raising events in various forms in the field of human rights, needs assessment and capacity building in the field of human rights related to criminal justice.</w:t>
      </w:r>
    </w:p>
    <w:p w14:paraId="5B532281" w14:textId="77777777" w:rsidR="00CA5554" w:rsidRPr="00CA5554" w:rsidRDefault="00CA5554" w:rsidP="00CA5554">
      <w:pPr>
        <w:spacing w:after="0" w:line="240" w:lineRule="auto"/>
        <w:jc w:val="both"/>
        <w:rPr>
          <w:rFonts w:ascii="Tahoma" w:eastAsia="Calibri" w:hAnsi="Tahoma" w:cs="Tahoma"/>
          <w:sz w:val="20"/>
          <w:szCs w:val="20"/>
          <w:lang w:val="en-GB"/>
        </w:rPr>
      </w:pPr>
    </w:p>
    <w:p w14:paraId="1F5F887B" w14:textId="3BBD24DF" w:rsidR="00CA5554" w:rsidRPr="00CA5554" w:rsidRDefault="00CA5554" w:rsidP="00CA5554">
      <w:pPr>
        <w:spacing w:after="0" w:line="240" w:lineRule="auto"/>
        <w:jc w:val="both"/>
        <w:rPr>
          <w:rFonts w:ascii="Tahoma" w:eastAsia="Calibri" w:hAnsi="Tahoma" w:cs="Tahoma"/>
          <w:b/>
          <w:sz w:val="20"/>
          <w:szCs w:val="20"/>
          <w:lang w:val="en-GB"/>
        </w:rPr>
      </w:pPr>
      <w:r w:rsidRPr="00CA5554">
        <w:rPr>
          <w:rFonts w:ascii="Tahoma" w:eastAsia="Calibri" w:hAnsi="Tahoma" w:cs="Tahoma"/>
          <w:sz w:val="20"/>
          <w:szCs w:val="20"/>
          <w:lang w:val="en-GB"/>
        </w:rPr>
        <w:t>This Contract is currently estimated to cover up to [</w:t>
      </w:r>
      <w:r w:rsidR="00532004">
        <w:rPr>
          <w:rFonts w:ascii="Tahoma" w:eastAsia="Calibri" w:hAnsi="Tahoma" w:cs="Tahoma"/>
          <w:i/>
          <w:sz w:val="20"/>
          <w:szCs w:val="20"/>
          <w:lang w:val="en-GB"/>
        </w:rPr>
        <w:t>63</w:t>
      </w:r>
      <w:r w:rsidRPr="00CA5554">
        <w:rPr>
          <w:rFonts w:ascii="Tahoma" w:eastAsia="Calibri" w:hAnsi="Tahoma" w:cs="Tahoma"/>
          <w:sz w:val="20"/>
          <w:szCs w:val="20"/>
          <w:lang w:val="en-GB"/>
        </w:rPr>
        <w:t xml:space="preserve">], to be held by </w:t>
      </w:r>
      <w:r w:rsidR="00C60C84">
        <w:rPr>
          <w:rFonts w:ascii="Tahoma" w:eastAsia="Calibri" w:hAnsi="Tahoma" w:cs="Tahoma"/>
          <w:sz w:val="20"/>
          <w:szCs w:val="20"/>
          <w:lang w:val="en-GB"/>
        </w:rPr>
        <w:t>March 2022</w:t>
      </w:r>
      <w:r w:rsidRPr="00CA5554">
        <w:rPr>
          <w:rFonts w:ascii="Tahoma" w:eastAsia="Calibri" w:hAnsi="Tahoma" w:cs="Tahoma"/>
          <w:sz w:val="20"/>
          <w:szCs w:val="20"/>
          <w:lang w:val="en-GB"/>
        </w:rPr>
        <w:t>.</w:t>
      </w:r>
      <w:r w:rsidRPr="00CA5554">
        <w:rPr>
          <w:rFonts w:ascii="Tahoma" w:eastAsia="Calibri" w:hAnsi="Tahoma" w:cs="Tahoma"/>
          <w:sz w:val="20"/>
          <w:szCs w:val="20"/>
          <w:lang w:val="en-US"/>
        </w:rPr>
        <w:t xml:space="preserve"> </w:t>
      </w:r>
      <w:r w:rsidRPr="00CA5554">
        <w:rPr>
          <w:rFonts w:ascii="Tahoma" w:eastAsia="Calibri" w:hAnsi="Tahoma" w:cs="Tahoma"/>
          <w:sz w:val="20"/>
          <w:szCs w:val="20"/>
          <w:lang w:val="en-GB"/>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2F039374" w14:textId="77777777" w:rsidR="00CA5554" w:rsidRPr="00CA5554" w:rsidRDefault="00CA5554" w:rsidP="00CA5554">
      <w:pPr>
        <w:spacing w:after="0" w:line="240" w:lineRule="auto"/>
        <w:jc w:val="both"/>
        <w:rPr>
          <w:rFonts w:ascii="Tahoma" w:eastAsia="Calibri" w:hAnsi="Tahoma" w:cs="Tahoma"/>
          <w:sz w:val="20"/>
          <w:szCs w:val="20"/>
          <w:lang w:val="en-GB"/>
        </w:rPr>
      </w:pPr>
    </w:p>
    <w:p w14:paraId="373C8888" w14:textId="77777777" w:rsidR="00CA5554" w:rsidRPr="00CA5554" w:rsidRDefault="00CA5554" w:rsidP="00CA5554">
      <w:pPr>
        <w:shd w:val="clear" w:color="auto" w:fill="FFFFFF"/>
        <w:spacing w:after="120" w:line="240" w:lineRule="auto"/>
        <w:jc w:val="both"/>
        <w:rPr>
          <w:rFonts w:ascii="Tahoma" w:eastAsia="Times New Roman" w:hAnsi="Tahoma" w:cs="Tahoma"/>
          <w:b/>
          <w:caps/>
          <w:sz w:val="20"/>
          <w:szCs w:val="20"/>
          <w:lang w:val="en-GB"/>
        </w:rPr>
      </w:pPr>
      <w:r w:rsidRPr="00CA5554">
        <w:rPr>
          <w:rFonts w:ascii="Tahoma" w:eastAsia="Calibri" w:hAnsi="Tahoma" w:cs="Tahoma"/>
          <w:sz w:val="20"/>
          <w:szCs w:val="20"/>
          <w:lang w:val="en-GB"/>
        </w:rPr>
        <w:t xml:space="preserve">For information purposes only, the total budget of the project amounts to 5,000,000.00 Euros and the total amount of the object of present tender </w:t>
      </w:r>
      <w:r w:rsidRPr="00CA5554">
        <w:rPr>
          <w:rFonts w:ascii="Tahoma" w:eastAsia="Calibri" w:hAnsi="Tahoma" w:cs="Tahoma"/>
          <w:b/>
          <w:sz w:val="20"/>
          <w:szCs w:val="20"/>
          <w:lang w:val="en-GB"/>
        </w:rPr>
        <w:t>shall not exceed 55,000 Euros tax exclusive</w:t>
      </w:r>
      <w:r w:rsidRPr="00CA5554">
        <w:rPr>
          <w:rFonts w:ascii="Tahoma" w:eastAsia="Calibri" w:hAnsi="Tahoma" w:cs="Tahoma"/>
          <w:sz w:val="20"/>
          <w:szCs w:val="20"/>
          <w:lang w:val="en-GB"/>
        </w:rPr>
        <w:t xml:space="preserve"> for the whole duration of the Framework Contract. This information does not constitute any sort of contractual commitment or obligation on the part of the Council of Europe.</w:t>
      </w:r>
      <w:r w:rsidRPr="00CA5554">
        <w:rPr>
          <w:rFonts w:ascii="Tahoma" w:eastAsia="Times New Roman" w:hAnsi="Tahoma" w:cs="Tahoma"/>
          <w:b/>
          <w:caps/>
          <w:sz w:val="20"/>
          <w:szCs w:val="20"/>
          <w:lang w:val="en-GB"/>
        </w:rPr>
        <w:t xml:space="preserve"> </w:t>
      </w:r>
    </w:p>
    <w:p w14:paraId="284E9682" w14:textId="77777777" w:rsidR="00CA5554" w:rsidRPr="00CA5554" w:rsidRDefault="00CA5554" w:rsidP="00CA5554">
      <w:pPr>
        <w:autoSpaceDE w:val="0"/>
        <w:autoSpaceDN w:val="0"/>
        <w:adjustRightInd w:val="0"/>
        <w:spacing w:before="240" w:after="120" w:line="240" w:lineRule="auto"/>
        <w:jc w:val="both"/>
        <w:outlineLvl w:val="0"/>
        <w:rPr>
          <w:rFonts w:ascii="Tahoma" w:eastAsia="Times New Roman" w:hAnsi="Tahoma" w:cs="Tahoma"/>
          <w:b/>
          <w:color w:val="000000"/>
          <w:sz w:val="20"/>
          <w:szCs w:val="20"/>
          <w:lang w:val="en-GB" w:eastAsia="en-GB"/>
        </w:rPr>
      </w:pPr>
      <w:r w:rsidRPr="00CA5554">
        <w:rPr>
          <w:rFonts w:ascii="Tahoma" w:eastAsia="Times New Roman" w:hAnsi="Tahoma" w:cs="Tahoma"/>
          <w:b/>
          <w:color w:val="000000"/>
          <w:sz w:val="20"/>
          <w:szCs w:val="20"/>
          <w:lang w:val="en-GB" w:eastAsia="en-GB"/>
        </w:rPr>
        <w:t>Lots</w:t>
      </w:r>
    </w:p>
    <w:p w14:paraId="69F0CF8B" w14:textId="77777777" w:rsidR="00CA5554" w:rsidRPr="00CA5554" w:rsidRDefault="00CA5554" w:rsidP="00CA5554">
      <w:pPr>
        <w:spacing w:after="12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The present tendering procedure aims to select Provider(s) to support the implementation of the project and is divided into the following lots:</w:t>
      </w:r>
    </w:p>
    <w:tbl>
      <w:tblPr>
        <w:tblStyle w:val="TableGrid"/>
        <w:tblW w:w="0" w:type="auto"/>
        <w:tblBorders>
          <w:top w:val="single" w:sz="2" w:space="0" w:color="808080"/>
          <w:left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68"/>
        <w:gridCol w:w="2352"/>
      </w:tblGrid>
      <w:tr w:rsidR="00CA5554" w:rsidRPr="00CA5554" w14:paraId="34C6E967" w14:textId="77777777" w:rsidTr="0083486C">
        <w:trPr>
          <w:trHeight w:val="505"/>
        </w:trPr>
        <w:tc>
          <w:tcPr>
            <w:tcW w:w="6668" w:type="dxa"/>
            <w:tcBorders>
              <w:bottom w:val="single" w:sz="2" w:space="0" w:color="808080"/>
            </w:tcBorders>
            <w:shd w:val="clear" w:color="auto" w:fill="DBE5F1"/>
            <w:vAlign w:val="center"/>
          </w:tcPr>
          <w:p w14:paraId="5656EAED" w14:textId="77777777" w:rsidR="00CA5554" w:rsidRPr="00CA5554" w:rsidRDefault="00CA5554" w:rsidP="00CA5554">
            <w:pPr>
              <w:jc w:val="center"/>
              <w:rPr>
                <w:rFonts w:ascii="Tahoma" w:hAnsi="Tahoma" w:cs="Tahoma"/>
                <w:color w:val="000000"/>
                <w:lang w:val="en-GB" w:eastAsia="en-GB"/>
              </w:rPr>
            </w:pPr>
            <w:r w:rsidRPr="00CA5554">
              <w:rPr>
                <w:rFonts w:ascii="Tahoma" w:hAnsi="Tahoma" w:cs="Tahoma"/>
                <w:color w:val="000000"/>
                <w:lang w:val="en-GB" w:eastAsia="en-GB"/>
              </w:rPr>
              <w:t>Lots</w:t>
            </w:r>
          </w:p>
        </w:tc>
        <w:tc>
          <w:tcPr>
            <w:tcW w:w="2352" w:type="dxa"/>
            <w:tcBorders>
              <w:bottom w:val="single" w:sz="2" w:space="0" w:color="808080"/>
            </w:tcBorders>
            <w:shd w:val="clear" w:color="auto" w:fill="DBE5F1"/>
            <w:vAlign w:val="center"/>
          </w:tcPr>
          <w:p w14:paraId="5F7F615C" w14:textId="77777777" w:rsidR="00CA5554" w:rsidRPr="00CA5554" w:rsidRDefault="00CA5554" w:rsidP="00CA5554">
            <w:pPr>
              <w:jc w:val="center"/>
              <w:rPr>
                <w:rFonts w:ascii="Tahoma" w:hAnsi="Tahoma" w:cs="Tahoma"/>
                <w:color w:val="000000"/>
                <w:lang w:val="en-GB" w:eastAsia="en-GB"/>
              </w:rPr>
            </w:pPr>
            <w:r w:rsidRPr="00CA5554">
              <w:rPr>
                <w:rFonts w:ascii="Tahoma" w:hAnsi="Tahoma" w:cs="Tahoma"/>
                <w:color w:val="000000"/>
                <w:lang w:val="en-GB" w:eastAsia="en-GB"/>
              </w:rPr>
              <w:t>Maximum number of Providers to be selected</w:t>
            </w:r>
          </w:p>
        </w:tc>
      </w:tr>
      <w:tr w:rsidR="0083486C" w:rsidRPr="00CA5554" w14:paraId="4ADB2DA5" w14:textId="77777777" w:rsidTr="0083486C">
        <w:trPr>
          <w:trHeight w:val="417"/>
        </w:trPr>
        <w:tc>
          <w:tcPr>
            <w:tcW w:w="6668" w:type="dxa"/>
            <w:tcBorders>
              <w:top w:val="single" w:sz="2" w:space="0" w:color="808080"/>
              <w:bottom w:val="single" w:sz="2" w:space="0" w:color="808080"/>
            </w:tcBorders>
            <w:vAlign w:val="center"/>
          </w:tcPr>
          <w:p w14:paraId="4DF4EC3C" w14:textId="139A8A23" w:rsidR="0083486C" w:rsidRPr="00CA5554" w:rsidRDefault="0083486C" w:rsidP="0083486C">
            <w:pPr>
              <w:rPr>
                <w:rFonts w:ascii="Tahoma" w:hAnsi="Tahoma" w:cs="Tahoma"/>
                <w:color w:val="000000"/>
                <w:lang w:val="en-GB" w:eastAsia="en-GB"/>
              </w:rPr>
            </w:pPr>
            <w:r w:rsidRPr="00CA5554">
              <w:rPr>
                <w:rFonts w:ascii="Tahoma" w:eastAsia="Calibri" w:hAnsi="Tahoma" w:cs="Tahoma"/>
                <w:b/>
                <w:bCs/>
                <w:sz w:val="18"/>
                <w:szCs w:val="18"/>
              </w:rPr>
              <w:t>Lot 1 –</w:t>
            </w:r>
            <w:r w:rsidRPr="00CA5554">
              <w:rPr>
                <w:rFonts w:ascii="Tahoma" w:hAnsi="Tahoma" w:cs="Tahoma"/>
                <w:b/>
                <w:color w:val="000000"/>
                <w:sz w:val="18"/>
                <w:szCs w:val="18"/>
                <w:lang w:val="en-GB" w:eastAsia="en-GB"/>
              </w:rPr>
              <w:t xml:space="preserve"> Needs assessment</w:t>
            </w:r>
            <w:r w:rsidRPr="00CA5554">
              <w:rPr>
                <w:rFonts w:ascii="Tahoma" w:eastAsia="Calibri" w:hAnsi="Tahoma" w:cs="Tahoma"/>
                <w:b/>
                <w:bCs/>
                <w:sz w:val="16"/>
                <w:szCs w:val="16"/>
              </w:rPr>
              <w:t xml:space="preserve"> </w:t>
            </w:r>
            <w:r>
              <w:rPr>
                <w:rFonts w:ascii="Tahoma" w:eastAsia="Calibri" w:hAnsi="Tahoma" w:cs="Tahoma"/>
                <w:b/>
                <w:bCs/>
                <w:sz w:val="16"/>
                <w:szCs w:val="16"/>
              </w:rPr>
              <w:t>(2019)</w:t>
            </w:r>
          </w:p>
        </w:tc>
        <w:tc>
          <w:tcPr>
            <w:tcW w:w="2352" w:type="dxa"/>
            <w:tcBorders>
              <w:top w:val="single" w:sz="2" w:space="0" w:color="808080"/>
              <w:bottom w:val="single" w:sz="2" w:space="0" w:color="808080"/>
            </w:tcBorders>
            <w:vAlign w:val="center"/>
          </w:tcPr>
          <w:p w14:paraId="48178F24" w14:textId="2B7CC225" w:rsidR="0083486C" w:rsidRPr="00CA5554" w:rsidRDefault="0083486C" w:rsidP="0083486C">
            <w:pPr>
              <w:jc w:val="center"/>
              <w:rPr>
                <w:rFonts w:ascii="Tahoma" w:hAnsi="Tahoma" w:cs="Tahoma"/>
                <w:color w:val="000000"/>
                <w:lang w:val="en-GB" w:eastAsia="en-GB"/>
              </w:rPr>
            </w:pPr>
            <w:r>
              <w:rPr>
                <w:rFonts w:ascii="Tahoma" w:hAnsi="Tahoma" w:cs="Tahoma"/>
                <w:color w:val="000000" w:themeColor="text1"/>
                <w:lang w:val="tr-TR"/>
              </w:rPr>
              <w:t>5</w:t>
            </w:r>
          </w:p>
        </w:tc>
      </w:tr>
      <w:tr w:rsidR="0083486C" w:rsidRPr="00CA5554" w14:paraId="7827F1A1" w14:textId="77777777" w:rsidTr="0083486C">
        <w:trPr>
          <w:trHeight w:val="417"/>
        </w:trPr>
        <w:tc>
          <w:tcPr>
            <w:tcW w:w="6668" w:type="dxa"/>
            <w:vAlign w:val="center"/>
          </w:tcPr>
          <w:p w14:paraId="5572FD6A" w14:textId="69A4FF86" w:rsidR="0083486C" w:rsidRPr="00CA5554" w:rsidRDefault="0083486C" w:rsidP="0083486C">
            <w:pPr>
              <w:rPr>
                <w:rFonts w:ascii="Tahoma" w:hAnsi="Tahoma" w:cs="Tahoma"/>
                <w:color w:val="000000"/>
                <w:lang w:val="en-GB" w:eastAsia="en-GB"/>
              </w:rPr>
            </w:pPr>
            <w:r w:rsidRPr="00CA5554">
              <w:rPr>
                <w:rFonts w:ascii="Tahoma" w:eastAsia="Calibri" w:hAnsi="Tahoma" w:cs="Tahoma"/>
                <w:b/>
                <w:bCs/>
                <w:sz w:val="18"/>
                <w:szCs w:val="18"/>
              </w:rPr>
              <w:t xml:space="preserve">Lot 2 – Capacity building </w:t>
            </w:r>
            <w:r>
              <w:rPr>
                <w:rFonts w:ascii="Tahoma" w:eastAsia="Calibri" w:hAnsi="Tahoma" w:cs="Tahoma"/>
                <w:b/>
                <w:bCs/>
                <w:sz w:val="16"/>
                <w:szCs w:val="16"/>
              </w:rPr>
              <w:t>(2019-</w:t>
            </w:r>
            <w:r w:rsidR="002220CD">
              <w:rPr>
                <w:rFonts w:ascii="Tahoma" w:eastAsia="Calibri" w:hAnsi="Tahoma" w:cs="Tahoma"/>
                <w:b/>
                <w:bCs/>
                <w:sz w:val="16"/>
                <w:szCs w:val="16"/>
              </w:rPr>
              <w:t>20</w:t>
            </w:r>
            <w:r>
              <w:rPr>
                <w:rFonts w:ascii="Tahoma" w:eastAsia="Calibri" w:hAnsi="Tahoma" w:cs="Tahoma"/>
                <w:b/>
                <w:bCs/>
                <w:sz w:val="16"/>
                <w:szCs w:val="16"/>
              </w:rPr>
              <w:t>22)</w:t>
            </w:r>
          </w:p>
        </w:tc>
        <w:tc>
          <w:tcPr>
            <w:tcW w:w="2352" w:type="dxa"/>
            <w:vAlign w:val="center"/>
          </w:tcPr>
          <w:p w14:paraId="3770A99E" w14:textId="30ADEBC2" w:rsidR="0083486C" w:rsidRPr="00CA5554" w:rsidRDefault="00D8284A" w:rsidP="0083486C">
            <w:pPr>
              <w:jc w:val="center"/>
              <w:rPr>
                <w:rFonts w:ascii="Tahoma" w:hAnsi="Tahoma" w:cs="Tahoma"/>
                <w:color w:val="000000"/>
                <w:lang w:val="en-GB" w:eastAsia="en-GB"/>
              </w:rPr>
            </w:pPr>
            <w:r>
              <w:rPr>
                <w:rFonts w:ascii="Tahoma" w:hAnsi="Tahoma" w:cs="Tahoma"/>
                <w:color w:val="000000" w:themeColor="text1"/>
                <w:lang w:val="tr-TR"/>
              </w:rPr>
              <w:t>20</w:t>
            </w:r>
          </w:p>
        </w:tc>
      </w:tr>
      <w:tr w:rsidR="0083486C" w:rsidRPr="00CA5554" w14:paraId="5F47CF21" w14:textId="77777777" w:rsidTr="0083486C">
        <w:trPr>
          <w:trHeight w:val="417"/>
        </w:trPr>
        <w:tc>
          <w:tcPr>
            <w:tcW w:w="6668" w:type="dxa"/>
            <w:tcBorders>
              <w:bottom w:val="single" w:sz="2" w:space="0" w:color="808080"/>
            </w:tcBorders>
            <w:vAlign w:val="center"/>
          </w:tcPr>
          <w:p w14:paraId="2F6DA886" w14:textId="79EBB3C2" w:rsidR="0083486C" w:rsidRPr="00CA5554" w:rsidRDefault="0083486C" w:rsidP="0083486C">
            <w:pPr>
              <w:rPr>
                <w:rFonts w:ascii="Tahoma" w:hAnsi="Tahoma" w:cs="Tahoma"/>
                <w:color w:val="000000"/>
                <w:lang w:val="en-GB" w:eastAsia="en-GB"/>
              </w:rPr>
            </w:pPr>
            <w:r w:rsidRPr="00CA5554">
              <w:rPr>
                <w:rFonts w:ascii="Tahoma" w:eastAsia="Calibri" w:hAnsi="Tahoma" w:cs="Tahoma"/>
                <w:b/>
                <w:bCs/>
                <w:sz w:val="18"/>
                <w:szCs w:val="18"/>
              </w:rPr>
              <w:t>Lot 3 – Awareness raising</w:t>
            </w:r>
            <w:r>
              <w:rPr>
                <w:rFonts w:ascii="Tahoma" w:eastAsia="Calibri" w:hAnsi="Tahoma" w:cs="Tahoma"/>
                <w:b/>
                <w:bCs/>
                <w:sz w:val="18"/>
                <w:szCs w:val="18"/>
              </w:rPr>
              <w:t xml:space="preserve"> </w:t>
            </w:r>
            <w:r>
              <w:rPr>
                <w:rFonts w:ascii="Tahoma" w:eastAsia="Calibri" w:hAnsi="Tahoma" w:cs="Tahoma"/>
                <w:b/>
                <w:bCs/>
                <w:sz w:val="16"/>
                <w:szCs w:val="16"/>
              </w:rPr>
              <w:t>(2019-</w:t>
            </w:r>
            <w:r w:rsidR="002220CD">
              <w:rPr>
                <w:rFonts w:ascii="Tahoma" w:eastAsia="Calibri" w:hAnsi="Tahoma" w:cs="Tahoma"/>
                <w:b/>
                <w:bCs/>
                <w:sz w:val="16"/>
                <w:szCs w:val="16"/>
              </w:rPr>
              <w:t>20</w:t>
            </w:r>
            <w:r>
              <w:rPr>
                <w:rFonts w:ascii="Tahoma" w:eastAsia="Calibri" w:hAnsi="Tahoma" w:cs="Tahoma"/>
                <w:b/>
                <w:bCs/>
                <w:sz w:val="16"/>
                <w:szCs w:val="16"/>
              </w:rPr>
              <w:t>22)</w:t>
            </w:r>
          </w:p>
        </w:tc>
        <w:tc>
          <w:tcPr>
            <w:tcW w:w="2352" w:type="dxa"/>
            <w:tcBorders>
              <w:bottom w:val="single" w:sz="2" w:space="0" w:color="808080"/>
            </w:tcBorders>
            <w:vAlign w:val="center"/>
          </w:tcPr>
          <w:p w14:paraId="1CE6DA0C" w14:textId="1FF54436" w:rsidR="0083486C" w:rsidRPr="00CA5554" w:rsidRDefault="0083486C" w:rsidP="0083486C">
            <w:pPr>
              <w:jc w:val="center"/>
              <w:rPr>
                <w:rFonts w:ascii="Tahoma" w:hAnsi="Tahoma" w:cs="Tahoma"/>
                <w:color w:val="000000"/>
                <w:lang w:val="en-GB" w:eastAsia="en-GB"/>
              </w:rPr>
            </w:pPr>
            <w:r>
              <w:rPr>
                <w:rFonts w:ascii="Tahoma" w:hAnsi="Tahoma" w:cs="Tahoma"/>
                <w:color w:val="000000" w:themeColor="text1"/>
                <w:lang w:val="tr-TR"/>
              </w:rPr>
              <w:t>1</w:t>
            </w:r>
            <w:r w:rsidR="00D8284A">
              <w:rPr>
                <w:rFonts w:ascii="Tahoma" w:hAnsi="Tahoma" w:cs="Tahoma"/>
                <w:color w:val="000000" w:themeColor="text1"/>
                <w:lang w:val="tr-TR"/>
              </w:rPr>
              <w:t>5</w:t>
            </w:r>
          </w:p>
        </w:tc>
      </w:tr>
    </w:tbl>
    <w:p w14:paraId="60E21DD9" w14:textId="77777777" w:rsidR="00CA5554" w:rsidRPr="00CA5554" w:rsidRDefault="00CA5554" w:rsidP="00CA5554">
      <w:pPr>
        <w:spacing w:after="0" w:line="240" w:lineRule="auto"/>
        <w:jc w:val="both"/>
        <w:rPr>
          <w:rFonts w:ascii="Tahoma" w:eastAsia="Times New Roman" w:hAnsi="Tahoma" w:cs="Tahoma"/>
          <w:color w:val="000000"/>
          <w:sz w:val="20"/>
          <w:szCs w:val="20"/>
          <w:lang w:val="en-GB" w:eastAsia="en-GB"/>
        </w:rPr>
      </w:pPr>
    </w:p>
    <w:p w14:paraId="5D9FE725" w14:textId="77777777" w:rsidR="00CA5554" w:rsidRPr="00C60C84" w:rsidRDefault="00CA5554" w:rsidP="00CA5554">
      <w:pPr>
        <w:spacing w:after="0" w:line="240" w:lineRule="auto"/>
        <w:jc w:val="both"/>
        <w:rPr>
          <w:rFonts w:ascii="Tahoma" w:eastAsia="Times New Roman" w:hAnsi="Tahoma" w:cs="Tahoma"/>
          <w:color w:val="000000"/>
          <w:sz w:val="20"/>
          <w:szCs w:val="20"/>
          <w:lang w:val="en-GB" w:eastAsia="en-GB"/>
        </w:rPr>
      </w:pPr>
      <w:r w:rsidRPr="00C60C84">
        <w:rPr>
          <w:rFonts w:ascii="Tahoma" w:eastAsia="Times New Roman" w:hAnsi="Tahoma" w:cs="Tahoma"/>
          <w:color w:val="000000"/>
          <w:sz w:val="20"/>
          <w:szCs w:val="20"/>
          <w:lang w:val="en-GB" w:eastAsia="en-GB"/>
        </w:rPr>
        <w:t xml:space="preserve">Lot 1 concerns needs assessment </w:t>
      </w:r>
      <w:r w:rsidRPr="00C60C84">
        <w:rPr>
          <w:rFonts w:ascii="Tahoma" w:eastAsia="Calibri" w:hAnsi="Tahoma" w:cs="Tahoma"/>
          <w:sz w:val="20"/>
          <w:szCs w:val="20"/>
          <w:lang w:val="en-GB"/>
        </w:rPr>
        <w:t>in the field of criminal justice</w:t>
      </w:r>
      <w:r w:rsidRPr="00C60C84">
        <w:rPr>
          <w:rFonts w:ascii="Tahoma" w:eastAsia="Calibri" w:hAnsi="Tahoma" w:cs="Tahoma"/>
          <w:sz w:val="20"/>
          <w:szCs w:val="20"/>
          <w:lang w:val="en-US"/>
        </w:rPr>
        <w:t xml:space="preserve">. </w:t>
      </w:r>
    </w:p>
    <w:p w14:paraId="5A73640F" w14:textId="77777777" w:rsidR="00CA5554" w:rsidRPr="00C60C84" w:rsidRDefault="00CA5554" w:rsidP="00CA5554">
      <w:pPr>
        <w:spacing w:after="0" w:line="240" w:lineRule="auto"/>
        <w:jc w:val="both"/>
        <w:rPr>
          <w:rFonts w:ascii="Tahoma" w:eastAsia="Times New Roman" w:hAnsi="Tahoma" w:cs="Tahoma"/>
          <w:color w:val="000000"/>
          <w:sz w:val="20"/>
          <w:szCs w:val="20"/>
          <w:lang w:val="en-GB" w:eastAsia="en-GB"/>
        </w:rPr>
      </w:pPr>
      <w:r w:rsidRPr="00C60C84">
        <w:rPr>
          <w:rFonts w:ascii="Tahoma" w:eastAsia="Times New Roman" w:hAnsi="Tahoma" w:cs="Tahoma"/>
          <w:color w:val="000000"/>
          <w:sz w:val="20"/>
          <w:szCs w:val="20"/>
          <w:lang w:val="en-GB" w:eastAsia="en-GB"/>
        </w:rPr>
        <w:t xml:space="preserve">Lot 2 concerns </w:t>
      </w:r>
      <w:r w:rsidRPr="00C60C84">
        <w:rPr>
          <w:rFonts w:ascii="Tahoma" w:eastAsia="Calibri" w:hAnsi="Tahoma" w:cs="Tahoma"/>
          <w:sz w:val="20"/>
          <w:szCs w:val="20"/>
          <w:lang w:val="en-GB"/>
        </w:rPr>
        <w:t>capacity building in the field of human rights related to criminal justice.</w:t>
      </w:r>
    </w:p>
    <w:p w14:paraId="17D289B0" w14:textId="77777777" w:rsidR="00CA5554" w:rsidRPr="00C60C84" w:rsidRDefault="00CA5554" w:rsidP="00CA5554">
      <w:pPr>
        <w:spacing w:after="0" w:line="240" w:lineRule="auto"/>
        <w:jc w:val="both"/>
        <w:rPr>
          <w:rFonts w:ascii="Tahoma" w:eastAsia="Times New Roman" w:hAnsi="Tahoma" w:cs="Tahoma"/>
          <w:color w:val="000000"/>
          <w:sz w:val="20"/>
          <w:szCs w:val="20"/>
          <w:lang w:val="en-GB" w:eastAsia="en-GB"/>
        </w:rPr>
      </w:pPr>
      <w:r w:rsidRPr="00C60C84">
        <w:rPr>
          <w:rFonts w:ascii="Tahoma" w:eastAsia="Times New Roman" w:hAnsi="Tahoma" w:cs="Tahoma"/>
          <w:color w:val="000000"/>
          <w:sz w:val="20"/>
          <w:szCs w:val="20"/>
          <w:lang w:val="en-GB" w:eastAsia="en-GB"/>
        </w:rPr>
        <w:t xml:space="preserve">Lot 3 concerns awareness raising </w:t>
      </w:r>
      <w:r w:rsidRPr="00C60C84">
        <w:rPr>
          <w:rFonts w:ascii="Tahoma" w:eastAsia="Calibri" w:hAnsi="Tahoma" w:cs="Tahoma"/>
          <w:sz w:val="20"/>
          <w:szCs w:val="20"/>
          <w:lang w:val="en-GB"/>
        </w:rPr>
        <w:t>events in various forms in the field of human rights</w:t>
      </w:r>
      <w:r w:rsidRPr="00C60C84">
        <w:rPr>
          <w:rFonts w:ascii="Tahoma" w:eastAsia="Calibri" w:hAnsi="Tahoma" w:cs="Tahoma"/>
          <w:sz w:val="20"/>
          <w:szCs w:val="20"/>
          <w:lang w:val="en-US"/>
        </w:rPr>
        <w:t xml:space="preserve">. </w:t>
      </w:r>
    </w:p>
    <w:p w14:paraId="233EDD9C" w14:textId="77777777" w:rsidR="002D2701" w:rsidRDefault="002D2701">
      <w:pPr>
        <w:rPr>
          <w:rFonts w:ascii="Tahoma" w:eastAsia="Times New Roman" w:hAnsi="Tahoma" w:cs="Tahoma"/>
          <w:b/>
          <w:color w:val="000000"/>
          <w:sz w:val="20"/>
          <w:szCs w:val="20"/>
          <w:lang w:val="en-GB" w:eastAsia="en-GB"/>
        </w:rPr>
      </w:pPr>
      <w:r>
        <w:rPr>
          <w:rFonts w:ascii="Tahoma" w:eastAsia="Times New Roman" w:hAnsi="Tahoma" w:cs="Tahoma"/>
          <w:b/>
          <w:color w:val="000000"/>
          <w:sz w:val="20"/>
          <w:szCs w:val="20"/>
          <w:lang w:val="en-GB" w:eastAsia="en-GB"/>
        </w:rPr>
        <w:br w:type="page"/>
      </w:r>
    </w:p>
    <w:p w14:paraId="02F8F08B" w14:textId="5E9207B7" w:rsidR="00CA5554" w:rsidRPr="00CA5554" w:rsidRDefault="00CA5554" w:rsidP="00CA5554">
      <w:pPr>
        <w:autoSpaceDE w:val="0"/>
        <w:autoSpaceDN w:val="0"/>
        <w:adjustRightInd w:val="0"/>
        <w:spacing w:before="240" w:after="120" w:line="240" w:lineRule="auto"/>
        <w:jc w:val="both"/>
        <w:rPr>
          <w:rFonts w:ascii="Tahoma" w:eastAsia="Times New Roman" w:hAnsi="Tahoma" w:cs="Tahoma"/>
          <w:b/>
          <w:color w:val="000000"/>
          <w:sz w:val="20"/>
          <w:szCs w:val="20"/>
          <w:lang w:val="en-GB" w:eastAsia="en-GB"/>
        </w:rPr>
      </w:pPr>
      <w:r w:rsidRPr="0053177E">
        <w:rPr>
          <w:rFonts w:ascii="Tahoma" w:eastAsia="Times New Roman" w:hAnsi="Tahoma" w:cs="Tahoma"/>
          <w:b/>
          <w:color w:val="000000"/>
          <w:sz w:val="20"/>
          <w:szCs w:val="20"/>
          <w:lang w:val="en-GB" w:eastAsia="en-GB"/>
        </w:rPr>
        <w:lastRenderedPageBreak/>
        <w:t>Scope of the Framework Contract</w:t>
      </w:r>
    </w:p>
    <w:p w14:paraId="2330C28A" w14:textId="77777777" w:rsidR="00CA5554" w:rsidRPr="00CA5554" w:rsidRDefault="00CA5554" w:rsidP="00CA5554">
      <w:pPr>
        <w:shd w:val="clear" w:color="auto" w:fill="FFFFFF"/>
        <w:autoSpaceDE w:val="0"/>
        <w:autoSpaceDN w:val="0"/>
        <w:adjustRightInd w:val="0"/>
        <w:spacing w:after="0" w:line="240" w:lineRule="auto"/>
        <w:jc w:val="both"/>
        <w:rPr>
          <w:rFonts w:ascii="Tahoma" w:eastAsia="Times New Roman" w:hAnsi="Tahoma" w:cs="Tahoma"/>
          <w:noProof/>
          <w:sz w:val="20"/>
          <w:szCs w:val="20"/>
          <w:lang w:val="en-GB" w:eastAsia="fr-FR"/>
        </w:rPr>
      </w:pPr>
      <w:r w:rsidRPr="00CA5554">
        <w:rPr>
          <w:rFonts w:ascii="Tahoma" w:eastAsia="Times New Roman" w:hAnsi="Tahoma" w:cs="Tahoma"/>
          <w:noProof/>
          <w:sz w:val="20"/>
          <w:szCs w:val="20"/>
          <w:lang w:val="en-GB" w:eastAsia="fr-FR"/>
        </w:rPr>
        <w:t>Throughout the duration of the Framework Contract, pre-selected Providers may be asked to:</w:t>
      </w:r>
    </w:p>
    <w:p w14:paraId="20A3EAE6" w14:textId="426C3A6A" w:rsidR="00CA5554" w:rsidRDefault="00CA5554" w:rsidP="00CA5554">
      <w:pPr>
        <w:shd w:val="clear" w:color="auto" w:fill="FFFFFF"/>
        <w:autoSpaceDE w:val="0"/>
        <w:autoSpaceDN w:val="0"/>
        <w:adjustRightInd w:val="0"/>
        <w:spacing w:after="0" w:line="240" w:lineRule="auto"/>
        <w:jc w:val="both"/>
        <w:rPr>
          <w:rFonts w:ascii="Tahoma" w:eastAsia="Times New Roman" w:hAnsi="Tahoma" w:cs="Tahoma"/>
          <w:noProof/>
          <w:sz w:val="20"/>
          <w:szCs w:val="20"/>
          <w:lang w:val="en-GB" w:eastAsia="fr-FR"/>
        </w:rPr>
      </w:pPr>
    </w:p>
    <w:p w14:paraId="6172FFAF" w14:textId="77777777" w:rsidR="00CA5554" w:rsidRPr="00CA5554" w:rsidRDefault="00CA5554" w:rsidP="00CA5554">
      <w:pPr>
        <w:spacing w:after="0" w:line="276" w:lineRule="auto"/>
        <w:ind w:left="-142"/>
        <w:jc w:val="both"/>
        <w:rPr>
          <w:rFonts w:ascii="Tahoma" w:eastAsia="Times New Roman" w:hAnsi="Tahoma" w:cs="Tahoma"/>
          <w:sz w:val="18"/>
          <w:szCs w:val="18"/>
          <w:highlight w:val="yellow"/>
          <w:lang w:val="en-GB"/>
        </w:rPr>
      </w:pP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778"/>
      </w:tblGrid>
      <w:tr w:rsidR="00CA5554" w:rsidRPr="00CA5554" w14:paraId="6F6E9506" w14:textId="77777777" w:rsidTr="0053177E">
        <w:trPr>
          <w:trHeight w:val="688"/>
          <w:jc w:val="center"/>
        </w:trPr>
        <w:tc>
          <w:tcPr>
            <w:tcW w:w="9778" w:type="dxa"/>
            <w:shd w:val="clear" w:color="auto" w:fill="DBE5F1"/>
            <w:vAlign w:val="center"/>
          </w:tcPr>
          <w:p w14:paraId="13C7B4C5" w14:textId="338E6026" w:rsidR="00CA5554" w:rsidRPr="00CA5554" w:rsidRDefault="00CA5554" w:rsidP="00CA5554">
            <w:pPr>
              <w:tabs>
                <w:tab w:val="left" w:pos="0"/>
              </w:tabs>
              <w:spacing w:after="0" w:line="276" w:lineRule="auto"/>
              <w:ind w:left="-142"/>
              <w:jc w:val="center"/>
              <w:rPr>
                <w:rFonts w:ascii="Tahoma" w:eastAsia="Times New Roman" w:hAnsi="Tahoma" w:cs="Tahoma"/>
                <w:b/>
                <w:sz w:val="18"/>
                <w:szCs w:val="18"/>
                <w:lang w:val="en-GB"/>
              </w:rPr>
            </w:pPr>
            <w:r w:rsidRPr="00CA5554">
              <w:rPr>
                <w:rFonts w:ascii="Tahoma" w:eastAsia="Times New Roman" w:hAnsi="Tahoma" w:cs="Tahoma"/>
                <w:b/>
                <w:sz w:val="18"/>
                <w:szCs w:val="18"/>
                <w:lang w:val="en-GB"/>
              </w:rPr>
              <w:t xml:space="preserve">LOT </w:t>
            </w:r>
            <w:r w:rsidR="00C32B9B">
              <w:rPr>
                <w:rFonts w:ascii="Tahoma" w:eastAsia="Times New Roman" w:hAnsi="Tahoma" w:cs="Tahoma"/>
                <w:b/>
                <w:sz w:val="18"/>
                <w:szCs w:val="18"/>
                <w:lang w:val="en-GB"/>
              </w:rPr>
              <w:t>1</w:t>
            </w:r>
            <w:r w:rsidRPr="00CA5554">
              <w:rPr>
                <w:rFonts w:ascii="Tahoma" w:eastAsia="Times New Roman" w:hAnsi="Tahoma" w:cs="Tahoma"/>
                <w:b/>
                <w:sz w:val="18"/>
                <w:szCs w:val="18"/>
                <w:lang w:val="en-GB"/>
              </w:rPr>
              <w:t xml:space="preserve"> – Type of Units </w:t>
            </w:r>
            <w:r w:rsidRPr="00CA5554">
              <w:rPr>
                <w:rFonts w:ascii="Arial" w:eastAsia="Times New Roman" w:hAnsi="Arial" w:cs="Arial"/>
                <w:b/>
                <w:sz w:val="18"/>
                <w:szCs w:val="18"/>
                <w:lang w:val="en-GB"/>
              </w:rPr>
              <w:t>▼</w:t>
            </w:r>
          </w:p>
        </w:tc>
      </w:tr>
      <w:tr w:rsidR="00CA5554" w:rsidRPr="00CA5554" w14:paraId="4865B749" w14:textId="77777777" w:rsidTr="0053177E">
        <w:trPr>
          <w:trHeight w:val="780"/>
          <w:jc w:val="center"/>
        </w:trPr>
        <w:tc>
          <w:tcPr>
            <w:tcW w:w="9778" w:type="dxa"/>
            <w:tcBorders>
              <w:right w:val="single" w:sz="2" w:space="0" w:color="FF0000"/>
            </w:tcBorders>
            <w:shd w:val="clear" w:color="auto" w:fill="F2F2F2"/>
            <w:vAlign w:val="center"/>
          </w:tcPr>
          <w:p w14:paraId="0057EE83" w14:textId="77777777" w:rsidR="00CA5554" w:rsidRPr="00CA5554" w:rsidRDefault="00CA5554" w:rsidP="00CA5554">
            <w:pPr>
              <w:spacing w:after="0" w:line="276" w:lineRule="auto"/>
              <w:rPr>
                <w:rFonts w:ascii="Tahoma" w:eastAsia="Times New Roman" w:hAnsi="Tahoma" w:cs="Tahoma"/>
                <w:sz w:val="18"/>
                <w:szCs w:val="18"/>
                <w:highlight w:val="yellow"/>
                <w:lang w:val="en-GB"/>
              </w:rPr>
            </w:pPr>
            <w:r w:rsidRPr="00CA5554">
              <w:rPr>
                <w:rFonts w:ascii="Arial Narrow" w:eastAsia="Times New Roman" w:hAnsi="Arial Narrow" w:cs="Arial"/>
                <w:sz w:val="20"/>
                <w:szCs w:val="20"/>
                <w:lang w:val="en-GB" w:eastAsia="en-GB"/>
              </w:rPr>
              <w:t>Participation in needs assessment mission</w:t>
            </w:r>
            <w:r w:rsidRPr="00CA5554">
              <w:rPr>
                <w:rFonts w:ascii="Arial Narrow" w:eastAsia="Times New Roman" w:hAnsi="Arial Narrow" w:cs="Arial"/>
                <w:sz w:val="20"/>
                <w:szCs w:val="20"/>
                <w:lang w:val="en-US" w:eastAsia="en-GB"/>
              </w:rPr>
              <w:t xml:space="preserve"> </w:t>
            </w:r>
          </w:p>
        </w:tc>
      </w:tr>
      <w:tr w:rsidR="00CA5554" w:rsidRPr="00CA5554" w14:paraId="72BE6578" w14:textId="77777777" w:rsidTr="0053177E">
        <w:trPr>
          <w:trHeight w:val="780"/>
          <w:jc w:val="center"/>
        </w:trPr>
        <w:tc>
          <w:tcPr>
            <w:tcW w:w="9778" w:type="dxa"/>
            <w:tcBorders>
              <w:right w:val="single" w:sz="2" w:space="0" w:color="FF0000"/>
            </w:tcBorders>
            <w:shd w:val="clear" w:color="auto" w:fill="F2F2F2"/>
            <w:vAlign w:val="center"/>
          </w:tcPr>
          <w:p w14:paraId="01353EFF" w14:textId="77777777" w:rsidR="00CA5554" w:rsidRPr="00CA5554" w:rsidRDefault="00CA5554" w:rsidP="00CA5554">
            <w:pPr>
              <w:spacing w:after="0" w:line="276" w:lineRule="auto"/>
              <w:rPr>
                <w:rFonts w:ascii="Arial Narrow" w:eastAsia="Times New Roman" w:hAnsi="Arial Narrow" w:cs="Arial"/>
                <w:sz w:val="20"/>
                <w:szCs w:val="20"/>
                <w:lang w:val="en-GB" w:eastAsia="en-GB"/>
              </w:rPr>
            </w:pPr>
            <w:r w:rsidRPr="00CA5554">
              <w:rPr>
                <w:rFonts w:ascii="Arial Narrow" w:eastAsia="Times New Roman" w:hAnsi="Arial Narrow" w:cs="Arial"/>
                <w:sz w:val="20"/>
                <w:szCs w:val="20"/>
                <w:lang w:val="en-US" w:eastAsia="en-GB"/>
              </w:rPr>
              <w:t>Preparation of Needs Assessment report comprising the assessment identifying the main challenges that the Turkish judiciary is facing in implementing the laws, strategies and action plans in order to prevent violations of ECHR within the field of criminal law and propose practical solutions to address such challenges by each relevant actor</w:t>
            </w:r>
          </w:p>
        </w:tc>
      </w:tr>
      <w:tr w:rsidR="00CA5554" w:rsidRPr="00CA5554" w14:paraId="11B44BB6" w14:textId="77777777" w:rsidTr="0053177E">
        <w:trPr>
          <w:trHeight w:val="780"/>
          <w:jc w:val="center"/>
        </w:trPr>
        <w:tc>
          <w:tcPr>
            <w:tcW w:w="9778" w:type="dxa"/>
            <w:tcBorders>
              <w:right w:val="single" w:sz="2" w:space="0" w:color="FF0000"/>
            </w:tcBorders>
            <w:shd w:val="clear" w:color="auto" w:fill="F2F2F2"/>
            <w:vAlign w:val="center"/>
          </w:tcPr>
          <w:p w14:paraId="0D47AC93" w14:textId="77777777" w:rsidR="00CA5554" w:rsidRPr="00CA5554" w:rsidRDefault="00CA5554" w:rsidP="00CA5554">
            <w:pPr>
              <w:spacing w:after="0" w:line="276" w:lineRule="auto"/>
              <w:rPr>
                <w:rFonts w:ascii="Arial Narrow" w:eastAsia="Times New Roman" w:hAnsi="Arial Narrow" w:cs="Arial"/>
                <w:sz w:val="20"/>
                <w:szCs w:val="20"/>
                <w:lang w:val="en-US" w:eastAsia="en-GB"/>
              </w:rPr>
            </w:pPr>
            <w:r w:rsidRPr="00CA5554">
              <w:rPr>
                <w:rFonts w:ascii="Arial Narrow" w:eastAsia="Times New Roman" w:hAnsi="Arial Narrow" w:cs="Arial"/>
                <w:sz w:val="20"/>
                <w:szCs w:val="20"/>
                <w:lang w:val="en-US" w:eastAsia="en-GB"/>
              </w:rPr>
              <w:t xml:space="preserve">Participation at working/expert meetings with stakeholders </w:t>
            </w:r>
          </w:p>
        </w:tc>
      </w:tr>
      <w:tr w:rsidR="00CA5554" w:rsidRPr="00CA5554" w14:paraId="602DBE23" w14:textId="77777777" w:rsidTr="0053177E">
        <w:trPr>
          <w:trHeight w:val="780"/>
          <w:jc w:val="center"/>
        </w:trPr>
        <w:tc>
          <w:tcPr>
            <w:tcW w:w="9778" w:type="dxa"/>
            <w:tcBorders>
              <w:right w:val="single" w:sz="2" w:space="0" w:color="FF0000"/>
            </w:tcBorders>
            <w:shd w:val="clear" w:color="auto" w:fill="F2F2F2"/>
            <w:vAlign w:val="center"/>
          </w:tcPr>
          <w:p w14:paraId="4CC94375" w14:textId="77777777" w:rsidR="00CA5554" w:rsidRPr="00CA5554" w:rsidRDefault="00CA5554" w:rsidP="00CA5554">
            <w:pPr>
              <w:spacing w:after="0" w:line="276" w:lineRule="auto"/>
              <w:rPr>
                <w:rFonts w:ascii="Arial Narrow" w:eastAsia="Times New Roman" w:hAnsi="Arial Narrow" w:cs="Arial"/>
                <w:sz w:val="20"/>
                <w:szCs w:val="20"/>
                <w:lang w:val="en-US" w:eastAsia="en-GB"/>
              </w:rPr>
            </w:pPr>
            <w:r w:rsidRPr="00CA5554">
              <w:rPr>
                <w:rFonts w:ascii="Arial Narrow" w:eastAsia="Times New Roman" w:hAnsi="Arial Narrow" w:cs="Tahoma"/>
                <w:sz w:val="20"/>
                <w:szCs w:val="20"/>
                <w:lang w:val="en-GB" w:eastAsia="en-GB"/>
              </w:rPr>
              <w:t>Preparation</w:t>
            </w:r>
            <w:r w:rsidRPr="00CA5554">
              <w:rPr>
                <w:rFonts w:ascii="Arial Narrow" w:eastAsia="Times New Roman" w:hAnsi="Arial Narrow" w:cs="Tahoma"/>
                <w:sz w:val="20"/>
                <w:szCs w:val="20"/>
                <w:lang w:val="en-US" w:eastAsia="en-GB"/>
              </w:rPr>
              <w:t xml:space="preserve">/adaptation of practical reference tools </w:t>
            </w:r>
            <w:r w:rsidRPr="00CA5554">
              <w:rPr>
                <w:rFonts w:ascii="Arial Narrow" w:eastAsia="Calibri" w:hAnsi="Arial Narrow" w:cs="Tahoma"/>
                <w:sz w:val="20"/>
                <w:szCs w:val="20"/>
                <w:lang w:val="en-GB"/>
              </w:rPr>
              <w:t xml:space="preserve">in one the thematic areas as indicated under the Tender File/ Term of Reference </w:t>
            </w:r>
            <w:r w:rsidRPr="00CA5554">
              <w:rPr>
                <w:rFonts w:ascii="Arial Narrow" w:eastAsia="Times New Roman" w:hAnsi="Arial Narrow" w:cs="Tahoma"/>
                <w:sz w:val="20"/>
                <w:szCs w:val="20"/>
                <w:lang w:val="en-US" w:eastAsia="en-GB"/>
              </w:rPr>
              <w:t>(guidelines, resource guides, checklists and handbooks)</w:t>
            </w:r>
          </w:p>
        </w:tc>
      </w:tr>
    </w:tbl>
    <w:p w14:paraId="55E42E5D" w14:textId="77777777" w:rsidR="00CA5554" w:rsidRPr="00CA5554" w:rsidRDefault="00CA5554" w:rsidP="00CA5554">
      <w:pPr>
        <w:spacing w:after="0" w:line="276" w:lineRule="auto"/>
        <w:ind w:left="-142"/>
        <w:jc w:val="both"/>
        <w:rPr>
          <w:rFonts w:ascii="Tahoma" w:eastAsia="Times New Roman" w:hAnsi="Tahoma" w:cs="Tahoma"/>
          <w:sz w:val="18"/>
          <w:szCs w:val="18"/>
          <w:highlight w:val="yellow"/>
          <w:lang w:val="en-GB"/>
        </w:rPr>
      </w:pP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778"/>
      </w:tblGrid>
      <w:tr w:rsidR="00CA5554" w:rsidRPr="00CA5554" w14:paraId="267AA74C" w14:textId="77777777" w:rsidTr="0053177E">
        <w:trPr>
          <w:trHeight w:val="688"/>
          <w:jc w:val="center"/>
        </w:trPr>
        <w:tc>
          <w:tcPr>
            <w:tcW w:w="9778" w:type="dxa"/>
            <w:shd w:val="clear" w:color="auto" w:fill="DBE5F1"/>
            <w:vAlign w:val="center"/>
          </w:tcPr>
          <w:p w14:paraId="2DD383F9" w14:textId="50A6F0A6" w:rsidR="00CA5554" w:rsidRPr="00CA5554" w:rsidRDefault="00CA5554" w:rsidP="00CA5554">
            <w:pPr>
              <w:tabs>
                <w:tab w:val="left" w:pos="0"/>
              </w:tabs>
              <w:spacing w:after="0" w:line="276" w:lineRule="auto"/>
              <w:ind w:left="-142"/>
              <w:jc w:val="center"/>
              <w:rPr>
                <w:rFonts w:ascii="Tahoma" w:eastAsia="Times New Roman" w:hAnsi="Tahoma" w:cs="Tahoma"/>
                <w:b/>
                <w:sz w:val="18"/>
                <w:szCs w:val="18"/>
                <w:lang w:val="en-GB"/>
              </w:rPr>
            </w:pPr>
            <w:r w:rsidRPr="00CA5554">
              <w:rPr>
                <w:rFonts w:ascii="Tahoma" w:eastAsia="Times New Roman" w:hAnsi="Tahoma" w:cs="Tahoma"/>
                <w:b/>
                <w:sz w:val="18"/>
                <w:szCs w:val="18"/>
                <w:lang w:val="en-GB"/>
              </w:rPr>
              <w:t xml:space="preserve">LOT </w:t>
            </w:r>
            <w:r w:rsidR="00C32B9B">
              <w:rPr>
                <w:rFonts w:ascii="Tahoma" w:eastAsia="Times New Roman" w:hAnsi="Tahoma" w:cs="Tahoma"/>
                <w:b/>
                <w:sz w:val="18"/>
                <w:szCs w:val="18"/>
                <w:lang w:val="en-GB"/>
              </w:rPr>
              <w:t>2</w:t>
            </w:r>
            <w:r w:rsidRPr="00CA5554">
              <w:rPr>
                <w:rFonts w:ascii="Tahoma" w:eastAsia="Times New Roman" w:hAnsi="Tahoma" w:cs="Tahoma"/>
                <w:b/>
                <w:sz w:val="18"/>
                <w:szCs w:val="18"/>
                <w:lang w:val="en-GB"/>
              </w:rPr>
              <w:t xml:space="preserve"> – Type of Units </w:t>
            </w:r>
            <w:r w:rsidRPr="00CA5554">
              <w:rPr>
                <w:rFonts w:ascii="Arial" w:eastAsia="Times New Roman" w:hAnsi="Arial" w:cs="Arial"/>
                <w:b/>
                <w:sz w:val="18"/>
                <w:szCs w:val="18"/>
                <w:lang w:val="en-GB"/>
              </w:rPr>
              <w:t>▼</w:t>
            </w:r>
          </w:p>
        </w:tc>
      </w:tr>
      <w:tr w:rsidR="00CA5554" w:rsidRPr="00CA5554" w14:paraId="672DE57C" w14:textId="77777777" w:rsidTr="0053177E">
        <w:trPr>
          <w:trHeight w:val="780"/>
          <w:jc w:val="center"/>
        </w:trPr>
        <w:tc>
          <w:tcPr>
            <w:tcW w:w="9778" w:type="dxa"/>
            <w:tcBorders>
              <w:right w:val="single" w:sz="2" w:space="0" w:color="FF0000"/>
            </w:tcBorders>
            <w:shd w:val="clear" w:color="auto" w:fill="F2F2F2"/>
            <w:vAlign w:val="center"/>
          </w:tcPr>
          <w:p w14:paraId="4A70DF28" w14:textId="77777777" w:rsidR="00CA5554" w:rsidRPr="00CA5554" w:rsidRDefault="00CA5554" w:rsidP="00CA5554">
            <w:pPr>
              <w:spacing w:after="0" w:line="276" w:lineRule="auto"/>
              <w:rPr>
                <w:rFonts w:ascii="Tahoma" w:eastAsia="Times New Roman" w:hAnsi="Tahoma" w:cs="Tahoma"/>
                <w:sz w:val="18"/>
                <w:szCs w:val="18"/>
                <w:highlight w:val="yellow"/>
                <w:lang w:val="en-GB"/>
              </w:rPr>
            </w:pPr>
            <w:r w:rsidRPr="00CA5554">
              <w:rPr>
                <w:rFonts w:ascii="Arial Narrow" w:eastAsia="Times New Roman" w:hAnsi="Arial Narrow" w:cs="Arial"/>
                <w:sz w:val="20"/>
                <w:szCs w:val="20"/>
                <w:lang w:val="en-GB" w:eastAsia="en-GB"/>
              </w:rPr>
              <w:t>Conducting training needs assessment and preparation of respective reports related to the framework of the human rights materials in the given thematic areas as indicated in the tender file/terms of reference;</w:t>
            </w:r>
          </w:p>
        </w:tc>
      </w:tr>
      <w:tr w:rsidR="00CA5554" w:rsidRPr="00CA5554" w14:paraId="61CDC4B4" w14:textId="77777777" w:rsidTr="0053177E">
        <w:trPr>
          <w:trHeight w:val="780"/>
          <w:jc w:val="center"/>
        </w:trPr>
        <w:tc>
          <w:tcPr>
            <w:tcW w:w="9778" w:type="dxa"/>
            <w:tcBorders>
              <w:right w:val="single" w:sz="2" w:space="0" w:color="FF0000"/>
            </w:tcBorders>
            <w:shd w:val="clear" w:color="auto" w:fill="F2F2F2"/>
            <w:vAlign w:val="center"/>
          </w:tcPr>
          <w:p w14:paraId="66C9ABB9" w14:textId="77777777" w:rsidR="00CA5554" w:rsidRPr="00CA5554" w:rsidRDefault="00CA5554" w:rsidP="00CA5554">
            <w:pPr>
              <w:spacing w:after="0" w:line="276" w:lineRule="auto"/>
              <w:rPr>
                <w:rFonts w:ascii="Arial Narrow" w:eastAsia="Times New Roman" w:hAnsi="Arial Narrow" w:cs="Arial"/>
                <w:sz w:val="20"/>
                <w:szCs w:val="20"/>
                <w:lang w:val="en-GB" w:eastAsia="en-GB"/>
              </w:rPr>
            </w:pPr>
            <w:r w:rsidRPr="00CA5554">
              <w:rPr>
                <w:rFonts w:ascii="Arial Narrow" w:eastAsia="Times New Roman" w:hAnsi="Arial Narrow" w:cs="Arial"/>
                <w:sz w:val="20"/>
                <w:szCs w:val="20"/>
                <w:lang w:val="en-US" w:eastAsia="en-GB"/>
              </w:rPr>
              <w:t xml:space="preserve">Participation at working/expert meetings with stakeholders on drafting/adaptation of training materials </w:t>
            </w:r>
            <w:r w:rsidRPr="00CA5554">
              <w:rPr>
                <w:rFonts w:ascii="Arial Narrow" w:eastAsia="Times New Roman" w:hAnsi="Arial Narrow" w:cs="Arial"/>
                <w:sz w:val="20"/>
                <w:szCs w:val="20"/>
                <w:lang w:val="en-GB" w:eastAsia="en-GB"/>
              </w:rPr>
              <w:t>in the given thematic areas</w:t>
            </w:r>
            <w:r w:rsidRPr="00CA5554">
              <w:rPr>
                <w:rFonts w:ascii="Arial Narrow" w:eastAsia="Times New Roman" w:hAnsi="Arial Narrow" w:cs="Arial"/>
                <w:sz w:val="20"/>
                <w:szCs w:val="20"/>
                <w:lang w:val="en-US" w:eastAsia="en-GB"/>
              </w:rPr>
              <w:t>;</w:t>
            </w:r>
          </w:p>
        </w:tc>
      </w:tr>
      <w:tr w:rsidR="00CA5554" w:rsidRPr="00CA5554" w14:paraId="52393312" w14:textId="77777777" w:rsidTr="0053177E">
        <w:trPr>
          <w:trHeight w:val="780"/>
          <w:jc w:val="center"/>
        </w:trPr>
        <w:tc>
          <w:tcPr>
            <w:tcW w:w="9778" w:type="dxa"/>
            <w:tcBorders>
              <w:right w:val="single" w:sz="2" w:space="0" w:color="FF0000"/>
            </w:tcBorders>
            <w:shd w:val="clear" w:color="auto" w:fill="F2F2F2"/>
            <w:vAlign w:val="center"/>
          </w:tcPr>
          <w:p w14:paraId="2E0007D5" w14:textId="77777777" w:rsidR="00CA5554" w:rsidRPr="00CA5554" w:rsidRDefault="00CA5554" w:rsidP="00CA5554">
            <w:pPr>
              <w:spacing w:after="0" w:line="276" w:lineRule="auto"/>
              <w:rPr>
                <w:rFonts w:ascii="Arial Narrow" w:eastAsia="Times New Roman" w:hAnsi="Arial Narrow" w:cs="Arial"/>
                <w:sz w:val="20"/>
                <w:szCs w:val="20"/>
                <w:lang w:val="en-US" w:eastAsia="en-GB"/>
              </w:rPr>
            </w:pPr>
            <w:r w:rsidRPr="00CA5554">
              <w:rPr>
                <w:rFonts w:ascii="Arial Narrow" w:eastAsia="Calibri" w:hAnsi="Arial Narrow" w:cs="Tahoma"/>
                <w:sz w:val="20"/>
                <w:szCs w:val="20"/>
                <w:lang w:val="en-GB"/>
              </w:rPr>
              <w:t>Development of respective trainings curricula and materials or HELP online course in the given thematic areas;</w:t>
            </w:r>
          </w:p>
        </w:tc>
      </w:tr>
      <w:tr w:rsidR="00CA5554" w:rsidRPr="00CA5554" w14:paraId="15D6F961" w14:textId="77777777" w:rsidTr="0053177E">
        <w:trPr>
          <w:trHeight w:val="780"/>
          <w:jc w:val="center"/>
        </w:trPr>
        <w:tc>
          <w:tcPr>
            <w:tcW w:w="9778" w:type="dxa"/>
            <w:tcBorders>
              <w:right w:val="single" w:sz="2" w:space="0" w:color="FF0000"/>
            </w:tcBorders>
            <w:shd w:val="clear" w:color="auto" w:fill="F2F2F2"/>
            <w:vAlign w:val="center"/>
          </w:tcPr>
          <w:p w14:paraId="77691852" w14:textId="77777777" w:rsidR="00CA5554" w:rsidRPr="00CA5554" w:rsidRDefault="00CA5554" w:rsidP="00CA5554">
            <w:pPr>
              <w:spacing w:after="0" w:line="276" w:lineRule="auto"/>
              <w:rPr>
                <w:rFonts w:ascii="Arial Narrow" w:eastAsia="Times New Roman" w:hAnsi="Arial Narrow" w:cs="Arial"/>
                <w:sz w:val="20"/>
                <w:szCs w:val="20"/>
                <w:lang w:val="en-US" w:eastAsia="en-GB"/>
              </w:rPr>
            </w:pPr>
            <w:r w:rsidRPr="00CA5554">
              <w:rPr>
                <w:rFonts w:ascii="Arial Narrow" w:eastAsia="Calibri" w:hAnsi="Arial Narrow" w:cs="Tahoma"/>
                <w:sz w:val="20"/>
                <w:szCs w:val="20"/>
                <w:lang w:val="en-GB"/>
              </w:rPr>
              <w:t>Adaptation of respective trainings curricula and materials or HELP online course in the given thematic areas;</w:t>
            </w:r>
          </w:p>
        </w:tc>
      </w:tr>
      <w:tr w:rsidR="00CA5554" w:rsidRPr="00CA5554" w14:paraId="20FE11E1" w14:textId="77777777" w:rsidTr="0053177E">
        <w:trPr>
          <w:trHeight w:val="780"/>
          <w:jc w:val="center"/>
        </w:trPr>
        <w:tc>
          <w:tcPr>
            <w:tcW w:w="9778" w:type="dxa"/>
            <w:tcBorders>
              <w:right w:val="single" w:sz="2" w:space="0" w:color="FF0000"/>
            </w:tcBorders>
            <w:shd w:val="clear" w:color="auto" w:fill="F2F2F2"/>
            <w:vAlign w:val="center"/>
          </w:tcPr>
          <w:p w14:paraId="7329ADD1" w14:textId="77777777" w:rsidR="00CA5554" w:rsidRPr="00CA5554" w:rsidRDefault="00CA5554" w:rsidP="00CA5554">
            <w:pPr>
              <w:spacing w:after="0" w:line="276" w:lineRule="auto"/>
              <w:rPr>
                <w:rFonts w:ascii="Arial Narrow" w:eastAsia="Times New Roman" w:hAnsi="Arial Narrow" w:cs="Tahoma"/>
                <w:sz w:val="20"/>
                <w:szCs w:val="20"/>
                <w:lang w:val="en-GB" w:eastAsia="en-GB"/>
              </w:rPr>
            </w:pPr>
            <w:r w:rsidRPr="00CA5554">
              <w:rPr>
                <w:rFonts w:ascii="Arial Narrow" w:eastAsia="Times New Roman" w:hAnsi="Arial Narrow" w:cs="Arial"/>
                <w:sz w:val="20"/>
                <w:szCs w:val="20"/>
                <w:lang w:val="en-GB" w:eastAsia="en-GB"/>
              </w:rPr>
              <w:t>Delivery of trainings-of-trainers through facilitation of trainings, including online trainings on the thematic areas;</w:t>
            </w:r>
          </w:p>
        </w:tc>
      </w:tr>
      <w:tr w:rsidR="00CA5554" w:rsidRPr="00CA5554" w14:paraId="0B2F2160" w14:textId="77777777" w:rsidTr="0053177E">
        <w:trPr>
          <w:trHeight w:val="780"/>
          <w:jc w:val="center"/>
        </w:trPr>
        <w:tc>
          <w:tcPr>
            <w:tcW w:w="9778" w:type="dxa"/>
            <w:tcBorders>
              <w:right w:val="single" w:sz="2" w:space="0" w:color="FF0000"/>
            </w:tcBorders>
            <w:shd w:val="clear" w:color="auto" w:fill="F2F2F2"/>
            <w:vAlign w:val="center"/>
          </w:tcPr>
          <w:p w14:paraId="4E00AE64" w14:textId="77777777" w:rsidR="00CA5554" w:rsidRPr="00CA5554" w:rsidRDefault="00CA5554" w:rsidP="00CA5554">
            <w:pPr>
              <w:spacing w:after="0" w:line="276" w:lineRule="auto"/>
              <w:rPr>
                <w:rFonts w:ascii="Arial Narrow" w:eastAsia="Times New Roman" w:hAnsi="Arial Narrow" w:cs="Tahoma"/>
                <w:sz w:val="20"/>
                <w:szCs w:val="20"/>
                <w:lang w:val="en-GB" w:eastAsia="en-GB"/>
              </w:rPr>
            </w:pPr>
            <w:r w:rsidRPr="00CA5554">
              <w:rPr>
                <w:rFonts w:ascii="Arial Narrow" w:eastAsia="Times New Roman" w:hAnsi="Arial Narrow" w:cs="Arial"/>
                <w:sz w:val="20"/>
                <w:szCs w:val="20"/>
                <w:lang w:val="en-GB" w:eastAsia="en-GB"/>
              </w:rPr>
              <w:t>Evaluation of the cascade trainings and producing an evaluation report.</w:t>
            </w:r>
          </w:p>
        </w:tc>
      </w:tr>
    </w:tbl>
    <w:p w14:paraId="2A201AB2" w14:textId="77777777" w:rsidR="00CA5554" w:rsidRPr="00CA5554" w:rsidRDefault="00CA5554" w:rsidP="00CA5554">
      <w:pPr>
        <w:shd w:val="clear" w:color="auto" w:fill="FFFFFF"/>
        <w:autoSpaceDE w:val="0"/>
        <w:autoSpaceDN w:val="0"/>
        <w:adjustRightInd w:val="0"/>
        <w:spacing w:after="0" w:line="240" w:lineRule="auto"/>
        <w:ind w:left="720"/>
        <w:contextualSpacing/>
        <w:jc w:val="both"/>
        <w:rPr>
          <w:rFonts w:ascii="Tahoma" w:eastAsia="Times New Roman" w:hAnsi="Tahoma" w:cs="Tahoma"/>
          <w:noProof/>
          <w:sz w:val="20"/>
          <w:szCs w:val="20"/>
          <w:lang w:val="en-GB" w:eastAsia="fr-FR"/>
        </w:rPr>
      </w:pP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778"/>
      </w:tblGrid>
      <w:tr w:rsidR="00C32B9B" w:rsidRPr="00CA5554" w14:paraId="464B1FCC" w14:textId="77777777" w:rsidTr="002220CD">
        <w:trPr>
          <w:trHeight w:val="688"/>
          <w:jc w:val="center"/>
        </w:trPr>
        <w:tc>
          <w:tcPr>
            <w:tcW w:w="9778" w:type="dxa"/>
            <w:shd w:val="clear" w:color="auto" w:fill="DBE5F1"/>
            <w:vAlign w:val="center"/>
          </w:tcPr>
          <w:p w14:paraId="210B3709" w14:textId="0EB1EB7B" w:rsidR="00C32B9B" w:rsidRPr="00CA5554" w:rsidRDefault="00C32B9B" w:rsidP="002220CD">
            <w:pPr>
              <w:tabs>
                <w:tab w:val="left" w:pos="0"/>
              </w:tabs>
              <w:spacing w:after="0" w:line="276" w:lineRule="auto"/>
              <w:ind w:left="-142"/>
              <w:jc w:val="center"/>
              <w:rPr>
                <w:rFonts w:ascii="Tahoma" w:eastAsia="Times New Roman" w:hAnsi="Tahoma" w:cs="Tahoma"/>
                <w:b/>
                <w:sz w:val="18"/>
                <w:szCs w:val="18"/>
                <w:lang w:val="en-GB"/>
              </w:rPr>
            </w:pPr>
            <w:r w:rsidRPr="00CA5554">
              <w:rPr>
                <w:rFonts w:ascii="Tahoma" w:eastAsia="Times New Roman" w:hAnsi="Tahoma" w:cs="Tahoma"/>
                <w:b/>
                <w:sz w:val="18"/>
                <w:szCs w:val="18"/>
                <w:lang w:val="en-GB"/>
              </w:rPr>
              <w:t xml:space="preserve">LOT </w:t>
            </w:r>
            <w:r>
              <w:rPr>
                <w:rFonts w:ascii="Tahoma" w:eastAsia="Times New Roman" w:hAnsi="Tahoma" w:cs="Tahoma"/>
                <w:b/>
                <w:sz w:val="18"/>
                <w:szCs w:val="18"/>
                <w:lang w:val="en-GB"/>
              </w:rPr>
              <w:t>3</w:t>
            </w:r>
            <w:r w:rsidRPr="00CA5554">
              <w:rPr>
                <w:rFonts w:ascii="Tahoma" w:eastAsia="Times New Roman" w:hAnsi="Tahoma" w:cs="Tahoma"/>
                <w:b/>
                <w:sz w:val="18"/>
                <w:szCs w:val="18"/>
                <w:lang w:val="en-GB"/>
              </w:rPr>
              <w:t xml:space="preserve"> – Type of Units </w:t>
            </w:r>
            <w:r w:rsidRPr="00CA5554">
              <w:rPr>
                <w:rFonts w:ascii="Arial" w:eastAsia="Times New Roman" w:hAnsi="Arial" w:cs="Arial"/>
                <w:b/>
                <w:sz w:val="18"/>
                <w:szCs w:val="18"/>
                <w:lang w:val="en-GB"/>
              </w:rPr>
              <w:t>▼</w:t>
            </w:r>
          </w:p>
        </w:tc>
      </w:tr>
      <w:tr w:rsidR="00C32B9B" w:rsidRPr="00CA5554" w14:paraId="34416BBE" w14:textId="77777777" w:rsidTr="002220CD">
        <w:trPr>
          <w:trHeight w:val="780"/>
          <w:jc w:val="center"/>
        </w:trPr>
        <w:tc>
          <w:tcPr>
            <w:tcW w:w="9778" w:type="dxa"/>
            <w:tcBorders>
              <w:right w:val="single" w:sz="2" w:space="0" w:color="FF0000"/>
            </w:tcBorders>
            <w:shd w:val="clear" w:color="auto" w:fill="F2F2F2"/>
            <w:vAlign w:val="center"/>
          </w:tcPr>
          <w:p w14:paraId="4B0FB28B" w14:textId="77777777" w:rsidR="00C32B9B" w:rsidRPr="00CA5554" w:rsidRDefault="00C32B9B" w:rsidP="002220CD">
            <w:pPr>
              <w:spacing w:after="0" w:line="276" w:lineRule="auto"/>
              <w:rPr>
                <w:rFonts w:ascii="Tahoma" w:eastAsia="Times New Roman" w:hAnsi="Tahoma" w:cs="Tahoma"/>
                <w:sz w:val="18"/>
                <w:szCs w:val="18"/>
                <w:highlight w:val="yellow"/>
                <w:lang w:val="en-GB"/>
              </w:rPr>
            </w:pPr>
            <w:r w:rsidRPr="00CA5554">
              <w:rPr>
                <w:rFonts w:ascii="Arial Narrow" w:eastAsia="Times New Roman" w:hAnsi="Arial Narrow" w:cs="Arial"/>
                <w:sz w:val="20"/>
                <w:szCs w:val="20"/>
                <w:lang w:val="en-GB" w:eastAsia="en-GB"/>
              </w:rPr>
              <w:t>Conceptualisation (preparation activity/agenda) and facilitation of various events (meetings, round tables, conferences);</w:t>
            </w:r>
          </w:p>
        </w:tc>
      </w:tr>
      <w:tr w:rsidR="00C32B9B" w:rsidRPr="00CA5554" w14:paraId="42C18814" w14:textId="77777777" w:rsidTr="002220CD">
        <w:trPr>
          <w:trHeight w:val="780"/>
          <w:jc w:val="center"/>
        </w:trPr>
        <w:tc>
          <w:tcPr>
            <w:tcW w:w="9778" w:type="dxa"/>
            <w:tcBorders>
              <w:right w:val="single" w:sz="2" w:space="0" w:color="FF0000"/>
            </w:tcBorders>
            <w:shd w:val="clear" w:color="auto" w:fill="F2F2F2"/>
            <w:vAlign w:val="center"/>
          </w:tcPr>
          <w:p w14:paraId="4CCF2B6B" w14:textId="77777777" w:rsidR="00C32B9B" w:rsidRPr="00CA5554" w:rsidRDefault="00C32B9B" w:rsidP="002220CD">
            <w:pPr>
              <w:spacing w:after="0" w:line="276" w:lineRule="auto"/>
              <w:rPr>
                <w:rFonts w:ascii="Arial Narrow" w:eastAsia="Times New Roman" w:hAnsi="Arial Narrow" w:cs="Arial"/>
                <w:sz w:val="20"/>
                <w:szCs w:val="20"/>
                <w:lang w:val="en-GB" w:eastAsia="en-GB"/>
              </w:rPr>
            </w:pPr>
            <w:r w:rsidRPr="00CA5554">
              <w:rPr>
                <w:rFonts w:ascii="Arial Narrow" w:eastAsia="Times New Roman" w:hAnsi="Arial Narrow" w:cs="Arial"/>
                <w:sz w:val="20"/>
                <w:szCs w:val="20"/>
                <w:lang w:val="en-US" w:eastAsia="en-GB"/>
              </w:rPr>
              <w:t>Moderation and/or conducting presentation at various events organized under the Project in order to exchange views on the effective implementation of European human rights standards in relation to pre-trial detention, procedural safeguards, cybercrime and financing of terrorism.</w:t>
            </w:r>
          </w:p>
        </w:tc>
      </w:tr>
    </w:tbl>
    <w:p w14:paraId="2E662E4E" w14:textId="77777777" w:rsidR="00C32B9B" w:rsidRPr="00C32B9B" w:rsidRDefault="00C32B9B" w:rsidP="00CA5554">
      <w:pPr>
        <w:tabs>
          <w:tab w:val="left" w:pos="720"/>
          <w:tab w:val="left" w:pos="3828"/>
        </w:tabs>
        <w:spacing w:after="0" w:line="240" w:lineRule="auto"/>
        <w:jc w:val="both"/>
        <w:rPr>
          <w:rFonts w:ascii="Tahoma" w:eastAsia="Calibri" w:hAnsi="Tahoma" w:cs="Tahoma"/>
          <w:noProof/>
          <w:sz w:val="20"/>
          <w:szCs w:val="20"/>
        </w:rPr>
      </w:pPr>
    </w:p>
    <w:p w14:paraId="2CACE8B2" w14:textId="79AE2A88" w:rsidR="00CA5554" w:rsidRDefault="00CA5554" w:rsidP="00CA5554">
      <w:pPr>
        <w:tabs>
          <w:tab w:val="left" w:pos="720"/>
          <w:tab w:val="left" w:pos="3828"/>
        </w:tabs>
        <w:spacing w:after="0" w:line="240" w:lineRule="auto"/>
        <w:jc w:val="both"/>
        <w:rPr>
          <w:rFonts w:ascii="Tahoma" w:eastAsia="Calibri" w:hAnsi="Tahoma" w:cs="Tahoma"/>
          <w:noProof/>
          <w:sz w:val="20"/>
          <w:szCs w:val="20"/>
          <w:lang w:val="en-GB"/>
        </w:rPr>
      </w:pPr>
      <w:r w:rsidRPr="00CA5554">
        <w:rPr>
          <w:rFonts w:ascii="Tahoma" w:eastAsia="Calibri" w:hAnsi="Tahoma" w:cs="Tahoma"/>
          <w:noProof/>
          <w:sz w:val="20"/>
          <w:szCs w:val="20"/>
          <w:lang w:val="en-GB"/>
        </w:rPr>
        <w:lastRenderedPageBreak/>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29A29CF1" w14:textId="77777777" w:rsidR="002D2701" w:rsidRPr="00CA5554" w:rsidRDefault="002D2701" w:rsidP="00CA5554">
      <w:pPr>
        <w:tabs>
          <w:tab w:val="left" w:pos="720"/>
          <w:tab w:val="left" w:pos="3828"/>
        </w:tabs>
        <w:spacing w:after="0" w:line="240" w:lineRule="auto"/>
        <w:jc w:val="both"/>
        <w:rPr>
          <w:rFonts w:ascii="Tahoma" w:eastAsia="Calibri" w:hAnsi="Tahoma" w:cs="Tahoma"/>
          <w:noProof/>
          <w:sz w:val="20"/>
          <w:szCs w:val="20"/>
          <w:lang w:val="en-GB"/>
        </w:rPr>
      </w:pPr>
    </w:p>
    <w:p w14:paraId="2650A03B" w14:textId="77777777" w:rsidR="00CA5554" w:rsidRPr="00CA5554" w:rsidRDefault="00CA5554" w:rsidP="00CA5554">
      <w:pPr>
        <w:spacing w:after="0" w:line="240" w:lineRule="auto"/>
        <w:jc w:val="both"/>
        <w:rPr>
          <w:rFonts w:ascii="Tahoma" w:eastAsia="Times New Roman" w:hAnsi="Tahoma" w:cs="Tahoma"/>
          <w:color w:val="000000"/>
          <w:spacing w:val="-4"/>
          <w:sz w:val="20"/>
          <w:szCs w:val="20"/>
          <w:lang w:val="en-GB"/>
        </w:rPr>
      </w:pPr>
      <w:r w:rsidRPr="00CA5554">
        <w:rPr>
          <w:rFonts w:ascii="Tahoma" w:eastAsia="Times New Roman" w:hAnsi="Tahoma" w:cs="Tahoma"/>
          <w:color w:val="000000"/>
          <w:spacing w:val="-4"/>
          <w:sz w:val="20"/>
          <w:szCs w:val="20"/>
          <w:lang w:val="en-GB"/>
        </w:rPr>
        <w:t xml:space="preserve">In terms of </w:t>
      </w:r>
      <w:r w:rsidRPr="00CA5554">
        <w:rPr>
          <w:rFonts w:ascii="Tahoma" w:eastAsia="Times New Roman" w:hAnsi="Tahoma" w:cs="Tahoma"/>
          <w:b/>
          <w:color w:val="000000"/>
          <w:spacing w:val="-4"/>
          <w:sz w:val="20"/>
          <w:szCs w:val="20"/>
          <w:lang w:val="en-GB"/>
        </w:rPr>
        <w:t>quality requirements</w:t>
      </w:r>
      <w:r w:rsidRPr="00CA5554">
        <w:rPr>
          <w:rFonts w:ascii="Tahoma" w:eastAsia="Times New Roman" w:hAnsi="Tahoma" w:cs="Tahoma"/>
          <w:color w:val="000000"/>
          <w:spacing w:val="-4"/>
          <w:sz w:val="20"/>
          <w:szCs w:val="20"/>
          <w:lang w:val="en-GB"/>
        </w:rPr>
        <w:t>, the pre-selected Service Providers must ensure</w:t>
      </w:r>
      <w:r w:rsidRPr="00CA5554">
        <w:rPr>
          <w:rFonts w:ascii="Tahoma" w:eastAsia="Times New Roman" w:hAnsi="Tahoma" w:cs="Tahoma"/>
          <w:i/>
          <w:color w:val="000000"/>
          <w:spacing w:val="-4"/>
          <w:sz w:val="20"/>
          <w:szCs w:val="20"/>
          <w:lang w:val="en-GB"/>
        </w:rPr>
        <w:t>, inter alia</w:t>
      </w:r>
      <w:r w:rsidRPr="00CA5554">
        <w:rPr>
          <w:rFonts w:ascii="Tahoma" w:eastAsia="Times New Roman" w:hAnsi="Tahoma" w:cs="Tahoma"/>
          <w:color w:val="000000"/>
          <w:spacing w:val="-4"/>
          <w:sz w:val="20"/>
          <w:szCs w:val="20"/>
          <w:lang w:val="en-GB"/>
        </w:rPr>
        <w:t>, that:</w:t>
      </w:r>
    </w:p>
    <w:p w14:paraId="7E1FC355" w14:textId="77777777" w:rsidR="00CA5554" w:rsidRPr="00CA5554" w:rsidRDefault="00CA5554" w:rsidP="00CA5554">
      <w:pPr>
        <w:numPr>
          <w:ilvl w:val="0"/>
          <w:numId w:val="2"/>
        </w:numPr>
        <w:tabs>
          <w:tab w:val="left" w:pos="720"/>
          <w:tab w:val="left" w:pos="3828"/>
        </w:tabs>
        <w:spacing w:after="0" w:line="240" w:lineRule="auto"/>
        <w:ind w:left="714" w:hanging="357"/>
        <w:jc w:val="both"/>
        <w:rPr>
          <w:rFonts w:ascii="Tahoma" w:eastAsia="Times New Roman" w:hAnsi="Tahoma" w:cs="Tahoma"/>
          <w:color w:val="000000"/>
          <w:spacing w:val="-4"/>
          <w:sz w:val="20"/>
          <w:szCs w:val="20"/>
          <w:lang w:val="en-GB"/>
        </w:rPr>
      </w:pPr>
      <w:r w:rsidRPr="00CA5554">
        <w:rPr>
          <w:rFonts w:ascii="Tahoma" w:eastAsia="Times New Roman" w:hAnsi="Tahoma" w:cs="Tahoma"/>
          <w:color w:val="000000"/>
          <w:spacing w:val="-4"/>
          <w:sz w:val="20"/>
          <w:szCs w:val="20"/>
          <w:lang w:val="en-GB"/>
        </w:rPr>
        <w:t>The services are provided to the highest professional/academic standard;</w:t>
      </w:r>
    </w:p>
    <w:p w14:paraId="2395A28B" w14:textId="77777777" w:rsidR="00CA5554" w:rsidRPr="00CA5554" w:rsidRDefault="00CA5554" w:rsidP="00CA5554">
      <w:pPr>
        <w:numPr>
          <w:ilvl w:val="0"/>
          <w:numId w:val="2"/>
        </w:numPr>
        <w:tabs>
          <w:tab w:val="left" w:pos="720"/>
          <w:tab w:val="left" w:pos="3828"/>
        </w:tabs>
        <w:spacing w:after="200" w:line="276" w:lineRule="auto"/>
        <w:jc w:val="both"/>
        <w:rPr>
          <w:rFonts w:ascii="Tahoma" w:eastAsia="Times New Roman" w:hAnsi="Tahoma" w:cs="Tahoma"/>
          <w:color w:val="000000"/>
          <w:spacing w:val="-4"/>
          <w:sz w:val="20"/>
          <w:szCs w:val="20"/>
          <w:lang w:val="en-GB"/>
        </w:rPr>
      </w:pPr>
      <w:r w:rsidRPr="00CA5554">
        <w:rPr>
          <w:rFonts w:ascii="Tahoma" w:eastAsia="Times New Roman" w:hAnsi="Tahoma" w:cs="Tahoma"/>
          <w:color w:val="000000"/>
          <w:spacing w:val="-4"/>
          <w:sz w:val="20"/>
          <w:szCs w:val="20"/>
          <w:lang w:val="en-GB"/>
        </w:rPr>
        <w:t>Any specific instructions given by the Council – whenever this is the case – are followed.</w:t>
      </w:r>
    </w:p>
    <w:p w14:paraId="3E898257" w14:textId="34C4B706" w:rsidR="00CA5554" w:rsidRDefault="00CA5554" w:rsidP="00CA5554">
      <w:pPr>
        <w:keepLines/>
        <w:autoSpaceDE w:val="0"/>
        <w:autoSpaceDN w:val="0"/>
        <w:adjustRightInd w:val="0"/>
        <w:spacing w:after="0" w:line="240" w:lineRule="auto"/>
        <w:contextualSpacing/>
        <w:rPr>
          <w:rFonts w:ascii="Tahoma" w:eastAsia="Times New Roman" w:hAnsi="Tahoma" w:cs="Tahoma"/>
          <w:color w:val="000000"/>
          <w:sz w:val="20"/>
          <w:lang w:val="en-GB" w:eastAsia="en-GB"/>
        </w:rPr>
      </w:pPr>
      <w:r w:rsidRPr="00CA5554">
        <w:rPr>
          <w:rFonts w:ascii="Tahoma" w:eastAsia="Times New Roman" w:hAnsi="Tahoma" w:cs="Tahoma"/>
          <w:color w:val="000000"/>
          <w:sz w:val="20"/>
          <w:lang w:val="en-GB" w:eastAsia="en-GB"/>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2D2701">
        <w:rPr>
          <w:rFonts w:ascii="Tahoma" w:eastAsia="Times New Roman" w:hAnsi="Tahoma" w:cs="Tahoma"/>
          <w:color w:val="000000"/>
          <w:sz w:val="20"/>
          <w:lang w:val="en-GB" w:eastAsia="en-GB"/>
        </w:rPr>
        <w:t>.</w:t>
      </w:r>
    </w:p>
    <w:p w14:paraId="3B07C95D" w14:textId="77777777" w:rsidR="002D2701" w:rsidRPr="00CA5554" w:rsidRDefault="002D2701" w:rsidP="00CA5554">
      <w:pPr>
        <w:keepLines/>
        <w:autoSpaceDE w:val="0"/>
        <w:autoSpaceDN w:val="0"/>
        <w:adjustRightInd w:val="0"/>
        <w:spacing w:after="0" w:line="240" w:lineRule="auto"/>
        <w:contextualSpacing/>
        <w:rPr>
          <w:rFonts w:ascii="Tahoma" w:eastAsia="Times New Roman" w:hAnsi="Tahoma" w:cs="Tahoma"/>
          <w:color w:val="000000"/>
          <w:sz w:val="20"/>
          <w:lang w:val="en-GB" w:eastAsia="en-GB"/>
        </w:rPr>
      </w:pPr>
    </w:p>
    <w:p w14:paraId="69A0FF24" w14:textId="5E6B9501" w:rsidR="00CA5554" w:rsidRDefault="00CA5554" w:rsidP="00CA5554">
      <w:pPr>
        <w:shd w:val="clear" w:color="auto" w:fill="FFFFFF"/>
        <w:autoSpaceDE w:val="0"/>
        <w:autoSpaceDN w:val="0"/>
        <w:adjustRightInd w:val="0"/>
        <w:spacing w:after="0" w:line="240" w:lineRule="auto"/>
        <w:jc w:val="both"/>
        <w:rPr>
          <w:rFonts w:ascii="Tahoma" w:eastAsia="Times New Roman" w:hAnsi="Tahoma" w:cs="Tahoma"/>
          <w:noProof/>
          <w:color w:val="000000"/>
          <w:sz w:val="20"/>
          <w:szCs w:val="20"/>
          <w:lang w:val="en-GB" w:eastAsia="en-GB"/>
        </w:rPr>
      </w:pPr>
      <w:r w:rsidRPr="00CA5554">
        <w:rPr>
          <w:rFonts w:ascii="Tahoma" w:eastAsia="Times New Roman" w:hAnsi="Tahoma" w:cs="Tahoma"/>
          <w:noProof/>
          <w:color w:val="000000"/>
          <w:sz w:val="20"/>
          <w:szCs w:val="20"/>
          <w:lang w:val="en-GB"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CA5554">
        <w:rPr>
          <w:rFonts w:ascii="Tahoma" w:eastAsia="Times New Roman" w:hAnsi="Tahoma" w:cs="Tahoma"/>
          <w:color w:val="000000"/>
          <w:sz w:val="20"/>
          <w:szCs w:val="20"/>
          <w:lang w:val="en-GB"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A5554">
        <w:rPr>
          <w:rFonts w:ascii="Tahoma" w:eastAsia="Times New Roman" w:hAnsi="Tahoma" w:cs="Tahoma"/>
          <w:noProof/>
          <w:color w:val="000000"/>
          <w:sz w:val="20"/>
          <w:szCs w:val="20"/>
          <w:lang w:val="en-GB" w:eastAsia="en-GB"/>
        </w:rPr>
        <w:t>(see more on general obligations of the Provider in Article 3.1.2 of the Legal Conditions in the Act of Engagement).</w:t>
      </w:r>
    </w:p>
    <w:p w14:paraId="60401DD4" w14:textId="77777777" w:rsidR="002D2701" w:rsidRPr="00CA5554" w:rsidRDefault="002D2701" w:rsidP="00CA5554">
      <w:pPr>
        <w:shd w:val="clear" w:color="auto" w:fill="FFFFFF"/>
        <w:autoSpaceDE w:val="0"/>
        <w:autoSpaceDN w:val="0"/>
        <w:adjustRightInd w:val="0"/>
        <w:spacing w:after="0" w:line="240" w:lineRule="auto"/>
        <w:jc w:val="both"/>
        <w:rPr>
          <w:rFonts w:ascii="Tahoma" w:eastAsia="Times New Roman" w:hAnsi="Tahoma" w:cs="Tahoma"/>
          <w:noProof/>
          <w:color w:val="000000"/>
          <w:sz w:val="20"/>
          <w:szCs w:val="20"/>
          <w:lang w:val="en-GB" w:eastAsia="en-GB"/>
        </w:rPr>
      </w:pPr>
    </w:p>
    <w:p w14:paraId="37F3E964" w14:textId="77777777" w:rsidR="00CA5554" w:rsidRPr="00CA5554" w:rsidRDefault="00CA5554" w:rsidP="00CA5554">
      <w:pPr>
        <w:shd w:val="clear" w:color="auto" w:fill="FFFFFF"/>
        <w:autoSpaceDE w:val="0"/>
        <w:autoSpaceDN w:val="0"/>
        <w:adjustRightInd w:val="0"/>
        <w:spacing w:after="0" w:line="240" w:lineRule="auto"/>
        <w:jc w:val="both"/>
        <w:rPr>
          <w:rFonts w:ascii="Tahoma" w:eastAsia="Times New Roman" w:hAnsi="Tahoma" w:cs="Tahoma"/>
          <w:noProof/>
          <w:color w:val="000000"/>
          <w:sz w:val="20"/>
          <w:szCs w:val="20"/>
          <w:lang w:val="en-GB" w:eastAsia="en-GB"/>
        </w:rPr>
      </w:pPr>
      <w:r w:rsidRPr="00CA5554">
        <w:rPr>
          <w:rFonts w:ascii="Tahoma" w:eastAsia="Times New Roman" w:hAnsi="Tahoma" w:cs="Tahoma"/>
          <w:noProof/>
          <w:color w:val="000000"/>
          <w:sz w:val="20"/>
          <w:szCs w:val="20"/>
          <w:lang w:val="en-GB" w:eastAsia="en-GB"/>
        </w:rPr>
        <w:t xml:space="preserve">Unless otherwise agreed with the Council, written documents produced by the Provider shall be in </w:t>
      </w:r>
      <w:r w:rsidRPr="00CA5554">
        <w:rPr>
          <w:rFonts w:ascii="Tahoma" w:eastAsia="Times New Roman" w:hAnsi="Tahoma" w:cs="Tahoma"/>
          <w:b/>
          <w:noProof/>
          <w:color w:val="000000"/>
          <w:sz w:val="20"/>
          <w:szCs w:val="20"/>
          <w:lang w:val="en-GB" w:eastAsia="en-GB"/>
        </w:rPr>
        <w:t>English</w:t>
      </w:r>
      <w:r w:rsidRPr="00CA5554">
        <w:rPr>
          <w:rFonts w:ascii="Tahoma" w:eastAsia="Times New Roman" w:hAnsi="Tahoma" w:cs="Tahoma"/>
          <w:noProof/>
          <w:color w:val="000000"/>
          <w:sz w:val="20"/>
          <w:szCs w:val="20"/>
          <w:lang w:val="en-GB" w:eastAsia="en-GB"/>
        </w:rPr>
        <w:t xml:space="preserve"> (see more on requirements for written documents in Articles 3.2.2 and 3.2.3 of the Legal Conditions in the Act of Engagement).]</w:t>
      </w:r>
    </w:p>
    <w:p w14:paraId="234D6C1C" w14:textId="77777777" w:rsidR="00CA5554" w:rsidRPr="00CA5554" w:rsidRDefault="00CA5554" w:rsidP="00CA5554">
      <w:pPr>
        <w:shd w:val="clear" w:color="auto" w:fill="FFFFFF"/>
        <w:autoSpaceDE w:val="0"/>
        <w:autoSpaceDN w:val="0"/>
        <w:adjustRightInd w:val="0"/>
        <w:spacing w:after="0" w:line="240" w:lineRule="auto"/>
        <w:jc w:val="both"/>
        <w:rPr>
          <w:rFonts w:ascii="Tahoma" w:eastAsia="Times New Roman" w:hAnsi="Tahoma" w:cs="Tahoma"/>
          <w:noProof/>
          <w:color w:val="000000"/>
          <w:sz w:val="20"/>
          <w:szCs w:val="20"/>
          <w:highlight w:val="cyan"/>
          <w:lang w:val="en-GB" w:eastAsia="en-GB"/>
        </w:rPr>
      </w:pPr>
    </w:p>
    <w:p w14:paraId="6C392C49" w14:textId="77777777" w:rsidR="00CA5554" w:rsidRPr="00CA5554" w:rsidRDefault="00CA5554" w:rsidP="00CA5554">
      <w:pPr>
        <w:numPr>
          <w:ilvl w:val="0"/>
          <w:numId w:val="6"/>
        </w:numPr>
        <w:spacing w:after="12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FEES</w:t>
      </w:r>
    </w:p>
    <w:p w14:paraId="6864DC9C" w14:textId="77777777" w:rsidR="00CA5554" w:rsidRPr="00CA5554" w:rsidRDefault="00CA5554" w:rsidP="00CA5554">
      <w:pPr>
        <w:keepLines/>
        <w:autoSpaceDE w:val="0"/>
        <w:autoSpaceDN w:val="0"/>
        <w:adjustRightInd w:val="0"/>
        <w:spacing w:after="0" w:line="240" w:lineRule="auto"/>
        <w:contextualSpacing/>
        <w:jc w:val="both"/>
        <w:rPr>
          <w:rFonts w:ascii="Tahoma" w:eastAsia="Times New Roman" w:hAnsi="Tahoma" w:cs="Tahoma"/>
          <w:sz w:val="20"/>
          <w:szCs w:val="20"/>
          <w:lang w:val="en-US" w:eastAsia="en-GB"/>
        </w:rPr>
      </w:pPr>
      <w:r w:rsidRPr="00CA5554">
        <w:rPr>
          <w:rFonts w:ascii="Tahoma" w:eastAsia="Times New Roman" w:hAnsi="Tahoma" w:cs="Tahoma"/>
          <w:color w:val="000000"/>
          <w:sz w:val="20"/>
          <w:szCs w:val="20"/>
          <w:lang w:val="en-GB" w:eastAsia="en-GB"/>
        </w:rPr>
        <w:t xml:space="preserve">Tenderers are invited to indicate their fees, by completing and sending the table of fees, as attached in Section A to the Act of Engagement. These fees are final and not subject to review. </w:t>
      </w:r>
      <w:r w:rsidRPr="00CA5554">
        <w:rPr>
          <w:rFonts w:ascii="Tahoma" w:eastAsia="Times New Roman" w:hAnsi="Tahoma" w:cs="Tahoma"/>
          <w:sz w:val="20"/>
          <w:szCs w:val="20"/>
          <w:lang w:val="en-US" w:eastAsia="en-GB"/>
        </w:rPr>
        <w:t xml:space="preserve">Tenders proposing fees above the exclusion level indicated in the Table of fees will be </w:t>
      </w:r>
      <w:r w:rsidRPr="00CA5554">
        <w:rPr>
          <w:rFonts w:ascii="Tahoma" w:eastAsia="Times New Roman" w:hAnsi="Tahoma" w:cs="Tahoma"/>
          <w:b/>
          <w:sz w:val="20"/>
          <w:szCs w:val="20"/>
          <w:u w:val="single"/>
          <w:lang w:val="en-US" w:eastAsia="en-GB"/>
        </w:rPr>
        <w:t>entirely and automatically</w:t>
      </w:r>
      <w:r w:rsidRPr="00CA5554">
        <w:rPr>
          <w:rFonts w:ascii="Tahoma" w:eastAsia="Times New Roman" w:hAnsi="Tahoma" w:cs="Tahoma"/>
          <w:sz w:val="20"/>
          <w:szCs w:val="20"/>
          <w:lang w:val="en-US" w:eastAsia="en-GB"/>
        </w:rPr>
        <w:t xml:space="preserve"> excluded from the tender procedure.]</w:t>
      </w:r>
    </w:p>
    <w:p w14:paraId="6DBB10A2" w14:textId="16C53F63" w:rsidR="00CA5554" w:rsidRDefault="00CA5554" w:rsidP="00CA5554">
      <w:pPr>
        <w:keepLines/>
        <w:autoSpaceDE w:val="0"/>
        <w:autoSpaceDN w:val="0"/>
        <w:adjustRightInd w:val="0"/>
        <w:spacing w:after="0" w:line="240" w:lineRule="auto"/>
        <w:contextualSpacing/>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 xml:space="preserve">The Council will indicate on each Order Form (see Section </w:t>
      </w:r>
      <w:r w:rsidRPr="00CA5554">
        <w:rPr>
          <w:rFonts w:ascii="Tahoma" w:eastAsia="Times New Roman" w:hAnsi="Tahoma" w:cs="Tahoma"/>
          <w:color w:val="000000"/>
          <w:sz w:val="20"/>
          <w:szCs w:val="20"/>
          <w:lang w:val="en-GB" w:eastAsia="en-GB"/>
        </w:rPr>
        <w:fldChar w:fldCharType="begin"/>
      </w:r>
      <w:r w:rsidRPr="00CA5554">
        <w:rPr>
          <w:rFonts w:ascii="Tahoma" w:eastAsia="Times New Roman" w:hAnsi="Tahoma" w:cs="Tahoma"/>
          <w:color w:val="000000"/>
          <w:sz w:val="20"/>
          <w:szCs w:val="20"/>
          <w:lang w:val="en-GB" w:eastAsia="en-GB"/>
        </w:rPr>
        <w:instrText xml:space="preserve"> REF _Ref482368674 \r \h  \* MERGEFORMAT </w:instrText>
      </w:r>
      <w:r w:rsidRPr="00CA5554">
        <w:rPr>
          <w:rFonts w:ascii="Tahoma" w:eastAsia="Times New Roman" w:hAnsi="Tahoma" w:cs="Tahoma"/>
          <w:color w:val="000000"/>
          <w:sz w:val="20"/>
          <w:szCs w:val="20"/>
          <w:lang w:val="en-GB" w:eastAsia="en-GB"/>
        </w:rPr>
      </w:r>
      <w:r w:rsidRPr="00CA5554">
        <w:rPr>
          <w:rFonts w:ascii="Tahoma" w:eastAsia="Times New Roman" w:hAnsi="Tahoma" w:cs="Tahoma"/>
          <w:color w:val="000000"/>
          <w:sz w:val="20"/>
          <w:szCs w:val="20"/>
          <w:lang w:val="en-GB" w:eastAsia="en-GB"/>
        </w:rPr>
        <w:fldChar w:fldCharType="separate"/>
      </w:r>
      <w:r w:rsidR="0053177E">
        <w:rPr>
          <w:rFonts w:ascii="Tahoma" w:eastAsia="Times New Roman" w:hAnsi="Tahoma" w:cs="Tahoma"/>
          <w:color w:val="000000"/>
          <w:sz w:val="20"/>
          <w:szCs w:val="20"/>
          <w:lang w:val="en-GB" w:eastAsia="en-GB"/>
        </w:rPr>
        <w:t>D</w:t>
      </w:r>
      <w:r w:rsidRPr="00CA5554">
        <w:rPr>
          <w:rFonts w:ascii="Tahoma" w:eastAsia="Times New Roman" w:hAnsi="Tahoma" w:cs="Tahoma"/>
          <w:color w:val="000000"/>
          <w:sz w:val="20"/>
          <w:szCs w:val="20"/>
          <w:lang w:val="en-GB" w:eastAsia="en-GB"/>
        </w:rPr>
        <w:fldChar w:fldCharType="end"/>
      </w:r>
      <w:r w:rsidRPr="00CA5554">
        <w:rPr>
          <w:rFonts w:ascii="Tahoma" w:eastAsia="Times New Roman" w:hAnsi="Tahoma" w:cs="Tahoma"/>
          <w:color w:val="000000"/>
          <w:sz w:val="20"/>
          <w:szCs w:val="20"/>
          <w:lang w:val="en-GB" w:eastAsia="en-GB"/>
        </w:rPr>
        <w:t xml:space="preserve"> below) the global fee corresponding to each deliverable, calculated </w:t>
      </w:r>
      <w:proofErr w:type="gramStart"/>
      <w:r w:rsidRPr="00CA5554">
        <w:rPr>
          <w:rFonts w:ascii="Tahoma" w:eastAsia="Times New Roman" w:hAnsi="Tahoma" w:cs="Tahoma"/>
          <w:color w:val="000000"/>
          <w:sz w:val="20"/>
          <w:szCs w:val="20"/>
          <w:lang w:val="en-GB" w:eastAsia="en-GB"/>
        </w:rPr>
        <w:t>on the basis of</w:t>
      </w:r>
      <w:proofErr w:type="gramEnd"/>
      <w:r w:rsidRPr="00CA5554">
        <w:rPr>
          <w:rFonts w:ascii="Tahoma" w:eastAsia="Times New Roman" w:hAnsi="Tahoma" w:cs="Tahoma"/>
          <w:color w:val="000000"/>
          <w:sz w:val="20"/>
          <w:szCs w:val="20"/>
          <w:lang w:val="en-GB" w:eastAsia="en-GB"/>
        </w:rPr>
        <w:t xml:space="preserve"> the unit fees, as agreed by this Contract.</w:t>
      </w:r>
    </w:p>
    <w:p w14:paraId="281D65A0" w14:textId="77777777" w:rsidR="002D2701" w:rsidRPr="00CA5554" w:rsidRDefault="002D2701" w:rsidP="00CA5554">
      <w:pPr>
        <w:keepLines/>
        <w:autoSpaceDE w:val="0"/>
        <w:autoSpaceDN w:val="0"/>
        <w:adjustRightInd w:val="0"/>
        <w:spacing w:after="0" w:line="240" w:lineRule="auto"/>
        <w:contextualSpacing/>
        <w:jc w:val="both"/>
        <w:rPr>
          <w:rFonts w:ascii="Tahoma" w:eastAsia="Times New Roman" w:hAnsi="Tahoma" w:cs="Tahoma"/>
          <w:sz w:val="20"/>
          <w:szCs w:val="20"/>
          <w:lang w:val="en-GB" w:eastAsia="en-GB"/>
        </w:rPr>
      </w:pPr>
    </w:p>
    <w:p w14:paraId="30832C04" w14:textId="77777777" w:rsidR="00CA5554" w:rsidRPr="00CA5554" w:rsidRDefault="00CA5554" w:rsidP="00CA5554">
      <w:pPr>
        <w:numPr>
          <w:ilvl w:val="0"/>
          <w:numId w:val="6"/>
        </w:numPr>
        <w:spacing w:after="120" w:line="240" w:lineRule="auto"/>
        <w:rPr>
          <w:rFonts w:ascii="Tahoma" w:eastAsia="Times New Roman" w:hAnsi="Tahoma" w:cs="Tahoma"/>
          <w:caps/>
          <w:sz w:val="20"/>
          <w:szCs w:val="20"/>
          <w:lang w:val="en-GB" w:eastAsia="en-GB"/>
        </w:rPr>
      </w:pPr>
      <w:bookmarkStart w:id="4" w:name="_Ref482368674"/>
      <w:r w:rsidRPr="00CA5554">
        <w:rPr>
          <w:rFonts w:ascii="Tahoma" w:eastAsia="Times New Roman" w:hAnsi="Tahoma" w:cs="Tahoma"/>
          <w:caps/>
          <w:sz w:val="20"/>
          <w:szCs w:val="20"/>
          <w:lang w:val="en-GB" w:eastAsia="en-GB"/>
        </w:rPr>
        <w:t>HOW WILL THIS FRAMEWORK CONTRACT WORK? (Ordering PROCEDURE)</w:t>
      </w:r>
      <w:bookmarkEnd w:id="4"/>
    </w:p>
    <w:p w14:paraId="333C5358" w14:textId="30ED80D6" w:rsidR="00CA5554" w:rsidRDefault="00CA5554" w:rsidP="00CA5554">
      <w:p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Once this consultation and the subsequent selection are completed, you will be informed accordingly. Deliverables will then be delivered on the basis of Order Forms submitted by the Council to the selected Provider (s), by post or electronically, on </w:t>
      </w:r>
      <w:r w:rsidRPr="00CA5554">
        <w:rPr>
          <w:rFonts w:ascii="Tahoma" w:eastAsia="Times New Roman" w:hAnsi="Tahoma" w:cs="Tahoma"/>
          <w:b/>
          <w:sz w:val="20"/>
          <w:szCs w:val="20"/>
          <w:lang w:val="en-GB" w:eastAsia="en-GB"/>
        </w:rPr>
        <w:t>an as needed basis</w:t>
      </w:r>
      <w:r w:rsidRPr="00CA5554">
        <w:rPr>
          <w:rFonts w:ascii="Tahoma" w:eastAsia="Times New Roman" w:hAnsi="Tahoma" w:cs="Tahoma"/>
          <w:sz w:val="20"/>
          <w:szCs w:val="20"/>
          <w:lang w:val="en-GB" w:eastAsia="en-GB"/>
        </w:rPr>
        <w:t xml:space="preserve"> (there is therefore no obligation to order on the part of the Council).</w:t>
      </w:r>
    </w:p>
    <w:p w14:paraId="22746930" w14:textId="77777777" w:rsidR="002D2701" w:rsidRPr="00CA5554" w:rsidRDefault="002D2701" w:rsidP="00CA5554">
      <w:pPr>
        <w:spacing w:after="0" w:line="240" w:lineRule="auto"/>
        <w:jc w:val="both"/>
        <w:rPr>
          <w:rFonts w:ascii="Tahoma" w:eastAsia="Times New Roman" w:hAnsi="Tahoma" w:cs="Tahoma"/>
          <w:sz w:val="20"/>
          <w:szCs w:val="20"/>
          <w:lang w:val="en-GB" w:eastAsia="en-GB"/>
        </w:rPr>
      </w:pPr>
    </w:p>
    <w:p w14:paraId="01CF048C" w14:textId="77777777" w:rsidR="00CA5554" w:rsidRPr="00CA5554" w:rsidRDefault="00CA5554" w:rsidP="00CA5554">
      <w:p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7DEE246E" w14:textId="77777777" w:rsidR="00CA5554" w:rsidRPr="00CA5554" w:rsidRDefault="00CA5554" w:rsidP="00CA5554">
      <w:pPr>
        <w:numPr>
          <w:ilvl w:val="0"/>
          <w:numId w:val="5"/>
        </w:numPr>
        <w:autoSpaceDE w:val="0"/>
        <w:autoSpaceDN w:val="0"/>
        <w:adjustRightInd w:val="0"/>
        <w:spacing w:after="0" w:line="240" w:lineRule="auto"/>
        <w:rPr>
          <w:rFonts w:ascii="Tahoma" w:eastAsia="Times New Roman" w:hAnsi="Tahoma" w:cs="Tahoma"/>
          <w:color w:val="000000"/>
          <w:sz w:val="20"/>
          <w:szCs w:val="20"/>
          <w:lang w:val="en-US"/>
        </w:rPr>
      </w:pPr>
      <w:r w:rsidRPr="00CA5554">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
    <w:p w14:paraId="33F88B4C" w14:textId="77777777" w:rsidR="00CA5554" w:rsidRPr="00CA5554" w:rsidRDefault="00CA5554" w:rsidP="00CA5554">
      <w:pPr>
        <w:numPr>
          <w:ilvl w:val="0"/>
          <w:numId w:val="5"/>
        </w:numPr>
        <w:autoSpaceDE w:val="0"/>
        <w:autoSpaceDN w:val="0"/>
        <w:adjustRightInd w:val="0"/>
        <w:spacing w:after="0" w:line="240" w:lineRule="auto"/>
        <w:rPr>
          <w:rFonts w:ascii="Tahoma" w:eastAsia="Times New Roman" w:hAnsi="Tahoma" w:cs="Tahoma"/>
          <w:color w:val="000000"/>
          <w:sz w:val="20"/>
          <w:szCs w:val="20"/>
          <w:lang w:val="en-US"/>
        </w:rPr>
      </w:pPr>
      <w:r w:rsidRPr="00CA5554">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6104AC69" w14:textId="0AD0687F" w:rsidR="00CA5554" w:rsidRDefault="00CA5554" w:rsidP="00CA5554">
      <w:pPr>
        <w:numPr>
          <w:ilvl w:val="0"/>
          <w:numId w:val="5"/>
        </w:numPr>
        <w:autoSpaceDE w:val="0"/>
        <w:autoSpaceDN w:val="0"/>
        <w:adjustRightInd w:val="0"/>
        <w:spacing w:after="0" w:line="240" w:lineRule="auto"/>
        <w:rPr>
          <w:rFonts w:ascii="Tahoma" w:eastAsia="Times New Roman" w:hAnsi="Tahoma" w:cs="Tahoma"/>
          <w:color w:val="000000"/>
          <w:sz w:val="20"/>
          <w:szCs w:val="20"/>
          <w:lang w:val="en-US"/>
        </w:rPr>
      </w:pPr>
      <w:r w:rsidRPr="00CA5554">
        <w:rPr>
          <w:rFonts w:ascii="Tahoma" w:eastAsia="Times New Roman" w:hAnsi="Tahoma" w:cs="Tahoma"/>
          <w:color w:val="000000"/>
          <w:sz w:val="20"/>
          <w:szCs w:val="20"/>
          <w:lang w:val="en-US"/>
        </w:rPr>
        <w:t>price.</w:t>
      </w:r>
    </w:p>
    <w:p w14:paraId="78457A8B" w14:textId="77777777" w:rsidR="002D2701" w:rsidRPr="00CA5554" w:rsidRDefault="002D2701" w:rsidP="00CA5554">
      <w:pPr>
        <w:numPr>
          <w:ilvl w:val="0"/>
          <w:numId w:val="5"/>
        </w:numPr>
        <w:autoSpaceDE w:val="0"/>
        <w:autoSpaceDN w:val="0"/>
        <w:adjustRightInd w:val="0"/>
        <w:spacing w:after="0" w:line="240" w:lineRule="auto"/>
        <w:rPr>
          <w:rFonts w:ascii="Tahoma" w:eastAsia="Times New Roman" w:hAnsi="Tahoma" w:cs="Tahoma"/>
          <w:color w:val="000000"/>
          <w:sz w:val="20"/>
          <w:szCs w:val="20"/>
          <w:lang w:val="en-US"/>
        </w:rPr>
      </w:pPr>
    </w:p>
    <w:p w14:paraId="2B9DE591" w14:textId="77777777" w:rsidR="00CA5554" w:rsidRPr="00CA5554" w:rsidRDefault="00CA5554" w:rsidP="00CA5554">
      <w:pPr>
        <w:autoSpaceDE w:val="0"/>
        <w:autoSpaceDN w:val="0"/>
        <w:adjustRightInd w:val="0"/>
        <w:spacing w:after="0" w:line="240" w:lineRule="auto"/>
        <w:jc w:val="both"/>
        <w:rPr>
          <w:rFonts w:ascii="Tahoma" w:eastAsia="Times New Roman" w:hAnsi="Tahoma" w:cs="Tahoma"/>
          <w:color w:val="000000"/>
          <w:sz w:val="24"/>
          <w:szCs w:val="24"/>
          <w:lang w:val="en-US"/>
        </w:rPr>
      </w:pPr>
      <w:r w:rsidRPr="00CA5554">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CA5554">
        <w:rPr>
          <w:rFonts w:ascii="Tahoma" w:eastAsia="Times New Roman" w:hAnsi="Tahoma" w:cs="Tahoma"/>
          <w:b/>
          <w:color w:val="000000"/>
          <w:sz w:val="20"/>
          <w:szCs w:val="20"/>
          <w:lang w:val="en-US"/>
        </w:rPr>
        <w:t>signed</w:t>
      </w:r>
      <w:r w:rsidRPr="00CA5554">
        <w:rPr>
          <w:rFonts w:ascii="Tahoma" w:eastAsia="Times New Roman" w:hAnsi="Tahoma" w:cs="Tahoma"/>
          <w:color w:val="000000"/>
          <w:sz w:val="20"/>
          <w:szCs w:val="20"/>
          <w:lang w:val="en-US"/>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0F698B1E" w14:textId="77777777" w:rsidR="002D2701" w:rsidRDefault="002D2701" w:rsidP="00CA5554">
      <w:pPr>
        <w:spacing w:after="0" w:line="240" w:lineRule="auto"/>
        <w:jc w:val="both"/>
        <w:rPr>
          <w:rFonts w:ascii="Tahoma" w:eastAsia="Times New Roman" w:hAnsi="Tahoma" w:cs="Tahoma"/>
          <w:b/>
          <w:sz w:val="20"/>
          <w:szCs w:val="20"/>
          <w:lang w:val="en-GB" w:eastAsia="en-GB"/>
        </w:rPr>
      </w:pPr>
    </w:p>
    <w:p w14:paraId="3BEF7742" w14:textId="77777777" w:rsidR="002D2701" w:rsidRDefault="002D2701">
      <w:pPr>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br w:type="page"/>
      </w:r>
    </w:p>
    <w:p w14:paraId="4270649F" w14:textId="5F0AC9E0" w:rsidR="00CA5554" w:rsidRPr="00CA5554" w:rsidRDefault="00CA5554" w:rsidP="00CA5554">
      <w:pPr>
        <w:spacing w:after="0" w:line="240" w:lineRule="auto"/>
        <w:jc w:val="both"/>
        <w:rPr>
          <w:rFonts w:ascii="Tahoma" w:eastAsia="Times New Roman" w:hAnsi="Tahoma" w:cs="Tahoma"/>
          <w:b/>
          <w:sz w:val="20"/>
          <w:szCs w:val="20"/>
          <w:lang w:val="en-GB" w:eastAsia="en-GB"/>
        </w:rPr>
      </w:pPr>
      <w:r w:rsidRPr="00CA5554">
        <w:rPr>
          <w:rFonts w:ascii="Tahoma" w:eastAsia="Times New Roman" w:hAnsi="Tahoma" w:cs="Tahoma"/>
          <w:b/>
          <w:sz w:val="20"/>
          <w:szCs w:val="20"/>
          <w:lang w:val="en-GB" w:eastAsia="en-GB"/>
        </w:rPr>
        <w:lastRenderedPageBreak/>
        <w:t>Providers subject to VAT</w:t>
      </w:r>
    </w:p>
    <w:p w14:paraId="749024C7" w14:textId="77777777" w:rsidR="002D2701" w:rsidRDefault="002D2701" w:rsidP="00CA5554">
      <w:pPr>
        <w:spacing w:after="0" w:line="240" w:lineRule="auto"/>
        <w:jc w:val="both"/>
        <w:rPr>
          <w:rFonts w:ascii="Tahoma" w:eastAsia="Times New Roman" w:hAnsi="Tahoma" w:cs="Tahoma"/>
          <w:sz w:val="20"/>
          <w:szCs w:val="20"/>
          <w:lang w:val="en-GB" w:eastAsia="en-GB"/>
        </w:rPr>
      </w:pPr>
    </w:p>
    <w:p w14:paraId="6CD0F17D" w14:textId="6CBEF37E" w:rsidR="00CA5554" w:rsidRPr="00CA5554" w:rsidRDefault="00CA5554" w:rsidP="00CA5554">
      <w:p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The Provider, </w:t>
      </w:r>
      <w:r w:rsidRPr="00CA5554">
        <w:rPr>
          <w:rFonts w:ascii="Tahoma" w:eastAsia="Times New Roman" w:hAnsi="Tahoma" w:cs="Tahoma"/>
          <w:b/>
          <w:sz w:val="20"/>
          <w:szCs w:val="20"/>
          <w:lang w:val="en-GB" w:eastAsia="en-GB"/>
        </w:rPr>
        <w:t>if subject to VAT</w:t>
      </w:r>
      <w:r w:rsidRPr="00CA5554">
        <w:rPr>
          <w:rFonts w:ascii="Tahoma" w:eastAsia="Times New Roman" w:hAnsi="Tahoma" w:cs="Tahoma"/>
          <w:sz w:val="20"/>
          <w:szCs w:val="20"/>
          <w:lang w:val="en-GB" w:eastAsia="en-GB"/>
        </w:rPr>
        <w:t>, shall also send, together with each signed Form, a quote</w:t>
      </w:r>
      <w:r w:rsidRPr="00CA5554">
        <w:rPr>
          <w:rFonts w:ascii="Tahoma" w:eastAsia="Times New Roman" w:hAnsi="Tahoma" w:cs="Tahoma"/>
          <w:sz w:val="20"/>
          <w:szCs w:val="20"/>
          <w:vertAlign w:val="superscript"/>
          <w:lang w:val="en-GB" w:eastAsia="en-GB"/>
        </w:rPr>
        <w:footnoteReference w:id="2"/>
      </w:r>
      <w:r w:rsidRPr="00CA5554">
        <w:rPr>
          <w:rFonts w:ascii="Tahoma" w:eastAsia="Times New Roman" w:hAnsi="Tahoma" w:cs="Tahoma"/>
          <w:sz w:val="20"/>
          <w:szCs w:val="20"/>
          <w:lang w:val="en-GB" w:eastAsia="en-GB"/>
        </w:rPr>
        <w:t xml:space="preserve"> (Pro Forma invoice) in line with the indications specified on each Order Form, and including:</w:t>
      </w:r>
    </w:p>
    <w:p w14:paraId="26CD3E6D" w14:textId="77777777" w:rsidR="00CA5554" w:rsidRPr="00CA5554" w:rsidRDefault="00CA5554" w:rsidP="00CA5554">
      <w:pPr>
        <w:spacing w:after="0" w:line="240" w:lineRule="auto"/>
        <w:ind w:left="709" w:hanging="345"/>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w:t>
      </w:r>
      <w:r w:rsidRPr="00CA5554">
        <w:rPr>
          <w:rFonts w:ascii="Tahoma" w:eastAsia="Times New Roman" w:hAnsi="Tahoma" w:cs="Tahoma"/>
          <w:sz w:val="20"/>
          <w:szCs w:val="20"/>
          <w:lang w:val="en-GB" w:eastAsia="en-GB"/>
        </w:rPr>
        <w:tab/>
        <w:t>the Service Provider’s name and address;</w:t>
      </w:r>
    </w:p>
    <w:p w14:paraId="2AE0925F" w14:textId="77777777" w:rsidR="00CA5554" w:rsidRPr="00CA5554" w:rsidRDefault="00CA5554" w:rsidP="00CA5554">
      <w:pPr>
        <w:spacing w:after="0" w:line="240" w:lineRule="auto"/>
        <w:ind w:left="709" w:hanging="345"/>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w:t>
      </w:r>
      <w:r w:rsidRPr="00CA5554">
        <w:rPr>
          <w:rFonts w:ascii="Tahoma" w:eastAsia="Times New Roman" w:hAnsi="Tahoma" w:cs="Tahoma"/>
          <w:sz w:val="20"/>
          <w:szCs w:val="20"/>
          <w:lang w:val="en-GB" w:eastAsia="en-GB"/>
        </w:rPr>
        <w:tab/>
        <w:t>its VAT number;</w:t>
      </w:r>
    </w:p>
    <w:p w14:paraId="045C17E3" w14:textId="77777777" w:rsidR="00CA5554" w:rsidRPr="00CA5554" w:rsidRDefault="00CA5554" w:rsidP="00CA5554">
      <w:pPr>
        <w:spacing w:after="0" w:line="240" w:lineRule="auto"/>
        <w:ind w:left="709" w:hanging="345"/>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w:t>
      </w:r>
      <w:r w:rsidRPr="00CA5554">
        <w:rPr>
          <w:rFonts w:ascii="Tahoma" w:eastAsia="Times New Roman" w:hAnsi="Tahoma" w:cs="Tahoma"/>
          <w:sz w:val="20"/>
          <w:szCs w:val="20"/>
          <w:lang w:val="en-GB" w:eastAsia="en-GB"/>
        </w:rPr>
        <w:tab/>
        <w:t>the full list of services;</w:t>
      </w:r>
    </w:p>
    <w:p w14:paraId="5C0D1CFB" w14:textId="77777777" w:rsidR="00CA5554" w:rsidRPr="00CA5554" w:rsidRDefault="00CA5554" w:rsidP="00CA5554">
      <w:pPr>
        <w:spacing w:after="0" w:line="240" w:lineRule="auto"/>
        <w:ind w:left="709" w:hanging="345"/>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w:t>
      </w:r>
      <w:r w:rsidRPr="00CA5554">
        <w:rPr>
          <w:rFonts w:ascii="Tahoma" w:eastAsia="Times New Roman" w:hAnsi="Tahoma" w:cs="Tahoma"/>
          <w:sz w:val="20"/>
          <w:szCs w:val="20"/>
          <w:lang w:val="en-GB" w:eastAsia="en-GB"/>
        </w:rPr>
        <w:tab/>
        <w:t>the fee per type of deliverables (in the currency indicated on the Act of Engagement, tax exclusive);</w:t>
      </w:r>
    </w:p>
    <w:p w14:paraId="7E1DA7E4" w14:textId="77777777" w:rsidR="00CA5554" w:rsidRPr="00CA5554" w:rsidRDefault="00CA5554" w:rsidP="00CA5554">
      <w:pPr>
        <w:spacing w:after="0" w:line="240" w:lineRule="auto"/>
        <w:ind w:left="709" w:hanging="345"/>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w:t>
      </w:r>
      <w:r w:rsidRPr="00CA5554">
        <w:rPr>
          <w:rFonts w:ascii="Tahoma" w:eastAsia="Times New Roman" w:hAnsi="Tahoma" w:cs="Tahoma"/>
          <w:sz w:val="20"/>
          <w:szCs w:val="20"/>
          <w:lang w:val="en-GB" w:eastAsia="en-GB"/>
        </w:rPr>
        <w:tab/>
        <w:t>the total amount per type of deliverables (in the currency indicated on the Act of Engagement, tax exclusive);</w:t>
      </w:r>
    </w:p>
    <w:p w14:paraId="52BEC672" w14:textId="77777777" w:rsidR="00CA5554" w:rsidRPr="00CA5554" w:rsidRDefault="00CA5554" w:rsidP="00CA5554">
      <w:pPr>
        <w:spacing w:after="0" w:line="240" w:lineRule="auto"/>
        <w:ind w:left="709" w:hanging="345"/>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w:t>
      </w:r>
      <w:r w:rsidRPr="00CA5554">
        <w:rPr>
          <w:rFonts w:ascii="Tahoma" w:eastAsia="Times New Roman" w:hAnsi="Tahoma" w:cs="Tahoma"/>
          <w:sz w:val="20"/>
          <w:szCs w:val="20"/>
          <w:lang w:val="en-GB" w:eastAsia="en-GB"/>
        </w:rPr>
        <w:tab/>
        <w:t>the total amount (in the currency indicated on the Act of Engagement), tax exclusive, the applicable VAT rate, the amount of VAT and the amount VAT inclusive.</w:t>
      </w:r>
    </w:p>
    <w:p w14:paraId="1E67013C" w14:textId="77777777" w:rsidR="002D2701" w:rsidRDefault="002D2701" w:rsidP="00CA5554">
      <w:pPr>
        <w:spacing w:after="0" w:line="240" w:lineRule="auto"/>
        <w:jc w:val="both"/>
        <w:rPr>
          <w:rFonts w:ascii="Tahoma" w:eastAsia="Times New Roman" w:hAnsi="Tahoma" w:cs="Tahoma"/>
          <w:b/>
          <w:sz w:val="20"/>
          <w:szCs w:val="20"/>
          <w:lang w:val="en-GB" w:eastAsia="en-GB"/>
        </w:rPr>
      </w:pPr>
    </w:p>
    <w:p w14:paraId="707357C4" w14:textId="58DFD7CF" w:rsidR="00CA5554" w:rsidRPr="00CA5554" w:rsidRDefault="00CA5554" w:rsidP="00CA5554">
      <w:pPr>
        <w:spacing w:after="0" w:line="240" w:lineRule="auto"/>
        <w:jc w:val="both"/>
        <w:rPr>
          <w:rFonts w:ascii="Tahoma" w:eastAsia="Times New Roman" w:hAnsi="Tahoma" w:cs="Tahoma"/>
          <w:b/>
          <w:sz w:val="20"/>
          <w:szCs w:val="20"/>
          <w:lang w:val="en-GB" w:eastAsia="en-GB"/>
        </w:rPr>
      </w:pPr>
      <w:r w:rsidRPr="00CA5554">
        <w:rPr>
          <w:rFonts w:ascii="Tahoma" w:eastAsia="Times New Roman" w:hAnsi="Tahoma" w:cs="Tahoma"/>
          <w:b/>
          <w:sz w:val="20"/>
          <w:szCs w:val="20"/>
          <w:lang w:val="en-GB" w:eastAsia="en-GB"/>
        </w:rPr>
        <w:t>Signature of orders</w:t>
      </w:r>
    </w:p>
    <w:p w14:paraId="5525F63A" w14:textId="77777777" w:rsidR="002D2701" w:rsidRDefault="002D2701" w:rsidP="00CA5554">
      <w:pPr>
        <w:spacing w:after="0" w:line="240" w:lineRule="auto"/>
        <w:jc w:val="both"/>
        <w:rPr>
          <w:rFonts w:ascii="Tahoma" w:eastAsia="Times New Roman" w:hAnsi="Tahoma" w:cs="Tahoma"/>
          <w:sz w:val="20"/>
          <w:szCs w:val="20"/>
          <w:lang w:val="en-GB" w:eastAsia="en-GB"/>
        </w:rPr>
      </w:pPr>
    </w:p>
    <w:p w14:paraId="13FAE9A0" w14:textId="2C640156" w:rsidR="00CA5554" w:rsidRDefault="00CA5554" w:rsidP="00CA5554">
      <w:p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3941A29" w14:textId="77777777" w:rsidR="002D2701" w:rsidRPr="00CA5554" w:rsidRDefault="002D2701" w:rsidP="00CA5554">
      <w:pPr>
        <w:spacing w:after="0" w:line="240" w:lineRule="auto"/>
        <w:jc w:val="both"/>
        <w:rPr>
          <w:rFonts w:ascii="Tahoma" w:eastAsia="Times New Roman" w:hAnsi="Tahoma" w:cs="Tahoma"/>
          <w:sz w:val="20"/>
          <w:szCs w:val="20"/>
          <w:lang w:val="en-GB" w:eastAsia="en-GB"/>
        </w:rPr>
      </w:pPr>
    </w:p>
    <w:p w14:paraId="2EC028E5" w14:textId="77777777" w:rsidR="00CA5554" w:rsidRPr="00CA5554" w:rsidRDefault="00CA5554" w:rsidP="00CA5554">
      <w:pPr>
        <w:numPr>
          <w:ilvl w:val="0"/>
          <w:numId w:val="6"/>
        </w:numPr>
        <w:spacing w:after="120" w:line="240" w:lineRule="auto"/>
        <w:rPr>
          <w:rFonts w:ascii="Tahoma" w:eastAsia="Times New Roman" w:hAnsi="Tahoma" w:cs="Tahoma"/>
          <w:smallCaps/>
          <w:sz w:val="20"/>
          <w:szCs w:val="20"/>
          <w:lang w:val="en-GB" w:eastAsia="en-GB"/>
        </w:rPr>
      </w:pPr>
      <w:r w:rsidRPr="00CA5554">
        <w:rPr>
          <w:rFonts w:ascii="Tahoma" w:eastAsia="Times New Roman" w:hAnsi="Tahoma" w:cs="Tahoma"/>
          <w:smallCaps/>
          <w:sz w:val="20"/>
          <w:szCs w:val="20"/>
          <w:lang w:val="en-GB" w:eastAsia="en-GB"/>
        </w:rPr>
        <w:t xml:space="preserve">ASSESSMENT </w:t>
      </w:r>
    </w:p>
    <w:p w14:paraId="1CED9C1B" w14:textId="77777777" w:rsidR="00CA5554" w:rsidRPr="00CA5554" w:rsidRDefault="00CA5554" w:rsidP="00CA5554">
      <w:pPr>
        <w:tabs>
          <w:tab w:val="left" w:pos="1741"/>
        </w:tabs>
        <w:spacing w:after="0" w:line="240" w:lineRule="auto"/>
        <w:rPr>
          <w:rFonts w:ascii="Tahoma" w:eastAsia="Times New Roman" w:hAnsi="Tahoma" w:cs="Tahoma"/>
          <w:sz w:val="20"/>
          <w:szCs w:val="20"/>
          <w:lang w:val="en-GB" w:eastAsia="en-GB"/>
        </w:rPr>
      </w:pPr>
      <w:r w:rsidRPr="00CA5554">
        <w:rPr>
          <w:rFonts w:ascii="Tahoma" w:eastAsia="Times New Roman" w:hAnsi="Tahoma" w:cs="Tahoma"/>
          <w:i/>
          <w:sz w:val="20"/>
          <w:szCs w:val="20"/>
          <w:lang w:val="en-GB" w:eastAsia="en-GB"/>
        </w:rPr>
        <w:t>Exclusion criteria and absence of conflict of interests</w:t>
      </w:r>
    </w:p>
    <w:p w14:paraId="628A7326" w14:textId="77777777" w:rsidR="00CA5554" w:rsidRPr="00CA5554" w:rsidRDefault="00CA5554" w:rsidP="00CA5554">
      <w:pPr>
        <w:spacing w:after="12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(by signing the Act of Engagement, you declare on your honour not being in any of the below situations)</w:t>
      </w:r>
      <w:r w:rsidRPr="00CA5554">
        <w:rPr>
          <w:rFonts w:ascii="Tahoma" w:eastAsia="Times New Roman" w:hAnsi="Tahoma" w:cs="Tahoma"/>
          <w:b/>
          <w:sz w:val="20"/>
          <w:szCs w:val="20"/>
          <w:vertAlign w:val="superscript"/>
          <w:lang w:val="en-GB" w:eastAsia="en-GB"/>
        </w:rPr>
        <w:footnoteReference w:id="3"/>
      </w:r>
    </w:p>
    <w:p w14:paraId="7470739C" w14:textId="77777777" w:rsidR="00CA5554" w:rsidRPr="00CA5554" w:rsidRDefault="00CA5554" w:rsidP="00CA5554">
      <w:pPr>
        <w:spacing w:after="12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Tenderers shall be excluded from participating in the tender procedure if they:</w:t>
      </w:r>
    </w:p>
    <w:p w14:paraId="19101CB6" w14:textId="77777777" w:rsidR="00CA5554" w:rsidRPr="00CA5554" w:rsidRDefault="00CA5554" w:rsidP="00CA5554">
      <w:pPr>
        <w:numPr>
          <w:ilvl w:val="0"/>
          <w:numId w:val="1"/>
        </w:num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have been sentenced by final judgment on one or more of the following charges: participation in a criminal organisation, corruption, fraud, money laundering;</w:t>
      </w:r>
    </w:p>
    <w:p w14:paraId="1A2A4178" w14:textId="77777777" w:rsidR="00CA5554" w:rsidRPr="00CA5554" w:rsidRDefault="00CA5554" w:rsidP="00CA5554">
      <w:pPr>
        <w:numPr>
          <w:ilvl w:val="0"/>
          <w:numId w:val="1"/>
        </w:num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are in a situation of bankruptcy, liquidation, termination of activity, insolvency or arrangement with creditors or any like situation arising from a procedure of the same kind, or are subject to a procedure of the same kind;</w:t>
      </w:r>
    </w:p>
    <w:p w14:paraId="621E59C8" w14:textId="77777777" w:rsidR="00CA5554" w:rsidRPr="00CA5554" w:rsidRDefault="00CA5554" w:rsidP="00CA5554">
      <w:pPr>
        <w:numPr>
          <w:ilvl w:val="0"/>
          <w:numId w:val="1"/>
        </w:num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have received a judgment with res judicata force, finding an offence that affects their professional integrity or serious professional misconduct;</w:t>
      </w:r>
    </w:p>
    <w:p w14:paraId="4167288B" w14:textId="77777777" w:rsidR="00CA5554" w:rsidRPr="00CA5554" w:rsidRDefault="00CA5554" w:rsidP="00CA5554">
      <w:pPr>
        <w:numPr>
          <w:ilvl w:val="0"/>
          <w:numId w:val="1"/>
        </w:num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do not comply with their obligations as regards payment of social security contributions, taxes and dues, according to the statutory provisions of their country of incorporation, establishment or residence;</w:t>
      </w:r>
    </w:p>
    <w:p w14:paraId="2D8B4300" w14:textId="77777777" w:rsidR="00CA5554" w:rsidRPr="00CA5554" w:rsidRDefault="00CA5554" w:rsidP="00CA5554">
      <w:pPr>
        <w:numPr>
          <w:ilvl w:val="0"/>
          <w:numId w:val="1"/>
        </w:numPr>
        <w:tabs>
          <w:tab w:val="left" w:pos="426"/>
          <w:tab w:val="left" w:pos="709"/>
          <w:tab w:val="left" w:pos="851"/>
        </w:tabs>
        <w:spacing w:after="0" w:line="240" w:lineRule="auto"/>
        <w:jc w:val="both"/>
        <w:rPr>
          <w:rFonts w:ascii="Tahoma" w:eastAsia="Times New Roman" w:hAnsi="Tahoma" w:cs="Tahoma"/>
          <w:color w:val="000000"/>
          <w:sz w:val="20"/>
          <w:szCs w:val="18"/>
          <w:lang w:val="en-GB" w:eastAsia="en-GB"/>
        </w:rPr>
      </w:pPr>
      <w:r w:rsidRPr="00CA5554">
        <w:rPr>
          <w:rFonts w:ascii="Tahoma" w:eastAsia="Times New Roman" w:hAnsi="Tahoma" w:cs="Tahoma"/>
          <w:sz w:val="20"/>
          <w:szCs w:val="18"/>
          <w:lang w:val="en-US" w:eastAsia="en-GB"/>
        </w:rPr>
        <w:t>are or are likely to be in a situation of conflict of interests;</w:t>
      </w:r>
    </w:p>
    <w:sdt>
      <w:sdtPr>
        <w:rPr>
          <w:rFonts w:ascii="Tahoma" w:eastAsia="Times New Roman" w:hAnsi="Tahoma" w:cs="Tahoma"/>
          <w:color w:val="000000"/>
          <w:sz w:val="20"/>
          <w:szCs w:val="18"/>
          <w:lang w:val="en-GB" w:eastAsia="en-GB"/>
        </w:rPr>
        <w:id w:val="-1450543244"/>
        <w:lock w:val="contentLocked"/>
        <w:placeholder>
          <w:docPart w:val="E9B691DFE0BB418AAF22542ABFC2A625"/>
        </w:placeholder>
      </w:sdtPr>
      <w:sdtEndPr/>
      <w:sdtContent>
        <w:p w14:paraId="52961D0F" w14:textId="77777777" w:rsidR="00CA5554" w:rsidRPr="00CA5554" w:rsidRDefault="00CA5554" w:rsidP="00CA5554">
          <w:pPr>
            <w:numPr>
              <w:ilvl w:val="0"/>
              <w:numId w:val="1"/>
            </w:numPr>
            <w:tabs>
              <w:tab w:val="left" w:pos="426"/>
              <w:tab w:val="left" w:pos="709"/>
              <w:tab w:val="left" w:pos="851"/>
            </w:tabs>
            <w:spacing w:after="0" w:line="240" w:lineRule="auto"/>
            <w:jc w:val="both"/>
            <w:rPr>
              <w:rFonts w:ascii="Tahoma" w:eastAsia="Times New Roman" w:hAnsi="Tahoma" w:cs="Tahoma"/>
              <w:color w:val="000000"/>
              <w:sz w:val="20"/>
              <w:szCs w:val="18"/>
              <w:lang w:val="en-GB" w:eastAsia="en-GB"/>
            </w:rPr>
          </w:pPr>
          <w:r w:rsidRPr="00CA5554">
            <w:rPr>
              <w:rFonts w:ascii="Tahoma" w:eastAsia="Times New Roman" w:hAnsi="Tahoma" w:cs="Tahoma"/>
              <w:color w:val="000000"/>
              <w:sz w:val="20"/>
              <w:szCs w:val="18"/>
              <w:lang w:val="en-GB" w:eastAsia="en-GB"/>
            </w:rPr>
            <w:t xml:space="preserve">are or if their owner(s) or executive officer(s), in the case of legal persons, are included in the lists of persons or entities subject to restrictive measures applied by the European Union (available at </w:t>
          </w:r>
          <w:hyperlink r:id="rId8" w:history="1">
            <w:r w:rsidRPr="00CA5554">
              <w:rPr>
                <w:rFonts w:ascii="Tahoma" w:eastAsia="Times New Roman" w:hAnsi="Tahoma" w:cs="Tahoma"/>
                <w:color w:val="0000FF"/>
                <w:sz w:val="20"/>
                <w:szCs w:val="18"/>
                <w:u w:val="single"/>
                <w:lang w:val="en-GB" w:eastAsia="en-GB"/>
              </w:rPr>
              <w:t>www.sanctionsmap.eu</w:t>
            </w:r>
          </w:hyperlink>
          <w:r w:rsidRPr="00CA5554">
            <w:rPr>
              <w:rFonts w:ascii="Tahoma" w:eastAsia="Times New Roman" w:hAnsi="Tahoma" w:cs="Tahoma"/>
              <w:color w:val="000000"/>
              <w:sz w:val="20"/>
              <w:szCs w:val="18"/>
              <w:lang w:val="en-GB" w:eastAsia="en-GB"/>
            </w:rPr>
            <w:t>).</w:t>
          </w:r>
        </w:p>
      </w:sdtContent>
    </w:sdt>
    <w:p w14:paraId="594FF240" w14:textId="77777777" w:rsidR="002D2701" w:rsidRDefault="002D2701" w:rsidP="00CA5554">
      <w:pPr>
        <w:spacing w:after="120" w:line="240" w:lineRule="auto"/>
        <w:rPr>
          <w:rFonts w:ascii="Tahoma" w:eastAsia="Times New Roman" w:hAnsi="Tahoma" w:cs="Tahoma"/>
          <w:b/>
          <w:i/>
          <w:sz w:val="20"/>
          <w:szCs w:val="20"/>
          <w:lang w:val="en-GB" w:eastAsia="en-GB"/>
        </w:rPr>
      </w:pPr>
    </w:p>
    <w:p w14:paraId="7A9B6D8B" w14:textId="33BC492C" w:rsidR="00CA5554" w:rsidRPr="00531FB9" w:rsidRDefault="00CA5554" w:rsidP="00CA5554">
      <w:pPr>
        <w:spacing w:after="120" w:line="240" w:lineRule="auto"/>
        <w:rPr>
          <w:rFonts w:ascii="Tahoma" w:eastAsia="Times New Roman" w:hAnsi="Tahoma" w:cs="Tahoma"/>
          <w:b/>
          <w:i/>
          <w:sz w:val="20"/>
          <w:szCs w:val="20"/>
          <w:lang w:val="en-GB" w:eastAsia="en-GB"/>
        </w:rPr>
      </w:pPr>
      <w:r w:rsidRPr="00531FB9">
        <w:rPr>
          <w:rFonts w:ascii="Tahoma" w:eastAsia="Times New Roman" w:hAnsi="Tahoma" w:cs="Tahoma"/>
          <w:b/>
          <w:i/>
          <w:sz w:val="20"/>
          <w:szCs w:val="20"/>
          <w:lang w:val="en-GB" w:eastAsia="en-GB"/>
        </w:rPr>
        <w:t>Eligibility criteria</w:t>
      </w:r>
    </w:p>
    <w:p w14:paraId="37C67245" w14:textId="77777777" w:rsidR="00CA5554" w:rsidRPr="00CA5554" w:rsidRDefault="00CA5554" w:rsidP="00CA5554">
      <w:pPr>
        <w:spacing w:after="120" w:line="240" w:lineRule="auto"/>
        <w:rPr>
          <w:rFonts w:ascii="Tahoma" w:eastAsia="Times New Roman" w:hAnsi="Tahoma" w:cs="Tahoma"/>
          <w:i/>
          <w:sz w:val="20"/>
          <w:szCs w:val="20"/>
          <w:lang w:val="en-GB" w:eastAsia="en-GB"/>
        </w:rPr>
      </w:pPr>
      <w:r w:rsidRPr="00CA5554">
        <w:rPr>
          <w:rFonts w:ascii="Tahoma" w:eastAsia="Times New Roman" w:hAnsi="Tahoma" w:cs="Tahoma"/>
          <w:i/>
          <w:sz w:val="20"/>
          <w:szCs w:val="20"/>
          <w:lang w:val="en-GB" w:eastAsia="en-GB"/>
        </w:rPr>
        <w:t>General conditions:</w:t>
      </w:r>
    </w:p>
    <w:p w14:paraId="531A95CF" w14:textId="4B22665A" w:rsidR="00CA5554" w:rsidRPr="00CA5554" w:rsidRDefault="00CA5554" w:rsidP="00CA5554">
      <w:pPr>
        <w:numPr>
          <w:ilvl w:val="0"/>
          <w:numId w:val="3"/>
        </w:numPr>
        <w:spacing w:after="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A University degree (Master or equivalent level) in law, human rights, political science</w:t>
      </w:r>
      <w:r w:rsidR="00531FB9">
        <w:rPr>
          <w:rFonts w:ascii="Tahoma" w:eastAsia="Times New Roman" w:hAnsi="Tahoma" w:cs="Tahoma"/>
          <w:sz w:val="20"/>
          <w:szCs w:val="20"/>
          <w:lang w:val="en-GB" w:eastAsia="en-GB"/>
        </w:rPr>
        <w:t xml:space="preserve"> etc.</w:t>
      </w:r>
      <w:r w:rsidRPr="00CA5554">
        <w:rPr>
          <w:rFonts w:ascii="Tahoma" w:eastAsia="Times New Roman" w:hAnsi="Tahoma" w:cs="Tahoma"/>
          <w:sz w:val="20"/>
          <w:szCs w:val="20"/>
          <w:lang w:val="en-GB" w:eastAsia="en-GB"/>
        </w:rPr>
        <w:t>;</w:t>
      </w:r>
    </w:p>
    <w:p w14:paraId="3DF210BF" w14:textId="77777777" w:rsidR="00CA5554" w:rsidRPr="00CA5554" w:rsidRDefault="00CA5554" w:rsidP="00CA5554">
      <w:pPr>
        <w:numPr>
          <w:ilvl w:val="0"/>
          <w:numId w:val="3"/>
        </w:numPr>
        <w:spacing w:after="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Good knowledge of English in writing and speaking</w:t>
      </w:r>
    </w:p>
    <w:p w14:paraId="7E7CE435" w14:textId="77777777" w:rsidR="002D2701" w:rsidRDefault="002D2701" w:rsidP="00CA5554">
      <w:pPr>
        <w:spacing w:after="120" w:line="240" w:lineRule="auto"/>
        <w:rPr>
          <w:rFonts w:ascii="Tahoma" w:eastAsia="Times New Roman" w:hAnsi="Tahoma" w:cs="Tahoma"/>
          <w:i/>
          <w:sz w:val="20"/>
          <w:szCs w:val="20"/>
          <w:lang w:val="en-GB" w:eastAsia="en-GB"/>
        </w:rPr>
      </w:pPr>
    </w:p>
    <w:p w14:paraId="6BAA3457" w14:textId="6B0D7636" w:rsidR="00CA5554" w:rsidRPr="00CA5554" w:rsidRDefault="00CA5554" w:rsidP="00CA5554">
      <w:pPr>
        <w:spacing w:after="120" w:line="240" w:lineRule="auto"/>
        <w:rPr>
          <w:rFonts w:ascii="Tahoma" w:eastAsia="Times New Roman" w:hAnsi="Tahoma" w:cs="Tahoma"/>
          <w:i/>
          <w:sz w:val="20"/>
          <w:szCs w:val="20"/>
          <w:lang w:val="en-GB" w:eastAsia="en-GB"/>
        </w:rPr>
      </w:pPr>
      <w:r w:rsidRPr="00CA5554">
        <w:rPr>
          <w:rFonts w:ascii="Tahoma" w:eastAsia="Times New Roman" w:hAnsi="Tahoma" w:cs="Tahoma"/>
          <w:i/>
          <w:sz w:val="20"/>
          <w:szCs w:val="20"/>
          <w:lang w:val="en-GB" w:eastAsia="en-GB"/>
        </w:rPr>
        <w:lastRenderedPageBreak/>
        <w:t>Lots-based conditions:</w:t>
      </w:r>
    </w:p>
    <w:p w14:paraId="1007A02D" w14:textId="7A092FB4" w:rsidR="00CA5554" w:rsidRPr="00CA5554" w:rsidRDefault="00140072" w:rsidP="00CA5554">
      <w:pPr>
        <w:spacing w:after="0" w:line="240" w:lineRule="auto"/>
        <w:rPr>
          <w:rFonts w:ascii="Tahoma" w:eastAsia="Times New Roman" w:hAnsi="Tahoma" w:cs="Tahoma"/>
          <w:sz w:val="20"/>
          <w:szCs w:val="20"/>
          <w:lang w:val="en-GB" w:eastAsia="en-GB"/>
        </w:rPr>
      </w:pPr>
      <w:r>
        <w:rPr>
          <w:rFonts w:ascii="Tahoma" w:eastAsia="Times New Roman" w:hAnsi="Tahoma" w:cs="Tahoma"/>
          <w:b/>
          <w:i/>
          <w:sz w:val="20"/>
          <w:szCs w:val="20"/>
          <w:lang w:val="en-GB" w:eastAsia="en-GB"/>
        </w:rPr>
        <w:t>Lot-1</w:t>
      </w:r>
      <w:r w:rsidR="00CA5554" w:rsidRPr="00CA5554">
        <w:rPr>
          <w:rFonts w:ascii="Tahoma" w:eastAsia="Times New Roman" w:hAnsi="Tahoma" w:cs="Tahoma"/>
          <w:b/>
          <w:i/>
          <w:sz w:val="20"/>
          <w:szCs w:val="20"/>
          <w:lang w:val="en-GB" w:eastAsia="en-GB"/>
        </w:rPr>
        <w:t xml:space="preserve"> Needs Assessment</w:t>
      </w:r>
    </w:p>
    <w:p w14:paraId="0F988F47" w14:textId="77777777" w:rsidR="00CA5554" w:rsidRPr="00CA5554" w:rsidRDefault="00CA5554" w:rsidP="00CA5554">
      <w:pPr>
        <w:numPr>
          <w:ilvl w:val="0"/>
          <w:numId w:val="3"/>
        </w:numPr>
        <w:spacing w:after="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Experience in carrying out needs assessment in the field of criminal justice system and human rights; </w:t>
      </w:r>
    </w:p>
    <w:p w14:paraId="6ABD61B8" w14:textId="77777777" w:rsidR="00CA5554" w:rsidRPr="00CA5554" w:rsidRDefault="00CA5554" w:rsidP="00CA5554">
      <w:pPr>
        <w:numPr>
          <w:ilvl w:val="0"/>
          <w:numId w:val="3"/>
        </w:numPr>
        <w:spacing w:after="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Advanced knowledge of assessing national systems/procedures, practices in line with European standards and implementation of European Convention on Human Rights;</w:t>
      </w:r>
    </w:p>
    <w:p w14:paraId="2E786487" w14:textId="77777777" w:rsidR="002D2701" w:rsidRDefault="002D2701" w:rsidP="00140072">
      <w:pPr>
        <w:spacing w:after="0" w:line="240" w:lineRule="auto"/>
        <w:rPr>
          <w:rFonts w:ascii="Tahoma" w:eastAsia="Times New Roman" w:hAnsi="Tahoma" w:cs="Tahoma"/>
          <w:b/>
          <w:i/>
          <w:sz w:val="20"/>
          <w:szCs w:val="20"/>
          <w:lang w:val="en-GB" w:eastAsia="en-GB"/>
        </w:rPr>
      </w:pPr>
    </w:p>
    <w:p w14:paraId="310FF0CE" w14:textId="184BC95B" w:rsidR="00140072" w:rsidRPr="00CA5554" w:rsidRDefault="00140072" w:rsidP="00140072">
      <w:pPr>
        <w:spacing w:after="0" w:line="240" w:lineRule="auto"/>
        <w:rPr>
          <w:rFonts w:ascii="Tahoma" w:eastAsia="Times New Roman" w:hAnsi="Tahoma" w:cs="Tahoma"/>
          <w:sz w:val="20"/>
          <w:szCs w:val="20"/>
          <w:lang w:val="en-GB" w:eastAsia="en-GB"/>
        </w:rPr>
      </w:pPr>
      <w:r>
        <w:rPr>
          <w:rFonts w:ascii="Tahoma" w:eastAsia="Times New Roman" w:hAnsi="Tahoma" w:cs="Tahoma"/>
          <w:b/>
          <w:i/>
          <w:sz w:val="20"/>
          <w:szCs w:val="20"/>
          <w:lang w:val="en-GB" w:eastAsia="en-GB"/>
        </w:rPr>
        <w:t>Lot-2</w:t>
      </w:r>
      <w:r w:rsidRPr="00CA5554">
        <w:rPr>
          <w:rFonts w:ascii="Tahoma" w:eastAsia="Times New Roman" w:hAnsi="Tahoma" w:cs="Tahoma"/>
          <w:b/>
          <w:i/>
          <w:sz w:val="20"/>
          <w:szCs w:val="20"/>
          <w:lang w:val="en-GB" w:eastAsia="en-GB"/>
        </w:rPr>
        <w:t xml:space="preserve"> Capacity Building</w:t>
      </w:r>
    </w:p>
    <w:p w14:paraId="4B95DF15" w14:textId="77777777" w:rsidR="00140072" w:rsidRPr="00CA5554" w:rsidRDefault="00140072" w:rsidP="00140072">
      <w:pPr>
        <w:numPr>
          <w:ilvl w:val="0"/>
          <w:numId w:val="3"/>
        </w:num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Minimum 5 years of experience related to the human rights trainings for the judiciary, with focus on the jurisprudence of the European Human Court of Human Rights and with trainings institutions. </w:t>
      </w:r>
    </w:p>
    <w:p w14:paraId="4F9C1713" w14:textId="77777777" w:rsidR="00140072" w:rsidRPr="00CA5554" w:rsidRDefault="00140072" w:rsidP="00140072">
      <w:pPr>
        <w:numPr>
          <w:ilvl w:val="0"/>
          <w:numId w:val="3"/>
        </w:num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Advanced knowledge in developing training courses (including online courses) for the judiciary with interactive methodology and conducting training of trainers for the judiciary (specific knowledge in the field of criminal justice in relation to the ECHR would be an asset);</w:t>
      </w:r>
    </w:p>
    <w:p w14:paraId="322E03B4" w14:textId="77777777" w:rsidR="00140072" w:rsidRDefault="00140072" w:rsidP="00140072">
      <w:pPr>
        <w:numPr>
          <w:ilvl w:val="0"/>
          <w:numId w:val="3"/>
        </w:numPr>
        <w:spacing w:after="0" w:line="240" w:lineRule="auto"/>
        <w:jc w:val="both"/>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Experience related to evaluation of human rights trainings would be an asset. </w:t>
      </w:r>
    </w:p>
    <w:p w14:paraId="63C253A6" w14:textId="77777777" w:rsidR="00140072" w:rsidRDefault="00140072" w:rsidP="00140072">
      <w:pPr>
        <w:spacing w:after="0" w:line="240" w:lineRule="auto"/>
        <w:rPr>
          <w:rFonts w:ascii="Tahoma" w:eastAsia="Times New Roman" w:hAnsi="Tahoma" w:cs="Tahoma"/>
          <w:b/>
          <w:i/>
          <w:sz w:val="20"/>
          <w:szCs w:val="20"/>
          <w:lang w:val="en-GB" w:eastAsia="en-GB"/>
        </w:rPr>
      </w:pPr>
    </w:p>
    <w:p w14:paraId="587DA4CB" w14:textId="250337B8" w:rsidR="00140072" w:rsidRPr="00CA5554" w:rsidRDefault="00140072" w:rsidP="00140072">
      <w:pPr>
        <w:spacing w:after="0" w:line="240" w:lineRule="auto"/>
        <w:rPr>
          <w:rFonts w:ascii="Tahoma" w:eastAsia="Times New Roman" w:hAnsi="Tahoma" w:cs="Tahoma"/>
          <w:sz w:val="20"/>
          <w:szCs w:val="20"/>
          <w:lang w:val="en-GB" w:eastAsia="en-GB"/>
        </w:rPr>
      </w:pPr>
      <w:r>
        <w:rPr>
          <w:rFonts w:ascii="Tahoma" w:eastAsia="Times New Roman" w:hAnsi="Tahoma" w:cs="Tahoma"/>
          <w:b/>
          <w:i/>
          <w:sz w:val="20"/>
          <w:szCs w:val="20"/>
          <w:lang w:val="en-GB" w:eastAsia="en-GB"/>
        </w:rPr>
        <w:t>Lot-3</w:t>
      </w:r>
      <w:r w:rsidRPr="00CA5554">
        <w:rPr>
          <w:rFonts w:ascii="Tahoma" w:eastAsia="Times New Roman" w:hAnsi="Tahoma" w:cs="Tahoma"/>
          <w:b/>
          <w:i/>
          <w:sz w:val="20"/>
          <w:szCs w:val="20"/>
          <w:lang w:val="en-GB" w:eastAsia="en-GB"/>
        </w:rPr>
        <w:t xml:space="preserve"> Awareness Raising</w:t>
      </w:r>
    </w:p>
    <w:p w14:paraId="6727E400" w14:textId="77777777" w:rsidR="00140072" w:rsidRPr="00CA5554" w:rsidRDefault="00140072" w:rsidP="00140072">
      <w:pPr>
        <w:numPr>
          <w:ilvl w:val="0"/>
          <w:numId w:val="3"/>
        </w:numPr>
        <w:spacing w:after="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Advanced knowledge of criminal justice related topics, international standards (case-law of the European Court of Human Rights) and comparative aspects; </w:t>
      </w:r>
    </w:p>
    <w:p w14:paraId="393C4707" w14:textId="5AAD7454" w:rsidR="00140072" w:rsidRPr="005D23C1" w:rsidRDefault="00140072" w:rsidP="005D23C1">
      <w:pPr>
        <w:numPr>
          <w:ilvl w:val="0"/>
          <w:numId w:val="3"/>
        </w:numPr>
        <w:spacing w:after="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Minimum five years of experience in facilitation and presentation in awareness raising events in various forms in the field of human rights and criminal justice; </w:t>
      </w:r>
    </w:p>
    <w:p w14:paraId="57213352" w14:textId="77777777" w:rsidR="002D2701" w:rsidRDefault="002D2701" w:rsidP="00CA5554">
      <w:pPr>
        <w:spacing w:after="120" w:line="240" w:lineRule="auto"/>
        <w:rPr>
          <w:rFonts w:ascii="Tahoma" w:eastAsia="Times New Roman" w:hAnsi="Tahoma" w:cs="Tahoma"/>
          <w:b/>
          <w:i/>
          <w:sz w:val="20"/>
          <w:szCs w:val="20"/>
          <w:lang w:val="en-GB" w:eastAsia="en-GB"/>
        </w:rPr>
      </w:pPr>
    </w:p>
    <w:p w14:paraId="0BA0BBAF" w14:textId="5BB558EC" w:rsidR="00CA5554" w:rsidRPr="00140072" w:rsidRDefault="00CA5554" w:rsidP="00CA5554">
      <w:pPr>
        <w:spacing w:after="120" w:line="240" w:lineRule="auto"/>
        <w:rPr>
          <w:rFonts w:ascii="Tahoma" w:eastAsia="Times New Roman" w:hAnsi="Tahoma" w:cs="Tahoma"/>
          <w:b/>
          <w:i/>
          <w:sz w:val="20"/>
          <w:szCs w:val="20"/>
          <w:lang w:val="en-GB" w:eastAsia="en-GB"/>
        </w:rPr>
      </w:pPr>
      <w:r w:rsidRPr="00140072">
        <w:rPr>
          <w:rFonts w:ascii="Tahoma" w:eastAsia="Times New Roman" w:hAnsi="Tahoma" w:cs="Tahoma"/>
          <w:b/>
          <w:i/>
          <w:sz w:val="20"/>
          <w:szCs w:val="20"/>
          <w:lang w:val="en-GB" w:eastAsia="en-GB"/>
        </w:rPr>
        <w:t>Award criteria</w:t>
      </w:r>
    </w:p>
    <w:p w14:paraId="199D239E" w14:textId="5EFBB138" w:rsidR="00140072" w:rsidRDefault="00140072" w:rsidP="00140072">
      <w:pPr>
        <w:spacing w:after="0" w:line="240" w:lineRule="auto"/>
        <w:rPr>
          <w:rFonts w:ascii="Tahoma" w:eastAsia="Times New Roman" w:hAnsi="Tahoma" w:cs="Tahoma"/>
          <w:b/>
          <w:i/>
          <w:sz w:val="20"/>
          <w:szCs w:val="20"/>
          <w:lang w:val="en-GB" w:eastAsia="en-GB"/>
        </w:rPr>
      </w:pPr>
      <w:r>
        <w:rPr>
          <w:rFonts w:ascii="Tahoma" w:eastAsia="Times New Roman" w:hAnsi="Tahoma" w:cs="Tahoma"/>
          <w:b/>
          <w:i/>
          <w:sz w:val="20"/>
          <w:szCs w:val="20"/>
          <w:lang w:val="en-GB" w:eastAsia="en-GB"/>
        </w:rPr>
        <w:t>Lot-1</w:t>
      </w:r>
      <w:r w:rsidRPr="00CA5554">
        <w:rPr>
          <w:rFonts w:ascii="Tahoma" w:eastAsia="Times New Roman" w:hAnsi="Tahoma" w:cs="Tahoma"/>
          <w:b/>
          <w:i/>
          <w:sz w:val="20"/>
          <w:szCs w:val="20"/>
          <w:lang w:val="en-GB" w:eastAsia="en-GB"/>
        </w:rPr>
        <w:t xml:space="preserve"> Needs Assessment</w:t>
      </w:r>
    </w:p>
    <w:p w14:paraId="78CA8CAE" w14:textId="77777777" w:rsidR="002D2701" w:rsidRPr="00CA5554" w:rsidRDefault="002D2701" w:rsidP="00140072">
      <w:pPr>
        <w:spacing w:after="0" w:line="240" w:lineRule="auto"/>
        <w:rPr>
          <w:rFonts w:ascii="Tahoma" w:eastAsia="Times New Roman" w:hAnsi="Tahoma" w:cs="Tahoma"/>
          <w:sz w:val="20"/>
          <w:szCs w:val="20"/>
          <w:lang w:val="en-GB" w:eastAsia="en-GB"/>
        </w:rPr>
      </w:pPr>
    </w:p>
    <w:p w14:paraId="3C6C21C4" w14:textId="77777777" w:rsidR="00140072" w:rsidRPr="00CA5554" w:rsidRDefault="00140072" w:rsidP="00140072">
      <w:pPr>
        <w:numPr>
          <w:ilvl w:val="0"/>
          <w:numId w:val="4"/>
        </w:num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Quality of the offer (90%), including:</w:t>
      </w:r>
    </w:p>
    <w:p w14:paraId="1B582CFA" w14:textId="77777777" w:rsidR="00140072" w:rsidRPr="00CA5554" w:rsidRDefault="00140072" w:rsidP="00140072">
      <w:pPr>
        <w:numPr>
          <w:ilvl w:val="0"/>
          <w:numId w:val="9"/>
        </w:num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 xml:space="preserve">Qualifications and experience (60%): </w:t>
      </w:r>
    </w:p>
    <w:p w14:paraId="20C24552" w14:textId="77777777" w:rsidR="00140072" w:rsidRPr="00CA5554" w:rsidRDefault="00140072" w:rsidP="00140072">
      <w:pPr>
        <w:numPr>
          <w:ilvl w:val="0"/>
          <w:numId w:val="8"/>
        </w:numPr>
        <w:spacing w:after="0" w:line="240" w:lineRule="auto"/>
        <w:jc w:val="both"/>
        <w:rPr>
          <w:rFonts w:ascii="Tahoma" w:eastAsia="Times New Roman" w:hAnsi="Tahoma" w:cs="Tahoma"/>
          <w:color w:val="808080"/>
          <w:sz w:val="20"/>
          <w:szCs w:val="20"/>
          <w:lang w:val="en-GB" w:eastAsia="en-GB"/>
        </w:rPr>
      </w:pPr>
      <w:r w:rsidRPr="00CA5554">
        <w:rPr>
          <w:rFonts w:ascii="Tahoma" w:eastAsia="Times New Roman" w:hAnsi="Tahoma" w:cs="Tahoma"/>
          <w:color w:val="000000"/>
          <w:sz w:val="20"/>
          <w:szCs w:val="20"/>
          <w:lang w:val="en-GB" w:eastAsia="en-GB"/>
        </w:rPr>
        <w:t>Minimum five years of experience in</w:t>
      </w:r>
      <w:r w:rsidRPr="00CA5554">
        <w:rPr>
          <w:rFonts w:ascii="Tahoma" w:eastAsia="Times New Roman" w:hAnsi="Tahoma" w:cs="Tahoma"/>
          <w:sz w:val="20"/>
          <w:szCs w:val="20"/>
          <w:lang w:val="en-GB" w:eastAsia="en-GB"/>
        </w:rPr>
        <w:t xml:space="preserve"> the field of human rights and particularly of criminal justice (30%)</w:t>
      </w:r>
    </w:p>
    <w:p w14:paraId="57EA0DBD" w14:textId="77777777" w:rsidR="00140072" w:rsidRPr="00CA5554" w:rsidRDefault="00140072" w:rsidP="00140072">
      <w:pPr>
        <w:numPr>
          <w:ilvl w:val="0"/>
          <w:numId w:val="8"/>
        </w:numPr>
        <w:spacing w:after="0" w:line="240" w:lineRule="auto"/>
        <w:jc w:val="both"/>
        <w:rPr>
          <w:rFonts w:ascii="Tahoma" w:eastAsia="Times New Roman" w:hAnsi="Tahoma" w:cs="Tahoma"/>
          <w:color w:val="808080"/>
          <w:sz w:val="20"/>
          <w:szCs w:val="20"/>
          <w:lang w:val="en-GB" w:eastAsia="en-GB"/>
        </w:rPr>
      </w:pPr>
      <w:r w:rsidRPr="00CA5554">
        <w:rPr>
          <w:rFonts w:ascii="Tahoma" w:eastAsia="Times New Roman" w:hAnsi="Tahoma" w:cs="Tahoma"/>
          <w:sz w:val="20"/>
          <w:szCs w:val="20"/>
          <w:lang w:val="en-GB" w:eastAsia="en-GB"/>
        </w:rPr>
        <w:t xml:space="preserve">Expertise in preparation of needs assessment reports and </w:t>
      </w:r>
      <w:r w:rsidRPr="00CA5554">
        <w:rPr>
          <w:rFonts w:ascii="Tahoma" w:eastAsia="Times New Roman" w:hAnsi="Tahoma" w:cs="Tahoma"/>
          <w:color w:val="000000"/>
          <w:sz w:val="20"/>
          <w:szCs w:val="20"/>
          <w:lang w:val="en-GB" w:eastAsia="en-GB"/>
        </w:rPr>
        <w:t>developing relevant reference tools (guidelines, resource guides, checklists and handbooks) in the thematic areas (pre-trial detention, fairness of proceedings, cybercrime and financing of terrorism</w:t>
      </w:r>
      <w:r w:rsidRPr="00CA5554">
        <w:rPr>
          <w:rFonts w:ascii="Tahoma" w:eastAsia="Times New Roman" w:hAnsi="Tahoma" w:cs="Tahoma"/>
          <w:sz w:val="20"/>
          <w:szCs w:val="20"/>
          <w:lang w:val="en-GB" w:eastAsia="en-GB"/>
        </w:rPr>
        <w:t xml:space="preserve"> (30%)</w:t>
      </w:r>
      <w:r w:rsidRPr="00CA5554">
        <w:rPr>
          <w:rFonts w:ascii="Tahoma" w:eastAsia="Times New Roman" w:hAnsi="Tahoma" w:cs="Tahoma"/>
          <w:color w:val="000000"/>
          <w:sz w:val="20"/>
          <w:szCs w:val="20"/>
          <w:lang w:val="en-GB" w:eastAsia="en-GB"/>
        </w:rPr>
        <w:t>;</w:t>
      </w:r>
    </w:p>
    <w:p w14:paraId="491DF948" w14:textId="77777777" w:rsidR="00140072" w:rsidRPr="00CA5554" w:rsidRDefault="00140072" w:rsidP="00140072">
      <w:pPr>
        <w:numPr>
          <w:ilvl w:val="0"/>
          <w:numId w:val="9"/>
        </w:numPr>
        <w:spacing w:after="0" w:line="240" w:lineRule="auto"/>
        <w:jc w:val="both"/>
        <w:rPr>
          <w:rFonts w:ascii="Tahoma" w:eastAsia="Times New Roman" w:hAnsi="Tahoma" w:cs="Tahoma"/>
          <w:color w:val="000000"/>
          <w:sz w:val="20"/>
          <w:szCs w:val="20"/>
          <w:lang w:val="en-GB" w:eastAsia="en-GB"/>
        </w:rPr>
      </w:pPr>
      <w:r w:rsidRPr="00CA5554">
        <w:rPr>
          <w:rFonts w:ascii="Tahoma" w:eastAsia="Times New Roman" w:hAnsi="Tahoma" w:cs="Tahoma"/>
          <w:sz w:val="20"/>
          <w:szCs w:val="20"/>
          <w:lang w:val="en-GB" w:eastAsia="en-GB"/>
        </w:rPr>
        <w:t>Relevance of the proposed methodology/structure/outline of a needs assessment report and/or reference guide(30%)</w:t>
      </w:r>
    </w:p>
    <w:p w14:paraId="1DF10F08" w14:textId="77777777" w:rsidR="00140072" w:rsidRPr="00CA5554" w:rsidRDefault="00140072" w:rsidP="00140072">
      <w:pPr>
        <w:numPr>
          <w:ilvl w:val="0"/>
          <w:numId w:val="4"/>
        </w:numPr>
        <w:spacing w:after="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Financial offer (10%).</w:t>
      </w:r>
    </w:p>
    <w:p w14:paraId="26701CD4" w14:textId="77777777" w:rsidR="002D2701" w:rsidRDefault="002D2701" w:rsidP="00CA5554">
      <w:pPr>
        <w:spacing w:after="0" w:line="240" w:lineRule="auto"/>
        <w:rPr>
          <w:rFonts w:ascii="Tahoma" w:eastAsia="Times New Roman" w:hAnsi="Tahoma" w:cs="Tahoma"/>
          <w:b/>
          <w:i/>
          <w:sz w:val="20"/>
          <w:szCs w:val="20"/>
          <w:lang w:val="en-GB" w:eastAsia="en-GB"/>
        </w:rPr>
      </w:pPr>
    </w:p>
    <w:p w14:paraId="4D1BEF09" w14:textId="2DFF016C" w:rsidR="00CA5554" w:rsidRDefault="00F12908" w:rsidP="00CA5554">
      <w:pPr>
        <w:spacing w:after="0" w:line="240" w:lineRule="auto"/>
        <w:rPr>
          <w:rFonts w:ascii="Tahoma" w:eastAsia="Times New Roman" w:hAnsi="Tahoma" w:cs="Tahoma"/>
          <w:b/>
          <w:i/>
          <w:sz w:val="20"/>
          <w:szCs w:val="20"/>
          <w:lang w:val="en-GB" w:eastAsia="en-GB"/>
        </w:rPr>
      </w:pPr>
      <w:r>
        <w:rPr>
          <w:rFonts w:ascii="Tahoma" w:eastAsia="Times New Roman" w:hAnsi="Tahoma" w:cs="Tahoma"/>
          <w:b/>
          <w:i/>
          <w:sz w:val="20"/>
          <w:szCs w:val="20"/>
          <w:lang w:val="en-GB" w:eastAsia="en-GB"/>
        </w:rPr>
        <w:t>Lot-2</w:t>
      </w:r>
      <w:r w:rsidR="00CA5554" w:rsidRPr="00CA5554">
        <w:rPr>
          <w:rFonts w:ascii="Tahoma" w:eastAsia="Times New Roman" w:hAnsi="Tahoma" w:cs="Tahoma"/>
          <w:b/>
          <w:i/>
          <w:sz w:val="20"/>
          <w:szCs w:val="20"/>
          <w:lang w:val="en-GB" w:eastAsia="en-GB"/>
        </w:rPr>
        <w:t xml:space="preserve"> Capacity Building</w:t>
      </w:r>
    </w:p>
    <w:p w14:paraId="2AE64542" w14:textId="77777777" w:rsidR="002D2701" w:rsidRPr="00CA5554" w:rsidRDefault="002D2701" w:rsidP="00CA5554">
      <w:pPr>
        <w:spacing w:after="0" w:line="240" w:lineRule="auto"/>
        <w:rPr>
          <w:rFonts w:ascii="Tahoma" w:eastAsia="Times New Roman" w:hAnsi="Tahoma" w:cs="Tahoma"/>
          <w:sz w:val="20"/>
          <w:szCs w:val="20"/>
          <w:lang w:val="en-GB" w:eastAsia="en-GB"/>
        </w:rPr>
      </w:pPr>
    </w:p>
    <w:p w14:paraId="43AE04C3" w14:textId="77777777" w:rsidR="00CA5554" w:rsidRPr="00CA5554" w:rsidRDefault="00CA5554" w:rsidP="00CA5554">
      <w:pPr>
        <w:numPr>
          <w:ilvl w:val="0"/>
          <w:numId w:val="4"/>
        </w:numPr>
        <w:spacing w:after="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Quality of the offer (90%), including:</w:t>
      </w:r>
    </w:p>
    <w:p w14:paraId="05F9742D" w14:textId="77777777" w:rsidR="00CA5554" w:rsidRPr="00CA5554" w:rsidRDefault="00CA5554" w:rsidP="00CA5554">
      <w:pPr>
        <w:numPr>
          <w:ilvl w:val="0"/>
          <w:numId w:val="8"/>
        </w:numPr>
        <w:spacing w:after="0" w:line="240" w:lineRule="auto"/>
        <w:rPr>
          <w:rFonts w:ascii="Tahoma" w:eastAsia="Times New Roman" w:hAnsi="Tahoma" w:cs="Tahoma"/>
          <w:color w:val="808080"/>
          <w:sz w:val="20"/>
          <w:szCs w:val="20"/>
          <w:lang w:val="en-GB" w:eastAsia="en-GB"/>
        </w:rPr>
      </w:pPr>
      <w:r w:rsidRPr="00CA5554">
        <w:rPr>
          <w:rFonts w:ascii="Tahoma" w:eastAsia="Times New Roman" w:hAnsi="Tahoma" w:cs="Tahoma"/>
          <w:color w:val="000000"/>
          <w:sz w:val="20"/>
          <w:szCs w:val="20"/>
          <w:lang w:val="en-GB" w:eastAsia="en-GB"/>
        </w:rPr>
        <w:t xml:space="preserve">Minimum five years of experience </w:t>
      </w:r>
      <w:r w:rsidRPr="00CA5554">
        <w:rPr>
          <w:rFonts w:ascii="Tahoma" w:eastAsia="Times New Roman" w:hAnsi="Tahoma" w:cs="Tahoma"/>
          <w:sz w:val="20"/>
          <w:szCs w:val="20"/>
          <w:lang w:val="en-GB" w:eastAsia="en-GB"/>
        </w:rPr>
        <w:t>in the field of human rights trainings for judiciary with focus in particular thematic areas of criminal justice (30%)</w:t>
      </w:r>
    </w:p>
    <w:p w14:paraId="4DEA92D3" w14:textId="77777777" w:rsidR="00CA5554" w:rsidRPr="00CA5554" w:rsidRDefault="00CA5554" w:rsidP="00CA5554">
      <w:pPr>
        <w:numPr>
          <w:ilvl w:val="0"/>
          <w:numId w:val="8"/>
        </w:numPr>
        <w:spacing w:after="0" w:line="240" w:lineRule="auto"/>
        <w:rPr>
          <w:rFonts w:ascii="Tahoma" w:eastAsia="Times New Roman" w:hAnsi="Tahoma" w:cs="Tahoma"/>
          <w:color w:val="808080"/>
          <w:sz w:val="20"/>
          <w:szCs w:val="20"/>
          <w:lang w:val="en-GB" w:eastAsia="en-GB"/>
        </w:rPr>
      </w:pPr>
      <w:r w:rsidRPr="00CA5554">
        <w:rPr>
          <w:rFonts w:ascii="Tahoma" w:eastAsia="Times New Roman" w:hAnsi="Tahoma" w:cs="Tahoma"/>
          <w:sz w:val="20"/>
          <w:szCs w:val="20"/>
          <w:lang w:val="en-GB" w:eastAsia="en-GB"/>
        </w:rPr>
        <w:t>Expertise in preparation of training courses and or delivery of training of trainers on one of the thematic field as indicated above (30%)</w:t>
      </w:r>
      <w:r w:rsidRPr="00CA5554">
        <w:rPr>
          <w:rFonts w:ascii="Tahoma" w:eastAsia="Times New Roman" w:hAnsi="Tahoma" w:cs="Tahoma"/>
          <w:color w:val="000000"/>
          <w:sz w:val="20"/>
          <w:szCs w:val="20"/>
          <w:lang w:val="en-GB" w:eastAsia="en-GB"/>
        </w:rPr>
        <w:t>;</w:t>
      </w:r>
    </w:p>
    <w:p w14:paraId="3B0F967F" w14:textId="77777777" w:rsidR="00CA5554" w:rsidRPr="00CA5554" w:rsidRDefault="00CA5554" w:rsidP="00CA5554">
      <w:pPr>
        <w:numPr>
          <w:ilvl w:val="0"/>
          <w:numId w:val="8"/>
        </w:numPr>
        <w:spacing w:after="0" w:line="240" w:lineRule="auto"/>
        <w:rPr>
          <w:rFonts w:ascii="Tahoma" w:eastAsia="Times New Roman" w:hAnsi="Tahoma" w:cs="Tahoma"/>
          <w:color w:val="808080"/>
          <w:sz w:val="20"/>
          <w:szCs w:val="20"/>
          <w:lang w:val="en-GB" w:eastAsia="en-GB"/>
        </w:rPr>
      </w:pPr>
      <w:r w:rsidRPr="00CA5554">
        <w:rPr>
          <w:rFonts w:ascii="Tahoma" w:eastAsia="Times New Roman" w:hAnsi="Tahoma" w:cs="Tahoma"/>
          <w:sz w:val="20"/>
          <w:szCs w:val="20"/>
          <w:lang w:val="en-GB" w:eastAsia="en-GB"/>
        </w:rPr>
        <w:t>Relevance of the proposed methodology/structure/outline of a training assessment report or structure of a training module</w:t>
      </w:r>
      <w:r w:rsidRPr="00CA5554" w:rsidDel="00FA6FBE">
        <w:rPr>
          <w:rFonts w:ascii="Tahoma" w:eastAsia="Times New Roman" w:hAnsi="Tahoma" w:cs="Tahoma"/>
          <w:color w:val="000000"/>
          <w:sz w:val="20"/>
          <w:szCs w:val="20"/>
          <w:lang w:val="en-GB" w:eastAsia="en-GB"/>
        </w:rPr>
        <w:t xml:space="preserve"> </w:t>
      </w:r>
      <w:r w:rsidRPr="00CA5554">
        <w:rPr>
          <w:rFonts w:ascii="Tahoma" w:eastAsia="Times New Roman" w:hAnsi="Tahoma" w:cs="Tahoma"/>
          <w:sz w:val="20"/>
          <w:szCs w:val="20"/>
          <w:lang w:val="en-GB" w:eastAsia="en-GB"/>
        </w:rPr>
        <w:t>(30%)</w:t>
      </w:r>
      <w:r w:rsidRPr="00CA5554">
        <w:rPr>
          <w:rFonts w:ascii="Tahoma" w:eastAsia="Times New Roman" w:hAnsi="Tahoma" w:cs="Tahoma"/>
          <w:color w:val="000000"/>
          <w:sz w:val="20"/>
          <w:szCs w:val="20"/>
          <w:lang w:val="en-GB" w:eastAsia="en-GB"/>
        </w:rPr>
        <w:t>;</w:t>
      </w:r>
    </w:p>
    <w:p w14:paraId="600D6AEA" w14:textId="77777777" w:rsidR="00CA5554" w:rsidRDefault="00CA5554" w:rsidP="00CA5554">
      <w:pPr>
        <w:numPr>
          <w:ilvl w:val="0"/>
          <w:numId w:val="4"/>
        </w:numPr>
        <w:spacing w:after="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Financial offer (10%).</w:t>
      </w:r>
    </w:p>
    <w:p w14:paraId="6BDA5B28" w14:textId="77777777" w:rsidR="002D2701" w:rsidRDefault="002D2701" w:rsidP="00F12908">
      <w:pPr>
        <w:spacing w:after="0" w:line="240" w:lineRule="auto"/>
        <w:rPr>
          <w:rFonts w:ascii="Tahoma" w:eastAsia="Times New Roman" w:hAnsi="Tahoma" w:cs="Tahoma"/>
          <w:b/>
          <w:i/>
          <w:sz w:val="20"/>
          <w:szCs w:val="20"/>
          <w:lang w:val="en-GB" w:eastAsia="en-GB"/>
        </w:rPr>
      </w:pPr>
    </w:p>
    <w:p w14:paraId="0AF27638" w14:textId="36639ACA" w:rsidR="00F12908" w:rsidRDefault="00F12908" w:rsidP="00F12908">
      <w:pPr>
        <w:spacing w:after="0" w:line="240" w:lineRule="auto"/>
        <w:rPr>
          <w:rFonts w:ascii="Tahoma" w:eastAsia="Times New Roman" w:hAnsi="Tahoma" w:cs="Tahoma"/>
          <w:b/>
          <w:i/>
          <w:sz w:val="20"/>
          <w:szCs w:val="20"/>
          <w:lang w:val="en-GB" w:eastAsia="en-GB"/>
        </w:rPr>
      </w:pPr>
      <w:r>
        <w:rPr>
          <w:rFonts w:ascii="Tahoma" w:eastAsia="Times New Roman" w:hAnsi="Tahoma" w:cs="Tahoma"/>
          <w:b/>
          <w:i/>
          <w:sz w:val="20"/>
          <w:szCs w:val="20"/>
          <w:lang w:val="en-GB" w:eastAsia="en-GB"/>
        </w:rPr>
        <w:t>Lot-3</w:t>
      </w:r>
      <w:r w:rsidRPr="00CA5554">
        <w:rPr>
          <w:rFonts w:ascii="Tahoma" w:eastAsia="Times New Roman" w:hAnsi="Tahoma" w:cs="Tahoma"/>
          <w:b/>
          <w:i/>
          <w:sz w:val="20"/>
          <w:szCs w:val="20"/>
          <w:lang w:val="en-GB" w:eastAsia="en-GB"/>
        </w:rPr>
        <w:t xml:space="preserve"> Awareness Raising</w:t>
      </w:r>
    </w:p>
    <w:p w14:paraId="26361412" w14:textId="77777777" w:rsidR="002D2701" w:rsidRPr="00CA5554" w:rsidRDefault="002D2701" w:rsidP="00F12908">
      <w:pPr>
        <w:spacing w:after="0" w:line="240" w:lineRule="auto"/>
        <w:rPr>
          <w:rFonts w:ascii="Tahoma" w:eastAsia="Times New Roman" w:hAnsi="Tahoma" w:cs="Tahoma"/>
          <w:sz w:val="20"/>
          <w:szCs w:val="20"/>
          <w:lang w:val="en-GB" w:eastAsia="en-GB"/>
        </w:rPr>
      </w:pPr>
    </w:p>
    <w:p w14:paraId="12ADEE08" w14:textId="77777777" w:rsidR="00F12908" w:rsidRPr="00CA5554" w:rsidRDefault="00F12908" w:rsidP="00F12908">
      <w:pPr>
        <w:numPr>
          <w:ilvl w:val="0"/>
          <w:numId w:val="4"/>
        </w:numPr>
        <w:spacing w:after="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t>Quality of the offer (90%), including:</w:t>
      </w:r>
    </w:p>
    <w:p w14:paraId="35915869" w14:textId="77777777" w:rsidR="00F12908" w:rsidRPr="00CA5554" w:rsidRDefault="00F12908" w:rsidP="00F12908">
      <w:pPr>
        <w:numPr>
          <w:ilvl w:val="0"/>
          <w:numId w:val="8"/>
        </w:numPr>
        <w:spacing w:after="0" w:line="240" w:lineRule="auto"/>
        <w:rPr>
          <w:rFonts w:ascii="Tahoma" w:eastAsia="Times New Roman" w:hAnsi="Tahoma" w:cs="Tahoma"/>
          <w:color w:val="808080"/>
          <w:sz w:val="20"/>
          <w:szCs w:val="20"/>
          <w:lang w:val="en-GB" w:eastAsia="en-GB"/>
        </w:rPr>
      </w:pPr>
      <w:r w:rsidRPr="00CA5554">
        <w:rPr>
          <w:rFonts w:ascii="Tahoma" w:eastAsia="Times New Roman" w:hAnsi="Tahoma" w:cs="Tahoma"/>
          <w:color w:val="000000"/>
          <w:sz w:val="20"/>
          <w:szCs w:val="20"/>
          <w:lang w:val="en-GB" w:eastAsia="en-GB"/>
        </w:rPr>
        <w:t xml:space="preserve">Expertise </w:t>
      </w:r>
      <w:r w:rsidRPr="00CA5554">
        <w:rPr>
          <w:rFonts w:ascii="Tahoma" w:eastAsia="Times New Roman" w:hAnsi="Tahoma" w:cs="Tahoma"/>
          <w:sz w:val="20"/>
          <w:szCs w:val="20"/>
          <w:lang w:val="en-GB" w:eastAsia="en-GB"/>
        </w:rPr>
        <w:t>in the field of human rights and particularly of criminal justice (30%)</w:t>
      </w:r>
    </w:p>
    <w:p w14:paraId="23F99421" w14:textId="77777777" w:rsidR="00F12908" w:rsidRPr="00CA5554" w:rsidRDefault="00F12908" w:rsidP="00F12908">
      <w:pPr>
        <w:numPr>
          <w:ilvl w:val="0"/>
          <w:numId w:val="8"/>
        </w:numPr>
        <w:spacing w:after="0" w:line="240" w:lineRule="auto"/>
        <w:rPr>
          <w:rFonts w:ascii="Tahoma" w:eastAsia="Times New Roman" w:hAnsi="Tahoma" w:cs="Tahoma"/>
          <w:color w:val="808080"/>
          <w:sz w:val="20"/>
          <w:szCs w:val="20"/>
          <w:lang w:val="en-GB" w:eastAsia="en-GB"/>
        </w:rPr>
      </w:pPr>
      <w:r w:rsidRPr="00CA5554">
        <w:rPr>
          <w:rFonts w:ascii="Tahoma" w:eastAsia="Times New Roman" w:hAnsi="Tahoma" w:cs="Tahoma"/>
          <w:sz w:val="20"/>
          <w:szCs w:val="20"/>
          <w:lang w:val="en-GB" w:eastAsia="en-GB"/>
        </w:rPr>
        <w:t>Expertise in conceptualisation and facilitation of various events (meetings, round tables, conferences) (30%);</w:t>
      </w:r>
    </w:p>
    <w:p w14:paraId="38B4839D" w14:textId="77777777" w:rsidR="00F12908" w:rsidRPr="00CA5554" w:rsidRDefault="00F12908" w:rsidP="00F12908">
      <w:pPr>
        <w:numPr>
          <w:ilvl w:val="0"/>
          <w:numId w:val="8"/>
        </w:numPr>
        <w:spacing w:after="0" w:line="240" w:lineRule="auto"/>
        <w:rPr>
          <w:rFonts w:ascii="Tahoma" w:eastAsia="Times New Roman" w:hAnsi="Tahoma" w:cs="Tahoma"/>
          <w:color w:val="808080"/>
          <w:sz w:val="20"/>
          <w:szCs w:val="20"/>
          <w:lang w:val="en-GB" w:eastAsia="en-GB"/>
        </w:rPr>
      </w:pPr>
      <w:r w:rsidRPr="00CA5554">
        <w:rPr>
          <w:rFonts w:ascii="Tahoma" w:eastAsia="Times New Roman" w:hAnsi="Tahoma" w:cs="Tahoma"/>
          <w:sz w:val="20"/>
          <w:szCs w:val="20"/>
          <w:lang w:val="en-GB" w:eastAsia="en-GB"/>
        </w:rPr>
        <w:t>Expertise in moderation of discussions at various events and presentations delivery (30%);</w:t>
      </w:r>
    </w:p>
    <w:p w14:paraId="0029FEC6" w14:textId="77777777" w:rsidR="00F12908" w:rsidRPr="00CA5554" w:rsidRDefault="00F12908" w:rsidP="00F12908">
      <w:pPr>
        <w:numPr>
          <w:ilvl w:val="0"/>
          <w:numId w:val="4"/>
        </w:numPr>
        <w:spacing w:after="0" w:line="240" w:lineRule="auto"/>
        <w:rPr>
          <w:rFonts w:ascii="Tahoma" w:eastAsia="Times New Roman" w:hAnsi="Tahoma" w:cs="Tahoma"/>
          <w:color w:val="000000"/>
          <w:sz w:val="20"/>
          <w:szCs w:val="20"/>
          <w:lang w:val="en-GB" w:eastAsia="en-GB"/>
        </w:rPr>
      </w:pPr>
      <w:r w:rsidRPr="00CA5554">
        <w:rPr>
          <w:rFonts w:ascii="Tahoma" w:eastAsia="Times New Roman" w:hAnsi="Tahoma" w:cs="Tahoma"/>
          <w:color w:val="000000"/>
          <w:sz w:val="20"/>
          <w:szCs w:val="20"/>
          <w:lang w:val="en-GB" w:eastAsia="en-GB"/>
        </w:rPr>
        <w:lastRenderedPageBreak/>
        <w:t>Financial offer (10%).</w:t>
      </w:r>
    </w:p>
    <w:p w14:paraId="0EEF3C8C" w14:textId="77777777" w:rsidR="00F12908" w:rsidRPr="00CA5554" w:rsidRDefault="00F12908" w:rsidP="00F12908">
      <w:pPr>
        <w:spacing w:after="0" w:line="240" w:lineRule="auto"/>
        <w:rPr>
          <w:rFonts w:ascii="Tahoma" w:eastAsia="Times New Roman" w:hAnsi="Tahoma" w:cs="Tahoma"/>
          <w:color w:val="000000"/>
          <w:sz w:val="20"/>
          <w:szCs w:val="20"/>
          <w:lang w:val="en-GB" w:eastAsia="en-GB"/>
        </w:rPr>
      </w:pPr>
    </w:p>
    <w:p w14:paraId="01DEDE34" w14:textId="77777777" w:rsidR="00CA5554" w:rsidRPr="00CA5554" w:rsidRDefault="00CA5554" w:rsidP="00CA5554">
      <w:pPr>
        <w:keepLines/>
        <w:autoSpaceDE w:val="0"/>
        <w:autoSpaceDN w:val="0"/>
        <w:adjustRightInd w:val="0"/>
        <w:spacing w:after="0" w:line="240" w:lineRule="auto"/>
        <w:contextualSpacing/>
        <w:jc w:val="both"/>
        <w:rPr>
          <w:rFonts w:ascii="Tahoma" w:eastAsia="Times New Roman" w:hAnsi="Tahoma" w:cs="Tahoma"/>
          <w:sz w:val="20"/>
          <w:szCs w:val="20"/>
          <w:lang w:val="en-GB" w:eastAsia="en-GB"/>
        </w:rPr>
      </w:pPr>
      <w:r w:rsidRPr="00CA5554">
        <w:rPr>
          <w:rFonts w:ascii="Tahoma" w:eastAsia="Times New Roman" w:hAnsi="Tahoma" w:cs="Tahoma"/>
          <w:color w:val="000000"/>
          <w:sz w:val="20"/>
          <w:szCs w:val="20"/>
          <w:lang w:val="en-GB" w:eastAsia="en-GB"/>
        </w:rPr>
        <w:t>The Council reserves the right to hold interviews with eligible tenderers.</w:t>
      </w:r>
    </w:p>
    <w:p w14:paraId="0ABE10B0" w14:textId="162ECDBE" w:rsidR="00F12908" w:rsidRDefault="00CA5554" w:rsidP="002D2701">
      <w:pPr>
        <w:shd w:val="clear" w:color="auto" w:fill="FFFFFF"/>
        <w:spacing w:after="0" w:line="240" w:lineRule="auto"/>
        <w:rPr>
          <w:rFonts w:ascii="Tahoma" w:eastAsia="Times New Roman" w:hAnsi="Tahoma" w:cs="Tahoma"/>
          <w:sz w:val="20"/>
          <w:szCs w:val="20"/>
          <w:lang w:val="en-GB" w:eastAsia="en-GB"/>
        </w:rPr>
      </w:pPr>
      <w:r w:rsidRPr="00CA5554">
        <w:rPr>
          <w:rFonts w:ascii="Tahoma" w:eastAsia="Times New Roman" w:hAnsi="Tahoma" w:cs="Tahoma"/>
          <w:sz w:val="20"/>
          <w:szCs w:val="20"/>
          <w:lang w:val="en-GB" w:eastAsia="en-GB"/>
        </w:rPr>
        <w:t xml:space="preserve">Multiple tendering is not authorised. </w:t>
      </w:r>
    </w:p>
    <w:p w14:paraId="2BB3E6F2" w14:textId="77777777" w:rsidR="00CA5554" w:rsidRPr="00CA5554" w:rsidRDefault="00CA5554" w:rsidP="00CA5554">
      <w:pPr>
        <w:spacing w:after="0" w:line="240" w:lineRule="auto"/>
        <w:rPr>
          <w:rFonts w:ascii="Tahoma" w:eastAsia="Times New Roman" w:hAnsi="Tahoma" w:cs="Tahoma"/>
          <w:sz w:val="20"/>
          <w:szCs w:val="20"/>
          <w:lang w:val="en-GB" w:eastAsia="en-GB"/>
        </w:rPr>
      </w:pPr>
    </w:p>
    <w:p w14:paraId="3892E6B6" w14:textId="77777777" w:rsidR="00CA5554" w:rsidRPr="00AB0A43" w:rsidRDefault="00CA5554" w:rsidP="00CA5554">
      <w:pPr>
        <w:numPr>
          <w:ilvl w:val="0"/>
          <w:numId w:val="6"/>
        </w:numPr>
        <w:spacing w:after="120" w:line="240" w:lineRule="auto"/>
        <w:rPr>
          <w:rFonts w:ascii="Tahoma" w:eastAsia="Times New Roman" w:hAnsi="Tahoma" w:cs="Tahoma"/>
          <w:smallCaps/>
          <w:sz w:val="20"/>
          <w:szCs w:val="20"/>
          <w:lang w:val="en-GB" w:eastAsia="en-GB"/>
        </w:rPr>
      </w:pPr>
      <w:r w:rsidRPr="00AB0A43">
        <w:rPr>
          <w:rFonts w:ascii="Tahoma" w:eastAsia="Times New Roman" w:hAnsi="Tahoma" w:cs="Tahoma"/>
          <w:smallCaps/>
          <w:sz w:val="20"/>
          <w:szCs w:val="20"/>
          <w:lang w:val="en-GB" w:eastAsia="en-GB"/>
        </w:rPr>
        <w:t>DOCUMENTS TO BE PROVIDED</w:t>
      </w:r>
    </w:p>
    <w:p w14:paraId="76A9A57C" w14:textId="77777777" w:rsidR="00CA5554" w:rsidRPr="00AB0A43" w:rsidRDefault="00CA5554" w:rsidP="00CA5554">
      <w:pPr>
        <w:numPr>
          <w:ilvl w:val="1"/>
          <w:numId w:val="11"/>
        </w:numPr>
        <w:spacing w:after="0" w:line="240" w:lineRule="auto"/>
        <w:jc w:val="both"/>
        <w:rPr>
          <w:rFonts w:ascii="Tahoma" w:hAnsi="Tahoma" w:cs="Tahoma"/>
          <w:b/>
          <w:sz w:val="20"/>
          <w:szCs w:val="20"/>
          <w:lang w:val="en-GB"/>
        </w:rPr>
      </w:pPr>
      <w:r w:rsidRPr="00AB0A43">
        <w:rPr>
          <w:rFonts w:ascii="Tahoma" w:hAnsi="Tahoma" w:cs="Tahoma"/>
          <w:sz w:val="20"/>
          <w:szCs w:val="20"/>
          <w:lang w:val="en-GB"/>
        </w:rPr>
        <w:t xml:space="preserve">A completed and signed </w:t>
      </w:r>
      <w:r w:rsidRPr="00AB0A43">
        <w:rPr>
          <w:rFonts w:ascii="Tahoma" w:hAnsi="Tahoma" w:cs="Tahoma"/>
          <w:b/>
          <w:sz w:val="20"/>
          <w:szCs w:val="20"/>
          <w:lang w:val="en-GB"/>
        </w:rPr>
        <w:t>Act of Engagement</w:t>
      </w:r>
      <w:r w:rsidRPr="00AB0A43">
        <w:rPr>
          <w:rStyle w:val="FootnoteReference"/>
          <w:rFonts w:ascii="Tahoma" w:hAnsi="Tahoma" w:cs="Tahoma"/>
          <w:b/>
          <w:sz w:val="20"/>
          <w:szCs w:val="20"/>
          <w:lang w:val="en-GB"/>
        </w:rPr>
        <w:footnoteReference w:id="4"/>
      </w:r>
      <w:r w:rsidRPr="00AB0A43">
        <w:rPr>
          <w:rFonts w:ascii="Tahoma" w:hAnsi="Tahoma" w:cs="Tahoma"/>
          <w:b/>
          <w:sz w:val="20"/>
          <w:szCs w:val="20"/>
          <w:lang w:val="en-GB"/>
        </w:rPr>
        <w:t xml:space="preserve"> </w:t>
      </w:r>
      <w:r w:rsidRPr="00AB0A43">
        <w:rPr>
          <w:rFonts w:ascii="Tahoma" w:hAnsi="Tahoma" w:cs="Tahoma"/>
          <w:sz w:val="20"/>
          <w:szCs w:val="20"/>
          <w:lang w:val="en-GB"/>
        </w:rPr>
        <w:t>(See attached);</w:t>
      </w:r>
    </w:p>
    <w:p w14:paraId="653E904A" w14:textId="005392AD" w:rsidR="00CA5554" w:rsidRPr="00AB0A43" w:rsidRDefault="00CA5554" w:rsidP="00CA5554">
      <w:pPr>
        <w:numPr>
          <w:ilvl w:val="1"/>
          <w:numId w:val="11"/>
        </w:numPr>
        <w:spacing w:after="0" w:line="240" w:lineRule="auto"/>
        <w:jc w:val="both"/>
        <w:rPr>
          <w:rFonts w:ascii="Tahoma" w:hAnsi="Tahoma" w:cs="Tahoma"/>
          <w:b/>
          <w:sz w:val="20"/>
          <w:szCs w:val="20"/>
          <w:lang w:val="en-GB"/>
        </w:rPr>
      </w:pPr>
      <w:r w:rsidRPr="00AB0A43">
        <w:rPr>
          <w:rFonts w:ascii="Tahoma" w:hAnsi="Tahoma" w:cs="Tahoma"/>
          <w:sz w:val="20"/>
          <w:szCs w:val="20"/>
          <w:lang w:val="en-GB"/>
        </w:rPr>
        <w:t xml:space="preserve">A detailed </w:t>
      </w:r>
      <w:r w:rsidRPr="00AB0A43">
        <w:rPr>
          <w:rFonts w:ascii="Tahoma" w:hAnsi="Tahoma" w:cs="Tahoma"/>
          <w:b/>
          <w:sz w:val="20"/>
          <w:szCs w:val="20"/>
          <w:lang w:val="en-GB"/>
        </w:rPr>
        <w:t>CV</w:t>
      </w:r>
      <w:r w:rsidRPr="00AB0A43">
        <w:rPr>
          <w:rFonts w:ascii="Tahoma" w:hAnsi="Tahoma" w:cs="Tahoma"/>
          <w:sz w:val="20"/>
          <w:szCs w:val="20"/>
          <w:lang w:val="en-GB"/>
        </w:rPr>
        <w:t xml:space="preserve"> preferably in Europass Format, demonstrating clearly that the tenderer </w:t>
      </w:r>
      <w:r w:rsidR="00AB0A43" w:rsidRPr="00AB0A43">
        <w:rPr>
          <w:rFonts w:ascii="Tahoma" w:hAnsi="Tahoma" w:cs="Tahoma"/>
          <w:sz w:val="20"/>
          <w:szCs w:val="20"/>
          <w:lang w:val="en-GB"/>
        </w:rPr>
        <w:t>fulfils</w:t>
      </w:r>
      <w:r w:rsidRPr="00AB0A43">
        <w:rPr>
          <w:rFonts w:ascii="Tahoma" w:hAnsi="Tahoma" w:cs="Tahoma"/>
          <w:sz w:val="20"/>
          <w:szCs w:val="20"/>
          <w:lang w:val="en-GB"/>
        </w:rPr>
        <w:t xml:space="preserve"> the eligibility criteria (in English</w:t>
      </w:r>
      <w:r w:rsidR="00F12908" w:rsidRPr="00AB0A43">
        <w:rPr>
          <w:rFonts w:ascii="Tahoma" w:hAnsi="Tahoma" w:cs="Tahoma"/>
          <w:sz w:val="20"/>
          <w:szCs w:val="20"/>
          <w:lang w:val="en-GB"/>
        </w:rPr>
        <w:t xml:space="preserve"> – see </w:t>
      </w:r>
      <w:hyperlink r:id="rId9" w:history="1">
        <w:r w:rsidRPr="00AB0A43">
          <w:rPr>
            <w:rStyle w:val="Hyperlink"/>
            <w:rFonts w:ascii="Tahoma" w:hAnsi="Tahoma" w:cs="Tahoma"/>
            <w:sz w:val="20"/>
            <w:szCs w:val="20"/>
            <w:lang w:val="en-GB"/>
          </w:rPr>
          <w:t>https://europass.cedefop.europa.eu/documents/curriculum-vitae/templates-instructions/templates/doc</w:t>
        </w:r>
      </w:hyperlink>
      <w:r w:rsidRPr="00AB0A43">
        <w:rPr>
          <w:rFonts w:ascii="Tahoma" w:hAnsi="Tahoma" w:cs="Tahoma"/>
          <w:sz w:val="20"/>
          <w:szCs w:val="20"/>
          <w:lang w:val="en-GB"/>
        </w:rPr>
        <w:t>)</w:t>
      </w:r>
      <w:r w:rsidR="001D7363" w:rsidRPr="00AB0A43">
        <w:rPr>
          <w:rFonts w:ascii="Tahoma" w:hAnsi="Tahoma" w:cs="Tahoma"/>
          <w:sz w:val="20"/>
          <w:szCs w:val="20"/>
          <w:lang w:val="en-GB"/>
        </w:rPr>
        <w:t>;</w:t>
      </w:r>
      <w:r w:rsidRPr="00AB0A43">
        <w:rPr>
          <w:rFonts w:ascii="Tahoma" w:hAnsi="Tahoma" w:cs="Tahoma"/>
          <w:sz w:val="20"/>
          <w:szCs w:val="20"/>
          <w:lang w:val="en-GB"/>
        </w:rPr>
        <w:t xml:space="preserve"> </w:t>
      </w:r>
    </w:p>
    <w:p w14:paraId="2C3245AB" w14:textId="0E8DF718" w:rsidR="00CA5554" w:rsidRPr="00AB0A43" w:rsidRDefault="00CA5554" w:rsidP="00CA5554">
      <w:pPr>
        <w:numPr>
          <w:ilvl w:val="1"/>
          <w:numId w:val="11"/>
        </w:numPr>
        <w:spacing w:after="0" w:line="240" w:lineRule="auto"/>
        <w:jc w:val="both"/>
        <w:rPr>
          <w:rFonts w:ascii="Tahoma" w:hAnsi="Tahoma" w:cs="Tahoma"/>
          <w:b/>
          <w:sz w:val="20"/>
          <w:szCs w:val="20"/>
          <w:lang w:val="en-GB"/>
        </w:rPr>
      </w:pPr>
      <w:bookmarkStart w:id="5" w:name="_Hlk12618302"/>
      <w:r w:rsidRPr="00AB0A43">
        <w:rPr>
          <w:rFonts w:ascii="Tahoma" w:hAnsi="Tahoma" w:cs="Tahoma"/>
          <w:b/>
          <w:sz w:val="20"/>
          <w:szCs w:val="20"/>
          <w:lang w:val="en-GB"/>
        </w:rPr>
        <w:t xml:space="preserve">A motivation </w:t>
      </w:r>
      <w:r w:rsidR="00AB0A43" w:rsidRPr="00AB0A43">
        <w:rPr>
          <w:rFonts w:ascii="Tahoma" w:hAnsi="Tahoma" w:cs="Tahoma"/>
          <w:b/>
          <w:sz w:val="20"/>
          <w:szCs w:val="20"/>
          <w:lang w:val="en-GB"/>
        </w:rPr>
        <w:t xml:space="preserve">letter </w:t>
      </w:r>
      <w:r w:rsidR="00AB0A43" w:rsidRPr="00AB0A43">
        <w:rPr>
          <w:rFonts w:ascii="Tahoma" w:hAnsi="Tahoma" w:cs="Tahoma"/>
          <w:sz w:val="20"/>
          <w:szCs w:val="20"/>
          <w:lang w:val="en-GB"/>
        </w:rPr>
        <w:t>indicating</w:t>
      </w:r>
      <w:r w:rsidRPr="00AB0A43">
        <w:rPr>
          <w:rFonts w:ascii="Tahoma" w:hAnsi="Tahoma" w:cs="Tahoma"/>
          <w:sz w:val="20"/>
          <w:szCs w:val="20"/>
          <w:lang w:val="en-GB"/>
        </w:rPr>
        <w:t xml:space="preserve"> reasons for applying and possible added value of the tenderer for the related lots</w:t>
      </w:r>
      <w:r w:rsidR="003F6146" w:rsidRPr="00AB0A43">
        <w:rPr>
          <w:rFonts w:ascii="Tahoma" w:hAnsi="Tahoma" w:cs="Tahoma"/>
          <w:sz w:val="20"/>
          <w:szCs w:val="20"/>
          <w:lang w:val="en-GB"/>
        </w:rPr>
        <w:t xml:space="preserve"> (in English)</w:t>
      </w:r>
      <w:r w:rsidR="001D7363" w:rsidRPr="00AB0A43">
        <w:rPr>
          <w:rFonts w:ascii="Tahoma" w:hAnsi="Tahoma" w:cs="Tahoma"/>
          <w:sz w:val="20"/>
          <w:szCs w:val="20"/>
          <w:lang w:val="en-GB"/>
        </w:rPr>
        <w:t>;</w:t>
      </w:r>
    </w:p>
    <w:p w14:paraId="1FA78258" w14:textId="7F97205E" w:rsidR="00CA5554" w:rsidRPr="00AB0A43" w:rsidRDefault="001D7363" w:rsidP="00CA5554">
      <w:pPr>
        <w:pStyle w:val="ListParagraph"/>
        <w:widowControl w:val="0"/>
        <w:numPr>
          <w:ilvl w:val="1"/>
          <w:numId w:val="11"/>
        </w:numPr>
        <w:tabs>
          <w:tab w:val="left" w:pos="1141"/>
        </w:tabs>
        <w:autoSpaceDE w:val="0"/>
        <w:autoSpaceDN w:val="0"/>
        <w:ind w:right="495"/>
        <w:jc w:val="both"/>
        <w:rPr>
          <w:rFonts w:ascii="Tahoma" w:hAnsi="Tahoma" w:cs="Tahoma"/>
          <w:sz w:val="20"/>
          <w:szCs w:val="20"/>
        </w:rPr>
      </w:pPr>
      <w:bookmarkStart w:id="6" w:name="_Hlk12619485"/>
      <w:bookmarkEnd w:id="5"/>
      <w:r w:rsidRPr="00AB0A43">
        <w:rPr>
          <w:rFonts w:ascii="Tahoma" w:hAnsi="Tahoma" w:cs="Tahoma"/>
          <w:sz w:val="20"/>
          <w:szCs w:val="20"/>
        </w:rPr>
        <w:t>Copies of/ links to a</w:t>
      </w:r>
      <w:r w:rsidR="00CA5554" w:rsidRPr="00AB0A43">
        <w:rPr>
          <w:rFonts w:ascii="Tahoma" w:hAnsi="Tahoma" w:cs="Tahoma"/>
          <w:sz w:val="20"/>
          <w:szCs w:val="20"/>
        </w:rPr>
        <w:t xml:space="preserve">t least two examples </w:t>
      </w:r>
      <w:r w:rsidRPr="00AB0A43">
        <w:rPr>
          <w:rFonts w:ascii="Tahoma" w:hAnsi="Tahoma" w:cs="Tahoma"/>
          <w:sz w:val="20"/>
          <w:szCs w:val="20"/>
        </w:rPr>
        <w:t xml:space="preserve">(electronic or hardcopy) </w:t>
      </w:r>
      <w:r w:rsidR="00CA5554" w:rsidRPr="00AB0A43">
        <w:rPr>
          <w:rFonts w:ascii="Tahoma" w:hAnsi="Tahoma" w:cs="Tahoma"/>
          <w:sz w:val="20"/>
          <w:szCs w:val="20"/>
        </w:rPr>
        <w:t>of previous work/deliverables</w:t>
      </w:r>
      <w:r w:rsidRPr="00AB0A43">
        <w:rPr>
          <w:rFonts w:ascii="Tahoma" w:hAnsi="Tahoma" w:cs="Tahoma"/>
          <w:sz w:val="20"/>
          <w:szCs w:val="20"/>
        </w:rPr>
        <w:t xml:space="preserve"> of the tenderer which shows the experience of the tenderer (</w:t>
      </w:r>
      <w:r w:rsidR="00CA5554" w:rsidRPr="00AB0A43">
        <w:rPr>
          <w:rFonts w:ascii="Tahoma" w:hAnsi="Tahoma" w:cs="Tahoma"/>
          <w:sz w:val="20"/>
          <w:szCs w:val="20"/>
        </w:rPr>
        <w:t xml:space="preserve">publications, assessments, analyses, reports, training tools, studies, etc. </w:t>
      </w:r>
      <w:r w:rsidRPr="00AB0A43">
        <w:rPr>
          <w:rFonts w:ascii="Tahoma" w:hAnsi="Tahoma" w:cs="Tahoma"/>
          <w:sz w:val="20"/>
          <w:szCs w:val="20"/>
        </w:rPr>
        <w:t xml:space="preserve">- </w:t>
      </w:r>
      <w:r w:rsidR="00CA5554" w:rsidRPr="00AB0A43">
        <w:rPr>
          <w:rFonts w:ascii="Tahoma" w:hAnsi="Tahoma" w:cs="Tahoma"/>
          <w:sz w:val="20"/>
          <w:szCs w:val="20"/>
        </w:rPr>
        <w:t>in English or Turkish)</w:t>
      </w:r>
      <w:r w:rsidRPr="00AB0A43">
        <w:rPr>
          <w:rFonts w:ascii="Tahoma" w:hAnsi="Tahoma" w:cs="Tahoma"/>
          <w:sz w:val="20"/>
          <w:szCs w:val="20"/>
        </w:rPr>
        <w:t>.</w:t>
      </w:r>
    </w:p>
    <w:bookmarkEnd w:id="6"/>
    <w:p w14:paraId="53E0B498" w14:textId="77777777" w:rsidR="00CA5554" w:rsidRPr="00AB0A43" w:rsidRDefault="00CA5554" w:rsidP="00CA5554">
      <w:pPr>
        <w:rPr>
          <w:rFonts w:ascii="Tahoma" w:hAnsi="Tahoma" w:cs="Tahoma"/>
          <w:b/>
          <w:sz w:val="20"/>
          <w:szCs w:val="20"/>
          <w:lang w:val="en-GB"/>
        </w:rPr>
      </w:pPr>
    </w:p>
    <w:p w14:paraId="508ABBD7" w14:textId="6AF93B83" w:rsidR="00CA5554" w:rsidRPr="00AB0A43" w:rsidRDefault="001D7363" w:rsidP="00CA5554">
      <w:pPr>
        <w:shd w:val="clear" w:color="auto" w:fill="FFFFFF" w:themeFill="background1"/>
        <w:rPr>
          <w:rFonts w:ascii="Tahoma" w:hAnsi="Tahoma" w:cs="Tahoma"/>
          <w:b/>
          <w:color w:val="000000" w:themeColor="text1"/>
          <w:sz w:val="20"/>
          <w:lang w:val="en-GB"/>
        </w:rPr>
      </w:pPr>
      <w:r w:rsidRPr="00AB0A43">
        <w:rPr>
          <w:rFonts w:ascii="Tahoma" w:hAnsi="Tahoma" w:cs="Tahoma"/>
          <w:b/>
          <w:color w:val="000000" w:themeColor="text1"/>
          <w:sz w:val="20"/>
          <w:lang w:val="en-GB"/>
        </w:rPr>
        <w:t>D</w:t>
      </w:r>
      <w:r w:rsidR="00CA5554" w:rsidRPr="00AB0A43">
        <w:rPr>
          <w:rFonts w:ascii="Tahoma" w:hAnsi="Tahoma" w:cs="Tahoma"/>
          <w:b/>
          <w:color w:val="000000" w:themeColor="text1"/>
          <w:sz w:val="20"/>
          <w:lang w:val="en-GB"/>
        </w:rPr>
        <w:t xml:space="preserve">ocuments shall be </w:t>
      </w:r>
      <w:r w:rsidR="00F12908" w:rsidRPr="00AB0A43">
        <w:rPr>
          <w:rFonts w:ascii="Tahoma" w:hAnsi="Tahoma" w:cs="Tahoma"/>
          <w:b/>
          <w:color w:val="000000" w:themeColor="text1"/>
          <w:sz w:val="20"/>
          <w:lang w:val="en-GB"/>
        </w:rPr>
        <w:t xml:space="preserve">submitted in </w:t>
      </w:r>
      <w:r w:rsidR="00CA5554" w:rsidRPr="00AB0A43">
        <w:rPr>
          <w:rFonts w:ascii="Tahoma" w:hAnsi="Tahoma" w:cs="Tahoma"/>
          <w:b/>
          <w:color w:val="000000" w:themeColor="text1"/>
          <w:sz w:val="20"/>
          <w:lang w:val="en-GB"/>
        </w:rPr>
        <w:t xml:space="preserve">English, failure to do so will result in the exclusion of the tender. </w:t>
      </w:r>
    </w:p>
    <w:p w14:paraId="5A3188A7" w14:textId="4B5495A1" w:rsidR="00CA5554" w:rsidRPr="00AB0A43" w:rsidRDefault="00CA5554" w:rsidP="005D23C1">
      <w:pPr>
        <w:shd w:val="clear" w:color="auto" w:fill="FFFFFF" w:themeFill="background1"/>
        <w:rPr>
          <w:rFonts w:ascii="Tahoma" w:hAnsi="Tahoma" w:cs="Tahoma"/>
          <w:b/>
          <w:color w:val="000000"/>
          <w:sz w:val="20"/>
          <w:lang w:val="en-GB"/>
        </w:rPr>
      </w:pPr>
      <w:r w:rsidRPr="00AB0A43">
        <w:rPr>
          <w:rFonts w:ascii="Tahoma" w:hAnsi="Tahoma" w:cs="Tahoma"/>
          <w:b/>
          <w:color w:val="000000"/>
          <w:sz w:val="20"/>
          <w:lang w:val="en-GB"/>
        </w:rPr>
        <w:t>If any of the documents listed above are missing, the Council of Europe reserves the right to reject the tender.</w:t>
      </w:r>
    </w:p>
    <w:p w14:paraId="39545219" w14:textId="77777777" w:rsidR="00CA5554" w:rsidRPr="00AB0A43" w:rsidRDefault="00CA5554" w:rsidP="00CA5554">
      <w:pPr>
        <w:rPr>
          <w:rFonts w:ascii="Tahoma" w:eastAsia="Calibri" w:hAnsi="Tahoma" w:cs="Tahoma"/>
          <w:sz w:val="16"/>
          <w:szCs w:val="16"/>
          <w:lang w:val="en-GB"/>
        </w:rPr>
      </w:pPr>
      <w:r w:rsidRPr="00AB0A43">
        <w:rPr>
          <w:rFonts w:ascii="Tahoma" w:hAnsi="Tahoma" w:cs="Tahoma"/>
          <w:b/>
          <w:bCs/>
          <w:color w:val="000000"/>
          <w:sz w:val="20"/>
          <w:szCs w:val="20"/>
          <w:lang w:val="en-GB"/>
        </w:rPr>
        <w:t xml:space="preserve">The Council reserves the right to reject a tender if the scanned documents </w:t>
      </w:r>
      <w:r w:rsidRPr="00AB0A43">
        <w:rPr>
          <w:rFonts w:ascii="Tahoma" w:hAnsi="Tahoma" w:cs="Tahoma"/>
          <w:b/>
          <w:bCs/>
          <w:color w:val="000000"/>
          <w:sz w:val="20"/>
          <w:szCs w:val="20"/>
          <w:u w:val="single"/>
          <w:lang w:val="en-GB"/>
        </w:rPr>
        <w:t>are of such a quality that the documents cannot be read once printed.</w:t>
      </w:r>
    </w:p>
    <w:p w14:paraId="72DE6458" w14:textId="77777777" w:rsidR="00CA5554" w:rsidRPr="00E25560" w:rsidRDefault="00CA5554" w:rsidP="00CA5554">
      <w:pPr>
        <w:rPr>
          <w:rFonts w:ascii="Tahoma" w:hAnsi="Tahoma" w:cs="Tahoma"/>
          <w:b/>
          <w:color w:val="000000"/>
          <w:sz w:val="20"/>
          <w:szCs w:val="20"/>
        </w:rPr>
      </w:pPr>
    </w:p>
    <w:p w14:paraId="58BC66F3" w14:textId="77777777" w:rsidR="00CA5554" w:rsidRPr="00E25560" w:rsidRDefault="00CA5554" w:rsidP="00CA5554">
      <w:pPr>
        <w:rPr>
          <w:rFonts w:ascii="Tahoma" w:hAnsi="Tahoma" w:cs="Tahoma"/>
          <w:b/>
          <w:color w:val="000000"/>
          <w:sz w:val="20"/>
          <w:szCs w:val="20"/>
        </w:rPr>
      </w:pPr>
    </w:p>
    <w:p w14:paraId="4EC6502B" w14:textId="77777777" w:rsidR="00CA5554" w:rsidRPr="00E25560" w:rsidRDefault="00CA5554" w:rsidP="00CA5554">
      <w:pPr>
        <w:jc w:val="center"/>
        <w:rPr>
          <w:rFonts w:ascii="Tahoma" w:hAnsi="Tahoma" w:cs="Tahoma"/>
          <w:b/>
          <w:sz w:val="20"/>
          <w:szCs w:val="20"/>
        </w:rPr>
      </w:pPr>
      <w:r w:rsidRPr="00E25560">
        <w:rPr>
          <w:rFonts w:ascii="Tahoma" w:hAnsi="Tahoma" w:cs="Tahoma"/>
          <w:b/>
          <w:sz w:val="20"/>
          <w:szCs w:val="20"/>
        </w:rPr>
        <w:t>* * *</w:t>
      </w:r>
    </w:p>
    <w:p w14:paraId="28FE5DEF" w14:textId="77777777" w:rsidR="00CA5554" w:rsidRPr="00E25560" w:rsidRDefault="00CA5554" w:rsidP="00CA5554">
      <w:pPr>
        <w:rPr>
          <w:rFonts w:ascii="Tahoma" w:hAnsi="Tahoma" w:cs="Tahoma"/>
          <w:b/>
          <w:sz w:val="20"/>
          <w:szCs w:val="20"/>
        </w:rPr>
      </w:pPr>
    </w:p>
    <w:p w14:paraId="41666B46" w14:textId="77777777" w:rsidR="00CA5554" w:rsidRPr="00CA5554" w:rsidRDefault="00CA5554" w:rsidP="008C6463">
      <w:pPr>
        <w:spacing w:after="120" w:line="240" w:lineRule="auto"/>
        <w:rPr>
          <w:rFonts w:ascii="Tahoma" w:eastAsia="Times New Roman" w:hAnsi="Tahoma" w:cs="Tahoma"/>
          <w:smallCaps/>
          <w:sz w:val="20"/>
          <w:szCs w:val="20"/>
          <w:lang w:val="en-GB" w:eastAsia="en-GB"/>
        </w:rPr>
      </w:pPr>
    </w:p>
    <w:p w14:paraId="112E20EB" w14:textId="77777777" w:rsidR="00CA5554" w:rsidRDefault="00CA5554"/>
    <w:sectPr w:rsidR="00CA55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78CA" w14:textId="77777777" w:rsidR="002D3200" w:rsidRDefault="002D3200" w:rsidP="00CA5554">
      <w:pPr>
        <w:spacing w:after="0" w:line="240" w:lineRule="auto"/>
      </w:pPr>
      <w:r>
        <w:separator/>
      </w:r>
    </w:p>
  </w:endnote>
  <w:endnote w:type="continuationSeparator" w:id="0">
    <w:p w14:paraId="3B60A186" w14:textId="77777777" w:rsidR="002D3200" w:rsidRDefault="002D3200" w:rsidP="00CA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95E4" w14:textId="77777777" w:rsidR="002D3200" w:rsidRDefault="002D3200" w:rsidP="00CA5554">
      <w:pPr>
        <w:spacing w:after="0" w:line="240" w:lineRule="auto"/>
      </w:pPr>
      <w:r>
        <w:separator/>
      </w:r>
    </w:p>
  </w:footnote>
  <w:footnote w:type="continuationSeparator" w:id="0">
    <w:p w14:paraId="01D99E75" w14:textId="77777777" w:rsidR="002D3200" w:rsidRDefault="002D3200" w:rsidP="00CA5554">
      <w:pPr>
        <w:spacing w:after="0" w:line="240" w:lineRule="auto"/>
      </w:pPr>
      <w:r>
        <w:continuationSeparator/>
      </w:r>
    </w:p>
  </w:footnote>
  <w:footnote w:id="1">
    <w:p w14:paraId="14E90A64" w14:textId="77777777" w:rsidR="00140072" w:rsidRPr="00AB0A43" w:rsidRDefault="00140072" w:rsidP="00CA5554">
      <w:pPr>
        <w:spacing w:after="120"/>
        <w:jc w:val="both"/>
        <w:rPr>
          <w:rFonts w:ascii="Arial Narrow" w:hAnsi="Arial Narrow"/>
          <w:sz w:val="16"/>
          <w:szCs w:val="16"/>
          <w:lang w:val="en-GB"/>
        </w:rPr>
      </w:pPr>
      <w:r w:rsidRPr="00AB0A43">
        <w:rPr>
          <w:rStyle w:val="FootnoteReference"/>
          <w:sz w:val="16"/>
          <w:szCs w:val="16"/>
          <w:lang w:val="en-GB"/>
        </w:rPr>
        <w:footnoteRef/>
      </w:r>
      <w:r w:rsidRPr="00AB0A43">
        <w:rPr>
          <w:sz w:val="16"/>
          <w:szCs w:val="16"/>
          <w:lang w:val="en-GB"/>
        </w:rPr>
        <w:t xml:space="preserve"> </w:t>
      </w:r>
      <w:r w:rsidRPr="00AB0A43">
        <w:rPr>
          <w:rFonts w:ascii="Arial Narrow" w:hAnsi="Arial Narrow"/>
          <w:sz w:val="16"/>
          <w:szCs w:val="16"/>
          <w:lang w:val="en-GB"/>
        </w:rPr>
        <w:t xml:space="preserve">The activities of the Council of Europe are governed by its </w:t>
      </w:r>
      <w:hyperlink r:id="rId1" w:history="1">
        <w:r w:rsidRPr="00AB0A43">
          <w:rPr>
            <w:rStyle w:val="Hyperlink1"/>
            <w:rFonts w:ascii="Arial Narrow" w:hAnsi="Arial Narrow"/>
            <w:sz w:val="16"/>
            <w:szCs w:val="16"/>
            <w:lang w:val="en-GB"/>
          </w:rPr>
          <w:t>Statute</w:t>
        </w:r>
      </w:hyperlink>
      <w:r w:rsidRPr="00AB0A43">
        <w:rPr>
          <w:rFonts w:ascii="Arial Narrow" w:hAnsi="Arial Narrow"/>
          <w:sz w:val="16"/>
          <w:szCs w:val="16"/>
          <w:lang w:val="en-GB"/>
        </w:rPr>
        <w:t xml:space="preserve"> and its internal Regulations. Procurement is governed by the Financial Regulations of the Organisation and by </w:t>
      </w:r>
      <w:hyperlink r:id="rId2" w:history="1">
        <w:r w:rsidRPr="00AB0A43">
          <w:rPr>
            <w:rStyle w:val="Hyperlink1"/>
            <w:rFonts w:ascii="Arial Narrow" w:hAnsi="Arial Narrow"/>
            <w:sz w:val="16"/>
            <w:szCs w:val="16"/>
            <w:lang w:val="en-GB"/>
          </w:rPr>
          <w:t>Rule 1333 of 29 June 2011 on the procurement procedures of the Council of Europe</w:t>
        </w:r>
      </w:hyperlink>
      <w:r w:rsidRPr="00AB0A43">
        <w:rPr>
          <w:rFonts w:ascii="Arial Narrow" w:hAnsi="Arial Narrow"/>
          <w:sz w:val="16"/>
          <w:szCs w:val="16"/>
          <w:lang w:val="en-GB"/>
        </w:rPr>
        <w:t>.</w:t>
      </w:r>
    </w:p>
  </w:footnote>
  <w:footnote w:id="2">
    <w:p w14:paraId="4B4052A1" w14:textId="77777777" w:rsidR="00140072" w:rsidRPr="00AB0A43" w:rsidRDefault="00140072" w:rsidP="00CA5554">
      <w:pPr>
        <w:jc w:val="both"/>
        <w:rPr>
          <w:rFonts w:ascii="Arial Narrow" w:hAnsi="Arial Narrow"/>
          <w:sz w:val="16"/>
          <w:szCs w:val="16"/>
          <w:lang w:val="en-GB"/>
        </w:rPr>
      </w:pPr>
      <w:r w:rsidRPr="00AB0A43">
        <w:rPr>
          <w:rStyle w:val="FootnoteReference"/>
          <w:sz w:val="16"/>
          <w:szCs w:val="16"/>
          <w:lang w:val="en-GB"/>
        </w:rPr>
        <w:footnoteRef/>
      </w:r>
      <w:r w:rsidRPr="00AB0A43">
        <w:rPr>
          <w:sz w:val="16"/>
          <w:szCs w:val="16"/>
          <w:lang w:val="en-GB"/>
        </w:rPr>
        <w:t xml:space="preserve"> </w:t>
      </w:r>
      <w:r w:rsidRPr="00AB0A43">
        <w:rPr>
          <w:rFonts w:ascii="Arial Narrow" w:hAnsi="Arial Narrow"/>
          <w:sz w:val="16"/>
          <w:szCs w:val="16"/>
          <w:lang w:val="en-GB"/>
        </w:rPr>
        <w:t>It must strictly respect the fees indicated in the Financial Offer attached to the original Provider’s tender as recorded by the Council of Europe. In case of non-compliance with the fees as indicated in the original Provider’s tender, the Council of Europe reserves the right to terminate the Contract with the Provider, in all or in part.</w:t>
      </w:r>
    </w:p>
  </w:footnote>
  <w:footnote w:id="3">
    <w:p w14:paraId="7DAEBC15" w14:textId="77777777" w:rsidR="00140072" w:rsidRPr="00AB0A43" w:rsidRDefault="00140072" w:rsidP="00CA5554">
      <w:pPr>
        <w:pStyle w:val="FootnoteText"/>
        <w:jc w:val="both"/>
        <w:rPr>
          <w:rFonts w:ascii="Arial Narrow" w:hAnsi="Arial Narrow"/>
          <w:sz w:val="16"/>
          <w:szCs w:val="16"/>
        </w:rPr>
      </w:pPr>
      <w:r w:rsidRPr="00AB0A43">
        <w:rPr>
          <w:rStyle w:val="FootnoteReference"/>
          <w:rFonts w:ascii="Arial Narrow" w:hAnsi="Arial Narrow"/>
          <w:sz w:val="16"/>
          <w:szCs w:val="16"/>
        </w:rPr>
        <w:footnoteRef/>
      </w:r>
      <w:r w:rsidRPr="00AB0A43">
        <w:rPr>
          <w:rFonts w:ascii="Arial Narrow" w:hAnsi="Arial Narrow"/>
          <w:sz w:val="16"/>
          <w:szCs w:val="16"/>
        </w:rPr>
        <w:t xml:space="preserve"> The Council of Europe </w:t>
      </w:r>
      <w:r w:rsidRPr="00AB0A43">
        <w:rPr>
          <w:rFonts w:ascii="Arial Narrow" w:hAnsi="Arial Narrow"/>
          <w:sz w:val="16"/>
          <w:szCs w:val="16"/>
          <w:u w:val="single"/>
        </w:rPr>
        <w:t>reserves the right</w:t>
      </w:r>
      <w:r w:rsidRPr="00AB0A43">
        <w:rPr>
          <w:rFonts w:ascii="Arial Narrow" w:hAnsi="Arial Narrow"/>
          <w:sz w:val="16"/>
          <w:szCs w:val="16"/>
        </w:rPr>
        <w:t xml:space="preserve"> to ask tenderers, at a later stage, to supply the following supporting documents:</w:t>
      </w:r>
    </w:p>
    <w:p w14:paraId="33726A6A" w14:textId="77777777" w:rsidR="00140072" w:rsidRPr="00AB0A43" w:rsidRDefault="00140072" w:rsidP="00CA5554">
      <w:pPr>
        <w:pStyle w:val="FootnoteText"/>
        <w:numPr>
          <w:ilvl w:val="0"/>
          <w:numId w:val="7"/>
        </w:numPr>
        <w:ind w:left="142" w:hanging="142"/>
        <w:jc w:val="both"/>
        <w:rPr>
          <w:rFonts w:ascii="Arial Narrow" w:hAnsi="Arial Narrow"/>
          <w:sz w:val="16"/>
          <w:szCs w:val="16"/>
        </w:rPr>
      </w:pPr>
      <w:r w:rsidRPr="00AB0A43">
        <w:rPr>
          <w:rFonts w:ascii="Arial Narrow" w:hAnsi="Arial Narrow"/>
          <w:sz w:val="16"/>
          <w:szCs w:val="16"/>
        </w:rPr>
        <w:t>An extract from the record of convictions or failing that an equivalent document issued by the competent judicial or administrative authority of the country of incorporation, indicating that the first three above listed exclusion criteria are met;</w:t>
      </w:r>
    </w:p>
    <w:p w14:paraId="476936DB" w14:textId="77777777" w:rsidR="00140072" w:rsidRPr="00AB0A43" w:rsidRDefault="00140072" w:rsidP="00CA5554">
      <w:pPr>
        <w:pStyle w:val="FootnoteText"/>
        <w:numPr>
          <w:ilvl w:val="0"/>
          <w:numId w:val="7"/>
        </w:numPr>
        <w:ind w:left="142" w:hanging="142"/>
        <w:jc w:val="both"/>
        <w:rPr>
          <w:rFonts w:ascii="Arial Narrow" w:hAnsi="Arial Narrow"/>
          <w:sz w:val="16"/>
          <w:szCs w:val="16"/>
        </w:rPr>
      </w:pPr>
      <w:r w:rsidRPr="00AB0A43">
        <w:rPr>
          <w:rFonts w:ascii="Arial Narrow" w:hAnsi="Arial Narrow"/>
          <w:sz w:val="16"/>
          <w:szCs w:val="16"/>
        </w:rPr>
        <w:t>A certificate issued by the competent authority of the country of incorporation indicating that the fourth criterion is met;</w:t>
      </w:r>
    </w:p>
    <w:p w14:paraId="2A6A3AF0" w14:textId="77777777" w:rsidR="00140072" w:rsidRPr="00AB0A43" w:rsidRDefault="00140072" w:rsidP="00CA5554">
      <w:pPr>
        <w:pStyle w:val="FootnoteText"/>
        <w:numPr>
          <w:ilvl w:val="0"/>
          <w:numId w:val="7"/>
        </w:numPr>
        <w:ind w:left="142" w:hanging="142"/>
        <w:jc w:val="both"/>
        <w:rPr>
          <w:rFonts w:ascii="Arial Narrow" w:hAnsi="Arial Narrow"/>
          <w:sz w:val="16"/>
          <w:szCs w:val="16"/>
        </w:rPr>
      </w:pPr>
      <w:r w:rsidRPr="00AB0A43">
        <w:rPr>
          <w:rFonts w:ascii="Arial Narrow" w:hAnsi="Arial Narrow"/>
          <w:sz w:val="16"/>
          <w:szCs w:val="16"/>
        </w:rPr>
        <w:t>For legal persons, an extract from the companies register or other official document proving ownership and control of the Tenderer.</w:t>
      </w:r>
    </w:p>
  </w:footnote>
  <w:footnote w:id="4">
    <w:p w14:paraId="4863D8B0" w14:textId="77777777" w:rsidR="00140072" w:rsidRPr="00AB0A43" w:rsidRDefault="00140072" w:rsidP="00CA5554">
      <w:pPr>
        <w:rPr>
          <w:rFonts w:ascii="Arial Narrow" w:hAnsi="Arial Narrow"/>
          <w:b/>
          <w:color w:val="000000" w:themeColor="text1"/>
          <w:sz w:val="20"/>
          <w:szCs w:val="20"/>
          <w:lang w:val="en-GB"/>
        </w:rPr>
      </w:pPr>
      <w:r w:rsidRPr="00AB0A43">
        <w:rPr>
          <w:rStyle w:val="FootnoteReference"/>
          <w:lang w:val="en-GB"/>
        </w:rPr>
        <w:footnoteRef/>
      </w:r>
      <w:r w:rsidRPr="00AB0A43">
        <w:rPr>
          <w:lang w:val="en-GB"/>
        </w:rPr>
        <w:t xml:space="preserve"> </w:t>
      </w:r>
      <w:r w:rsidRPr="00AB0A43">
        <w:rPr>
          <w:rFonts w:ascii="Arial Narrow" w:eastAsia="Calibri" w:hAnsi="Arial Narrow" w:cs="Times New Roman"/>
          <w:sz w:val="16"/>
          <w:szCs w:val="16"/>
          <w:lang w:val="en-GB"/>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91B55"/>
    <w:multiLevelType w:val="hybridMultilevel"/>
    <w:tmpl w:val="81C26660"/>
    <w:lvl w:ilvl="0" w:tplc="445CEB20">
      <w:start w:val="2"/>
      <w:numFmt w:val="bullet"/>
      <w:lvlText w:val="-"/>
      <w:lvlJc w:val="left"/>
      <w:pPr>
        <w:ind w:left="1500" w:hanging="360"/>
      </w:pPr>
      <w:rPr>
        <w:rFonts w:ascii="Arial Narrow" w:eastAsia="Times New Roman" w:hAnsi="Arial Narrow"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C4D4766"/>
    <w:multiLevelType w:val="hybridMultilevel"/>
    <w:tmpl w:val="990A833A"/>
    <w:lvl w:ilvl="0" w:tplc="8812C24C">
      <w:start w:val="1"/>
      <w:numFmt w:val="upperLetter"/>
      <w:lvlText w:val="%1."/>
      <w:lvlJc w:val="left"/>
      <w:pPr>
        <w:ind w:left="720" w:hanging="360"/>
      </w:pPr>
      <w:rPr>
        <w:rFonts w:hint="default"/>
        <w:b w:val="0"/>
      </w:rPr>
    </w:lvl>
    <w:lvl w:ilvl="1" w:tplc="0C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96545"/>
    <w:multiLevelType w:val="hybridMultilevel"/>
    <w:tmpl w:val="21981754"/>
    <w:lvl w:ilvl="0" w:tplc="0C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C3423"/>
    <w:multiLevelType w:val="hybridMultilevel"/>
    <w:tmpl w:val="A4B2B064"/>
    <w:lvl w:ilvl="0" w:tplc="0C000001">
      <w:start w:val="1"/>
      <w:numFmt w:val="bullet"/>
      <w:lvlText w:val=""/>
      <w:lvlJc w:val="left"/>
      <w:pPr>
        <w:ind w:left="1080" w:hanging="360"/>
      </w:pPr>
      <w:rPr>
        <w:rFonts w:ascii="Symbol" w:hAnsi="Symbol" w:hint="default"/>
      </w:rPr>
    </w:lvl>
    <w:lvl w:ilvl="1" w:tplc="0C000003">
      <w:start w:val="1"/>
      <w:numFmt w:val="bullet"/>
      <w:lvlText w:val="o"/>
      <w:lvlJc w:val="left"/>
      <w:pPr>
        <w:ind w:left="1800" w:hanging="360"/>
      </w:pPr>
      <w:rPr>
        <w:rFonts w:ascii="Courier New" w:hAnsi="Courier New" w:cs="Courier New" w:hint="default"/>
      </w:rPr>
    </w:lvl>
    <w:lvl w:ilvl="2" w:tplc="0C000001">
      <w:start w:val="1"/>
      <w:numFmt w:val="bullet"/>
      <w:lvlText w:val=""/>
      <w:lvlJc w:val="left"/>
      <w:pPr>
        <w:ind w:left="2520" w:hanging="360"/>
      </w:pPr>
      <w:rPr>
        <w:rFonts w:ascii="Symbol" w:hAnsi="Symbol"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9"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1"/>
  </w:num>
  <w:num w:numId="5">
    <w:abstractNumId w:val="1"/>
  </w:num>
  <w:num w:numId="6">
    <w:abstractNumId w:val="2"/>
  </w:num>
  <w:num w:numId="7">
    <w:abstractNumId w:val="5"/>
  </w:num>
  <w:num w:numId="8">
    <w:abstractNumId w:val="3"/>
  </w:num>
  <w:num w:numId="9">
    <w:abstractNumId w:val="6"/>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4"/>
    <w:rsid w:val="00014210"/>
    <w:rsid w:val="00064010"/>
    <w:rsid w:val="000A29E5"/>
    <w:rsid w:val="00140072"/>
    <w:rsid w:val="001D7363"/>
    <w:rsid w:val="002220CD"/>
    <w:rsid w:val="002D2701"/>
    <w:rsid w:val="002D3200"/>
    <w:rsid w:val="003F6146"/>
    <w:rsid w:val="00420489"/>
    <w:rsid w:val="0053177E"/>
    <w:rsid w:val="00531FB9"/>
    <w:rsid w:val="00532004"/>
    <w:rsid w:val="005D23C1"/>
    <w:rsid w:val="0083486C"/>
    <w:rsid w:val="008C6463"/>
    <w:rsid w:val="00992D7E"/>
    <w:rsid w:val="00AA6094"/>
    <w:rsid w:val="00AB0A43"/>
    <w:rsid w:val="00C32B9B"/>
    <w:rsid w:val="00C60C84"/>
    <w:rsid w:val="00CA5554"/>
    <w:rsid w:val="00D8284A"/>
    <w:rsid w:val="00D9426C"/>
    <w:rsid w:val="00DA2E37"/>
    <w:rsid w:val="00F12908"/>
    <w:rsid w:val="00F27398"/>
    <w:rsid w:val="00F52C3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8BD3A"/>
  <w15:docId w15:val="{2124750B-59E5-46CC-8DC6-EC067E9E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A5554"/>
    <w:pPr>
      <w:spacing w:line="240" w:lineRule="auto"/>
    </w:pPr>
    <w:rPr>
      <w:sz w:val="20"/>
      <w:szCs w:val="20"/>
    </w:rPr>
  </w:style>
  <w:style w:type="character" w:customStyle="1" w:styleId="CommentTextChar">
    <w:name w:val="Comment Text Char"/>
    <w:basedOn w:val="DefaultParagraphFont"/>
    <w:link w:val="CommentText"/>
    <w:uiPriority w:val="99"/>
    <w:semiHidden/>
    <w:rsid w:val="00CA5554"/>
    <w:rPr>
      <w:sz w:val="20"/>
      <w:szCs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CA5554"/>
    <w:rPr>
      <w:vertAlign w:val="superscript"/>
    </w:rPr>
  </w:style>
  <w:style w:type="table" w:styleId="TableGrid">
    <w:name w:val="Table Grid"/>
    <w:basedOn w:val="TableNormal"/>
    <w:uiPriority w:val="59"/>
    <w:rsid w:val="00CA5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A5554"/>
    <w:rPr>
      <w:color w:val="0000FF"/>
      <w:u w:val="single"/>
    </w:rPr>
  </w:style>
  <w:style w:type="paragraph" w:styleId="FootnoteText">
    <w:name w:val="footnote text"/>
    <w:basedOn w:val="Normal"/>
    <w:link w:val="FootnoteTextChar"/>
    <w:uiPriority w:val="99"/>
    <w:semiHidden/>
    <w:unhideWhenUsed/>
    <w:rsid w:val="00CA5554"/>
    <w:pPr>
      <w:spacing w:after="0" w:line="240" w:lineRule="auto"/>
    </w:pPr>
    <w:rPr>
      <w:rFonts w:ascii="Arial" w:eastAsia="Times New Roman" w:hAnsi="Arial" w:cs="Arial"/>
      <w:sz w:val="20"/>
      <w:szCs w:val="20"/>
      <w:lang w:val="en-GB" w:eastAsia="en-GB"/>
    </w:rPr>
  </w:style>
  <w:style w:type="character" w:customStyle="1" w:styleId="FootnoteTextChar">
    <w:name w:val="Footnote Text Char"/>
    <w:basedOn w:val="DefaultParagraphFont"/>
    <w:link w:val="FootnoteText"/>
    <w:uiPriority w:val="99"/>
    <w:semiHidden/>
    <w:rsid w:val="00CA5554"/>
    <w:rPr>
      <w:rFonts w:ascii="Arial" w:eastAsia="Times New Roman" w:hAnsi="Arial" w:cs="Arial"/>
      <w:sz w:val="20"/>
      <w:szCs w:val="20"/>
      <w:lang w:val="en-GB" w:eastAsia="en-GB"/>
    </w:rPr>
  </w:style>
  <w:style w:type="character" w:styleId="CommentReference">
    <w:name w:val="annotation reference"/>
    <w:basedOn w:val="DefaultParagraphFont"/>
    <w:uiPriority w:val="99"/>
    <w:unhideWhenUsed/>
    <w:rsid w:val="00CA5554"/>
    <w:rPr>
      <w:sz w:val="16"/>
      <w:szCs w:val="16"/>
    </w:rPr>
  </w:style>
  <w:style w:type="character" w:styleId="Hyperlink">
    <w:name w:val="Hyperlink"/>
    <w:basedOn w:val="DefaultParagraphFont"/>
    <w:uiPriority w:val="99"/>
    <w:unhideWhenUsed/>
    <w:rsid w:val="00CA5554"/>
    <w:rPr>
      <w:color w:val="0563C1" w:themeColor="hyperlink"/>
      <w:u w:val="single"/>
    </w:rPr>
  </w:style>
  <w:style w:type="paragraph" w:styleId="BalloonText">
    <w:name w:val="Balloon Text"/>
    <w:basedOn w:val="Normal"/>
    <w:link w:val="BalloonTextChar"/>
    <w:uiPriority w:val="99"/>
    <w:semiHidden/>
    <w:unhideWhenUsed/>
    <w:rsid w:val="00CA5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554"/>
    <w:rPr>
      <w:rFonts w:ascii="Segoe UI" w:hAnsi="Segoe UI" w:cs="Segoe UI"/>
      <w:sz w:val="18"/>
      <w:szCs w:val="18"/>
    </w:rPr>
  </w:style>
  <w:style w:type="paragraph" w:styleId="ListParagraph">
    <w:name w:val="List Paragraph"/>
    <w:basedOn w:val="Normal"/>
    <w:link w:val="ListParagraphChar"/>
    <w:uiPriority w:val="1"/>
    <w:qFormat/>
    <w:rsid w:val="00CA5554"/>
    <w:pPr>
      <w:spacing w:after="0" w:line="240" w:lineRule="auto"/>
      <w:ind w:left="720"/>
    </w:pPr>
    <w:rPr>
      <w:rFonts w:ascii="Arial" w:eastAsia="Times New Roman" w:hAnsi="Arial" w:cs="Arial"/>
      <w:lang w:val="en-GB" w:eastAsia="en-GB"/>
    </w:rPr>
  </w:style>
  <w:style w:type="character" w:customStyle="1" w:styleId="ListParagraphChar">
    <w:name w:val="List Paragraph Char"/>
    <w:basedOn w:val="DefaultParagraphFont"/>
    <w:link w:val="ListParagraph"/>
    <w:uiPriority w:val="34"/>
    <w:rsid w:val="00CA5554"/>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opass.cedefop.europa.eu/documents/curriculum-vitae/templates-instructions/templates/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CAEA165C6A41B8BDFF565793C82C79"/>
        <w:category>
          <w:name w:val="General"/>
          <w:gallery w:val="placeholder"/>
        </w:category>
        <w:types>
          <w:type w:val="bbPlcHdr"/>
        </w:types>
        <w:behaviors>
          <w:behavior w:val="content"/>
        </w:behaviors>
        <w:guid w:val="{606CB6BF-C52D-4342-A68D-2969E4BCE309}"/>
      </w:docPartPr>
      <w:docPartBody>
        <w:p w:rsidR="00FA3B2E" w:rsidRDefault="003B40DC" w:rsidP="003B40DC">
          <w:pPr>
            <w:pStyle w:val="9FCAEA165C6A41B8BDFF565793C82C79"/>
          </w:pPr>
          <w:r w:rsidRPr="00F26264">
            <w:rPr>
              <w:rStyle w:val="PlaceholderText"/>
            </w:rPr>
            <w:t>Click here to enter text.</w:t>
          </w:r>
        </w:p>
      </w:docPartBody>
    </w:docPart>
    <w:docPart>
      <w:docPartPr>
        <w:name w:val="02335671395347B0923647110C8D000C"/>
        <w:category>
          <w:name w:val="General"/>
          <w:gallery w:val="placeholder"/>
        </w:category>
        <w:types>
          <w:type w:val="bbPlcHdr"/>
        </w:types>
        <w:behaviors>
          <w:behavior w:val="content"/>
        </w:behaviors>
        <w:guid w:val="{578824D3-456A-4AFA-8586-2245C5523E44}"/>
      </w:docPartPr>
      <w:docPartBody>
        <w:p w:rsidR="00FA3B2E" w:rsidRDefault="003B40DC" w:rsidP="003B40DC">
          <w:pPr>
            <w:pStyle w:val="02335671395347B0923647110C8D000C"/>
          </w:pPr>
          <w:r w:rsidRPr="00E25560">
            <w:rPr>
              <w:rFonts w:ascii="Tahoma" w:hAnsi="Tahoma" w:cs="Tahoma"/>
              <w:color w:val="808080"/>
              <w:sz w:val="20"/>
              <w:szCs w:val="20"/>
            </w:rPr>
            <w:t xml:space="preserve"> </w:t>
          </w:r>
        </w:p>
      </w:docPartBody>
    </w:docPart>
    <w:docPart>
      <w:docPartPr>
        <w:name w:val="7A40C65CF46947CEA7064979B90F1B72"/>
        <w:category>
          <w:name w:val="General"/>
          <w:gallery w:val="placeholder"/>
        </w:category>
        <w:types>
          <w:type w:val="bbPlcHdr"/>
        </w:types>
        <w:behaviors>
          <w:behavior w:val="content"/>
        </w:behaviors>
        <w:guid w:val="{1FEC2657-23B1-4F08-8684-F862AE8EDE09}"/>
      </w:docPartPr>
      <w:docPartBody>
        <w:p w:rsidR="00FA3B2E" w:rsidRDefault="003B40DC" w:rsidP="003B40DC">
          <w:pPr>
            <w:pStyle w:val="7A40C65CF46947CEA7064979B90F1B72"/>
          </w:pPr>
          <w:r w:rsidRPr="00E25560">
            <w:rPr>
              <w:rStyle w:val="PlaceholderText"/>
              <w:rFonts w:ascii="Tahoma" w:hAnsi="Tahoma" w:cs="Tahoma"/>
              <w:sz w:val="20"/>
              <w:szCs w:val="20"/>
            </w:rPr>
            <w:t>Click here to enter a date.</w:t>
          </w:r>
        </w:p>
      </w:docPartBody>
    </w:docPart>
    <w:docPart>
      <w:docPartPr>
        <w:name w:val="40C3219D94DF47E283060B686EA189A8"/>
        <w:category>
          <w:name w:val="General"/>
          <w:gallery w:val="placeholder"/>
        </w:category>
        <w:types>
          <w:type w:val="bbPlcHdr"/>
        </w:types>
        <w:behaviors>
          <w:behavior w:val="content"/>
        </w:behaviors>
        <w:guid w:val="{5F263D2A-8271-4681-A35D-7B8A0AF4795A}"/>
      </w:docPartPr>
      <w:docPartBody>
        <w:p w:rsidR="00FA3B2E" w:rsidRDefault="003B40DC" w:rsidP="003B40DC">
          <w:pPr>
            <w:pStyle w:val="40C3219D94DF47E283060B686EA189A8"/>
          </w:pPr>
          <w:r w:rsidRPr="00E25560">
            <w:rPr>
              <w:rFonts w:ascii="Tahoma" w:hAnsi="Tahoma" w:cs="Tahoma"/>
              <w:color w:val="808080"/>
              <w:sz w:val="20"/>
              <w:szCs w:val="20"/>
            </w:rPr>
            <w:t>Click here to enter a date.</w:t>
          </w:r>
        </w:p>
      </w:docPartBody>
    </w:docPart>
    <w:docPart>
      <w:docPartPr>
        <w:name w:val="4760956CAF6746B09A5673A4E664D978"/>
        <w:category>
          <w:name w:val="General"/>
          <w:gallery w:val="placeholder"/>
        </w:category>
        <w:types>
          <w:type w:val="bbPlcHdr"/>
        </w:types>
        <w:behaviors>
          <w:behavior w:val="content"/>
        </w:behaviors>
        <w:guid w:val="{B6BDC9D8-0EA6-4989-B269-1A19AC7D834A}"/>
      </w:docPartPr>
      <w:docPartBody>
        <w:p w:rsidR="00FA3B2E" w:rsidRDefault="003B40DC" w:rsidP="003B40DC">
          <w:pPr>
            <w:pStyle w:val="4760956CAF6746B09A5673A4E664D978"/>
          </w:pPr>
          <w:r w:rsidRPr="00E25560">
            <w:rPr>
              <w:rFonts w:ascii="Tahoma" w:hAnsi="Tahoma" w:cs="Tahoma"/>
              <w:color w:val="808080"/>
              <w:sz w:val="20"/>
              <w:szCs w:val="20"/>
            </w:rPr>
            <w:t>Click here to enter email</w:t>
          </w:r>
        </w:p>
      </w:docPartBody>
    </w:docPart>
    <w:docPart>
      <w:docPartPr>
        <w:name w:val="D72427D6087142CBAF8EAA606AF301F3"/>
        <w:category>
          <w:name w:val="General"/>
          <w:gallery w:val="placeholder"/>
        </w:category>
        <w:types>
          <w:type w:val="bbPlcHdr"/>
        </w:types>
        <w:behaviors>
          <w:behavior w:val="content"/>
        </w:behaviors>
        <w:guid w:val="{CC21702B-E93F-4F75-8AA5-060D97F8367B}"/>
      </w:docPartPr>
      <w:docPartBody>
        <w:p w:rsidR="00FA3B2E" w:rsidRDefault="003B40DC" w:rsidP="003B40DC">
          <w:pPr>
            <w:pStyle w:val="D72427D6087142CBAF8EAA606AF301F3"/>
          </w:pPr>
          <w:r w:rsidRPr="00F26264">
            <w:rPr>
              <w:rStyle w:val="PlaceholderText"/>
            </w:rPr>
            <w:t>Click here to enter text.</w:t>
          </w:r>
        </w:p>
      </w:docPartBody>
    </w:docPart>
    <w:docPart>
      <w:docPartPr>
        <w:name w:val="97ABD809D7F848A8930FC51CF0CACE10"/>
        <w:category>
          <w:name w:val="General"/>
          <w:gallery w:val="placeholder"/>
        </w:category>
        <w:types>
          <w:type w:val="bbPlcHdr"/>
        </w:types>
        <w:behaviors>
          <w:behavior w:val="content"/>
        </w:behaviors>
        <w:guid w:val="{5B9DAA31-BAA9-4343-8661-D64F31489CCC}"/>
      </w:docPartPr>
      <w:docPartBody>
        <w:p w:rsidR="00FA3B2E" w:rsidRDefault="003B40DC" w:rsidP="003B40DC">
          <w:pPr>
            <w:pStyle w:val="97ABD809D7F848A8930FC51CF0CACE10"/>
          </w:pPr>
          <w:r w:rsidRPr="00E25560">
            <w:rPr>
              <w:rFonts w:ascii="Tahoma" w:hAnsi="Tahoma" w:cs="Tahoma"/>
              <w:color w:val="808080"/>
              <w:sz w:val="20"/>
              <w:szCs w:val="20"/>
            </w:rPr>
            <w:t>Click here to enter email</w:t>
          </w:r>
        </w:p>
      </w:docPartBody>
    </w:docPart>
    <w:docPart>
      <w:docPartPr>
        <w:name w:val="560FCE2FCB68476BB2E8575A7F0499E7"/>
        <w:category>
          <w:name w:val="General"/>
          <w:gallery w:val="placeholder"/>
        </w:category>
        <w:types>
          <w:type w:val="bbPlcHdr"/>
        </w:types>
        <w:behaviors>
          <w:behavior w:val="content"/>
        </w:behaviors>
        <w:guid w:val="{9A8B1C9D-BF85-4F25-8810-F1F620A641FB}"/>
      </w:docPartPr>
      <w:docPartBody>
        <w:p w:rsidR="00FA3B2E" w:rsidRDefault="003B40DC" w:rsidP="003B40DC">
          <w:pPr>
            <w:pStyle w:val="560FCE2FCB68476BB2E8575A7F0499E7"/>
          </w:pPr>
          <w:r w:rsidRPr="00E25560">
            <w:rPr>
              <w:rFonts w:ascii="Tahoma" w:hAnsi="Tahoma" w:cs="Tahoma"/>
              <w:color w:val="808080"/>
              <w:sz w:val="20"/>
              <w:szCs w:val="20"/>
            </w:rPr>
            <w:t>Click here to enter a date.</w:t>
          </w:r>
        </w:p>
      </w:docPartBody>
    </w:docPart>
    <w:docPart>
      <w:docPartPr>
        <w:name w:val="E9B691DFE0BB418AAF22542ABFC2A625"/>
        <w:category>
          <w:name w:val="General"/>
          <w:gallery w:val="placeholder"/>
        </w:category>
        <w:types>
          <w:type w:val="bbPlcHdr"/>
        </w:types>
        <w:behaviors>
          <w:behavior w:val="content"/>
        </w:behaviors>
        <w:guid w:val="{0FB80A46-2B73-40DE-96AD-985C44C4084B}"/>
      </w:docPartPr>
      <w:docPartBody>
        <w:p w:rsidR="00FA3B2E" w:rsidRDefault="003B40DC" w:rsidP="003B40DC">
          <w:pPr>
            <w:pStyle w:val="E9B691DFE0BB418AAF22542ABFC2A625"/>
          </w:pPr>
          <w:r w:rsidRPr="00013258">
            <w:rPr>
              <w:rStyle w:val="PlaceholderText"/>
            </w:rPr>
            <w:t>Click or tap here to enter text.</w:t>
          </w:r>
        </w:p>
      </w:docPartBody>
    </w:docPart>
    <w:docPart>
      <w:docPartPr>
        <w:name w:val="E2E9C1A127FBC44EBA72A2D55EE4496E"/>
        <w:category>
          <w:name w:val="General"/>
          <w:gallery w:val="placeholder"/>
        </w:category>
        <w:types>
          <w:type w:val="bbPlcHdr"/>
        </w:types>
        <w:behaviors>
          <w:behavior w:val="content"/>
        </w:behaviors>
        <w:guid w:val="{5C7A6D45-FEF0-494B-A62B-D7C0321BF5A9}"/>
      </w:docPartPr>
      <w:docPartBody>
        <w:p w:rsidR="00C96FA2" w:rsidRDefault="00C96FA2" w:rsidP="00C96FA2">
          <w:pPr>
            <w:pStyle w:val="E2E9C1A127FBC44EBA72A2D55EE4496E"/>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0DC"/>
    <w:rsid w:val="001F797D"/>
    <w:rsid w:val="00313D4C"/>
    <w:rsid w:val="003B40DC"/>
    <w:rsid w:val="00C96FA2"/>
    <w:rsid w:val="00D4651E"/>
    <w:rsid w:val="00FA3B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0DC"/>
    <w:rPr>
      <w:color w:val="808080"/>
    </w:rPr>
  </w:style>
  <w:style w:type="paragraph" w:customStyle="1" w:styleId="8DBEE2272A3E486AAFF92ED9954F0DB2">
    <w:name w:val="8DBEE2272A3E486AAFF92ED9954F0DB2"/>
    <w:rsid w:val="003B40DC"/>
  </w:style>
  <w:style w:type="paragraph" w:customStyle="1" w:styleId="8F7D5C638E1F49D4B19B67437ACC699B">
    <w:name w:val="8F7D5C638E1F49D4B19B67437ACC699B"/>
    <w:rsid w:val="003B40DC"/>
  </w:style>
  <w:style w:type="paragraph" w:customStyle="1" w:styleId="11FBEA0807184DC194BFA4093E06C61D">
    <w:name w:val="11FBEA0807184DC194BFA4093E06C61D"/>
    <w:rsid w:val="003B40DC"/>
  </w:style>
  <w:style w:type="paragraph" w:customStyle="1" w:styleId="1A27A664A44C44C5BF4D5CAD7F305944">
    <w:name w:val="1A27A664A44C44C5BF4D5CAD7F305944"/>
    <w:rsid w:val="003B40DC"/>
  </w:style>
  <w:style w:type="paragraph" w:customStyle="1" w:styleId="19A2C006D136400DB1FB748CCAE9CC74">
    <w:name w:val="19A2C006D136400DB1FB748CCAE9CC74"/>
    <w:rsid w:val="003B40DC"/>
  </w:style>
  <w:style w:type="paragraph" w:customStyle="1" w:styleId="9E8B2F2B1A2C4D4CA2429B426A647413">
    <w:name w:val="9E8B2F2B1A2C4D4CA2429B426A647413"/>
    <w:rsid w:val="003B40DC"/>
  </w:style>
  <w:style w:type="paragraph" w:customStyle="1" w:styleId="9432B97D4543426DAD38B28E6062017E">
    <w:name w:val="9432B97D4543426DAD38B28E6062017E"/>
    <w:rsid w:val="003B40DC"/>
  </w:style>
  <w:style w:type="paragraph" w:customStyle="1" w:styleId="55CDC96DF51C49FE890FF82A40230A2D">
    <w:name w:val="55CDC96DF51C49FE890FF82A40230A2D"/>
    <w:rsid w:val="003B40DC"/>
  </w:style>
  <w:style w:type="paragraph" w:customStyle="1" w:styleId="9077B4781D3A410AB751918249587253">
    <w:name w:val="9077B4781D3A410AB751918249587253"/>
    <w:rsid w:val="003B40DC"/>
  </w:style>
  <w:style w:type="paragraph" w:customStyle="1" w:styleId="9FCAEA165C6A41B8BDFF565793C82C79">
    <w:name w:val="9FCAEA165C6A41B8BDFF565793C82C79"/>
    <w:rsid w:val="003B40DC"/>
  </w:style>
  <w:style w:type="paragraph" w:customStyle="1" w:styleId="02335671395347B0923647110C8D000C">
    <w:name w:val="02335671395347B0923647110C8D000C"/>
    <w:rsid w:val="003B40DC"/>
  </w:style>
  <w:style w:type="paragraph" w:customStyle="1" w:styleId="7A40C65CF46947CEA7064979B90F1B72">
    <w:name w:val="7A40C65CF46947CEA7064979B90F1B72"/>
    <w:rsid w:val="003B40DC"/>
  </w:style>
  <w:style w:type="paragraph" w:customStyle="1" w:styleId="40C3219D94DF47E283060B686EA189A8">
    <w:name w:val="40C3219D94DF47E283060B686EA189A8"/>
    <w:rsid w:val="003B40DC"/>
  </w:style>
  <w:style w:type="paragraph" w:customStyle="1" w:styleId="4760956CAF6746B09A5673A4E664D978">
    <w:name w:val="4760956CAF6746B09A5673A4E664D978"/>
    <w:rsid w:val="003B40DC"/>
  </w:style>
  <w:style w:type="paragraph" w:customStyle="1" w:styleId="D72427D6087142CBAF8EAA606AF301F3">
    <w:name w:val="D72427D6087142CBAF8EAA606AF301F3"/>
    <w:rsid w:val="003B40DC"/>
  </w:style>
  <w:style w:type="paragraph" w:customStyle="1" w:styleId="97ABD809D7F848A8930FC51CF0CACE10">
    <w:name w:val="97ABD809D7F848A8930FC51CF0CACE10"/>
    <w:rsid w:val="003B40DC"/>
  </w:style>
  <w:style w:type="paragraph" w:customStyle="1" w:styleId="560FCE2FCB68476BB2E8575A7F0499E7">
    <w:name w:val="560FCE2FCB68476BB2E8575A7F0499E7"/>
    <w:rsid w:val="003B40DC"/>
  </w:style>
  <w:style w:type="paragraph" w:customStyle="1" w:styleId="E9B691DFE0BB418AAF22542ABFC2A625">
    <w:name w:val="E9B691DFE0BB418AAF22542ABFC2A625"/>
    <w:rsid w:val="003B40DC"/>
  </w:style>
  <w:style w:type="paragraph" w:customStyle="1" w:styleId="E2E9C1A127FBC44EBA72A2D55EE4496E">
    <w:name w:val="E2E9C1A127FBC44EBA72A2D55EE4496E"/>
    <w:rsid w:val="00C96FA2"/>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DOGUDATEKGEZENER Deniz</dc:creator>
  <cp:keywords/>
  <dc:description/>
  <cp:lastModifiedBy>PAPILA Serkan</cp:lastModifiedBy>
  <cp:revision>2</cp:revision>
  <cp:lastPrinted>2019-06-28T10:20:00Z</cp:lastPrinted>
  <dcterms:created xsi:type="dcterms:W3CDTF">2019-07-11T05:53:00Z</dcterms:created>
  <dcterms:modified xsi:type="dcterms:W3CDTF">2019-07-11T05:53:00Z</dcterms:modified>
</cp:coreProperties>
</file>