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D4968E9" w14:textId="6790E9FC" w:rsidR="00AB0E18" w:rsidRPr="00875DE6" w:rsidRDefault="00AB0E18" w:rsidP="00AB0E18">
      <w:pPr>
        <w:rPr>
          <w:rFonts w:ascii="Tahoma" w:hAnsi="Tahoma" w:cs="Tahoma"/>
          <w:b/>
          <w:sz w:val="28"/>
          <w:szCs w:val="28"/>
        </w:rPr>
      </w:pPr>
      <w:r w:rsidRPr="00E25560">
        <w:rPr>
          <w:rFonts w:ascii="Tahoma" w:hAnsi="Tahoma" w:cs="Tahoma"/>
          <w:b/>
          <w:sz w:val="28"/>
          <w:szCs w:val="28"/>
        </w:rPr>
        <w:t>Purchase of</w:t>
      </w:r>
      <w:r w:rsidR="00875DE6">
        <w:rPr>
          <w:rFonts w:ascii="Tahoma" w:hAnsi="Tahoma" w:cs="Tahoma"/>
          <w:b/>
          <w:sz w:val="28"/>
          <w:szCs w:val="28"/>
        </w:rPr>
        <w:t xml:space="preserve"> </w:t>
      </w:r>
      <w:r w:rsidR="00875DE6" w:rsidRPr="00875DE6">
        <w:rPr>
          <w:rFonts w:ascii="Tahoma" w:hAnsi="Tahoma" w:cs="Tahoma"/>
          <w:b/>
          <w:sz w:val="28"/>
          <w:szCs w:val="28"/>
        </w:rPr>
        <w:t xml:space="preserve">consultancy services </w:t>
      </w:r>
      <w:r w:rsidR="008B7DEE">
        <w:rPr>
          <w:rFonts w:ascii="Tahoma" w:hAnsi="Tahoma" w:cs="Tahoma"/>
          <w:b/>
          <w:sz w:val="28"/>
          <w:szCs w:val="28"/>
        </w:rPr>
        <w:t>(</w:t>
      </w:r>
      <w:r w:rsidR="00586DA4">
        <w:rPr>
          <w:rFonts w:ascii="Tahoma" w:hAnsi="Tahoma" w:cs="Tahoma"/>
          <w:b/>
          <w:sz w:val="28"/>
          <w:szCs w:val="28"/>
        </w:rPr>
        <w:t>n</w:t>
      </w:r>
      <w:r w:rsidR="008B7DEE">
        <w:rPr>
          <w:rFonts w:ascii="Tahoma" w:hAnsi="Tahoma" w:cs="Tahoma"/>
          <w:b/>
          <w:sz w:val="28"/>
          <w:szCs w:val="28"/>
        </w:rPr>
        <w:t xml:space="preserve">ational consultants) </w:t>
      </w:r>
      <w:r w:rsidR="00875DE6" w:rsidRPr="00875DE6">
        <w:rPr>
          <w:rFonts w:ascii="Tahoma" w:hAnsi="Tahoma" w:cs="Tahoma"/>
          <w:b/>
          <w:sz w:val="28"/>
          <w:szCs w:val="28"/>
        </w:rPr>
        <w:t xml:space="preserve">in the area of enhancement of human rights and </w:t>
      </w:r>
      <w:r w:rsidR="00CF71BF">
        <w:rPr>
          <w:rFonts w:ascii="Tahoma" w:hAnsi="Tahoma" w:cs="Tahoma"/>
          <w:b/>
          <w:sz w:val="28"/>
          <w:szCs w:val="28"/>
        </w:rPr>
        <w:t>h</w:t>
      </w:r>
      <w:r w:rsidR="00BD6E6B">
        <w:rPr>
          <w:rFonts w:ascii="Tahoma" w:hAnsi="Tahoma" w:cs="Tahoma"/>
          <w:b/>
          <w:sz w:val="28"/>
          <w:szCs w:val="28"/>
        </w:rPr>
        <w:t>ealth</w:t>
      </w:r>
      <w:r w:rsidR="00634B90">
        <w:rPr>
          <w:rFonts w:ascii="Tahoma" w:hAnsi="Tahoma" w:cs="Tahoma"/>
          <w:b/>
          <w:sz w:val="28"/>
          <w:szCs w:val="28"/>
        </w:rPr>
        <w:t>-</w:t>
      </w:r>
      <w:r w:rsidR="00BD6E6B">
        <w:rPr>
          <w:rFonts w:ascii="Tahoma" w:hAnsi="Tahoma" w:cs="Tahoma"/>
          <w:b/>
          <w:sz w:val="28"/>
          <w:szCs w:val="28"/>
        </w:rPr>
        <w:t>care</w:t>
      </w:r>
      <w:r w:rsidR="00875DE6" w:rsidRPr="00875DE6">
        <w:rPr>
          <w:rFonts w:ascii="Tahoma" w:hAnsi="Tahoma" w:cs="Tahoma"/>
          <w:b/>
          <w:sz w:val="28"/>
          <w:szCs w:val="28"/>
        </w:rPr>
        <w:t xml:space="preserve"> support to</w:t>
      </w:r>
      <w:r w:rsidR="00D50A95">
        <w:rPr>
          <w:rFonts w:ascii="Tahoma" w:hAnsi="Tahoma" w:cs="Tahoma"/>
          <w:b/>
          <w:sz w:val="28"/>
          <w:szCs w:val="28"/>
        </w:rPr>
        <w:t xml:space="preserve"> </w:t>
      </w:r>
      <w:r w:rsidR="00875DE6" w:rsidRPr="00875DE6">
        <w:rPr>
          <w:rFonts w:ascii="Tahoma" w:hAnsi="Tahoma" w:cs="Tahoma"/>
          <w:b/>
          <w:sz w:val="28"/>
          <w:szCs w:val="28"/>
        </w:rPr>
        <w:t xml:space="preserve">penitentiary system </w:t>
      </w:r>
      <w:r w:rsidR="00417D3B">
        <w:rPr>
          <w:rFonts w:ascii="Tahoma" w:hAnsi="Tahoma" w:cs="Tahoma"/>
          <w:b/>
          <w:sz w:val="28"/>
          <w:szCs w:val="28"/>
        </w:rPr>
        <w:t>in</w:t>
      </w:r>
      <w:r w:rsidR="00875DE6" w:rsidRPr="00875DE6">
        <w:rPr>
          <w:rFonts w:ascii="Tahoma" w:hAnsi="Tahoma" w:cs="Tahoma"/>
          <w:b/>
          <w:sz w:val="28"/>
          <w:szCs w:val="28"/>
        </w:rPr>
        <w:t xml:space="preserve"> Georgia </w:t>
      </w:r>
    </w:p>
    <w:p w14:paraId="244A6958" w14:textId="7D75D91D" w:rsidR="00AB0E18" w:rsidRPr="00875DE6" w:rsidRDefault="00AB0E18" w:rsidP="00AB0E18">
      <w:pPr>
        <w:rPr>
          <w:rFonts w:ascii="Tahoma" w:hAnsi="Tahoma" w:cs="Tahoma"/>
          <w:b/>
          <w:sz w:val="28"/>
          <w:szCs w:val="28"/>
        </w:rPr>
      </w:pPr>
      <w:r w:rsidRPr="00875DE6">
        <w:rPr>
          <w:rFonts w:ascii="Tahoma" w:hAnsi="Tahoma" w:cs="Tahoma"/>
          <w:b/>
          <w:i/>
          <w:sz w:val="28"/>
          <w:szCs w:val="28"/>
        </w:rPr>
        <w:t>Contract N°</w:t>
      </w:r>
      <w:r w:rsidR="00AA1B96">
        <w:rPr>
          <w:rFonts w:ascii="Tahoma" w:hAnsi="Tahoma" w:cs="Tahoma"/>
          <w:b/>
          <w:i/>
          <w:sz w:val="28"/>
          <w:szCs w:val="28"/>
        </w:rPr>
        <w:t xml:space="preserve"> </w:t>
      </w:r>
      <w:r w:rsidR="00632124" w:rsidRPr="00632124">
        <w:rPr>
          <w:rFonts w:ascii="Tahoma" w:hAnsi="Tahoma" w:cs="Tahoma"/>
          <w:b/>
          <w:i/>
          <w:sz w:val="28"/>
          <w:szCs w:val="28"/>
        </w:rPr>
        <w:t>VC2670-1-01/07/2020</w:t>
      </w:r>
    </w:p>
    <w:p w14:paraId="0D2231F5" w14:textId="77777777" w:rsidR="005B6603" w:rsidRPr="00E25560" w:rsidRDefault="005B6603" w:rsidP="009E1B52">
      <w:pPr>
        <w:rPr>
          <w:rFonts w:ascii="Tahoma" w:hAnsi="Tahoma" w:cs="Tahoma"/>
          <w:b/>
        </w:rPr>
      </w:pPr>
    </w:p>
    <w:p w14:paraId="39E38E55" w14:textId="7F75BE91" w:rsidR="00C273EF" w:rsidRPr="00417D3B" w:rsidRDefault="005B6603" w:rsidP="00D50A95">
      <w:pPr>
        <w:jc w:val="both"/>
        <w:rPr>
          <w:rFonts w:ascii="Tahoma" w:hAnsi="Tahoma" w:cs="Tahoma"/>
          <w:sz w:val="20"/>
          <w:szCs w:val="20"/>
        </w:rPr>
      </w:pPr>
      <w:r w:rsidRPr="00417D3B">
        <w:rPr>
          <w:rFonts w:ascii="Tahoma" w:hAnsi="Tahoma" w:cs="Tahoma"/>
          <w:sz w:val="20"/>
          <w:szCs w:val="20"/>
        </w:rPr>
        <w:t>The Council of Europe is currently implementing</w:t>
      </w:r>
      <w:r w:rsidR="00415E8B" w:rsidRPr="00417D3B">
        <w:rPr>
          <w:rFonts w:ascii="Tahoma" w:hAnsi="Tahoma" w:cs="Tahoma"/>
          <w:sz w:val="20"/>
          <w:szCs w:val="20"/>
        </w:rPr>
        <w:t xml:space="preserve"> and until </w:t>
      </w:r>
      <w:r w:rsidR="00875DE6" w:rsidRPr="00417D3B">
        <w:rPr>
          <w:rFonts w:ascii="Tahoma" w:hAnsi="Tahoma" w:cs="Tahoma"/>
          <w:iCs/>
          <w:sz w:val="20"/>
          <w:szCs w:val="20"/>
        </w:rPr>
        <w:t>30/11/2021</w:t>
      </w:r>
      <w:r w:rsidR="007958C9" w:rsidRPr="00417D3B">
        <w:rPr>
          <w:rFonts w:ascii="Tahoma" w:hAnsi="Tahoma" w:cs="Tahoma"/>
          <w:sz w:val="20"/>
          <w:szCs w:val="20"/>
        </w:rPr>
        <w:t xml:space="preserve"> a Project </w:t>
      </w:r>
      <w:r w:rsidR="00204E37" w:rsidRPr="003C0024">
        <w:rPr>
          <w:rFonts w:ascii="Tahoma" w:hAnsi="Tahoma" w:cs="Tahoma"/>
          <w:bCs/>
          <w:sz w:val="20"/>
          <w:szCs w:val="20"/>
        </w:rPr>
        <w:t xml:space="preserve">in Georgia </w:t>
      </w:r>
      <w:r w:rsidR="00204E37">
        <w:rPr>
          <w:rFonts w:ascii="Tahoma" w:hAnsi="Tahoma" w:cs="Tahoma"/>
          <w:sz w:val="20"/>
          <w:szCs w:val="20"/>
        </w:rPr>
        <w:t xml:space="preserve">entitled </w:t>
      </w:r>
      <w:r w:rsidR="00D50A95" w:rsidRPr="00417D3B">
        <w:rPr>
          <w:rFonts w:ascii="Tahoma" w:hAnsi="Tahoma" w:cs="Tahoma"/>
          <w:sz w:val="20"/>
          <w:szCs w:val="20"/>
        </w:rPr>
        <w:t>“</w:t>
      </w:r>
      <w:r w:rsidR="00D50A95" w:rsidRPr="00417D3B">
        <w:rPr>
          <w:rFonts w:ascii="Tahoma" w:hAnsi="Tahoma" w:cs="Tahoma"/>
          <w:i/>
          <w:iCs/>
          <w:sz w:val="20"/>
          <w:szCs w:val="20"/>
        </w:rPr>
        <w:t>E</w:t>
      </w:r>
      <w:r w:rsidR="00875DE6" w:rsidRPr="00417D3B">
        <w:rPr>
          <w:rFonts w:ascii="Tahoma" w:hAnsi="Tahoma" w:cs="Tahoma"/>
          <w:bCs/>
          <w:i/>
          <w:iCs/>
          <w:sz w:val="20"/>
          <w:szCs w:val="20"/>
        </w:rPr>
        <w:t xml:space="preserve">nhancement of </w:t>
      </w:r>
      <w:r w:rsidR="00CF71BF">
        <w:rPr>
          <w:rFonts w:ascii="Tahoma" w:hAnsi="Tahoma" w:cs="Tahoma"/>
          <w:bCs/>
          <w:i/>
          <w:iCs/>
          <w:sz w:val="20"/>
          <w:szCs w:val="20"/>
        </w:rPr>
        <w:t>H</w:t>
      </w:r>
      <w:r w:rsidR="00875DE6" w:rsidRPr="00417D3B">
        <w:rPr>
          <w:rFonts w:ascii="Tahoma" w:hAnsi="Tahoma" w:cs="Tahoma"/>
          <w:bCs/>
          <w:i/>
          <w:iCs/>
          <w:sz w:val="20"/>
          <w:szCs w:val="20"/>
        </w:rPr>
        <w:t xml:space="preserve">uman </w:t>
      </w:r>
      <w:r w:rsidR="00CF71BF">
        <w:rPr>
          <w:rFonts w:ascii="Tahoma" w:hAnsi="Tahoma" w:cs="Tahoma"/>
          <w:bCs/>
          <w:i/>
          <w:iCs/>
          <w:sz w:val="20"/>
          <w:szCs w:val="20"/>
        </w:rPr>
        <w:t>R</w:t>
      </w:r>
      <w:r w:rsidR="00875DE6" w:rsidRPr="00417D3B">
        <w:rPr>
          <w:rFonts w:ascii="Tahoma" w:hAnsi="Tahoma" w:cs="Tahoma"/>
          <w:bCs/>
          <w:i/>
          <w:iCs/>
          <w:sz w:val="20"/>
          <w:szCs w:val="20"/>
        </w:rPr>
        <w:t xml:space="preserve">ights and </w:t>
      </w:r>
      <w:r w:rsidR="00CF71BF">
        <w:rPr>
          <w:rFonts w:ascii="Tahoma" w:hAnsi="Tahoma" w:cs="Tahoma"/>
          <w:bCs/>
          <w:i/>
          <w:iCs/>
          <w:sz w:val="20"/>
          <w:szCs w:val="20"/>
        </w:rPr>
        <w:t>H</w:t>
      </w:r>
      <w:r w:rsidR="00BD6E6B">
        <w:rPr>
          <w:rFonts w:ascii="Tahoma" w:hAnsi="Tahoma" w:cs="Tahoma"/>
          <w:bCs/>
          <w:i/>
          <w:iCs/>
          <w:sz w:val="20"/>
          <w:szCs w:val="20"/>
        </w:rPr>
        <w:t>ealth</w:t>
      </w:r>
      <w:r w:rsidR="00634B90">
        <w:rPr>
          <w:rFonts w:ascii="Tahoma" w:hAnsi="Tahoma" w:cs="Tahoma"/>
          <w:bCs/>
          <w:i/>
          <w:iCs/>
          <w:sz w:val="20"/>
          <w:szCs w:val="20"/>
        </w:rPr>
        <w:t>-</w:t>
      </w:r>
      <w:r w:rsidR="00CF71BF">
        <w:rPr>
          <w:rFonts w:ascii="Tahoma" w:hAnsi="Tahoma" w:cs="Tahoma"/>
          <w:bCs/>
          <w:i/>
          <w:iCs/>
          <w:sz w:val="20"/>
          <w:szCs w:val="20"/>
        </w:rPr>
        <w:t>C</w:t>
      </w:r>
      <w:r w:rsidR="00BD6E6B">
        <w:rPr>
          <w:rFonts w:ascii="Tahoma" w:hAnsi="Tahoma" w:cs="Tahoma"/>
          <w:bCs/>
          <w:i/>
          <w:iCs/>
          <w:sz w:val="20"/>
          <w:szCs w:val="20"/>
        </w:rPr>
        <w:t>are</w:t>
      </w:r>
      <w:r w:rsidR="00875DE6" w:rsidRPr="00417D3B">
        <w:rPr>
          <w:rFonts w:ascii="Tahoma" w:hAnsi="Tahoma" w:cs="Tahoma"/>
          <w:bCs/>
          <w:i/>
          <w:iCs/>
          <w:sz w:val="20"/>
          <w:szCs w:val="20"/>
        </w:rPr>
        <w:t xml:space="preserve"> </w:t>
      </w:r>
      <w:r w:rsidR="00CF71BF">
        <w:rPr>
          <w:rFonts w:ascii="Tahoma" w:hAnsi="Tahoma" w:cs="Tahoma"/>
          <w:bCs/>
          <w:i/>
          <w:iCs/>
          <w:sz w:val="20"/>
          <w:szCs w:val="20"/>
        </w:rPr>
        <w:t>S</w:t>
      </w:r>
      <w:r w:rsidR="00875DE6" w:rsidRPr="00417D3B">
        <w:rPr>
          <w:rFonts w:ascii="Tahoma" w:hAnsi="Tahoma" w:cs="Tahoma"/>
          <w:bCs/>
          <w:i/>
          <w:iCs/>
          <w:sz w:val="20"/>
          <w:szCs w:val="20"/>
        </w:rPr>
        <w:t xml:space="preserve">upport to </w:t>
      </w:r>
      <w:r w:rsidR="00CF71BF">
        <w:rPr>
          <w:rFonts w:ascii="Tahoma" w:hAnsi="Tahoma" w:cs="Tahoma"/>
          <w:bCs/>
          <w:i/>
          <w:iCs/>
          <w:sz w:val="20"/>
          <w:szCs w:val="20"/>
        </w:rPr>
        <w:t>P</w:t>
      </w:r>
      <w:r w:rsidR="00875DE6" w:rsidRPr="00417D3B">
        <w:rPr>
          <w:rFonts w:ascii="Tahoma" w:hAnsi="Tahoma" w:cs="Tahoma"/>
          <w:bCs/>
          <w:i/>
          <w:iCs/>
          <w:sz w:val="20"/>
          <w:szCs w:val="20"/>
        </w:rPr>
        <w:t xml:space="preserve">enitentiary </w:t>
      </w:r>
      <w:r w:rsidR="00CF71BF">
        <w:rPr>
          <w:rFonts w:ascii="Tahoma" w:hAnsi="Tahoma" w:cs="Tahoma"/>
          <w:bCs/>
          <w:i/>
          <w:iCs/>
          <w:sz w:val="20"/>
          <w:szCs w:val="20"/>
        </w:rPr>
        <w:t>S</w:t>
      </w:r>
      <w:r w:rsidR="00875DE6" w:rsidRPr="00417D3B">
        <w:rPr>
          <w:rFonts w:ascii="Tahoma" w:hAnsi="Tahoma" w:cs="Tahoma"/>
          <w:bCs/>
          <w:i/>
          <w:iCs/>
          <w:sz w:val="20"/>
          <w:szCs w:val="20"/>
        </w:rPr>
        <w:t>ystem</w:t>
      </w:r>
      <w:r w:rsidR="00D50A95" w:rsidRPr="00417D3B">
        <w:rPr>
          <w:rFonts w:ascii="Tahoma" w:hAnsi="Tahoma" w:cs="Tahoma"/>
          <w:bCs/>
          <w:i/>
          <w:iCs/>
          <w:sz w:val="20"/>
          <w:szCs w:val="20"/>
        </w:rPr>
        <w:t>”</w:t>
      </w:r>
      <w:r w:rsidR="00875DE6" w:rsidRPr="00417D3B">
        <w:rPr>
          <w:rFonts w:ascii="Tahoma" w:hAnsi="Tahoma" w:cs="Tahoma"/>
          <w:bCs/>
          <w:i/>
          <w:iCs/>
          <w:sz w:val="20"/>
          <w:szCs w:val="20"/>
        </w:rPr>
        <w:t xml:space="preserve"> </w:t>
      </w:r>
      <w:r w:rsidR="00A1425F" w:rsidRPr="00A1425F">
        <w:rPr>
          <w:rFonts w:ascii="Tahoma" w:hAnsi="Tahoma" w:cs="Tahoma"/>
          <w:bCs/>
          <w:sz w:val="20"/>
          <w:szCs w:val="20"/>
        </w:rPr>
        <w:t>(voluntary contribution)</w:t>
      </w:r>
      <w:r w:rsidRPr="00A1425F">
        <w:rPr>
          <w:rFonts w:ascii="Tahoma" w:hAnsi="Tahoma" w:cs="Tahoma"/>
          <w:sz w:val="20"/>
          <w:szCs w:val="20"/>
        </w:rPr>
        <w:t>.</w:t>
      </w:r>
      <w:r w:rsidRPr="00417D3B">
        <w:rPr>
          <w:rFonts w:ascii="Tahoma" w:hAnsi="Tahoma" w:cs="Tahoma"/>
          <w:sz w:val="20"/>
          <w:szCs w:val="20"/>
        </w:rPr>
        <w:t xml:space="preserve"> In that context, it is looking for </w:t>
      </w:r>
      <w:r w:rsidR="002926D0" w:rsidRPr="00417D3B">
        <w:rPr>
          <w:rFonts w:ascii="Tahoma" w:hAnsi="Tahoma" w:cs="Tahoma"/>
          <w:sz w:val="20"/>
          <w:szCs w:val="20"/>
        </w:rPr>
        <w:t>Provider</w:t>
      </w:r>
      <w:r w:rsidRPr="00417D3B">
        <w:rPr>
          <w:rFonts w:ascii="Tahoma" w:hAnsi="Tahoma" w:cs="Tahoma"/>
          <w:sz w:val="20"/>
          <w:szCs w:val="20"/>
        </w:rPr>
        <w:t xml:space="preserve">s for the provision of </w:t>
      </w:r>
      <w:r w:rsidR="00C273EF" w:rsidRPr="00417D3B">
        <w:rPr>
          <w:rFonts w:ascii="Tahoma" w:hAnsi="Tahoma" w:cs="Tahoma"/>
          <w:bCs/>
          <w:sz w:val="20"/>
          <w:szCs w:val="20"/>
        </w:rPr>
        <w:t xml:space="preserve">consultancy services (national consultants) in the area of </w:t>
      </w:r>
      <w:r w:rsidR="00BD6E6B">
        <w:rPr>
          <w:rFonts w:ascii="Tahoma" w:hAnsi="Tahoma" w:cs="Tahoma"/>
          <w:bCs/>
          <w:sz w:val="20"/>
          <w:szCs w:val="20"/>
        </w:rPr>
        <w:t>health care</w:t>
      </w:r>
      <w:r w:rsidR="00C273EF" w:rsidRPr="00417D3B">
        <w:rPr>
          <w:rFonts w:ascii="Tahoma" w:hAnsi="Tahoma" w:cs="Tahoma"/>
          <w:sz w:val="20"/>
          <w:szCs w:val="20"/>
        </w:rPr>
        <w:t xml:space="preserve"> in prison with special focus on mental </w:t>
      </w:r>
      <w:r w:rsidR="00BD6E6B">
        <w:rPr>
          <w:rFonts w:ascii="Tahoma" w:hAnsi="Tahoma" w:cs="Tahoma"/>
          <w:sz w:val="20"/>
          <w:szCs w:val="20"/>
        </w:rPr>
        <w:t>health care</w:t>
      </w:r>
      <w:r w:rsidR="00C273EF" w:rsidRPr="00417D3B">
        <w:rPr>
          <w:rFonts w:ascii="Tahoma" w:hAnsi="Tahoma" w:cs="Tahoma"/>
          <w:sz w:val="20"/>
          <w:szCs w:val="20"/>
        </w:rPr>
        <w:t xml:space="preserve">, treatment of drug and alcohol addictions, harm-reduction approach, suicide prevention and internal control on </w:t>
      </w:r>
      <w:r w:rsidR="008B7DEE">
        <w:rPr>
          <w:rFonts w:ascii="Tahoma" w:hAnsi="Tahoma" w:cs="Tahoma"/>
          <w:sz w:val="20"/>
          <w:szCs w:val="20"/>
        </w:rPr>
        <w:t xml:space="preserve">the </w:t>
      </w:r>
      <w:r w:rsidR="00C273EF" w:rsidRPr="00417D3B">
        <w:rPr>
          <w:rFonts w:ascii="Tahoma" w:hAnsi="Tahoma" w:cs="Tahoma"/>
          <w:sz w:val="20"/>
          <w:szCs w:val="20"/>
        </w:rPr>
        <w:t>provision of health care.</w:t>
      </w:r>
    </w:p>
    <w:p w14:paraId="25499FBE" w14:textId="77777777" w:rsidR="00C273EF" w:rsidRPr="00E25560" w:rsidRDefault="00C273EF" w:rsidP="00D50A95">
      <w:pPr>
        <w:spacing w:after="120"/>
        <w:jc w:val="both"/>
        <w:rPr>
          <w:rFonts w:ascii="Tahoma" w:hAnsi="Tahoma" w:cs="Tahoma"/>
          <w:sz w:val="20"/>
          <w:szCs w:val="20"/>
        </w:rPr>
      </w:pPr>
    </w:p>
    <w:p w14:paraId="5F8E0A7F" w14:textId="1A5D9D7A" w:rsidR="00BB54A4" w:rsidRPr="00E25560" w:rsidRDefault="00BB54A4" w:rsidP="00D50A95">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3ABC54A1" w:rsidR="007958C9" w:rsidRPr="00E25560" w:rsidRDefault="007958C9" w:rsidP="00D50A95">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FF4402">
        <w:rPr>
          <w:rFonts w:ascii="Tahoma" w:hAnsi="Tahoma" w:cs="Tahoma"/>
          <w:b/>
          <w:sz w:val="20"/>
          <w:szCs w:val="20"/>
        </w:rPr>
        <w:t>55</w:t>
      </w:r>
      <w:r w:rsidRPr="00E25560">
        <w:rPr>
          <w:rFonts w:ascii="Tahoma" w:hAnsi="Tahoma" w:cs="Tahoma"/>
          <w:b/>
          <w:sz w:val="20"/>
          <w:szCs w:val="20"/>
        </w:rPr>
        <w:t>,000 tax exclusive.</w:t>
      </w:r>
    </w:p>
    <w:p w14:paraId="12EA6D3B" w14:textId="4A0079E8" w:rsidR="007958C9" w:rsidRPr="00E25560" w:rsidRDefault="007958C9" w:rsidP="00D50A95">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w:t>
      </w:r>
      <w:bookmarkStart w:id="0" w:name="_GoBack"/>
      <w:bookmarkEnd w:id="0"/>
      <w:r w:rsidRPr="00E25560">
        <w:rPr>
          <w:rFonts w:ascii="Tahoma" w:hAnsi="Tahoma" w:cs="Tahoma"/>
          <w:sz w:val="20"/>
          <w:szCs w:val="20"/>
        </w:rPr>
        <w:t xml:space="preserve"> the </w:t>
      </w:r>
      <w:r w:rsidRPr="00E25560">
        <w:rPr>
          <w:rFonts w:ascii="Tahoma" w:hAnsi="Tahoma" w:cs="Tahoma"/>
          <w:color w:val="000000" w:themeColor="text1"/>
          <w:sz w:val="20"/>
          <w:szCs w:val="20"/>
        </w:rPr>
        <w:t>procedure.</w:t>
      </w:r>
    </w:p>
    <w:p w14:paraId="1FEEF1E3" w14:textId="3E8E163A" w:rsidR="00875DE6" w:rsidRDefault="00A94332" w:rsidP="00D50A95">
      <w:pPr>
        <w:jc w:val="both"/>
        <w:rPr>
          <w:rFonts w:ascii="Tahoma" w:hAnsi="Tahoma" w:cs="Tahoma"/>
          <w:color w:val="000000"/>
          <w:sz w:val="20"/>
          <w:szCs w:val="20"/>
        </w:rPr>
      </w:pPr>
      <w:r w:rsidRPr="00875DE6">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37B876BC" w14:textId="77777777" w:rsidR="00875DE6" w:rsidRDefault="00875DE6" w:rsidP="00D50A95">
      <w:pPr>
        <w:jc w:val="both"/>
        <w:rPr>
          <w:rFonts w:ascii="Tahoma" w:hAnsi="Tahoma" w:cs="Tahoma"/>
          <w:color w:val="000000"/>
          <w:sz w:val="20"/>
          <w:szCs w:val="20"/>
        </w:rPr>
      </w:pPr>
    </w:p>
    <w:p w14:paraId="6B6CF562" w14:textId="030DD985" w:rsidR="00875DE6" w:rsidRDefault="007958C9" w:rsidP="00D50A95">
      <w:pPr>
        <w:jc w:val="both"/>
        <w:rPr>
          <w:rFonts w:ascii="Tahoma" w:hAnsi="Tahoma" w:cs="Tahoma"/>
          <w:color w:val="000000"/>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w:t>
      </w:r>
      <w:r w:rsidR="00297AC5">
        <w:rPr>
          <w:rFonts w:ascii="Tahoma" w:hAnsi="Tahoma" w:cs="Tahoma"/>
          <w:b/>
          <w:color w:val="000000" w:themeColor="text1"/>
          <w:sz w:val="20"/>
          <w:szCs w:val="20"/>
        </w:rPr>
        <w:t>T</w:t>
      </w:r>
      <w:r w:rsidRPr="00E25560">
        <w:rPr>
          <w:rFonts w:ascii="Tahoma" w:hAnsi="Tahoma" w:cs="Tahoma"/>
          <w:b/>
          <w:color w:val="000000" w:themeColor="text1"/>
          <w:sz w:val="20"/>
          <w:szCs w:val="20"/>
        </w:rPr>
        <w:t xml:space="preserve">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C273EF">
        <w:rPr>
          <w:rFonts w:ascii="Tahoma" w:hAnsi="Tahoma" w:cs="Tahoma"/>
          <w:b/>
          <w:color w:val="000000" w:themeColor="text1"/>
          <w:sz w:val="20"/>
          <w:szCs w:val="20"/>
        </w:rPr>
        <w:t>“</w:t>
      </w:r>
      <w:r w:rsidR="006941C7">
        <w:rPr>
          <w:rFonts w:ascii="Tahoma" w:hAnsi="Tahoma" w:cs="Tahoma"/>
          <w:b/>
          <w:color w:val="000000" w:themeColor="text1"/>
          <w:sz w:val="20"/>
          <w:szCs w:val="20"/>
        </w:rPr>
        <w:t>HR-</w:t>
      </w:r>
      <w:proofErr w:type="spellStart"/>
      <w:r w:rsidR="006941C7">
        <w:rPr>
          <w:rFonts w:ascii="Tahoma" w:hAnsi="Tahoma" w:cs="Tahoma"/>
          <w:b/>
          <w:color w:val="000000" w:themeColor="text1"/>
          <w:sz w:val="20"/>
          <w:szCs w:val="20"/>
        </w:rPr>
        <w:t>hcs</w:t>
      </w:r>
      <w:proofErr w:type="spellEnd"/>
      <w:r w:rsidR="006941C7">
        <w:rPr>
          <w:rFonts w:ascii="Tahoma" w:hAnsi="Tahoma" w:cs="Tahoma"/>
          <w:b/>
          <w:color w:val="000000" w:themeColor="text1"/>
          <w:sz w:val="20"/>
          <w:szCs w:val="20"/>
        </w:rPr>
        <w:t xml:space="preserve"> Project Georgia - </w:t>
      </w:r>
      <w:r w:rsidR="00586DA4">
        <w:rPr>
          <w:rFonts w:ascii="Tahoma" w:hAnsi="Tahoma" w:cs="Tahoma"/>
          <w:b/>
          <w:color w:val="000000" w:themeColor="text1"/>
          <w:sz w:val="20"/>
          <w:szCs w:val="20"/>
        </w:rPr>
        <w:t>n</w:t>
      </w:r>
      <w:r w:rsidR="00C273EF">
        <w:rPr>
          <w:rFonts w:ascii="Tahoma" w:hAnsi="Tahoma" w:cs="Tahoma"/>
          <w:b/>
          <w:color w:val="000000" w:themeColor="text1"/>
          <w:sz w:val="20"/>
          <w:szCs w:val="20"/>
        </w:rPr>
        <w:t xml:space="preserve">ational </w:t>
      </w:r>
      <w:r w:rsidR="00586DA4">
        <w:rPr>
          <w:rFonts w:ascii="Tahoma" w:hAnsi="Tahoma" w:cs="Tahoma"/>
          <w:b/>
          <w:color w:val="000000" w:themeColor="text1"/>
          <w:sz w:val="20"/>
          <w:szCs w:val="20"/>
        </w:rPr>
        <w:t>short-term c</w:t>
      </w:r>
      <w:r w:rsidR="00C273EF">
        <w:rPr>
          <w:rFonts w:ascii="Tahoma" w:hAnsi="Tahoma" w:cs="Tahoma"/>
          <w:b/>
          <w:color w:val="000000" w:themeColor="text1"/>
          <w:sz w:val="20"/>
          <w:szCs w:val="20"/>
        </w:rPr>
        <w:t>onsultants”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23E6C911" w14:textId="77777777" w:rsidR="00875DE6" w:rsidRDefault="00875DE6" w:rsidP="00D50A95">
      <w:pPr>
        <w:jc w:val="both"/>
        <w:rPr>
          <w:rFonts w:ascii="Tahoma" w:hAnsi="Tahoma" w:cs="Tahoma"/>
          <w:color w:val="000000"/>
          <w:sz w:val="20"/>
          <w:szCs w:val="20"/>
        </w:rPr>
      </w:pPr>
    </w:p>
    <w:p w14:paraId="408AC2FF" w14:textId="7002071B" w:rsidR="00BD3425" w:rsidRDefault="007958C9" w:rsidP="005D4A67">
      <w:pPr>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C273EF">
        <w:rPr>
          <w:rFonts w:ascii="Tahoma" w:hAnsi="Tahoma" w:cs="Tahoma"/>
          <w:b/>
          <w:color w:val="000000" w:themeColor="text1"/>
          <w:sz w:val="20"/>
          <w:szCs w:val="20"/>
        </w:rPr>
        <w:t>“QUESTIONS - HR-</w:t>
      </w:r>
      <w:proofErr w:type="spellStart"/>
      <w:r w:rsidR="005D4A67">
        <w:rPr>
          <w:rFonts w:ascii="Tahoma" w:hAnsi="Tahoma" w:cs="Tahoma"/>
          <w:b/>
          <w:color w:val="000000" w:themeColor="text1"/>
          <w:sz w:val="20"/>
          <w:szCs w:val="20"/>
        </w:rPr>
        <w:t>hcs</w:t>
      </w:r>
      <w:proofErr w:type="spellEnd"/>
      <w:r w:rsidR="005D4A67">
        <w:rPr>
          <w:rFonts w:ascii="Tahoma" w:hAnsi="Tahoma" w:cs="Tahoma"/>
          <w:b/>
          <w:color w:val="000000" w:themeColor="text1"/>
          <w:sz w:val="20"/>
          <w:szCs w:val="20"/>
        </w:rPr>
        <w:t xml:space="preserve"> Project </w:t>
      </w:r>
      <w:r w:rsidR="00C273EF">
        <w:rPr>
          <w:rFonts w:ascii="Tahoma" w:hAnsi="Tahoma" w:cs="Tahoma"/>
          <w:b/>
          <w:color w:val="000000" w:themeColor="text1"/>
          <w:sz w:val="20"/>
          <w:szCs w:val="20"/>
        </w:rPr>
        <w:t xml:space="preserve">Georgia – </w:t>
      </w:r>
      <w:r w:rsidR="006941C7">
        <w:rPr>
          <w:rFonts w:ascii="Tahoma" w:hAnsi="Tahoma" w:cs="Tahoma"/>
          <w:b/>
          <w:color w:val="000000" w:themeColor="text1"/>
          <w:sz w:val="20"/>
          <w:szCs w:val="20"/>
        </w:rPr>
        <w:t>n</w:t>
      </w:r>
      <w:r w:rsidR="005D4A67">
        <w:rPr>
          <w:rFonts w:ascii="Tahoma" w:hAnsi="Tahoma" w:cs="Tahoma"/>
          <w:b/>
          <w:color w:val="000000" w:themeColor="text1"/>
          <w:sz w:val="20"/>
          <w:szCs w:val="20"/>
        </w:rPr>
        <w:t xml:space="preserve">ational short-term </w:t>
      </w:r>
      <w:r w:rsidR="00586DA4">
        <w:rPr>
          <w:rFonts w:ascii="Tahoma" w:hAnsi="Tahoma" w:cs="Tahoma"/>
          <w:b/>
          <w:color w:val="000000" w:themeColor="text1"/>
          <w:sz w:val="20"/>
          <w:szCs w:val="20"/>
        </w:rPr>
        <w:t>c</w:t>
      </w:r>
      <w:r w:rsidR="00C273EF">
        <w:rPr>
          <w:rFonts w:ascii="Tahoma" w:hAnsi="Tahoma" w:cs="Tahoma"/>
          <w:b/>
          <w:color w:val="000000" w:themeColor="text1"/>
          <w:sz w:val="20"/>
          <w:szCs w:val="20"/>
        </w:rPr>
        <w:t>onsultants”</w:t>
      </w:r>
    </w:p>
    <w:p w14:paraId="18D77898" w14:textId="1D3A1458" w:rsidR="006941C7" w:rsidRDefault="006941C7" w:rsidP="005D4A67">
      <w:pPr>
        <w:jc w:val="both"/>
        <w:rPr>
          <w:rFonts w:ascii="Tahoma" w:hAnsi="Tahoma" w:cs="Tahoma"/>
          <w:b/>
          <w:color w:val="000000" w:themeColor="text1"/>
          <w:sz w:val="20"/>
          <w:szCs w:val="20"/>
        </w:rPr>
      </w:pPr>
    </w:p>
    <w:p w14:paraId="582B457D" w14:textId="77777777" w:rsidR="006941C7" w:rsidRPr="00E25560" w:rsidRDefault="006941C7" w:rsidP="005D4A67">
      <w:pPr>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632124"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81B158B"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1-30T00:00:00Z">
                  <w:dateFormat w:val="dd MMMM yyyy"/>
                  <w:lid w:val="en-GB"/>
                  <w:storeMappedDataAs w:val="dateTime"/>
                  <w:calendar w:val="gregorian"/>
                </w:date>
              </w:sdtPr>
              <w:sdtEndPr>
                <w:rPr>
                  <w:rStyle w:val="DefaultParagraphFont"/>
                  <w:sz w:val="22"/>
                  <w:szCs w:val="20"/>
                </w:rPr>
              </w:sdtEndPr>
              <w:sdtContent>
                <w:r w:rsidR="00875DE6">
                  <w:rPr>
                    <w:rStyle w:val="Style73"/>
                    <w:rFonts w:ascii="Tahoma" w:hAnsi="Tahoma" w:cs="Tahoma"/>
                  </w:rPr>
                  <w:t>30 November 202</w:t>
                </w:r>
                <w:r w:rsidR="00910F85">
                  <w:rPr>
                    <w:rStyle w:val="Style73"/>
                    <w:rFonts w:ascii="Tahoma" w:hAnsi="Tahoma" w:cs="Tahoma"/>
                  </w:rPr>
                  <w:t>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highlight w:val="yellow"/>
            </w:rPr>
            <w:id w:val="-2032951202"/>
            <w:placeholder>
              <w:docPart w:val="D7EC13D4CAB64363938FB8BA5481B998"/>
            </w:placeholder>
            <w:date w:fullDate="2020-07-3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B4A015C" w:rsidR="007958C9" w:rsidRPr="00E25560" w:rsidRDefault="00A1425F" w:rsidP="007958C9">
                <w:pPr>
                  <w:rPr>
                    <w:rFonts w:ascii="Tahoma" w:hAnsi="Tahoma" w:cs="Tahoma"/>
                    <w:sz w:val="20"/>
                    <w:szCs w:val="20"/>
                    <w:lang w:eastAsia="fr-FR"/>
                  </w:rPr>
                </w:pPr>
                <w:r w:rsidRPr="00F93472">
                  <w:rPr>
                    <w:rFonts w:ascii="Tahoma" w:hAnsi="Tahoma" w:cs="Tahoma"/>
                    <w:b/>
                    <w:color w:val="000000" w:themeColor="text1"/>
                    <w:sz w:val="20"/>
                    <w:szCs w:val="20"/>
                    <w:highlight w:val="yellow"/>
                  </w:rPr>
                  <w:t>31 July 2020</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2092D159" w:rsidR="007958C9" w:rsidRPr="00E25560" w:rsidRDefault="00632124" w:rsidP="007958C9">
                <w:pPr>
                  <w:rPr>
                    <w:rFonts w:ascii="Tahoma" w:hAnsi="Tahoma" w:cs="Tahoma"/>
                    <w:b/>
                    <w:color w:val="000000" w:themeColor="text1"/>
                    <w:sz w:val="20"/>
                    <w:szCs w:val="20"/>
                  </w:rPr>
                </w:pPr>
                <w:hyperlink r:id="rId12" w:history="1">
                  <w:r w:rsidR="00875DE6">
                    <w:rPr>
                      <w:rStyle w:val="Hyperlink"/>
                      <w:rFonts w:ascii="Arial Narrow" w:eastAsiaTheme="minorHAnsi" w:hAnsi="Arial Narrow"/>
                      <w:sz w:val="18"/>
                      <w:szCs w:val="18"/>
                    </w:rPr>
                    <w:t>PolicePrisons.Projects@coe.int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480EE786" w:rsidR="007958C9" w:rsidRPr="00E25560" w:rsidRDefault="00632124" w:rsidP="007958C9">
                <w:pPr>
                  <w:rPr>
                    <w:rFonts w:ascii="Tahoma" w:hAnsi="Tahoma" w:cs="Tahoma"/>
                    <w:b/>
                    <w:color w:val="000000" w:themeColor="text1"/>
                    <w:sz w:val="20"/>
                    <w:szCs w:val="20"/>
                  </w:rPr>
                </w:pPr>
                <w:hyperlink r:id="rId13" w:history="1">
                  <w:r w:rsidR="00875DE6">
                    <w:rPr>
                      <w:rStyle w:val="Hyperlink"/>
                      <w:rFonts w:ascii="Arial Narrow" w:eastAsiaTheme="minorHAnsi" w:hAnsi="Arial Narrow"/>
                      <w:sz w:val="18"/>
                      <w:szCs w:val="18"/>
                    </w:rPr>
                    <w:t>PolicePrisons.Projects@coe.int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highlight w:val="yellow"/>
            </w:rPr>
            <w:id w:val="231436889"/>
            <w:placeholder>
              <w:docPart w:val="3A00B0A9CF2D4C9C96DCE685A522BA6F"/>
            </w:placeholder>
            <w:date w:fullDate="2020-09-01T00:00:00Z">
              <w:dateFormat w:val="dd MMMM yyyy"/>
              <w:lid w:val="en-GB"/>
              <w:storeMappedDataAs w:val="dateTime"/>
              <w:calendar w:val="gregorian"/>
            </w:date>
          </w:sdtPr>
          <w:sdtEndPr>
            <w:rPr>
              <w:lang w:eastAsia="fr-FR"/>
            </w:rPr>
          </w:sdtEndPr>
          <w:sdtContent>
            <w:tc>
              <w:tcPr>
                <w:tcW w:w="6061" w:type="dxa"/>
                <w:vAlign w:val="center"/>
              </w:tcPr>
              <w:p w14:paraId="03756942" w14:textId="5789D248" w:rsidR="007958C9" w:rsidRPr="00E25560" w:rsidRDefault="0055329D" w:rsidP="007958C9">
                <w:pPr>
                  <w:rPr>
                    <w:rFonts w:ascii="Tahoma" w:hAnsi="Tahoma" w:cs="Tahoma"/>
                    <w:sz w:val="20"/>
                    <w:szCs w:val="20"/>
                    <w:lang w:eastAsia="fr-FR"/>
                  </w:rPr>
                </w:pPr>
                <w:r w:rsidRPr="00F93472">
                  <w:rPr>
                    <w:rFonts w:ascii="Tahoma" w:hAnsi="Tahoma" w:cs="Tahoma"/>
                    <w:sz w:val="20"/>
                    <w:szCs w:val="20"/>
                    <w:highlight w:val="yellow"/>
                  </w:rPr>
                  <w:t>01 September 2020</w:t>
                </w:r>
              </w:p>
            </w:tc>
          </w:sdtContent>
        </w:sdt>
      </w:tr>
    </w:tbl>
    <w:p w14:paraId="53B55EC8" w14:textId="0F15BE3B" w:rsidR="006941C7" w:rsidRDefault="006941C7" w:rsidP="00EB1DB3">
      <w:pPr>
        <w:spacing w:line="276" w:lineRule="auto"/>
        <w:jc w:val="both"/>
        <w:rPr>
          <w:rFonts w:ascii="Tahoma" w:hAnsi="Tahoma" w:cs="Tahoma"/>
          <w:sz w:val="20"/>
          <w:szCs w:val="20"/>
          <w:lang w:eastAsia="fr-FR"/>
        </w:rPr>
      </w:pPr>
    </w:p>
    <w:p w14:paraId="502F8D89" w14:textId="77777777" w:rsidR="006941C7" w:rsidRDefault="006941C7" w:rsidP="00EB1DB3">
      <w:pPr>
        <w:spacing w:line="276" w:lineRule="auto"/>
        <w:jc w:val="both"/>
        <w:rPr>
          <w:rFonts w:ascii="Tahoma" w:hAnsi="Tahoma" w:cs="Tahoma"/>
          <w:b/>
        </w:rPr>
      </w:pPr>
    </w:p>
    <w:p w14:paraId="13421B6A" w14:textId="77777777" w:rsidR="00A502D0" w:rsidRPr="00E25560" w:rsidRDefault="00A502D0" w:rsidP="00EB1DB3">
      <w:pPr>
        <w:spacing w:line="276" w:lineRule="auto"/>
        <w:jc w:val="both"/>
        <w:rPr>
          <w:rFonts w:ascii="Tahoma" w:hAnsi="Tahoma" w:cs="Tahoma"/>
          <w:b/>
        </w:rPr>
      </w:pP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bookmarkStart w:id="1" w:name="_Toc449098539"/>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3B99B43" w14:textId="26EE2B6E" w:rsidR="000632F0" w:rsidRDefault="00D50A95" w:rsidP="008742C4">
      <w:pPr>
        <w:jc w:val="both"/>
        <w:rPr>
          <w:rFonts w:ascii="Tahoma" w:hAnsi="Tahoma" w:cs="Tahoma"/>
          <w:color w:val="000000" w:themeColor="text1"/>
          <w:sz w:val="20"/>
          <w:szCs w:val="20"/>
        </w:rPr>
      </w:pPr>
      <w:r w:rsidRPr="00D237AE">
        <w:rPr>
          <w:rFonts w:ascii="Tahoma" w:hAnsi="Tahoma" w:cs="Tahoma"/>
          <w:sz w:val="20"/>
          <w:szCs w:val="20"/>
        </w:rPr>
        <w:t xml:space="preserve">The Council of Europe is currently implementing a Project </w:t>
      </w:r>
      <w:r w:rsidR="00204E37" w:rsidRPr="003C0024">
        <w:rPr>
          <w:rFonts w:ascii="Tahoma" w:hAnsi="Tahoma" w:cs="Tahoma"/>
          <w:bCs/>
          <w:sz w:val="20"/>
          <w:szCs w:val="20"/>
        </w:rPr>
        <w:t>in Georgia</w:t>
      </w:r>
      <w:r w:rsidR="00204E37" w:rsidRPr="00204E37">
        <w:rPr>
          <w:rFonts w:ascii="Tahoma" w:hAnsi="Tahoma" w:cs="Tahoma"/>
          <w:sz w:val="20"/>
          <w:szCs w:val="20"/>
        </w:rPr>
        <w:t xml:space="preserve"> </w:t>
      </w:r>
      <w:r w:rsidR="00204E37">
        <w:rPr>
          <w:rFonts w:ascii="Tahoma" w:hAnsi="Tahoma" w:cs="Tahoma"/>
          <w:sz w:val="20"/>
          <w:szCs w:val="20"/>
        </w:rPr>
        <w:t xml:space="preserve">entitled </w:t>
      </w:r>
      <w:r w:rsidR="00CF71BF" w:rsidRPr="00417D3B">
        <w:rPr>
          <w:rFonts w:ascii="Tahoma" w:hAnsi="Tahoma" w:cs="Tahoma"/>
          <w:sz w:val="20"/>
          <w:szCs w:val="20"/>
        </w:rPr>
        <w:t>“</w:t>
      </w:r>
      <w:r w:rsidR="00CF71BF" w:rsidRPr="00417D3B">
        <w:rPr>
          <w:rFonts w:ascii="Tahoma" w:hAnsi="Tahoma" w:cs="Tahoma"/>
          <w:i/>
          <w:iCs/>
          <w:sz w:val="20"/>
          <w:szCs w:val="20"/>
        </w:rPr>
        <w:t>E</w:t>
      </w:r>
      <w:r w:rsidR="00CF71BF" w:rsidRPr="00417D3B">
        <w:rPr>
          <w:rFonts w:ascii="Tahoma" w:hAnsi="Tahoma" w:cs="Tahoma"/>
          <w:bCs/>
          <w:i/>
          <w:iCs/>
          <w:sz w:val="20"/>
          <w:szCs w:val="20"/>
        </w:rPr>
        <w:t xml:space="preserve">nhancement of </w:t>
      </w:r>
      <w:r w:rsidR="00CF71BF">
        <w:rPr>
          <w:rFonts w:ascii="Tahoma" w:hAnsi="Tahoma" w:cs="Tahoma"/>
          <w:bCs/>
          <w:i/>
          <w:iCs/>
          <w:sz w:val="20"/>
          <w:szCs w:val="20"/>
        </w:rPr>
        <w:t>H</w:t>
      </w:r>
      <w:r w:rsidR="00CF71BF" w:rsidRPr="00417D3B">
        <w:rPr>
          <w:rFonts w:ascii="Tahoma" w:hAnsi="Tahoma" w:cs="Tahoma"/>
          <w:bCs/>
          <w:i/>
          <w:iCs/>
          <w:sz w:val="20"/>
          <w:szCs w:val="20"/>
        </w:rPr>
        <w:t xml:space="preserve">uman </w:t>
      </w:r>
      <w:r w:rsidR="00CF71BF">
        <w:rPr>
          <w:rFonts w:ascii="Tahoma" w:hAnsi="Tahoma" w:cs="Tahoma"/>
          <w:bCs/>
          <w:i/>
          <w:iCs/>
          <w:sz w:val="20"/>
          <w:szCs w:val="20"/>
        </w:rPr>
        <w:t>R</w:t>
      </w:r>
      <w:r w:rsidR="00CF71BF" w:rsidRPr="00417D3B">
        <w:rPr>
          <w:rFonts w:ascii="Tahoma" w:hAnsi="Tahoma" w:cs="Tahoma"/>
          <w:bCs/>
          <w:i/>
          <w:iCs/>
          <w:sz w:val="20"/>
          <w:szCs w:val="20"/>
        </w:rPr>
        <w:t xml:space="preserve">ights and </w:t>
      </w:r>
      <w:r w:rsidR="00CF71BF">
        <w:rPr>
          <w:rFonts w:ascii="Tahoma" w:hAnsi="Tahoma" w:cs="Tahoma"/>
          <w:bCs/>
          <w:i/>
          <w:iCs/>
          <w:sz w:val="20"/>
          <w:szCs w:val="20"/>
        </w:rPr>
        <w:t>Health-Care</w:t>
      </w:r>
      <w:r w:rsidR="00CF71BF" w:rsidRPr="00417D3B">
        <w:rPr>
          <w:rFonts w:ascii="Tahoma" w:hAnsi="Tahoma" w:cs="Tahoma"/>
          <w:bCs/>
          <w:i/>
          <w:iCs/>
          <w:sz w:val="20"/>
          <w:szCs w:val="20"/>
        </w:rPr>
        <w:t xml:space="preserve"> </w:t>
      </w:r>
      <w:r w:rsidR="00CF71BF">
        <w:rPr>
          <w:rFonts w:ascii="Tahoma" w:hAnsi="Tahoma" w:cs="Tahoma"/>
          <w:bCs/>
          <w:i/>
          <w:iCs/>
          <w:sz w:val="20"/>
          <w:szCs w:val="20"/>
        </w:rPr>
        <w:t>S</w:t>
      </w:r>
      <w:r w:rsidR="00CF71BF" w:rsidRPr="00417D3B">
        <w:rPr>
          <w:rFonts w:ascii="Tahoma" w:hAnsi="Tahoma" w:cs="Tahoma"/>
          <w:bCs/>
          <w:i/>
          <w:iCs/>
          <w:sz w:val="20"/>
          <w:szCs w:val="20"/>
        </w:rPr>
        <w:t xml:space="preserve">upport to </w:t>
      </w:r>
      <w:r w:rsidR="00CF71BF">
        <w:rPr>
          <w:rFonts w:ascii="Tahoma" w:hAnsi="Tahoma" w:cs="Tahoma"/>
          <w:bCs/>
          <w:i/>
          <w:iCs/>
          <w:sz w:val="20"/>
          <w:szCs w:val="20"/>
        </w:rPr>
        <w:t>P</w:t>
      </w:r>
      <w:r w:rsidR="00CF71BF" w:rsidRPr="00417D3B">
        <w:rPr>
          <w:rFonts w:ascii="Tahoma" w:hAnsi="Tahoma" w:cs="Tahoma"/>
          <w:bCs/>
          <w:i/>
          <w:iCs/>
          <w:sz w:val="20"/>
          <w:szCs w:val="20"/>
        </w:rPr>
        <w:t xml:space="preserve">enitentiary </w:t>
      </w:r>
      <w:r w:rsidR="00CF71BF">
        <w:rPr>
          <w:rFonts w:ascii="Tahoma" w:hAnsi="Tahoma" w:cs="Tahoma"/>
          <w:bCs/>
          <w:i/>
          <w:iCs/>
          <w:sz w:val="20"/>
          <w:szCs w:val="20"/>
        </w:rPr>
        <w:t>S</w:t>
      </w:r>
      <w:r w:rsidR="00CF71BF" w:rsidRPr="00417D3B">
        <w:rPr>
          <w:rFonts w:ascii="Tahoma" w:hAnsi="Tahoma" w:cs="Tahoma"/>
          <w:bCs/>
          <w:i/>
          <w:iCs/>
          <w:sz w:val="20"/>
          <w:szCs w:val="20"/>
        </w:rPr>
        <w:t>ystem”</w:t>
      </w:r>
      <w:r w:rsidRPr="00D237AE">
        <w:rPr>
          <w:rFonts w:ascii="Tahoma" w:hAnsi="Tahoma" w:cs="Tahoma"/>
          <w:sz w:val="20"/>
          <w:szCs w:val="20"/>
        </w:rPr>
        <w:t xml:space="preserve">. </w:t>
      </w:r>
      <w:r w:rsidR="00910F85" w:rsidRPr="00D237AE">
        <w:rPr>
          <w:rFonts w:ascii="Tahoma" w:hAnsi="Tahoma" w:cs="Tahoma"/>
          <w:color w:val="000000" w:themeColor="text1"/>
          <w:sz w:val="20"/>
          <w:szCs w:val="20"/>
        </w:rPr>
        <w:t xml:space="preserve">The </w:t>
      </w:r>
      <w:r w:rsidR="000632F0">
        <w:rPr>
          <w:rFonts w:ascii="Tahoma" w:hAnsi="Tahoma" w:cs="Tahoma"/>
          <w:color w:val="000000" w:themeColor="text1"/>
          <w:sz w:val="20"/>
          <w:szCs w:val="20"/>
        </w:rPr>
        <w:t>P</w:t>
      </w:r>
      <w:r w:rsidR="00910F85" w:rsidRPr="00D237AE">
        <w:rPr>
          <w:rFonts w:ascii="Tahoma" w:hAnsi="Tahoma" w:cs="Tahoma"/>
          <w:color w:val="000000" w:themeColor="text1"/>
          <w:sz w:val="20"/>
          <w:szCs w:val="20"/>
        </w:rPr>
        <w:t xml:space="preserve">roject aims to assist the Ministry of Justice </w:t>
      </w:r>
      <w:r w:rsidR="000632F0">
        <w:rPr>
          <w:rFonts w:ascii="Tahoma" w:hAnsi="Tahoma" w:cs="Tahoma"/>
          <w:color w:val="000000" w:themeColor="text1"/>
          <w:sz w:val="20"/>
          <w:szCs w:val="20"/>
        </w:rPr>
        <w:t>(</w:t>
      </w:r>
      <w:proofErr w:type="spellStart"/>
      <w:r w:rsidR="000632F0">
        <w:rPr>
          <w:rFonts w:ascii="Tahoma" w:hAnsi="Tahoma" w:cs="Tahoma"/>
          <w:color w:val="000000" w:themeColor="text1"/>
          <w:sz w:val="20"/>
          <w:szCs w:val="20"/>
        </w:rPr>
        <w:t>MoJ</w:t>
      </w:r>
      <w:proofErr w:type="spellEnd"/>
      <w:r w:rsidR="000632F0">
        <w:rPr>
          <w:rFonts w:ascii="Tahoma" w:hAnsi="Tahoma" w:cs="Tahoma"/>
          <w:color w:val="000000" w:themeColor="text1"/>
          <w:sz w:val="20"/>
          <w:szCs w:val="20"/>
        </w:rPr>
        <w:t xml:space="preserve">) </w:t>
      </w:r>
      <w:r w:rsidR="00910F85" w:rsidRPr="00D237AE">
        <w:rPr>
          <w:rFonts w:ascii="Tahoma" w:hAnsi="Tahoma" w:cs="Tahoma"/>
          <w:color w:val="000000" w:themeColor="text1"/>
          <w:sz w:val="20"/>
          <w:szCs w:val="20"/>
        </w:rPr>
        <w:t>and Special Penitentiary Service</w:t>
      </w:r>
      <w:r w:rsidR="000632F0">
        <w:rPr>
          <w:rFonts w:ascii="Tahoma" w:hAnsi="Tahoma" w:cs="Tahoma"/>
          <w:color w:val="000000" w:themeColor="text1"/>
          <w:sz w:val="20"/>
          <w:szCs w:val="20"/>
        </w:rPr>
        <w:t xml:space="preserve"> (SPS) </w:t>
      </w:r>
      <w:r w:rsidR="000632F0" w:rsidRPr="00D237AE">
        <w:rPr>
          <w:rFonts w:ascii="Tahoma" w:hAnsi="Tahoma" w:cs="Tahoma"/>
          <w:color w:val="000000" w:themeColor="text1"/>
          <w:sz w:val="20"/>
          <w:szCs w:val="20"/>
        </w:rPr>
        <w:t>of Georgia</w:t>
      </w:r>
      <w:r w:rsidR="00910F85" w:rsidRPr="00D237AE">
        <w:rPr>
          <w:rFonts w:ascii="Tahoma" w:hAnsi="Tahoma" w:cs="Tahoma"/>
          <w:color w:val="000000" w:themeColor="text1"/>
          <w:sz w:val="20"/>
          <w:szCs w:val="20"/>
        </w:rPr>
        <w:t xml:space="preserve"> in further improvement of </w:t>
      </w:r>
      <w:r w:rsidR="00BD6E6B">
        <w:rPr>
          <w:rFonts w:ascii="Tahoma" w:hAnsi="Tahoma" w:cs="Tahoma"/>
          <w:color w:val="000000" w:themeColor="text1"/>
          <w:sz w:val="20"/>
          <w:szCs w:val="20"/>
        </w:rPr>
        <w:t>health</w:t>
      </w:r>
      <w:r w:rsidR="00634B90">
        <w:rPr>
          <w:rFonts w:ascii="Tahoma" w:hAnsi="Tahoma" w:cs="Tahoma"/>
          <w:color w:val="000000" w:themeColor="text1"/>
          <w:sz w:val="20"/>
          <w:szCs w:val="20"/>
        </w:rPr>
        <w:t>-</w:t>
      </w:r>
      <w:r w:rsidR="00BD6E6B">
        <w:rPr>
          <w:rFonts w:ascii="Tahoma" w:hAnsi="Tahoma" w:cs="Tahoma"/>
          <w:color w:val="000000" w:themeColor="text1"/>
          <w:sz w:val="20"/>
          <w:szCs w:val="20"/>
        </w:rPr>
        <w:t>care</w:t>
      </w:r>
      <w:r w:rsidR="00910F85" w:rsidRPr="00D237AE">
        <w:rPr>
          <w:rFonts w:ascii="Tahoma" w:hAnsi="Tahoma" w:cs="Tahoma"/>
          <w:color w:val="000000" w:themeColor="text1"/>
          <w:sz w:val="20"/>
          <w:szCs w:val="20"/>
        </w:rPr>
        <w:t xml:space="preserve"> services within </w:t>
      </w:r>
      <w:r w:rsidR="000632F0">
        <w:rPr>
          <w:rFonts w:ascii="Tahoma" w:hAnsi="Tahoma" w:cs="Tahoma"/>
          <w:color w:val="000000" w:themeColor="text1"/>
          <w:sz w:val="20"/>
          <w:szCs w:val="20"/>
        </w:rPr>
        <w:t xml:space="preserve">the </w:t>
      </w:r>
      <w:r w:rsidR="00910F85" w:rsidRPr="00D237AE">
        <w:rPr>
          <w:rFonts w:ascii="Tahoma" w:hAnsi="Tahoma" w:cs="Tahoma"/>
          <w:color w:val="000000" w:themeColor="text1"/>
          <w:sz w:val="20"/>
          <w:szCs w:val="20"/>
        </w:rPr>
        <w:t xml:space="preserve">penitentiary system with a </w:t>
      </w:r>
      <w:proofErr w:type="gramStart"/>
      <w:r w:rsidR="000632F0">
        <w:rPr>
          <w:rFonts w:ascii="Tahoma" w:hAnsi="Tahoma" w:cs="Tahoma"/>
          <w:color w:val="000000" w:themeColor="text1"/>
          <w:sz w:val="20"/>
          <w:szCs w:val="20"/>
        </w:rPr>
        <w:t>particular</w:t>
      </w:r>
      <w:r w:rsidR="00910F85" w:rsidRPr="00D237AE">
        <w:rPr>
          <w:rFonts w:ascii="Tahoma" w:hAnsi="Tahoma" w:cs="Tahoma"/>
          <w:color w:val="000000" w:themeColor="text1"/>
          <w:sz w:val="20"/>
          <w:szCs w:val="20"/>
        </w:rPr>
        <w:t xml:space="preserve"> focus</w:t>
      </w:r>
      <w:proofErr w:type="gramEnd"/>
      <w:r w:rsidR="00910F85" w:rsidRPr="00D237AE">
        <w:rPr>
          <w:rFonts w:ascii="Tahoma" w:hAnsi="Tahoma" w:cs="Tahoma"/>
          <w:color w:val="000000" w:themeColor="text1"/>
          <w:sz w:val="20"/>
          <w:szCs w:val="20"/>
        </w:rPr>
        <w:t xml:space="preserve"> on mental </w:t>
      </w:r>
      <w:r w:rsidR="00BD6E6B">
        <w:rPr>
          <w:rFonts w:ascii="Tahoma" w:hAnsi="Tahoma" w:cs="Tahoma"/>
          <w:color w:val="000000" w:themeColor="text1"/>
          <w:sz w:val="20"/>
          <w:szCs w:val="20"/>
        </w:rPr>
        <w:t>health care</w:t>
      </w:r>
      <w:r w:rsidR="00910F85" w:rsidRPr="00D237AE">
        <w:rPr>
          <w:rFonts w:ascii="Tahoma" w:hAnsi="Tahoma" w:cs="Tahoma"/>
          <w:color w:val="000000" w:themeColor="text1"/>
          <w:sz w:val="20"/>
          <w:szCs w:val="20"/>
        </w:rPr>
        <w:t xml:space="preserve">. The </w:t>
      </w:r>
      <w:r w:rsidR="000632F0">
        <w:rPr>
          <w:rFonts w:ascii="Tahoma" w:hAnsi="Tahoma" w:cs="Tahoma"/>
          <w:color w:val="000000" w:themeColor="text1"/>
          <w:sz w:val="20"/>
          <w:szCs w:val="20"/>
        </w:rPr>
        <w:t>P</w:t>
      </w:r>
      <w:r w:rsidR="00910F85" w:rsidRPr="00D237AE">
        <w:rPr>
          <w:rFonts w:ascii="Tahoma" w:hAnsi="Tahoma" w:cs="Tahoma"/>
          <w:color w:val="000000" w:themeColor="text1"/>
          <w:sz w:val="20"/>
          <w:szCs w:val="20"/>
        </w:rPr>
        <w:t xml:space="preserve">roject will also assist development and application of treatment of drug and alcohol addictions while strengthening of harm-reduction approach. </w:t>
      </w:r>
      <w:r w:rsidR="000632F0">
        <w:rPr>
          <w:rFonts w:ascii="Tahoma" w:hAnsi="Tahoma" w:cs="Tahoma"/>
          <w:color w:val="000000" w:themeColor="text1"/>
          <w:sz w:val="20"/>
          <w:szCs w:val="20"/>
        </w:rPr>
        <w:t>S</w:t>
      </w:r>
      <w:r w:rsidR="00910F85" w:rsidRPr="00D237AE">
        <w:rPr>
          <w:rFonts w:ascii="Tahoma" w:hAnsi="Tahoma" w:cs="Tahoma"/>
          <w:color w:val="000000" w:themeColor="text1"/>
          <w:sz w:val="20"/>
          <w:szCs w:val="20"/>
        </w:rPr>
        <w:t xml:space="preserve">pecial attention will be paid to </w:t>
      </w:r>
      <w:r w:rsidR="000632F0">
        <w:rPr>
          <w:rFonts w:ascii="Tahoma" w:hAnsi="Tahoma" w:cs="Tahoma"/>
          <w:color w:val="000000" w:themeColor="text1"/>
          <w:sz w:val="20"/>
          <w:szCs w:val="20"/>
        </w:rPr>
        <w:t xml:space="preserve">the </w:t>
      </w:r>
      <w:r w:rsidR="00910F85" w:rsidRPr="00D237AE">
        <w:rPr>
          <w:rFonts w:ascii="Tahoma" w:hAnsi="Tahoma" w:cs="Tahoma"/>
          <w:color w:val="000000" w:themeColor="text1"/>
          <w:sz w:val="20"/>
          <w:szCs w:val="20"/>
        </w:rPr>
        <w:t xml:space="preserve">continuation of the suicide prevention programmes and will increase </w:t>
      </w:r>
      <w:r w:rsidR="000632F0">
        <w:rPr>
          <w:rFonts w:ascii="Tahoma" w:hAnsi="Tahoma" w:cs="Tahoma"/>
          <w:color w:val="000000" w:themeColor="text1"/>
          <w:sz w:val="20"/>
          <w:szCs w:val="20"/>
        </w:rPr>
        <w:t xml:space="preserve">the </w:t>
      </w:r>
      <w:r w:rsidR="00910F85" w:rsidRPr="00D237AE">
        <w:rPr>
          <w:rFonts w:ascii="Tahoma" w:hAnsi="Tahoma" w:cs="Tahoma"/>
          <w:color w:val="000000" w:themeColor="text1"/>
          <w:sz w:val="20"/>
          <w:szCs w:val="20"/>
        </w:rPr>
        <w:t>professional capacities of the prison staff with a focus on special</w:t>
      </w:r>
      <w:r w:rsidR="000632F0">
        <w:rPr>
          <w:rFonts w:ascii="Tahoma" w:hAnsi="Tahoma" w:cs="Tahoma"/>
          <w:color w:val="000000" w:themeColor="text1"/>
          <w:sz w:val="20"/>
          <w:szCs w:val="20"/>
        </w:rPr>
        <w:t>ised</w:t>
      </w:r>
      <w:r w:rsidR="00910F85" w:rsidRPr="00D237AE">
        <w:rPr>
          <w:rFonts w:ascii="Tahoma" w:hAnsi="Tahoma" w:cs="Tahoma"/>
          <w:color w:val="000000" w:themeColor="text1"/>
          <w:sz w:val="20"/>
          <w:szCs w:val="20"/>
        </w:rPr>
        <w:t xml:space="preserve"> training for the psychologists and medical personnel employed in the system. </w:t>
      </w:r>
      <w:r w:rsidR="00693B58" w:rsidRPr="00D237AE">
        <w:rPr>
          <w:rFonts w:ascii="Tahoma" w:hAnsi="Tahoma" w:cs="Tahoma"/>
          <w:color w:val="000000" w:themeColor="text1"/>
          <w:sz w:val="20"/>
          <w:szCs w:val="20"/>
        </w:rPr>
        <w:t>The Project</w:t>
      </w:r>
      <w:r w:rsidR="00910F85" w:rsidRPr="00D237AE">
        <w:rPr>
          <w:rFonts w:ascii="Tahoma" w:hAnsi="Tahoma" w:cs="Tahoma"/>
          <w:color w:val="000000" w:themeColor="text1"/>
          <w:sz w:val="20"/>
          <w:szCs w:val="20"/>
        </w:rPr>
        <w:t xml:space="preserve"> offers targeted solutions to </w:t>
      </w:r>
    </w:p>
    <w:p w14:paraId="66AA60BA" w14:textId="77777777" w:rsidR="000632F0" w:rsidRDefault="000632F0" w:rsidP="008742C4">
      <w:pPr>
        <w:jc w:val="both"/>
        <w:rPr>
          <w:rFonts w:ascii="Tahoma" w:hAnsi="Tahoma" w:cs="Tahoma"/>
          <w:color w:val="000000" w:themeColor="text1"/>
          <w:sz w:val="20"/>
          <w:szCs w:val="20"/>
        </w:rPr>
      </w:pPr>
    </w:p>
    <w:p w14:paraId="47555FE3" w14:textId="4B55B223" w:rsidR="000632F0" w:rsidRDefault="00910F85" w:rsidP="000632F0">
      <w:pPr>
        <w:pStyle w:val="ListParagraph"/>
        <w:numPr>
          <w:ilvl w:val="0"/>
          <w:numId w:val="25"/>
        </w:numPr>
        <w:jc w:val="both"/>
        <w:rPr>
          <w:rFonts w:ascii="Tahoma" w:hAnsi="Tahoma" w:cs="Tahoma"/>
          <w:color w:val="000000" w:themeColor="text1"/>
          <w:sz w:val="20"/>
          <w:szCs w:val="20"/>
        </w:rPr>
      </w:pPr>
      <w:r w:rsidRPr="000632F0">
        <w:rPr>
          <w:rFonts w:ascii="Tahoma" w:hAnsi="Tahoma" w:cs="Tahoma"/>
          <w:color w:val="000000" w:themeColor="text1"/>
          <w:sz w:val="20"/>
          <w:szCs w:val="20"/>
        </w:rPr>
        <w:t xml:space="preserve">the improved access </w:t>
      </w:r>
      <w:r w:rsidR="000632F0">
        <w:rPr>
          <w:rFonts w:ascii="Tahoma" w:hAnsi="Tahoma" w:cs="Tahoma"/>
          <w:color w:val="000000" w:themeColor="text1"/>
          <w:sz w:val="20"/>
          <w:szCs w:val="20"/>
        </w:rPr>
        <w:t>for</w:t>
      </w:r>
      <w:r w:rsidRPr="000632F0">
        <w:rPr>
          <w:rFonts w:ascii="Tahoma" w:hAnsi="Tahoma" w:cs="Tahoma"/>
          <w:color w:val="000000" w:themeColor="text1"/>
          <w:sz w:val="20"/>
          <w:szCs w:val="20"/>
        </w:rPr>
        <w:t xml:space="preserve"> inmates to quality psychiatric care and treatment programmes and </w:t>
      </w:r>
    </w:p>
    <w:p w14:paraId="36AAF0E7" w14:textId="76515D91" w:rsidR="008742C4" w:rsidRPr="000632F0" w:rsidRDefault="00910F85" w:rsidP="000632F0">
      <w:pPr>
        <w:pStyle w:val="ListParagraph"/>
        <w:numPr>
          <w:ilvl w:val="0"/>
          <w:numId w:val="25"/>
        </w:numPr>
        <w:jc w:val="both"/>
        <w:rPr>
          <w:rFonts w:ascii="Tahoma" w:hAnsi="Tahoma" w:cs="Tahoma"/>
          <w:color w:val="000000" w:themeColor="text1"/>
          <w:sz w:val="20"/>
          <w:szCs w:val="20"/>
        </w:rPr>
      </w:pPr>
      <w:r w:rsidRPr="000632F0">
        <w:rPr>
          <w:rFonts w:ascii="Tahoma" w:hAnsi="Tahoma" w:cs="Tahoma"/>
          <w:color w:val="000000" w:themeColor="text1"/>
          <w:sz w:val="20"/>
          <w:szCs w:val="20"/>
        </w:rPr>
        <w:t xml:space="preserve">establishment of an effective internal </w:t>
      </w:r>
      <w:r w:rsidR="000632F0" w:rsidRPr="000632F0">
        <w:rPr>
          <w:rFonts w:ascii="Tahoma" w:hAnsi="Tahoma" w:cs="Tahoma"/>
          <w:color w:val="000000" w:themeColor="text1"/>
          <w:sz w:val="20"/>
          <w:szCs w:val="20"/>
        </w:rPr>
        <w:t xml:space="preserve">quality </w:t>
      </w:r>
      <w:r w:rsidRPr="000632F0">
        <w:rPr>
          <w:rFonts w:ascii="Tahoma" w:hAnsi="Tahoma" w:cs="Tahoma"/>
          <w:color w:val="000000" w:themeColor="text1"/>
          <w:sz w:val="20"/>
          <w:szCs w:val="20"/>
        </w:rPr>
        <w:t xml:space="preserve">control mechanism on </w:t>
      </w:r>
      <w:r w:rsidR="000632F0">
        <w:rPr>
          <w:rFonts w:ascii="Tahoma" w:hAnsi="Tahoma" w:cs="Tahoma"/>
          <w:color w:val="000000" w:themeColor="text1"/>
          <w:sz w:val="20"/>
          <w:szCs w:val="20"/>
        </w:rPr>
        <w:t xml:space="preserve">the </w:t>
      </w:r>
      <w:r w:rsidRPr="000632F0">
        <w:rPr>
          <w:rFonts w:ascii="Tahoma" w:hAnsi="Tahoma" w:cs="Tahoma"/>
          <w:color w:val="000000" w:themeColor="text1"/>
          <w:sz w:val="20"/>
          <w:szCs w:val="20"/>
        </w:rPr>
        <w:t xml:space="preserve">provision of </w:t>
      </w:r>
      <w:r w:rsidR="00BD6E6B">
        <w:rPr>
          <w:rFonts w:ascii="Tahoma" w:hAnsi="Tahoma" w:cs="Tahoma"/>
          <w:color w:val="000000" w:themeColor="text1"/>
          <w:sz w:val="20"/>
          <w:szCs w:val="20"/>
        </w:rPr>
        <w:t>health care</w:t>
      </w:r>
      <w:r w:rsidRPr="000632F0">
        <w:rPr>
          <w:rFonts w:ascii="Tahoma" w:hAnsi="Tahoma" w:cs="Tahoma"/>
          <w:color w:val="000000" w:themeColor="text1"/>
          <w:sz w:val="20"/>
          <w:szCs w:val="20"/>
        </w:rPr>
        <w:t xml:space="preserve">.  </w:t>
      </w:r>
    </w:p>
    <w:p w14:paraId="51D4E3D6" w14:textId="77777777" w:rsidR="00D50A95" w:rsidRPr="00910F85" w:rsidRDefault="00D50A95" w:rsidP="008742C4">
      <w:pPr>
        <w:jc w:val="both"/>
        <w:rPr>
          <w:rFonts w:ascii="Tahoma" w:hAnsi="Tahoma" w:cs="Tahoma"/>
          <w:color w:val="000000" w:themeColor="text1"/>
          <w:sz w:val="20"/>
          <w:szCs w:val="20"/>
          <w:lang w:val="en-US"/>
        </w:rPr>
      </w:pPr>
    </w:p>
    <w:p w14:paraId="648149E8" w14:textId="74877743" w:rsidR="00910F85" w:rsidRPr="000632F0" w:rsidRDefault="008742C4" w:rsidP="00910F85">
      <w:pPr>
        <w:jc w:val="both"/>
        <w:rPr>
          <w:rFonts w:ascii="Tahoma" w:hAnsi="Tahoma" w:cs="Tahoma"/>
          <w:sz w:val="20"/>
          <w:szCs w:val="20"/>
        </w:rPr>
      </w:pPr>
      <w:r w:rsidRPr="000632F0">
        <w:rPr>
          <w:rFonts w:ascii="Tahoma" w:eastAsia="Calibri" w:hAnsi="Tahoma" w:cs="Tahoma"/>
          <w:sz w:val="20"/>
          <w:szCs w:val="20"/>
          <w:lang w:eastAsia="en-US"/>
        </w:rPr>
        <w:t xml:space="preserve">The Council of Europe is looking for </w:t>
      </w:r>
      <w:r w:rsidR="00FF4402">
        <w:rPr>
          <w:rFonts w:ascii="Tahoma" w:eastAsia="Calibri" w:hAnsi="Tahoma" w:cs="Tahoma"/>
          <w:sz w:val="20"/>
          <w:szCs w:val="20"/>
          <w:lang w:eastAsia="en-US"/>
        </w:rPr>
        <w:t xml:space="preserve">up to </w:t>
      </w:r>
      <w:r w:rsidR="005D4A67">
        <w:rPr>
          <w:rFonts w:ascii="Tahoma" w:eastAsia="Calibri" w:hAnsi="Tahoma" w:cs="Tahoma"/>
          <w:b/>
          <w:bCs/>
          <w:color w:val="1F497D" w:themeColor="text2"/>
          <w:sz w:val="20"/>
          <w:szCs w:val="20"/>
          <w:lang w:eastAsia="en-US"/>
        </w:rPr>
        <w:t>1</w:t>
      </w:r>
      <w:r w:rsidR="00910F85" w:rsidRPr="00A16FB4">
        <w:rPr>
          <w:rFonts w:ascii="Tahoma" w:eastAsia="Calibri" w:hAnsi="Tahoma" w:cs="Tahoma"/>
          <w:b/>
          <w:bCs/>
          <w:color w:val="1F497D" w:themeColor="text2"/>
          <w:sz w:val="20"/>
          <w:szCs w:val="20"/>
          <w:lang w:eastAsia="en-US"/>
        </w:rPr>
        <w:t>0</w:t>
      </w:r>
      <w:r w:rsidRPr="000632F0">
        <w:rPr>
          <w:rFonts w:ascii="Tahoma" w:eastAsia="Calibri" w:hAnsi="Tahoma" w:cs="Tahoma"/>
          <w:sz w:val="20"/>
          <w:szCs w:val="20"/>
          <w:lang w:eastAsia="en-US"/>
        </w:rPr>
        <w:t xml:space="preserve"> Providers (provided enough tenders meet the criteria indicated below) in order to support the implementation of the </w:t>
      </w:r>
      <w:r w:rsidR="000632F0" w:rsidRPr="000632F0">
        <w:rPr>
          <w:rFonts w:ascii="Tahoma" w:eastAsia="Calibri" w:hAnsi="Tahoma" w:cs="Tahoma"/>
          <w:sz w:val="20"/>
          <w:szCs w:val="20"/>
          <w:lang w:eastAsia="en-US"/>
        </w:rPr>
        <w:t>P</w:t>
      </w:r>
      <w:r w:rsidRPr="000632F0">
        <w:rPr>
          <w:rFonts w:ascii="Tahoma" w:eastAsia="Calibri" w:hAnsi="Tahoma" w:cs="Tahoma"/>
          <w:sz w:val="20"/>
          <w:szCs w:val="20"/>
          <w:lang w:eastAsia="en-US"/>
        </w:rPr>
        <w:t xml:space="preserve">roject with particular expertise on </w:t>
      </w:r>
      <w:r w:rsidR="00BD6E6B">
        <w:rPr>
          <w:rFonts w:ascii="Tahoma" w:hAnsi="Tahoma" w:cs="Tahoma"/>
          <w:bCs/>
          <w:sz w:val="20"/>
          <w:szCs w:val="20"/>
        </w:rPr>
        <w:t>health care</w:t>
      </w:r>
      <w:r w:rsidR="00910F85" w:rsidRPr="000632F0">
        <w:rPr>
          <w:rFonts w:ascii="Tahoma" w:hAnsi="Tahoma" w:cs="Tahoma"/>
          <w:sz w:val="20"/>
          <w:szCs w:val="20"/>
        </w:rPr>
        <w:t xml:space="preserve"> in prison with special focus on mental </w:t>
      </w:r>
      <w:r w:rsidR="00BD6E6B">
        <w:rPr>
          <w:rFonts w:ascii="Tahoma" w:hAnsi="Tahoma" w:cs="Tahoma"/>
          <w:sz w:val="20"/>
          <w:szCs w:val="20"/>
        </w:rPr>
        <w:t>health care</w:t>
      </w:r>
      <w:r w:rsidR="000632F0" w:rsidRPr="000632F0">
        <w:rPr>
          <w:rFonts w:ascii="Tahoma" w:hAnsi="Tahoma" w:cs="Tahoma"/>
          <w:sz w:val="20"/>
          <w:szCs w:val="20"/>
        </w:rPr>
        <w:t xml:space="preserve"> in prison</w:t>
      </w:r>
      <w:r w:rsidR="00910F85" w:rsidRPr="000632F0">
        <w:rPr>
          <w:rFonts w:ascii="Tahoma" w:hAnsi="Tahoma" w:cs="Tahoma"/>
          <w:sz w:val="20"/>
          <w:szCs w:val="20"/>
        </w:rPr>
        <w:t xml:space="preserve">, treatment of drug and alcohol addictions, harm-reduction approach, suicide prevention and internal </w:t>
      </w:r>
      <w:r w:rsidR="000632F0" w:rsidRPr="000632F0">
        <w:rPr>
          <w:rFonts w:ascii="Tahoma" w:hAnsi="Tahoma" w:cs="Tahoma"/>
          <w:sz w:val="20"/>
          <w:szCs w:val="20"/>
        </w:rPr>
        <w:t>monitoring</w:t>
      </w:r>
      <w:r w:rsidR="00910F85" w:rsidRPr="000632F0">
        <w:rPr>
          <w:rFonts w:ascii="Tahoma" w:hAnsi="Tahoma" w:cs="Tahoma"/>
          <w:sz w:val="20"/>
          <w:szCs w:val="20"/>
        </w:rPr>
        <w:t xml:space="preserve"> on </w:t>
      </w:r>
      <w:r w:rsidR="000632F0" w:rsidRPr="000632F0">
        <w:rPr>
          <w:rFonts w:ascii="Tahoma" w:hAnsi="Tahoma" w:cs="Tahoma"/>
          <w:sz w:val="20"/>
          <w:szCs w:val="20"/>
        </w:rPr>
        <w:t xml:space="preserve">the </w:t>
      </w:r>
      <w:r w:rsidR="00910F85" w:rsidRPr="000632F0">
        <w:rPr>
          <w:rFonts w:ascii="Tahoma" w:hAnsi="Tahoma" w:cs="Tahoma"/>
          <w:sz w:val="20"/>
          <w:szCs w:val="20"/>
        </w:rPr>
        <w:t xml:space="preserve">provision of </w:t>
      </w:r>
      <w:r w:rsidR="00BD6E6B">
        <w:rPr>
          <w:rFonts w:ascii="Tahoma" w:hAnsi="Tahoma" w:cs="Tahoma"/>
          <w:sz w:val="20"/>
          <w:szCs w:val="20"/>
        </w:rPr>
        <w:t>health care</w:t>
      </w:r>
      <w:r w:rsidR="00910F85" w:rsidRPr="000632F0">
        <w:rPr>
          <w:rFonts w:ascii="Tahoma" w:hAnsi="Tahoma" w:cs="Tahoma"/>
          <w:sz w:val="20"/>
          <w:szCs w:val="20"/>
        </w:rPr>
        <w:t>.</w:t>
      </w:r>
    </w:p>
    <w:p w14:paraId="33ACCF5A" w14:textId="77777777" w:rsidR="008742C4" w:rsidRPr="000632F0" w:rsidRDefault="008742C4" w:rsidP="008742C4">
      <w:pPr>
        <w:jc w:val="both"/>
        <w:rPr>
          <w:rFonts w:ascii="Tahoma" w:eastAsia="Calibri" w:hAnsi="Tahoma" w:cs="Tahoma"/>
          <w:sz w:val="20"/>
          <w:szCs w:val="20"/>
          <w:lang w:eastAsia="en-US"/>
        </w:rPr>
      </w:pPr>
    </w:p>
    <w:p w14:paraId="079B7F6C" w14:textId="75E22762" w:rsidR="008742C4" w:rsidRPr="000632F0" w:rsidRDefault="008742C4" w:rsidP="008742C4">
      <w:pPr>
        <w:jc w:val="both"/>
        <w:rPr>
          <w:rFonts w:ascii="Tahoma" w:eastAsia="Calibri" w:hAnsi="Tahoma" w:cs="Tahoma"/>
          <w:b/>
          <w:sz w:val="20"/>
          <w:szCs w:val="20"/>
          <w:lang w:eastAsia="en-US"/>
        </w:rPr>
      </w:pPr>
      <w:r w:rsidRPr="000632F0">
        <w:rPr>
          <w:rFonts w:ascii="Tahoma" w:eastAsia="Calibri" w:hAnsi="Tahoma" w:cs="Tahoma"/>
          <w:sz w:val="20"/>
          <w:szCs w:val="20"/>
          <w:lang w:eastAsia="en-US"/>
        </w:rPr>
        <w:t>This Contract is currently estimated to cover up to</w:t>
      </w:r>
      <w:r w:rsidR="00C22398" w:rsidRPr="000632F0">
        <w:rPr>
          <w:rFonts w:ascii="Tahoma" w:eastAsia="Calibri" w:hAnsi="Tahoma" w:cs="Tahoma"/>
          <w:sz w:val="20"/>
          <w:szCs w:val="20"/>
          <w:lang w:eastAsia="en-US"/>
        </w:rPr>
        <w:t xml:space="preserve"> </w:t>
      </w:r>
      <w:r w:rsidR="00C22398" w:rsidRPr="00A16FB4">
        <w:rPr>
          <w:rFonts w:ascii="Tahoma" w:eastAsia="Calibri" w:hAnsi="Tahoma" w:cs="Tahoma"/>
          <w:b/>
          <w:bCs/>
          <w:color w:val="1F497D" w:themeColor="text2"/>
          <w:sz w:val="20"/>
          <w:szCs w:val="20"/>
          <w:lang w:eastAsia="en-US"/>
        </w:rPr>
        <w:t>40 activities</w:t>
      </w:r>
      <w:r w:rsidRPr="000632F0">
        <w:rPr>
          <w:rFonts w:ascii="Tahoma" w:eastAsia="Calibri" w:hAnsi="Tahoma" w:cs="Tahoma"/>
          <w:sz w:val="20"/>
          <w:szCs w:val="20"/>
          <w:lang w:eastAsia="en-US"/>
        </w:rPr>
        <w:t xml:space="preserve">, to be held by </w:t>
      </w:r>
      <w:r w:rsidR="00C22398" w:rsidRPr="00A16FB4">
        <w:rPr>
          <w:rFonts w:ascii="Tahoma" w:eastAsia="Calibri" w:hAnsi="Tahoma" w:cs="Tahoma"/>
          <w:b/>
          <w:bCs/>
          <w:color w:val="1F497D" w:themeColor="text2"/>
          <w:sz w:val="20"/>
          <w:szCs w:val="20"/>
          <w:lang w:eastAsia="en-US"/>
        </w:rPr>
        <w:t>30</w:t>
      </w:r>
      <w:r w:rsidR="00D237AE" w:rsidRPr="00A16FB4">
        <w:rPr>
          <w:rFonts w:ascii="Tahoma" w:eastAsia="Calibri" w:hAnsi="Tahoma" w:cs="Tahoma"/>
          <w:b/>
          <w:bCs/>
          <w:color w:val="1F497D" w:themeColor="text2"/>
          <w:sz w:val="20"/>
          <w:szCs w:val="20"/>
          <w:lang w:eastAsia="en-US"/>
        </w:rPr>
        <w:t xml:space="preserve"> November </w:t>
      </w:r>
      <w:r w:rsidR="00C22398" w:rsidRPr="00A16FB4">
        <w:rPr>
          <w:rFonts w:ascii="Tahoma" w:eastAsia="Calibri" w:hAnsi="Tahoma" w:cs="Tahoma"/>
          <w:b/>
          <w:bCs/>
          <w:color w:val="1F497D" w:themeColor="text2"/>
          <w:sz w:val="20"/>
          <w:szCs w:val="20"/>
          <w:lang w:eastAsia="en-US"/>
        </w:rPr>
        <w:t>2021</w:t>
      </w:r>
      <w:r w:rsidRPr="000632F0">
        <w:rPr>
          <w:rFonts w:ascii="Tahoma" w:eastAsia="Calibri" w:hAnsi="Tahoma" w:cs="Tahoma"/>
          <w:sz w:val="20"/>
          <w:szCs w:val="20"/>
          <w:lang w:eastAsia="en-US"/>
        </w:rPr>
        <w:t>.</w:t>
      </w:r>
      <w:r w:rsidRPr="000632F0">
        <w:rPr>
          <w:rFonts w:ascii="Tahoma" w:eastAsia="Calibri" w:hAnsi="Tahoma" w:cs="Tahoma"/>
          <w:sz w:val="20"/>
          <w:szCs w:val="20"/>
          <w:lang w:val="en-US" w:eastAsia="en-US"/>
        </w:rPr>
        <w:t xml:space="preserve"> </w:t>
      </w:r>
      <w:r w:rsidRPr="000632F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0632F0" w:rsidRDefault="008742C4" w:rsidP="008742C4">
      <w:pPr>
        <w:jc w:val="both"/>
        <w:rPr>
          <w:rFonts w:ascii="Tahoma" w:eastAsia="Calibri" w:hAnsi="Tahoma" w:cs="Tahoma"/>
          <w:sz w:val="20"/>
          <w:szCs w:val="20"/>
          <w:lang w:eastAsia="en-US"/>
        </w:rPr>
      </w:pPr>
    </w:p>
    <w:p w14:paraId="3F45DAFB" w14:textId="362CE380" w:rsidR="00AA2D37" w:rsidRPr="000632F0" w:rsidRDefault="008742C4" w:rsidP="00DE22F4">
      <w:pPr>
        <w:shd w:val="clear" w:color="auto" w:fill="FFFFFF" w:themeFill="background1"/>
        <w:spacing w:after="120"/>
        <w:jc w:val="both"/>
        <w:rPr>
          <w:rFonts w:ascii="Tahoma" w:hAnsi="Tahoma" w:cs="Tahoma"/>
          <w:b/>
          <w:caps/>
          <w:sz w:val="20"/>
          <w:szCs w:val="20"/>
          <w:lang w:eastAsia="en-US"/>
        </w:rPr>
      </w:pPr>
      <w:r w:rsidRPr="000632F0">
        <w:rPr>
          <w:rFonts w:ascii="Tahoma" w:eastAsiaTheme="minorHAnsi" w:hAnsi="Tahoma" w:cs="Tahoma"/>
          <w:sz w:val="20"/>
          <w:szCs w:val="20"/>
          <w:lang w:eastAsia="en-US"/>
        </w:rPr>
        <w:t xml:space="preserve">For information purposes only, the total budget of the </w:t>
      </w:r>
      <w:r w:rsidR="000632F0" w:rsidRPr="000632F0">
        <w:rPr>
          <w:rFonts w:ascii="Tahoma" w:eastAsiaTheme="minorHAnsi" w:hAnsi="Tahoma" w:cs="Tahoma"/>
          <w:sz w:val="20"/>
          <w:szCs w:val="20"/>
          <w:lang w:eastAsia="en-US"/>
        </w:rPr>
        <w:t>P</w:t>
      </w:r>
      <w:r w:rsidRPr="000632F0">
        <w:rPr>
          <w:rFonts w:ascii="Tahoma" w:eastAsiaTheme="minorHAnsi" w:hAnsi="Tahoma" w:cs="Tahoma"/>
          <w:sz w:val="20"/>
          <w:szCs w:val="20"/>
          <w:lang w:eastAsia="en-US"/>
        </w:rPr>
        <w:t xml:space="preserve">roject amounts to </w:t>
      </w:r>
      <w:r w:rsidR="00C22398" w:rsidRPr="00A16FB4">
        <w:rPr>
          <w:rFonts w:ascii="Tahoma" w:eastAsiaTheme="minorHAnsi" w:hAnsi="Tahoma" w:cs="Tahoma"/>
          <w:b/>
          <w:bCs/>
          <w:color w:val="1F497D" w:themeColor="text2"/>
          <w:sz w:val="20"/>
          <w:szCs w:val="20"/>
          <w:lang w:eastAsia="en-US"/>
        </w:rPr>
        <w:t>600 000</w:t>
      </w:r>
      <w:r w:rsidR="00C22398" w:rsidRPr="00A16FB4">
        <w:rPr>
          <w:rFonts w:ascii="Tahoma" w:eastAsiaTheme="minorHAnsi" w:hAnsi="Tahoma" w:cs="Tahoma"/>
          <w:color w:val="1F497D" w:themeColor="text2"/>
          <w:sz w:val="20"/>
          <w:szCs w:val="20"/>
          <w:lang w:eastAsia="en-US"/>
        </w:rPr>
        <w:t xml:space="preserve"> </w:t>
      </w:r>
      <w:r w:rsidRPr="000632F0">
        <w:rPr>
          <w:rFonts w:ascii="Tahoma" w:eastAsiaTheme="minorHAnsi" w:hAnsi="Tahoma" w:cs="Tahoma"/>
          <w:sz w:val="20"/>
          <w:szCs w:val="20"/>
          <w:lang w:eastAsia="en-US"/>
        </w:rPr>
        <w:t xml:space="preserve">Euros and the total amount of the object of </w:t>
      </w:r>
      <w:r w:rsidR="00A16FB4">
        <w:rPr>
          <w:rFonts w:ascii="Tahoma" w:eastAsiaTheme="minorHAnsi" w:hAnsi="Tahoma" w:cs="Tahoma"/>
          <w:sz w:val="20"/>
          <w:szCs w:val="20"/>
          <w:lang w:eastAsia="en-US"/>
        </w:rPr>
        <w:t xml:space="preserve">the </w:t>
      </w:r>
      <w:r w:rsidRPr="000632F0">
        <w:rPr>
          <w:rFonts w:ascii="Tahoma" w:eastAsiaTheme="minorHAnsi" w:hAnsi="Tahoma" w:cs="Tahoma"/>
          <w:sz w:val="20"/>
          <w:szCs w:val="20"/>
          <w:lang w:eastAsia="en-US"/>
        </w:rPr>
        <w:t xml:space="preserve">present tender </w:t>
      </w:r>
      <w:r w:rsidRPr="000632F0">
        <w:rPr>
          <w:rFonts w:ascii="Tahoma" w:eastAsiaTheme="minorHAnsi" w:hAnsi="Tahoma" w:cs="Tahoma"/>
          <w:b/>
          <w:sz w:val="20"/>
          <w:szCs w:val="20"/>
          <w:lang w:eastAsia="en-US"/>
        </w:rPr>
        <w:t xml:space="preserve">shall not exceed </w:t>
      </w:r>
      <w:r w:rsidR="00FF4402">
        <w:rPr>
          <w:rFonts w:ascii="Tahoma" w:eastAsiaTheme="minorHAnsi" w:hAnsi="Tahoma" w:cs="Tahoma"/>
          <w:b/>
          <w:sz w:val="20"/>
          <w:szCs w:val="20"/>
          <w:lang w:eastAsia="en-US"/>
        </w:rPr>
        <w:t>55</w:t>
      </w:r>
      <w:r w:rsidRPr="000632F0">
        <w:rPr>
          <w:rFonts w:ascii="Tahoma" w:eastAsiaTheme="minorHAnsi" w:hAnsi="Tahoma" w:cs="Tahoma"/>
          <w:b/>
          <w:sz w:val="20"/>
          <w:szCs w:val="20"/>
          <w:lang w:eastAsia="en-US"/>
        </w:rPr>
        <w:t>,000 Euros tax exclusive</w:t>
      </w:r>
      <w:r w:rsidRPr="000632F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0632F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48B4B03"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w:t>
      </w:r>
      <w:r w:rsidR="000632F0">
        <w:rPr>
          <w:rFonts w:ascii="Tahoma" w:hAnsi="Tahoma" w:cs="Tahoma"/>
          <w:color w:val="000000" w:themeColor="text1"/>
          <w:sz w:val="20"/>
          <w:szCs w:val="20"/>
        </w:rPr>
        <w:t>P</w:t>
      </w:r>
      <w:r w:rsidRPr="00E25560">
        <w:rPr>
          <w:rFonts w:ascii="Tahoma" w:hAnsi="Tahoma" w:cs="Tahoma"/>
          <w:color w:val="000000" w:themeColor="text1"/>
          <w:sz w:val="20"/>
          <w:szCs w:val="20"/>
        </w:rPr>
        <w:t xml:space="preserve">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462B47F4" w:rsidR="008341B5" w:rsidRPr="003C0024" w:rsidRDefault="008341B5" w:rsidP="003C0024">
            <w:pPr>
              <w:ind w:left="851" w:hanging="851"/>
              <w:jc w:val="both"/>
              <w:rPr>
                <w:rFonts w:ascii="Tahoma" w:hAnsi="Tahoma" w:cs="Tahoma"/>
                <w:sz w:val="20"/>
                <w:szCs w:val="20"/>
              </w:rPr>
            </w:pPr>
            <w:r w:rsidRPr="00A16FB4">
              <w:rPr>
                <w:rFonts w:ascii="Tahoma" w:hAnsi="Tahoma" w:cs="Tahoma"/>
                <w:b/>
                <w:bCs/>
                <w:color w:val="000000" w:themeColor="text1"/>
                <w:sz w:val="20"/>
                <w:szCs w:val="20"/>
              </w:rPr>
              <w:t>Lot 1:</w:t>
            </w:r>
            <w:r w:rsidRPr="00D237AE">
              <w:rPr>
                <w:rFonts w:ascii="Tahoma" w:hAnsi="Tahoma" w:cs="Tahoma"/>
                <w:color w:val="000000" w:themeColor="text1"/>
                <w:sz w:val="20"/>
                <w:szCs w:val="20"/>
              </w:rPr>
              <w:t xml:space="preserve"> </w:t>
            </w:r>
            <w:r w:rsidR="00C27944" w:rsidRPr="00D237AE">
              <w:rPr>
                <w:rFonts w:ascii="Tahoma" w:hAnsi="Tahoma" w:cs="Tahoma"/>
                <w:sz w:val="20"/>
                <w:szCs w:val="20"/>
              </w:rPr>
              <w:t>improve</w:t>
            </w:r>
            <w:r w:rsidR="00EB5DA6">
              <w:rPr>
                <w:rFonts w:ascii="Tahoma" w:hAnsi="Tahoma" w:cs="Tahoma"/>
                <w:sz w:val="20"/>
                <w:szCs w:val="20"/>
              </w:rPr>
              <w:t>d</w:t>
            </w:r>
            <w:r w:rsidR="00C27944" w:rsidRPr="00D237AE">
              <w:rPr>
                <w:rFonts w:ascii="Tahoma" w:hAnsi="Tahoma" w:cs="Tahoma"/>
                <w:sz w:val="20"/>
                <w:szCs w:val="20"/>
              </w:rPr>
              <w:t xml:space="preserve"> access of inmates to quality psychiatric care and</w:t>
            </w:r>
            <w:r w:rsidR="008F7D17">
              <w:rPr>
                <w:rFonts w:ascii="Tahoma" w:hAnsi="Tahoma" w:cs="Tahoma"/>
                <w:sz w:val="20"/>
                <w:szCs w:val="20"/>
              </w:rPr>
              <w:t xml:space="preserve"> treatment</w:t>
            </w:r>
            <w:r w:rsidR="00C27944" w:rsidRPr="00D237AE">
              <w:rPr>
                <w:rFonts w:ascii="Tahoma" w:hAnsi="Tahoma" w:cs="Tahoma"/>
                <w:sz w:val="20"/>
                <w:szCs w:val="20"/>
              </w:rPr>
              <w:t xml:space="preserve"> programmes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0BF733DD" w:rsidR="008341B5" w:rsidRPr="007C4B94" w:rsidRDefault="005D4A67" w:rsidP="008341B5">
            <w:pPr>
              <w:jc w:val="center"/>
              <w:rPr>
                <w:rFonts w:ascii="Tahoma" w:hAnsi="Tahoma" w:cs="Tahoma"/>
                <w:b/>
                <w:bCs/>
                <w:color w:val="000000" w:themeColor="text1"/>
                <w:sz w:val="20"/>
                <w:szCs w:val="20"/>
              </w:rPr>
            </w:pPr>
            <w:r>
              <w:rPr>
                <w:rFonts w:ascii="Tahoma" w:hAnsi="Tahoma" w:cs="Tahoma"/>
                <w:b/>
                <w:bCs/>
                <w:color w:val="000000" w:themeColor="text1"/>
                <w:sz w:val="20"/>
                <w:szCs w:val="20"/>
              </w:rPr>
              <w:t>5</w:t>
            </w:r>
          </w:p>
        </w:tc>
      </w:tr>
      <w:tr w:rsidR="008341B5" w:rsidRPr="00E25560" w14:paraId="0F5644C2" w14:textId="77777777" w:rsidTr="00AA2D37">
        <w:trPr>
          <w:trHeight w:val="417"/>
        </w:trPr>
        <w:tc>
          <w:tcPr>
            <w:tcW w:w="6912" w:type="dxa"/>
            <w:tcBorders>
              <w:bottom w:val="single" w:sz="2" w:space="0" w:color="808080" w:themeColor="background1" w:themeShade="80"/>
            </w:tcBorders>
            <w:vAlign w:val="center"/>
          </w:tcPr>
          <w:p w14:paraId="58F3E040" w14:textId="67683B59" w:rsidR="008F7D17" w:rsidRDefault="008341B5" w:rsidP="008F7D17">
            <w:pPr>
              <w:ind w:left="851" w:hanging="851"/>
              <w:jc w:val="both"/>
              <w:rPr>
                <w:rFonts w:ascii="Tahoma" w:hAnsi="Tahoma" w:cs="Tahoma"/>
                <w:sz w:val="20"/>
                <w:szCs w:val="20"/>
              </w:rPr>
            </w:pPr>
            <w:r w:rsidRPr="00A16FB4">
              <w:rPr>
                <w:rFonts w:ascii="Tahoma" w:hAnsi="Tahoma" w:cs="Tahoma"/>
                <w:b/>
                <w:bCs/>
                <w:color w:val="000000" w:themeColor="text1"/>
                <w:sz w:val="20"/>
                <w:szCs w:val="20"/>
              </w:rPr>
              <w:t>Lot 2:</w:t>
            </w:r>
            <w:r w:rsidRPr="00D237AE">
              <w:rPr>
                <w:rFonts w:ascii="Tahoma" w:hAnsi="Tahoma" w:cs="Tahoma"/>
                <w:color w:val="000000" w:themeColor="text1"/>
                <w:sz w:val="20"/>
                <w:szCs w:val="20"/>
              </w:rPr>
              <w:t xml:space="preserve"> </w:t>
            </w:r>
            <w:r w:rsidR="008F7D17">
              <w:rPr>
                <w:rFonts w:ascii="Tahoma" w:hAnsi="Tahoma" w:cs="Tahoma"/>
                <w:color w:val="000000" w:themeColor="text1"/>
                <w:sz w:val="20"/>
                <w:szCs w:val="20"/>
              </w:rPr>
              <w:t xml:space="preserve">  </w:t>
            </w:r>
            <w:r w:rsidR="00C27944" w:rsidRPr="00D237AE">
              <w:rPr>
                <w:rFonts w:ascii="Tahoma" w:hAnsi="Tahoma" w:cs="Tahoma"/>
                <w:sz w:val="20"/>
                <w:szCs w:val="20"/>
              </w:rPr>
              <w:t>establish</w:t>
            </w:r>
            <w:r w:rsidR="00EB5DA6">
              <w:rPr>
                <w:rFonts w:ascii="Tahoma" w:hAnsi="Tahoma" w:cs="Tahoma"/>
                <w:sz w:val="20"/>
                <w:szCs w:val="20"/>
              </w:rPr>
              <w:t>ment of</w:t>
            </w:r>
            <w:r w:rsidR="00C27944" w:rsidRPr="00D237AE">
              <w:rPr>
                <w:rFonts w:ascii="Tahoma" w:hAnsi="Tahoma" w:cs="Tahoma"/>
                <w:sz w:val="20"/>
                <w:szCs w:val="20"/>
              </w:rPr>
              <w:t xml:space="preserve"> an effective internal </w:t>
            </w:r>
            <w:r w:rsidR="00A16FB4">
              <w:rPr>
                <w:rFonts w:ascii="Tahoma" w:hAnsi="Tahoma" w:cs="Tahoma"/>
                <w:sz w:val="20"/>
                <w:szCs w:val="20"/>
              </w:rPr>
              <w:t xml:space="preserve">quality </w:t>
            </w:r>
            <w:r w:rsidR="00C27944" w:rsidRPr="00D237AE">
              <w:rPr>
                <w:rFonts w:ascii="Tahoma" w:hAnsi="Tahoma" w:cs="Tahoma"/>
                <w:sz w:val="20"/>
                <w:szCs w:val="20"/>
              </w:rPr>
              <w:t>control mechanism on</w:t>
            </w:r>
          </w:p>
          <w:p w14:paraId="5782BAA6" w14:textId="4DD0A918" w:rsidR="008341B5" w:rsidRPr="00D237AE" w:rsidRDefault="00C27944" w:rsidP="003C0024">
            <w:pPr>
              <w:ind w:left="1560" w:hanging="851"/>
              <w:jc w:val="both"/>
              <w:rPr>
                <w:rFonts w:ascii="Tahoma" w:hAnsi="Tahoma" w:cs="Tahoma"/>
                <w:color w:val="000000" w:themeColor="text1"/>
                <w:sz w:val="20"/>
                <w:szCs w:val="20"/>
              </w:rPr>
            </w:pPr>
            <w:r w:rsidRPr="00D237AE">
              <w:rPr>
                <w:rFonts w:ascii="Tahoma" w:hAnsi="Tahoma" w:cs="Tahoma"/>
                <w:sz w:val="20"/>
                <w:szCs w:val="20"/>
              </w:rPr>
              <w:t xml:space="preserve"> </w:t>
            </w:r>
            <w:r w:rsidR="00A16FB4">
              <w:rPr>
                <w:rFonts w:ascii="Tahoma" w:hAnsi="Tahoma" w:cs="Tahoma"/>
                <w:sz w:val="20"/>
                <w:szCs w:val="20"/>
              </w:rPr>
              <w:t xml:space="preserve">the </w:t>
            </w:r>
            <w:r w:rsidRPr="00D237AE">
              <w:rPr>
                <w:rFonts w:ascii="Tahoma" w:hAnsi="Tahoma" w:cs="Tahoma"/>
                <w:sz w:val="20"/>
                <w:szCs w:val="20"/>
              </w:rPr>
              <w:t xml:space="preserve">provision of </w:t>
            </w:r>
            <w:r w:rsidR="00BD6E6B">
              <w:rPr>
                <w:rFonts w:ascii="Tahoma" w:hAnsi="Tahoma" w:cs="Tahoma"/>
                <w:sz w:val="20"/>
                <w:szCs w:val="20"/>
              </w:rPr>
              <w:t>health care</w:t>
            </w:r>
          </w:p>
        </w:tc>
        <w:tc>
          <w:tcPr>
            <w:tcW w:w="2410" w:type="dxa"/>
            <w:tcBorders>
              <w:bottom w:val="single" w:sz="2" w:space="0" w:color="808080" w:themeColor="background1" w:themeShade="80"/>
            </w:tcBorders>
            <w:vAlign w:val="center"/>
          </w:tcPr>
          <w:p w14:paraId="4D3F4566" w14:textId="258D55C4" w:rsidR="008341B5" w:rsidRPr="007C4B94" w:rsidRDefault="005D4A67" w:rsidP="008341B5">
            <w:pPr>
              <w:jc w:val="center"/>
              <w:rPr>
                <w:rFonts w:ascii="Tahoma" w:hAnsi="Tahoma" w:cs="Tahoma"/>
                <w:b/>
                <w:bCs/>
                <w:color w:val="000000" w:themeColor="text1"/>
                <w:sz w:val="20"/>
                <w:szCs w:val="20"/>
              </w:rPr>
            </w:pPr>
            <w:r>
              <w:rPr>
                <w:rFonts w:ascii="Tahoma" w:hAnsi="Tahoma" w:cs="Tahoma"/>
                <w:b/>
                <w:bCs/>
                <w:color w:val="000000" w:themeColor="text1"/>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3CF6717E" w14:textId="51773FB9" w:rsidR="00A16FB4" w:rsidRDefault="00A47902" w:rsidP="00D237AE">
      <w:pPr>
        <w:jc w:val="both"/>
        <w:rPr>
          <w:rFonts w:ascii="Tahoma" w:hAnsi="Tahoma" w:cs="Tahoma"/>
          <w:sz w:val="20"/>
          <w:szCs w:val="20"/>
        </w:rPr>
      </w:pPr>
      <w:r w:rsidRPr="00D237AE">
        <w:rPr>
          <w:rFonts w:ascii="Tahoma" w:hAnsi="Tahoma" w:cs="Tahoma"/>
          <w:b/>
          <w:bCs/>
          <w:color w:val="000000" w:themeColor="text1"/>
          <w:sz w:val="20"/>
          <w:szCs w:val="20"/>
        </w:rPr>
        <w:t>Lot 1 conce</w:t>
      </w:r>
      <w:r w:rsidR="00AA2D37" w:rsidRPr="00D237AE">
        <w:rPr>
          <w:rFonts w:ascii="Tahoma" w:hAnsi="Tahoma" w:cs="Tahoma"/>
          <w:b/>
          <w:bCs/>
          <w:color w:val="000000" w:themeColor="text1"/>
          <w:sz w:val="20"/>
          <w:szCs w:val="20"/>
        </w:rPr>
        <w:t>r</w:t>
      </w:r>
      <w:r w:rsidRPr="00D237AE">
        <w:rPr>
          <w:rFonts w:ascii="Tahoma" w:hAnsi="Tahoma" w:cs="Tahoma"/>
          <w:b/>
          <w:bCs/>
          <w:color w:val="000000" w:themeColor="text1"/>
          <w:sz w:val="20"/>
          <w:szCs w:val="20"/>
        </w:rPr>
        <w:t>n</w:t>
      </w:r>
      <w:r w:rsidR="00AA2D37" w:rsidRPr="00D237AE">
        <w:rPr>
          <w:rFonts w:ascii="Tahoma" w:hAnsi="Tahoma" w:cs="Tahoma"/>
          <w:b/>
          <w:bCs/>
          <w:color w:val="000000" w:themeColor="text1"/>
          <w:sz w:val="20"/>
          <w:szCs w:val="20"/>
        </w:rPr>
        <w:t>s</w:t>
      </w:r>
      <w:r w:rsidR="00D237AE">
        <w:rPr>
          <w:rFonts w:ascii="Tahoma" w:hAnsi="Tahoma" w:cs="Tahoma"/>
          <w:b/>
          <w:bCs/>
          <w:color w:val="000000" w:themeColor="text1"/>
          <w:sz w:val="20"/>
          <w:szCs w:val="20"/>
        </w:rPr>
        <w:t>:</w:t>
      </w:r>
      <w:r w:rsidR="00AA2D37" w:rsidRPr="00D237AE">
        <w:rPr>
          <w:rFonts w:ascii="Tahoma" w:hAnsi="Tahoma" w:cs="Tahoma"/>
          <w:color w:val="000000" w:themeColor="text1"/>
          <w:sz w:val="20"/>
          <w:szCs w:val="20"/>
        </w:rPr>
        <w:t xml:space="preserve"> </w:t>
      </w:r>
      <w:r w:rsidR="00417D3B">
        <w:rPr>
          <w:rFonts w:ascii="Tahoma" w:hAnsi="Tahoma" w:cs="Tahoma"/>
          <w:sz w:val="20"/>
          <w:szCs w:val="20"/>
        </w:rPr>
        <w:t>m</w:t>
      </w:r>
      <w:r w:rsidR="00D237AE" w:rsidRPr="00D237AE">
        <w:rPr>
          <w:rFonts w:ascii="Tahoma" w:hAnsi="Tahoma" w:cs="Tahoma"/>
          <w:sz w:val="20"/>
          <w:szCs w:val="20"/>
        </w:rPr>
        <w:t xml:space="preserve">ental </w:t>
      </w:r>
      <w:r w:rsidR="00BD6E6B">
        <w:rPr>
          <w:rFonts w:ascii="Tahoma" w:hAnsi="Tahoma" w:cs="Tahoma"/>
          <w:sz w:val="20"/>
          <w:szCs w:val="20"/>
        </w:rPr>
        <w:t>health care</w:t>
      </w:r>
      <w:r w:rsidR="00417D3B">
        <w:rPr>
          <w:rFonts w:ascii="Tahoma" w:hAnsi="Tahoma" w:cs="Tahoma"/>
          <w:sz w:val="20"/>
          <w:szCs w:val="20"/>
        </w:rPr>
        <w:t>,</w:t>
      </w:r>
      <w:r w:rsidR="00D237AE" w:rsidRPr="00D237AE">
        <w:rPr>
          <w:rFonts w:ascii="Tahoma" w:hAnsi="Tahoma" w:cs="Tahoma"/>
          <w:sz w:val="20"/>
          <w:szCs w:val="20"/>
        </w:rPr>
        <w:t xml:space="preserve"> </w:t>
      </w:r>
      <w:r w:rsidR="00417D3B">
        <w:rPr>
          <w:rFonts w:ascii="Tahoma" w:hAnsi="Tahoma" w:cs="Tahoma"/>
          <w:sz w:val="20"/>
          <w:szCs w:val="20"/>
        </w:rPr>
        <w:t>s</w:t>
      </w:r>
      <w:r w:rsidR="00D237AE" w:rsidRPr="00D237AE">
        <w:rPr>
          <w:rFonts w:ascii="Tahoma" w:hAnsi="Tahoma" w:cs="Tahoma"/>
          <w:sz w:val="20"/>
          <w:szCs w:val="20"/>
        </w:rPr>
        <w:t>uicide prevention</w:t>
      </w:r>
      <w:r w:rsidR="00417D3B">
        <w:rPr>
          <w:rFonts w:ascii="Tahoma" w:hAnsi="Tahoma" w:cs="Tahoma"/>
          <w:sz w:val="20"/>
          <w:szCs w:val="20"/>
        </w:rPr>
        <w:t>,</w:t>
      </w:r>
      <w:r w:rsidR="00D237AE" w:rsidRPr="00D237AE">
        <w:rPr>
          <w:rFonts w:ascii="Tahoma" w:hAnsi="Tahoma" w:cs="Tahoma"/>
          <w:sz w:val="20"/>
          <w:szCs w:val="20"/>
        </w:rPr>
        <w:t xml:space="preserve"> treatment and rehabilitation programmes for drug and alcohol addicts and introduction of harm-reduction approach; training </w:t>
      </w:r>
      <w:r w:rsidR="00417D3B">
        <w:rPr>
          <w:rFonts w:ascii="Tahoma" w:hAnsi="Tahoma" w:cs="Tahoma"/>
          <w:sz w:val="20"/>
          <w:szCs w:val="20"/>
        </w:rPr>
        <w:t>of</w:t>
      </w:r>
      <w:r w:rsidR="00D237AE" w:rsidRPr="00D237AE">
        <w:rPr>
          <w:rFonts w:ascii="Tahoma" w:hAnsi="Tahoma" w:cs="Tahoma"/>
          <w:sz w:val="20"/>
          <w:szCs w:val="20"/>
        </w:rPr>
        <w:t xml:space="preserve"> psychiatric personnel (doctors and nurses).</w:t>
      </w:r>
    </w:p>
    <w:p w14:paraId="165F8E8E" w14:textId="77777777" w:rsidR="007C4B94" w:rsidRDefault="007C4B94" w:rsidP="00D237AE">
      <w:pPr>
        <w:jc w:val="both"/>
        <w:rPr>
          <w:rFonts w:ascii="Tahoma" w:hAnsi="Tahoma" w:cs="Tahoma"/>
          <w:sz w:val="20"/>
          <w:szCs w:val="20"/>
        </w:rPr>
      </w:pPr>
    </w:p>
    <w:p w14:paraId="3F2D9C05" w14:textId="21C35510" w:rsidR="00417D3B" w:rsidRPr="00FE2E88" w:rsidRDefault="00A47902" w:rsidP="00417D3B">
      <w:pPr>
        <w:jc w:val="both"/>
        <w:rPr>
          <w:rFonts w:ascii="Tahoma" w:hAnsi="Tahoma" w:cs="Tahoma"/>
          <w:sz w:val="20"/>
          <w:szCs w:val="20"/>
        </w:rPr>
      </w:pPr>
      <w:r w:rsidRPr="00D237AE">
        <w:rPr>
          <w:rFonts w:ascii="Tahoma" w:hAnsi="Tahoma" w:cs="Tahoma"/>
          <w:b/>
          <w:bCs/>
          <w:color w:val="000000" w:themeColor="text1"/>
          <w:sz w:val="20"/>
          <w:szCs w:val="20"/>
        </w:rPr>
        <w:t>Lot 2 conc</w:t>
      </w:r>
      <w:r w:rsidR="00AA2D37" w:rsidRPr="00D237AE">
        <w:rPr>
          <w:rFonts w:ascii="Tahoma" w:hAnsi="Tahoma" w:cs="Tahoma"/>
          <w:b/>
          <w:bCs/>
          <w:color w:val="000000" w:themeColor="text1"/>
          <w:sz w:val="20"/>
          <w:szCs w:val="20"/>
        </w:rPr>
        <w:t>er</w:t>
      </w:r>
      <w:r w:rsidRPr="00D237AE">
        <w:rPr>
          <w:rFonts w:ascii="Tahoma" w:hAnsi="Tahoma" w:cs="Tahoma"/>
          <w:b/>
          <w:bCs/>
          <w:color w:val="000000" w:themeColor="text1"/>
          <w:sz w:val="20"/>
          <w:szCs w:val="20"/>
        </w:rPr>
        <w:t>n</w:t>
      </w:r>
      <w:r w:rsidR="00AA2D37" w:rsidRPr="00D237AE">
        <w:rPr>
          <w:rFonts w:ascii="Tahoma" w:hAnsi="Tahoma" w:cs="Tahoma"/>
          <w:b/>
          <w:bCs/>
          <w:color w:val="000000" w:themeColor="text1"/>
          <w:sz w:val="20"/>
          <w:szCs w:val="20"/>
        </w:rPr>
        <w:t>s</w:t>
      </w:r>
      <w:r w:rsidR="00D237AE">
        <w:rPr>
          <w:rFonts w:ascii="Tahoma" w:hAnsi="Tahoma" w:cs="Tahoma"/>
          <w:b/>
          <w:bCs/>
          <w:color w:val="000000" w:themeColor="text1"/>
          <w:sz w:val="20"/>
          <w:szCs w:val="20"/>
        </w:rPr>
        <w:t>:</w:t>
      </w:r>
      <w:r w:rsidR="00AA2D37" w:rsidRPr="00D237AE">
        <w:rPr>
          <w:rFonts w:ascii="Tahoma" w:hAnsi="Tahoma" w:cs="Tahoma"/>
          <w:color w:val="000000" w:themeColor="text1"/>
          <w:sz w:val="20"/>
          <w:szCs w:val="20"/>
        </w:rPr>
        <w:t xml:space="preserve"> </w:t>
      </w:r>
      <w:r w:rsidR="00417D3B" w:rsidRPr="00FE2E88">
        <w:rPr>
          <w:rFonts w:ascii="Tahoma" w:hAnsi="Tahoma" w:cs="Tahoma"/>
          <w:sz w:val="20"/>
          <w:szCs w:val="20"/>
        </w:rPr>
        <w:t>monitoring mechanisms and systems</w:t>
      </w:r>
      <w:r w:rsidR="00B044E3">
        <w:rPr>
          <w:rFonts w:ascii="Tahoma" w:hAnsi="Tahoma" w:cs="Tahoma"/>
          <w:sz w:val="20"/>
          <w:szCs w:val="20"/>
        </w:rPr>
        <w:t xml:space="preserve"> </w:t>
      </w:r>
      <w:r w:rsidR="00417D3B" w:rsidRPr="00FE2E88">
        <w:rPr>
          <w:rFonts w:ascii="Tahoma" w:hAnsi="Tahoma" w:cs="Tahoma"/>
          <w:sz w:val="20"/>
          <w:szCs w:val="20"/>
        </w:rPr>
        <w:t>ensur</w:t>
      </w:r>
      <w:r w:rsidR="00B044E3">
        <w:rPr>
          <w:rFonts w:ascii="Tahoma" w:hAnsi="Tahoma" w:cs="Tahoma"/>
          <w:sz w:val="20"/>
          <w:szCs w:val="20"/>
        </w:rPr>
        <w:t>ing</w:t>
      </w:r>
      <w:r w:rsidR="00417D3B" w:rsidRPr="00FE2E88">
        <w:rPr>
          <w:rFonts w:ascii="Tahoma" w:hAnsi="Tahoma" w:cs="Tahoma"/>
          <w:sz w:val="20"/>
          <w:szCs w:val="20"/>
        </w:rPr>
        <w:t xml:space="preserve"> the quality in monitoring and delivery of the </w:t>
      </w:r>
      <w:r w:rsidR="00BD6E6B">
        <w:rPr>
          <w:rFonts w:ascii="Tahoma" w:hAnsi="Tahoma" w:cs="Tahoma"/>
          <w:sz w:val="20"/>
          <w:szCs w:val="20"/>
        </w:rPr>
        <w:t>health</w:t>
      </w:r>
      <w:r w:rsidR="00634B90">
        <w:rPr>
          <w:rFonts w:ascii="Tahoma" w:hAnsi="Tahoma" w:cs="Tahoma"/>
          <w:sz w:val="20"/>
          <w:szCs w:val="20"/>
        </w:rPr>
        <w:t>-</w:t>
      </w:r>
      <w:r w:rsidR="00BD6E6B">
        <w:rPr>
          <w:rFonts w:ascii="Tahoma" w:hAnsi="Tahoma" w:cs="Tahoma"/>
          <w:sz w:val="20"/>
          <w:szCs w:val="20"/>
        </w:rPr>
        <w:t>care</w:t>
      </w:r>
      <w:r w:rsidR="00417D3B" w:rsidRPr="00FE2E88">
        <w:rPr>
          <w:rFonts w:ascii="Tahoma" w:hAnsi="Tahoma" w:cs="Tahoma"/>
          <w:sz w:val="20"/>
          <w:szCs w:val="20"/>
        </w:rPr>
        <w:t xml:space="preserve"> services</w:t>
      </w:r>
      <w:r w:rsidR="00417D3B">
        <w:rPr>
          <w:rFonts w:ascii="Tahoma" w:hAnsi="Tahoma" w:cs="Tahoma"/>
          <w:sz w:val="20"/>
          <w:szCs w:val="20"/>
        </w:rPr>
        <w:t xml:space="preserve">; </w:t>
      </w:r>
      <w:r w:rsidR="00417D3B" w:rsidRPr="00FE2E88">
        <w:rPr>
          <w:rFonts w:ascii="Tahoma" w:hAnsi="Tahoma" w:cs="Tahoma"/>
          <w:sz w:val="20"/>
          <w:szCs w:val="20"/>
        </w:rPr>
        <w:t>awareness</w:t>
      </w:r>
      <w:r w:rsidR="00417D3B">
        <w:rPr>
          <w:rFonts w:ascii="Tahoma" w:hAnsi="Tahoma" w:cs="Tahoma"/>
          <w:sz w:val="20"/>
          <w:szCs w:val="20"/>
        </w:rPr>
        <w:t>-raising</w:t>
      </w:r>
      <w:r w:rsidR="00417D3B" w:rsidRPr="00FE2E88">
        <w:rPr>
          <w:rFonts w:ascii="Tahoma" w:hAnsi="Tahoma" w:cs="Tahoma"/>
          <w:sz w:val="20"/>
          <w:szCs w:val="20"/>
        </w:rPr>
        <w:t xml:space="preserve"> of inmates on available </w:t>
      </w:r>
      <w:r w:rsidR="00BD6E6B">
        <w:rPr>
          <w:rFonts w:ascii="Tahoma" w:hAnsi="Tahoma" w:cs="Tahoma"/>
          <w:sz w:val="20"/>
          <w:szCs w:val="20"/>
        </w:rPr>
        <w:t>health</w:t>
      </w:r>
      <w:r w:rsidR="00634B90">
        <w:rPr>
          <w:rFonts w:ascii="Tahoma" w:hAnsi="Tahoma" w:cs="Tahoma"/>
          <w:sz w:val="20"/>
          <w:szCs w:val="20"/>
        </w:rPr>
        <w:t>-</w:t>
      </w:r>
      <w:r w:rsidR="00BD6E6B">
        <w:rPr>
          <w:rFonts w:ascii="Tahoma" w:hAnsi="Tahoma" w:cs="Tahoma"/>
          <w:sz w:val="20"/>
          <w:szCs w:val="20"/>
        </w:rPr>
        <w:t>care</w:t>
      </w:r>
      <w:r w:rsidR="00417D3B" w:rsidRPr="00FE2E88">
        <w:rPr>
          <w:rFonts w:ascii="Tahoma" w:hAnsi="Tahoma" w:cs="Tahoma"/>
          <w:sz w:val="20"/>
          <w:szCs w:val="20"/>
        </w:rPr>
        <w:t xml:space="preserve"> services and programmes</w:t>
      </w:r>
      <w:r w:rsidR="00417D3B">
        <w:rPr>
          <w:rFonts w:ascii="Tahoma" w:hAnsi="Tahoma" w:cs="Tahoma"/>
          <w:sz w:val="20"/>
          <w:szCs w:val="20"/>
        </w:rPr>
        <w:t>.</w:t>
      </w:r>
    </w:p>
    <w:p w14:paraId="7732B0D2" w14:textId="53C72FB3" w:rsidR="00A16FB4" w:rsidRDefault="00A16FB4" w:rsidP="00A16FB4">
      <w:pPr>
        <w:jc w:val="both"/>
        <w:rPr>
          <w:rFonts w:ascii="Tahoma" w:hAnsi="Tahoma" w:cs="Tahoma"/>
          <w:sz w:val="20"/>
          <w:szCs w:val="20"/>
        </w:rPr>
      </w:pPr>
    </w:p>
    <w:p w14:paraId="1C3E8A80" w14:textId="57F1FF06" w:rsidR="00A16FB4" w:rsidRPr="00417D3B" w:rsidRDefault="006E5C58" w:rsidP="00417D3B">
      <w:pPr>
        <w:jc w:val="both"/>
        <w:rPr>
          <w:rFonts w:ascii="Tahoma" w:hAnsi="Tahoma" w:cs="Tahoma"/>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222FBBA6"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6AEC88D1" w:rsidR="008742C4" w:rsidRDefault="008742C4" w:rsidP="008742C4">
      <w:pPr>
        <w:shd w:val="clear" w:color="auto" w:fill="FFFFFF" w:themeFill="background1"/>
        <w:autoSpaceDE w:val="0"/>
        <w:autoSpaceDN w:val="0"/>
        <w:adjustRightInd w:val="0"/>
        <w:jc w:val="both"/>
        <w:rPr>
          <w:rFonts w:ascii="Tahoma" w:eastAsiaTheme="minorHAnsi" w:hAnsi="Tahoma" w:cs="Tahoma"/>
          <w:noProof/>
          <w:sz w:val="20"/>
          <w:szCs w:val="20"/>
          <w:lang w:eastAsia="en-US"/>
        </w:rPr>
      </w:pPr>
      <w:r w:rsidRPr="00C27944">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C27944">
        <w:rPr>
          <w:rFonts w:ascii="Tahoma" w:eastAsiaTheme="minorHAnsi" w:hAnsi="Tahoma" w:cs="Tahoma"/>
          <w:noProof/>
          <w:sz w:val="20"/>
          <w:szCs w:val="20"/>
          <w:lang w:eastAsia="en-US"/>
        </w:rPr>
        <w:t>This list is considered exhaustive.</w:t>
      </w:r>
    </w:p>
    <w:p w14:paraId="0F49B2B7" w14:textId="1959C277" w:rsidR="007C4B94" w:rsidRDefault="007C4B94" w:rsidP="008742C4">
      <w:pPr>
        <w:shd w:val="clear" w:color="auto" w:fill="FFFFFF" w:themeFill="background1"/>
        <w:autoSpaceDE w:val="0"/>
        <w:autoSpaceDN w:val="0"/>
        <w:adjustRightInd w:val="0"/>
        <w:jc w:val="both"/>
        <w:rPr>
          <w:rFonts w:ascii="Tahoma" w:eastAsiaTheme="minorHAnsi" w:hAnsi="Tahoma" w:cs="Tahoma"/>
          <w:noProof/>
          <w:sz w:val="20"/>
          <w:szCs w:val="20"/>
          <w:lang w:eastAsia="en-US"/>
        </w:rPr>
      </w:pPr>
    </w:p>
    <w:p w14:paraId="21D5411C" w14:textId="79D18050" w:rsidR="007C4B94" w:rsidRDefault="007C4B94" w:rsidP="008742C4">
      <w:pPr>
        <w:shd w:val="clear" w:color="auto" w:fill="FFFFFF" w:themeFill="background1"/>
        <w:autoSpaceDE w:val="0"/>
        <w:autoSpaceDN w:val="0"/>
        <w:adjustRightInd w:val="0"/>
        <w:jc w:val="both"/>
        <w:rPr>
          <w:rFonts w:ascii="Tahoma" w:eastAsiaTheme="minorHAnsi" w:hAnsi="Tahoma" w:cs="Tahoma"/>
          <w:noProof/>
          <w:sz w:val="20"/>
          <w:szCs w:val="20"/>
          <w:lang w:eastAsia="en-US"/>
        </w:rPr>
      </w:pPr>
    </w:p>
    <w:p w14:paraId="753475EB" w14:textId="77777777" w:rsidR="006941C7" w:rsidRDefault="006941C7" w:rsidP="008742C4">
      <w:pPr>
        <w:shd w:val="clear" w:color="auto" w:fill="FFFFFF" w:themeFill="background1"/>
        <w:autoSpaceDE w:val="0"/>
        <w:autoSpaceDN w:val="0"/>
        <w:adjustRightInd w:val="0"/>
        <w:jc w:val="both"/>
        <w:rPr>
          <w:rFonts w:ascii="Tahoma" w:eastAsiaTheme="minorHAnsi" w:hAnsi="Tahoma" w:cs="Tahoma"/>
          <w:noProof/>
          <w:sz w:val="20"/>
          <w:szCs w:val="20"/>
          <w:lang w:eastAsia="en-US"/>
        </w:rPr>
      </w:pPr>
    </w:p>
    <w:p w14:paraId="03037EA6" w14:textId="77777777" w:rsidR="00A16FB4" w:rsidRPr="00C27944" w:rsidRDefault="00A16FB4" w:rsidP="008742C4">
      <w:pPr>
        <w:shd w:val="clear" w:color="auto" w:fill="FFFFFF" w:themeFill="background1"/>
        <w:autoSpaceDE w:val="0"/>
        <w:autoSpaceDN w:val="0"/>
        <w:adjustRightInd w:val="0"/>
        <w:jc w:val="both"/>
        <w:rPr>
          <w:rFonts w:ascii="Tahoma" w:hAnsi="Tahoma" w:cs="Tahoma"/>
          <w:noProof/>
          <w:sz w:val="20"/>
          <w:szCs w:val="20"/>
          <w:lang w:eastAsia="fr-FR"/>
        </w:rPr>
      </w:pPr>
    </w:p>
    <w:tbl>
      <w:tblPr>
        <w:tblStyle w:val="TableGrid"/>
        <w:tblW w:w="0" w:type="auto"/>
        <w:tblLook w:val="04A0" w:firstRow="1" w:lastRow="0" w:firstColumn="1" w:lastColumn="0" w:noHBand="0" w:noVBand="1"/>
      </w:tblPr>
      <w:tblGrid>
        <w:gridCol w:w="9629"/>
      </w:tblGrid>
      <w:tr w:rsidR="00724E20" w14:paraId="13AD8787" w14:textId="77777777" w:rsidTr="00724E20">
        <w:tc>
          <w:tcPr>
            <w:tcW w:w="9855" w:type="dxa"/>
            <w:shd w:val="clear" w:color="auto" w:fill="8DB3E2" w:themeFill="text2" w:themeFillTint="66"/>
          </w:tcPr>
          <w:p w14:paraId="77730C58" w14:textId="6A2F690C" w:rsidR="00724E20" w:rsidRPr="00724E20" w:rsidRDefault="00724E20" w:rsidP="00724E20">
            <w:pPr>
              <w:jc w:val="both"/>
              <w:rPr>
                <w:rFonts w:ascii="Tahoma" w:hAnsi="Tahoma" w:cs="Tahoma"/>
                <w:b/>
                <w:bCs/>
                <w:iCs/>
                <w:noProof/>
                <w:sz w:val="20"/>
                <w:szCs w:val="20"/>
                <w:lang w:eastAsia="fr-FR"/>
              </w:rPr>
            </w:pPr>
            <w:r w:rsidRPr="00724E20">
              <w:rPr>
                <w:rFonts w:ascii="Tahoma" w:hAnsi="Tahoma" w:cs="Tahoma"/>
                <w:b/>
                <w:bCs/>
                <w:iCs/>
                <w:noProof/>
                <w:sz w:val="20"/>
                <w:szCs w:val="20"/>
                <w:lang w:eastAsia="fr-FR"/>
              </w:rPr>
              <w:lastRenderedPageBreak/>
              <w:t xml:space="preserve">Under Lot 1: </w:t>
            </w:r>
          </w:p>
        </w:tc>
      </w:tr>
      <w:tr w:rsidR="00724E20" w14:paraId="5CB90452" w14:textId="77777777" w:rsidTr="00724E20">
        <w:tc>
          <w:tcPr>
            <w:tcW w:w="9855" w:type="dxa"/>
            <w:shd w:val="clear" w:color="auto" w:fill="C6D9F1" w:themeFill="text2" w:themeFillTint="33"/>
          </w:tcPr>
          <w:p w14:paraId="2B17E77E" w14:textId="77777777" w:rsidR="003C36E5" w:rsidRDefault="003C36E5" w:rsidP="003C36E5">
            <w:pPr>
              <w:ind w:left="426"/>
              <w:jc w:val="both"/>
              <w:rPr>
                <w:rFonts w:ascii="Tahoma" w:hAnsi="Tahoma" w:cs="Tahoma"/>
                <w:i/>
                <w:noProof/>
                <w:sz w:val="20"/>
                <w:szCs w:val="20"/>
                <w:lang w:eastAsia="fr-FR"/>
              </w:rPr>
            </w:pPr>
          </w:p>
          <w:p w14:paraId="323DA366" w14:textId="77777777" w:rsidR="00A16FB4" w:rsidRPr="00D237AE" w:rsidRDefault="00A16FB4" w:rsidP="00A16FB4">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val="en-US" w:eastAsia="fr-FR"/>
              </w:rPr>
              <w:t>Prepare legal opinions, legal expertise, guidelines, regulations, comments, recommendations, reports on legal acts, by-laws, institutional internal rules and regulations and policy documents (drafts and in force);</w:t>
            </w:r>
          </w:p>
          <w:p w14:paraId="2F0A1E6A" w14:textId="4CC719B4" w:rsidR="00A16FB4" w:rsidRPr="00A16FB4" w:rsidRDefault="00A16FB4" w:rsidP="00A16FB4">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Conduct research and needs assessment on specific activities, provide rec</w:t>
            </w:r>
            <w:r>
              <w:rPr>
                <w:rFonts w:ascii="Tahoma" w:hAnsi="Tahoma" w:cs="Tahoma"/>
                <w:i/>
                <w:noProof/>
                <w:sz w:val="20"/>
                <w:szCs w:val="20"/>
                <w:lang w:eastAsia="fr-FR"/>
              </w:rPr>
              <w:t>om</w:t>
            </w:r>
            <w:r w:rsidRPr="00D237AE">
              <w:rPr>
                <w:rFonts w:ascii="Tahoma" w:hAnsi="Tahoma" w:cs="Tahoma"/>
                <w:i/>
                <w:noProof/>
                <w:sz w:val="20"/>
                <w:szCs w:val="20"/>
                <w:lang w:eastAsia="fr-FR"/>
              </w:rPr>
              <w:t>mendations and documents (lato sensu – curricula, guidelines, risk and needs asses</w:t>
            </w:r>
            <w:r>
              <w:rPr>
                <w:rFonts w:ascii="Tahoma" w:hAnsi="Tahoma" w:cs="Tahoma"/>
                <w:i/>
                <w:noProof/>
                <w:sz w:val="20"/>
                <w:szCs w:val="20"/>
                <w:lang w:eastAsia="fr-FR"/>
              </w:rPr>
              <w:t>sme</w:t>
            </w:r>
            <w:r w:rsidRPr="00D237AE">
              <w:rPr>
                <w:rFonts w:ascii="Tahoma" w:hAnsi="Tahoma" w:cs="Tahoma"/>
                <w:i/>
                <w:noProof/>
                <w:sz w:val="20"/>
                <w:szCs w:val="20"/>
                <w:lang w:eastAsia="fr-FR"/>
              </w:rPr>
              <w:t>nt tools, etc</w:t>
            </w:r>
            <w:r>
              <w:rPr>
                <w:rFonts w:ascii="Tahoma" w:hAnsi="Tahoma" w:cs="Tahoma"/>
                <w:i/>
                <w:noProof/>
                <w:sz w:val="20"/>
                <w:szCs w:val="20"/>
                <w:lang w:eastAsia="fr-FR"/>
              </w:rPr>
              <w:t>.</w:t>
            </w:r>
            <w:r w:rsidRPr="00D237AE">
              <w:rPr>
                <w:rFonts w:ascii="Tahoma" w:hAnsi="Tahoma" w:cs="Tahoma"/>
                <w:i/>
                <w:noProof/>
                <w:sz w:val="20"/>
                <w:szCs w:val="20"/>
                <w:lang w:eastAsia="fr-FR"/>
              </w:rPr>
              <w:t>);</w:t>
            </w:r>
          </w:p>
          <w:p w14:paraId="242DEB38" w14:textId="18EF4A82"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Draft training curricula, training modules and training materials, manuals, guidebooks, operational guidelines, gui</w:t>
            </w:r>
            <w:r w:rsidR="00A16FB4">
              <w:rPr>
                <w:rFonts w:ascii="Tahoma" w:hAnsi="Tahoma" w:cs="Tahoma"/>
                <w:i/>
                <w:noProof/>
                <w:sz w:val="20"/>
                <w:szCs w:val="20"/>
                <w:lang w:eastAsia="fr-FR"/>
              </w:rPr>
              <w:t>deline</w:t>
            </w:r>
            <w:r w:rsidRPr="00D237AE">
              <w:rPr>
                <w:rFonts w:ascii="Tahoma" w:hAnsi="Tahoma" w:cs="Tahoma"/>
                <w:i/>
                <w:noProof/>
                <w:sz w:val="20"/>
                <w:szCs w:val="20"/>
                <w:lang w:eastAsia="fr-FR"/>
              </w:rPr>
              <w:t>s;</w:t>
            </w:r>
          </w:p>
          <w:p w14:paraId="10A587AE" w14:textId="453B985A"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Deliver training on specif</w:t>
            </w:r>
            <w:r w:rsidR="00A16FB4">
              <w:rPr>
                <w:rFonts w:ascii="Tahoma" w:hAnsi="Tahoma" w:cs="Tahoma"/>
                <w:i/>
                <w:noProof/>
                <w:sz w:val="20"/>
                <w:szCs w:val="20"/>
                <w:lang w:eastAsia="fr-FR"/>
              </w:rPr>
              <w:t>i</w:t>
            </w:r>
            <w:r w:rsidRPr="00D237AE">
              <w:rPr>
                <w:rFonts w:ascii="Tahoma" w:hAnsi="Tahoma" w:cs="Tahoma"/>
                <w:i/>
                <w:noProof/>
                <w:sz w:val="20"/>
                <w:szCs w:val="20"/>
                <w:lang w:eastAsia="fr-FR"/>
              </w:rPr>
              <w:t xml:space="preserve">c topics (lato sensu – </w:t>
            </w:r>
            <w:r w:rsidR="00BD6E6B">
              <w:rPr>
                <w:rFonts w:ascii="Tahoma" w:hAnsi="Tahoma" w:cs="Tahoma"/>
                <w:i/>
                <w:noProof/>
                <w:sz w:val="20"/>
                <w:szCs w:val="20"/>
                <w:lang w:eastAsia="fr-FR"/>
              </w:rPr>
              <w:t>health</w:t>
            </w:r>
            <w:r w:rsidR="00634B90">
              <w:rPr>
                <w:rFonts w:ascii="Tahoma" w:hAnsi="Tahoma" w:cs="Tahoma"/>
                <w:i/>
                <w:noProof/>
                <w:sz w:val="20"/>
                <w:szCs w:val="20"/>
                <w:lang w:eastAsia="fr-FR"/>
              </w:rPr>
              <w:t>-</w:t>
            </w:r>
            <w:r w:rsidR="00BD6E6B">
              <w:rPr>
                <w:rFonts w:ascii="Tahoma" w:hAnsi="Tahoma" w:cs="Tahoma"/>
                <w:i/>
                <w:noProof/>
                <w:sz w:val="20"/>
                <w:szCs w:val="20"/>
                <w:lang w:eastAsia="fr-FR"/>
              </w:rPr>
              <w:t>care</w:t>
            </w:r>
            <w:r w:rsidRPr="00D237AE">
              <w:rPr>
                <w:rFonts w:ascii="Tahoma" w:hAnsi="Tahoma" w:cs="Tahoma"/>
                <w:i/>
                <w:noProof/>
                <w:sz w:val="20"/>
                <w:szCs w:val="20"/>
                <w:lang w:eastAsia="fr-FR"/>
              </w:rPr>
              <w:t xml:space="preserve"> management, including mental health, etc.) and based on developed training materials;</w:t>
            </w:r>
          </w:p>
          <w:p w14:paraId="3952EADD" w14:textId="316134AF"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 xml:space="preserve">Contribute to the thematic conferences, workshops, designed to raise the capacity of the </w:t>
            </w:r>
            <w:r w:rsidR="00A16FB4">
              <w:rPr>
                <w:rFonts w:ascii="Tahoma" w:hAnsi="Tahoma" w:cs="Tahoma"/>
                <w:i/>
                <w:noProof/>
                <w:sz w:val="20"/>
                <w:szCs w:val="20"/>
                <w:lang w:eastAsia="fr-FR"/>
              </w:rPr>
              <w:t>MoJ/SPS</w:t>
            </w:r>
            <w:r w:rsidRPr="00D237AE">
              <w:rPr>
                <w:rFonts w:ascii="Tahoma" w:hAnsi="Tahoma" w:cs="Tahoma"/>
                <w:i/>
                <w:noProof/>
                <w:sz w:val="20"/>
                <w:szCs w:val="20"/>
                <w:lang w:eastAsia="fr-FR"/>
              </w:rPr>
              <w:t xml:space="preserve"> staff;</w:t>
            </w:r>
          </w:p>
          <w:p w14:paraId="3D08F328" w14:textId="77777777"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Deliver presentations to the thematic conferences, round-tables, seminars, training sessions, workshops, consultation meetings and other relevant events with national stakeholders, including through moderating/facilitating discussions;</w:t>
            </w:r>
          </w:p>
          <w:p w14:paraId="195D961B" w14:textId="7316E02B" w:rsidR="00A16FB4" w:rsidRPr="006941C7" w:rsidRDefault="00724E20" w:rsidP="006941C7">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Facilitate the development of desired deliverables as related to the above and as requested by the Council of Europe</w:t>
            </w:r>
            <w:r w:rsidR="00A1425F" w:rsidRPr="006941C7">
              <w:rPr>
                <w:rFonts w:ascii="Tahoma" w:hAnsi="Tahoma" w:cs="Tahoma"/>
                <w:i/>
                <w:sz w:val="20"/>
                <w:szCs w:val="20"/>
              </w:rPr>
              <w:t>.</w:t>
            </w:r>
          </w:p>
          <w:p w14:paraId="2FD36AE8" w14:textId="210A19AD" w:rsidR="003C36E5" w:rsidRPr="00D237AE" w:rsidRDefault="003C36E5" w:rsidP="00A1425F">
            <w:pPr>
              <w:ind w:left="120"/>
              <w:jc w:val="both"/>
              <w:rPr>
                <w:rFonts w:ascii="Tahoma" w:hAnsi="Tahoma" w:cs="Tahoma"/>
                <w:i/>
                <w:noProof/>
                <w:sz w:val="20"/>
                <w:szCs w:val="20"/>
                <w:lang w:eastAsia="fr-FR"/>
              </w:rPr>
            </w:pPr>
          </w:p>
        </w:tc>
      </w:tr>
    </w:tbl>
    <w:p w14:paraId="08064A95" w14:textId="358F704F" w:rsidR="00724E20" w:rsidRDefault="00724E20" w:rsidP="00D237AE">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5AD4670E" w14:textId="2182748E" w:rsidR="00724E20" w:rsidRDefault="00724E20" w:rsidP="00D237AE">
      <w:pPr>
        <w:shd w:val="clear" w:color="auto" w:fill="FFFFFF" w:themeFill="background1"/>
        <w:autoSpaceDE w:val="0"/>
        <w:autoSpaceDN w:val="0"/>
        <w:adjustRightInd w:val="0"/>
        <w:contextualSpacing/>
        <w:jc w:val="both"/>
        <w:rPr>
          <w:rFonts w:ascii="Tahoma" w:hAnsi="Tahoma" w:cs="Tahoma"/>
          <w:noProof/>
          <w:sz w:val="20"/>
          <w:szCs w:val="20"/>
          <w:lang w:eastAsia="fr-FR"/>
        </w:rPr>
      </w:pPr>
    </w:p>
    <w:tbl>
      <w:tblPr>
        <w:tblStyle w:val="TableGrid"/>
        <w:tblW w:w="0" w:type="auto"/>
        <w:tblLook w:val="04A0" w:firstRow="1" w:lastRow="0" w:firstColumn="1" w:lastColumn="0" w:noHBand="0" w:noVBand="1"/>
      </w:tblPr>
      <w:tblGrid>
        <w:gridCol w:w="9629"/>
      </w:tblGrid>
      <w:tr w:rsidR="00724E20" w14:paraId="30059249" w14:textId="77777777" w:rsidTr="00724E20">
        <w:tc>
          <w:tcPr>
            <w:tcW w:w="9855" w:type="dxa"/>
            <w:shd w:val="clear" w:color="auto" w:fill="8DB3E2" w:themeFill="text2" w:themeFillTint="66"/>
          </w:tcPr>
          <w:p w14:paraId="183478A8" w14:textId="7E2F703F" w:rsidR="00724E20" w:rsidRPr="00724E20" w:rsidRDefault="00724E20" w:rsidP="00724E20">
            <w:pPr>
              <w:jc w:val="both"/>
              <w:rPr>
                <w:rFonts w:ascii="Tahoma" w:hAnsi="Tahoma" w:cs="Tahoma"/>
                <w:b/>
                <w:bCs/>
                <w:noProof/>
                <w:sz w:val="20"/>
                <w:szCs w:val="20"/>
                <w:lang w:eastAsia="fr-FR"/>
              </w:rPr>
            </w:pPr>
            <w:r w:rsidRPr="00724E20">
              <w:rPr>
                <w:rFonts w:ascii="Tahoma" w:hAnsi="Tahoma" w:cs="Tahoma"/>
                <w:b/>
                <w:bCs/>
                <w:noProof/>
                <w:sz w:val="20"/>
                <w:szCs w:val="20"/>
                <w:lang w:eastAsia="fr-FR"/>
              </w:rPr>
              <w:t>Under Lot 2:</w:t>
            </w:r>
          </w:p>
        </w:tc>
      </w:tr>
      <w:tr w:rsidR="00724E20" w14:paraId="2D6B69A0" w14:textId="77777777" w:rsidTr="00724E20">
        <w:tc>
          <w:tcPr>
            <w:tcW w:w="9855" w:type="dxa"/>
            <w:shd w:val="clear" w:color="auto" w:fill="C6D9F1" w:themeFill="text2" w:themeFillTint="33"/>
          </w:tcPr>
          <w:p w14:paraId="7E7D950F" w14:textId="77777777" w:rsidR="003C36E5" w:rsidRPr="003C36E5" w:rsidRDefault="003C36E5" w:rsidP="003C36E5">
            <w:pPr>
              <w:ind w:left="426"/>
              <w:jc w:val="both"/>
              <w:rPr>
                <w:rFonts w:ascii="Tahoma" w:hAnsi="Tahoma" w:cs="Tahoma"/>
                <w:i/>
                <w:noProof/>
                <w:sz w:val="20"/>
                <w:szCs w:val="20"/>
                <w:lang w:eastAsia="fr-FR"/>
              </w:rPr>
            </w:pPr>
          </w:p>
          <w:p w14:paraId="38B3B946" w14:textId="68199C12"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val="en-US" w:eastAsia="fr-FR"/>
              </w:rPr>
              <w:t>Prepare guidelines, regulations, comments, recommendations, reports on legal acts, by-laws, institutional internal rules and regulations and policy documents (drafts and in force);</w:t>
            </w:r>
          </w:p>
          <w:p w14:paraId="61D77424" w14:textId="40E31DBA"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Conduct research and</w:t>
            </w:r>
            <w:r w:rsidR="006941C7">
              <w:rPr>
                <w:rFonts w:ascii="Tahoma" w:hAnsi="Tahoma" w:cs="Tahoma"/>
                <w:i/>
                <w:noProof/>
                <w:sz w:val="20"/>
                <w:szCs w:val="20"/>
                <w:lang w:eastAsia="fr-FR"/>
              </w:rPr>
              <w:t xml:space="preserve"> </w:t>
            </w:r>
            <w:r w:rsidRPr="00D237AE">
              <w:rPr>
                <w:rFonts w:ascii="Tahoma" w:hAnsi="Tahoma" w:cs="Tahoma"/>
                <w:i/>
                <w:noProof/>
                <w:sz w:val="20"/>
                <w:szCs w:val="20"/>
                <w:lang w:eastAsia="fr-FR"/>
              </w:rPr>
              <w:t>needs assessment on specific activities, provide rec</w:t>
            </w:r>
            <w:r w:rsidR="00A16FB4">
              <w:rPr>
                <w:rFonts w:ascii="Tahoma" w:hAnsi="Tahoma" w:cs="Tahoma"/>
                <w:i/>
                <w:noProof/>
                <w:sz w:val="20"/>
                <w:szCs w:val="20"/>
                <w:lang w:eastAsia="fr-FR"/>
              </w:rPr>
              <w:t>om</w:t>
            </w:r>
            <w:r w:rsidRPr="00D237AE">
              <w:rPr>
                <w:rFonts w:ascii="Tahoma" w:hAnsi="Tahoma" w:cs="Tahoma"/>
                <w:i/>
                <w:noProof/>
                <w:sz w:val="20"/>
                <w:szCs w:val="20"/>
                <w:lang w:eastAsia="fr-FR"/>
              </w:rPr>
              <w:t>mendations and documents (lato sensu – curricula, guidelines, risk and needs asses</w:t>
            </w:r>
            <w:r w:rsidR="00A16FB4">
              <w:rPr>
                <w:rFonts w:ascii="Tahoma" w:hAnsi="Tahoma" w:cs="Tahoma"/>
                <w:i/>
                <w:noProof/>
                <w:sz w:val="20"/>
                <w:szCs w:val="20"/>
                <w:lang w:eastAsia="fr-FR"/>
              </w:rPr>
              <w:t>sme</w:t>
            </w:r>
            <w:r w:rsidRPr="00D237AE">
              <w:rPr>
                <w:rFonts w:ascii="Tahoma" w:hAnsi="Tahoma" w:cs="Tahoma"/>
                <w:i/>
                <w:noProof/>
                <w:sz w:val="20"/>
                <w:szCs w:val="20"/>
                <w:lang w:eastAsia="fr-FR"/>
              </w:rPr>
              <w:t>nt tools, etc</w:t>
            </w:r>
            <w:r w:rsidR="00A16FB4">
              <w:rPr>
                <w:rFonts w:ascii="Tahoma" w:hAnsi="Tahoma" w:cs="Tahoma"/>
                <w:i/>
                <w:noProof/>
                <w:sz w:val="20"/>
                <w:szCs w:val="20"/>
                <w:lang w:eastAsia="fr-FR"/>
              </w:rPr>
              <w:t>.</w:t>
            </w:r>
            <w:r w:rsidRPr="00D237AE">
              <w:rPr>
                <w:rFonts w:ascii="Tahoma" w:hAnsi="Tahoma" w:cs="Tahoma"/>
                <w:i/>
                <w:noProof/>
                <w:sz w:val="20"/>
                <w:szCs w:val="20"/>
                <w:lang w:eastAsia="fr-FR"/>
              </w:rPr>
              <w:t>);</w:t>
            </w:r>
          </w:p>
          <w:p w14:paraId="218F6E62" w14:textId="7CA20CD2"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Provide technical expertise for develop</w:t>
            </w:r>
            <w:r w:rsidR="00A16FB4">
              <w:rPr>
                <w:rFonts w:ascii="Tahoma" w:hAnsi="Tahoma" w:cs="Tahoma"/>
                <w:i/>
                <w:noProof/>
                <w:sz w:val="20"/>
                <w:szCs w:val="20"/>
                <w:lang w:eastAsia="fr-FR"/>
              </w:rPr>
              <w:t>me</w:t>
            </w:r>
            <w:r w:rsidRPr="00D237AE">
              <w:rPr>
                <w:rFonts w:ascii="Tahoma" w:hAnsi="Tahoma" w:cs="Tahoma"/>
                <w:i/>
                <w:noProof/>
                <w:sz w:val="20"/>
                <w:szCs w:val="20"/>
                <w:lang w:eastAsia="fr-FR"/>
              </w:rPr>
              <w:t>nt/use of specific tools;</w:t>
            </w:r>
          </w:p>
          <w:p w14:paraId="168A6F42" w14:textId="77777777"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Provide expertise and written contributions on pilot initiatives;</w:t>
            </w:r>
          </w:p>
          <w:p w14:paraId="57DAFFA8" w14:textId="6FD2E20D"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Participate and provide written contributions to working group drafting sessions for development of spec</w:t>
            </w:r>
            <w:r w:rsidR="00A16FB4">
              <w:rPr>
                <w:rFonts w:ascii="Tahoma" w:hAnsi="Tahoma" w:cs="Tahoma"/>
                <w:i/>
                <w:noProof/>
                <w:sz w:val="20"/>
                <w:szCs w:val="20"/>
                <w:lang w:eastAsia="fr-FR"/>
              </w:rPr>
              <w:t>i</w:t>
            </w:r>
            <w:r w:rsidRPr="00D237AE">
              <w:rPr>
                <w:rFonts w:ascii="Tahoma" w:hAnsi="Tahoma" w:cs="Tahoma"/>
                <w:i/>
                <w:noProof/>
                <w:sz w:val="20"/>
                <w:szCs w:val="20"/>
                <w:lang w:eastAsia="fr-FR"/>
              </w:rPr>
              <w:t>fic documents and materials on given topics;</w:t>
            </w:r>
          </w:p>
          <w:p w14:paraId="078EB138" w14:textId="77777777"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Draft strategies, action plans, policy documents on specific topics;</w:t>
            </w:r>
          </w:p>
          <w:p w14:paraId="08315503" w14:textId="77777777" w:rsidR="00724E20" w:rsidRPr="00D237AE" w:rsidRDefault="00724E20" w:rsidP="00724E20">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Deliver presentations on the specific topics when needed;</w:t>
            </w:r>
          </w:p>
          <w:p w14:paraId="37C563A4" w14:textId="77777777" w:rsidR="006941C7" w:rsidRDefault="005C0CA1" w:rsidP="006941C7">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Deliver training on specif</w:t>
            </w:r>
            <w:r>
              <w:rPr>
                <w:rFonts w:ascii="Tahoma" w:hAnsi="Tahoma" w:cs="Tahoma"/>
                <w:i/>
                <w:noProof/>
                <w:sz w:val="20"/>
                <w:szCs w:val="20"/>
                <w:lang w:eastAsia="fr-FR"/>
              </w:rPr>
              <w:t>i</w:t>
            </w:r>
            <w:r w:rsidRPr="00D237AE">
              <w:rPr>
                <w:rFonts w:ascii="Tahoma" w:hAnsi="Tahoma" w:cs="Tahoma"/>
                <w:i/>
                <w:noProof/>
                <w:sz w:val="20"/>
                <w:szCs w:val="20"/>
                <w:lang w:eastAsia="fr-FR"/>
              </w:rPr>
              <w:t>c topics and based on developed training materials</w:t>
            </w:r>
            <w:r w:rsidR="006941C7">
              <w:rPr>
                <w:rFonts w:ascii="Tahoma" w:hAnsi="Tahoma" w:cs="Tahoma"/>
                <w:i/>
                <w:noProof/>
                <w:sz w:val="20"/>
                <w:szCs w:val="20"/>
                <w:lang w:eastAsia="fr-FR"/>
              </w:rPr>
              <w:t>;</w:t>
            </w:r>
          </w:p>
          <w:p w14:paraId="2AB078D4" w14:textId="333A39A4" w:rsidR="00724E20" w:rsidRPr="006941C7" w:rsidRDefault="006941C7" w:rsidP="006941C7">
            <w:pPr>
              <w:numPr>
                <w:ilvl w:val="0"/>
                <w:numId w:val="19"/>
              </w:numPr>
              <w:ind w:left="426" w:hanging="306"/>
              <w:jc w:val="both"/>
              <w:rPr>
                <w:rFonts w:ascii="Tahoma" w:hAnsi="Tahoma" w:cs="Tahoma"/>
                <w:i/>
                <w:noProof/>
                <w:sz w:val="20"/>
                <w:szCs w:val="20"/>
                <w:lang w:eastAsia="fr-FR"/>
              </w:rPr>
            </w:pPr>
            <w:r w:rsidRPr="00D237AE">
              <w:rPr>
                <w:rFonts w:ascii="Tahoma" w:hAnsi="Tahoma" w:cs="Tahoma"/>
                <w:i/>
                <w:noProof/>
                <w:sz w:val="20"/>
                <w:szCs w:val="20"/>
                <w:lang w:eastAsia="fr-FR"/>
              </w:rPr>
              <w:t>Facilitate the development of desired deliverables as related to the above and as requested by the Council of Europe</w:t>
            </w:r>
            <w:r w:rsidR="00724E20" w:rsidRPr="006941C7">
              <w:rPr>
                <w:rFonts w:ascii="Tahoma" w:hAnsi="Tahoma" w:cs="Tahoma"/>
                <w:i/>
                <w:sz w:val="20"/>
                <w:szCs w:val="20"/>
              </w:rPr>
              <w:t>.</w:t>
            </w:r>
          </w:p>
          <w:p w14:paraId="4177D677" w14:textId="7B7DF13A" w:rsidR="00A16FB4" w:rsidRPr="00A16FB4" w:rsidRDefault="00A16FB4" w:rsidP="00A1425F">
            <w:pPr>
              <w:jc w:val="both"/>
              <w:rPr>
                <w:rFonts w:ascii="Tahoma" w:hAnsi="Tahoma" w:cs="Tahoma"/>
                <w:i/>
                <w:noProof/>
                <w:sz w:val="20"/>
                <w:szCs w:val="20"/>
                <w:lang w:eastAsia="fr-FR"/>
              </w:rPr>
            </w:pPr>
          </w:p>
        </w:tc>
      </w:tr>
    </w:tbl>
    <w:p w14:paraId="3CAF7837" w14:textId="3CA6EF33" w:rsidR="008742C4" w:rsidRDefault="008742C4" w:rsidP="00D237AE">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0556996B" w14:textId="1CFD373B" w:rsidR="008742C4" w:rsidRPr="00D237AE" w:rsidRDefault="008742C4" w:rsidP="008742C4">
      <w:pPr>
        <w:tabs>
          <w:tab w:val="left" w:pos="720"/>
          <w:tab w:val="left" w:pos="3828"/>
        </w:tabs>
        <w:jc w:val="both"/>
        <w:rPr>
          <w:rFonts w:ascii="Tahoma" w:eastAsiaTheme="minorHAnsi" w:hAnsi="Tahoma" w:cs="Tahoma"/>
          <w:noProof/>
          <w:sz w:val="20"/>
          <w:szCs w:val="20"/>
          <w:lang w:eastAsia="en-US"/>
        </w:rPr>
      </w:pPr>
      <w:r w:rsidRPr="00D237AE">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D237AE">
        <w:rPr>
          <w:rFonts w:ascii="Tahoma" w:eastAsiaTheme="minorHAnsi" w:hAnsi="Tahoma" w:cs="Tahoma"/>
          <w:noProof/>
          <w:sz w:val="20"/>
          <w:szCs w:val="20"/>
          <w:lang w:eastAsia="en-US"/>
        </w:rPr>
        <w:t xml:space="preserve"> for the lot concerned</w:t>
      </w:r>
      <w:r w:rsidRPr="00D237AE">
        <w:rPr>
          <w:rFonts w:ascii="Tahoma" w:eastAsiaTheme="minorHAnsi" w:hAnsi="Tahoma" w:cs="Tahoma"/>
          <w:noProof/>
          <w:sz w:val="20"/>
          <w:szCs w:val="20"/>
          <w:lang w:eastAsia="en-US"/>
        </w:rPr>
        <w:t>.</w:t>
      </w:r>
    </w:p>
    <w:p w14:paraId="55FE976C" w14:textId="77777777" w:rsidR="00D237AE" w:rsidRPr="00D237AE" w:rsidRDefault="00D237AE" w:rsidP="008742C4">
      <w:pPr>
        <w:jc w:val="both"/>
        <w:rPr>
          <w:rFonts w:ascii="Tahoma" w:hAnsi="Tahoma" w:cs="Tahoma"/>
          <w:noProof/>
          <w:sz w:val="20"/>
          <w:szCs w:val="20"/>
        </w:rPr>
      </w:pPr>
    </w:p>
    <w:p w14:paraId="754A59CB" w14:textId="3E36C3B4" w:rsidR="008742C4" w:rsidRPr="00D237AE" w:rsidRDefault="008742C4" w:rsidP="008742C4">
      <w:pPr>
        <w:jc w:val="both"/>
        <w:rPr>
          <w:rFonts w:ascii="Tahoma" w:hAnsi="Tahoma" w:cs="Tahoma"/>
          <w:color w:val="000000" w:themeColor="text1"/>
          <w:spacing w:val="-4"/>
          <w:sz w:val="20"/>
          <w:szCs w:val="20"/>
          <w:lang w:eastAsia="en-US"/>
        </w:rPr>
      </w:pPr>
      <w:r w:rsidRPr="00D237AE">
        <w:rPr>
          <w:rFonts w:ascii="Tahoma" w:hAnsi="Tahoma" w:cs="Tahoma"/>
          <w:color w:val="000000" w:themeColor="text1"/>
          <w:spacing w:val="-4"/>
          <w:sz w:val="20"/>
          <w:szCs w:val="20"/>
          <w:lang w:eastAsia="en-US"/>
        </w:rPr>
        <w:t xml:space="preserve">In terms of </w:t>
      </w:r>
      <w:r w:rsidRPr="00D237AE">
        <w:rPr>
          <w:rFonts w:ascii="Tahoma" w:hAnsi="Tahoma" w:cs="Tahoma"/>
          <w:b/>
          <w:color w:val="000000" w:themeColor="text1"/>
          <w:spacing w:val="-4"/>
          <w:sz w:val="20"/>
          <w:szCs w:val="20"/>
          <w:lang w:eastAsia="en-US"/>
        </w:rPr>
        <w:t>quality requirements</w:t>
      </w:r>
      <w:r w:rsidRPr="00D237AE">
        <w:rPr>
          <w:rFonts w:ascii="Tahoma" w:hAnsi="Tahoma" w:cs="Tahoma"/>
          <w:color w:val="000000" w:themeColor="text1"/>
          <w:spacing w:val="-4"/>
          <w:sz w:val="20"/>
          <w:szCs w:val="20"/>
          <w:lang w:eastAsia="en-US"/>
        </w:rPr>
        <w:t>, the pre-selected Service Providers must ensure</w:t>
      </w:r>
      <w:r w:rsidRPr="00D237AE">
        <w:rPr>
          <w:rFonts w:ascii="Tahoma" w:hAnsi="Tahoma" w:cs="Tahoma"/>
          <w:i/>
          <w:color w:val="000000" w:themeColor="text1"/>
          <w:spacing w:val="-4"/>
          <w:sz w:val="20"/>
          <w:szCs w:val="20"/>
          <w:lang w:eastAsia="en-US"/>
        </w:rPr>
        <w:t>, inter alia</w:t>
      </w:r>
      <w:r w:rsidRPr="00D237AE">
        <w:rPr>
          <w:rFonts w:ascii="Tahoma" w:hAnsi="Tahoma" w:cs="Tahoma"/>
          <w:color w:val="000000" w:themeColor="text1"/>
          <w:spacing w:val="-4"/>
          <w:sz w:val="20"/>
          <w:szCs w:val="20"/>
          <w:lang w:eastAsia="en-US"/>
        </w:rPr>
        <w:t>, that:</w:t>
      </w:r>
    </w:p>
    <w:p w14:paraId="4063B5DC" w14:textId="77777777" w:rsidR="008742C4" w:rsidRPr="00D237AE"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D237AE">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D237AE"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D237AE">
        <w:rPr>
          <w:rFonts w:ascii="Tahoma" w:hAnsi="Tahoma" w:cs="Tahoma"/>
          <w:color w:val="000000" w:themeColor="text1"/>
          <w:spacing w:val="-4"/>
          <w:sz w:val="20"/>
          <w:szCs w:val="20"/>
          <w:lang w:eastAsia="en-US"/>
        </w:rPr>
        <w:t>Any specific instructions given by the Council – whenever this is the case – are followed.</w:t>
      </w:r>
    </w:p>
    <w:p w14:paraId="1B7E5926" w14:textId="65486684" w:rsidR="00A94332" w:rsidRPr="00D237AE" w:rsidRDefault="00A94332" w:rsidP="00A94332">
      <w:pPr>
        <w:keepLines/>
        <w:autoSpaceDE w:val="0"/>
        <w:autoSpaceDN w:val="0"/>
        <w:adjustRightInd w:val="0"/>
        <w:contextualSpacing/>
        <w:rPr>
          <w:rFonts w:ascii="Tahoma" w:hAnsi="Tahoma" w:cs="Tahoma"/>
          <w:color w:val="000000" w:themeColor="text1"/>
          <w:sz w:val="20"/>
          <w:szCs w:val="20"/>
        </w:rPr>
      </w:pPr>
      <w:r w:rsidRPr="00D237AE">
        <w:rPr>
          <w:rFonts w:ascii="Tahoma" w:hAnsi="Tahoma" w:cs="Tahoma"/>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D0389F">
        <w:rPr>
          <w:rFonts w:ascii="Tahoma" w:hAnsi="Tahoma" w:cs="Tahoma"/>
          <w:color w:val="000000" w:themeColor="text1"/>
          <w:sz w:val="20"/>
          <w:szCs w:val="20"/>
        </w:rPr>
        <w:t>.</w:t>
      </w:r>
    </w:p>
    <w:p w14:paraId="7B18A08E" w14:textId="77777777" w:rsidR="00A94332" w:rsidRPr="00D237AE" w:rsidRDefault="00A94332" w:rsidP="00A94332">
      <w:pPr>
        <w:keepLines/>
        <w:autoSpaceDE w:val="0"/>
        <w:autoSpaceDN w:val="0"/>
        <w:adjustRightInd w:val="0"/>
        <w:contextualSpacing/>
        <w:rPr>
          <w:rFonts w:ascii="Tahoma" w:hAnsi="Tahoma" w:cs="Tahoma"/>
          <w:sz w:val="20"/>
          <w:szCs w:val="20"/>
        </w:rPr>
      </w:pPr>
    </w:p>
    <w:p w14:paraId="794EE439" w14:textId="13E564F9" w:rsidR="008742C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237AE">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D237AE">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D237AE">
        <w:rPr>
          <w:rFonts w:ascii="Tahoma" w:hAnsi="Tahoma" w:cs="Tahoma"/>
          <w:noProof/>
          <w:color w:val="000000" w:themeColor="text1"/>
          <w:sz w:val="20"/>
          <w:szCs w:val="20"/>
        </w:rPr>
        <w:t>(see more on general obligations of the Provider in Article 3.1.2 of the Legal Conditions in the Act of Engagement).</w:t>
      </w:r>
    </w:p>
    <w:p w14:paraId="625F5BC1" w14:textId="77777777" w:rsidR="00204E37" w:rsidRPr="00E25560" w:rsidRDefault="00204E37"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56EEE2B" w14:textId="2591CD04" w:rsidR="00DE22F4"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237AE">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6572DDFB" w14:textId="77777777" w:rsidR="00D0389F" w:rsidRPr="003C36E5" w:rsidRDefault="00D0389F"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lastRenderedPageBreak/>
        <w:t>FEES</w:t>
      </w:r>
    </w:p>
    <w:p w14:paraId="09C50A0C" w14:textId="60C9ED3F" w:rsidR="00D237AE"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w:t>
      </w:r>
      <w:r w:rsidR="00297AC5">
        <w:rPr>
          <w:rFonts w:ascii="Tahoma" w:hAnsi="Tahoma" w:cs="Tahoma"/>
          <w:color w:val="000000" w:themeColor="text1"/>
          <w:sz w:val="20"/>
          <w:szCs w:val="20"/>
        </w:rPr>
        <w:t>T</w:t>
      </w:r>
      <w:r w:rsidRPr="00E25560">
        <w:rPr>
          <w:rFonts w:ascii="Tahoma" w:hAnsi="Tahoma" w:cs="Tahoma"/>
          <w:color w:val="000000" w:themeColor="text1"/>
          <w:sz w:val="20"/>
          <w:szCs w:val="20"/>
        </w:rPr>
        <w:t xml:space="preserve">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305660EF" w14:textId="77777777" w:rsidR="00D237AE" w:rsidRDefault="00D237AE" w:rsidP="007309EA">
      <w:pPr>
        <w:keepLines/>
        <w:autoSpaceDE w:val="0"/>
        <w:autoSpaceDN w:val="0"/>
        <w:adjustRightInd w:val="0"/>
        <w:contextualSpacing/>
        <w:jc w:val="both"/>
        <w:rPr>
          <w:rFonts w:ascii="Tahoma" w:hAnsi="Tahoma" w:cs="Tahoma"/>
          <w:color w:val="000000" w:themeColor="text1"/>
          <w:sz w:val="20"/>
          <w:szCs w:val="20"/>
        </w:rPr>
      </w:pPr>
    </w:p>
    <w:p w14:paraId="7B03F957" w14:textId="7CD17455" w:rsidR="00A47902" w:rsidRPr="00D237AE" w:rsidRDefault="00EF2465" w:rsidP="007309EA">
      <w:pPr>
        <w:keepLines/>
        <w:autoSpaceDE w:val="0"/>
        <w:autoSpaceDN w:val="0"/>
        <w:adjustRightInd w:val="0"/>
        <w:contextualSpacing/>
        <w:jc w:val="both"/>
        <w:rPr>
          <w:rFonts w:ascii="Tahoma" w:hAnsi="Tahoma" w:cs="Tahoma"/>
          <w:sz w:val="20"/>
          <w:szCs w:val="20"/>
          <w:lang w:val="en-US"/>
        </w:rPr>
      </w:pPr>
      <w:r w:rsidRPr="00D237AE">
        <w:rPr>
          <w:rFonts w:ascii="Tahoma" w:hAnsi="Tahoma" w:cs="Tahoma"/>
          <w:sz w:val="20"/>
          <w:szCs w:val="20"/>
          <w:lang w:val="en-US"/>
        </w:rPr>
        <w:t xml:space="preserve">Tenders proposing </w:t>
      </w:r>
      <w:r w:rsidR="007309EA" w:rsidRPr="00D237AE">
        <w:rPr>
          <w:rFonts w:ascii="Tahoma" w:hAnsi="Tahoma" w:cs="Tahoma"/>
          <w:sz w:val="20"/>
          <w:szCs w:val="20"/>
          <w:lang w:val="en-US"/>
        </w:rPr>
        <w:t>fee</w:t>
      </w:r>
      <w:r w:rsidRPr="00D237AE">
        <w:rPr>
          <w:rFonts w:ascii="Tahoma" w:hAnsi="Tahoma" w:cs="Tahoma"/>
          <w:sz w:val="20"/>
          <w:szCs w:val="20"/>
          <w:lang w:val="en-US"/>
        </w:rPr>
        <w:t>s</w:t>
      </w:r>
      <w:r w:rsidR="007309EA" w:rsidRPr="00D237AE">
        <w:rPr>
          <w:rFonts w:ascii="Tahoma" w:hAnsi="Tahoma" w:cs="Tahoma"/>
          <w:sz w:val="20"/>
          <w:szCs w:val="20"/>
          <w:lang w:val="en-US"/>
        </w:rPr>
        <w:t xml:space="preserve"> above the exclusion level indicated in the Table of fees will be </w:t>
      </w:r>
      <w:r w:rsidR="007309EA" w:rsidRPr="00D237AE">
        <w:rPr>
          <w:rFonts w:ascii="Tahoma" w:hAnsi="Tahoma" w:cs="Tahoma"/>
          <w:b/>
          <w:sz w:val="20"/>
          <w:szCs w:val="20"/>
          <w:u w:val="single"/>
          <w:lang w:val="en-US"/>
        </w:rPr>
        <w:t>entirely and automatically</w:t>
      </w:r>
      <w:r w:rsidR="007309EA" w:rsidRPr="00D237AE">
        <w:rPr>
          <w:rFonts w:ascii="Tahoma" w:hAnsi="Tahoma" w:cs="Tahoma"/>
          <w:sz w:val="20"/>
          <w:szCs w:val="20"/>
          <w:lang w:val="en-US"/>
        </w:rPr>
        <w:t xml:space="preserve"> exc</w:t>
      </w:r>
      <w:r w:rsidR="00A47902" w:rsidRPr="00D237AE">
        <w:rPr>
          <w:rFonts w:ascii="Tahoma" w:hAnsi="Tahoma" w:cs="Tahoma"/>
          <w:sz w:val="20"/>
          <w:szCs w:val="20"/>
          <w:lang w:val="en-US"/>
        </w:rPr>
        <w:t>luded from the tender procedure</w:t>
      </w:r>
      <w:r w:rsidR="00AA28D3" w:rsidRPr="00D237AE">
        <w:rPr>
          <w:rFonts w:ascii="Tahoma" w:hAnsi="Tahoma" w:cs="Tahoma"/>
          <w:sz w:val="20"/>
          <w:szCs w:val="20"/>
          <w:lang w:val="en-US"/>
        </w:rPr>
        <w:t>.</w:t>
      </w:r>
    </w:p>
    <w:p w14:paraId="1D3DF920" w14:textId="77777777" w:rsidR="00A47902" w:rsidRPr="00D237AE" w:rsidRDefault="00A47902" w:rsidP="007309EA">
      <w:pPr>
        <w:keepLines/>
        <w:autoSpaceDE w:val="0"/>
        <w:autoSpaceDN w:val="0"/>
        <w:adjustRightInd w:val="0"/>
        <w:contextualSpacing/>
        <w:jc w:val="both"/>
        <w:rPr>
          <w:rFonts w:ascii="Tahoma" w:hAnsi="Tahoma" w:cs="Tahoma"/>
          <w:sz w:val="20"/>
          <w:szCs w:val="20"/>
          <w:lang w:val="en-US"/>
        </w:rPr>
      </w:pPr>
    </w:p>
    <w:p w14:paraId="09BC29A3" w14:textId="0542CE3D" w:rsidR="00DB6765" w:rsidRPr="00E25560" w:rsidRDefault="00B74E23" w:rsidP="007309EA">
      <w:pPr>
        <w:keepLines/>
        <w:autoSpaceDE w:val="0"/>
        <w:autoSpaceDN w:val="0"/>
        <w:adjustRightInd w:val="0"/>
        <w:contextualSpacing/>
        <w:jc w:val="both"/>
        <w:rPr>
          <w:rFonts w:ascii="Tahoma" w:hAnsi="Tahoma" w:cs="Tahoma"/>
          <w:sz w:val="20"/>
          <w:szCs w:val="20"/>
        </w:rPr>
      </w:pPr>
      <w:r w:rsidRPr="00D237AE">
        <w:rPr>
          <w:rFonts w:ascii="Tahoma" w:hAnsi="Tahoma" w:cs="Tahoma"/>
          <w:color w:val="000000" w:themeColor="text1"/>
          <w:sz w:val="20"/>
          <w:szCs w:val="20"/>
        </w:rPr>
        <w:t>The Council will indicate on each Order Form (see Section</w:t>
      </w:r>
      <w:r w:rsidR="00ED5526" w:rsidRPr="00D237AE">
        <w:rPr>
          <w:rFonts w:ascii="Tahoma" w:hAnsi="Tahoma" w:cs="Tahoma"/>
          <w:color w:val="000000" w:themeColor="text1"/>
          <w:sz w:val="20"/>
          <w:szCs w:val="20"/>
        </w:rPr>
        <w:t xml:space="preserve"> </w:t>
      </w:r>
      <w:r w:rsidR="00ED5526" w:rsidRPr="00D237AE">
        <w:rPr>
          <w:rFonts w:ascii="Tahoma" w:hAnsi="Tahoma" w:cs="Tahoma"/>
          <w:color w:val="000000" w:themeColor="text1"/>
          <w:sz w:val="20"/>
          <w:szCs w:val="20"/>
        </w:rPr>
        <w:fldChar w:fldCharType="begin"/>
      </w:r>
      <w:r w:rsidR="00ED5526" w:rsidRPr="00D237AE">
        <w:rPr>
          <w:rFonts w:ascii="Tahoma" w:hAnsi="Tahoma" w:cs="Tahoma"/>
          <w:color w:val="000000" w:themeColor="text1"/>
          <w:sz w:val="20"/>
          <w:szCs w:val="20"/>
        </w:rPr>
        <w:instrText xml:space="preserve"> REF _Ref482368674 \r \h </w:instrText>
      </w:r>
      <w:r w:rsidR="00E25560" w:rsidRPr="00D237AE">
        <w:rPr>
          <w:rFonts w:ascii="Tahoma" w:hAnsi="Tahoma" w:cs="Tahoma"/>
          <w:color w:val="000000" w:themeColor="text1"/>
          <w:sz w:val="20"/>
          <w:szCs w:val="20"/>
        </w:rPr>
        <w:instrText xml:space="preserve"> \* MERGEFORMAT </w:instrText>
      </w:r>
      <w:r w:rsidR="00ED5526" w:rsidRPr="00D237AE">
        <w:rPr>
          <w:rFonts w:ascii="Tahoma" w:hAnsi="Tahoma" w:cs="Tahoma"/>
          <w:color w:val="000000" w:themeColor="text1"/>
          <w:sz w:val="20"/>
          <w:szCs w:val="20"/>
        </w:rPr>
      </w:r>
      <w:r w:rsidR="00ED5526" w:rsidRPr="00D237AE">
        <w:rPr>
          <w:rFonts w:ascii="Tahoma" w:hAnsi="Tahoma" w:cs="Tahoma"/>
          <w:color w:val="000000" w:themeColor="text1"/>
          <w:sz w:val="20"/>
          <w:szCs w:val="20"/>
        </w:rPr>
        <w:fldChar w:fldCharType="separate"/>
      </w:r>
      <w:r w:rsidR="00586DA4">
        <w:rPr>
          <w:rFonts w:ascii="Tahoma" w:hAnsi="Tahoma" w:cs="Tahoma"/>
          <w:color w:val="000000" w:themeColor="text1"/>
          <w:sz w:val="20"/>
          <w:szCs w:val="20"/>
        </w:rPr>
        <w:t>D</w:t>
      </w:r>
      <w:r w:rsidR="00ED5526" w:rsidRPr="00D237AE">
        <w:rPr>
          <w:rFonts w:ascii="Tahoma" w:hAnsi="Tahoma" w:cs="Tahoma"/>
          <w:color w:val="000000" w:themeColor="text1"/>
          <w:sz w:val="20"/>
          <w:szCs w:val="20"/>
        </w:rPr>
        <w:fldChar w:fldCharType="end"/>
      </w:r>
      <w:r w:rsidRPr="00D237AE">
        <w:rPr>
          <w:rFonts w:ascii="Tahoma" w:hAnsi="Tahoma" w:cs="Tahoma"/>
          <w:color w:val="000000" w:themeColor="text1"/>
          <w:sz w:val="20"/>
          <w:szCs w:val="20"/>
        </w:rPr>
        <w:t xml:space="preserve"> below) the global fee corresponding to each deliverable, calculated on the basis of the </w:t>
      </w:r>
      <w:r w:rsidR="00EF2465" w:rsidRPr="00D237AE">
        <w:rPr>
          <w:rFonts w:ascii="Tahoma" w:hAnsi="Tahoma" w:cs="Tahoma"/>
          <w:color w:val="000000" w:themeColor="text1"/>
          <w:sz w:val="20"/>
          <w:szCs w:val="20"/>
        </w:rPr>
        <w:t xml:space="preserve">unit </w:t>
      </w:r>
      <w:r w:rsidRPr="00D237AE">
        <w:rPr>
          <w:rFonts w:ascii="Tahoma" w:hAnsi="Tahoma" w:cs="Tahoma"/>
          <w:color w:val="000000" w:themeColor="text1"/>
          <w:sz w:val="20"/>
          <w:szCs w:val="20"/>
        </w:rPr>
        <w:t>fee</w:t>
      </w:r>
      <w:r w:rsidR="000461DD" w:rsidRPr="00D237AE">
        <w:rPr>
          <w:rFonts w:ascii="Tahoma" w:hAnsi="Tahoma" w:cs="Tahoma"/>
          <w:color w:val="000000" w:themeColor="text1"/>
          <w:sz w:val="20"/>
          <w:szCs w:val="20"/>
        </w:rPr>
        <w:t>s</w:t>
      </w:r>
      <w:r w:rsidRPr="00D237AE">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28769496"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w:t>
      </w:r>
      <w:r w:rsidR="00297AC5">
        <w:rPr>
          <w:rFonts w:ascii="Tahoma" w:hAnsi="Tahoma" w:cs="Tahoma"/>
          <w:sz w:val="20"/>
          <w:szCs w:val="20"/>
        </w:rPr>
        <w:t>, therefore,</w:t>
      </w:r>
      <w:r w:rsidR="000461DD" w:rsidRPr="00E25560">
        <w:rPr>
          <w:rFonts w:ascii="Tahoma" w:hAnsi="Tahoma" w:cs="Tahoma"/>
          <w:sz w:val="20"/>
          <w:szCs w:val="20"/>
        </w:rPr>
        <w:t xml:space="preserve"> no obligation to order on the part of the Council)</w:t>
      </w:r>
      <w:r w:rsidRPr="00E25560">
        <w:rPr>
          <w:rFonts w:ascii="Tahoma" w:hAnsi="Tahoma" w:cs="Tahoma"/>
          <w:sz w:val="20"/>
          <w:szCs w:val="20"/>
        </w:rPr>
        <w:t>.</w:t>
      </w:r>
    </w:p>
    <w:p w14:paraId="393635AD" w14:textId="77777777" w:rsidR="00D237AE" w:rsidRDefault="00D237AE" w:rsidP="00C55FC9">
      <w:pPr>
        <w:jc w:val="both"/>
        <w:rPr>
          <w:rFonts w:ascii="Tahoma" w:hAnsi="Tahoma" w:cs="Tahoma"/>
          <w:sz w:val="20"/>
          <w:szCs w:val="20"/>
          <w:highlight w:val="cyan"/>
        </w:rPr>
      </w:pPr>
    </w:p>
    <w:p w14:paraId="4E695CAF" w14:textId="05F8F3F4" w:rsidR="001614FA" w:rsidRDefault="001614FA" w:rsidP="00C55FC9">
      <w:pPr>
        <w:jc w:val="both"/>
        <w:rPr>
          <w:rFonts w:ascii="Tahoma" w:hAnsi="Tahoma" w:cs="Tahoma"/>
          <w:b/>
          <w:sz w:val="20"/>
          <w:szCs w:val="20"/>
          <w:lang w:val="en-US"/>
        </w:rPr>
      </w:pPr>
      <w:r w:rsidRPr="00D237AE">
        <w:rPr>
          <w:rFonts w:ascii="Tahoma" w:hAnsi="Tahoma" w:cs="Tahoma"/>
          <w:b/>
          <w:sz w:val="20"/>
          <w:szCs w:val="20"/>
          <w:lang w:val="en-US"/>
        </w:rPr>
        <w:t>Pooling</w:t>
      </w:r>
    </w:p>
    <w:p w14:paraId="3AB39C47" w14:textId="77777777" w:rsidR="007C1A7B" w:rsidRPr="00D237AE" w:rsidRDefault="007C1A7B" w:rsidP="00C55FC9">
      <w:pPr>
        <w:jc w:val="both"/>
        <w:rPr>
          <w:rFonts w:ascii="Tahoma" w:hAnsi="Tahoma" w:cs="Tahoma"/>
          <w:b/>
          <w:sz w:val="20"/>
          <w:szCs w:val="20"/>
          <w:lang w:val="en-US"/>
        </w:rPr>
      </w:pPr>
    </w:p>
    <w:p w14:paraId="1D38A21F" w14:textId="03D646DE" w:rsidR="00232D58" w:rsidRPr="00D237AE" w:rsidRDefault="00232D58" w:rsidP="00C55FC9">
      <w:pPr>
        <w:jc w:val="both"/>
        <w:rPr>
          <w:rFonts w:ascii="Tahoma" w:hAnsi="Tahoma" w:cs="Tahoma"/>
          <w:sz w:val="20"/>
          <w:szCs w:val="20"/>
        </w:rPr>
      </w:pPr>
      <w:r w:rsidRPr="00D237AE">
        <w:rPr>
          <w:rFonts w:ascii="Tahoma" w:hAnsi="Tahoma" w:cs="Tahoma"/>
          <w:sz w:val="20"/>
          <w:szCs w:val="20"/>
        </w:rPr>
        <w:t xml:space="preserve">For each Order, the Council will choose from the pool of pre-selected tenderers </w:t>
      </w:r>
      <w:r w:rsidR="00177E61" w:rsidRPr="00D237AE">
        <w:rPr>
          <w:rFonts w:ascii="Tahoma" w:hAnsi="Tahoma" w:cs="Tahoma"/>
          <w:sz w:val="20"/>
          <w:szCs w:val="20"/>
        </w:rPr>
        <w:t xml:space="preserve">for the relevant lot </w:t>
      </w:r>
      <w:r w:rsidRPr="00D237AE">
        <w:rPr>
          <w:rFonts w:ascii="Tahoma" w:hAnsi="Tahoma" w:cs="Tahoma"/>
          <w:sz w:val="20"/>
          <w:szCs w:val="20"/>
        </w:rPr>
        <w:t xml:space="preserve">the Provider who demonstrably offers best value for money for its requirement when assessed </w:t>
      </w:r>
      <w:r w:rsidR="00EF2465" w:rsidRPr="00D237AE">
        <w:rPr>
          <w:rFonts w:ascii="Tahoma" w:hAnsi="Tahoma" w:cs="Tahoma"/>
          <w:sz w:val="20"/>
          <w:szCs w:val="20"/>
        </w:rPr>
        <w:t xml:space="preserve">– for the Order concerned – </w:t>
      </w:r>
      <w:r w:rsidRPr="00D237AE">
        <w:rPr>
          <w:rFonts w:ascii="Tahoma" w:hAnsi="Tahoma" w:cs="Tahoma"/>
          <w:sz w:val="20"/>
          <w:szCs w:val="20"/>
        </w:rPr>
        <w:t xml:space="preserve">against the criteria of:  </w:t>
      </w:r>
    </w:p>
    <w:p w14:paraId="570CCF13" w14:textId="4A706A62" w:rsidR="00C55FC9" w:rsidRPr="00D237AE" w:rsidRDefault="00C55FC9" w:rsidP="00C55FC9">
      <w:pPr>
        <w:pStyle w:val="Default"/>
        <w:numPr>
          <w:ilvl w:val="0"/>
          <w:numId w:val="12"/>
        </w:numPr>
        <w:rPr>
          <w:rFonts w:ascii="Tahoma" w:hAnsi="Tahoma" w:cs="Tahoma"/>
          <w:sz w:val="20"/>
          <w:szCs w:val="20"/>
        </w:rPr>
      </w:pPr>
      <w:r w:rsidRPr="00D237AE">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D237AE" w:rsidRDefault="00232D58" w:rsidP="00232D58">
      <w:pPr>
        <w:pStyle w:val="Default"/>
        <w:numPr>
          <w:ilvl w:val="0"/>
          <w:numId w:val="12"/>
        </w:numPr>
        <w:rPr>
          <w:rFonts w:ascii="Tahoma" w:hAnsi="Tahoma" w:cs="Tahoma"/>
          <w:sz w:val="20"/>
          <w:szCs w:val="20"/>
        </w:rPr>
      </w:pPr>
      <w:r w:rsidRPr="00D237AE">
        <w:rPr>
          <w:rFonts w:ascii="Tahoma" w:hAnsi="Tahoma" w:cs="Tahoma"/>
          <w:sz w:val="20"/>
          <w:szCs w:val="20"/>
        </w:rPr>
        <w:t>availab</w:t>
      </w:r>
      <w:r w:rsidR="00C55FC9" w:rsidRPr="00D237AE">
        <w:rPr>
          <w:rFonts w:ascii="Tahoma" w:hAnsi="Tahoma" w:cs="Tahoma"/>
          <w:sz w:val="20"/>
          <w:szCs w:val="20"/>
        </w:rPr>
        <w:t>i</w:t>
      </w:r>
      <w:r w:rsidRPr="00D237AE">
        <w:rPr>
          <w:rFonts w:ascii="Tahoma" w:hAnsi="Tahoma" w:cs="Tahoma"/>
          <w:sz w:val="20"/>
          <w:szCs w:val="20"/>
        </w:rPr>
        <w:t>l</w:t>
      </w:r>
      <w:r w:rsidR="00C55FC9" w:rsidRPr="00D237AE">
        <w:rPr>
          <w:rFonts w:ascii="Tahoma" w:hAnsi="Tahoma" w:cs="Tahoma"/>
          <w:sz w:val="20"/>
          <w:szCs w:val="20"/>
        </w:rPr>
        <w:t>ity</w:t>
      </w:r>
      <w:r w:rsidRPr="00D237AE">
        <w:rPr>
          <w:rFonts w:ascii="Tahoma" w:hAnsi="Tahoma" w:cs="Tahoma"/>
          <w:sz w:val="20"/>
          <w:szCs w:val="20"/>
        </w:rPr>
        <w:t xml:space="preserve"> (including, without limitation, capacity to meet required deadlines and, where relevant, geographical location); </w:t>
      </w:r>
      <w:r w:rsidR="00C55FC9" w:rsidRPr="00D237AE">
        <w:rPr>
          <w:rFonts w:ascii="Tahoma" w:hAnsi="Tahoma" w:cs="Tahoma"/>
          <w:sz w:val="20"/>
          <w:szCs w:val="20"/>
        </w:rPr>
        <w:t>and</w:t>
      </w:r>
    </w:p>
    <w:p w14:paraId="42B4BFFF" w14:textId="77777777" w:rsidR="00232D58" w:rsidRPr="00D237AE" w:rsidRDefault="00232D58" w:rsidP="00232D58">
      <w:pPr>
        <w:pStyle w:val="Default"/>
        <w:numPr>
          <w:ilvl w:val="0"/>
          <w:numId w:val="12"/>
        </w:numPr>
        <w:rPr>
          <w:rFonts w:ascii="Tahoma" w:hAnsi="Tahoma" w:cs="Tahoma"/>
          <w:sz w:val="20"/>
          <w:szCs w:val="20"/>
        </w:rPr>
      </w:pPr>
      <w:r w:rsidRPr="00D237AE">
        <w:rPr>
          <w:rFonts w:ascii="Tahoma" w:hAnsi="Tahoma" w:cs="Tahoma"/>
          <w:sz w:val="20"/>
          <w:szCs w:val="20"/>
        </w:rPr>
        <w:t>price.</w:t>
      </w:r>
    </w:p>
    <w:p w14:paraId="187A346A" w14:textId="77777777" w:rsidR="00232D58" w:rsidRPr="00D237AE" w:rsidRDefault="00232D58" w:rsidP="00232D58">
      <w:pPr>
        <w:pStyle w:val="Default"/>
        <w:ind w:left="720"/>
        <w:rPr>
          <w:rFonts w:ascii="Tahoma" w:hAnsi="Tahoma" w:cs="Tahoma"/>
          <w:sz w:val="20"/>
          <w:szCs w:val="20"/>
        </w:rPr>
      </w:pPr>
    </w:p>
    <w:p w14:paraId="68538636" w14:textId="7298AAEE" w:rsidR="00232D58" w:rsidRPr="00D237AE" w:rsidRDefault="00232D58" w:rsidP="00C55FC9">
      <w:pPr>
        <w:pStyle w:val="Default"/>
        <w:jc w:val="both"/>
        <w:rPr>
          <w:rFonts w:ascii="Tahoma" w:hAnsi="Tahoma" w:cs="Tahoma"/>
        </w:rPr>
      </w:pPr>
      <w:r w:rsidRPr="00D237AE">
        <w:rPr>
          <w:rFonts w:ascii="Tahoma" w:hAnsi="Tahoma" w:cs="Tahoma"/>
          <w:sz w:val="20"/>
          <w:szCs w:val="20"/>
        </w:rPr>
        <w:t xml:space="preserve">Each time an Order Form is sent, the selected Provider undertakes to take all the necessary measures to send it </w:t>
      </w:r>
      <w:r w:rsidRPr="00D237AE">
        <w:rPr>
          <w:rFonts w:ascii="Tahoma" w:hAnsi="Tahoma" w:cs="Tahoma"/>
          <w:b/>
          <w:sz w:val="20"/>
          <w:szCs w:val="20"/>
        </w:rPr>
        <w:t>signed</w:t>
      </w:r>
      <w:r w:rsidRPr="00D237AE">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44546FA3" w:rsidR="00AA28D3"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w:t>
      </w:r>
      <w:r w:rsidR="00297AC5">
        <w:rPr>
          <w:rFonts w:ascii="Tahoma" w:hAnsi="Tahoma" w:cs="Tahoma"/>
          <w:sz w:val="20"/>
          <w:szCs w:val="20"/>
        </w:rPr>
        <w:t>-</w:t>
      </w:r>
      <w:r w:rsidRPr="00E25560">
        <w:rPr>
          <w:rFonts w:ascii="Tahoma" w:hAnsi="Tahoma" w:cs="Tahoma"/>
          <w:sz w:val="20"/>
          <w:szCs w:val="20"/>
        </w:rPr>
        <w:t>exclusive, the applicable VAT rate, the amount of VAT and the amount VAT inclusive.</w:t>
      </w:r>
    </w:p>
    <w:p w14:paraId="09BC29B4" w14:textId="77777777" w:rsidR="00DB6765" w:rsidRPr="00E25560" w:rsidRDefault="00DB6765" w:rsidP="007C1A7B">
      <w:pPr>
        <w:jc w:val="both"/>
        <w:rPr>
          <w:rFonts w:ascii="Tahoma" w:hAnsi="Tahoma" w:cs="Tahoma"/>
          <w:sz w:val="20"/>
          <w:szCs w:val="20"/>
        </w:rPr>
      </w:pPr>
    </w:p>
    <w:p w14:paraId="00E0A665" w14:textId="455C219F" w:rsidR="007C1A7B"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75FB62D"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2DDCC1BA" w14:textId="77777777" w:rsidR="007C4B94" w:rsidRPr="00E25560" w:rsidRDefault="007C4B94" w:rsidP="00DB6765">
      <w:pPr>
        <w:jc w:val="both"/>
        <w:rPr>
          <w:rFonts w:ascii="Tahoma" w:hAnsi="Tahoma" w:cs="Tahoma"/>
          <w:sz w:val="20"/>
          <w:szCs w:val="20"/>
        </w:rPr>
      </w:pP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lastRenderedPageBreak/>
        <w:t>Tenderers shall be excluded from participating in the tender procedure if they:</w:t>
      </w:r>
    </w:p>
    <w:p w14:paraId="09BC29C4" w14:textId="5791ED9D"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been sentenced by </w:t>
      </w:r>
      <w:r w:rsidR="00297AC5">
        <w:rPr>
          <w:rFonts w:ascii="Tahoma" w:hAnsi="Tahoma" w:cs="Tahoma"/>
          <w:sz w:val="20"/>
          <w:szCs w:val="20"/>
        </w:rPr>
        <w:t xml:space="preserve">a </w:t>
      </w:r>
      <w:r w:rsidRPr="00E25560">
        <w:rPr>
          <w:rFonts w:ascii="Tahoma" w:hAnsi="Tahoma" w:cs="Tahoma"/>
          <w:sz w:val="20"/>
          <w:szCs w:val="20"/>
        </w:rPr>
        <w:t>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76478D30" w:rsidR="00703E4B" w:rsidRPr="00E25560"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4C05636" w14:textId="5FD5D533" w:rsidR="00D237AE" w:rsidRPr="00B17C8C" w:rsidRDefault="00B17C8C" w:rsidP="00B17C8C">
      <w:pPr>
        <w:rPr>
          <w:rFonts w:ascii="Tahoma" w:hAnsi="Tahoma" w:cs="Tahoma"/>
          <w:sz w:val="20"/>
          <w:szCs w:val="20"/>
          <w:u w:val="single"/>
        </w:rPr>
      </w:pPr>
      <w:r w:rsidRPr="00B17C8C">
        <w:rPr>
          <w:rFonts w:ascii="Tahoma" w:hAnsi="Tahoma" w:cs="Tahoma"/>
          <w:sz w:val="20"/>
          <w:szCs w:val="20"/>
        </w:rPr>
        <w:t xml:space="preserve"> </w:t>
      </w:r>
      <w:r w:rsidRPr="00B17C8C">
        <w:rPr>
          <w:rFonts w:ascii="Tahoma" w:hAnsi="Tahoma" w:cs="Tahoma"/>
          <w:sz w:val="20"/>
          <w:szCs w:val="20"/>
        </w:rPr>
        <w:tab/>
      </w:r>
      <w:r w:rsidRPr="00B17C8C">
        <w:rPr>
          <w:rFonts w:ascii="Tahoma" w:hAnsi="Tahoma" w:cs="Tahoma"/>
          <w:sz w:val="20"/>
          <w:szCs w:val="20"/>
          <w:u w:val="single"/>
        </w:rPr>
        <w:t>F</w:t>
      </w:r>
      <w:r w:rsidR="00D237AE" w:rsidRPr="00B17C8C">
        <w:rPr>
          <w:rFonts w:ascii="Tahoma" w:hAnsi="Tahoma" w:cs="Tahoma"/>
          <w:sz w:val="20"/>
          <w:szCs w:val="20"/>
          <w:u w:val="single"/>
        </w:rPr>
        <w:t>or lot 1:</w:t>
      </w:r>
    </w:p>
    <w:p w14:paraId="5AE7AB40" w14:textId="50D5F5A4" w:rsidR="00B17C8C" w:rsidRDefault="00D237AE" w:rsidP="00B17C8C">
      <w:pPr>
        <w:pStyle w:val="ListParagraph"/>
        <w:numPr>
          <w:ilvl w:val="0"/>
          <w:numId w:val="12"/>
        </w:numPr>
        <w:jc w:val="both"/>
        <w:rPr>
          <w:rFonts w:ascii="Tahoma" w:hAnsi="Tahoma" w:cs="Tahoma"/>
          <w:sz w:val="20"/>
          <w:szCs w:val="20"/>
        </w:rPr>
      </w:pPr>
      <w:r w:rsidRPr="00B17C8C">
        <w:rPr>
          <w:rFonts w:ascii="Tahoma" w:hAnsi="Tahoma" w:cs="Tahoma"/>
          <w:sz w:val="20"/>
          <w:szCs w:val="20"/>
        </w:rPr>
        <w:t>University degree in the relevant field (medicine/psychiatry/psychology/law/social studies and human rights/</w:t>
      </w:r>
      <w:r w:rsidR="00BD6E6B">
        <w:rPr>
          <w:rFonts w:ascii="Tahoma" w:hAnsi="Tahoma" w:cs="Tahoma"/>
          <w:sz w:val="20"/>
          <w:szCs w:val="20"/>
        </w:rPr>
        <w:t>health</w:t>
      </w:r>
      <w:r w:rsidR="00634B90">
        <w:rPr>
          <w:rFonts w:ascii="Tahoma" w:hAnsi="Tahoma" w:cs="Tahoma"/>
          <w:sz w:val="20"/>
          <w:szCs w:val="20"/>
        </w:rPr>
        <w:t>-</w:t>
      </w:r>
      <w:r w:rsidR="00BD6E6B">
        <w:rPr>
          <w:rFonts w:ascii="Tahoma" w:hAnsi="Tahoma" w:cs="Tahoma"/>
          <w:sz w:val="20"/>
          <w:szCs w:val="20"/>
        </w:rPr>
        <w:t>care</w:t>
      </w:r>
      <w:r w:rsidR="00297AC5">
        <w:rPr>
          <w:rFonts w:ascii="Tahoma" w:hAnsi="Tahoma" w:cs="Tahoma"/>
          <w:sz w:val="20"/>
          <w:szCs w:val="20"/>
        </w:rPr>
        <w:t xml:space="preserve"> </w:t>
      </w:r>
      <w:r w:rsidR="00297AC5" w:rsidRPr="00B17C8C">
        <w:rPr>
          <w:rFonts w:ascii="Tahoma" w:hAnsi="Tahoma" w:cs="Tahoma"/>
          <w:sz w:val="20"/>
          <w:szCs w:val="20"/>
        </w:rPr>
        <w:t>management</w:t>
      </w:r>
      <w:r w:rsidRPr="00B17C8C">
        <w:rPr>
          <w:rFonts w:ascii="Tahoma" w:hAnsi="Tahoma" w:cs="Tahoma"/>
          <w:sz w:val="20"/>
          <w:szCs w:val="20"/>
        </w:rPr>
        <w:t>)</w:t>
      </w:r>
      <w:r w:rsidR="00297AC5">
        <w:rPr>
          <w:rFonts w:ascii="Tahoma" w:hAnsi="Tahoma" w:cs="Tahoma"/>
          <w:sz w:val="20"/>
          <w:szCs w:val="20"/>
        </w:rPr>
        <w:t>.</w:t>
      </w:r>
    </w:p>
    <w:p w14:paraId="48B60081" w14:textId="6CC8AC3D" w:rsidR="00B17C8C" w:rsidRDefault="00D237AE" w:rsidP="00B17C8C">
      <w:pPr>
        <w:pStyle w:val="ListParagraph"/>
        <w:numPr>
          <w:ilvl w:val="0"/>
          <w:numId w:val="12"/>
        </w:numPr>
        <w:jc w:val="both"/>
        <w:rPr>
          <w:rFonts w:ascii="Tahoma" w:hAnsi="Tahoma" w:cs="Tahoma"/>
          <w:sz w:val="20"/>
          <w:szCs w:val="20"/>
        </w:rPr>
      </w:pPr>
      <w:r w:rsidRPr="00B17C8C">
        <w:rPr>
          <w:rFonts w:ascii="Tahoma" w:hAnsi="Tahoma" w:cs="Tahoma"/>
          <w:sz w:val="20"/>
          <w:szCs w:val="20"/>
        </w:rPr>
        <w:t>At least 5 (five) years of professional experience</w:t>
      </w:r>
      <w:r w:rsidR="005D4A67">
        <w:rPr>
          <w:rFonts w:ascii="Tahoma" w:hAnsi="Tahoma" w:cs="Tahoma"/>
          <w:sz w:val="20"/>
          <w:szCs w:val="20"/>
        </w:rPr>
        <w:t>, acquired at the national level,</w:t>
      </w:r>
      <w:r w:rsidRPr="00B17C8C">
        <w:rPr>
          <w:rFonts w:ascii="Tahoma" w:hAnsi="Tahoma" w:cs="Tahoma"/>
          <w:sz w:val="20"/>
          <w:szCs w:val="20"/>
        </w:rPr>
        <w:t xml:space="preserve"> in one or more of the following areas: provision of </w:t>
      </w:r>
      <w:r w:rsidR="00BD6E6B">
        <w:rPr>
          <w:rFonts w:ascii="Tahoma" w:hAnsi="Tahoma" w:cs="Tahoma"/>
          <w:sz w:val="20"/>
          <w:szCs w:val="20"/>
        </w:rPr>
        <w:t>health care</w:t>
      </w:r>
      <w:r w:rsidRPr="00B17C8C">
        <w:rPr>
          <w:rFonts w:ascii="Tahoma" w:hAnsi="Tahoma" w:cs="Tahoma"/>
          <w:sz w:val="20"/>
          <w:szCs w:val="20"/>
        </w:rPr>
        <w:t xml:space="preserve"> in close</w:t>
      </w:r>
      <w:r w:rsidR="00297AC5">
        <w:rPr>
          <w:rFonts w:ascii="Tahoma" w:hAnsi="Tahoma" w:cs="Tahoma"/>
          <w:sz w:val="20"/>
          <w:szCs w:val="20"/>
        </w:rPr>
        <w:t>d</w:t>
      </w:r>
      <w:r w:rsidRPr="00B17C8C">
        <w:rPr>
          <w:rFonts w:ascii="Tahoma" w:hAnsi="Tahoma" w:cs="Tahoma"/>
          <w:sz w:val="20"/>
          <w:szCs w:val="20"/>
        </w:rPr>
        <w:t xml:space="preserve"> institutions, provision of mental </w:t>
      </w:r>
      <w:r w:rsidR="00BD6E6B">
        <w:rPr>
          <w:rFonts w:ascii="Tahoma" w:hAnsi="Tahoma" w:cs="Tahoma"/>
          <w:sz w:val="20"/>
          <w:szCs w:val="20"/>
        </w:rPr>
        <w:t>health care</w:t>
      </w:r>
      <w:r w:rsidRPr="00B17C8C">
        <w:rPr>
          <w:rFonts w:ascii="Tahoma" w:hAnsi="Tahoma" w:cs="Tahoma"/>
          <w:sz w:val="20"/>
          <w:szCs w:val="20"/>
        </w:rPr>
        <w:t xml:space="preserve"> in closed institutions, provision of health</w:t>
      </w:r>
      <w:r w:rsidR="000632F0">
        <w:rPr>
          <w:rFonts w:ascii="Tahoma" w:hAnsi="Tahoma" w:cs="Tahoma"/>
          <w:sz w:val="20"/>
          <w:szCs w:val="20"/>
        </w:rPr>
        <w:t>-</w:t>
      </w:r>
      <w:r w:rsidRPr="00B17C8C">
        <w:rPr>
          <w:rFonts w:ascii="Tahoma" w:hAnsi="Tahoma" w:cs="Tahoma"/>
          <w:sz w:val="20"/>
          <w:szCs w:val="20"/>
        </w:rPr>
        <w:t>care</w:t>
      </w:r>
      <w:r w:rsidR="00297AC5">
        <w:rPr>
          <w:rFonts w:ascii="Tahoma" w:hAnsi="Tahoma" w:cs="Tahoma"/>
          <w:sz w:val="20"/>
          <w:szCs w:val="20"/>
        </w:rPr>
        <w:t>-</w:t>
      </w:r>
      <w:r w:rsidRPr="00B17C8C">
        <w:rPr>
          <w:rFonts w:ascii="Tahoma" w:hAnsi="Tahoma" w:cs="Tahoma"/>
          <w:sz w:val="20"/>
          <w:szCs w:val="20"/>
        </w:rPr>
        <w:t xml:space="preserve">related training to medical and/or non-medical staff in closed institutions. </w:t>
      </w:r>
    </w:p>
    <w:p w14:paraId="582D1CE1" w14:textId="3A2007AF" w:rsidR="00147311" w:rsidRPr="00147311" w:rsidRDefault="00147311" w:rsidP="00147311">
      <w:pPr>
        <w:numPr>
          <w:ilvl w:val="0"/>
          <w:numId w:val="12"/>
        </w:numPr>
        <w:contextualSpacing/>
        <w:jc w:val="both"/>
        <w:rPr>
          <w:rFonts w:ascii="Tahoma" w:hAnsi="Tahoma" w:cs="Tahoma"/>
          <w:sz w:val="20"/>
          <w:szCs w:val="20"/>
          <w:lang w:eastAsia="en-US"/>
        </w:rPr>
      </w:pPr>
      <w:r w:rsidRPr="00147311">
        <w:rPr>
          <w:rFonts w:ascii="Tahoma" w:hAnsi="Tahoma" w:cs="Tahoma"/>
          <w:sz w:val="20"/>
          <w:szCs w:val="20"/>
          <w:lang w:eastAsia="en-US"/>
        </w:rPr>
        <w:t xml:space="preserve">Excellent oral and written </w:t>
      </w:r>
      <w:r w:rsidR="005D4A67">
        <w:rPr>
          <w:rFonts w:ascii="Tahoma" w:hAnsi="Tahoma" w:cs="Tahoma"/>
          <w:sz w:val="20"/>
          <w:szCs w:val="20"/>
          <w:lang w:eastAsia="en-US"/>
        </w:rPr>
        <w:t xml:space="preserve">Georgian language and good knowledge of </w:t>
      </w:r>
      <w:r w:rsidRPr="00147311">
        <w:rPr>
          <w:rFonts w:ascii="Tahoma" w:hAnsi="Tahoma" w:cs="Tahoma"/>
          <w:sz w:val="20"/>
          <w:szCs w:val="20"/>
          <w:lang w:eastAsia="en-US"/>
        </w:rPr>
        <w:t xml:space="preserve">English </w:t>
      </w:r>
      <w:r w:rsidR="005D4A67">
        <w:rPr>
          <w:rFonts w:ascii="Tahoma" w:hAnsi="Tahoma" w:cs="Tahoma"/>
          <w:sz w:val="20"/>
          <w:szCs w:val="20"/>
          <w:lang w:eastAsia="en-US"/>
        </w:rPr>
        <w:t>language</w:t>
      </w:r>
      <w:r w:rsidRPr="00147311">
        <w:rPr>
          <w:rFonts w:ascii="Tahoma" w:hAnsi="Tahoma" w:cs="Tahoma"/>
          <w:sz w:val="20"/>
          <w:szCs w:val="20"/>
          <w:lang w:eastAsia="en-US"/>
        </w:rPr>
        <w:t>.</w:t>
      </w:r>
    </w:p>
    <w:p w14:paraId="1A3E4286" w14:textId="77777777" w:rsidR="00D237AE" w:rsidRDefault="00D237AE" w:rsidP="00D237AE">
      <w:pPr>
        <w:ind w:left="360"/>
        <w:rPr>
          <w:rFonts w:ascii="Tahoma" w:hAnsi="Tahoma" w:cs="Tahoma"/>
          <w:sz w:val="20"/>
          <w:szCs w:val="20"/>
        </w:rPr>
      </w:pPr>
    </w:p>
    <w:p w14:paraId="748067B3" w14:textId="2A8EBAC1" w:rsidR="00D237AE" w:rsidRPr="00B17C8C" w:rsidRDefault="00D237AE" w:rsidP="00B17C8C">
      <w:pPr>
        <w:ind w:firstLine="720"/>
        <w:rPr>
          <w:rFonts w:ascii="Tahoma" w:hAnsi="Tahoma" w:cs="Tahoma"/>
          <w:sz w:val="20"/>
          <w:szCs w:val="20"/>
          <w:u w:val="single"/>
        </w:rPr>
      </w:pPr>
      <w:r w:rsidRPr="00B17C8C">
        <w:rPr>
          <w:rFonts w:ascii="Tahoma" w:hAnsi="Tahoma" w:cs="Tahoma"/>
          <w:sz w:val="20"/>
          <w:szCs w:val="20"/>
          <w:u w:val="single"/>
        </w:rPr>
        <w:t>For Lot 2:</w:t>
      </w:r>
    </w:p>
    <w:p w14:paraId="4D2D9D9C" w14:textId="03AC40E3" w:rsidR="00B17C8C" w:rsidRDefault="00D237AE" w:rsidP="003C0024">
      <w:pPr>
        <w:pStyle w:val="ListParagraph"/>
        <w:numPr>
          <w:ilvl w:val="0"/>
          <w:numId w:val="23"/>
        </w:numPr>
        <w:jc w:val="both"/>
        <w:rPr>
          <w:rFonts w:ascii="Tahoma" w:hAnsi="Tahoma" w:cs="Tahoma"/>
          <w:sz w:val="20"/>
          <w:szCs w:val="20"/>
        </w:rPr>
      </w:pPr>
      <w:r w:rsidRPr="00B17C8C">
        <w:rPr>
          <w:rFonts w:ascii="Tahoma" w:hAnsi="Tahoma" w:cs="Tahoma"/>
          <w:sz w:val="20"/>
          <w:szCs w:val="20"/>
        </w:rPr>
        <w:t>University degree in the relevant field (law/political studies or human rights/social studies/ management/ psychology and other related fields);</w:t>
      </w:r>
    </w:p>
    <w:p w14:paraId="4A9C6D3D" w14:textId="79AE2D01" w:rsidR="00B17C8C" w:rsidRDefault="00D237AE" w:rsidP="003C0024">
      <w:pPr>
        <w:pStyle w:val="ListParagraph"/>
        <w:numPr>
          <w:ilvl w:val="0"/>
          <w:numId w:val="23"/>
        </w:numPr>
        <w:jc w:val="both"/>
        <w:rPr>
          <w:rFonts w:ascii="Tahoma" w:hAnsi="Tahoma" w:cs="Tahoma"/>
          <w:sz w:val="20"/>
          <w:szCs w:val="20"/>
        </w:rPr>
      </w:pPr>
      <w:r w:rsidRPr="00B17C8C">
        <w:rPr>
          <w:rFonts w:ascii="Tahoma" w:hAnsi="Tahoma" w:cs="Tahoma"/>
          <w:sz w:val="20"/>
          <w:szCs w:val="20"/>
        </w:rPr>
        <w:t>At least 5 (five) years of professional experience</w:t>
      </w:r>
      <w:r w:rsidR="005D4A67">
        <w:rPr>
          <w:rFonts w:ascii="Tahoma" w:hAnsi="Tahoma" w:cs="Tahoma"/>
          <w:sz w:val="20"/>
          <w:szCs w:val="20"/>
        </w:rPr>
        <w:t>, acquired at the national level,</w:t>
      </w:r>
      <w:r w:rsidRPr="00B17C8C">
        <w:rPr>
          <w:rFonts w:ascii="Tahoma" w:hAnsi="Tahoma" w:cs="Tahoma"/>
          <w:sz w:val="20"/>
          <w:szCs w:val="20"/>
        </w:rPr>
        <w:t xml:space="preserve"> in one or more </w:t>
      </w:r>
      <w:r w:rsidR="003C0024">
        <w:rPr>
          <w:rFonts w:ascii="Tahoma" w:hAnsi="Tahoma" w:cs="Tahoma"/>
          <w:sz w:val="20"/>
          <w:szCs w:val="20"/>
        </w:rPr>
        <w:t>of the following areas</w:t>
      </w:r>
      <w:r w:rsidRPr="00B17C8C">
        <w:rPr>
          <w:rFonts w:ascii="Tahoma" w:hAnsi="Tahoma" w:cs="Tahoma"/>
          <w:sz w:val="20"/>
          <w:szCs w:val="20"/>
        </w:rPr>
        <w:t xml:space="preserve">: human rights and safeguards against ill-treatment in </w:t>
      </w:r>
      <w:r w:rsidR="00297AC5">
        <w:rPr>
          <w:rFonts w:ascii="Tahoma" w:hAnsi="Tahoma" w:cs="Tahoma"/>
          <w:sz w:val="20"/>
          <w:szCs w:val="20"/>
        </w:rPr>
        <w:t>prison</w:t>
      </w:r>
      <w:r w:rsidRPr="00B17C8C">
        <w:rPr>
          <w:rFonts w:ascii="Tahoma" w:hAnsi="Tahoma" w:cs="Tahoma"/>
          <w:sz w:val="20"/>
          <w:szCs w:val="20"/>
        </w:rPr>
        <w:t>, support to victims, complaint mechanisms, monitoring detention, etc.</w:t>
      </w:r>
    </w:p>
    <w:p w14:paraId="5085C766" w14:textId="79D3A959" w:rsidR="00147311" w:rsidRPr="00147311" w:rsidRDefault="00147311" w:rsidP="00204E37">
      <w:pPr>
        <w:numPr>
          <w:ilvl w:val="0"/>
          <w:numId w:val="23"/>
        </w:numPr>
        <w:contextualSpacing/>
        <w:jc w:val="both"/>
        <w:rPr>
          <w:rFonts w:ascii="Tahoma" w:hAnsi="Tahoma" w:cs="Tahoma"/>
          <w:sz w:val="20"/>
          <w:szCs w:val="20"/>
          <w:lang w:eastAsia="en-US"/>
        </w:rPr>
      </w:pPr>
      <w:r w:rsidRPr="00147311">
        <w:rPr>
          <w:rFonts w:ascii="Tahoma" w:hAnsi="Tahoma" w:cs="Tahoma"/>
          <w:sz w:val="20"/>
          <w:szCs w:val="20"/>
          <w:lang w:eastAsia="en-US"/>
        </w:rPr>
        <w:t xml:space="preserve">Excellent oral and written </w:t>
      </w:r>
      <w:r w:rsidR="005D4A67">
        <w:rPr>
          <w:rFonts w:ascii="Tahoma" w:hAnsi="Tahoma" w:cs="Tahoma"/>
          <w:sz w:val="20"/>
          <w:szCs w:val="20"/>
          <w:lang w:eastAsia="en-US"/>
        </w:rPr>
        <w:t xml:space="preserve">Georgian language and good knowledge of </w:t>
      </w:r>
      <w:r w:rsidRPr="00147311">
        <w:rPr>
          <w:rFonts w:ascii="Tahoma" w:hAnsi="Tahoma" w:cs="Tahoma"/>
          <w:sz w:val="20"/>
          <w:szCs w:val="20"/>
          <w:lang w:eastAsia="en-US"/>
        </w:rPr>
        <w:t xml:space="preserve">English </w:t>
      </w:r>
      <w:r w:rsidR="005D4A67">
        <w:rPr>
          <w:rFonts w:ascii="Tahoma" w:hAnsi="Tahoma" w:cs="Tahoma"/>
          <w:sz w:val="20"/>
          <w:szCs w:val="20"/>
          <w:lang w:eastAsia="en-US"/>
        </w:rPr>
        <w:t>language</w:t>
      </w:r>
      <w:r w:rsidRPr="00147311">
        <w:rPr>
          <w:rFonts w:ascii="Tahoma" w:hAnsi="Tahoma" w:cs="Tahoma"/>
          <w:sz w:val="20"/>
          <w:szCs w:val="20"/>
          <w:lang w:eastAsia="en-US"/>
        </w:rPr>
        <w:t>.</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77777777" w:rsidR="00AB77BA" w:rsidRPr="00D7018B" w:rsidRDefault="00AB77BA" w:rsidP="00AB77BA">
      <w:pPr>
        <w:numPr>
          <w:ilvl w:val="0"/>
          <w:numId w:val="7"/>
        </w:numPr>
        <w:rPr>
          <w:rFonts w:ascii="Tahoma" w:hAnsi="Tahoma" w:cs="Tahoma"/>
          <w:color w:val="000000" w:themeColor="text1"/>
          <w:sz w:val="20"/>
          <w:szCs w:val="20"/>
        </w:rPr>
      </w:pPr>
      <w:r w:rsidRPr="00D7018B">
        <w:rPr>
          <w:rFonts w:ascii="Tahoma" w:hAnsi="Tahoma" w:cs="Tahoma"/>
          <w:color w:val="000000" w:themeColor="text1"/>
          <w:sz w:val="20"/>
          <w:szCs w:val="20"/>
        </w:rPr>
        <w:t>Quality of the offer (90%), including:</w:t>
      </w:r>
    </w:p>
    <w:p w14:paraId="735652F1" w14:textId="77777777" w:rsidR="00D237AE" w:rsidRPr="00D7018B" w:rsidRDefault="00D237AE" w:rsidP="00D237AE">
      <w:pPr>
        <w:pStyle w:val="ListParagraph"/>
        <w:contextualSpacing/>
        <w:rPr>
          <w:rFonts w:ascii="Tahoma" w:hAnsi="Tahoma" w:cs="Tahoma"/>
          <w:bCs/>
          <w:i/>
          <w:iCs/>
          <w:sz w:val="20"/>
          <w:szCs w:val="20"/>
        </w:rPr>
      </w:pPr>
    </w:p>
    <w:p w14:paraId="2E574657" w14:textId="65324694" w:rsidR="00204E37" w:rsidRDefault="00D237AE" w:rsidP="00204E37">
      <w:pPr>
        <w:pStyle w:val="ListParagraph"/>
        <w:numPr>
          <w:ilvl w:val="0"/>
          <w:numId w:val="21"/>
        </w:numPr>
        <w:contextualSpacing/>
        <w:jc w:val="both"/>
        <w:rPr>
          <w:rFonts w:ascii="Tahoma" w:hAnsi="Tahoma" w:cs="Tahoma"/>
          <w:sz w:val="18"/>
          <w:szCs w:val="18"/>
          <w:lang w:eastAsia="fr-FR"/>
        </w:rPr>
      </w:pPr>
      <w:r w:rsidRPr="009B7229">
        <w:rPr>
          <w:rFonts w:ascii="Tahoma" w:hAnsi="Tahoma" w:cs="Tahoma"/>
          <w:bCs/>
          <w:i/>
          <w:iCs/>
          <w:sz w:val="18"/>
          <w:szCs w:val="18"/>
        </w:rPr>
        <w:t>Criterion 1:</w:t>
      </w:r>
      <w:r w:rsidRPr="009B7229">
        <w:rPr>
          <w:rFonts w:ascii="Tahoma" w:hAnsi="Tahoma" w:cs="Tahoma"/>
          <w:sz w:val="18"/>
          <w:szCs w:val="18"/>
        </w:rPr>
        <w:t xml:space="preserve"> </w:t>
      </w:r>
      <w:r w:rsidR="00204E37">
        <w:rPr>
          <w:rFonts w:ascii="Tahoma" w:hAnsi="Tahoma" w:cs="Tahoma"/>
          <w:sz w:val="18"/>
          <w:szCs w:val="18"/>
        </w:rPr>
        <w:tab/>
      </w:r>
      <w:r w:rsidRPr="009B7229">
        <w:rPr>
          <w:rFonts w:ascii="Tahoma" w:hAnsi="Tahoma" w:cs="Tahoma"/>
          <w:sz w:val="18"/>
          <w:szCs w:val="18"/>
          <w:lang w:eastAsia="fr-FR"/>
        </w:rPr>
        <w:t xml:space="preserve">Thematic expertise in the relevant area, including the knowledge of the standards and </w:t>
      </w:r>
    </w:p>
    <w:p w14:paraId="1AC59CD6" w14:textId="4814C74C" w:rsidR="00D237AE" w:rsidRPr="009B7229" w:rsidRDefault="00D237AE" w:rsidP="003C0024">
      <w:pPr>
        <w:pStyle w:val="ListParagraph"/>
        <w:ind w:firstLine="720"/>
        <w:contextualSpacing/>
        <w:jc w:val="both"/>
        <w:rPr>
          <w:rFonts w:ascii="Tahoma" w:hAnsi="Tahoma" w:cs="Tahoma"/>
          <w:sz w:val="18"/>
          <w:szCs w:val="18"/>
          <w:lang w:eastAsia="fr-FR"/>
        </w:rPr>
      </w:pPr>
      <w:r w:rsidRPr="009B7229">
        <w:rPr>
          <w:rFonts w:ascii="Tahoma" w:hAnsi="Tahoma" w:cs="Tahoma"/>
          <w:sz w:val="18"/>
          <w:szCs w:val="18"/>
          <w:lang w:eastAsia="fr-FR"/>
        </w:rPr>
        <w:t>recommendations of the Council of Europe in the areas covered by this call (</w:t>
      </w:r>
      <w:r w:rsidR="005D4A67">
        <w:rPr>
          <w:rFonts w:ascii="Tahoma" w:hAnsi="Tahoma" w:cs="Tahoma"/>
          <w:sz w:val="18"/>
          <w:szCs w:val="18"/>
          <w:lang w:eastAsia="fr-FR"/>
        </w:rPr>
        <w:t>3</w:t>
      </w:r>
      <w:r w:rsidRPr="009B7229">
        <w:rPr>
          <w:rFonts w:ascii="Tahoma" w:hAnsi="Tahoma" w:cs="Tahoma"/>
          <w:sz w:val="18"/>
          <w:szCs w:val="18"/>
          <w:lang w:eastAsia="fr-FR"/>
        </w:rPr>
        <w:t>0%);</w:t>
      </w:r>
    </w:p>
    <w:p w14:paraId="461F5191" w14:textId="602E9423" w:rsidR="00D237AE" w:rsidRPr="009B7229" w:rsidRDefault="00D237AE" w:rsidP="003C0024">
      <w:pPr>
        <w:pStyle w:val="ListParagraph"/>
        <w:numPr>
          <w:ilvl w:val="0"/>
          <w:numId w:val="21"/>
        </w:numPr>
        <w:contextualSpacing/>
        <w:jc w:val="both"/>
        <w:rPr>
          <w:rFonts w:ascii="Tahoma" w:hAnsi="Tahoma" w:cs="Tahoma"/>
          <w:sz w:val="18"/>
          <w:szCs w:val="18"/>
          <w:lang w:eastAsia="fr-FR"/>
        </w:rPr>
      </w:pPr>
      <w:r w:rsidRPr="009B7229">
        <w:rPr>
          <w:rFonts w:ascii="Tahoma" w:hAnsi="Tahoma" w:cs="Tahoma"/>
          <w:bCs/>
          <w:i/>
          <w:iCs/>
          <w:sz w:val="18"/>
          <w:szCs w:val="18"/>
          <w:lang w:eastAsia="fr-FR"/>
        </w:rPr>
        <w:t>Criterion 2:</w:t>
      </w:r>
      <w:r w:rsidRPr="009B7229">
        <w:rPr>
          <w:rFonts w:ascii="Tahoma" w:hAnsi="Tahoma" w:cs="Tahoma"/>
          <w:sz w:val="18"/>
          <w:szCs w:val="18"/>
          <w:lang w:eastAsia="fr-FR"/>
        </w:rPr>
        <w:t xml:space="preserve"> </w:t>
      </w:r>
      <w:r w:rsidR="00204E37">
        <w:rPr>
          <w:rFonts w:ascii="Tahoma" w:hAnsi="Tahoma" w:cs="Tahoma"/>
          <w:sz w:val="18"/>
          <w:szCs w:val="18"/>
          <w:lang w:eastAsia="fr-FR"/>
        </w:rPr>
        <w:tab/>
      </w:r>
      <w:r w:rsidRPr="009B7229">
        <w:rPr>
          <w:rFonts w:ascii="Tahoma" w:hAnsi="Tahoma" w:cs="Tahoma"/>
          <w:noProof/>
          <w:sz w:val="18"/>
          <w:szCs w:val="18"/>
          <w:lang w:eastAsia="fr-FR"/>
        </w:rPr>
        <w:t xml:space="preserve">Previous similar assignments with international organisations </w:t>
      </w:r>
      <w:r w:rsidRPr="009B7229">
        <w:rPr>
          <w:rFonts w:ascii="Tahoma" w:hAnsi="Tahoma" w:cs="Tahoma"/>
          <w:sz w:val="18"/>
          <w:szCs w:val="18"/>
          <w:lang w:eastAsia="fr-FR"/>
        </w:rPr>
        <w:t>(</w:t>
      </w:r>
      <w:r w:rsidR="005D4A67">
        <w:rPr>
          <w:rFonts w:ascii="Tahoma" w:hAnsi="Tahoma" w:cs="Tahoma"/>
          <w:sz w:val="18"/>
          <w:szCs w:val="18"/>
          <w:lang w:eastAsia="fr-FR"/>
        </w:rPr>
        <w:t>1</w:t>
      </w:r>
      <w:r w:rsidRPr="009B7229">
        <w:rPr>
          <w:rFonts w:ascii="Tahoma" w:hAnsi="Tahoma" w:cs="Tahoma"/>
          <w:sz w:val="18"/>
          <w:szCs w:val="18"/>
          <w:lang w:eastAsia="fr-FR"/>
        </w:rPr>
        <w:t>0%);</w:t>
      </w:r>
    </w:p>
    <w:p w14:paraId="75B8AE37" w14:textId="75F5E145" w:rsidR="00D237AE" w:rsidRPr="009B7229" w:rsidRDefault="00D237AE" w:rsidP="003C0024">
      <w:pPr>
        <w:pStyle w:val="ListParagraph"/>
        <w:numPr>
          <w:ilvl w:val="0"/>
          <w:numId w:val="21"/>
        </w:numPr>
        <w:contextualSpacing/>
        <w:jc w:val="both"/>
        <w:rPr>
          <w:rFonts w:ascii="Tahoma" w:hAnsi="Tahoma" w:cs="Tahoma"/>
          <w:sz w:val="18"/>
          <w:szCs w:val="18"/>
          <w:lang w:eastAsia="fr-FR"/>
        </w:rPr>
      </w:pPr>
      <w:r w:rsidRPr="009B7229">
        <w:rPr>
          <w:rFonts w:ascii="Tahoma" w:hAnsi="Tahoma" w:cs="Tahoma"/>
          <w:bCs/>
          <w:i/>
          <w:iCs/>
          <w:sz w:val="18"/>
          <w:szCs w:val="18"/>
          <w:lang w:eastAsia="fr-FR"/>
        </w:rPr>
        <w:t>Criterion 3:</w:t>
      </w:r>
      <w:r w:rsidRPr="009B7229">
        <w:rPr>
          <w:rFonts w:ascii="Tahoma" w:hAnsi="Tahoma" w:cs="Tahoma"/>
          <w:sz w:val="18"/>
          <w:szCs w:val="18"/>
          <w:lang w:eastAsia="fr-FR"/>
        </w:rPr>
        <w:t xml:space="preserve"> </w:t>
      </w:r>
      <w:r w:rsidR="00204E37">
        <w:rPr>
          <w:rFonts w:ascii="Tahoma" w:hAnsi="Tahoma" w:cs="Tahoma"/>
          <w:sz w:val="18"/>
          <w:szCs w:val="18"/>
          <w:lang w:eastAsia="fr-FR"/>
        </w:rPr>
        <w:tab/>
      </w:r>
      <w:r w:rsidRPr="009B7229">
        <w:rPr>
          <w:rFonts w:ascii="Tahoma" w:hAnsi="Tahoma" w:cs="Tahoma"/>
          <w:noProof/>
          <w:sz w:val="18"/>
          <w:szCs w:val="18"/>
          <w:lang w:eastAsia="fr-FR"/>
        </w:rPr>
        <w:t xml:space="preserve">Knowledge of the national and/or regional context in the areas covered by this call </w:t>
      </w:r>
      <w:r w:rsidRPr="009B7229">
        <w:rPr>
          <w:rFonts w:ascii="Tahoma" w:hAnsi="Tahoma" w:cs="Tahoma"/>
          <w:sz w:val="18"/>
          <w:szCs w:val="18"/>
          <w:lang w:eastAsia="fr-FR"/>
        </w:rPr>
        <w:t>(</w:t>
      </w:r>
      <w:r w:rsidR="005D4A67">
        <w:rPr>
          <w:rFonts w:ascii="Tahoma" w:hAnsi="Tahoma" w:cs="Tahoma"/>
          <w:sz w:val="18"/>
          <w:szCs w:val="18"/>
          <w:lang w:eastAsia="fr-FR"/>
        </w:rPr>
        <w:t>5</w:t>
      </w:r>
      <w:r w:rsidRPr="009B7229">
        <w:rPr>
          <w:rFonts w:ascii="Tahoma" w:hAnsi="Tahoma" w:cs="Tahoma"/>
          <w:sz w:val="18"/>
          <w:szCs w:val="18"/>
          <w:lang w:eastAsia="fr-FR"/>
        </w:rPr>
        <w:t>0%);</w:t>
      </w:r>
    </w:p>
    <w:p w14:paraId="20F44731" w14:textId="77777777" w:rsidR="00AB77BA" w:rsidRPr="00E25560" w:rsidRDefault="00AB77BA" w:rsidP="00AB77BA">
      <w:pPr>
        <w:ind w:left="1440"/>
        <w:rPr>
          <w:rFonts w:ascii="Tahoma" w:hAnsi="Tahoma" w:cs="Tahoma"/>
          <w:color w:val="808080"/>
          <w:sz w:val="20"/>
          <w:szCs w:val="20"/>
        </w:rPr>
      </w:pPr>
    </w:p>
    <w:p w14:paraId="565BED0E" w14:textId="77777777"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(10%).</w:t>
      </w:r>
    </w:p>
    <w:p w14:paraId="09BC29D4" w14:textId="77777777" w:rsidR="007B0391" w:rsidRPr="00E25560" w:rsidRDefault="007B0391" w:rsidP="000747C3">
      <w:pPr>
        <w:rPr>
          <w:rFonts w:ascii="Tahoma" w:hAnsi="Tahoma" w:cs="Tahoma"/>
          <w:sz w:val="20"/>
          <w:szCs w:val="20"/>
        </w:rPr>
      </w:pPr>
    </w:p>
    <w:p w14:paraId="613971B1" w14:textId="3348AAEE" w:rsidR="00BC5229" w:rsidRPr="00D237AE" w:rsidRDefault="00B45518" w:rsidP="00BC5229">
      <w:pPr>
        <w:keepLines/>
        <w:autoSpaceDE w:val="0"/>
        <w:autoSpaceDN w:val="0"/>
        <w:adjustRightInd w:val="0"/>
        <w:contextualSpacing/>
        <w:jc w:val="both"/>
        <w:rPr>
          <w:rFonts w:ascii="Tahoma" w:hAnsi="Tahoma" w:cs="Tahoma"/>
          <w:sz w:val="20"/>
          <w:szCs w:val="20"/>
        </w:rPr>
      </w:pPr>
      <w:r w:rsidRPr="00D237AE">
        <w:rPr>
          <w:rFonts w:ascii="Tahoma" w:hAnsi="Tahoma" w:cs="Tahoma"/>
          <w:color w:val="000000" w:themeColor="text1"/>
          <w:sz w:val="20"/>
          <w:szCs w:val="20"/>
        </w:rPr>
        <w:t xml:space="preserve">The Council </w:t>
      </w:r>
      <w:r w:rsidR="00BC5229" w:rsidRPr="00D237AE">
        <w:rPr>
          <w:rFonts w:ascii="Tahoma" w:hAnsi="Tahoma" w:cs="Tahoma"/>
          <w:color w:val="000000" w:themeColor="text1"/>
          <w:sz w:val="20"/>
          <w:szCs w:val="20"/>
        </w:rPr>
        <w:t>reserves the right to hold interviews with eligible tenderers</w:t>
      </w:r>
      <w:r w:rsidRPr="00D237AE">
        <w:rPr>
          <w:rFonts w:ascii="Tahoma" w:hAnsi="Tahoma" w:cs="Tahoma"/>
          <w:color w:val="000000" w:themeColor="text1"/>
          <w:sz w:val="20"/>
          <w:szCs w:val="20"/>
        </w:rPr>
        <w:t>.</w:t>
      </w:r>
    </w:p>
    <w:p w14:paraId="5109601B" w14:textId="77777777" w:rsidR="00BC5229" w:rsidRPr="00D237AE" w:rsidRDefault="00BC5229" w:rsidP="000747C3">
      <w:pPr>
        <w:rPr>
          <w:rFonts w:ascii="Tahoma" w:hAnsi="Tahoma" w:cs="Tahoma"/>
          <w:sz w:val="20"/>
          <w:szCs w:val="20"/>
        </w:rPr>
      </w:pPr>
    </w:p>
    <w:p w14:paraId="09BC29D5" w14:textId="2801B3A0" w:rsidR="00042341" w:rsidRDefault="00042341" w:rsidP="003363E8">
      <w:pPr>
        <w:shd w:val="clear" w:color="auto" w:fill="FFFFFF" w:themeFill="background1"/>
        <w:rPr>
          <w:rFonts w:ascii="Tahoma" w:hAnsi="Tahoma" w:cs="Tahoma"/>
          <w:sz w:val="20"/>
          <w:szCs w:val="20"/>
        </w:rPr>
      </w:pPr>
      <w:r w:rsidRPr="00D237AE">
        <w:rPr>
          <w:rFonts w:ascii="Tahoma" w:hAnsi="Tahoma" w:cs="Tahoma"/>
          <w:sz w:val="20"/>
          <w:szCs w:val="20"/>
        </w:rPr>
        <w:t>Multiple tendering is not authorised.</w:t>
      </w:r>
      <w:r w:rsidR="003363E8" w:rsidRPr="00D237AE">
        <w:rPr>
          <w:rFonts w:ascii="Tahoma" w:hAnsi="Tahoma" w:cs="Tahoma"/>
          <w:sz w:val="20"/>
          <w:szCs w:val="20"/>
        </w:rPr>
        <w:t xml:space="preserve"> </w:t>
      </w:r>
    </w:p>
    <w:p w14:paraId="2261F936" w14:textId="77777777" w:rsidR="003F18D0" w:rsidRPr="00D237AE" w:rsidRDefault="003F18D0" w:rsidP="003363E8">
      <w:pPr>
        <w:shd w:val="clear" w:color="auto" w:fill="FFFFFF" w:themeFill="background1"/>
        <w:rPr>
          <w:rFonts w:ascii="Tahoma" w:hAnsi="Tahoma" w:cs="Tahoma"/>
          <w:noProof/>
          <w:sz w:val="20"/>
          <w:szCs w:val="20"/>
          <w:lang w:eastAsia="fr-FR"/>
        </w:rPr>
      </w:pPr>
    </w:p>
    <w:p w14:paraId="41BF3839" w14:textId="77777777" w:rsidR="009B7229" w:rsidRPr="00D237AE" w:rsidRDefault="009B7229" w:rsidP="00042341">
      <w:pPr>
        <w:rPr>
          <w:rFonts w:ascii="Tahoma" w:hAnsi="Tahoma" w:cs="Tahoma"/>
          <w:sz w:val="20"/>
          <w:szCs w:val="20"/>
        </w:rPr>
      </w:pPr>
    </w:p>
    <w:p w14:paraId="49293079" w14:textId="69772FE6" w:rsidR="00BB6239" w:rsidRPr="00D237AE" w:rsidRDefault="00BB6239" w:rsidP="00BB54A4">
      <w:pPr>
        <w:pStyle w:val="ListParagraph"/>
        <w:numPr>
          <w:ilvl w:val="0"/>
          <w:numId w:val="15"/>
        </w:numPr>
        <w:spacing w:after="120"/>
        <w:rPr>
          <w:rFonts w:ascii="Tahoma" w:hAnsi="Tahoma" w:cs="Tahoma"/>
          <w:smallCaps/>
          <w:sz w:val="20"/>
          <w:szCs w:val="20"/>
        </w:rPr>
      </w:pPr>
      <w:r w:rsidRPr="00D237AE">
        <w:rPr>
          <w:rFonts w:ascii="Tahoma" w:hAnsi="Tahoma" w:cs="Tahoma"/>
          <w:smallCaps/>
          <w:sz w:val="20"/>
          <w:szCs w:val="20"/>
        </w:rPr>
        <w:t>NEGOTIATIONS</w:t>
      </w:r>
    </w:p>
    <w:p w14:paraId="0CD7316B" w14:textId="6A2277B7" w:rsidR="00AD4BC7" w:rsidRPr="00AD4BC7" w:rsidRDefault="00BB6239" w:rsidP="00BB6239">
      <w:pPr>
        <w:spacing w:after="120"/>
        <w:rPr>
          <w:rFonts w:ascii="Tahoma" w:hAnsi="Tahoma" w:cs="Tahoma"/>
          <w:sz w:val="20"/>
          <w:szCs w:val="20"/>
        </w:rPr>
      </w:pPr>
      <w:bookmarkStart w:id="3" w:name="_Hlk12554081"/>
      <w:r w:rsidRPr="00D237AE">
        <w:rPr>
          <w:rFonts w:ascii="Tahoma" w:hAnsi="Tahoma" w:cs="Tahoma"/>
          <w:sz w:val="20"/>
          <w:szCs w:val="20"/>
        </w:rPr>
        <w:t xml:space="preserve">The Council reserves the right to </w:t>
      </w:r>
      <w:proofErr w:type="gramStart"/>
      <w:r w:rsidRPr="00D237AE">
        <w:rPr>
          <w:rFonts w:ascii="Tahoma" w:hAnsi="Tahoma" w:cs="Tahoma"/>
          <w:sz w:val="20"/>
          <w:szCs w:val="20"/>
        </w:rPr>
        <w:t>hold negotiations</w:t>
      </w:r>
      <w:proofErr w:type="gramEnd"/>
      <w:r w:rsidRPr="00D237AE">
        <w:rPr>
          <w:rFonts w:ascii="Tahoma" w:hAnsi="Tahoma" w:cs="Tahoma"/>
          <w:sz w:val="20"/>
          <w:szCs w:val="20"/>
        </w:rPr>
        <w:t xml:space="preserve"> with the bidders in accordance with Article 20 of Rule 1395.</w:t>
      </w:r>
    </w:p>
    <w:bookmarkEnd w:id="3"/>
    <w:p w14:paraId="09BC29D7" w14:textId="09F9A485" w:rsidR="00BB5732" w:rsidRPr="00A908E4" w:rsidRDefault="00D22682" w:rsidP="00BB54A4">
      <w:pPr>
        <w:pStyle w:val="ListParagraph"/>
        <w:numPr>
          <w:ilvl w:val="0"/>
          <w:numId w:val="15"/>
        </w:numPr>
        <w:spacing w:after="120"/>
        <w:rPr>
          <w:rFonts w:ascii="Tahoma" w:hAnsi="Tahoma" w:cs="Tahoma"/>
          <w:smallCaps/>
          <w:sz w:val="20"/>
          <w:szCs w:val="20"/>
        </w:rPr>
      </w:pPr>
      <w:r w:rsidRPr="00A908E4">
        <w:rPr>
          <w:rFonts w:ascii="Tahoma" w:hAnsi="Tahoma" w:cs="Tahoma"/>
          <w:smallCaps/>
          <w:sz w:val="20"/>
          <w:szCs w:val="20"/>
        </w:rPr>
        <w:t>DOCUMENTS TO BE PROVIDED</w:t>
      </w:r>
    </w:p>
    <w:p w14:paraId="1653F1C1" w14:textId="77777777" w:rsidR="00365EE3" w:rsidRPr="00365EE3" w:rsidRDefault="001063F1" w:rsidP="008F7D17">
      <w:pPr>
        <w:numPr>
          <w:ilvl w:val="0"/>
          <w:numId w:val="4"/>
        </w:numPr>
        <w:jc w:val="both"/>
        <w:rPr>
          <w:rFonts w:ascii="Tahoma" w:hAnsi="Tahoma" w:cs="Tahoma"/>
          <w:b/>
          <w:sz w:val="20"/>
          <w:szCs w:val="20"/>
        </w:rPr>
      </w:pPr>
      <w:r w:rsidRPr="00A908E4">
        <w:rPr>
          <w:rFonts w:ascii="Tahoma" w:hAnsi="Tahoma" w:cs="Tahoma"/>
          <w:sz w:val="20"/>
          <w:szCs w:val="20"/>
        </w:rPr>
        <w:t xml:space="preserve">A completed and signed copy of the </w:t>
      </w:r>
      <w:r w:rsidRPr="00A908E4">
        <w:rPr>
          <w:rFonts w:ascii="Tahoma" w:hAnsi="Tahoma" w:cs="Tahoma"/>
          <w:b/>
          <w:sz w:val="20"/>
          <w:szCs w:val="20"/>
        </w:rPr>
        <w:t>Act of Engagement</w:t>
      </w:r>
      <w:r w:rsidR="00A7429C" w:rsidRPr="00A908E4">
        <w:rPr>
          <w:rStyle w:val="FootnoteReference"/>
          <w:rFonts w:ascii="Tahoma" w:hAnsi="Tahoma" w:cs="Tahoma"/>
          <w:b/>
          <w:sz w:val="20"/>
          <w:szCs w:val="20"/>
        </w:rPr>
        <w:footnoteReference w:id="4"/>
      </w:r>
      <w:r w:rsidRPr="00A908E4">
        <w:rPr>
          <w:rFonts w:ascii="Tahoma" w:hAnsi="Tahoma" w:cs="Tahoma"/>
          <w:b/>
          <w:sz w:val="20"/>
          <w:szCs w:val="20"/>
        </w:rPr>
        <w:t xml:space="preserve"> </w:t>
      </w:r>
      <w:r w:rsidRPr="00A908E4">
        <w:rPr>
          <w:rFonts w:ascii="Tahoma" w:hAnsi="Tahoma" w:cs="Tahoma"/>
          <w:sz w:val="20"/>
          <w:szCs w:val="20"/>
        </w:rPr>
        <w:t>(See attached</w:t>
      </w:r>
      <w:r w:rsidR="0073327A" w:rsidRPr="00A908E4">
        <w:rPr>
          <w:rFonts w:ascii="Tahoma" w:hAnsi="Tahoma" w:cs="Tahoma"/>
          <w:sz w:val="20"/>
          <w:szCs w:val="20"/>
        </w:rPr>
        <w:t>)</w:t>
      </w:r>
      <w:r w:rsidRPr="00A908E4">
        <w:rPr>
          <w:rFonts w:ascii="Tahoma" w:hAnsi="Tahoma" w:cs="Tahoma"/>
          <w:sz w:val="20"/>
          <w:szCs w:val="20"/>
        </w:rPr>
        <w:t>;</w:t>
      </w:r>
    </w:p>
    <w:p w14:paraId="712C2E38" w14:textId="2A017E38" w:rsidR="007C1A7B" w:rsidRPr="00A908E4" w:rsidRDefault="007C1A7B" w:rsidP="008F7D17">
      <w:pPr>
        <w:numPr>
          <w:ilvl w:val="0"/>
          <w:numId w:val="4"/>
        </w:numPr>
        <w:jc w:val="both"/>
        <w:rPr>
          <w:rFonts w:ascii="Tahoma" w:hAnsi="Tahoma" w:cs="Tahoma"/>
          <w:b/>
          <w:sz w:val="20"/>
          <w:szCs w:val="20"/>
        </w:rPr>
      </w:pPr>
      <w:r w:rsidRPr="00A908E4">
        <w:rPr>
          <w:rFonts w:ascii="Tahoma" w:hAnsi="Tahoma" w:cs="Tahoma"/>
          <w:sz w:val="20"/>
          <w:szCs w:val="20"/>
        </w:rPr>
        <w:t>A scanned copy of a valid photographic proof of identity (e.g. passport), for natural persons only</w:t>
      </w:r>
      <w:r w:rsidR="00A908E4" w:rsidRPr="00A908E4">
        <w:rPr>
          <w:rFonts w:ascii="Tahoma" w:hAnsi="Tahoma" w:cs="Tahoma"/>
          <w:sz w:val="20"/>
          <w:szCs w:val="20"/>
        </w:rPr>
        <w:t>;</w:t>
      </w:r>
      <w:r w:rsidRPr="00A908E4">
        <w:rPr>
          <w:rFonts w:ascii="Tahoma" w:hAnsi="Tahoma" w:cs="Tahoma"/>
          <w:sz w:val="20"/>
          <w:szCs w:val="20"/>
        </w:rPr>
        <w:t xml:space="preserve"> </w:t>
      </w:r>
    </w:p>
    <w:p w14:paraId="34F4563F" w14:textId="6742E0BC" w:rsidR="00A908E4" w:rsidRPr="00A908E4" w:rsidRDefault="00A908E4" w:rsidP="00A908E4">
      <w:pPr>
        <w:numPr>
          <w:ilvl w:val="0"/>
          <w:numId w:val="4"/>
        </w:numPr>
        <w:ind w:left="714" w:hanging="357"/>
        <w:jc w:val="both"/>
        <w:rPr>
          <w:sz w:val="20"/>
          <w:szCs w:val="20"/>
        </w:rPr>
      </w:pPr>
      <w:r w:rsidRPr="00A908E4">
        <w:rPr>
          <w:sz w:val="20"/>
          <w:szCs w:val="20"/>
        </w:rPr>
        <w:t xml:space="preserve">A list of all owners and executive officers, for legal persons only; </w:t>
      </w:r>
    </w:p>
    <w:p w14:paraId="4995CD2F" w14:textId="77777777" w:rsidR="007C1A7B" w:rsidRPr="00A908E4" w:rsidRDefault="007C1A7B" w:rsidP="003C0024">
      <w:pPr>
        <w:numPr>
          <w:ilvl w:val="0"/>
          <w:numId w:val="4"/>
        </w:numPr>
        <w:ind w:left="714" w:hanging="357"/>
        <w:jc w:val="both"/>
        <w:rPr>
          <w:rFonts w:ascii="Tahoma" w:hAnsi="Tahoma" w:cs="Tahoma"/>
          <w:b/>
          <w:sz w:val="20"/>
          <w:szCs w:val="20"/>
        </w:rPr>
      </w:pPr>
      <w:r w:rsidRPr="00A908E4">
        <w:rPr>
          <w:rFonts w:ascii="Tahoma" w:hAnsi="Tahoma" w:cs="Tahoma"/>
          <w:sz w:val="20"/>
          <w:szCs w:val="20"/>
        </w:rPr>
        <w:lastRenderedPageBreak/>
        <w:t xml:space="preserve">A detailed CV, preferably in </w:t>
      </w:r>
      <w:proofErr w:type="spellStart"/>
      <w:r w:rsidRPr="00A908E4">
        <w:rPr>
          <w:rFonts w:ascii="Tahoma" w:hAnsi="Tahoma" w:cs="Tahoma"/>
          <w:sz w:val="20"/>
          <w:szCs w:val="20"/>
        </w:rPr>
        <w:t>Europass</w:t>
      </w:r>
      <w:proofErr w:type="spellEnd"/>
      <w:r w:rsidRPr="00A908E4">
        <w:rPr>
          <w:rFonts w:ascii="Tahoma" w:hAnsi="Tahoma" w:cs="Tahoma"/>
          <w:sz w:val="20"/>
          <w:szCs w:val="20"/>
        </w:rPr>
        <w:t xml:space="preserve"> Format, demonstrating clearly that the tenderer fulfils the eligibility criteria;</w:t>
      </w:r>
    </w:p>
    <w:p w14:paraId="67E15B93" w14:textId="47F2D8CB" w:rsidR="007C1A7B" w:rsidRPr="00A908E4" w:rsidRDefault="007C1A7B" w:rsidP="008F7D17">
      <w:pPr>
        <w:keepLines/>
        <w:numPr>
          <w:ilvl w:val="0"/>
          <w:numId w:val="4"/>
        </w:numPr>
        <w:jc w:val="both"/>
        <w:rPr>
          <w:rFonts w:ascii="Tahoma" w:hAnsi="Tahoma" w:cs="Tahoma"/>
          <w:sz w:val="20"/>
          <w:szCs w:val="20"/>
          <w:lang w:eastAsia="fr-FR"/>
        </w:rPr>
      </w:pPr>
      <w:r w:rsidRPr="00A908E4">
        <w:rPr>
          <w:rFonts w:ascii="Tahoma" w:hAnsi="Tahoma" w:cs="Tahoma"/>
          <w:sz w:val="20"/>
          <w:szCs w:val="20"/>
          <w:lang w:eastAsia="fr-FR"/>
        </w:rPr>
        <w:t>A Motivation letter demonstrating the tenderer’s understanding of the Council of Europe needs and</w:t>
      </w:r>
      <w:r w:rsidRPr="00A908E4">
        <w:rPr>
          <w:rFonts w:ascii="Tahoma" w:hAnsi="Tahoma" w:cs="Tahoma"/>
          <w:sz w:val="20"/>
          <w:szCs w:val="20"/>
        </w:rPr>
        <w:t xml:space="preserve"> </w:t>
      </w:r>
      <w:r w:rsidRPr="00A908E4">
        <w:rPr>
          <w:rFonts w:ascii="Tahoma" w:hAnsi="Tahoma" w:cs="Tahoma"/>
          <w:sz w:val="20"/>
          <w:szCs w:val="20"/>
          <w:lang w:eastAsia="fr-FR"/>
        </w:rPr>
        <w:t>describing how the tenderer meets the eligibility and award criteria above (1 page maximum);</w:t>
      </w:r>
    </w:p>
    <w:p w14:paraId="4B82F928" w14:textId="1268CAB7" w:rsidR="007C1A7B" w:rsidRPr="00A908E4" w:rsidRDefault="007C1A7B" w:rsidP="008F7D17">
      <w:pPr>
        <w:keepLines/>
        <w:numPr>
          <w:ilvl w:val="0"/>
          <w:numId w:val="4"/>
        </w:numPr>
        <w:jc w:val="both"/>
        <w:rPr>
          <w:rFonts w:ascii="Tahoma" w:hAnsi="Tahoma" w:cs="Tahoma"/>
          <w:sz w:val="20"/>
          <w:szCs w:val="20"/>
          <w:lang w:eastAsia="fr-FR"/>
        </w:rPr>
      </w:pPr>
      <w:r w:rsidRPr="00A908E4">
        <w:rPr>
          <w:rFonts w:ascii="Tahoma" w:hAnsi="Tahoma" w:cs="Tahoma"/>
          <w:sz w:val="20"/>
          <w:szCs w:val="20"/>
          <w:lang w:eastAsia="fr-FR"/>
        </w:rPr>
        <w:t>At least two examples of the previous work/</w:t>
      </w:r>
      <w:proofErr w:type="gramStart"/>
      <w:r w:rsidRPr="00A908E4">
        <w:rPr>
          <w:rFonts w:ascii="Tahoma" w:hAnsi="Tahoma" w:cs="Tahoma"/>
          <w:sz w:val="20"/>
          <w:szCs w:val="20"/>
          <w:lang w:eastAsia="fr-FR"/>
        </w:rPr>
        <w:t>deliverables</w:t>
      </w:r>
      <w:proofErr w:type="gramEnd"/>
      <w:r w:rsidRPr="00A908E4">
        <w:rPr>
          <w:rFonts w:ascii="Tahoma" w:hAnsi="Tahoma" w:cs="Tahoma"/>
          <w:sz w:val="20"/>
          <w:szCs w:val="20"/>
          <w:lang w:eastAsia="fr-FR"/>
        </w:rPr>
        <w:t xml:space="preserve"> reference/links to publications, legal assessments/analyses, reports, studies, etc. relevant to the experience the tenderer claims;</w:t>
      </w:r>
    </w:p>
    <w:p w14:paraId="7A9D5CCD" w14:textId="0E5AE3D6" w:rsidR="007C1A7B" w:rsidRPr="00A908E4" w:rsidRDefault="007C1A7B" w:rsidP="008F7D17">
      <w:pPr>
        <w:keepLines/>
        <w:numPr>
          <w:ilvl w:val="0"/>
          <w:numId w:val="4"/>
        </w:numPr>
        <w:jc w:val="both"/>
        <w:rPr>
          <w:rFonts w:ascii="Tahoma" w:hAnsi="Tahoma" w:cs="Tahoma"/>
          <w:sz w:val="20"/>
          <w:szCs w:val="20"/>
          <w:lang w:eastAsia="fr-FR"/>
        </w:rPr>
      </w:pPr>
      <w:r w:rsidRPr="00A908E4">
        <w:rPr>
          <w:rFonts w:ascii="Tahoma" w:hAnsi="Tahoma" w:cs="Tahoma"/>
          <w:sz w:val="20"/>
          <w:szCs w:val="20"/>
          <w:lang w:eastAsia="fr-FR"/>
        </w:rPr>
        <w:t>Three relevant references, from previous employers or clients (name, surname, phone number or e-mail)</w:t>
      </w:r>
      <w:r w:rsidR="00A908E4" w:rsidRPr="00A908E4">
        <w:rPr>
          <w:rFonts w:ascii="Tahoma" w:hAnsi="Tahoma" w:cs="Tahoma"/>
          <w:sz w:val="20"/>
          <w:szCs w:val="20"/>
          <w:lang w:eastAsia="fr-FR"/>
        </w:rPr>
        <w:t>.</w:t>
      </w:r>
    </w:p>
    <w:p w14:paraId="26D5E23D" w14:textId="77777777" w:rsidR="0073327A" w:rsidRPr="00E25560" w:rsidRDefault="0073327A" w:rsidP="0073327A">
      <w:pPr>
        <w:ind w:left="714"/>
        <w:rPr>
          <w:rFonts w:ascii="Tahoma" w:hAnsi="Tahoma" w:cs="Tahoma"/>
          <w:b/>
          <w:sz w:val="20"/>
          <w:szCs w:val="20"/>
        </w:rPr>
      </w:pPr>
    </w:p>
    <w:p w14:paraId="7AFCE112" w14:textId="72E8B2EC"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D237AE">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64250EC1" w14:textId="77777777" w:rsidR="003F18D0" w:rsidRPr="00E25560" w:rsidRDefault="003F18D0"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8850" w14:textId="77777777" w:rsidR="00E85474" w:rsidRDefault="00E85474" w:rsidP="00D50F13">
      <w:r>
        <w:separator/>
      </w:r>
    </w:p>
  </w:endnote>
  <w:endnote w:type="continuationSeparator" w:id="0">
    <w:p w14:paraId="0B0671EA" w14:textId="77777777" w:rsidR="00E85474" w:rsidRDefault="00E8547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7BA9" w14:textId="77777777" w:rsidR="00E85474" w:rsidRDefault="00E85474" w:rsidP="00D50F13">
      <w:r>
        <w:separator/>
      </w:r>
    </w:p>
  </w:footnote>
  <w:footnote w:type="continuationSeparator" w:id="0">
    <w:p w14:paraId="49C1BA61" w14:textId="77777777" w:rsidR="00E85474" w:rsidRDefault="00E85474" w:rsidP="00D50F13">
      <w:r>
        <w:continuationSeparator/>
      </w:r>
    </w:p>
  </w:footnote>
  <w:footnote w:id="1">
    <w:p w14:paraId="19958925" w14:textId="46C80119" w:rsidR="007958C9" w:rsidRPr="00546C3B" w:rsidRDefault="007958C9" w:rsidP="007958C9">
      <w:pPr>
        <w:spacing w:after="120"/>
        <w:jc w:val="both"/>
        <w:rPr>
          <w:rFonts w:ascii="Tahoma" w:hAnsi="Tahoma" w:cs="Tahoma"/>
          <w:sz w:val="16"/>
          <w:szCs w:val="16"/>
        </w:rPr>
      </w:pPr>
      <w:r w:rsidRPr="00546C3B">
        <w:rPr>
          <w:rStyle w:val="FootnoteReference"/>
          <w:rFonts w:ascii="Tahoma" w:hAnsi="Tahoma" w:cs="Tahoma"/>
          <w:sz w:val="16"/>
          <w:szCs w:val="16"/>
        </w:rPr>
        <w:footnoteRef/>
      </w:r>
      <w:r w:rsidRPr="00546C3B">
        <w:rPr>
          <w:rFonts w:ascii="Tahoma" w:hAnsi="Tahoma" w:cs="Tahoma"/>
          <w:sz w:val="16"/>
          <w:szCs w:val="16"/>
        </w:rPr>
        <w:t xml:space="preserve"> The activities of the Council of Europe are governed by its </w:t>
      </w:r>
      <w:hyperlink r:id="rId1" w:history="1">
        <w:r w:rsidRPr="00546C3B">
          <w:rPr>
            <w:rStyle w:val="Hyperlink"/>
            <w:rFonts w:ascii="Tahoma" w:hAnsi="Tahoma" w:cs="Tahoma"/>
            <w:sz w:val="16"/>
            <w:szCs w:val="16"/>
          </w:rPr>
          <w:t>Statute</w:t>
        </w:r>
      </w:hyperlink>
      <w:r w:rsidRPr="00546C3B">
        <w:rPr>
          <w:rFonts w:ascii="Tahoma" w:hAnsi="Tahoma" w:cs="Tahoma"/>
          <w:sz w:val="16"/>
          <w:szCs w:val="16"/>
        </w:rPr>
        <w:t xml:space="preserve"> and its internal Regulations. Procurement is governed by the Financial Regulations of the Organisation and by </w:t>
      </w:r>
      <w:hyperlink r:id="rId2" w:history="1">
        <w:r w:rsidRPr="00546C3B">
          <w:rPr>
            <w:rStyle w:val="Hyperlink"/>
            <w:rFonts w:ascii="Tahoma" w:hAnsi="Tahoma" w:cs="Tahoma"/>
            <w:sz w:val="16"/>
            <w:szCs w:val="16"/>
          </w:rPr>
          <w:t>Rule 13</w:t>
        </w:r>
        <w:r w:rsidR="00BB6239" w:rsidRPr="00546C3B">
          <w:rPr>
            <w:rStyle w:val="Hyperlink"/>
            <w:rFonts w:ascii="Tahoma" w:hAnsi="Tahoma" w:cs="Tahoma"/>
            <w:sz w:val="16"/>
            <w:szCs w:val="16"/>
          </w:rPr>
          <w:t>95</w:t>
        </w:r>
        <w:r w:rsidRPr="00546C3B">
          <w:rPr>
            <w:rStyle w:val="Hyperlink"/>
            <w:rFonts w:ascii="Tahoma" w:hAnsi="Tahoma" w:cs="Tahoma"/>
            <w:sz w:val="16"/>
            <w:szCs w:val="16"/>
          </w:rPr>
          <w:t xml:space="preserve"> of 2</w:t>
        </w:r>
        <w:r w:rsidR="00BB6239" w:rsidRPr="00546C3B">
          <w:rPr>
            <w:rStyle w:val="Hyperlink"/>
            <w:rFonts w:ascii="Tahoma" w:hAnsi="Tahoma" w:cs="Tahoma"/>
            <w:sz w:val="16"/>
            <w:szCs w:val="16"/>
          </w:rPr>
          <w:t>0</w:t>
        </w:r>
        <w:r w:rsidRPr="00546C3B">
          <w:rPr>
            <w:rStyle w:val="Hyperlink"/>
            <w:rFonts w:ascii="Tahoma" w:hAnsi="Tahoma" w:cs="Tahoma"/>
            <w:sz w:val="16"/>
            <w:szCs w:val="16"/>
          </w:rPr>
          <w:t xml:space="preserve"> June 201</w:t>
        </w:r>
        <w:r w:rsidR="00BB6239" w:rsidRPr="00546C3B">
          <w:rPr>
            <w:rStyle w:val="Hyperlink"/>
            <w:rFonts w:ascii="Tahoma" w:hAnsi="Tahoma" w:cs="Tahoma"/>
            <w:sz w:val="16"/>
            <w:szCs w:val="16"/>
          </w:rPr>
          <w:t>9</w:t>
        </w:r>
        <w:r w:rsidRPr="00546C3B">
          <w:rPr>
            <w:rStyle w:val="Hyperlink"/>
            <w:rFonts w:ascii="Tahoma" w:hAnsi="Tahoma" w:cs="Tahoma"/>
            <w:sz w:val="16"/>
            <w:szCs w:val="16"/>
          </w:rPr>
          <w:t xml:space="preserve"> on the procurement procedures of the Council of Europe</w:t>
        </w:r>
      </w:hyperlink>
      <w:r w:rsidRPr="00546C3B">
        <w:rPr>
          <w:rFonts w:ascii="Tahoma" w:hAnsi="Tahoma" w:cs="Tahoma"/>
          <w:sz w:val="16"/>
          <w:szCs w:val="16"/>
        </w:rPr>
        <w:t>.</w:t>
      </w:r>
    </w:p>
  </w:footnote>
  <w:footnote w:id="2">
    <w:p w14:paraId="09BC29E7" w14:textId="0E11CD12" w:rsidR="00DC6283" w:rsidRPr="00546C3B" w:rsidRDefault="00DC6283" w:rsidP="00A7429C">
      <w:pPr>
        <w:jc w:val="both"/>
        <w:rPr>
          <w:rFonts w:ascii="Tahoma" w:hAnsi="Tahoma" w:cs="Tahoma"/>
          <w:sz w:val="16"/>
          <w:szCs w:val="16"/>
        </w:rPr>
      </w:pPr>
      <w:r w:rsidRPr="00546C3B">
        <w:rPr>
          <w:rStyle w:val="FootnoteReference"/>
          <w:rFonts w:ascii="Tahoma" w:hAnsi="Tahoma" w:cs="Tahoma"/>
          <w:sz w:val="16"/>
          <w:szCs w:val="16"/>
        </w:rPr>
        <w:footnoteRef/>
      </w:r>
      <w:r w:rsidRPr="00546C3B">
        <w:rPr>
          <w:rFonts w:ascii="Tahoma" w:hAnsi="Tahoma" w:cs="Tahoma"/>
          <w:sz w:val="16"/>
          <w:szCs w:val="16"/>
        </w:rPr>
        <w:t xml:space="preserve"> It must strictly respect the fees indicated in the Financial Offer attached to the original Provider</w:t>
      </w:r>
      <w:r w:rsidR="006C5CBB" w:rsidRPr="00546C3B">
        <w:rPr>
          <w:rFonts w:ascii="Tahoma" w:hAnsi="Tahoma" w:cs="Tahoma"/>
          <w:sz w:val="16"/>
          <w:szCs w:val="16"/>
        </w:rPr>
        <w:t>’s</w:t>
      </w:r>
      <w:r w:rsidRPr="00546C3B">
        <w:rPr>
          <w:rFonts w:ascii="Tahoma" w:hAnsi="Tahoma" w:cs="Tahoma"/>
          <w:sz w:val="16"/>
          <w:szCs w:val="16"/>
        </w:rPr>
        <w:t xml:space="preserve"> tender as recorded by the Council of Europe. In case of non-compliance with the fees as i</w:t>
      </w:r>
      <w:r w:rsidR="006C5CBB" w:rsidRPr="00546C3B">
        <w:rPr>
          <w:rFonts w:ascii="Tahoma" w:hAnsi="Tahoma" w:cs="Tahoma"/>
          <w:sz w:val="16"/>
          <w:szCs w:val="16"/>
        </w:rPr>
        <w:t xml:space="preserve">ndicated in the original </w:t>
      </w:r>
      <w:r w:rsidRPr="00546C3B">
        <w:rPr>
          <w:rFonts w:ascii="Tahoma" w:hAnsi="Tahoma" w:cs="Tahoma"/>
          <w:sz w:val="16"/>
          <w:szCs w:val="16"/>
        </w:rPr>
        <w:t>Provider’s tender, the Council of Europe reserves the right to termina</w:t>
      </w:r>
      <w:r w:rsidR="006C5CBB" w:rsidRPr="00546C3B">
        <w:rPr>
          <w:rFonts w:ascii="Tahoma" w:hAnsi="Tahoma" w:cs="Tahoma"/>
          <w:sz w:val="16"/>
          <w:szCs w:val="16"/>
        </w:rPr>
        <w:t>te the Contract with the</w:t>
      </w:r>
      <w:r w:rsidRPr="00546C3B">
        <w:rPr>
          <w:rFonts w:ascii="Tahoma" w:hAnsi="Tahoma" w:cs="Tahoma"/>
          <w:sz w:val="16"/>
          <w:szCs w:val="16"/>
        </w:rPr>
        <w:t xml:space="preserve"> Provider, in all or in part.</w:t>
      </w:r>
    </w:p>
  </w:footnote>
  <w:footnote w:id="3">
    <w:p w14:paraId="16C06495" w14:textId="77777777" w:rsidR="00A7429C" w:rsidRPr="00546C3B" w:rsidRDefault="00A7429C" w:rsidP="00A7429C">
      <w:pPr>
        <w:pStyle w:val="FootnoteText"/>
        <w:jc w:val="both"/>
        <w:rPr>
          <w:rFonts w:ascii="Tahoma" w:hAnsi="Tahoma" w:cs="Tahoma"/>
          <w:sz w:val="16"/>
          <w:szCs w:val="16"/>
        </w:rPr>
      </w:pPr>
      <w:r w:rsidRPr="00546C3B">
        <w:rPr>
          <w:rStyle w:val="FootnoteReference"/>
          <w:rFonts w:ascii="Tahoma" w:hAnsi="Tahoma" w:cs="Tahoma"/>
          <w:sz w:val="16"/>
          <w:szCs w:val="16"/>
        </w:rPr>
        <w:footnoteRef/>
      </w:r>
      <w:r w:rsidRPr="00546C3B">
        <w:rPr>
          <w:rFonts w:ascii="Tahoma" w:hAnsi="Tahoma" w:cs="Tahoma"/>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4">
    <w:p w14:paraId="2DE63AB7" w14:textId="4822A78D" w:rsidR="00A7429C" w:rsidRPr="00546C3B" w:rsidRDefault="00A7429C" w:rsidP="003C0024">
      <w:pPr>
        <w:jc w:val="both"/>
        <w:rPr>
          <w:rFonts w:ascii="Tahoma" w:hAnsi="Tahoma" w:cs="Tahoma"/>
          <w:b/>
          <w:color w:val="000000" w:themeColor="text1"/>
          <w:sz w:val="16"/>
          <w:szCs w:val="16"/>
          <w:lang w:val="en-US"/>
        </w:rPr>
      </w:pPr>
      <w:r w:rsidRPr="00546C3B">
        <w:rPr>
          <w:rStyle w:val="FootnoteReference"/>
          <w:rFonts w:ascii="Tahoma" w:hAnsi="Tahoma" w:cs="Tahoma"/>
          <w:sz w:val="16"/>
          <w:szCs w:val="16"/>
        </w:rPr>
        <w:footnoteRef/>
      </w:r>
      <w:r w:rsidRPr="00546C3B">
        <w:rPr>
          <w:rFonts w:ascii="Tahoma" w:hAnsi="Tahoma" w:cs="Tahoma"/>
          <w:sz w:val="16"/>
          <w:szCs w:val="16"/>
        </w:rPr>
        <w:t xml:space="preserve"> </w:t>
      </w:r>
      <w:r w:rsidRPr="00546C3B">
        <w:rPr>
          <w:rFonts w:ascii="Tahoma" w:eastAsia="Calibri" w:hAnsi="Tahoma" w:cs="Tahoma"/>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19EC"/>
    <w:multiLevelType w:val="hybridMultilevel"/>
    <w:tmpl w:val="738A088E"/>
    <w:lvl w:ilvl="0" w:tplc="027ED5B0">
      <w:start w:val="9"/>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814FE5"/>
    <w:multiLevelType w:val="hybridMultilevel"/>
    <w:tmpl w:val="979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E596C"/>
    <w:multiLevelType w:val="hybridMultilevel"/>
    <w:tmpl w:val="894463CA"/>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39D7"/>
    <w:multiLevelType w:val="hybridMultilevel"/>
    <w:tmpl w:val="702A8894"/>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259F"/>
    <w:multiLevelType w:val="hybridMultilevel"/>
    <w:tmpl w:val="0E52A22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5F637BD"/>
    <w:multiLevelType w:val="hybridMultilevel"/>
    <w:tmpl w:val="F60CCF9C"/>
    <w:lvl w:ilvl="0" w:tplc="C24EBB0A">
      <w:start w:val="7"/>
      <w:numFmt w:val="bullet"/>
      <w:lvlText w:val="-"/>
      <w:lvlJc w:val="left"/>
      <w:pPr>
        <w:ind w:left="1778"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702A6"/>
    <w:multiLevelType w:val="hybridMultilevel"/>
    <w:tmpl w:val="B37E912C"/>
    <w:lvl w:ilvl="0" w:tplc="027ED5B0">
      <w:start w:val="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47522"/>
    <w:multiLevelType w:val="hybridMultilevel"/>
    <w:tmpl w:val="B2448888"/>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22"/>
  </w:num>
  <w:num w:numId="5">
    <w:abstractNumId w:val="15"/>
  </w:num>
  <w:num w:numId="6">
    <w:abstractNumId w:val="18"/>
  </w:num>
  <w:num w:numId="7">
    <w:abstractNumId w:val="24"/>
  </w:num>
  <w:num w:numId="8">
    <w:abstractNumId w:val="10"/>
  </w:num>
  <w:num w:numId="9">
    <w:abstractNumId w:val="25"/>
  </w:num>
  <w:num w:numId="10">
    <w:abstractNumId w:val="11"/>
  </w:num>
  <w:num w:numId="11">
    <w:abstractNumId w:val="12"/>
  </w:num>
  <w:num w:numId="12">
    <w:abstractNumId w:val="3"/>
  </w:num>
  <w:num w:numId="13">
    <w:abstractNumId w:val="17"/>
  </w:num>
  <w:num w:numId="14">
    <w:abstractNumId w:val="9"/>
  </w:num>
  <w:num w:numId="15">
    <w:abstractNumId w:val="5"/>
  </w:num>
  <w:num w:numId="16">
    <w:abstractNumId w:val="13"/>
  </w:num>
  <w:num w:numId="17">
    <w:abstractNumId w:val="20"/>
  </w:num>
  <w:num w:numId="18">
    <w:abstractNumId w:val="23"/>
  </w:num>
  <w:num w:numId="19">
    <w:abstractNumId w:val="14"/>
  </w:num>
  <w:num w:numId="20">
    <w:abstractNumId w:val="1"/>
  </w:num>
  <w:num w:numId="21">
    <w:abstractNumId w:val="6"/>
  </w:num>
  <w:num w:numId="22">
    <w:abstractNumId w:val="16"/>
  </w:num>
  <w:num w:numId="23">
    <w:abstractNumId w:val="7"/>
  </w:num>
  <w:num w:numId="24">
    <w:abstractNumId w:val="2"/>
  </w:num>
  <w:num w:numId="25">
    <w:abstractNumId w:val="8"/>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zNDExNDQzNTM1NDNT0lEKTi0uzszPAymwrAUAXdaubiwAAAA="/>
  </w:docVars>
  <w:rsids>
    <w:rsidRoot w:val="00D50F13"/>
    <w:rsid w:val="000025A5"/>
    <w:rsid w:val="00007AEB"/>
    <w:rsid w:val="0001537A"/>
    <w:rsid w:val="0002442B"/>
    <w:rsid w:val="00024BDC"/>
    <w:rsid w:val="00035346"/>
    <w:rsid w:val="00042341"/>
    <w:rsid w:val="000441BD"/>
    <w:rsid w:val="000461DD"/>
    <w:rsid w:val="00060282"/>
    <w:rsid w:val="00061859"/>
    <w:rsid w:val="000632F0"/>
    <w:rsid w:val="000660C4"/>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62C9"/>
    <w:rsid w:val="00127AB4"/>
    <w:rsid w:val="00140E99"/>
    <w:rsid w:val="00143659"/>
    <w:rsid w:val="00147311"/>
    <w:rsid w:val="00160002"/>
    <w:rsid w:val="001602AD"/>
    <w:rsid w:val="001614FA"/>
    <w:rsid w:val="00171C1F"/>
    <w:rsid w:val="00177E61"/>
    <w:rsid w:val="001832A2"/>
    <w:rsid w:val="00183C11"/>
    <w:rsid w:val="00183E4D"/>
    <w:rsid w:val="0018490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04E37"/>
    <w:rsid w:val="00213FE7"/>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97AC5"/>
    <w:rsid w:val="002A2C42"/>
    <w:rsid w:val="002A47C1"/>
    <w:rsid w:val="002A56A1"/>
    <w:rsid w:val="002A5D7C"/>
    <w:rsid w:val="002B4786"/>
    <w:rsid w:val="002B47D1"/>
    <w:rsid w:val="002C0B94"/>
    <w:rsid w:val="002C53F4"/>
    <w:rsid w:val="002C6181"/>
    <w:rsid w:val="002C6F98"/>
    <w:rsid w:val="002D5425"/>
    <w:rsid w:val="002F618C"/>
    <w:rsid w:val="002F694F"/>
    <w:rsid w:val="0030013C"/>
    <w:rsid w:val="003129C9"/>
    <w:rsid w:val="00314848"/>
    <w:rsid w:val="00320711"/>
    <w:rsid w:val="00332AF4"/>
    <w:rsid w:val="003363E8"/>
    <w:rsid w:val="00345A8A"/>
    <w:rsid w:val="003465FD"/>
    <w:rsid w:val="00352691"/>
    <w:rsid w:val="00357E5A"/>
    <w:rsid w:val="00365EE3"/>
    <w:rsid w:val="003670B2"/>
    <w:rsid w:val="00371164"/>
    <w:rsid w:val="003712F2"/>
    <w:rsid w:val="00386026"/>
    <w:rsid w:val="0039258A"/>
    <w:rsid w:val="003945B5"/>
    <w:rsid w:val="003A4A6D"/>
    <w:rsid w:val="003B1C2E"/>
    <w:rsid w:val="003B2E7E"/>
    <w:rsid w:val="003C0024"/>
    <w:rsid w:val="003C36E5"/>
    <w:rsid w:val="003E3863"/>
    <w:rsid w:val="003F18D0"/>
    <w:rsid w:val="003F7D5B"/>
    <w:rsid w:val="00415E8B"/>
    <w:rsid w:val="00417D3B"/>
    <w:rsid w:val="00420E9A"/>
    <w:rsid w:val="00432282"/>
    <w:rsid w:val="00441672"/>
    <w:rsid w:val="004575D4"/>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4A5"/>
    <w:rsid w:val="00505408"/>
    <w:rsid w:val="00512D89"/>
    <w:rsid w:val="00516616"/>
    <w:rsid w:val="005279AD"/>
    <w:rsid w:val="00532234"/>
    <w:rsid w:val="00546C3B"/>
    <w:rsid w:val="00552F0E"/>
    <w:rsid w:val="0055329D"/>
    <w:rsid w:val="00563B1B"/>
    <w:rsid w:val="00567F3E"/>
    <w:rsid w:val="00575177"/>
    <w:rsid w:val="00581679"/>
    <w:rsid w:val="005845C2"/>
    <w:rsid w:val="00586DA4"/>
    <w:rsid w:val="005969C9"/>
    <w:rsid w:val="005B213C"/>
    <w:rsid w:val="005B6603"/>
    <w:rsid w:val="005C0CA1"/>
    <w:rsid w:val="005D4A67"/>
    <w:rsid w:val="005D53E7"/>
    <w:rsid w:val="005D5B80"/>
    <w:rsid w:val="005D7279"/>
    <w:rsid w:val="005E01B0"/>
    <w:rsid w:val="005E15F8"/>
    <w:rsid w:val="005E42AE"/>
    <w:rsid w:val="005E7A89"/>
    <w:rsid w:val="006006D0"/>
    <w:rsid w:val="006052A3"/>
    <w:rsid w:val="00606CF8"/>
    <w:rsid w:val="00632124"/>
    <w:rsid w:val="00634B90"/>
    <w:rsid w:val="006426F7"/>
    <w:rsid w:val="00642BCE"/>
    <w:rsid w:val="00647C28"/>
    <w:rsid w:val="006558F9"/>
    <w:rsid w:val="00674341"/>
    <w:rsid w:val="0067529C"/>
    <w:rsid w:val="00677EFB"/>
    <w:rsid w:val="00680325"/>
    <w:rsid w:val="00685694"/>
    <w:rsid w:val="006912CB"/>
    <w:rsid w:val="00693B58"/>
    <w:rsid w:val="006941C7"/>
    <w:rsid w:val="006A3EC9"/>
    <w:rsid w:val="006B14ED"/>
    <w:rsid w:val="006B2D7D"/>
    <w:rsid w:val="006C0B9C"/>
    <w:rsid w:val="006C5CBB"/>
    <w:rsid w:val="006D4A4D"/>
    <w:rsid w:val="006E5C58"/>
    <w:rsid w:val="006F5EED"/>
    <w:rsid w:val="00703E4B"/>
    <w:rsid w:val="00710617"/>
    <w:rsid w:val="00711683"/>
    <w:rsid w:val="007122E5"/>
    <w:rsid w:val="0071373A"/>
    <w:rsid w:val="00714299"/>
    <w:rsid w:val="00724E20"/>
    <w:rsid w:val="007309EA"/>
    <w:rsid w:val="0073327A"/>
    <w:rsid w:val="007556CC"/>
    <w:rsid w:val="00756A1A"/>
    <w:rsid w:val="00763924"/>
    <w:rsid w:val="00777568"/>
    <w:rsid w:val="007776D3"/>
    <w:rsid w:val="007867C0"/>
    <w:rsid w:val="00791E04"/>
    <w:rsid w:val="007958C9"/>
    <w:rsid w:val="007A37FE"/>
    <w:rsid w:val="007B0391"/>
    <w:rsid w:val="007B16CE"/>
    <w:rsid w:val="007C1A7B"/>
    <w:rsid w:val="007C267B"/>
    <w:rsid w:val="007C29B5"/>
    <w:rsid w:val="007C4B94"/>
    <w:rsid w:val="007D1F5B"/>
    <w:rsid w:val="007D6C68"/>
    <w:rsid w:val="007E2D43"/>
    <w:rsid w:val="007E449F"/>
    <w:rsid w:val="007E78C4"/>
    <w:rsid w:val="0080160D"/>
    <w:rsid w:val="008166AD"/>
    <w:rsid w:val="0081746A"/>
    <w:rsid w:val="0082549E"/>
    <w:rsid w:val="0083377F"/>
    <w:rsid w:val="008341B5"/>
    <w:rsid w:val="00834E5C"/>
    <w:rsid w:val="00840C1E"/>
    <w:rsid w:val="00864990"/>
    <w:rsid w:val="00867184"/>
    <w:rsid w:val="008742C4"/>
    <w:rsid w:val="00874CEE"/>
    <w:rsid w:val="00875DE6"/>
    <w:rsid w:val="0087754C"/>
    <w:rsid w:val="008828EC"/>
    <w:rsid w:val="00883AB4"/>
    <w:rsid w:val="00883C2D"/>
    <w:rsid w:val="00892D73"/>
    <w:rsid w:val="008B0E79"/>
    <w:rsid w:val="008B21BF"/>
    <w:rsid w:val="008B6FDD"/>
    <w:rsid w:val="008B7DEE"/>
    <w:rsid w:val="008C10B4"/>
    <w:rsid w:val="008C264E"/>
    <w:rsid w:val="008D3220"/>
    <w:rsid w:val="008F0BF0"/>
    <w:rsid w:val="008F103F"/>
    <w:rsid w:val="008F2DBD"/>
    <w:rsid w:val="008F7D17"/>
    <w:rsid w:val="00904764"/>
    <w:rsid w:val="00904B93"/>
    <w:rsid w:val="009058FD"/>
    <w:rsid w:val="00910F85"/>
    <w:rsid w:val="00917A32"/>
    <w:rsid w:val="00941247"/>
    <w:rsid w:val="0095095F"/>
    <w:rsid w:val="009729A0"/>
    <w:rsid w:val="00986790"/>
    <w:rsid w:val="00990987"/>
    <w:rsid w:val="009A0D0F"/>
    <w:rsid w:val="009A20EC"/>
    <w:rsid w:val="009A5D89"/>
    <w:rsid w:val="009B1E00"/>
    <w:rsid w:val="009B7229"/>
    <w:rsid w:val="009E1B52"/>
    <w:rsid w:val="009E4346"/>
    <w:rsid w:val="009E55DF"/>
    <w:rsid w:val="009F19CC"/>
    <w:rsid w:val="009F1A62"/>
    <w:rsid w:val="00A041D4"/>
    <w:rsid w:val="00A076DE"/>
    <w:rsid w:val="00A12241"/>
    <w:rsid w:val="00A1425F"/>
    <w:rsid w:val="00A16FB4"/>
    <w:rsid w:val="00A405EB"/>
    <w:rsid w:val="00A40899"/>
    <w:rsid w:val="00A47902"/>
    <w:rsid w:val="00A502D0"/>
    <w:rsid w:val="00A535BA"/>
    <w:rsid w:val="00A6445A"/>
    <w:rsid w:val="00A66298"/>
    <w:rsid w:val="00A675CC"/>
    <w:rsid w:val="00A7429C"/>
    <w:rsid w:val="00A8461F"/>
    <w:rsid w:val="00A85379"/>
    <w:rsid w:val="00A908E4"/>
    <w:rsid w:val="00A91875"/>
    <w:rsid w:val="00A93F2C"/>
    <w:rsid w:val="00A94332"/>
    <w:rsid w:val="00A96316"/>
    <w:rsid w:val="00A96A37"/>
    <w:rsid w:val="00AA0A6C"/>
    <w:rsid w:val="00AA1B96"/>
    <w:rsid w:val="00AA28D3"/>
    <w:rsid w:val="00AA2D37"/>
    <w:rsid w:val="00AA6E9D"/>
    <w:rsid w:val="00AB0E18"/>
    <w:rsid w:val="00AB13EF"/>
    <w:rsid w:val="00AB77BA"/>
    <w:rsid w:val="00AD33C7"/>
    <w:rsid w:val="00AD423A"/>
    <w:rsid w:val="00AD4BC7"/>
    <w:rsid w:val="00AE5507"/>
    <w:rsid w:val="00AE5F37"/>
    <w:rsid w:val="00AF5D9D"/>
    <w:rsid w:val="00AF6B9D"/>
    <w:rsid w:val="00B044E3"/>
    <w:rsid w:val="00B11F35"/>
    <w:rsid w:val="00B14D5F"/>
    <w:rsid w:val="00B15609"/>
    <w:rsid w:val="00B1654D"/>
    <w:rsid w:val="00B17C8C"/>
    <w:rsid w:val="00B43A63"/>
    <w:rsid w:val="00B452E9"/>
    <w:rsid w:val="00B45518"/>
    <w:rsid w:val="00B52125"/>
    <w:rsid w:val="00B52510"/>
    <w:rsid w:val="00B74DC5"/>
    <w:rsid w:val="00B74E23"/>
    <w:rsid w:val="00B948EE"/>
    <w:rsid w:val="00B96606"/>
    <w:rsid w:val="00BA535D"/>
    <w:rsid w:val="00BA7B96"/>
    <w:rsid w:val="00BB0487"/>
    <w:rsid w:val="00BB3FCE"/>
    <w:rsid w:val="00BB54A4"/>
    <w:rsid w:val="00BB5732"/>
    <w:rsid w:val="00BB6239"/>
    <w:rsid w:val="00BB66CF"/>
    <w:rsid w:val="00BC5229"/>
    <w:rsid w:val="00BD09D0"/>
    <w:rsid w:val="00BD2F62"/>
    <w:rsid w:val="00BD3425"/>
    <w:rsid w:val="00BD637E"/>
    <w:rsid w:val="00BD6E6B"/>
    <w:rsid w:val="00BE1F5C"/>
    <w:rsid w:val="00BE33D8"/>
    <w:rsid w:val="00C10B8B"/>
    <w:rsid w:val="00C22398"/>
    <w:rsid w:val="00C26461"/>
    <w:rsid w:val="00C273EF"/>
    <w:rsid w:val="00C27944"/>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414C"/>
    <w:rsid w:val="00C7643B"/>
    <w:rsid w:val="00C803A2"/>
    <w:rsid w:val="00C803BB"/>
    <w:rsid w:val="00C81A91"/>
    <w:rsid w:val="00C916A3"/>
    <w:rsid w:val="00CA4416"/>
    <w:rsid w:val="00CA55CA"/>
    <w:rsid w:val="00CA6E6F"/>
    <w:rsid w:val="00CB3508"/>
    <w:rsid w:val="00CD061B"/>
    <w:rsid w:val="00CE1A8A"/>
    <w:rsid w:val="00CE7D0D"/>
    <w:rsid w:val="00CF2477"/>
    <w:rsid w:val="00CF71BF"/>
    <w:rsid w:val="00D0389F"/>
    <w:rsid w:val="00D04381"/>
    <w:rsid w:val="00D16BAE"/>
    <w:rsid w:val="00D21D1E"/>
    <w:rsid w:val="00D22682"/>
    <w:rsid w:val="00D237AE"/>
    <w:rsid w:val="00D27647"/>
    <w:rsid w:val="00D322CA"/>
    <w:rsid w:val="00D34C9B"/>
    <w:rsid w:val="00D417C2"/>
    <w:rsid w:val="00D41EDE"/>
    <w:rsid w:val="00D44EF1"/>
    <w:rsid w:val="00D47F70"/>
    <w:rsid w:val="00D50A95"/>
    <w:rsid w:val="00D50F13"/>
    <w:rsid w:val="00D51502"/>
    <w:rsid w:val="00D52157"/>
    <w:rsid w:val="00D5513E"/>
    <w:rsid w:val="00D7018B"/>
    <w:rsid w:val="00D7040D"/>
    <w:rsid w:val="00D70489"/>
    <w:rsid w:val="00D73100"/>
    <w:rsid w:val="00D74BC9"/>
    <w:rsid w:val="00D80DA4"/>
    <w:rsid w:val="00DB6765"/>
    <w:rsid w:val="00DC45E9"/>
    <w:rsid w:val="00DC6283"/>
    <w:rsid w:val="00DC676B"/>
    <w:rsid w:val="00DE0239"/>
    <w:rsid w:val="00DE22F4"/>
    <w:rsid w:val="00DF63F8"/>
    <w:rsid w:val="00E00310"/>
    <w:rsid w:val="00E02D10"/>
    <w:rsid w:val="00E05158"/>
    <w:rsid w:val="00E11E01"/>
    <w:rsid w:val="00E160F4"/>
    <w:rsid w:val="00E21350"/>
    <w:rsid w:val="00E25560"/>
    <w:rsid w:val="00E3231F"/>
    <w:rsid w:val="00E32E46"/>
    <w:rsid w:val="00E507A1"/>
    <w:rsid w:val="00E519E1"/>
    <w:rsid w:val="00E5607D"/>
    <w:rsid w:val="00E56FDA"/>
    <w:rsid w:val="00E632AE"/>
    <w:rsid w:val="00E63CA3"/>
    <w:rsid w:val="00E6471A"/>
    <w:rsid w:val="00E65BB4"/>
    <w:rsid w:val="00E71E62"/>
    <w:rsid w:val="00E72E32"/>
    <w:rsid w:val="00E85474"/>
    <w:rsid w:val="00E91339"/>
    <w:rsid w:val="00E9201C"/>
    <w:rsid w:val="00EA0241"/>
    <w:rsid w:val="00EB1DB3"/>
    <w:rsid w:val="00EB550D"/>
    <w:rsid w:val="00EB5DA6"/>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93472"/>
    <w:rsid w:val="00FA7021"/>
    <w:rsid w:val="00FD49FF"/>
    <w:rsid w:val="00FE4FEF"/>
    <w:rsid w:val="00FF0EE9"/>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35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86719434">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ePrisons.Projects@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ePrisons.Projects@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23A8"/>
    <w:rsid w:val="00074D81"/>
    <w:rsid w:val="000A3E57"/>
    <w:rsid w:val="000A7AF7"/>
    <w:rsid w:val="000B282F"/>
    <w:rsid w:val="000C30DC"/>
    <w:rsid w:val="001055D4"/>
    <w:rsid w:val="001A7B9B"/>
    <w:rsid w:val="001D16CF"/>
    <w:rsid w:val="001E582E"/>
    <w:rsid w:val="002F1500"/>
    <w:rsid w:val="00356C99"/>
    <w:rsid w:val="00427FB9"/>
    <w:rsid w:val="00452619"/>
    <w:rsid w:val="004F285F"/>
    <w:rsid w:val="005A012A"/>
    <w:rsid w:val="00646ADE"/>
    <w:rsid w:val="00654938"/>
    <w:rsid w:val="008871DF"/>
    <w:rsid w:val="00896D91"/>
    <w:rsid w:val="008A77B9"/>
    <w:rsid w:val="008E457F"/>
    <w:rsid w:val="009170FF"/>
    <w:rsid w:val="009216B9"/>
    <w:rsid w:val="009574C2"/>
    <w:rsid w:val="009963A2"/>
    <w:rsid w:val="009A524C"/>
    <w:rsid w:val="009D0F9E"/>
    <w:rsid w:val="00A26CAD"/>
    <w:rsid w:val="00AE2877"/>
    <w:rsid w:val="00AF106A"/>
    <w:rsid w:val="00B05E45"/>
    <w:rsid w:val="00C27B37"/>
    <w:rsid w:val="00C67F51"/>
    <w:rsid w:val="00D30CA9"/>
    <w:rsid w:val="00D36C32"/>
    <w:rsid w:val="00D626CA"/>
    <w:rsid w:val="00DA17B8"/>
    <w:rsid w:val="00DE526F"/>
    <w:rsid w:val="00E81FAA"/>
    <w:rsid w:val="00EC1EFB"/>
    <w:rsid w:val="00EF0E7B"/>
    <w:rsid w:val="00F2496A"/>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B8"/>
    <w:rPr>
      <w:color w:val="auto"/>
      <w:bdr w:val="none" w:sz="0" w:space="0" w:color="auto"/>
      <w:shd w:val="clear" w:color="auto" w:fill="D5DCE4" w:themeFill="text2" w:themeFillTint="33"/>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F6C7F08065874A829F0E173691D9F973">
    <w:name w:val="F6C7F08065874A829F0E173691D9F973"/>
    <w:rsid w:val="00DA17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E992F24-E166-4146-A7FC-270A0247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LAPACHI Nino</cp:lastModifiedBy>
  <cp:revision>10</cp:revision>
  <cp:lastPrinted>2020-06-30T13:21:00Z</cp:lastPrinted>
  <dcterms:created xsi:type="dcterms:W3CDTF">2020-06-25T10:06:00Z</dcterms:created>
  <dcterms:modified xsi:type="dcterms:W3CDTF">2020-07-01T05:37:00Z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