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0E97C52C" w:rsidR="00AB0E18" w:rsidRPr="00E25560" w:rsidRDefault="006A5C70" w:rsidP="00AB0E18">
      <w:pPr>
        <w:rPr>
          <w:rFonts w:ascii="Tahoma" w:hAnsi="Tahoma" w:cs="Tahoma"/>
          <w:b/>
          <w:sz w:val="28"/>
          <w:szCs w:val="28"/>
          <w:highlight w:val="cyan"/>
        </w:rPr>
      </w:pPr>
      <w:r w:rsidRPr="00E25560">
        <w:rPr>
          <w:rFonts w:ascii="Tahoma" w:hAnsi="Tahoma" w:cs="Tahoma"/>
          <w:b/>
          <w:sz w:val="28"/>
          <w:szCs w:val="28"/>
        </w:rPr>
        <w:t xml:space="preserve">Purchase of </w:t>
      </w:r>
      <w:r w:rsidRPr="002B46A8">
        <w:rPr>
          <w:rFonts w:ascii="Tahoma" w:hAnsi="Tahoma" w:cs="Tahoma"/>
          <w:b/>
          <w:sz w:val="28"/>
          <w:szCs w:val="28"/>
        </w:rPr>
        <w:t>production, printing and publishing services</w:t>
      </w:r>
    </w:p>
    <w:p w14:paraId="244A6958" w14:textId="7D182237" w:rsidR="00AB0E18" w:rsidRPr="00E25560" w:rsidRDefault="006A5C70" w:rsidP="00AB0E18">
      <w:pPr>
        <w:rPr>
          <w:rFonts w:ascii="Tahoma" w:hAnsi="Tahoma" w:cs="Tahoma"/>
          <w:b/>
          <w:sz w:val="28"/>
          <w:szCs w:val="28"/>
          <w:highlight w:val="cyan"/>
        </w:rPr>
      </w:pPr>
      <w:r w:rsidRPr="002B46A8">
        <w:rPr>
          <w:rFonts w:ascii="Tahoma" w:hAnsi="Tahoma" w:cs="Tahoma"/>
          <w:b/>
          <w:i/>
          <w:sz w:val="28"/>
          <w:szCs w:val="28"/>
        </w:rPr>
        <w:t xml:space="preserve">Contract N° </w:t>
      </w:r>
      <w:r w:rsidRPr="006A5C70">
        <w:rPr>
          <w:rFonts w:ascii="Tahoma" w:hAnsi="Tahoma" w:cs="Tahoma"/>
          <w:b/>
          <w:i/>
          <w:iCs/>
          <w:sz w:val="28"/>
          <w:szCs w:val="28"/>
        </w:rPr>
        <w:t>BH 4979/2025/01</w:t>
      </w:r>
      <w:r w:rsidR="00526C95">
        <w:rPr>
          <w:rFonts w:ascii="Tahoma" w:hAnsi="Tahoma" w:cs="Tahoma"/>
          <w:b/>
          <w:sz w:val="28"/>
          <w:szCs w:val="28"/>
          <w:highlight w:val="cyan"/>
        </w:rPr>
        <w:t xml:space="preserve"> </w:t>
      </w:r>
    </w:p>
    <w:p w14:paraId="0D2231F5" w14:textId="77777777" w:rsidR="005B6603" w:rsidRPr="00E25560" w:rsidRDefault="005B6603" w:rsidP="009E1B52">
      <w:pPr>
        <w:rPr>
          <w:rFonts w:ascii="Tahoma" w:hAnsi="Tahoma" w:cs="Tahoma"/>
          <w:b/>
        </w:rPr>
      </w:pPr>
    </w:p>
    <w:p w14:paraId="3320D652" w14:textId="3135DE9A"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w:t>
      </w:r>
      <w:r w:rsidRPr="006A5C70">
        <w:rPr>
          <w:rFonts w:ascii="Tahoma" w:hAnsi="Tahoma" w:cs="Tahoma"/>
          <w:sz w:val="20"/>
          <w:szCs w:val="20"/>
        </w:rPr>
        <w:t>Europe is currently implementing</w:t>
      </w:r>
      <w:r w:rsidR="00415E8B" w:rsidRPr="006A5C70">
        <w:rPr>
          <w:rFonts w:ascii="Tahoma" w:hAnsi="Tahoma" w:cs="Tahoma"/>
          <w:sz w:val="20"/>
          <w:szCs w:val="20"/>
        </w:rPr>
        <w:t xml:space="preserve"> </w:t>
      </w:r>
      <w:r w:rsidR="006A5C70" w:rsidRPr="00AE7D92">
        <w:rPr>
          <w:rFonts w:ascii="Tahoma" w:hAnsi="Tahoma" w:cs="Tahoma"/>
          <w:sz w:val="20"/>
          <w:szCs w:val="20"/>
        </w:rPr>
        <w:t>a joint project</w:t>
      </w:r>
      <w:r w:rsidR="006A5C70">
        <w:rPr>
          <w:rFonts w:ascii="Tahoma" w:hAnsi="Tahoma" w:cs="Tahoma"/>
          <w:sz w:val="20"/>
          <w:szCs w:val="20"/>
        </w:rPr>
        <w:t xml:space="preserve"> of the European Union and the Council of Europe</w:t>
      </w:r>
      <w:r w:rsidR="006A5C70" w:rsidRPr="00AE7D92">
        <w:rPr>
          <w:rFonts w:ascii="Tahoma" w:hAnsi="Tahoma" w:cs="Tahoma"/>
          <w:sz w:val="20"/>
          <w:szCs w:val="20"/>
        </w:rPr>
        <w:t xml:space="preserve"> “</w:t>
      </w:r>
      <w:hyperlink r:id="rId12" w:history="1">
        <w:r w:rsidR="006A5C70" w:rsidRPr="00AE7D92">
          <w:rPr>
            <w:rStyle w:val="Hyperlink"/>
            <w:rFonts w:ascii="Tahoma" w:hAnsi="Tahoma" w:cs="Tahoma"/>
            <w:sz w:val="20"/>
            <w:szCs w:val="20"/>
          </w:rPr>
          <w:t>Support to the Justice Reform in the Republic of Moldova</w:t>
        </w:r>
      </w:hyperlink>
      <w:r w:rsidR="006A5C70" w:rsidRPr="00AE7D92">
        <w:rPr>
          <w:rFonts w:ascii="Tahoma" w:hAnsi="Tahoma" w:cs="Tahoma"/>
          <w:sz w:val="20"/>
          <w:szCs w:val="20"/>
        </w:rPr>
        <w:t xml:space="preserve">”. The project is implemented from </w:t>
      </w:r>
      <w:r w:rsidR="006A5C70">
        <w:rPr>
          <w:rFonts w:ascii="Tahoma" w:hAnsi="Tahoma" w:cs="Tahoma"/>
          <w:sz w:val="20"/>
          <w:szCs w:val="20"/>
        </w:rPr>
        <w:t xml:space="preserve">27 </w:t>
      </w:r>
      <w:r w:rsidR="006A5C70" w:rsidRPr="00AE7D92">
        <w:rPr>
          <w:rFonts w:ascii="Tahoma" w:hAnsi="Tahoma" w:cs="Tahoma"/>
          <w:sz w:val="20"/>
          <w:szCs w:val="20"/>
        </w:rPr>
        <w:t xml:space="preserve">May 2023 to </w:t>
      </w:r>
      <w:r w:rsidR="006A5C70">
        <w:rPr>
          <w:rFonts w:ascii="Tahoma" w:hAnsi="Tahoma" w:cs="Tahoma"/>
          <w:sz w:val="20"/>
          <w:szCs w:val="20"/>
        </w:rPr>
        <w:t xml:space="preserve">26 </w:t>
      </w:r>
      <w:r w:rsidR="006A5C70" w:rsidRPr="00AE7D92">
        <w:rPr>
          <w:rFonts w:ascii="Tahoma" w:hAnsi="Tahoma" w:cs="Tahoma"/>
          <w:sz w:val="20"/>
          <w:szCs w:val="20"/>
        </w:rPr>
        <w:t>November 2026.</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6A5C70" w:rsidRPr="006A5C70">
        <w:rPr>
          <w:rFonts w:ascii="Tahoma" w:hAnsi="Tahoma" w:cs="Tahoma"/>
          <w:sz w:val="20"/>
          <w:szCs w:val="20"/>
        </w:rPr>
        <w:t>production, printing and publishing services</w:t>
      </w:r>
      <w:r w:rsidRPr="00E25560">
        <w:rPr>
          <w:rFonts w:ascii="Tahoma" w:hAnsi="Tahoma" w:cs="Tahoma"/>
          <w:sz w:val="20"/>
          <w:szCs w:val="20"/>
        </w:rPr>
        <w:t xml:space="preserve"> 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5876F200"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w:t>
      </w:r>
      <w:r w:rsidR="00720E78">
        <w:rPr>
          <w:rFonts w:ascii="Tahoma" w:hAnsi="Tahoma" w:cs="Tahoma"/>
          <w:b/>
          <w:sz w:val="20"/>
          <w:szCs w:val="20"/>
        </w:rPr>
        <w:t>171</w:t>
      </w:r>
      <w:r w:rsidRPr="00E25560">
        <w:rPr>
          <w:rFonts w:ascii="Tahoma" w:hAnsi="Tahoma" w:cs="Tahoma"/>
          <w:b/>
          <w:sz w:val="20"/>
          <w:szCs w:val="20"/>
        </w:rPr>
        <w:t>,000 tax exclusive.</w:t>
      </w:r>
    </w:p>
    <w:p w14:paraId="12EA6D3B" w14:textId="09DB8DF0"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DF01F3">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63F77EAF" w:rsidR="007958C9" w:rsidRPr="00E25560" w:rsidRDefault="007958C9" w:rsidP="007958C9">
      <w:pPr>
        <w:spacing w:after="120"/>
        <w:jc w:val="both"/>
        <w:rPr>
          <w:rFonts w:ascii="Tahoma" w:hAnsi="Tahoma" w:cs="Tahoma"/>
          <w:color w:val="000000" w:themeColor="text1"/>
          <w:sz w:val="20"/>
          <w:szCs w:val="20"/>
        </w:rPr>
      </w:pPr>
      <w:r w:rsidRPr="00720E78">
        <w:rPr>
          <w:rFonts w:ascii="Tahoma" w:hAnsi="Tahoma" w:cs="Tahoma"/>
          <w:color w:val="000000" w:themeColor="text1"/>
          <w:sz w:val="20"/>
          <w:szCs w:val="20"/>
        </w:rPr>
        <w:t>The tenderer must be a legal person</w:t>
      </w:r>
      <w:r w:rsidR="00103DEC" w:rsidRPr="00720E78">
        <w:rPr>
          <w:rFonts w:ascii="Tahoma" w:hAnsi="Tahoma" w:cs="Tahoma"/>
          <w:color w:val="000000" w:themeColor="text1"/>
          <w:sz w:val="20"/>
          <w:szCs w:val="20"/>
        </w:rPr>
        <w:t xml:space="preserve"> or consortium of natural and/or legal person</w:t>
      </w:r>
      <w:r w:rsidRPr="00720E78">
        <w:rPr>
          <w:rFonts w:ascii="Tahoma" w:hAnsi="Tahoma" w:cs="Tahoma"/>
          <w:color w:val="000000" w:themeColor="text1"/>
          <w:sz w:val="20"/>
          <w:szCs w:val="20"/>
        </w:rPr>
        <w:t>.</w:t>
      </w:r>
      <w:r w:rsidR="00720E78" w:rsidRPr="00E25560">
        <w:rPr>
          <w:rFonts w:ascii="Tahoma" w:hAnsi="Tahoma" w:cs="Tahoma"/>
          <w:color w:val="000000" w:themeColor="text1"/>
          <w:sz w:val="20"/>
          <w:szCs w:val="20"/>
        </w:rPr>
        <w:t xml:space="preserve"> </w:t>
      </w:r>
    </w:p>
    <w:p w14:paraId="2810F0BD" w14:textId="62E4A734"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lastRenderedPageBreak/>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720E78">
        <w:rPr>
          <w:rFonts w:ascii="Tahoma" w:hAnsi="Tahoma" w:cs="Tahoma"/>
          <w:b/>
          <w:color w:val="000000" w:themeColor="text1"/>
          <w:sz w:val="20"/>
          <w:szCs w:val="20"/>
        </w:rPr>
        <w:t xml:space="preserve">Tender - </w:t>
      </w:r>
      <w:bookmarkStart w:id="0" w:name="_Hlk189815341"/>
      <w:r w:rsidR="00720E78" w:rsidRPr="00720E78">
        <w:rPr>
          <w:rFonts w:ascii="Tahoma" w:hAnsi="Tahoma" w:cs="Tahoma"/>
          <w:b/>
          <w:color w:val="000000" w:themeColor="text1"/>
          <w:sz w:val="20"/>
          <w:szCs w:val="20"/>
        </w:rPr>
        <w:t>BH4</w:t>
      </w:r>
      <w:r w:rsidR="00720E78">
        <w:rPr>
          <w:rFonts w:ascii="Tahoma" w:hAnsi="Tahoma" w:cs="Tahoma"/>
          <w:b/>
          <w:color w:val="000000" w:themeColor="text1"/>
          <w:sz w:val="20"/>
          <w:szCs w:val="20"/>
        </w:rPr>
        <w:t>9</w:t>
      </w:r>
      <w:r w:rsidR="00720E78" w:rsidRPr="00720E78">
        <w:rPr>
          <w:rFonts w:ascii="Tahoma" w:hAnsi="Tahoma" w:cs="Tahoma"/>
          <w:b/>
          <w:color w:val="000000" w:themeColor="text1"/>
          <w:sz w:val="20"/>
          <w:szCs w:val="20"/>
        </w:rPr>
        <w:t>79</w:t>
      </w:r>
      <w:r w:rsidR="00720E78">
        <w:rPr>
          <w:rFonts w:ascii="Tahoma" w:hAnsi="Tahoma" w:cs="Tahoma"/>
          <w:b/>
          <w:color w:val="000000" w:themeColor="text1"/>
          <w:sz w:val="20"/>
          <w:szCs w:val="20"/>
        </w:rPr>
        <w:t>/2025/01</w:t>
      </w:r>
      <w:bookmarkEnd w:id="0"/>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2B21A085"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720E78">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xml:space="preser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w:t>
      </w:r>
      <w:r w:rsidRPr="00720E78">
        <w:rPr>
          <w:rFonts w:ascii="Tahoma" w:hAnsi="Tahoma" w:cs="Tahoma"/>
          <w:b/>
          <w:color w:val="000000" w:themeColor="text1"/>
          <w:sz w:val="20"/>
          <w:szCs w:val="20"/>
        </w:rPr>
        <w:t xml:space="preserve">: </w:t>
      </w:r>
      <w:r w:rsidR="005547FC" w:rsidRPr="00720E78">
        <w:rPr>
          <w:rFonts w:ascii="Tahoma" w:hAnsi="Tahoma" w:cs="Tahoma"/>
          <w:b/>
          <w:color w:val="000000" w:themeColor="text1"/>
          <w:sz w:val="20"/>
          <w:szCs w:val="20"/>
        </w:rPr>
        <w:t>Question</w:t>
      </w:r>
      <w:r w:rsidR="00A230F6" w:rsidRPr="00720E78">
        <w:rPr>
          <w:rFonts w:ascii="Tahoma" w:hAnsi="Tahoma" w:cs="Tahoma"/>
          <w:b/>
          <w:color w:val="000000" w:themeColor="text1"/>
          <w:sz w:val="20"/>
          <w:szCs w:val="20"/>
        </w:rPr>
        <w:t>s</w:t>
      </w:r>
      <w:r w:rsidR="005547FC" w:rsidRPr="00720E78">
        <w:rPr>
          <w:rFonts w:ascii="Tahoma" w:hAnsi="Tahoma" w:cs="Tahoma"/>
          <w:b/>
          <w:color w:val="000000" w:themeColor="text1"/>
          <w:sz w:val="20"/>
          <w:szCs w:val="20"/>
        </w:rPr>
        <w:t xml:space="preserve"> </w:t>
      </w:r>
      <w:r w:rsidR="00720E78" w:rsidRPr="00720E78">
        <w:rPr>
          <w:rFonts w:ascii="Tahoma" w:hAnsi="Tahoma" w:cs="Tahoma"/>
          <w:b/>
          <w:color w:val="000000" w:themeColor="text1"/>
          <w:sz w:val="20"/>
          <w:szCs w:val="20"/>
        </w:rPr>
        <w:t>–</w:t>
      </w:r>
      <w:r w:rsidR="005547FC" w:rsidRPr="00720E78">
        <w:rPr>
          <w:rFonts w:ascii="Tahoma" w:hAnsi="Tahoma" w:cs="Tahoma"/>
          <w:b/>
          <w:color w:val="000000" w:themeColor="text1"/>
          <w:sz w:val="20"/>
          <w:szCs w:val="20"/>
        </w:rPr>
        <w:t xml:space="preserve"> </w:t>
      </w:r>
      <w:r w:rsidR="00720E78" w:rsidRPr="00720E78">
        <w:rPr>
          <w:rFonts w:ascii="Tahoma" w:hAnsi="Tahoma" w:cs="Tahoma"/>
          <w:b/>
          <w:color w:val="000000" w:themeColor="text1"/>
          <w:sz w:val="20"/>
          <w:szCs w:val="20"/>
        </w:rPr>
        <w:t>BH4</w:t>
      </w:r>
      <w:r w:rsidR="00720E78">
        <w:rPr>
          <w:rFonts w:ascii="Tahoma" w:hAnsi="Tahoma" w:cs="Tahoma"/>
          <w:b/>
          <w:color w:val="000000" w:themeColor="text1"/>
          <w:sz w:val="20"/>
          <w:szCs w:val="20"/>
        </w:rPr>
        <w:t>9</w:t>
      </w:r>
      <w:r w:rsidR="00720E78" w:rsidRPr="00720E78">
        <w:rPr>
          <w:rFonts w:ascii="Tahoma" w:hAnsi="Tahoma" w:cs="Tahoma"/>
          <w:b/>
          <w:color w:val="000000" w:themeColor="text1"/>
          <w:sz w:val="20"/>
          <w:szCs w:val="20"/>
        </w:rPr>
        <w:t>79</w:t>
      </w:r>
      <w:r w:rsidR="00720E78">
        <w:rPr>
          <w:rFonts w:ascii="Tahoma" w:hAnsi="Tahoma" w:cs="Tahoma"/>
          <w:b/>
          <w:color w:val="000000" w:themeColor="text1"/>
          <w:sz w:val="20"/>
          <w:szCs w:val="20"/>
        </w:rPr>
        <w:t>/2025/01</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6A1A2D68"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Heading1Char"/>
                  <w:rFonts w:ascii="Tahoma" w:hAnsi="Tahoma" w:cs="Tahoma"/>
                  <w:sz w:val="20"/>
                  <w:szCs w:val="20"/>
                </w:rPr>
                <w:id w:val="974175739"/>
                <w:lock w:val="sdtLocked"/>
                <w:placeholder>
                  <w:docPart w:val="D44F3E1F513F45BEBF719F6860D847B4"/>
                </w:placeholder>
                <w:date w:fullDate="2026-11-26T00:00:00Z">
                  <w:dateFormat w:val="dd MMMM yyyy"/>
                  <w:lid w:val="en-GB"/>
                  <w:storeMappedDataAs w:val="dateTime"/>
                  <w:calendar w:val="gregorian"/>
                </w:date>
              </w:sdtPr>
              <w:sdtContent>
                <w:r w:rsidR="006A5C70" w:rsidRPr="006A5C70">
                  <w:rPr>
                    <w:rStyle w:val="Heading1Char"/>
                    <w:rFonts w:ascii="Tahoma" w:hAnsi="Tahoma" w:cs="Tahoma"/>
                    <w:sz w:val="20"/>
                    <w:szCs w:val="20"/>
                  </w:rPr>
                  <w:t>26 November 2026</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3ACC9006" w:rsidR="007958C9" w:rsidRPr="00402425"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fullDate="2025-03-03T00:00:00Z">
                  <w:dateFormat w:val="dd MMMM yyyy"/>
                  <w:lid w:val="en-GB"/>
                  <w:storeMappedDataAs w:val="dateTime"/>
                  <w:calendar w:val="gregorian"/>
                </w:date>
              </w:sdtPr>
              <w:sdtEndPr>
                <w:rPr>
                  <w:b w:val="0"/>
                  <w:color w:val="auto"/>
                  <w:sz w:val="22"/>
                  <w:lang w:eastAsia="fr-FR"/>
                </w:rPr>
              </w:sdtEndPr>
              <w:sdtContent>
                <w:r w:rsidR="006A5C70">
                  <w:rPr>
                    <w:rFonts w:ascii="Tahoma" w:hAnsi="Tahoma" w:cs="Tahoma"/>
                    <w:b/>
                    <w:color w:val="000000" w:themeColor="text1"/>
                    <w:sz w:val="20"/>
                    <w:szCs w:val="20"/>
                  </w:rPr>
                  <w:t>03 March 2025</w:t>
                </w:r>
              </w:sdtContent>
            </w:sdt>
            <w:r w:rsidR="00402425" w:rsidRPr="00402425">
              <w:rPr>
                <w:rFonts w:ascii="Tahoma" w:hAnsi="Tahoma" w:cs="Tahoma"/>
                <w:szCs w:val="20"/>
                <w:lang w:eastAsia="fr-FR"/>
              </w:rPr>
              <w:t xml:space="preserve"> </w:t>
            </w:r>
            <w:r w:rsidR="00402425" w:rsidRPr="00402425">
              <w:rPr>
                <w:rFonts w:ascii="Tahoma" w:hAnsi="Tahoma" w:cs="Tahoma"/>
                <w:sz w:val="20"/>
              </w:rPr>
              <w:t>23h59 CET</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26406722"/>
                <w:placeholder>
                  <w:docPart w:val="73C0E370899940E9BD1A187C3E3E0146"/>
                </w:placeholder>
              </w:sdtPr>
              <w:sdtEndPr>
                <w:rPr>
                  <w:b w:val="0"/>
                  <w:color w:val="auto"/>
                  <w:sz w:val="22"/>
                  <w:lang w:eastAsia="fr-FR"/>
                </w:rPr>
              </w:sdtEndPr>
              <w:sdtContent>
                <w:tc>
                  <w:tcPr>
                    <w:tcW w:w="6061" w:type="dxa"/>
                    <w:shd w:val="clear" w:color="auto" w:fill="DBE5F1" w:themeFill="accent1" w:themeFillTint="33"/>
                    <w:vAlign w:val="center"/>
                  </w:tcPr>
                  <w:p w14:paraId="073C4B36" w14:textId="3A364351" w:rsidR="007958C9" w:rsidRPr="00E25560" w:rsidRDefault="00934F56" w:rsidP="007958C9">
                    <w:pPr>
                      <w:rPr>
                        <w:rFonts w:ascii="Tahoma" w:hAnsi="Tahoma" w:cs="Tahoma"/>
                        <w:b/>
                        <w:color w:val="000000" w:themeColor="text1"/>
                        <w:sz w:val="20"/>
                        <w:szCs w:val="20"/>
                      </w:rPr>
                    </w:pPr>
                    <w:r>
                      <w:rPr>
                        <w:rFonts w:ascii="Tahoma" w:hAnsi="Tahoma" w:cs="Tahoma"/>
                        <w:b/>
                        <w:color w:val="000000" w:themeColor="text1"/>
                        <w:sz w:val="20"/>
                        <w:szCs w:val="20"/>
                      </w:rPr>
                      <w:t>justice.reform</w:t>
                    </w:r>
                    <w:r w:rsidR="006A5C70" w:rsidRPr="00971E97">
                      <w:rPr>
                        <w:rFonts w:ascii="Tahoma" w:hAnsi="Tahoma" w:cs="Tahoma"/>
                        <w:b/>
                        <w:color w:val="000000" w:themeColor="text1"/>
                        <w:sz w:val="20"/>
                        <w:szCs w:val="20"/>
                      </w:rPr>
                      <w:t>@coe.int</w:t>
                    </w:r>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1230497829"/>
                <w:placeholder>
                  <w:docPart w:val="F1D417C74F7946C398FD239792DA8A23"/>
                </w:placeholder>
              </w:sdtPr>
              <w:sdtEndPr>
                <w:rPr>
                  <w:sz w:val="22"/>
                  <w:lang w:eastAsia="fr-FR"/>
                </w:rPr>
              </w:sdtEndPr>
              <w:sdtContent>
                <w:tc>
                  <w:tcPr>
                    <w:tcW w:w="6061" w:type="dxa"/>
                    <w:vAlign w:val="center"/>
                  </w:tcPr>
                  <w:p w14:paraId="3A0DA430" w14:textId="4EC14AC0" w:rsidR="007958C9" w:rsidRPr="00E25560" w:rsidRDefault="00934F56" w:rsidP="007958C9">
                    <w:pPr>
                      <w:rPr>
                        <w:rFonts w:ascii="Tahoma" w:hAnsi="Tahoma" w:cs="Tahoma"/>
                        <w:b/>
                        <w:color w:val="000000" w:themeColor="text1"/>
                        <w:sz w:val="20"/>
                        <w:szCs w:val="20"/>
                      </w:rPr>
                    </w:pPr>
                    <w:r>
                      <w:rPr>
                        <w:rFonts w:ascii="Tahoma" w:hAnsi="Tahoma" w:cs="Tahoma"/>
                        <w:b/>
                        <w:color w:val="000000" w:themeColor="text1"/>
                        <w:sz w:val="20"/>
                        <w:szCs w:val="20"/>
                      </w:rPr>
                      <w:t>justice.reform</w:t>
                    </w:r>
                    <w:r w:rsidR="006A5C70" w:rsidRPr="00971E97">
                      <w:rPr>
                        <w:rFonts w:ascii="Tahoma" w:hAnsi="Tahoma" w:cs="Tahoma"/>
                        <w:b/>
                        <w:color w:val="000000" w:themeColor="text1"/>
                        <w:sz w:val="20"/>
                        <w:szCs w:val="20"/>
                      </w:rPr>
                      <w:t>@coe.int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5-03-17T00:00:00Z">
              <w:dateFormat w:val="dd MMMM yyyy"/>
              <w:lid w:val="en-GB"/>
              <w:storeMappedDataAs w:val="dateTime"/>
              <w:calendar w:val="gregorian"/>
            </w:date>
          </w:sdtPr>
          <w:sdtEndPr>
            <w:rPr>
              <w:lang w:eastAsia="fr-FR"/>
            </w:rPr>
          </w:sdtEndPr>
          <w:sdtContent>
            <w:tc>
              <w:tcPr>
                <w:tcW w:w="6061" w:type="dxa"/>
                <w:vAlign w:val="center"/>
              </w:tcPr>
              <w:p w14:paraId="03756942" w14:textId="7B3DB2B6" w:rsidR="007958C9" w:rsidRPr="00E25560" w:rsidRDefault="006A5C70" w:rsidP="007958C9">
                <w:pPr>
                  <w:rPr>
                    <w:rFonts w:ascii="Tahoma" w:hAnsi="Tahoma" w:cs="Tahoma"/>
                    <w:sz w:val="20"/>
                    <w:szCs w:val="20"/>
                    <w:lang w:eastAsia="fr-FR"/>
                  </w:rPr>
                </w:pPr>
                <w:r>
                  <w:rPr>
                    <w:rFonts w:ascii="Tahoma" w:hAnsi="Tahoma" w:cs="Tahoma"/>
                    <w:sz w:val="20"/>
                    <w:szCs w:val="20"/>
                  </w:rPr>
                  <w:t>17 March 2025</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1"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42D64245" w14:textId="056A59C7" w:rsidR="00720E78" w:rsidRDefault="00720E78" w:rsidP="00720E78">
      <w:pPr>
        <w:spacing w:after="120"/>
        <w:jc w:val="both"/>
        <w:rPr>
          <w:rFonts w:ascii="Tahoma" w:hAnsi="Tahoma" w:cs="Tahoma"/>
          <w:sz w:val="20"/>
          <w:szCs w:val="20"/>
        </w:rPr>
      </w:pPr>
      <w:r>
        <w:rPr>
          <w:rFonts w:ascii="Tahoma" w:hAnsi="Tahoma" w:cs="Tahoma"/>
          <w:sz w:val="20"/>
          <w:szCs w:val="20"/>
        </w:rPr>
        <w:t xml:space="preserve">The </w:t>
      </w:r>
      <w:r w:rsidRPr="00E25560">
        <w:rPr>
          <w:rFonts w:ascii="Tahoma" w:hAnsi="Tahoma" w:cs="Tahoma"/>
          <w:sz w:val="20"/>
          <w:szCs w:val="20"/>
        </w:rPr>
        <w:t xml:space="preserve">Council of Europe </w:t>
      </w:r>
      <w:r w:rsidRPr="00AE7D92">
        <w:rPr>
          <w:rFonts w:ascii="Tahoma" w:hAnsi="Tahoma" w:cs="Tahoma"/>
          <w:sz w:val="20"/>
          <w:szCs w:val="20"/>
        </w:rPr>
        <w:t xml:space="preserve">is currently implementing a joint project </w:t>
      </w:r>
      <w:r>
        <w:rPr>
          <w:rFonts w:ascii="Tahoma" w:hAnsi="Tahoma" w:cs="Tahoma"/>
          <w:sz w:val="20"/>
          <w:szCs w:val="20"/>
        </w:rPr>
        <w:t xml:space="preserve">of the European Union and the Council of Europe </w:t>
      </w:r>
      <w:r w:rsidRPr="00AE7D92">
        <w:rPr>
          <w:rFonts w:ascii="Tahoma" w:hAnsi="Tahoma" w:cs="Tahoma"/>
          <w:sz w:val="20"/>
          <w:szCs w:val="20"/>
        </w:rPr>
        <w:t>“</w:t>
      </w:r>
      <w:hyperlink r:id="rId13" w:history="1">
        <w:r w:rsidRPr="00AE7D92">
          <w:rPr>
            <w:rStyle w:val="Hyperlink"/>
            <w:rFonts w:ascii="Tahoma" w:hAnsi="Tahoma" w:cs="Tahoma"/>
            <w:sz w:val="20"/>
            <w:szCs w:val="20"/>
          </w:rPr>
          <w:t>Support to the Justice Reform in the Republic of Moldova</w:t>
        </w:r>
      </w:hyperlink>
      <w:r w:rsidRPr="00AE7D92">
        <w:rPr>
          <w:rFonts w:ascii="Tahoma" w:hAnsi="Tahoma" w:cs="Tahoma"/>
          <w:sz w:val="20"/>
          <w:szCs w:val="20"/>
        </w:rPr>
        <w:t>”. The project is implemented from</w:t>
      </w:r>
      <w:r>
        <w:rPr>
          <w:rFonts w:ascii="Tahoma" w:hAnsi="Tahoma" w:cs="Tahoma"/>
          <w:sz w:val="20"/>
          <w:szCs w:val="20"/>
        </w:rPr>
        <w:t xml:space="preserve"> 27</w:t>
      </w:r>
      <w:r w:rsidRPr="00AE7D92">
        <w:rPr>
          <w:rFonts w:ascii="Tahoma" w:hAnsi="Tahoma" w:cs="Tahoma"/>
          <w:sz w:val="20"/>
          <w:szCs w:val="20"/>
        </w:rPr>
        <w:t xml:space="preserve"> May 2023 to </w:t>
      </w:r>
      <w:r>
        <w:rPr>
          <w:rFonts w:ascii="Tahoma" w:hAnsi="Tahoma" w:cs="Tahoma"/>
          <w:sz w:val="20"/>
          <w:szCs w:val="20"/>
        </w:rPr>
        <w:t xml:space="preserve">26 </w:t>
      </w:r>
      <w:r w:rsidRPr="00AE7D92">
        <w:rPr>
          <w:rFonts w:ascii="Tahoma" w:hAnsi="Tahoma" w:cs="Tahoma"/>
          <w:sz w:val="20"/>
          <w:szCs w:val="20"/>
        </w:rPr>
        <w:t>November 2026</w:t>
      </w:r>
      <w:r>
        <w:rPr>
          <w:rFonts w:ascii="Tahoma" w:hAnsi="Tahoma" w:cs="Tahoma"/>
          <w:sz w:val="20"/>
          <w:szCs w:val="20"/>
        </w:rPr>
        <w:t>.</w:t>
      </w:r>
    </w:p>
    <w:p w14:paraId="30B91E78" w14:textId="77777777" w:rsidR="00720E78" w:rsidRPr="006D1138" w:rsidRDefault="00720E78" w:rsidP="00720E78">
      <w:pPr>
        <w:jc w:val="both"/>
        <w:rPr>
          <w:rFonts w:ascii="Tahoma" w:hAnsi="Tahoma" w:cs="Tahoma"/>
          <w:color w:val="000000"/>
          <w:sz w:val="20"/>
          <w:szCs w:val="20"/>
        </w:rPr>
      </w:pPr>
      <w:r w:rsidRPr="006D1138">
        <w:rPr>
          <w:rFonts w:ascii="Tahoma" w:hAnsi="Tahoma" w:cs="Tahoma"/>
          <w:color w:val="000000"/>
          <w:sz w:val="20"/>
          <w:szCs w:val="20"/>
        </w:rPr>
        <w:t>The objective of the Project is that the justice reform is implemented in line with European standards resulting in a fair delivery of justice to the public.</w:t>
      </w:r>
    </w:p>
    <w:p w14:paraId="48D2AD6C" w14:textId="77777777" w:rsidR="00720E78" w:rsidRPr="006D1138" w:rsidRDefault="00720E78" w:rsidP="00720E78">
      <w:pPr>
        <w:ind w:firstLine="284"/>
        <w:jc w:val="both"/>
        <w:rPr>
          <w:rFonts w:ascii="Tahoma" w:hAnsi="Tahoma" w:cs="Tahoma"/>
          <w:color w:val="000000"/>
          <w:sz w:val="20"/>
          <w:szCs w:val="20"/>
        </w:rPr>
      </w:pPr>
    </w:p>
    <w:p w14:paraId="5553DB2E" w14:textId="77777777" w:rsidR="00720E78" w:rsidRPr="006D1138" w:rsidRDefault="00720E78" w:rsidP="00720E78">
      <w:pPr>
        <w:jc w:val="both"/>
        <w:rPr>
          <w:rFonts w:ascii="Tahoma" w:hAnsi="Tahoma" w:cs="Tahoma"/>
          <w:color w:val="000000"/>
          <w:sz w:val="20"/>
          <w:szCs w:val="20"/>
        </w:rPr>
      </w:pPr>
      <w:r w:rsidRPr="006D1138">
        <w:rPr>
          <w:rFonts w:ascii="Tahoma" w:hAnsi="Tahoma" w:cs="Tahoma"/>
          <w:color w:val="000000"/>
          <w:sz w:val="20"/>
          <w:szCs w:val="20"/>
        </w:rPr>
        <w:t>The expected results of the Project are:</w:t>
      </w:r>
    </w:p>
    <w:p w14:paraId="0D0C507A" w14:textId="77777777" w:rsidR="00720E78" w:rsidRPr="006D1138" w:rsidRDefault="00720E78" w:rsidP="00720E78">
      <w:pPr>
        <w:pStyle w:val="ListParagraph"/>
        <w:numPr>
          <w:ilvl w:val="0"/>
          <w:numId w:val="23"/>
        </w:numPr>
        <w:spacing w:after="200" w:line="276" w:lineRule="auto"/>
        <w:contextualSpacing/>
        <w:jc w:val="both"/>
        <w:rPr>
          <w:rFonts w:ascii="Tahoma" w:hAnsi="Tahoma" w:cs="Tahoma"/>
          <w:sz w:val="20"/>
          <w:szCs w:val="20"/>
        </w:rPr>
      </w:pPr>
      <w:r w:rsidRPr="006D1138">
        <w:rPr>
          <w:rFonts w:ascii="Tahoma" w:hAnsi="Tahoma" w:cs="Tahoma"/>
          <w:sz w:val="20"/>
          <w:szCs w:val="20"/>
        </w:rPr>
        <w:t>The Justice Sector Reform Strategy is further implemented, and the legal framework is more in line with European standards and commitments.</w:t>
      </w:r>
    </w:p>
    <w:p w14:paraId="2C7806DA" w14:textId="77777777" w:rsidR="00720E78" w:rsidRPr="006D1138" w:rsidRDefault="00720E78" w:rsidP="00720E78">
      <w:pPr>
        <w:pStyle w:val="ListParagraph"/>
        <w:numPr>
          <w:ilvl w:val="0"/>
          <w:numId w:val="23"/>
        </w:numPr>
        <w:spacing w:after="200" w:line="276" w:lineRule="auto"/>
        <w:contextualSpacing/>
        <w:jc w:val="both"/>
        <w:rPr>
          <w:rFonts w:ascii="Tahoma" w:hAnsi="Tahoma" w:cs="Tahoma"/>
          <w:sz w:val="20"/>
          <w:szCs w:val="20"/>
        </w:rPr>
      </w:pPr>
      <w:r w:rsidRPr="006D1138">
        <w:rPr>
          <w:rFonts w:ascii="Tahoma" w:hAnsi="Tahoma" w:cs="Tahoma"/>
          <w:sz w:val="20"/>
          <w:szCs w:val="20"/>
        </w:rPr>
        <w:t>The judicial and prosecutorial self-governing bodies exercise their competences to select, appoint, promote, transfer, suspend and remove judges and prosecutors in an effective, objective, and transparent manner in line with European standards.</w:t>
      </w:r>
    </w:p>
    <w:p w14:paraId="13ABAB52" w14:textId="77777777" w:rsidR="00720E78" w:rsidRPr="006D1138" w:rsidRDefault="00720E78" w:rsidP="00720E78">
      <w:pPr>
        <w:pStyle w:val="ListParagraph"/>
        <w:numPr>
          <w:ilvl w:val="0"/>
          <w:numId w:val="23"/>
        </w:numPr>
        <w:spacing w:after="200" w:line="276" w:lineRule="auto"/>
        <w:contextualSpacing/>
        <w:jc w:val="both"/>
        <w:rPr>
          <w:rFonts w:ascii="Tahoma" w:hAnsi="Tahoma" w:cs="Tahoma"/>
          <w:sz w:val="20"/>
          <w:szCs w:val="20"/>
        </w:rPr>
      </w:pPr>
      <w:r w:rsidRPr="006D1138">
        <w:rPr>
          <w:rFonts w:ascii="Tahoma" w:hAnsi="Tahoma" w:cs="Tahoma"/>
          <w:sz w:val="20"/>
          <w:szCs w:val="20"/>
        </w:rPr>
        <w:t>The National Institute of Justice provides enhanced judicial training for judges and prosecutors through improved curricula and internal processes allowing for a more transparent and impartial selection of new judges and prosecutors and for better training capacities, in line with the 2022 TAIEX recommendations.</w:t>
      </w:r>
    </w:p>
    <w:p w14:paraId="3BD81F43" w14:textId="77777777" w:rsidR="00720E78" w:rsidRPr="006401FA" w:rsidRDefault="00720E78" w:rsidP="00720E78">
      <w:pPr>
        <w:pStyle w:val="ListParagraph"/>
        <w:numPr>
          <w:ilvl w:val="0"/>
          <w:numId w:val="23"/>
        </w:numPr>
        <w:contextualSpacing/>
        <w:jc w:val="both"/>
        <w:rPr>
          <w:rFonts w:ascii="Tahoma" w:hAnsi="Tahoma" w:cs="Tahoma"/>
          <w:color w:val="000000"/>
          <w:sz w:val="20"/>
          <w:szCs w:val="20"/>
        </w:rPr>
      </w:pPr>
      <w:r w:rsidRPr="006D1138">
        <w:rPr>
          <w:rFonts w:ascii="Tahoma" w:hAnsi="Tahoma" w:cs="Tahoma"/>
          <w:sz w:val="20"/>
          <w:szCs w:val="20"/>
        </w:rPr>
        <w:t xml:space="preserve">Constitutional justice is enhanced through increased legal capacities of members and staff of the Constitutional court and increased accessibility of Constitutional Court rulings via a new database.  </w:t>
      </w:r>
    </w:p>
    <w:p w14:paraId="6D342933" w14:textId="77777777" w:rsidR="00720E78" w:rsidRPr="006D1138" w:rsidRDefault="00720E78" w:rsidP="00720E78">
      <w:pPr>
        <w:jc w:val="both"/>
        <w:rPr>
          <w:rFonts w:ascii="Tahoma" w:eastAsia="Calibri" w:hAnsi="Tahoma" w:cs="Tahoma"/>
          <w:sz w:val="20"/>
          <w:szCs w:val="20"/>
        </w:rPr>
      </w:pPr>
    </w:p>
    <w:p w14:paraId="36AAF0E7" w14:textId="051D7DE5" w:rsidR="008742C4" w:rsidRDefault="00720E78" w:rsidP="00720E78">
      <w:pPr>
        <w:jc w:val="both"/>
        <w:rPr>
          <w:rFonts w:ascii="Tahoma" w:eastAsia="Calibri" w:hAnsi="Tahoma" w:cs="Tahoma"/>
          <w:sz w:val="20"/>
          <w:szCs w:val="20"/>
        </w:rPr>
      </w:pPr>
      <w:r>
        <w:rPr>
          <w:rFonts w:ascii="Tahoma" w:eastAsia="Calibri" w:hAnsi="Tahoma" w:cs="Tahoma"/>
          <w:sz w:val="20"/>
          <w:szCs w:val="20"/>
        </w:rPr>
        <w:t>The project beneficiaries are Ministry of Justice, Superior Council of Magistracy, Superior Council of Prosecutors, National Institute of Justice, and Constitutional Court.</w:t>
      </w:r>
    </w:p>
    <w:p w14:paraId="730B7AB2" w14:textId="77777777" w:rsidR="00720E78" w:rsidRPr="00E25560" w:rsidRDefault="00720E78" w:rsidP="00720E78">
      <w:pPr>
        <w:jc w:val="both"/>
        <w:rPr>
          <w:rFonts w:ascii="Tahoma" w:hAnsi="Tahoma" w:cs="Tahoma"/>
          <w:color w:val="000000" w:themeColor="text1"/>
          <w:sz w:val="20"/>
          <w:szCs w:val="20"/>
        </w:rPr>
      </w:pPr>
    </w:p>
    <w:p w14:paraId="56E89519" w14:textId="7F469137"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720E78">
        <w:rPr>
          <w:rFonts w:ascii="Tahoma" w:eastAsia="Calibri" w:hAnsi="Tahoma" w:cs="Tahoma"/>
          <w:sz w:val="20"/>
          <w:szCs w:val="20"/>
          <w:lang w:eastAsia="en-US"/>
        </w:rPr>
        <w:t>up to 12 (twelve)</w:t>
      </w:r>
      <w:r w:rsidRPr="00E25560">
        <w:rPr>
          <w:rFonts w:ascii="Tahoma" w:eastAsia="Calibri" w:hAnsi="Tahoma" w:cs="Tahoma"/>
          <w:sz w:val="20"/>
          <w:szCs w:val="20"/>
          <w:lang w:eastAsia="en-US"/>
        </w:rPr>
        <w:t xml:space="preserve"> </w:t>
      </w:r>
      <w:r w:rsidR="00720E78">
        <w:rPr>
          <w:rFonts w:ascii="Tahoma" w:eastAsia="Calibri" w:hAnsi="Tahoma" w:cs="Tahoma"/>
          <w:sz w:val="20"/>
          <w:szCs w:val="20"/>
          <w:lang w:eastAsia="en-US"/>
        </w:rPr>
        <w:t>P</w:t>
      </w:r>
      <w:r w:rsidRPr="00E25560">
        <w:rPr>
          <w:rFonts w:ascii="Tahoma" w:eastAsia="Calibri" w:hAnsi="Tahoma" w:cs="Tahoma"/>
          <w:sz w:val="20"/>
          <w:szCs w:val="20"/>
          <w:lang w:eastAsia="en-US"/>
        </w:rPr>
        <w:t xml:space="preserve">roviders (provided enough tenders meet the criteria indicated below) in order to support the implementation of the project with a particular expertise on </w:t>
      </w:r>
      <w:r w:rsidR="00720E78">
        <w:rPr>
          <w:rFonts w:ascii="Tahoma" w:eastAsia="Calibri" w:hAnsi="Tahoma" w:cs="Tahoma"/>
          <w:sz w:val="20"/>
          <w:szCs w:val="20"/>
          <w:lang w:eastAsia="en-US"/>
        </w:rPr>
        <w:t>production, printing and publishing services</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51852406" w:rsidR="008742C4" w:rsidRPr="00720E78" w:rsidRDefault="008742C4" w:rsidP="00720E78">
      <w:pPr>
        <w:jc w:val="both"/>
        <w:rPr>
          <w:rFonts w:ascii="Tahoma" w:eastAsia="Calibri" w:hAnsi="Tahoma" w:cs="Tahoma"/>
          <w:sz w:val="20"/>
          <w:szCs w:val="20"/>
          <w:lang w:eastAsia="en-US"/>
        </w:rPr>
      </w:pPr>
      <w:r w:rsidRPr="00E25560">
        <w:rPr>
          <w:rFonts w:ascii="Tahoma" w:eastAsia="Calibri" w:hAnsi="Tahoma" w:cs="Tahoma"/>
          <w:sz w:val="20"/>
          <w:szCs w:val="20"/>
          <w:lang w:eastAsia="en-US"/>
        </w:rPr>
        <w:lastRenderedPageBreak/>
        <w:t xml:space="preserve">This Contract is currently estimated to cover up to </w:t>
      </w:r>
      <w:r w:rsidR="00720E78">
        <w:rPr>
          <w:rFonts w:ascii="Tahoma" w:eastAsia="Calibri" w:hAnsi="Tahoma" w:cs="Tahoma"/>
          <w:sz w:val="20"/>
          <w:szCs w:val="20"/>
          <w:lang w:eastAsia="en-US"/>
        </w:rPr>
        <w:t>15 (fifteen) activities</w:t>
      </w:r>
      <w:r w:rsidRPr="00E25560">
        <w:rPr>
          <w:rFonts w:ascii="Tahoma" w:eastAsia="Calibri" w:hAnsi="Tahoma" w:cs="Tahoma"/>
          <w:sz w:val="20"/>
          <w:szCs w:val="20"/>
          <w:lang w:eastAsia="en-US"/>
        </w:rPr>
        <w:t xml:space="preserve">, to be held by </w:t>
      </w:r>
      <w:r w:rsidR="00720E78">
        <w:rPr>
          <w:rFonts w:ascii="Tahoma" w:eastAsia="Calibri" w:hAnsi="Tahoma" w:cs="Tahoma"/>
          <w:sz w:val="20"/>
          <w:szCs w:val="20"/>
          <w:lang w:eastAsia="en-US"/>
        </w:rPr>
        <w:t>26 November 2026</w:t>
      </w:r>
      <w:r w:rsidR="00720E78" w:rsidRPr="00E25560">
        <w:rPr>
          <w:rFonts w:ascii="Tahoma" w:eastAsia="Calibri" w:hAnsi="Tahoma" w:cs="Tahoma"/>
          <w:sz w:val="20"/>
          <w:szCs w:val="20"/>
          <w:lang w:eastAsia="en-US"/>
        </w:rPr>
        <w:t>.</w:t>
      </w:r>
      <w:r w:rsidR="00720E78">
        <w:rPr>
          <w:rFonts w:ascii="Tahoma" w:eastAsia="Calibri" w:hAnsi="Tahoma" w:cs="Tahoma"/>
          <w:sz w:val="20"/>
          <w:szCs w:val="20"/>
          <w:lang w:eastAsia="en-US"/>
        </w:rPr>
        <w:t xml:space="preserve"> The Contract might cover additional activities if the Project is extended and/or a new phase of the Project is implemented</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2B0ECA22"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720E78">
        <w:rPr>
          <w:rFonts w:ascii="Tahoma" w:eastAsiaTheme="minorHAnsi" w:hAnsi="Tahoma" w:cs="Tahoma"/>
          <w:sz w:val="20"/>
          <w:szCs w:val="20"/>
          <w:lang w:eastAsia="en-US"/>
        </w:rPr>
        <w:t xml:space="preserve">2 700 000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 xml:space="preserve">shall not exceed </w:t>
      </w:r>
      <w:r w:rsidR="00720E78">
        <w:rPr>
          <w:rFonts w:ascii="Tahoma" w:eastAsiaTheme="minorHAnsi" w:hAnsi="Tahoma" w:cs="Tahoma"/>
          <w:b/>
          <w:sz w:val="20"/>
          <w:szCs w:val="20"/>
          <w:lang w:eastAsia="en-US"/>
        </w:rPr>
        <w:t>171</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7A02BDE"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070C5520" w:rsidR="008341B5" w:rsidRPr="00E25560" w:rsidRDefault="008341B5" w:rsidP="00DE22F4">
            <w:pPr>
              <w:rPr>
                <w:rFonts w:ascii="Tahoma" w:hAnsi="Tahoma" w:cs="Tahoma"/>
                <w:color w:val="000000" w:themeColor="text1"/>
                <w:sz w:val="20"/>
                <w:szCs w:val="20"/>
              </w:rPr>
            </w:pPr>
            <w:r w:rsidRPr="00720E78">
              <w:rPr>
                <w:rFonts w:ascii="Tahoma" w:hAnsi="Tahoma" w:cs="Tahoma"/>
                <w:b/>
                <w:bCs/>
                <w:color w:val="000000" w:themeColor="text1"/>
                <w:sz w:val="20"/>
                <w:szCs w:val="20"/>
              </w:rPr>
              <w:t>Lot 1</w:t>
            </w:r>
            <w:r w:rsidRPr="00E25560">
              <w:rPr>
                <w:rFonts w:ascii="Tahoma" w:hAnsi="Tahoma" w:cs="Tahoma"/>
                <w:color w:val="000000" w:themeColor="text1"/>
                <w:sz w:val="20"/>
                <w:szCs w:val="20"/>
              </w:rPr>
              <w:t xml:space="preserve">: </w:t>
            </w:r>
            <w:r w:rsidR="00720E78">
              <w:rPr>
                <w:rFonts w:ascii="Tahoma" w:hAnsi="Tahoma" w:cs="Tahoma"/>
                <w:color w:val="000000" w:themeColor="text1"/>
                <w:sz w:val="20"/>
                <w:szCs w:val="20"/>
              </w:rPr>
              <w:t>Layout and publishing</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4A206421" w:rsidR="008341B5" w:rsidRPr="00720E78" w:rsidRDefault="00720E78" w:rsidP="008341B5">
            <w:pPr>
              <w:jc w:val="center"/>
              <w:rPr>
                <w:rFonts w:ascii="Tahoma" w:hAnsi="Tahoma" w:cs="Tahoma"/>
                <w:color w:val="000000" w:themeColor="text1"/>
                <w:sz w:val="20"/>
                <w:szCs w:val="20"/>
              </w:rPr>
            </w:pPr>
            <w:r w:rsidRPr="00720E78">
              <w:rPr>
                <w:rFonts w:ascii="Tahoma" w:hAnsi="Tahoma" w:cs="Tahoma"/>
                <w:color w:val="000000" w:themeColor="text1"/>
                <w:sz w:val="20"/>
                <w:szCs w:val="20"/>
              </w:rPr>
              <w:t>4</w:t>
            </w:r>
          </w:p>
        </w:tc>
      </w:tr>
      <w:tr w:rsidR="008341B5" w:rsidRPr="00E25560" w14:paraId="0F5644C2" w14:textId="77777777" w:rsidTr="00720E78">
        <w:trPr>
          <w:trHeight w:val="417"/>
        </w:trPr>
        <w:tc>
          <w:tcPr>
            <w:tcW w:w="6912" w:type="dxa"/>
            <w:vAlign w:val="center"/>
          </w:tcPr>
          <w:p w14:paraId="5782BAA6" w14:textId="747B143F" w:rsidR="008341B5" w:rsidRPr="00E25560" w:rsidRDefault="008341B5" w:rsidP="008341B5">
            <w:pPr>
              <w:rPr>
                <w:rFonts w:ascii="Tahoma" w:hAnsi="Tahoma" w:cs="Tahoma"/>
                <w:color w:val="000000" w:themeColor="text1"/>
                <w:sz w:val="20"/>
                <w:szCs w:val="20"/>
              </w:rPr>
            </w:pPr>
            <w:r w:rsidRPr="00720E78">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w:t>
            </w:r>
            <w:r w:rsidR="00720E78">
              <w:rPr>
                <w:rFonts w:ascii="Tahoma" w:hAnsi="Tahoma" w:cs="Tahoma"/>
                <w:color w:val="000000" w:themeColor="text1"/>
                <w:sz w:val="20"/>
                <w:szCs w:val="20"/>
              </w:rPr>
              <w:t>Printing of documents/materials</w:t>
            </w:r>
          </w:p>
        </w:tc>
        <w:tc>
          <w:tcPr>
            <w:tcW w:w="2410" w:type="dxa"/>
            <w:vAlign w:val="center"/>
          </w:tcPr>
          <w:p w14:paraId="4D3F4566" w14:textId="43CF58D3" w:rsidR="008341B5" w:rsidRPr="00720E78" w:rsidRDefault="00720E78" w:rsidP="008341B5">
            <w:pPr>
              <w:jc w:val="center"/>
              <w:rPr>
                <w:rFonts w:ascii="Tahoma" w:hAnsi="Tahoma" w:cs="Tahoma"/>
                <w:color w:val="000000" w:themeColor="text1"/>
                <w:sz w:val="20"/>
                <w:szCs w:val="20"/>
              </w:rPr>
            </w:pPr>
            <w:r w:rsidRPr="00720E78">
              <w:rPr>
                <w:rFonts w:ascii="Tahoma" w:hAnsi="Tahoma" w:cs="Tahoma"/>
                <w:color w:val="000000" w:themeColor="text1"/>
                <w:sz w:val="20"/>
                <w:szCs w:val="20"/>
              </w:rPr>
              <w:t>4</w:t>
            </w:r>
          </w:p>
        </w:tc>
      </w:tr>
      <w:tr w:rsidR="00720E78" w:rsidRPr="00E25560" w14:paraId="67F1841A" w14:textId="77777777" w:rsidTr="00AA2D37">
        <w:trPr>
          <w:trHeight w:val="417"/>
        </w:trPr>
        <w:tc>
          <w:tcPr>
            <w:tcW w:w="6912" w:type="dxa"/>
            <w:tcBorders>
              <w:bottom w:val="single" w:sz="2" w:space="0" w:color="808080" w:themeColor="background1" w:themeShade="80"/>
            </w:tcBorders>
            <w:vAlign w:val="center"/>
          </w:tcPr>
          <w:p w14:paraId="46B677E1" w14:textId="25AEDC8C" w:rsidR="00720E78" w:rsidRPr="00E25560" w:rsidRDefault="00720E78" w:rsidP="008341B5">
            <w:pPr>
              <w:rPr>
                <w:rFonts w:ascii="Tahoma" w:hAnsi="Tahoma" w:cs="Tahoma"/>
                <w:color w:val="000000" w:themeColor="text1"/>
                <w:sz w:val="20"/>
                <w:szCs w:val="20"/>
              </w:rPr>
            </w:pPr>
            <w:r w:rsidRPr="00720E78">
              <w:rPr>
                <w:rFonts w:ascii="Tahoma" w:hAnsi="Tahoma" w:cs="Tahoma"/>
                <w:b/>
                <w:bCs/>
                <w:color w:val="000000" w:themeColor="text1"/>
                <w:sz w:val="20"/>
                <w:szCs w:val="20"/>
              </w:rPr>
              <w:t>Lot 3</w:t>
            </w:r>
            <w:r>
              <w:rPr>
                <w:rFonts w:ascii="Tahoma" w:hAnsi="Tahoma" w:cs="Tahoma"/>
                <w:color w:val="000000" w:themeColor="text1"/>
                <w:sz w:val="20"/>
                <w:szCs w:val="20"/>
              </w:rPr>
              <w:t>: Design and production of visibility materials</w:t>
            </w:r>
          </w:p>
        </w:tc>
        <w:tc>
          <w:tcPr>
            <w:tcW w:w="2410" w:type="dxa"/>
            <w:tcBorders>
              <w:bottom w:val="single" w:sz="2" w:space="0" w:color="808080" w:themeColor="background1" w:themeShade="80"/>
            </w:tcBorders>
            <w:vAlign w:val="center"/>
          </w:tcPr>
          <w:p w14:paraId="6121C78E" w14:textId="73B08186" w:rsidR="00720E78" w:rsidRPr="00E25560" w:rsidRDefault="00720E78" w:rsidP="008341B5">
            <w:pPr>
              <w:jc w:val="center"/>
              <w:rPr>
                <w:rFonts w:ascii="Tahoma" w:hAnsi="Tahoma" w:cs="Tahoma"/>
                <w:color w:val="000000" w:themeColor="text1"/>
                <w:sz w:val="20"/>
                <w:szCs w:val="20"/>
                <w:highlight w:val="cyan"/>
              </w:rPr>
            </w:pPr>
            <w:r w:rsidRPr="00720E78">
              <w:rPr>
                <w:rFonts w:ascii="Tahoma" w:hAnsi="Tahoma" w:cs="Tahoma"/>
                <w:color w:val="000000" w:themeColor="text1"/>
                <w:sz w:val="20"/>
                <w:szCs w:val="20"/>
              </w:rPr>
              <w:t>4</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1F7031B0" w14:textId="5063F4C5" w:rsidR="00720E78" w:rsidRDefault="00A47902" w:rsidP="00720E78">
      <w:pPr>
        <w:spacing w:after="120"/>
        <w:jc w:val="both"/>
        <w:rPr>
          <w:rFonts w:ascii="Tahoma" w:hAnsi="Tahoma" w:cs="Tahoma"/>
          <w:color w:val="000000" w:themeColor="text1"/>
          <w:sz w:val="20"/>
          <w:szCs w:val="20"/>
        </w:rPr>
      </w:pPr>
      <w:r w:rsidRPr="00720E78">
        <w:rPr>
          <w:rFonts w:ascii="Tahoma" w:hAnsi="Tahoma" w:cs="Tahoma"/>
          <w:b/>
          <w:bCs/>
          <w:color w:val="000000" w:themeColor="text1"/>
          <w:sz w:val="20"/>
          <w:szCs w:val="20"/>
        </w:rPr>
        <w:t>Lot 1</w:t>
      </w:r>
      <w:r w:rsidRPr="00E25560">
        <w:rPr>
          <w:rFonts w:ascii="Tahoma" w:hAnsi="Tahoma" w:cs="Tahoma"/>
          <w:color w:val="000000" w:themeColor="text1"/>
          <w:sz w:val="20"/>
          <w:szCs w:val="20"/>
        </w:rPr>
        <w:t xml:space="preserve">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720E78">
        <w:rPr>
          <w:rFonts w:ascii="Tahoma" w:hAnsi="Tahoma" w:cs="Tahoma"/>
          <w:color w:val="000000" w:themeColor="text1"/>
          <w:sz w:val="20"/>
          <w:szCs w:val="20"/>
        </w:rPr>
        <w:t xml:space="preserve">layout and publishing of a variety of different awareness raising materials, publications and relevant project documents. </w:t>
      </w:r>
    </w:p>
    <w:p w14:paraId="2E2EEA74" w14:textId="77777777" w:rsidR="00720E78" w:rsidRDefault="00720E78" w:rsidP="00720E78">
      <w:pPr>
        <w:jc w:val="both"/>
        <w:rPr>
          <w:rFonts w:ascii="Tahoma" w:hAnsi="Tahoma" w:cs="Tahoma"/>
          <w:sz w:val="20"/>
          <w:szCs w:val="20"/>
        </w:rPr>
      </w:pPr>
      <w:r>
        <w:rPr>
          <w:rFonts w:ascii="Tahoma" w:hAnsi="Tahoma" w:cs="Tahoma"/>
          <w:sz w:val="20"/>
          <w:szCs w:val="20"/>
        </w:rPr>
        <w:t xml:space="preserve">Layout services include creating new content or arranging predetermined content, graphics and other information in accordance with the </w:t>
      </w:r>
      <w:hyperlink r:id="rId14" w:history="1">
        <w:r>
          <w:rPr>
            <w:rStyle w:val="Hyperlink"/>
            <w:rFonts w:ascii="Tahoma" w:hAnsi="Tahoma" w:cs="Tahoma"/>
            <w:sz w:val="20"/>
            <w:szCs w:val="20"/>
          </w:rPr>
          <w:t>Council of Europe Visual Identity Graphic Charter</w:t>
        </w:r>
      </w:hyperlink>
      <w:r>
        <w:rPr>
          <w:rFonts w:ascii="Tahoma" w:hAnsi="Tahoma" w:cs="Tahoma"/>
          <w:sz w:val="20"/>
          <w:szCs w:val="20"/>
        </w:rPr>
        <w:t xml:space="preserve"> and development of Romanian/English/Russian layouts based on original InDesign files provided by the Council of Europe.</w:t>
      </w:r>
    </w:p>
    <w:p w14:paraId="58E542D9" w14:textId="77777777" w:rsidR="00720E78" w:rsidRDefault="00720E78" w:rsidP="00720E78">
      <w:pPr>
        <w:spacing w:after="120"/>
        <w:jc w:val="both"/>
        <w:rPr>
          <w:rFonts w:ascii="Tahoma" w:hAnsi="Tahoma" w:cs="Tahoma"/>
          <w:color w:val="000000" w:themeColor="text1"/>
          <w:sz w:val="20"/>
          <w:szCs w:val="20"/>
        </w:rPr>
      </w:pPr>
    </w:p>
    <w:p w14:paraId="6E426F72" w14:textId="77777777" w:rsidR="00720E78" w:rsidRDefault="00720E78" w:rsidP="00720E78">
      <w:pPr>
        <w:spacing w:after="120"/>
        <w:jc w:val="both"/>
        <w:rPr>
          <w:rFonts w:ascii="Tahoma" w:hAnsi="Tahoma" w:cs="Tahoma"/>
          <w:color w:val="000000" w:themeColor="text1"/>
          <w:sz w:val="20"/>
          <w:szCs w:val="20"/>
        </w:rPr>
      </w:pPr>
      <w:r w:rsidRPr="00DF01B4">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concerns </w:t>
      </w:r>
      <w:r>
        <w:rPr>
          <w:rFonts w:ascii="Tahoma" w:hAnsi="Tahoma" w:cs="Tahoma"/>
          <w:color w:val="000000" w:themeColor="text1"/>
          <w:sz w:val="20"/>
          <w:szCs w:val="20"/>
        </w:rPr>
        <w:t>colour and black &amp; white printing of documents/materials for project(s) events and activities.</w:t>
      </w:r>
    </w:p>
    <w:p w14:paraId="70BD10FB" w14:textId="1DE0537D" w:rsidR="00AA2D37" w:rsidRPr="00E25560" w:rsidRDefault="00720E78" w:rsidP="00720E78">
      <w:pPr>
        <w:spacing w:after="120"/>
        <w:jc w:val="both"/>
        <w:rPr>
          <w:rFonts w:ascii="Tahoma" w:hAnsi="Tahoma" w:cs="Tahoma"/>
          <w:color w:val="000000" w:themeColor="text1"/>
          <w:sz w:val="20"/>
          <w:szCs w:val="20"/>
        </w:rPr>
      </w:pPr>
      <w:r w:rsidRPr="00DF01B4">
        <w:rPr>
          <w:rFonts w:ascii="Tahoma" w:hAnsi="Tahoma" w:cs="Tahoma"/>
          <w:b/>
          <w:bCs/>
          <w:color w:val="000000" w:themeColor="text1"/>
          <w:sz w:val="20"/>
          <w:szCs w:val="20"/>
        </w:rPr>
        <w:lastRenderedPageBreak/>
        <w:t>Lot 3</w:t>
      </w:r>
      <w:r>
        <w:rPr>
          <w:rFonts w:ascii="Tahoma" w:hAnsi="Tahoma" w:cs="Tahoma"/>
          <w:b/>
          <w:bCs/>
          <w:color w:val="000000" w:themeColor="text1"/>
          <w:sz w:val="20"/>
          <w:szCs w:val="20"/>
        </w:rPr>
        <w:t xml:space="preserve"> </w:t>
      </w:r>
      <w:r>
        <w:rPr>
          <w:rFonts w:ascii="Tahoma" w:hAnsi="Tahoma" w:cs="Tahoma"/>
          <w:color w:val="000000" w:themeColor="text1"/>
          <w:sz w:val="20"/>
          <w:szCs w:val="20"/>
        </w:rPr>
        <w:t>the production of v</w:t>
      </w:r>
      <w:r>
        <w:rPr>
          <w:rFonts w:ascii="Tahoma" w:hAnsi="Tahoma" w:cs="Tahoma"/>
          <w:sz w:val="20"/>
          <w:szCs w:val="20"/>
        </w:rPr>
        <w:t xml:space="preserve">isibility materials, such as notebooks, pens, roll-ups, bags, etc. in accordance with the </w:t>
      </w:r>
      <w:hyperlink r:id="rId15" w:history="1">
        <w:r>
          <w:rPr>
            <w:rStyle w:val="Hyperlink"/>
            <w:rFonts w:ascii="Tahoma" w:hAnsi="Tahoma" w:cs="Tahoma"/>
            <w:sz w:val="20"/>
            <w:szCs w:val="20"/>
          </w:rPr>
          <w:t>Council of Europe Visual Identity Graphic Charter</w:t>
        </w:r>
      </w:hyperlink>
      <w:r>
        <w:rPr>
          <w:rFonts w:ascii="Tahoma" w:hAnsi="Tahoma" w:cs="Tahoma"/>
          <w:sz w:val="20"/>
          <w:szCs w:val="20"/>
        </w:rPr>
        <w:t>.</w:t>
      </w:r>
    </w:p>
    <w:p w14:paraId="3AAC4DC5" w14:textId="77777777" w:rsidR="00720E78" w:rsidRDefault="00720E78" w:rsidP="00DE22F4">
      <w:pPr>
        <w:shd w:val="clear" w:color="auto" w:fill="FFFFFF" w:themeFill="background1"/>
        <w:spacing w:after="120"/>
        <w:jc w:val="both"/>
        <w:rPr>
          <w:rFonts w:ascii="Tahoma" w:hAnsi="Tahoma" w:cs="Tahoma"/>
          <w:color w:val="000000" w:themeColor="text1"/>
          <w:sz w:val="20"/>
          <w:szCs w:val="20"/>
        </w:rPr>
      </w:pPr>
    </w:p>
    <w:p w14:paraId="61175B38" w14:textId="7D7CF6C9"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77DFDA1F"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B32A6B">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B32A6B">
        <w:rPr>
          <w:rFonts w:ascii="Tahoma" w:eastAsiaTheme="minorHAnsi" w:hAnsi="Tahoma" w:cs="Tahoma"/>
          <w:noProof/>
          <w:sz w:val="20"/>
          <w:szCs w:val="20"/>
          <w:lang w:eastAsia="en-US"/>
        </w:rPr>
        <w:t>This list is considered exhaustive.</w:t>
      </w:r>
    </w:p>
    <w:p w14:paraId="5CD3B215" w14:textId="77777777" w:rsidR="008742C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64E84A05" w14:textId="0A0D18A2" w:rsidR="00B32A6B" w:rsidRPr="00E25560" w:rsidRDefault="00B32A6B" w:rsidP="008742C4">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eastAsiaTheme="minorHAnsi" w:hAnsi="Tahoma" w:cs="Tahoma"/>
          <w:b/>
          <w:bCs/>
          <w:noProof/>
          <w:sz w:val="20"/>
          <w:szCs w:val="20"/>
          <w:lang w:eastAsia="en-US"/>
        </w:rPr>
        <w:t>In terms of the scope of this Framework Contract, it covers production/publication /printing/visibility materials, which are to be produced on the territory of the Republic of Moldova by the Council of Europe Project.</w:t>
      </w:r>
    </w:p>
    <w:p w14:paraId="664849C7" w14:textId="77777777" w:rsidR="008742C4" w:rsidRPr="00E25560" w:rsidRDefault="008742C4" w:rsidP="008742C4">
      <w:pPr>
        <w:jc w:val="both"/>
        <w:rPr>
          <w:rFonts w:ascii="Tahoma" w:hAnsi="Tahoma" w:cs="Tahoma"/>
          <w:noProof/>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3B55F221" w14:textId="3376B6AD" w:rsidR="00DE22F4" w:rsidRDefault="00DB6765" w:rsidP="00B32A6B">
      <w:pPr>
        <w:keepLines/>
        <w:autoSpaceDE w:val="0"/>
        <w:autoSpaceDN w:val="0"/>
        <w:adjustRightInd w:val="0"/>
        <w:contextualSpacing/>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0C4E927D" w14:textId="77777777" w:rsidR="00B32A6B" w:rsidRPr="00E25560" w:rsidRDefault="00B32A6B" w:rsidP="00B32A6B">
      <w:pPr>
        <w:keepLines/>
        <w:autoSpaceDE w:val="0"/>
        <w:autoSpaceDN w:val="0"/>
        <w:adjustRightInd w:val="0"/>
        <w:contextualSpacing/>
        <w:jc w:val="both"/>
        <w:rPr>
          <w:rFonts w:ascii="Tahoma" w:hAnsi="Tahoma" w:cs="Tahoma"/>
          <w:sz w:val="20"/>
          <w:szCs w:val="20"/>
          <w:highlight w:val="cyan"/>
          <w:lang w:val="en-US"/>
        </w:rPr>
      </w:pPr>
    </w:p>
    <w:p w14:paraId="1BA8D2CD" w14:textId="3D568314"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B32A6B">
        <w:rPr>
          <w:rFonts w:ascii="Tahoma" w:hAnsi="Tahoma" w:cs="Tahoma"/>
          <w:color w:val="000000" w:themeColor="text1"/>
          <w:sz w:val="20"/>
          <w:szCs w:val="20"/>
        </w:rPr>
        <w:t>The Council will indicate on</w:t>
      </w:r>
      <w:r w:rsidR="00ED5526" w:rsidRPr="00B32A6B">
        <w:rPr>
          <w:rFonts w:ascii="Tahoma" w:hAnsi="Tahoma" w:cs="Tahoma"/>
          <w:color w:val="000000" w:themeColor="text1"/>
          <w:sz w:val="20"/>
          <w:szCs w:val="20"/>
        </w:rPr>
        <w:t xml:space="preserve"> each Order Form (see Section </w:t>
      </w:r>
      <w:r w:rsidR="00ED5526" w:rsidRPr="00B32A6B">
        <w:rPr>
          <w:rFonts w:ascii="Tahoma" w:hAnsi="Tahoma" w:cs="Tahoma"/>
          <w:color w:val="000000" w:themeColor="text1"/>
          <w:sz w:val="20"/>
          <w:szCs w:val="20"/>
        </w:rPr>
        <w:fldChar w:fldCharType="begin"/>
      </w:r>
      <w:r w:rsidR="00ED5526" w:rsidRPr="00B32A6B">
        <w:rPr>
          <w:rFonts w:ascii="Tahoma" w:hAnsi="Tahoma" w:cs="Tahoma"/>
          <w:color w:val="000000" w:themeColor="text1"/>
          <w:sz w:val="20"/>
          <w:szCs w:val="20"/>
        </w:rPr>
        <w:instrText xml:space="preserve"> REF _Ref482368674 \r \h </w:instrText>
      </w:r>
      <w:r w:rsidR="00E25560" w:rsidRPr="00B32A6B">
        <w:rPr>
          <w:rFonts w:ascii="Tahoma" w:hAnsi="Tahoma" w:cs="Tahoma"/>
          <w:color w:val="000000" w:themeColor="text1"/>
          <w:sz w:val="20"/>
          <w:szCs w:val="20"/>
        </w:rPr>
        <w:instrText xml:space="preserve"> \* MERGEFORMAT </w:instrText>
      </w:r>
      <w:r w:rsidR="00ED5526" w:rsidRPr="00B32A6B">
        <w:rPr>
          <w:rFonts w:ascii="Tahoma" w:hAnsi="Tahoma" w:cs="Tahoma"/>
          <w:color w:val="000000" w:themeColor="text1"/>
          <w:sz w:val="20"/>
          <w:szCs w:val="20"/>
        </w:rPr>
      </w:r>
      <w:r w:rsidR="00ED5526" w:rsidRPr="00B32A6B">
        <w:rPr>
          <w:rFonts w:ascii="Tahoma" w:hAnsi="Tahoma" w:cs="Tahoma"/>
          <w:color w:val="000000" w:themeColor="text1"/>
          <w:sz w:val="20"/>
          <w:szCs w:val="20"/>
        </w:rPr>
        <w:fldChar w:fldCharType="separate"/>
      </w:r>
      <w:r w:rsidR="00ED5526" w:rsidRPr="00B32A6B">
        <w:rPr>
          <w:rFonts w:ascii="Tahoma" w:hAnsi="Tahoma" w:cs="Tahoma"/>
          <w:color w:val="000000" w:themeColor="text1"/>
          <w:sz w:val="20"/>
          <w:szCs w:val="20"/>
        </w:rPr>
        <w:t>D</w:t>
      </w:r>
      <w:r w:rsidR="00ED5526" w:rsidRPr="00B32A6B">
        <w:rPr>
          <w:rFonts w:ascii="Tahoma" w:hAnsi="Tahoma" w:cs="Tahoma"/>
          <w:color w:val="000000" w:themeColor="text1"/>
          <w:sz w:val="20"/>
          <w:szCs w:val="20"/>
        </w:rPr>
        <w:fldChar w:fldCharType="end"/>
      </w:r>
      <w:r w:rsidRPr="00B32A6B">
        <w:rPr>
          <w:rFonts w:ascii="Tahoma" w:hAnsi="Tahoma" w:cs="Tahoma"/>
          <w:color w:val="000000" w:themeColor="text1"/>
          <w:sz w:val="20"/>
          <w:szCs w:val="20"/>
        </w:rPr>
        <w:t xml:space="preserve"> below) the number of units ordered, calculated on the basis of the unit fees, as agreed by this Contract.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2"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09BC29A9" w14:textId="1EF28B9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B32A6B" w:rsidRDefault="001614FA" w:rsidP="00C55FC9">
      <w:pPr>
        <w:jc w:val="both"/>
        <w:rPr>
          <w:rFonts w:ascii="Tahoma" w:hAnsi="Tahoma" w:cs="Tahoma"/>
          <w:b/>
          <w:sz w:val="20"/>
          <w:szCs w:val="20"/>
          <w:lang w:val="en-US"/>
        </w:rPr>
      </w:pPr>
      <w:r w:rsidRPr="00B32A6B">
        <w:rPr>
          <w:rFonts w:ascii="Tahoma" w:hAnsi="Tahoma" w:cs="Tahoma"/>
          <w:b/>
          <w:sz w:val="20"/>
          <w:szCs w:val="20"/>
          <w:lang w:val="en-US"/>
        </w:rPr>
        <w:t>Pooling</w:t>
      </w:r>
    </w:p>
    <w:p w14:paraId="1D38A21F" w14:textId="03D646DE" w:rsidR="00232D58" w:rsidRPr="00B32A6B" w:rsidRDefault="00232D58" w:rsidP="00C55FC9">
      <w:pPr>
        <w:jc w:val="both"/>
        <w:rPr>
          <w:rFonts w:ascii="Tahoma" w:hAnsi="Tahoma" w:cs="Tahoma"/>
          <w:sz w:val="20"/>
          <w:szCs w:val="20"/>
        </w:rPr>
      </w:pPr>
      <w:r w:rsidRPr="00B32A6B">
        <w:rPr>
          <w:rFonts w:ascii="Tahoma" w:hAnsi="Tahoma" w:cs="Tahoma"/>
          <w:sz w:val="20"/>
          <w:szCs w:val="20"/>
        </w:rPr>
        <w:lastRenderedPageBreak/>
        <w:t xml:space="preserve">For each Order, the Council will choose from the pool of pre-selected tenderers </w:t>
      </w:r>
      <w:r w:rsidR="00177E61" w:rsidRPr="00B32A6B">
        <w:rPr>
          <w:rFonts w:ascii="Tahoma" w:hAnsi="Tahoma" w:cs="Tahoma"/>
          <w:sz w:val="20"/>
          <w:szCs w:val="20"/>
        </w:rPr>
        <w:t xml:space="preserve">for the relevant lot </w:t>
      </w:r>
      <w:r w:rsidRPr="00B32A6B">
        <w:rPr>
          <w:rFonts w:ascii="Tahoma" w:hAnsi="Tahoma" w:cs="Tahoma"/>
          <w:sz w:val="20"/>
          <w:szCs w:val="20"/>
        </w:rPr>
        <w:t xml:space="preserve">the Provider who demonstrably offers best value for money for its requirement when assessed </w:t>
      </w:r>
      <w:r w:rsidR="00EF2465" w:rsidRPr="00B32A6B">
        <w:rPr>
          <w:rFonts w:ascii="Tahoma" w:hAnsi="Tahoma" w:cs="Tahoma"/>
          <w:sz w:val="20"/>
          <w:szCs w:val="20"/>
        </w:rPr>
        <w:t xml:space="preserve">– for the Order concerned – </w:t>
      </w:r>
      <w:r w:rsidRPr="00B32A6B">
        <w:rPr>
          <w:rFonts w:ascii="Tahoma" w:hAnsi="Tahoma" w:cs="Tahoma"/>
          <w:sz w:val="20"/>
          <w:szCs w:val="20"/>
        </w:rPr>
        <w:t xml:space="preserve">against the criteria of:  </w:t>
      </w:r>
    </w:p>
    <w:p w14:paraId="570CCF13" w14:textId="4A706A62" w:rsidR="00C55FC9" w:rsidRPr="00B32A6B" w:rsidRDefault="00C55FC9" w:rsidP="00C55FC9">
      <w:pPr>
        <w:pStyle w:val="Default"/>
        <w:numPr>
          <w:ilvl w:val="0"/>
          <w:numId w:val="12"/>
        </w:numPr>
        <w:rPr>
          <w:rFonts w:ascii="Tahoma" w:hAnsi="Tahoma" w:cs="Tahoma"/>
          <w:sz w:val="20"/>
          <w:szCs w:val="20"/>
        </w:rPr>
      </w:pPr>
      <w:r w:rsidRPr="00B32A6B">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B32A6B" w:rsidRDefault="00232D58" w:rsidP="00232D58">
      <w:pPr>
        <w:pStyle w:val="Default"/>
        <w:numPr>
          <w:ilvl w:val="0"/>
          <w:numId w:val="12"/>
        </w:numPr>
        <w:rPr>
          <w:rFonts w:ascii="Tahoma" w:hAnsi="Tahoma" w:cs="Tahoma"/>
          <w:sz w:val="20"/>
          <w:szCs w:val="20"/>
        </w:rPr>
      </w:pPr>
      <w:r w:rsidRPr="00B32A6B">
        <w:rPr>
          <w:rFonts w:ascii="Tahoma" w:hAnsi="Tahoma" w:cs="Tahoma"/>
          <w:sz w:val="20"/>
          <w:szCs w:val="20"/>
        </w:rPr>
        <w:t>availab</w:t>
      </w:r>
      <w:r w:rsidR="00C55FC9" w:rsidRPr="00B32A6B">
        <w:rPr>
          <w:rFonts w:ascii="Tahoma" w:hAnsi="Tahoma" w:cs="Tahoma"/>
          <w:sz w:val="20"/>
          <w:szCs w:val="20"/>
        </w:rPr>
        <w:t>i</w:t>
      </w:r>
      <w:r w:rsidRPr="00B32A6B">
        <w:rPr>
          <w:rFonts w:ascii="Tahoma" w:hAnsi="Tahoma" w:cs="Tahoma"/>
          <w:sz w:val="20"/>
          <w:szCs w:val="20"/>
        </w:rPr>
        <w:t>l</w:t>
      </w:r>
      <w:r w:rsidR="00C55FC9" w:rsidRPr="00B32A6B">
        <w:rPr>
          <w:rFonts w:ascii="Tahoma" w:hAnsi="Tahoma" w:cs="Tahoma"/>
          <w:sz w:val="20"/>
          <w:szCs w:val="20"/>
        </w:rPr>
        <w:t>ity</w:t>
      </w:r>
      <w:r w:rsidRPr="00B32A6B">
        <w:rPr>
          <w:rFonts w:ascii="Tahoma" w:hAnsi="Tahoma" w:cs="Tahoma"/>
          <w:sz w:val="20"/>
          <w:szCs w:val="20"/>
        </w:rPr>
        <w:t xml:space="preserve"> (including, without limitation, capacity to meet required deadlines and, where relevant, geographical location); </w:t>
      </w:r>
      <w:r w:rsidR="00C55FC9" w:rsidRPr="00B32A6B">
        <w:rPr>
          <w:rFonts w:ascii="Tahoma" w:hAnsi="Tahoma" w:cs="Tahoma"/>
          <w:sz w:val="20"/>
          <w:szCs w:val="20"/>
        </w:rPr>
        <w:t>and</w:t>
      </w:r>
    </w:p>
    <w:p w14:paraId="42B4BFFF" w14:textId="77777777" w:rsidR="00232D58" w:rsidRPr="00B32A6B" w:rsidRDefault="00232D58" w:rsidP="00232D58">
      <w:pPr>
        <w:pStyle w:val="Default"/>
        <w:numPr>
          <w:ilvl w:val="0"/>
          <w:numId w:val="12"/>
        </w:numPr>
        <w:rPr>
          <w:rFonts w:ascii="Tahoma" w:hAnsi="Tahoma" w:cs="Tahoma"/>
          <w:sz w:val="20"/>
          <w:szCs w:val="20"/>
        </w:rPr>
      </w:pPr>
      <w:r w:rsidRPr="00B32A6B">
        <w:rPr>
          <w:rFonts w:ascii="Tahoma" w:hAnsi="Tahoma" w:cs="Tahoma"/>
          <w:sz w:val="20"/>
          <w:szCs w:val="20"/>
        </w:rPr>
        <w:t>price.</w:t>
      </w:r>
    </w:p>
    <w:p w14:paraId="187A346A" w14:textId="77777777" w:rsidR="00232D58" w:rsidRPr="00B32A6B" w:rsidRDefault="00232D58" w:rsidP="00232D58">
      <w:pPr>
        <w:pStyle w:val="Default"/>
        <w:ind w:left="720"/>
        <w:rPr>
          <w:rFonts w:ascii="Tahoma" w:hAnsi="Tahoma" w:cs="Tahoma"/>
          <w:sz w:val="20"/>
          <w:szCs w:val="20"/>
        </w:rPr>
      </w:pPr>
    </w:p>
    <w:p w14:paraId="68538636" w14:textId="59E2BF34" w:rsidR="00232D58" w:rsidRPr="00B32A6B" w:rsidRDefault="00232D58" w:rsidP="00C55FC9">
      <w:pPr>
        <w:pStyle w:val="Default"/>
        <w:jc w:val="both"/>
        <w:rPr>
          <w:rFonts w:ascii="Tahoma" w:hAnsi="Tahoma" w:cs="Tahoma"/>
        </w:rPr>
      </w:pPr>
      <w:r w:rsidRPr="00B32A6B">
        <w:rPr>
          <w:rFonts w:ascii="Tahoma" w:hAnsi="Tahoma" w:cs="Tahoma"/>
          <w:sz w:val="20"/>
          <w:szCs w:val="20"/>
        </w:rPr>
        <w:t xml:space="preserve">Each time an Order Form is sent, the selected Provider undertakes to take all the necessary measures to send it </w:t>
      </w:r>
      <w:r w:rsidRPr="00B32A6B">
        <w:rPr>
          <w:rFonts w:ascii="Tahoma" w:hAnsi="Tahoma" w:cs="Tahoma"/>
          <w:b/>
          <w:sz w:val="20"/>
          <w:szCs w:val="20"/>
        </w:rPr>
        <w:t>signed</w:t>
      </w:r>
      <w:r w:rsidRPr="00B32A6B">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lastRenderedPageBreak/>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3"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lastRenderedPageBreak/>
        <w:t>are or appear to be in a situation of conflict of interest</w:t>
      </w:r>
      <w:r>
        <w:rPr>
          <w:rFonts w:ascii="Tahoma" w:hAnsi="Tahoma" w:cs="Tahoma"/>
          <w:color w:val="000000"/>
          <w:sz w:val="20"/>
          <w:szCs w:val="18"/>
        </w:rPr>
        <w:t>;</w:t>
      </w:r>
    </w:p>
    <w:p w14:paraId="480981EF" w14:textId="4A69A5DC" w:rsidR="005E42CF"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4"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p w14:paraId="520CD7E4" w14:textId="753B61DC" w:rsidR="002370B5" w:rsidRPr="002E4985" w:rsidRDefault="002370B5"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370B5">
        <w:rPr>
          <w:rFonts w:ascii="Tahoma" w:eastAsia="Calibri" w:hAnsi="Tahoma" w:cs="Tahoma"/>
          <w:color w:val="000000"/>
          <w:sz w:val="20"/>
          <w:szCs w:val="18"/>
          <w:lang w:val="en-US" w:eastAsia="en-US"/>
        </w:rPr>
        <w:t>are currently employed by the Council of Europe or were employed by the Council of Europe on the date of the launch of the procurement procedure;</w:t>
      </w:r>
    </w:p>
    <w:p w14:paraId="2CEE3B74" w14:textId="4851A22A" w:rsidR="00C7138A" w:rsidRPr="00B32A6B" w:rsidRDefault="002E4985" w:rsidP="00C7138A">
      <w:pPr>
        <w:numPr>
          <w:ilvl w:val="0"/>
          <w:numId w:val="3"/>
        </w:numPr>
        <w:tabs>
          <w:tab w:val="left" w:pos="426"/>
          <w:tab w:val="left" w:pos="709"/>
          <w:tab w:val="left" w:pos="851"/>
        </w:tabs>
        <w:jc w:val="both"/>
        <w:rPr>
          <w:rFonts w:ascii="Tahoma" w:hAnsi="Tahoma" w:cs="Tahoma"/>
          <w:color w:val="000000"/>
          <w:sz w:val="20"/>
          <w:szCs w:val="18"/>
        </w:rPr>
      </w:pPr>
      <w:bookmarkStart w:id="5" w:name="_Hlk106805241"/>
      <w:r w:rsidRPr="00B32A6B">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4"/>
      <w:bookmarkEnd w:id="5"/>
      <w:r w:rsidR="00C7138A" w:rsidRPr="00B32A6B">
        <w:rPr>
          <w:rFonts w:ascii="Tahoma" w:eastAsia="Calibri" w:hAnsi="Tahoma" w:cs="Tahoma"/>
          <w:color w:val="000000"/>
          <w:sz w:val="20"/>
          <w:szCs w:val="18"/>
          <w:lang w:val="en-US" w:eastAsia="en-US"/>
        </w:rPr>
        <w:t xml:space="preserve"> </w:t>
      </w:r>
    </w:p>
    <w:p w14:paraId="6AD314F4" w14:textId="5E819998" w:rsidR="002F2073" w:rsidRPr="003A4382" w:rsidRDefault="002F2073" w:rsidP="00C7138A">
      <w:pPr>
        <w:numPr>
          <w:ilvl w:val="0"/>
          <w:numId w:val="3"/>
        </w:numPr>
        <w:tabs>
          <w:tab w:val="left" w:pos="426"/>
          <w:tab w:val="left" w:pos="709"/>
          <w:tab w:val="left" w:pos="851"/>
        </w:tabs>
        <w:jc w:val="both"/>
        <w:rPr>
          <w:rFonts w:ascii="Tahoma" w:hAnsi="Tahoma" w:cs="Tahoma"/>
          <w:color w:val="000000"/>
          <w:sz w:val="20"/>
          <w:szCs w:val="18"/>
        </w:rPr>
      </w:pPr>
      <w:r w:rsidRPr="003A4382">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7C8446C4" w14:textId="77777777" w:rsidR="002C65EE" w:rsidRPr="002C65EE" w:rsidRDefault="002C65EE" w:rsidP="002C65EE">
      <w:pPr>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7C9528E5" w14:textId="77777777" w:rsidR="004A13F9" w:rsidRDefault="004A13F9" w:rsidP="004A13F9">
      <w:pPr>
        <w:numPr>
          <w:ilvl w:val="0"/>
          <w:numId w:val="6"/>
        </w:numPr>
        <w:jc w:val="both"/>
        <w:rPr>
          <w:rFonts w:ascii="Tahoma" w:hAnsi="Tahoma" w:cs="Tahoma"/>
          <w:iCs/>
          <w:sz w:val="20"/>
          <w:szCs w:val="20"/>
        </w:rPr>
      </w:pPr>
      <w:r>
        <w:rPr>
          <w:rFonts w:ascii="Tahoma" w:hAnsi="Tahoma" w:cs="Tahoma"/>
          <w:iCs/>
          <w:sz w:val="20"/>
          <w:szCs w:val="20"/>
        </w:rPr>
        <w:t>Being registered as a company for at least 2 years;</w:t>
      </w:r>
    </w:p>
    <w:p w14:paraId="1C041FD8" w14:textId="18D91B44" w:rsidR="00AB77BA" w:rsidRPr="00E25560" w:rsidRDefault="004A13F9" w:rsidP="004A13F9">
      <w:pPr>
        <w:numPr>
          <w:ilvl w:val="0"/>
          <w:numId w:val="6"/>
        </w:numPr>
        <w:jc w:val="both"/>
        <w:rPr>
          <w:rFonts w:ascii="Tahoma" w:hAnsi="Tahoma" w:cs="Tahoma"/>
          <w:sz w:val="20"/>
          <w:szCs w:val="20"/>
        </w:rPr>
      </w:pPr>
      <w:r>
        <w:rPr>
          <w:rFonts w:ascii="Tahoma" w:hAnsi="Tahoma" w:cs="Tahoma"/>
          <w:iCs/>
          <w:sz w:val="20"/>
          <w:szCs w:val="20"/>
        </w:rPr>
        <w:t>Proven track record of relevant/similar experience with public authorities/institutions and/or international organisations in the last 2 years.</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354E10A2"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257048">
        <w:rPr>
          <w:rFonts w:ascii="Tahoma" w:hAnsi="Tahoma" w:cs="Tahoma"/>
          <w:color w:val="000000" w:themeColor="text1"/>
          <w:sz w:val="20"/>
          <w:szCs w:val="20"/>
        </w:rPr>
        <w:t xml:space="preserve">70 </w:t>
      </w:r>
      <w:r w:rsidR="005E42CF">
        <w:rPr>
          <w:rFonts w:ascii="Tahoma" w:hAnsi="Tahoma" w:cs="Tahoma"/>
          <w:color w:val="000000" w:themeColor="text1"/>
          <w:sz w:val="20"/>
          <w:szCs w:val="20"/>
        </w:rPr>
        <w:t>points</w:t>
      </w:r>
      <w:r w:rsidRPr="00E25560">
        <w:rPr>
          <w:rFonts w:ascii="Tahoma" w:hAnsi="Tahoma" w:cs="Tahoma"/>
          <w:color w:val="000000" w:themeColor="text1"/>
          <w:sz w:val="20"/>
          <w:szCs w:val="20"/>
        </w:rPr>
        <w:t>), including:</w:t>
      </w:r>
    </w:p>
    <w:p w14:paraId="185F72CF" w14:textId="3B1E890E" w:rsidR="00AB77BA" w:rsidRPr="00E25560" w:rsidRDefault="004A13F9" w:rsidP="00AB77BA">
      <w:pPr>
        <w:numPr>
          <w:ilvl w:val="1"/>
          <w:numId w:val="9"/>
        </w:numPr>
        <w:ind w:left="993" w:hanging="284"/>
        <w:rPr>
          <w:rFonts w:ascii="Tahoma" w:hAnsi="Tahoma" w:cs="Tahoma"/>
          <w:color w:val="808080"/>
          <w:sz w:val="20"/>
          <w:szCs w:val="20"/>
        </w:rPr>
      </w:pPr>
      <w:r>
        <w:rPr>
          <w:rFonts w:ascii="Tahoma" w:hAnsi="Tahoma" w:cs="Tahoma"/>
          <w:iCs/>
          <w:sz w:val="20"/>
          <w:szCs w:val="20"/>
        </w:rPr>
        <w:t xml:space="preserve">Technical capacity to meet the requirements </w:t>
      </w:r>
      <w:r w:rsidR="0060431A">
        <w:rPr>
          <w:rFonts w:ascii="Tahoma" w:hAnsi="Tahoma" w:cs="Tahoma"/>
          <w:iCs/>
          <w:sz w:val="20"/>
          <w:szCs w:val="20"/>
        </w:rPr>
        <w:t xml:space="preserve">under the lot/s for which the tenderer tenders for </w:t>
      </w:r>
      <w:r>
        <w:rPr>
          <w:rFonts w:ascii="Tahoma" w:hAnsi="Tahoma" w:cs="Tahoma"/>
          <w:iCs/>
          <w:sz w:val="20"/>
          <w:szCs w:val="20"/>
        </w:rPr>
        <w:t>(40 points)</w:t>
      </w:r>
      <w:r w:rsidR="00AB77BA" w:rsidRPr="00E25560">
        <w:rPr>
          <w:rFonts w:ascii="Tahoma" w:hAnsi="Tahoma" w:cs="Tahoma"/>
          <w:color w:val="000000"/>
          <w:sz w:val="20"/>
          <w:szCs w:val="20"/>
        </w:rPr>
        <w:t>;</w:t>
      </w:r>
    </w:p>
    <w:p w14:paraId="20C42CB8" w14:textId="1D7CA3C6" w:rsidR="00AB77BA" w:rsidRPr="00E25560" w:rsidRDefault="004A13F9" w:rsidP="00AB77BA">
      <w:pPr>
        <w:numPr>
          <w:ilvl w:val="1"/>
          <w:numId w:val="9"/>
        </w:numPr>
        <w:ind w:left="993" w:hanging="284"/>
        <w:rPr>
          <w:rFonts w:ascii="Tahoma" w:hAnsi="Tahoma" w:cs="Tahoma"/>
          <w:color w:val="808080"/>
          <w:sz w:val="20"/>
          <w:szCs w:val="20"/>
        </w:rPr>
      </w:pPr>
      <w:r>
        <w:rPr>
          <w:rFonts w:ascii="Tahoma" w:hAnsi="Tahoma" w:cs="Tahoma"/>
          <w:iCs/>
          <w:sz w:val="20"/>
          <w:szCs w:val="20"/>
        </w:rPr>
        <w:t>Experience of the tenderer in provision of services requested under Lot 1,</w:t>
      </w:r>
      <w:r w:rsidR="00295FDB">
        <w:rPr>
          <w:rFonts w:ascii="Tahoma" w:hAnsi="Tahoma" w:cs="Tahoma"/>
          <w:iCs/>
          <w:sz w:val="20"/>
          <w:szCs w:val="20"/>
        </w:rPr>
        <w:t xml:space="preserve"> </w:t>
      </w:r>
      <w:r>
        <w:rPr>
          <w:rFonts w:ascii="Tahoma" w:hAnsi="Tahoma" w:cs="Tahoma"/>
          <w:iCs/>
          <w:sz w:val="20"/>
          <w:szCs w:val="20"/>
        </w:rPr>
        <w:t>2 and/or 3 (30 points)</w:t>
      </w:r>
      <w:r w:rsidR="00AB77BA" w:rsidRPr="00E25560">
        <w:rPr>
          <w:rFonts w:ascii="Tahoma" w:hAnsi="Tahoma" w:cs="Tahoma"/>
          <w:color w:val="000000"/>
          <w:sz w:val="20"/>
          <w:szCs w:val="20"/>
        </w:rPr>
        <w:t>.</w:t>
      </w:r>
    </w:p>
    <w:p w14:paraId="20F44731" w14:textId="77777777" w:rsidR="00AB77BA" w:rsidRPr="00E25560" w:rsidRDefault="00AB77BA" w:rsidP="00AB77BA">
      <w:pPr>
        <w:ind w:left="1440"/>
        <w:rPr>
          <w:rFonts w:ascii="Tahoma" w:hAnsi="Tahoma" w:cs="Tahoma"/>
          <w:color w:val="808080"/>
          <w:sz w:val="20"/>
          <w:szCs w:val="20"/>
        </w:rPr>
      </w:pPr>
    </w:p>
    <w:p w14:paraId="565BED0E" w14:textId="56C18670"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4A13F9">
        <w:rPr>
          <w:rFonts w:ascii="Tahoma" w:hAnsi="Tahoma" w:cs="Tahoma"/>
          <w:color w:val="000000" w:themeColor="text1"/>
          <w:sz w:val="20"/>
          <w:szCs w:val="20"/>
        </w:rPr>
        <w:t xml:space="preserve">30 </w:t>
      </w:r>
      <w:r w:rsidR="005E42CF">
        <w:rPr>
          <w:rFonts w:ascii="Tahoma" w:hAnsi="Tahoma" w:cs="Tahoma"/>
          <w:color w:val="000000" w:themeColor="text1"/>
          <w:sz w:val="20"/>
          <w:szCs w:val="20"/>
        </w:rPr>
        <w:t>points</w:t>
      </w:r>
      <w:r w:rsidRPr="00E25560">
        <w:rPr>
          <w:rFonts w:ascii="Tahoma" w:hAnsi="Tahoma" w:cs="Tahoma"/>
          <w:color w:val="000000" w:themeColor="text1"/>
          <w:sz w:val="20"/>
          <w:szCs w:val="20"/>
        </w:rPr>
        <w:t>).</w:t>
      </w:r>
    </w:p>
    <w:p w14:paraId="09BC29D4" w14:textId="77777777" w:rsidR="007B0391" w:rsidRPr="00E25560" w:rsidRDefault="007B0391" w:rsidP="000747C3">
      <w:pPr>
        <w:rPr>
          <w:rFonts w:ascii="Tahoma" w:hAnsi="Tahoma" w:cs="Tahoma"/>
          <w:sz w:val="20"/>
          <w:szCs w:val="20"/>
        </w:rPr>
      </w:pPr>
    </w:p>
    <w:p w14:paraId="5109601B" w14:textId="77777777" w:rsidR="00BC5229" w:rsidRPr="00E25560" w:rsidRDefault="00BC5229" w:rsidP="000747C3">
      <w:pPr>
        <w:rPr>
          <w:rFonts w:ascii="Tahoma" w:hAnsi="Tahoma" w:cs="Tahoma"/>
          <w:sz w:val="20"/>
          <w:szCs w:val="20"/>
        </w:rPr>
      </w:pPr>
    </w:p>
    <w:p w14:paraId="09BC29D5" w14:textId="77777777" w:rsidR="00042341" w:rsidRPr="004A13F9" w:rsidRDefault="00042341" w:rsidP="003363E8">
      <w:pPr>
        <w:shd w:val="clear" w:color="auto" w:fill="FFFFFF" w:themeFill="background1"/>
        <w:rPr>
          <w:rFonts w:ascii="Tahoma" w:hAnsi="Tahoma" w:cs="Tahoma"/>
          <w:b/>
          <w:bCs/>
          <w:noProof/>
          <w:sz w:val="20"/>
          <w:szCs w:val="20"/>
          <w:lang w:eastAsia="fr-FR"/>
        </w:rPr>
      </w:pPr>
      <w:r w:rsidRPr="004A13F9">
        <w:rPr>
          <w:rFonts w:ascii="Tahoma" w:hAnsi="Tahoma" w:cs="Tahoma"/>
          <w:b/>
          <w:bCs/>
          <w:sz w:val="20"/>
          <w:szCs w:val="20"/>
        </w:rPr>
        <w:t>Multiple tendering is not authorised.</w:t>
      </w:r>
      <w:r w:rsidR="003363E8" w:rsidRPr="004A13F9">
        <w:rPr>
          <w:rFonts w:ascii="Tahoma" w:hAnsi="Tahoma" w:cs="Tahoma"/>
          <w:b/>
          <w:bCs/>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lastRenderedPageBreak/>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sdt>
      <w:sdtPr>
        <w:rPr>
          <w:rFonts w:ascii="Tahoma" w:hAnsi="Tahoma" w:cs="Tahoma"/>
          <w:sz w:val="20"/>
          <w:szCs w:val="20"/>
        </w:rPr>
        <w:id w:val="-805231176"/>
        <w:lock w:val="sdtContentLocked"/>
        <w:placeholder>
          <w:docPart w:val="DefaultPlaceholder_-1854013440"/>
        </w:placeholder>
      </w:sdt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3"/>
          <w:r w:rsidR="005074B5" w:rsidRPr="000D4457">
            <w:rPr>
              <w:rFonts w:ascii="Tahoma" w:hAnsi="Tahoma" w:cs="Tahoma"/>
              <w:sz w:val="20"/>
              <w:szCs w:val="20"/>
            </w:rPr>
            <w:t>;</w:t>
          </w:r>
        </w:p>
      </w:sdtContent>
    </w:sdt>
    <w:p w14:paraId="6663E6D1" w14:textId="48020C7E" w:rsidR="004A13F9" w:rsidRPr="004A13F9" w:rsidRDefault="004A13F9" w:rsidP="00AB77BA">
      <w:pPr>
        <w:numPr>
          <w:ilvl w:val="0"/>
          <w:numId w:val="4"/>
        </w:numPr>
        <w:ind w:left="714" w:hanging="357"/>
        <w:rPr>
          <w:rFonts w:ascii="Tahoma" w:hAnsi="Tahoma" w:cs="Tahoma"/>
          <w:b/>
          <w:sz w:val="20"/>
          <w:szCs w:val="20"/>
        </w:rPr>
      </w:pPr>
      <w:r>
        <w:rPr>
          <w:rFonts w:ascii="Tahoma" w:hAnsi="Tahoma" w:cs="Tahoma"/>
          <w:sz w:val="20"/>
          <w:szCs w:val="20"/>
        </w:rPr>
        <w:t>A document certifying the registration of the company (</w:t>
      </w:r>
      <w:r w:rsidRPr="004A13F9">
        <w:rPr>
          <w:rFonts w:ascii="Tahoma" w:hAnsi="Tahoma" w:cs="Tahoma"/>
          <w:sz w:val="20"/>
          <w:szCs w:val="20"/>
          <w:u w:val="single"/>
        </w:rPr>
        <w:t xml:space="preserve">also </w:t>
      </w:r>
      <w:r>
        <w:rPr>
          <w:rFonts w:ascii="Tahoma" w:hAnsi="Tahoma" w:cs="Tahoma"/>
          <w:sz w:val="20"/>
          <w:szCs w:val="20"/>
          <w:u w:val="single"/>
        </w:rPr>
        <w:t>accepted in Romanian</w:t>
      </w:r>
      <w:r>
        <w:rPr>
          <w:rFonts w:ascii="Tahoma" w:hAnsi="Tahoma" w:cs="Tahoma"/>
          <w:sz w:val="20"/>
          <w:szCs w:val="20"/>
        </w:rPr>
        <w:t>)</w:t>
      </w:r>
      <w:r>
        <w:rPr>
          <w:rFonts w:ascii="Tahoma" w:hAnsi="Tahoma" w:cs="Tahoma"/>
          <w:b/>
          <w:sz w:val="20"/>
          <w:szCs w:val="20"/>
        </w:rPr>
        <w:t>;</w:t>
      </w:r>
    </w:p>
    <w:p w14:paraId="4B9B3A6C" w14:textId="130F92D4" w:rsidR="004A13F9" w:rsidRPr="004A13F9" w:rsidRDefault="004A13F9" w:rsidP="00AB77BA">
      <w:pPr>
        <w:numPr>
          <w:ilvl w:val="0"/>
          <w:numId w:val="4"/>
        </w:numPr>
        <w:ind w:left="714" w:hanging="357"/>
        <w:rPr>
          <w:rFonts w:ascii="Tahoma" w:hAnsi="Tahoma" w:cs="Tahoma"/>
          <w:b/>
          <w:sz w:val="20"/>
          <w:szCs w:val="20"/>
        </w:rPr>
      </w:pPr>
      <w:r>
        <w:rPr>
          <w:rFonts w:ascii="Tahoma" w:hAnsi="Tahoma" w:cs="Tahoma"/>
          <w:sz w:val="20"/>
          <w:szCs w:val="20"/>
        </w:rPr>
        <w:t>A document describing the tenderer’s experience for similar services in the last 2 years with public authorities/institutions and</w:t>
      </w:r>
      <w:r w:rsidR="00F9616E">
        <w:rPr>
          <w:rFonts w:ascii="Tahoma" w:hAnsi="Tahoma" w:cs="Tahoma"/>
          <w:sz w:val="20"/>
          <w:szCs w:val="20"/>
        </w:rPr>
        <w:t>/or</w:t>
      </w:r>
      <w:r>
        <w:rPr>
          <w:rFonts w:ascii="Tahoma" w:hAnsi="Tahoma" w:cs="Tahoma"/>
          <w:sz w:val="20"/>
          <w:szCs w:val="20"/>
        </w:rPr>
        <w:t xml:space="preserve"> international organisations;</w:t>
      </w:r>
    </w:p>
    <w:p w14:paraId="00094090" w14:textId="7545513F" w:rsidR="004A13F9" w:rsidRPr="004A13F9" w:rsidRDefault="004A13F9" w:rsidP="00AB77BA">
      <w:pPr>
        <w:numPr>
          <w:ilvl w:val="0"/>
          <w:numId w:val="4"/>
        </w:numPr>
        <w:ind w:left="714" w:hanging="357"/>
        <w:rPr>
          <w:rFonts w:ascii="Tahoma" w:hAnsi="Tahoma" w:cs="Tahoma"/>
          <w:b/>
          <w:sz w:val="20"/>
          <w:szCs w:val="20"/>
        </w:rPr>
      </w:pPr>
      <w:r>
        <w:rPr>
          <w:rFonts w:ascii="Tahoma" w:hAnsi="Tahoma" w:cs="Tahoma"/>
          <w:sz w:val="20"/>
          <w:szCs w:val="20"/>
        </w:rPr>
        <w:t xml:space="preserve">At least 2 (two) electronic samples of similar deliverables produced by the Provider in the last 2 years </w:t>
      </w:r>
      <w:r>
        <w:rPr>
          <w:rFonts w:ascii="Tahoma" w:hAnsi="Tahoma" w:cs="Tahoma"/>
          <w:b/>
          <w:bCs/>
          <w:sz w:val="20"/>
          <w:szCs w:val="20"/>
        </w:rPr>
        <w:t>(Lots 1 and 2)</w:t>
      </w:r>
      <w:r>
        <w:rPr>
          <w:rFonts w:ascii="Tahoma" w:hAnsi="Tahoma" w:cs="Tahoma"/>
          <w:sz w:val="20"/>
          <w:szCs w:val="20"/>
        </w:rPr>
        <w:t xml:space="preserve"> (</w:t>
      </w:r>
      <w:r>
        <w:rPr>
          <w:rFonts w:ascii="Tahoma" w:hAnsi="Tahoma" w:cs="Tahoma"/>
          <w:sz w:val="20"/>
          <w:szCs w:val="20"/>
          <w:u w:val="single"/>
        </w:rPr>
        <w:t>also accepted in Romanian</w:t>
      </w:r>
      <w:r>
        <w:rPr>
          <w:rFonts w:ascii="Tahoma" w:hAnsi="Tahoma" w:cs="Tahoma"/>
          <w:sz w:val="20"/>
          <w:szCs w:val="20"/>
        </w:rPr>
        <w:t>);</w:t>
      </w:r>
    </w:p>
    <w:p w14:paraId="2775B006" w14:textId="10D852A9" w:rsidR="004A13F9" w:rsidRPr="004A13F9" w:rsidRDefault="004A13F9" w:rsidP="00AB77BA">
      <w:pPr>
        <w:numPr>
          <w:ilvl w:val="0"/>
          <w:numId w:val="4"/>
        </w:numPr>
        <w:ind w:left="714" w:hanging="357"/>
        <w:rPr>
          <w:rFonts w:ascii="Tahoma" w:hAnsi="Tahoma" w:cs="Tahoma"/>
          <w:b/>
          <w:sz w:val="20"/>
          <w:szCs w:val="20"/>
        </w:rPr>
      </w:pPr>
      <w:r w:rsidRPr="004A13F9">
        <w:rPr>
          <w:rFonts w:ascii="Tahoma" w:hAnsi="Tahoma" w:cs="Tahoma"/>
          <w:bCs/>
          <w:sz w:val="20"/>
          <w:szCs w:val="20"/>
        </w:rPr>
        <w:t>Photos of at least two samples</w:t>
      </w:r>
      <w:r>
        <w:rPr>
          <w:rFonts w:ascii="Tahoma" w:hAnsi="Tahoma" w:cs="Tahoma"/>
          <w:b/>
          <w:sz w:val="20"/>
          <w:szCs w:val="20"/>
        </w:rPr>
        <w:t xml:space="preserve"> </w:t>
      </w:r>
      <w:r>
        <w:rPr>
          <w:rFonts w:ascii="Tahoma" w:hAnsi="Tahoma" w:cs="Tahoma"/>
          <w:sz w:val="20"/>
          <w:szCs w:val="20"/>
        </w:rPr>
        <w:t xml:space="preserve">of similar visibility materials produced by the Provider </w:t>
      </w:r>
      <w:r>
        <w:rPr>
          <w:rFonts w:ascii="Tahoma" w:hAnsi="Tahoma" w:cs="Tahoma"/>
          <w:b/>
          <w:bCs/>
          <w:sz w:val="20"/>
          <w:szCs w:val="20"/>
        </w:rPr>
        <w:t>(Lot 3)</w:t>
      </w:r>
      <w:r w:rsidRPr="004A13F9">
        <w:rPr>
          <w:rFonts w:ascii="Tahoma" w:hAnsi="Tahoma" w:cs="Tahoma"/>
          <w:sz w:val="20"/>
          <w:szCs w:val="20"/>
        </w:rPr>
        <w:t>.</w:t>
      </w:r>
    </w:p>
    <w:p w14:paraId="26D5E23D" w14:textId="2921FFCC" w:rsidR="0073327A" w:rsidRPr="004A13F9" w:rsidRDefault="0073327A" w:rsidP="004A13F9">
      <w:pPr>
        <w:ind w:left="357"/>
        <w:rPr>
          <w:rFonts w:ascii="Tahoma" w:hAnsi="Tahoma" w:cs="Tahoma"/>
          <w:b/>
          <w:sz w:val="20"/>
          <w:szCs w:val="20"/>
        </w:rPr>
      </w:pPr>
    </w:p>
    <w:p w14:paraId="7AFCE112" w14:textId="68EFD47D" w:rsidR="00DF63F8" w:rsidRPr="00E25560" w:rsidRDefault="00DF63F8" w:rsidP="004A13F9">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4A13F9">
        <w:rPr>
          <w:rFonts w:ascii="Tahoma" w:hAnsi="Tahoma" w:cs="Tahoma"/>
          <w:b/>
          <w:color w:val="000000" w:themeColor="text1"/>
          <w:sz w:val="20"/>
        </w:rPr>
        <w:t>English</w:t>
      </w:r>
      <w:r w:rsidR="004A13F9">
        <w:rPr>
          <w:rFonts w:ascii="Tahoma" w:hAnsi="Tahoma" w:cs="Tahoma"/>
          <w:b/>
          <w:color w:val="000000" w:themeColor="text1"/>
          <w:sz w:val="20"/>
        </w:rPr>
        <w:t xml:space="preserve"> (with the exceptions mentioned above)</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4A13F9">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6"/>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71A7" w14:textId="77777777" w:rsidR="00345381" w:rsidRDefault="00345381" w:rsidP="00D50F13">
      <w:r>
        <w:separator/>
      </w:r>
    </w:p>
  </w:endnote>
  <w:endnote w:type="continuationSeparator" w:id="0">
    <w:p w14:paraId="13BDEBC8" w14:textId="77777777" w:rsidR="00345381" w:rsidRDefault="0034538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003D" w14:textId="77777777" w:rsidR="00345381" w:rsidRDefault="00345381" w:rsidP="00D50F13">
      <w:r>
        <w:separator/>
      </w:r>
    </w:p>
  </w:footnote>
  <w:footnote w:type="continuationSeparator" w:id="0">
    <w:p w14:paraId="60065905" w14:textId="77777777" w:rsidR="00345381" w:rsidRDefault="00345381"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53CDE"/>
    <w:multiLevelType w:val="hybridMultilevel"/>
    <w:tmpl w:val="841EE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CB30EA"/>
    <w:multiLevelType w:val="hybridMultilevel"/>
    <w:tmpl w:val="8C7E33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D0AA1"/>
    <w:multiLevelType w:val="hybridMultilevel"/>
    <w:tmpl w:val="3A0AF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6656">
    <w:abstractNumId w:val="17"/>
  </w:num>
  <w:num w:numId="2" w16cid:durableId="48772180">
    <w:abstractNumId w:val="2"/>
  </w:num>
  <w:num w:numId="3" w16cid:durableId="842234152">
    <w:abstractNumId w:val="0"/>
  </w:num>
  <w:num w:numId="4" w16cid:durableId="954292439">
    <w:abstractNumId w:val="19"/>
  </w:num>
  <w:num w:numId="5" w16cid:durableId="89351907">
    <w:abstractNumId w:val="11"/>
  </w:num>
  <w:num w:numId="6" w16cid:durableId="1299412416">
    <w:abstractNumId w:val="16"/>
  </w:num>
  <w:num w:numId="7" w16cid:durableId="1418401199">
    <w:abstractNumId w:val="21"/>
  </w:num>
  <w:num w:numId="8" w16cid:durableId="74210382">
    <w:abstractNumId w:val="7"/>
  </w:num>
  <w:num w:numId="9" w16cid:durableId="1591424122">
    <w:abstractNumId w:val="22"/>
  </w:num>
  <w:num w:numId="10" w16cid:durableId="1779106060">
    <w:abstractNumId w:val="8"/>
  </w:num>
  <w:num w:numId="11" w16cid:durableId="518085428">
    <w:abstractNumId w:val="9"/>
  </w:num>
  <w:num w:numId="12" w16cid:durableId="2049210508">
    <w:abstractNumId w:val="1"/>
  </w:num>
  <w:num w:numId="13" w16cid:durableId="1286156592">
    <w:abstractNumId w:val="14"/>
  </w:num>
  <w:num w:numId="14" w16cid:durableId="1742218832">
    <w:abstractNumId w:val="6"/>
  </w:num>
  <w:num w:numId="15" w16cid:durableId="409884916">
    <w:abstractNumId w:val="3"/>
  </w:num>
  <w:num w:numId="16" w16cid:durableId="433672377">
    <w:abstractNumId w:val="10"/>
  </w:num>
  <w:num w:numId="17" w16cid:durableId="285352121">
    <w:abstractNumId w:val="18"/>
  </w:num>
  <w:num w:numId="18" w16cid:durableId="1599407294">
    <w:abstractNumId w:val="5"/>
  </w:num>
  <w:num w:numId="19" w16cid:durableId="1506627768">
    <w:abstractNumId w:val="20"/>
  </w:num>
  <w:num w:numId="20" w16cid:durableId="1791899220">
    <w:abstractNumId w:val="4"/>
  </w:num>
  <w:num w:numId="21" w16cid:durableId="833374087">
    <w:abstractNumId w:val="13"/>
  </w:num>
  <w:num w:numId="22" w16cid:durableId="2065331786">
    <w:abstractNumId w:val="12"/>
  </w:num>
  <w:num w:numId="23" w16cid:durableId="191431546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09AE"/>
    <w:rsid w:val="00035346"/>
    <w:rsid w:val="00042341"/>
    <w:rsid w:val="000441BD"/>
    <w:rsid w:val="000461DD"/>
    <w:rsid w:val="00060282"/>
    <w:rsid w:val="00061859"/>
    <w:rsid w:val="000660C4"/>
    <w:rsid w:val="000670C8"/>
    <w:rsid w:val="00072FB8"/>
    <w:rsid w:val="000747C3"/>
    <w:rsid w:val="00076428"/>
    <w:rsid w:val="000836C7"/>
    <w:rsid w:val="000841B9"/>
    <w:rsid w:val="000852FE"/>
    <w:rsid w:val="00086684"/>
    <w:rsid w:val="00091467"/>
    <w:rsid w:val="000975FD"/>
    <w:rsid w:val="000A249E"/>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3FFC"/>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0DD2"/>
    <w:rsid w:val="001614FA"/>
    <w:rsid w:val="00171C1F"/>
    <w:rsid w:val="00177E61"/>
    <w:rsid w:val="001832A2"/>
    <w:rsid w:val="00183C11"/>
    <w:rsid w:val="00183E4D"/>
    <w:rsid w:val="00184909"/>
    <w:rsid w:val="001862C7"/>
    <w:rsid w:val="001862FB"/>
    <w:rsid w:val="00195627"/>
    <w:rsid w:val="00196882"/>
    <w:rsid w:val="001A1408"/>
    <w:rsid w:val="001A3448"/>
    <w:rsid w:val="001A5371"/>
    <w:rsid w:val="001B0127"/>
    <w:rsid w:val="001B7518"/>
    <w:rsid w:val="001C2E58"/>
    <w:rsid w:val="001C6878"/>
    <w:rsid w:val="001D1163"/>
    <w:rsid w:val="001D40AD"/>
    <w:rsid w:val="001D5219"/>
    <w:rsid w:val="001E7F0E"/>
    <w:rsid w:val="001F5A87"/>
    <w:rsid w:val="00204A8E"/>
    <w:rsid w:val="00227C52"/>
    <w:rsid w:val="00231B30"/>
    <w:rsid w:val="00231F02"/>
    <w:rsid w:val="00232D58"/>
    <w:rsid w:val="002336A0"/>
    <w:rsid w:val="00236880"/>
    <w:rsid w:val="002370B5"/>
    <w:rsid w:val="00237980"/>
    <w:rsid w:val="00250B11"/>
    <w:rsid w:val="00251355"/>
    <w:rsid w:val="00252955"/>
    <w:rsid w:val="002544EC"/>
    <w:rsid w:val="00257048"/>
    <w:rsid w:val="002625C7"/>
    <w:rsid w:val="00270D77"/>
    <w:rsid w:val="00272959"/>
    <w:rsid w:val="00277511"/>
    <w:rsid w:val="00283D99"/>
    <w:rsid w:val="002861A5"/>
    <w:rsid w:val="00290041"/>
    <w:rsid w:val="00290EBB"/>
    <w:rsid w:val="00291506"/>
    <w:rsid w:val="002926D0"/>
    <w:rsid w:val="00295FDB"/>
    <w:rsid w:val="002A2C42"/>
    <w:rsid w:val="002A47C1"/>
    <w:rsid w:val="002A56A1"/>
    <w:rsid w:val="002A5D7C"/>
    <w:rsid w:val="002B4786"/>
    <w:rsid w:val="002B653F"/>
    <w:rsid w:val="002C53F4"/>
    <w:rsid w:val="002C6181"/>
    <w:rsid w:val="002C65EE"/>
    <w:rsid w:val="002C6F98"/>
    <w:rsid w:val="002D2B64"/>
    <w:rsid w:val="002D5425"/>
    <w:rsid w:val="002E12C7"/>
    <w:rsid w:val="002E4985"/>
    <w:rsid w:val="002F2073"/>
    <w:rsid w:val="002F618C"/>
    <w:rsid w:val="002F694F"/>
    <w:rsid w:val="0030013C"/>
    <w:rsid w:val="003129C9"/>
    <w:rsid w:val="00314848"/>
    <w:rsid w:val="00315470"/>
    <w:rsid w:val="00320711"/>
    <w:rsid w:val="00332AF4"/>
    <w:rsid w:val="003363E8"/>
    <w:rsid w:val="003370C9"/>
    <w:rsid w:val="00345381"/>
    <w:rsid w:val="003465FD"/>
    <w:rsid w:val="00357E5A"/>
    <w:rsid w:val="003670B2"/>
    <w:rsid w:val="00367989"/>
    <w:rsid w:val="00371164"/>
    <w:rsid w:val="003712F2"/>
    <w:rsid w:val="00386026"/>
    <w:rsid w:val="0039258A"/>
    <w:rsid w:val="003945B5"/>
    <w:rsid w:val="003A4382"/>
    <w:rsid w:val="003A4A6D"/>
    <w:rsid w:val="003B1C2E"/>
    <w:rsid w:val="003B2E7E"/>
    <w:rsid w:val="003B3F7D"/>
    <w:rsid w:val="003C1062"/>
    <w:rsid w:val="003E3863"/>
    <w:rsid w:val="003E6939"/>
    <w:rsid w:val="003F362C"/>
    <w:rsid w:val="003F7D5B"/>
    <w:rsid w:val="00402425"/>
    <w:rsid w:val="00415E8B"/>
    <w:rsid w:val="00420E9A"/>
    <w:rsid w:val="00426023"/>
    <w:rsid w:val="00441672"/>
    <w:rsid w:val="00453877"/>
    <w:rsid w:val="004575D4"/>
    <w:rsid w:val="00463CAC"/>
    <w:rsid w:val="004665F8"/>
    <w:rsid w:val="004723C3"/>
    <w:rsid w:val="0047438E"/>
    <w:rsid w:val="00486FC6"/>
    <w:rsid w:val="004874F6"/>
    <w:rsid w:val="00490018"/>
    <w:rsid w:val="00497F9D"/>
    <w:rsid w:val="004A13F9"/>
    <w:rsid w:val="004A33D0"/>
    <w:rsid w:val="004A5E49"/>
    <w:rsid w:val="004B0F2D"/>
    <w:rsid w:val="004B2022"/>
    <w:rsid w:val="004C21AA"/>
    <w:rsid w:val="004C642E"/>
    <w:rsid w:val="004D084E"/>
    <w:rsid w:val="004D0DA1"/>
    <w:rsid w:val="004D316D"/>
    <w:rsid w:val="004E4886"/>
    <w:rsid w:val="004E6C7A"/>
    <w:rsid w:val="004E796F"/>
    <w:rsid w:val="004E7A45"/>
    <w:rsid w:val="004E7D01"/>
    <w:rsid w:val="004F4F33"/>
    <w:rsid w:val="004F71A4"/>
    <w:rsid w:val="005034A5"/>
    <w:rsid w:val="00505408"/>
    <w:rsid w:val="005074B5"/>
    <w:rsid w:val="00512D89"/>
    <w:rsid w:val="00516616"/>
    <w:rsid w:val="00526C95"/>
    <w:rsid w:val="005279AD"/>
    <w:rsid w:val="00527B87"/>
    <w:rsid w:val="00532234"/>
    <w:rsid w:val="00552F0E"/>
    <w:rsid w:val="005547FC"/>
    <w:rsid w:val="00563B1B"/>
    <w:rsid w:val="00567F3E"/>
    <w:rsid w:val="00575177"/>
    <w:rsid w:val="00581679"/>
    <w:rsid w:val="00581D61"/>
    <w:rsid w:val="005845C2"/>
    <w:rsid w:val="0058742A"/>
    <w:rsid w:val="005969C9"/>
    <w:rsid w:val="005B213C"/>
    <w:rsid w:val="005B6603"/>
    <w:rsid w:val="005D53E7"/>
    <w:rsid w:val="005D5B80"/>
    <w:rsid w:val="005D7279"/>
    <w:rsid w:val="005E01B0"/>
    <w:rsid w:val="005E02E7"/>
    <w:rsid w:val="005E15F8"/>
    <w:rsid w:val="005E22CE"/>
    <w:rsid w:val="005E2A86"/>
    <w:rsid w:val="005E42AE"/>
    <w:rsid w:val="005E42CF"/>
    <w:rsid w:val="005E7A89"/>
    <w:rsid w:val="005F0F89"/>
    <w:rsid w:val="005F5F0B"/>
    <w:rsid w:val="006006D0"/>
    <w:rsid w:val="0060431A"/>
    <w:rsid w:val="006052A3"/>
    <w:rsid w:val="00606CF8"/>
    <w:rsid w:val="00616BCD"/>
    <w:rsid w:val="006426F7"/>
    <w:rsid w:val="00642BCE"/>
    <w:rsid w:val="00647640"/>
    <w:rsid w:val="00647C28"/>
    <w:rsid w:val="006558F9"/>
    <w:rsid w:val="00674341"/>
    <w:rsid w:val="0067529C"/>
    <w:rsid w:val="00677EFB"/>
    <w:rsid w:val="00680325"/>
    <w:rsid w:val="00685694"/>
    <w:rsid w:val="006912CB"/>
    <w:rsid w:val="006A3EC9"/>
    <w:rsid w:val="006A5C70"/>
    <w:rsid w:val="006B14ED"/>
    <w:rsid w:val="006B2D7D"/>
    <w:rsid w:val="006C0B9C"/>
    <w:rsid w:val="006C5CBB"/>
    <w:rsid w:val="006D4944"/>
    <w:rsid w:val="006D4A4D"/>
    <w:rsid w:val="006E5C58"/>
    <w:rsid w:val="006F5EED"/>
    <w:rsid w:val="006F7154"/>
    <w:rsid w:val="00701781"/>
    <w:rsid w:val="00703E4B"/>
    <w:rsid w:val="007110AA"/>
    <w:rsid w:val="00711683"/>
    <w:rsid w:val="0071373A"/>
    <w:rsid w:val="00714299"/>
    <w:rsid w:val="00720E78"/>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80160D"/>
    <w:rsid w:val="008166AD"/>
    <w:rsid w:val="0082549E"/>
    <w:rsid w:val="0083377F"/>
    <w:rsid w:val="008341B5"/>
    <w:rsid w:val="00834E5C"/>
    <w:rsid w:val="00840C1E"/>
    <w:rsid w:val="00856FD9"/>
    <w:rsid w:val="00864990"/>
    <w:rsid w:val="00867184"/>
    <w:rsid w:val="00871458"/>
    <w:rsid w:val="008742C4"/>
    <w:rsid w:val="00874CEE"/>
    <w:rsid w:val="0087754C"/>
    <w:rsid w:val="008828EC"/>
    <w:rsid w:val="00883AB4"/>
    <w:rsid w:val="00883C2D"/>
    <w:rsid w:val="00892D73"/>
    <w:rsid w:val="008B0E79"/>
    <w:rsid w:val="008B21BF"/>
    <w:rsid w:val="008B6FDD"/>
    <w:rsid w:val="008C10B4"/>
    <w:rsid w:val="008C264E"/>
    <w:rsid w:val="008D0D5A"/>
    <w:rsid w:val="008D3220"/>
    <w:rsid w:val="008D7F08"/>
    <w:rsid w:val="008F0BF0"/>
    <w:rsid w:val="008F103F"/>
    <w:rsid w:val="008F2DBD"/>
    <w:rsid w:val="008F7956"/>
    <w:rsid w:val="00904764"/>
    <w:rsid w:val="00904B93"/>
    <w:rsid w:val="009058FD"/>
    <w:rsid w:val="00906F6C"/>
    <w:rsid w:val="00917A32"/>
    <w:rsid w:val="00920C37"/>
    <w:rsid w:val="00933BB2"/>
    <w:rsid w:val="00934F56"/>
    <w:rsid w:val="00941247"/>
    <w:rsid w:val="00945CCA"/>
    <w:rsid w:val="0095095F"/>
    <w:rsid w:val="00957CAC"/>
    <w:rsid w:val="00986790"/>
    <w:rsid w:val="00990987"/>
    <w:rsid w:val="009A0D0F"/>
    <w:rsid w:val="009A20EC"/>
    <w:rsid w:val="009A5D89"/>
    <w:rsid w:val="009B1E00"/>
    <w:rsid w:val="009E1B52"/>
    <w:rsid w:val="009E4346"/>
    <w:rsid w:val="009E55DF"/>
    <w:rsid w:val="009E6BBB"/>
    <w:rsid w:val="009F19CC"/>
    <w:rsid w:val="009F1A62"/>
    <w:rsid w:val="00A041D4"/>
    <w:rsid w:val="00A12241"/>
    <w:rsid w:val="00A230F6"/>
    <w:rsid w:val="00A405EB"/>
    <w:rsid w:val="00A40899"/>
    <w:rsid w:val="00A47902"/>
    <w:rsid w:val="00A535BA"/>
    <w:rsid w:val="00A6445A"/>
    <w:rsid w:val="00A66298"/>
    <w:rsid w:val="00A675CC"/>
    <w:rsid w:val="00A73312"/>
    <w:rsid w:val="00A7429C"/>
    <w:rsid w:val="00A8461F"/>
    <w:rsid w:val="00A85379"/>
    <w:rsid w:val="00A87BD1"/>
    <w:rsid w:val="00A91875"/>
    <w:rsid w:val="00A93F2C"/>
    <w:rsid w:val="00A94332"/>
    <w:rsid w:val="00A96316"/>
    <w:rsid w:val="00A96A37"/>
    <w:rsid w:val="00AA0A6C"/>
    <w:rsid w:val="00AA28D3"/>
    <w:rsid w:val="00AA2D37"/>
    <w:rsid w:val="00AA6E9D"/>
    <w:rsid w:val="00AB0E18"/>
    <w:rsid w:val="00AB13EF"/>
    <w:rsid w:val="00AB3934"/>
    <w:rsid w:val="00AB77BA"/>
    <w:rsid w:val="00AD33C7"/>
    <w:rsid w:val="00AD423A"/>
    <w:rsid w:val="00AE3CA6"/>
    <w:rsid w:val="00AE5507"/>
    <w:rsid w:val="00AE5F37"/>
    <w:rsid w:val="00AF5D9D"/>
    <w:rsid w:val="00AF6B9D"/>
    <w:rsid w:val="00B11F35"/>
    <w:rsid w:val="00B14D5F"/>
    <w:rsid w:val="00B15609"/>
    <w:rsid w:val="00B1654D"/>
    <w:rsid w:val="00B32A6B"/>
    <w:rsid w:val="00B403CA"/>
    <w:rsid w:val="00B43A63"/>
    <w:rsid w:val="00B45518"/>
    <w:rsid w:val="00B51638"/>
    <w:rsid w:val="00B52125"/>
    <w:rsid w:val="00B52510"/>
    <w:rsid w:val="00B62351"/>
    <w:rsid w:val="00B70E44"/>
    <w:rsid w:val="00B74DC5"/>
    <w:rsid w:val="00B74E23"/>
    <w:rsid w:val="00B948EE"/>
    <w:rsid w:val="00B96606"/>
    <w:rsid w:val="00BA535D"/>
    <w:rsid w:val="00BA6BC4"/>
    <w:rsid w:val="00BA7B96"/>
    <w:rsid w:val="00BB0487"/>
    <w:rsid w:val="00BB1B57"/>
    <w:rsid w:val="00BB3FCE"/>
    <w:rsid w:val="00BB54A4"/>
    <w:rsid w:val="00BB5732"/>
    <w:rsid w:val="00BB66CF"/>
    <w:rsid w:val="00BB7582"/>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48B"/>
    <w:rsid w:val="00C57EAD"/>
    <w:rsid w:val="00C674A5"/>
    <w:rsid w:val="00C7050F"/>
    <w:rsid w:val="00C7138A"/>
    <w:rsid w:val="00C71DF0"/>
    <w:rsid w:val="00C7643B"/>
    <w:rsid w:val="00C803A2"/>
    <w:rsid w:val="00C803BB"/>
    <w:rsid w:val="00C81A91"/>
    <w:rsid w:val="00C916A3"/>
    <w:rsid w:val="00CA4416"/>
    <w:rsid w:val="00CA6E6F"/>
    <w:rsid w:val="00CB3508"/>
    <w:rsid w:val="00CD061B"/>
    <w:rsid w:val="00CD5C22"/>
    <w:rsid w:val="00CE1A8A"/>
    <w:rsid w:val="00CE7D0D"/>
    <w:rsid w:val="00D04381"/>
    <w:rsid w:val="00D21D1E"/>
    <w:rsid w:val="00D22682"/>
    <w:rsid w:val="00D26EF5"/>
    <w:rsid w:val="00D27647"/>
    <w:rsid w:val="00D322CA"/>
    <w:rsid w:val="00D34C9B"/>
    <w:rsid w:val="00D417C2"/>
    <w:rsid w:val="00D41EDE"/>
    <w:rsid w:val="00D44EF1"/>
    <w:rsid w:val="00D47F70"/>
    <w:rsid w:val="00D50F13"/>
    <w:rsid w:val="00D51502"/>
    <w:rsid w:val="00D52157"/>
    <w:rsid w:val="00D5513E"/>
    <w:rsid w:val="00D55D66"/>
    <w:rsid w:val="00D7040D"/>
    <w:rsid w:val="00D70489"/>
    <w:rsid w:val="00D73100"/>
    <w:rsid w:val="00D74BC9"/>
    <w:rsid w:val="00D76E04"/>
    <w:rsid w:val="00D80DA4"/>
    <w:rsid w:val="00DB6765"/>
    <w:rsid w:val="00DB7DEC"/>
    <w:rsid w:val="00DC45E9"/>
    <w:rsid w:val="00DC6283"/>
    <w:rsid w:val="00DC75C4"/>
    <w:rsid w:val="00DE0239"/>
    <w:rsid w:val="00DE22F4"/>
    <w:rsid w:val="00DF01F3"/>
    <w:rsid w:val="00DF593D"/>
    <w:rsid w:val="00DF63F8"/>
    <w:rsid w:val="00E00310"/>
    <w:rsid w:val="00E02D10"/>
    <w:rsid w:val="00E05158"/>
    <w:rsid w:val="00E11E01"/>
    <w:rsid w:val="00E160F4"/>
    <w:rsid w:val="00E21350"/>
    <w:rsid w:val="00E25560"/>
    <w:rsid w:val="00E3231F"/>
    <w:rsid w:val="00E3426B"/>
    <w:rsid w:val="00E507A1"/>
    <w:rsid w:val="00E51360"/>
    <w:rsid w:val="00E519E1"/>
    <w:rsid w:val="00E5607D"/>
    <w:rsid w:val="00E56FDA"/>
    <w:rsid w:val="00E632AE"/>
    <w:rsid w:val="00E63CA3"/>
    <w:rsid w:val="00E6471A"/>
    <w:rsid w:val="00E65BB4"/>
    <w:rsid w:val="00E66FC6"/>
    <w:rsid w:val="00E71E62"/>
    <w:rsid w:val="00E72E32"/>
    <w:rsid w:val="00E91339"/>
    <w:rsid w:val="00E9201C"/>
    <w:rsid w:val="00EA0241"/>
    <w:rsid w:val="00EA46FA"/>
    <w:rsid w:val="00EB1DB3"/>
    <w:rsid w:val="00EB550D"/>
    <w:rsid w:val="00EB640E"/>
    <w:rsid w:val="00EC2728"/>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809EA"/>
    <w:rsid w:val="00F80D87"/>
    <w:rsid w:val="00F9616E"/>
    <w:rsid w:val="00FA7021"/>
    <w:rsid w:val="00FD3674"/>
    <w:rsid w:val="00FD49FF"/>
    <w:rsid w:val="00FE4FEF"/>
    <w:rsid w:val="00FF0EE9"/>
    <w:rsid w:val="00FF468F"/>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99"/>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99"/>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chisinau/support-to-the-justice-reform-in-the-republic-of-moldova?p_l_back_url=%2Fen%2Fgroup%2Fchisinau%2F%7E%2Fcontrol_panel%2Fmanage%3Fp_p_id%3Dcom_liferay_layout_admin_web_portlet_GroupPagesPortlet%26p_p_lifecycle%3D0%26p_p_state%3Dmaximized%26p_p_mode%3Dview%26_com_liferay_layout_admin_web_portlet_GroupPagesPortlet_tabs1%3Dpages%26_com_liferay_layout_admin_web_portlet_GroupPagesPortlet_privateLayout%3Dfalse%26_com_liferay_layout_admin_web_portlet_GroupPagesPortlet_displayStyle%3Dmiller-columns%26p_r_p_selPlid%3D16824595%26p_r_p_layoutSetBranchId%3D0%26p_p_auth%3DkR4wM3kj"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chisinau/support-to-the-justice-reform-in-the-republic-of-moldova?p_l_back_url=%2Fen%2Fgroup%2Fchisinau%2F%7E%2Fcontrol_panel%2Fmanage%3Fp_p_id%3Dcom_liferay_layout_admin_web_portlet_GroupPagesPortlet%26p_p_lifecycle%3D0%26p_p_state%3Dmaximized%26p_p_mode%3Dview%26_com_liferay_layout_admin_web_portlet_GroupPagesPortlet_tabs1%3Dpages%26_com_liferay_layout_admin_web_portlet_GroupPagesPortlet_privateLayout%3Dfalse%26_com_liferay_layout_admin_web_portlet_GroupPagesPortlet_displayStyle%3Dmiller-columns%26p_r_p_selPlid%3D16824595%26p_r_p_layoutSetBranchId%3D0%26p_p_auth%3DkR4wM3k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rm.coe.int/visual-identity-of-the-council-of-europe-graphic-charter/168071e7f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m.coe.int/visual-identity-of-the-council-of-europe-graphic-charter/168071e7f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EC1FFC" w:rsidP="00EC1FFC">
          <w:pPr>
            <w:pStyle w:val="885A3D04ABDA4FEE8D491D684CB2E893"/>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EC1FFC" w:rsidP="00EC1FFC">
          <w:pPr>
            <w:pStyle w:val="D7EC13D4CAB64363938FB8BA5481B998"/>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EC1FFC" w:rsidP="00EC1FFC">
          <w:pPr>
            <w:pStyle w:val="4A4BCF02FFE2490890A0F35C445E5BDF"/>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EC1FFC" w:rsidP="00EC1FFC">
          <w:pPr>
            <w:pStyle w:val="CE6311B431F34AB18CB1173DFE68C331"/>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EC1FFC" w:rsidP="00EC1FFC">
          <w:pPr>
            <w:pStyle w:val="3A00B0A9CF2D4C9C96DCE685A522BA6F"/>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EC1FFC" w:rsidP="00EC1FFC">
          <w:pPr>
            <w:pStyle w:val="D44F3E1F513F45BEBF719F6860D847B4"/>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73C0E370899940E9BD1A187C3E3E0146"/>
        <w:category>
          <w:name w:val="General"/>
          <w:gallery w:val="placeholder"/>
        </w:category>
        <w:types>
          <w:type w:val="bbPlcHdr"/>
        </w:types>
        <w:behaviors>
          <w:behavior w:val="content"/>
        </w:behaviors>
        <w:guid w:val="{24156C86-C9D4-4BC5-A9FA-13555791EDED}"/>
      </w:docPartPr>
      <w:docPartBody>
        <w:p w:rsidR="00B06F9D" w:rsidRDefault="00EA69A9" w:rsidP="00EA69A9">
          <w:pPr>
            <w:pStyle w:val="73C0E370899940E9BD1A187C3E3E0146"/>
          </w:pPr>
          <w:r w:rsidRPr="00E25560">
            <w:rPr>
              <w:rFonts w:ascii="Tahoma" w:hAnsi="Tahoma" w:cs="Tahoma"/>
              <w:color w:val="808080"/>
              <w:sz w:val="20"/>
              <w:szCs w:val="20"/>
            </w:rPr>
            <w:t>Click here to enter email</w:t>
          </w:r>
        </w:p>
      </w:docPartBody>
    </w:docPart>
    <w:docPart>
      <w:docPartPr>
        <w:name w:val="F1D417C74F7946C398FD239792DA8A23"/>
        <w:category>
          <w:name w:val="General"/>
          <w:gallery w:val="placeholder"/>
        </w:category>
        <w:types>
          <w:type w:val="bbPlcHdr"/>
        </w:types>
        <w:behaviors>
          <w:behavior w:val="content"/>
        </w:behaviors>
        <w:guid w:val="{A8685EEA-A3D0-4E40-8733-E075D5740431}"/>
      </w:docPartPr>
      <w:docPartBody>
        <w:p w:rsidR="00B06F9D" w:rsidRDefault="00EA69A9" w:rsidP="00EA69A9">
          <w:pPr>
            <w:pStyle w:val="F1D417C74F7946C398FD239792DA8A23"/>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0F3FFC"/>
    <w:rsid w:val="001055D4"/>
    <w:rsid w:val="00114DEE"/>
    <w:rsid w:val="00146393"/>
    <w:rsid w:val="001862C7"/>
    <w:rsid w:val="001A7B9B"/>
    <w:rsid w:val="001C6090"/>
    <w:rsid w:val="002D2B64"/>
    <w:rsid w:val="00315470"/>
    <w:rsid w:val="00356BBB"/>
    <w:rsid w:val="00356C99"/>
    <w:rsid w:val="00415330"/>
    <w:rsid w:val="00452619"/>
    <w:rsid w:val="00454548"/>
    <w:rsid w:val="00581D61"/>
    <w:rsid w:val="005A012A"/>
    <w:rsid w:val="00646ADE"/>
    <w:rsid w:val="00647640"/>
    <w:rsid w:val="00652890"/>
    <w:rsid w:val="00654938"/>
    <w:rsid w:val="00695A58"/>
    <w:rsid w:val="006E7879"/>
    <w:rsid w:val="007110AA"/>
    <w:rsid w:val="00716BA3"/>
    <w:rsid w:val="00852B2E"/>
    <w:rsid w:val="008871DF"/>
    <w:rsid w:val="0088761D"/>
    <w:rsid w:val="009170FF"/>
    <w:rsid w:val="009216B9"/>
    <w:rsid w:val="00936ACE"/>
    <w:rsid w:val="009574C2"/>
    <w:rsid w:val="009963A2"/>
    <w:rsid w:val="009A524C"/>
    <w:rsid w:val="009C25AB"/>
    <w:rsid w:val="009D0F9E"/>
    <w:rsid w:val="00A26CAD"/>
    <w:rsid w:val="00A96B78"/>
    <w:rsid w:val="00AE2877"/>
    <w:rsid w:val="00AE3CA6"/>
    <w:rsid w:val="00AE68E6"/>
    <w:rsid w:val="00AF106A"/>
    <w:rsid w:val="00B05E45"/>
    <w:rsid w:val="00B06F9D"/>
    <w:rsid w:val="00B075DD"/>
    <w:rsid w:val="00B403CA"/>
    <w:rsid w:val="00B62351"/>
    <w:rsid w:val="00BA6BC4"/>
    <w:rsid w:val="00BB1B57"/>
    <w:rsid w:val="00C27B37"/>
    <w:rsid w:val="00C67F51"/>
    <w:rsid w:val="00CD5C22"/>
    <w:rsid w:val="00D30CA9"/>
    <w:rsid w:val="00D626CA"/>
    <w:rsid w:val="00DC1B1E"/>
    <w:rsid w:val="00DC75C4"/>
    <w:rsid w:val="00DE526F"/>
    <w:rsid w:val="00E31C14"/>
    <w:rsid w:val="00EA69A9"/>
    <w:rsid w:val="00EC1FFC"/>
    <w:rsid w:val="00EC2728"/>
    <w:rsid w:val="00EF0E7B"/>
    <w:rsid w:val="00EF221B"/>
    <w:rsid w:val="00F3358C"/>
    <w:rsid w:val="00F67A98"/>
    <w:rsid w:val="00FD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FFC"/>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
    <w:name w:val="885A3D04ABDA4FEE8D491D684CB2E893"/>
    <w:rsid w:val="00EC1FFC"/>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EC1FFC"/>
    <w:pPr>
      <w:spacing w:after="0" w:line="240" w:lineRule="auto"/>
    </w:pPr>
    <w:rPr>
      <w:rFonts w:ascii="Arial" w:eastAsia="Times New Roman" w:hAnsi="Arial" w:cs="Arial"/>
      <w:lang w:val="en-GB" w:eastAsia="en-GB"/>
    </w:rPr>
  </w:style>
  <w:style w:type="paragraph" w:customStyle="1" w:styleId="D7EC13D4CAB64363938FB8BA5481B998">
    <w:name w:val="D7EC13D4CAB64363938FB8BA5481B998"/>
    <w:rsid w:val="00EC1FFC"/>
    <w:pPr>
      <w:spacing w:after="0" w:line="240" w:lineRule="auto"/>
    </w:pPr>
    <w:rPr>
      <w:rFonts w:ascii="Arial" w:eastAsia="Times New Roman" w:hAnsi="Arial" w:cs="Arial"/>
      <w:lang w:val="en-GB" w:eastAsia="en-GB"/>
    </w:rPr>
  </w:style>
  <w:style w:type="paragraph" w:customStyle="1" w:styleId="4A4BCF02FFE2490890A0F35C445E5BDF">
    <w:name w:val="4A4BCF02FFE2490890A0F35C445E5BDF"/>
    <w:rsid w:val="00EC1FFC"/>
    <w:pPr>
      <w:spacing w:after="0" w:line="240" w:lineRule="auto"/>
    </w:pPr>
    <w:rPr>
      <w:rFonts w:ascii="Arial" w:eastAsia="Times New Roman" w:hAnsi="Arial" w:cs="Arial"/>
      <w:lang w:val="en-GB" w:eastAsia="en-GB"/>
    </w:rPr>
  </w:style>
  <w:style w:type="paragraph" w:customStyle="1" w:styleId="CE6311B431F34AB18CB1173DFE68C331">
    <w:name w:val="CE6311B431F34AB18CB1173DFE68C331"/>
    <w:rsid w:val="00EC1FFC"/>
    <w:pPr>
      <w:spacing w:after="0" w:line="240" w:lineRule="auto"/>
    </w:pPr>
    <w:rPr>
      <w:rFonts w:ascii="Arial" w:eastAsia="Times New Roman" w:hAnsi="Arial" w:cs="Arial"/>
      <w:lang w:val="en-GB" w:eastAsia="en-GB"/>
    </w:rPr>
  </w:style>
  <w:style w:type="paragraph" w:customStyle="1" w:styleId="3A00B0A9CF2D4C9C96DCE685A522BA6F">
    <w:name w:val="3A00B0A9CF2D4C9C96DCE685A522BA6F"/>
    <w:rsid w:val="00EC1FFC"/>
    <w:pPr>
      <w:spacing w:after="0" w:line="240" w:lineRule="auto"/>
    </w:pPr>
    <w:rPr>
      <w:rFonts w:ascii="Arial" w:eastAsia="Times New Roman" w:hAnsi="Arial" w:cs="Arial"/>
      <w:lang w:val="en-GB" w:eastAsia="en-GB"/>
    </w:rPr>
  </w:style>
  <w:style w:type="paragraph" w:customStyle="1" w:styleId="73C0E370899940E9BD1A187C3E3E0146">
    <w:name w:val="73C0E370899940E9BD1A187C3E3E0146"/>
    <w:rsid w:val="00EA69A9"/>
    <w:pPr>
      <w:spacing w:after="160" w:line="278" w:lineRule="auto"/>
    </w:pPr>
    <w:rPr>
      <w:kern w:val="2"/>
      <w:sz w:val="24"/>
      <w:szCs w:val="24"/>
      <w:lang w:val="en-GB" w:eastAsia="en-GB"/>
      <w14:ligatures w14:val="standardContextual"/>
    </w:rPr>
  </w:style>
  <w:style w:type="paragraph" w:customStyle="1" w:styleId="F1D417C74F7946C398FD239792DA8A23">
    <w:name w:val="F1D417C74F7946C398FD239792DA8A23"/>
    <w:rsid w:val="00EA69A9"/>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2.xml><?xml version="1.0" encoding="utf-8"?>
<ds:datastoreItem xmlns:ds="http://schemas.openxmlformats.org/officeDocument/2006/customXml" ds:itemID="{8BA61A05-3605-4A9A-AC99-8A74F12E8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2025-02-07T13:15:00Z</dcterms:created>
  <dcterms:modified xsi:type="dcterms:W3CDTF">2025-02-07T13:15:00Z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