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04EA" w14:textId="24827A09" w:rsidR="009E1B52" w:rsidRPr="00E25560" w:rsidRDefault="003363E8" w:rsidP="00864990">
      <w:pPr>
        <w:tabs>
          <w:tab w:val="left" w:pos="7686"/>
        </w:tabs>
        <w:rPr>
          <w:rFonts w:ascii="Tahoma" w:hAnsi="Tahoma" w:cs="Tahoma"/>
          <w:b/>
          <w:caps/>
          <w:sz w:val="28"/>
          <w:szCs w:val="28"/>
        </w:rPr>
      </w:pPr>
      <w:bookmarkStart w:id="0" w:name="_GoBack"/>
      <w:bookmarkEnd w:id="0"/>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30C74502" w14:textId="77777777" w:rsidR="006B1366" w:rsidRDefault="006B1366" w:rsidP="00AB0E18">
      <w:pPr>
        <w:rPr>
          <w:rFonts w:ascii="Tahoma" w:hAnsi="Tahoma" w:cs="Tahoma"/>
          <w:b/>
          <w:sz w:val="28"/>
          <w:szCs w:val="28"/>
        </w:rPr>
      </w:pPr>
    </w:p>
    <w:p w14:paraId="244A6958" w14:textId="23D797BF" w:rsidR="00AB0E18" w:rsidRPr="0024647D" w:rsidRDefault="006F2773" w:rsidP="0024647D">
      <w:pPr>
        <w:pStyle w:val="xl24"/>
        <w:spacing w:before="0" w:beforeAutospacing="0" w:after="0" w:afterAutospacing="0"/>
        <w:jc w:val="center"/>
        <w:rPr>
          <w:rFonts w:ascii="Tahoma" w:eastAsia="Calibri" w:hAnsi="Tahoma" w:cs="Tahoma"/>
          <w:caps/>
        </w:rPr>
      </w:pPr>
      <w:r w:rsidRPr="00431367">
        <w:rPr>
          <w:rFonts w:ascii="Tahoma" w:eastAsia="Calibri" w:hAnsi="Tahoma" w:cs="Tahoma"/>
          <w:caps/>
        </w:rPr>
        <w:t xml:space="preserve">Purchase </w:t>
      </w:r>
      <w:r w:rsidRPr="00AB0A81">
        <w:rPr>
          <w:rFonts w:ascii="Tahoma" w:eastAsia="Calibri" w:hAnsi="Tahoma" w:cs="Tahoma"/>
          <w:caps/>
          <w:color w:val="000000" w:themeColor="text1"/>
        </w:rPr>
        <w:t xml:space="preserve">of </w:t>
      </w:r>
      <w:r w:rsidR="00AB0A81" w:rsidRPr="00AB0A81">
        <w:rPr>
          <w:rFonts w:ascii="Tahoma" w:eastAsia="Calibri" w:hAnsi="Tahoma" w:cs="Tahoma"/>
          <w:caps/>
          <w:color w:val="000000" w:themeColor="text1"/>
        </w:rPr>
        <w:t>NATIONAL</w:t>
      </w:r>
      <w:r w:rsidR="006B7649" w:rsidRPr="00AB0A81">
        <w:rPr>
          <w:rFonts w:ascii="Tahoma" w:eastAsia="Calibri" w:hAnsi="Tahoma" w:cs="Tahoma"/>
          <w:caps/>
          <w:color w:val="000000" w:themeColor="text1"/>
        </w:rPr>
        <w:t xml:space="preserve"> consultancy </w:t>
      </w:r>
      <w:r w:rsidR="006B7649" w:rsidRPr="0024647D">
        <w:rPr>
          <w:rFonts w:ascii="Tahoma" w:eastAsia="Calibri" w:hAnsi="Tahoma" w:cs="Tahoma"/>
          <w:caps/>
        </w:rPr>
        <w:t>SERVICES</w:t>
      </w:r>
      <w:r w:rsidR="0024647D">
        <w:rPr>
          <w:rFonts w:ascii="Tahoma" w:eastAsia="Calibri" w:hAnsi="Tahoma" w:cs="Tahoma"/>
          <w:caps/>
        </w:rPr>
        <w:t xml:space="preserve"> </w:t>
      </w:r>
      <w:r w:rsidR="006B7649" w:rsidRPr="0024647D">
        <w:rPr>
          <w:rFonts w:ascii="Tahoma" w:eastAsia="Calibri" w:hAnsi="Tahoma" w:cs="Tahoma"/>
          <w:caps/>
        </w:rPr>
        <w:t>in the areas of violence against women</w:t>
      </w:r>
      <w:r w:rsidR="000A1F5B">
        <w:rPr>
          <w:rFonts w:ascii="Tahoma" w:eastAsia="Calibri" w:hAnsi="Tahoma" w:cs="Tahoma"/>
          <w:caps/>
        </w:rPr>
        <w:t xml:space="preserve"> AND</w:t>
      </w:r>
      <w:r w:rsidR="006B7649" w:rsidRPr="0024647D">
        <w:rPr>
          <w:rFonts w:ascii="Tahoma" w:eastAsia="Calibri" w:hAnsi="Tahoma" w:cs="Tahoma"/>
          <w:caps/>
        </w:rPr>
        <w:t xml:space="preserve"> domestic</w:t>
      </w:r>
      <w:r w:rsidR="0024647D">
        <w:rPr>
          <w:rFonts w:ascii="Tahoma" w:eastAsia="Calibri" w:hAnsi="Tahoma" w:cs="Tahoma"/>
          <w:caps/>
        </w:rPr>
        <w:t xml:space="preserve"> </w:t>
      </w:r>
      <w:r w:rsidR="006B7649" w:rsidRPr="0024647D">
        <w:rPr>
          <w:rFonts w:ascii="Tahoma" w:eastAsia="Calibri" w:hAnsi="Tahoma" w:cs="Tahoma"/>
          <w:caps/>
        </w:rPr>
        <w:t>violence</w:t>
      </w:r>
      <w:r w:rsidR="0024647D">
        <w:rPr>
          <w:rFonts w:ascii="Tahoma" w:eastAsia="Calibri" w:hAnsi="Tahoma" w:cs="Tahoma"/>
          <w:caps/>
        </w:rPr>
        <w:t xml:space="preserve"> </w:t>
      </w:r>
      <w:r w:rsidR="006B7649" w:rsidRPr="0024647D">
        <w:rPr>
          <w:rFonts w:ascii="Tahoma" w:eastAsia="Calibri" w:hAnsi="Tahoma" w:cs="Tahoma"/>
          <w:caps/>
        </w:rPr>
        <w:t>IN</w:t>
      </w:r>
      <w:r w:rsidR="006B7649" w:rsidRPr="006B7649">
        <w:rPr>
          <w:rFonts w:ascii="Tahoma" w:hAnsi="Tahoma" w:cs="Tahoma"/>
          <w:b w:val="0"/>
          <w:bCs w:val="0"/>
        </w:rPr>
        <w:t xml:space="preserve"> </w:t>
      </w:r>
      <w:r w:rsidR="006B7649" w:rsidRPr="0024647D">
        <w:rPr>
          <w:rFonts w:ascii="Tahoma" w:hAnsi="Tahoma" w:cs="Tahoma"/>
        </w:rPr>
        <w:t>TURKEY</w:t>
      </w:r>
    </w:p>
    <w:p w14:paraId="0D2231F5" w14:textId="77777777" w:rsidR="005B6603" w:rsidRPr="00E25560" w:rsidRDefault="005B6603" w:rsidP="009E1B52">
      <w:pPr>
        <w:rPr>
          <w:rFonts w:ascii="Tahoma" w:hAnsi="Tahoma" w:cs="Tahoma"/>
          <w:b/>
        </w:rPr>
      </w:pPr>
    </w:p>
    <w:p w14:paraId="3320D652" w14:textId="7DC73550" w:rsidR="007958C9" w:rsidRPr="00E25560" w:rsidRDefault="005B6603" w:rsidP="007958C9">
      <w:pPr>
        <w:spacing w:after="120"/>
        <w:jc w:val="both"/>
        <w:rPr>
          <w:rFonts w:ascii="Tahoma" w:hAnsi="Tahoma" w:cs="Tahoma"/>
          <w:sz w:val="20"/>
          <w:szCs w:val="20"/>
        </w:rPr>
      </w:pPr>
      <w:r w:rsidRPr="00E25560">
        <w:rPr>
          <w:rFonts w:ascii="Tahoma" w:hAnsi="Tahoma" w:cs="Tahoma"/>
          <w:sz w:val="20"/>
          <w:szCs w:val="20"/>
        </w:rPr>
        <w:t xml:space="preserve">The Council of Europe </w:t>
      </w:r>
      <w:r w:rsidRPr="003B6925">
        <w:rPr>
          <w:rFonts w:ascii="Tahoma" w:hAnsi="Tahoma" w:cs="Tahoma"/>
          <w:sz w:val="20"/>
          <w:szCs w:val="20"/>
        </w:rPr>
        <w:t>is currently implementing</w:t>
      </w:r>
      <w:r w:rsidR="00415E8B" w:rsidRPr="003B6925">
        <w:rPr>
          <w:rFonts w:ascii="Tahoma" w:hAnsi="Tahoma" w:cs="Tahoma"/>
          <w:sz w:val="20"/>
          <w:szCs w:val="20"/>
        </w:rPr>
        <w:t xml:space="preserve"> </w:t>
      </w:r>
      <w:r w:rsidR="00A80ADA">
        <w:rPr>
          <w:rFonts w:ascii="Tahoma" w:hAnsi="Tahoma" w:cs="Tahoma"/>
          <w:sz w:val="20"/>
          <w:szCs w:val="20"/>
        </w:rPr>
        <w:t>(</w:t>
      </w:r>
      <w:r w:rsidR="00415E8B" w:rsidRPr="003B6925">
        <w:rPr>
          <w:rFonts w:ascii="Tahoma" w:hAnsi="Tahoma" w:cs="Tahoma"/>
          <w:sz w:val="20"/>
          <w:szCs w:val="20"/>
        </w:rPr>
        <w:t xml:space="preserve">until </w:t>
      </w:r>
      <w:r w:rsidR="00E87178" w:rsidRPr="003B6925">
        <w:rPr>
          <w:rFonts w:ascii="Tahoma" w:hAnsi="Tahoma" w:cs="Tahoma"/>
          <w:iCs/>
          <w:sz w:val="20"/>
          <w:szCs w:val="20"/>
        </w:rPr>
        <w:t>May</w:t>
      </w:r>
      <w:r w:rsidR="0093312B" w:rsidRPr="003B6925">
        <w:rPr>
          <w:rFonts w:ascii="Tahoma" w:hAnsi="Tahoma" w:cs="Tahoma"/>
          <w:iCs/>
          <w:sz w:val="20"/>
          <w:szCs w:val="20"/>
        </w:rPr>
        <w:t xml:space="preserve"> 2022</w:t>
      </w:r>
      <w:r w:rsidR="00A80ADA">
        <w:rPr>
          <w:rFonts w:ascii="Tahoma" w:hAnsi="Tahoma" w:cs="Tahoma"/>
          <w:iCs/>
          <w:sz w:val="20"/>
          <w:szCs w:val="20"/>
        </w:rPr>
        <w:t>)</w:t>
      </w:r>
      <w:r w:rsidR="007958C9" w:rsidRPr="00E25560">
        <w:rPr>
          <w:rFonts w:ascii="Tahoma" w:hAnsi="Tahoma" w:cs="Tahoma"/>
          <w:sz w:val="20"/>
          <w:szCs w:val="20"/>
        </w:rPr>
        <w:t xml:space="preserve"> a Project on </w:t>
      </w:r>
      <w:r w:rsidR="00E92826">
        <w:t>“</w:t>
      </w:r>
      <w:r w:rsidR="0093312B" w:rsidRPr="000F3393">
        <w:rPr>
          <w:rFonts w:ascii="Tahoma" w:hAnsi="Tahoma" w:cs="Tahoma"/>
          <w:i/>
          <w:iCs/>
          <w:sz w:val="20"/>
          <w:szCs w:val="20"/>
        </w:rPr>
        <w:t>Fostering a comprehensive institutional response to violence against women and domestic violence in Turkey</w:t>
      </w:r>
      <w:r w:rsidR="00E92826">
        <w:rPr>
          <w:rFonts w:ascii="Tahoma" w:hAnsi="Tahoma" w:cs="Tahoma"/>
          <w:sz w:val="20"/>
          <w:szCs w:val="20"/>
        </w:rPr>
        <w:t>”</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for the provision of </w:t>
      </w:r>
      <w:r w:rsidR="006F2773">
        <w:rPr>
          <w:rFonts w:ascii="Tahoma" w:hAnsi="Tahoma" w:cs="Tahoma"/>
          <w:sz w:val="20"/>
          <w:szCs w:val="20"/>
        </w:rPr>
        <w:t xml:space="preserve">national </w:t>
      </w:r>
      <w:r w:rsidR="000A1F5B">
        <w:rPr>
          <w:rFonts w:ascii="Tahoma" w:hAnsi="Tahoma" w:cs="Tahoma"/>
          <w:sz w:val="20"/>
          <w:szCs w:val="20"/>
        </w:rPr>
        <w:t xml:space="preserve">consultancy services in the areas of violence against women and domestic violence in Turkey </w:t>
      </w:r>
      <w:r w:rsidRPr="00E25560">
        <w:rPr>
          <w:rFonts w:ascii="Tahoma" w:hAnsi="Tahoma" w:cs="Tahoma"/>
          <w:sz w:val="20"/>
          <w:szCs w:val="20"/>
        </w:rPr>
        <w:t>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23F6E217" w:rsidR="007958C9" w:rsidRDefault="007958C9" w:rsidP="00A80ADA">
      <w:pPr>
        <w:jc w:val="both"/>
        <w:rPr>
          <w:rFonts w:ascii="Tahoma" w:eastAsia="Calibri" w:hAnsi="Tahoma" w:cs="Tahoma"/>
          <w:sz w:val="20"/>
          <w:szCs w:val="20"/>
        </w:rPr>
      </w:pPr>
      <w:r w:rsidRPr="003B6925">
        <w:rPr>
          <w:rFonts w:ascii="Tahoma" w:hAnsi="Tahoma" w:cs="Tahoma"/>
          <w:color w:val="000000" w:themeColor="text1"/>
          <w:sz w:val="20"/>
          <w:szCs w:val="20"/>
        </w:rPr>
        <w:t>The tenderer must be either a natural person, or a legal person except consortia.</w:t>
      </w:r>
      <w:r w:rsidR="00234147" w:rsidRPr="00234147">
        <w:rPr>
          <w:rFonts w:ascii="Arial Narrow" w:eastAsia="Calibri" w:hAnsi="Arial Narrow" w:cs="Times New Roman"/>
        </w:rPr>
        <w:t xml:space="preserve"> </w:t>
      </w:r>
    </w:p>
    <w:p w14:paraId="342B35BE" w14:textId="77777777" w:rsidR="00A80ADA" w:rsidRPr="003B6925" w:rsidRDefault="00A80ADA" w:rsidP="003B6925">
      <w:pPr>
        <w:jc w:val="both"/>
        <w:rPr>
          <w:rFonts w:ascii="Tahoma" w:eastAsia="Calibri" w:hAnsi="Tahoma" w:cs="Tahoma"/>
          <w:sz w:val="20"/>
          <w:szCs w:val="20"/>
        </w:rPr>
      </w:pPr>
    </w:p>
    <w:p w14:paraId="2810F0BD" w14:textId="36368650"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A80ADA">
        <w:rPr>
          <w:rFonts w:ascii="Tahoma" w:hAnsi="Tahoma" w:cs="Tahoma"/>
          <w:b/>
          <w:color w:val="000000" w:themeColor="text1"/>
          <w:sz w:val="20"/>
          <w:szCs w:val="20"/>
        </w:rPr>
        <w:t>“</w:t>
      </w:r>
      <w:r w:rsidR="00234147">
        <w:rPr>
          <w:rFonts w:ascii="Tahoma" w:hAnsi="Tahoma" w:cs="Tahoma"/>
          <w:b/>
          <w:color w:val="000000" w:themeColor="text1"/>
          <w:sz w:val="20"/>
          <w:szCs w:val="20"/>
        </w:rPr>
        <w:t xml:space="preserve">Call for Provision of </w:t>
      </w:r>
      <w:r w:rsidR="00AB0A81">
        <w:rPr>
          <w:rFonts w:ascii="Tahoma" w:hAnsi="Tahoma" w:cs="Tahoma"/>
          <w:b/>
          <w:color w:val="000000" w:themeColor="text1"/>
          <w:sz w:val="20"/>
          <w:szCs w:val="20"/>
        </w:rPr>
        <w:t>National</w:t>
      </w:r>
      <w:r w:rsidR="00AB0A81">
        <w:rPr>
          <w:rFonts w:ascii="Tahoma" w:hAnsi="Tahoma" w:cs="Tahoma"/>
          <w:b/>
          <w:color w:val="FF0000"/>
          <w:sz w:val="20"/>
          <w:szCs w:val="20"/>
        </w:rPr>
        <w:t xml:space="preserve"> </w:t>
      </w:r>
      <w:r w:rsidR="00234147">
        <w:rPr>
          <w:rFonts w:ascii="Tahoma" w:hAnsi="Tahoma" w:cs="Tahoma"/>
          <w:b/>
          <w:color w:val="000000" w:themeColor="text1"/>
          <w:sz w:val="20"/>
          <w:szCs w:val="20"/>
        </w:rPr>
        <w:t>Consultancy Services in the Areas of Violence against Women and Domestic Violence in Turkey</w:t>
      </w:r>
      <w:r w:rsidR="00A80ADA">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3686CA53"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Pr="00E25560">
        <w:rPr>
          <w:rFonts w:ascii="Tahoma" w:hAnsi="Tahoma" w:cs="Tahoma"/>
          <w:b/>
          <w:color w:val="000000" w:themeColor="text1"/>
          <w:sz w:val="20"/>
          <w:szCs w:val="20"/>
          <w:u w:val="single"/>
        </w:rPr>
        <w:t>5 (five)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234147">
        <w:rPr>
          <w:rFonts w:ascii="Tahoma" w:hAnsi="Tahoma" w:cs="Tahoma"/>
          <w:b/>
          <w:color w:val="000000" w:themeColor="text1"/>
          <w:sz w:val="20"/>
          <w:szCs w:val="20"/>
        </w:rPr>
        <w:t xml:space="preserve"> </w:t>
      </w:r>
      <w:r w:rsidR="00A80ADA">
        <w:rPr>
          <w:rFonts w:ascii="Tahoma" w:hAnsi="Tahoma" w:cs="Tahoma"/>
          <w:b/>
          <w:color w:val="000000" w:themeColor="text1"/>
          <w:sz w:val="20"/>
          <w:szCs w:val="20"/>
        </w:rPr>
        <w:t>“</w:t>
      </w:r>
      <w:r w:rsidR="00234147">
        <w:rPr>
          <w:rFonts w:ascii="Tahoma" w:hAnsi="Tahoma" w:cs="Tahoma"/>
          <w:b/>
          <w:color w:val="000000" w:themeColor="text1"/>
          <w:sz w:val="20"/>
          <w:szCs w:val="20"/>
        </w:rPr>
        <w:t>Call for Provision of National Consultancy Services in the Areas of Violence against Women and Domestic Violence in Turkey</w:t>
      </w:r>
      <w:r w:rsidR="00A80ADA">
        <w:rPr>
          <w:rFonts w:ascii="Tahoma" w:hAnsi="Tahoma" w:cs="Tahoma"/>
          <w:b/>
          <w:color w:val="000000" w:themeColor="text1"/>
          <w:sz w:val="20"/>
          <w:szCs w:val="20"/>
        </w:rPr>
        <w:t>”</w:t>
      </w:r>
      <w:r w:rsidR="00234147">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6A0055"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51F39C8"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05-31T00:00:00Z">
                  <w:dateFormat w:val="dd MMMM yyyy"/>
                  <w:lid w:val="en-GB"/>
                  <w:storeMappedDataAs w:val="dateTime"/>
                  <w:calendar w:val="gregorian"/>
                </w:date>
              </w:sdtPr>
              <w:sdtEndPr>
                <w:rPr>
                  <w:rStyle w:val="DefaultParagraphFont"/>
                  <w:sz w:val="22"/>
                  <w:szCs w:val="20"/>
                </w:rPr>
              </w:sdtEndPr>
              <w:sdtContent>
                <w:r w:rsidR="00DF3CDF">
                  <w:rPr>
                    <w:rStyle w:val="Style73"/>
                    <w:rFonts w:ascii="Tahoma" w:hAnsi="Tahoma" w:cs="Tahoma"/>
                  </w:rPr>
                  <w:t>31</w:t>
                </w:r>
                <w:r w:rsidR="00E87178">
                  <w:rPr>
                    <w:rStyle w:val="Style73"/>
                    <w:rFonts w:ascii="Tahoma" w:hAnsi="Tahoma" w:cs="Tahoma"/>
                  </w:rPr>
                  <w:t xml:space="preserve"> May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0-05-22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33A9C923" w:rsidR="007958C9" w:rsidRPr="00E25560" w:rsidRDefault="00887D71" w:rsidP="007958C9">
                <w:pPr>
                  <w:rPr>
                    <w:rFonts w:ascii="Tahoma" w:hAnsi="Tahoma" w:cs="Tahoma"/>
                    <w:sz w:val="20"/>
                    <w:szCs w:val="20"/>
                    <w:lang w:eastAsia="fr-FR"/>
                  </w:rPr>
                </w:pPr>
                <w:r>
                  <w:rPr>
                    <w:rFonts w:ascii="Tahoma" w:hAnsi="Tahoma" w:cs="Tahoma"/>
                    <w:b/>
                    <w:color w:val="000000" w:themeColor="text1"/>
                    <w:sz w:val="20"/>
                    <w:szCs w:val="20"/>
                  </w:rPr>
                  <w:t>22 May 2020</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C5FF656" w:rsidR="007958C9" w:rsidRPr="00E25560" w:rsidRDefault="006B1366" w:rsidP="007958C9">
                <w:pPr>
                  <w:rPr>
                    <w:rFonts w:ascii="Tahoma" w:hAnsi="Tahoma" w:cs="Tahoma"/>
                    <w:b/>
                    <w:color w:val="000000" w:themeColor="text1"/>
                    <w:sz w:val="20"/>
                    <w:szCs w:val="20"/>
                  </w:rPr>
                </w:pPr>
                <w:r>
                  <w:rPr>
                    <w:rFonts w:ascii="Tahoma" w:hAnsi="Tahoma" w:cs="Tahoma"/>
                    <w:b/>
                    <w:color w:val="000000" w:themeColor="text1"/>
                    <w:sz w:val="20"/>
                    <w:szCs w:val="20"/>
                  </w:rPr>
                  <w:t>ankara.office</w:t>
                </w:r>
                <w:r w:rsidR="00E87178">
                  <w:rPr>
                    <w:rFonts w:ascii="Tahoma" w:hAnsi="Tahoma" w:cs="Tahoma"/>
                    <w:b/>
                    <w:color w:val="000000" w:themeColor="text1"/>
                    <w:sz w:val="20"/>
                    <w:szCs w:val="20"/>
                  </w:rPr>
                  <w:t>@coe.int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0DDE3848" w:rsidR="007958C9" w:rsidRPr="00E25560" w:rsidRDefault="006B1366" w:rsidP="007958C9">
                <w:pPr>
                  <w:rPr>
                    <w:rFonts w:ascii="Tahoma" w:hAnsi="Tahoma" w:cs="Tahoma"/>
                    <w:b/>
                    <w:color w:val="000000" w:themeColor="text1"/>
                    <w:sz w:val="20"/>
                    <w:szCs w:val="20"/>
                  </w:rPr>
                </w:pPr>
                <w:r>
                  <w:rPr>
                    <w:rFonts w:ascii="Tahoma" w:hAnsi="Tahoma" w:cs="Tahoma"/>
                    <w:sz w:val="20"/>
                    <w:szCs w:val="20"/>
                  </w:rPr>
                  <w:t>ankara.office</w:t>
                </w:r>
                <w:r w:rsidR="00E87178">
                  <w:rPr>
                    <w:rFonts w:ascii="Tahoma" w:hAnsi="Tahoma" w:cs="Tahoma"/>
                    <w:sz w:val="20"/>
                    <w:szCs w:val="20"/>
                  </w:rPr>
                  <w:t>@coe.int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0-05-25T00:00:00Z">
              <w:dateFormat w:val="dd MMMM yyyy"/>
              <w:lid w:val="en-GB"/>
              <w:storeMappedDataAs w:val="dateTime"/>
              <w:calendar w:val="gregorian"/>
            </w:date>
          </w:sdtPr>
          <w:sdtEndPr>
            <w:rPr>
              <w:lang w:eastAsia="fr-FR"/>
            </w:rPr>
          </w:sdtEndPr>
          <w:sdtContent>
            <w:tc>
              <w:tcPr>
                <w:tcW w:w="6061" w:type="dxa"/>
                <w:vAlign w:val="center"/>
              </w:tcPr>
              <w:p w14:paraId="03756942" w14:textId="4B903F8E" w:rsidR="007958C9" w:rsidRPr="00E25560" w:rsidRDefault="00887D71" w:rsidP="007958C9">
                <w:pPr>
                  <w:rPr>
                    <w:rFonts w:ascii="Tahoma" w:hAnsi="Tahoma" w:cs="Tahoma"/>
                    <w:sz w:val="20"/>
                    <w:szCs w:val="20"/>
                    <w:lang w:eastAsia="fr-FR"/>
                  </w:rPr>
                </w:pPr>
                <w:r>
                  <w:rPr>
                    <w:rFonts w:ascii="Tahoma" w:hAnsi="Tahoma" w:cs="Tahoma"/>
                    <w:sz w:val="20"/>
                    <w:szCs w:val="20"/>
                  </w:rPr>
                  <w:t>25 May 2020</w:t>
                </w:r>
              </w:p>
            </w:tc>
          </w:sdtContent>
        </w:sdt>
      </w:tr>
    </w:tbl>
    <w:p w14:paraId="47618FE5" w14:textId="35F7C7EE" w:rsidR="009A5D89" w:rsidRDefault="009A5D89">
      <w:pPr>
        <w:rPr>
          <w:rFonts w:ascii="Tahoma" w:hAnsi="Tahoma" w:cs="Tahoma"/>
        </w:rPr>
      </w:pPr>
      <w:bookmarkStart w:id="1" w:name="_Toc449098539"/>
    </w:p>
    <w:p w14:paraId="7DBDCFBF" w14:textId="77777777" w:rsidR="00BC7243" w:rsidRPr="00E25560" w:rsidRDefault="00BC7243">
      <w:pPr>
        <w:rPr>
          <w:rFonts w:ascii="Tahoma" w:hAnsi="Tahoma" w:cs="Tahoma"/>
        </w:rPr>
      </w:pP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47CF17A1" w14:textId="338D8B3B" w:rsidR="00A80ADA" w:rsidRDefault="000A1F5B" w:rsidP="00FD390E">
      <w:pPr>
        <w:jc w:val="both"/>
        <w:rPr>
          <w:rFonts w:ascii="Tahoma" w:hAnsi="Tahoma" w:cs="Tahoma"/>
          <w:sz w:val="20"/>
          <w:szCs w:val="20"/>
        </w:rPr>
      </w:pPr>
      <w:r w:rsidRPr="00BD4EB9">
        <w:rPr>
          <w:rFonts w:ascii="Tahoma" w:hAnsi="Tahoma" w:cs="Tahoma"/>
          <w:color w:val="161616"/>
          <w:sz w:val="20"/>
          <w:szCs w:val="20"/>
          <w:shd w:val="clear" w:color="auto" w:fill="FFFFFF"/>
        </w:rPr>
        <w:t xml:space="preserve">The Council of Europe </w:t>
      </w:r>
      <w:r w:rsidR="002A35B2">
        <w:rPr>
          <w:rFonts w:ascii="Tahoma" w:hAnsi="Tahoma" w:cs="Tahoma"/>
          <w:color w:val="161616"/>
          <w:sz w:val="20"/>
          <w:szCs w:val="20"/>
          <w:shd w:val="clear" w:color="auto" w:fill="FFFFFF"/>
        </w:rPr>
        <w:t>P</w:t>
      </w:r>
      <w:r w:rsidRPr="00BD4EB9">
        <w:rPr>
          <w:rFonts w:ascii="Tahoma" w:hAnsi="Tahoma" w:cs="Tahoma"/>
          <w:color w:val="161616"/>
          <w:sz w:val="20"/>
          <w:szCs w:val="20"/>
          <w:shd w:val="clear" w:color="auto" w:fill="FFFFFF"/>
        </w:rPr>
        <w:t>roject “</w:t>
      </w:r>
      <w:r w:rsidRPr="002A35B2">
        <w:rPr>
          <w:rFonts w:ascii="Tahoma" w:hAnsi="Tahoma" w:cs="Tahoma"/>
          <w:i/>
          <w:iCs/>
          <w:sz w:val="20"/>
          <w:szCs w:val="20"/>
        </w:rPr>
        <w:t>Fostering a comprehensive institutional response to violence against women and domestic violence in Turkey</w:t>
      </w:r>
      <w:r w:rsidRPr="009E389E">
        <w:rPr>
          <w:rFonts w:ascii="Tahoma" w:hAnsi="Tahoma" w:cs="Tahoma"/>
          <w:sz w:val="20"/>
          <w:szCs w:val="20"/>
        </w:rPr>
        <w:t xml:space="preserve">” </w:t>
      </w:r>
      <w:r w:rsidR="00E87178" w:rsidRPr="009E389E">
        <w:rPr>
          <w:rFonts w:ascii="Tahoma" w:hAnsi="Tahoma" w:cs="Tahoma"/>
          <w:color w:val="161616"/>
          <w:sz w:val="20"/>
          <w:szCs w:val="20"/>
          <w:shd w:val="clear" w:color="auto" w:fill="FFFFFF"/>
        </w:rPr>
        <w:t xml:space="preserve">is implemented under the </w:t>
      </w:r>
      <w:hyperlink r:id="rId12" w:history="1">
        <w:r w:rsidR="00E87178" w:rsidRPr="00BD4EB9">
          <w:rPr>
            <w:rStyle w:val="Hyperlink"/>
            <w:rFonts w:ascii="Tahoma" w:hAnsi="Tahoma" w:cs="Tahoma"/>
            <w:sz w:val="20"/>
            <w:szCs w:val="20"/>
            <w:shd w:val="clear" w:color="auto" w:fill="FFFFFF"/>
          </w:rPr>
          <w:t>Horizontal Facility</w:t>
        </w:r>
      </w:hyperlink>
      <w:r w:rsidR="00E87178" w:rsidRPr="00BD4EB9">
        <w:rPr>
          <w:rFonts w:ascii="Tahoma" w:hAnsi="Tahoma" w:cs="Tahoma"/>
          <w:color w:val="161616"/>
          <w:sz w:val="20"/>
          <w:szCs w:val="20"/>
          <w:shd w:val="clear" w:color="auto" w:fill="FFFFFF"/>
        </w:rPr>
        <w:t xml:space="preserve"> </w:t>
      </w:r>
      <w:r w:rsidR="00E87178" w:rsidRPr="00BD4EB9">
        <w:rPr>
          <w:rFonts w:ascii="Tahoma" w:hAnsi="Tahoma" w:cs="Tahoma"/>
          <w:iCs/>
          <w:sz w:val="20"/>
          <w:szCs w:val="20"/>
          <w:lang w:val="en-US"/>
        </w:rPr>
        <w:t xml:space="preserve">for the Western Balkans and </w:t>
      </w:r>
      <w:r w:rsidR="00E87178" w:rsidRPr="00BD4EB9">
        <w:rPr>
          <w:rFonts w:ascii="Tahoma" w:hAnsi="Tahoma" w:cs="Tahoma"/>
          <w:iCs/>
          <w:sz w:val="20"/>
          <w:szCs w:val="20"/>
          <w:lang w:val="en-US"/>
        </w:rPr>
        <w:lastRenderedPageBreak/>
        <w:t xml:space="preserve">Turkey II (2019-2022), </w:t>
      </w:r>
      <w:r w:rsidR="00E87178" w:rsidRPr="009E389E">
        <w:rPr>
          <w:rFonts w:ascii="Tahoma" w:hAnsi="Tahoma" w:cs="Tahoma"/>
          <w:color w:val="161616"/>
          <w:sz w:val="20"/>
          <w:szCs w:val="20"/>
          <w:shd w:val="clear" w:color="auto" w:fill="FFFFFF"/>
        </w:rPr>
        <w:t xml:space="preserve">a joint programme </w:t>
      </w:r>
      <w:r w:rsidR="00A80ADA">
        <w:rPr>
          <w:rFonts w:ascii="Tahoma" w:hAnsi="Tahoma" w:cs="Tahoma"/>
          <w:color w:val="161616"/>
          <w:sz w:val="20"/>
          <w:szCs w:val="20"/>
          <w:shd w:val="clear" w:color="auto" w:fill="FFFFFF"/>
        </w:rPr>
        <w:t xml:space="preserve">between </w:t>
      </w:r>
      <w:r w:rsidR="00E87178" w:rsidRPr="003404B5">
        <w:rPr>
          <w:rFonts w:ascii="Tahoma" w:hAnsi="Tahoma" w:cs="Tahoma"/>
          <w:color w:val="161616"/>
          <w:sz w:val="20"/>
          <w:szCs w:val="20"/>
          <w:shd w:val="clear" w:color="auto" w:fill="FFFFFF"/>
        </w:rPr>
        <w:t>the European Union</w:t>
      </w:r>
      <w:r w:rsidR="00AF06F4" w:rsidRPr="003404B5">
        <w:rPr>
          <w:rFonts w:ascii="Tahoma" w:hAnsi="Tahoma" w:cs="Tahoma"/>
          <w:color w:val="161616"/>
          <w:sz w:val="20"/>
          <w:szCs w:val="20"/>
          <w:shd w:val="clear" w:color="auto" w:fill="FFFFFF"/>
        </w:rPr>
        <w:t xml:space="preserve"> (EU)</w:t>
      </w:r>
      <w:r w:rsidR="00E87178" w:rsidRPr="00DF3CDF">
        <w:rPr>
          <w:rFonts w:ascii="Tahoma" w:hAnsi="Tahoma" w:cs="Tahoma"/>
          <w:color w:val="161616"/>
          <w:sz w:val="20"/>
          <w:szCs w:val="20"/>
          <w:shd w:val="clear" w:color="auto" w:fill="FFFFFF"/>
        </w:rPr>
        <w:t xml:space="preserve"> and </w:t>
      </w:r>
      <w:r w:rsidR="00A80ADA" w:rsidRPr="00155DD9">
        <w:rPr>
          <w:rFonts w:ascii="Tahoma" w:hAnsi="Tahoma" w:cs="Tahoma"/>
          <w:color w:val="161616"/>
          <w:sz w:val="20"/>
          <w:szCs w:val="20"/>
          <w:shd w:val="clear" w:color="auto" w:fill="FFFFFF"/>
        </w:rPr>
        <w:t>the Council of Europe (</w:t>
      </w:r>
      <w:proofErr w:type="spellStart"/>
      <w:r w:rsidR="00A80ADA" w:rsidRPr="00155DD9">
        <w:rPr>
          <w:rFonts w:ascii="Tahoma" w:hAnsi="Tahoma" w:cs="Tahoma"/>
          <w:color w:val="161616"/>
          <w:sz w:val="20"/>
          <w:szCs w:val="20"/>
          <w:shd w:val="clear" w:color="auto" w:fill="FFFFFF"/>
        </w:rPr>
        <w:t>CoE</w:t>
      </w:r>
      <w:proofErr w:type="spellEnd"/>
      <w:r w:rsidR="00A80ADA" w:rsidRPr="00155DD9">
        <w:rPr>
          <w:rFonts w:ascii="Tahoma" w:hAnsi="Tahoma" w:cs="Tahoma"/>
          <w:color w:val="161616"/>
          <w:sz w:val="20"/>
          <w:szCs w:val="20"/>
          <w:shd w:val="clear" w:color="auto" w:fill="FFFFFF"/>
        </w:rPr>
        <w:t>)</w:t>
      </w:r>
      <w:r w:rsidR="00A80ADA">
        <w:rPr>
          <w:rFonts w:ascii="Tahoma" w:hAnsi="Tahoma" w:cs="Tahoma"/>
          <w:color w:val="161616"/>
          <w:sz w:val="20"/>
          <w:szCs w:val="20"/>
          <w:shd w:val="clear" w:color="auto" w:fill="FFFFFF"/>
        </w:rPr>
        <w:t xml:space="preserve">. </w:t>
      </w:r>
      <w:r w:rsidR="003564BE" w:rsidRPr="00BD4EB9">
        <w:rPr>
          <w:rFonts w:ascii="Tahoma" w:hAnsi="Tahoma" w:cs="Tahoma"/>
          <w:sz w:val="20"/>
          <w:szCs w:val="20"/>
        </w:rPr>
        <w:t xml:space="preserve">The </w:t>
      </w:r>
      <w:r w:rsidR="00F30446" w:rsidRPr="00BD4EB9">
        <w:rPr>
          <w:rFonts w:ascii="Tahoma" w:hAnsi="Tahoma" w:cs="Tahoma"/>
          <w:sz w:val="20"/>
          <w:szCs w:val="20"/>
        </w:rPr>
        <w:t xml:space="preserve">project aims at </w:t>
      </w:r>
      <w:r w:rsidRPr="00BD4EB9">
        <w:rPr>
          <w:rFonts w:ascii="Tahoma" w:hAnsi="Tahoma" w:cs="Tahoma"/>
          <w:sz w:val="20"/>
          <w:szCs w:val="20"/>
        </w:rPr>
        <w:t>strengthen</w:t>
      </w:r>
      <w:r w:rsidR="00F30446" w:rsidRPr="00BD4EB9">
        <w:rPr>
          <w:rFonts w:ascii="Tahoma" w:hAnsi="Tahoma" w:cs="Tahoma"/>
          <w:sz w:val="20"/>
          <w:szCs w:val="20"/>
        </w:rPr>
        <w:t>ing</w:t>
      </w:r>
      <w:r w:rsidRPr="00BD4EB9">
        <w:rPr>
          <w:rFonts w:ascii="Tahoma" w:hAnsi="Tahoma" w:cs="Tahoma"/>
          <w:sz w:val="20"/>
          <w:szCs w:val="20"/>
        </w:rPr>
        <w:t xml:space="preserve"> institutional mechanisms in Turkey to co-ordinate and effectively apply the standards of the Council of Europe Convention on Preventing and Combating Violence against Women and Domestic Violence (hereinafter the Istanbul Convention) </w:t>
      </w:r>
      <w:r w:rsidR="003564BE" w:rsidRPr="00BD4EB9">
        <w:rPr>
          <w:rFonts w:ascii="Tahoma" w:hAnsi="Tahoma" w:cs="Tahoma"/>
          <w:sz w:val="20"/>
          <w:szCs w:val="20"/>
        </w:rPr>
        <w:t>and develop</w:t>
      </w:r>
      <w:r w:rsidR="00F30446" w:rsidRPr="00BD4EB9">
        <w:rPr>
          <w:rFonts w:ascii="Tahoma" w:hAnsi="Tahoma" w:cs="Tahoma"/>
          <w:sz w:val="20"/>
          <w:szCs w:val="20"/>
        </w:rPr>
        <w:t>ing</w:t>
      </w:r>
      <w:r w:rsidR="003564BE" w:rsidRPr="00BD4EB9">
        <w:rPr>
          <w:rFonts w:ascii="Tahoma" w:hAnsi="Tahoma" w:cs="Tahoma"/>
          <w:sz w:val="20"/>
          <w:szCs w:val="20"/>
        </w:rPr>
        <w:t xml:space="preserve"> knowledge and skills of key authorities responsible for preventing and combating violence against women and domestic violence. </w:t>
      </w:r>
    </w:p>
    <w:p w14:paraId="610202AA" w14:textId="77777777" w:rsidR="00A80ADA" w:rsidRDefault="00A80ADA" w:rsidP="00FD390E">
      <w:pPr>
        <w:jc w:val="both"/>
        <w:rPr>
          <w:rFonts w:ascii="Tahoma" w:hAnsi="Tahoma" w:cs="Tahoma"/>
          <w:sz w:val="20"/>
          <w:szCs w:val="20"/>
        </w:rPr>
      </w:pPr>
    </w:p>
    <w:p w14:paraId="5882A6E7" w14:textId="6ECA4690" w:rsidR="00FD390E" w:rsidRPr="00BD4EB9" w:rsidRDefault="003564BE" w:rsidP="00FD390E">
      <w:pPr>
        <w:jc w:val="both"/>
        <w:rPr>
          <w:rFonts w:ascii="Tahoma" w:eastAsia="Calibri" w:hAnsi="Tahoma" w:cs="Tahoma"/>
          <w:sz w:val="20"/>
          <w:szCs w:val="20"/>
        </w:rPr>
      </w:pPr>
      <w:r w:rsidRPr="00BD4EB9">
        <w:rPr>
          <w:rFonts w:ascii="Tahoma" w:hAnsi="Tahoma" w:cs="Tahoma"/>
          <w:sz w:val="20"/>
          <w:szCs w:val="20"/>
        </w:rPr>
        <w:t>B</w:t>
      </w:r>
      <w:r w:rsidR="000A1F5B" w:rsidRPr="00BD4EB9">
        <w:rPr>
          <w:rFonts w:ascii="Tahoma" w:hAnsi="Tahoma" w:cs="Tahoma"/>
          <w:sz w:val="20"/>
          <w:szCs w:val="20"/>
        </w:rPr>
        <w:t>ased on recommendations stemming from the Group of Experts on Action against Violence against Women and Domestic Violence (GREVIO) and the Committee of the Parties to the Istanbul Convention</w:t>
      </w:r>
      <w:r w:rsidR="000A1F5B" w:rsidRPr="00BD4EB9">
        <w:rPr>
          <w:rStyle w:val="FootnoteReference"/>
          <w:rFonts w:ascii="Tahoma" w:hAnsi="Tahoma" w:cs="Tahoma"/>
          <w:sz w:val="20"/>
          <w:szCs w:val="20"/>
        </w:rPr>
        <w:footnoteReference w:id="2"/>
      </w:r>
      <w:r w:rsidRPr="00BD4EB9">
        <w:rPr>
          <w:rFonts w:ascii="Tahoma" w:hAnsi="Tahoma" w:cs="Tahoma"/>
          <w:sz w:val="20"/>
          <w:szCs w:val="20"/>
        </w:rPr>
        <w:t>,</w:t>
      </w:r>
      <w:r w:rsidRPr="00BD4EB9">
        <w:rPr>
          <w:rFonts w:ascii="Tahoma" w:eastAsia="Calibri" w:hAnsi="Tahoma" w:cs="Tahoma"/>
          <w:sz w:val="20"/>
          <w:szCs w:val="20"/>
        </w:rPr>
        <w:t xml:space="preserve"> the project</w:t>
      </w:r>
      <w:r w:rsidRPr="009E389E">
        <w:rPr>
          <w:rFonts w:ascii="Tahoma" w:eastAsia="Calibri" w:hAnsi="Tahoma" w:cs="Tahoma"/>
          <w:sz w:val="20"/>
          <w:szCs w:val="20"/>
        </w:rPr>
        <w:t xml:space="preserve"> will </w:t>
      </w:r>
      <w:r w:rsidR="00FD390E" w:rsidRPr="009E389E">
        <w:rPr>
          <w:rFonts w:ascii="Tahoma" w:eastAsia="Calibri" w:hAnsi="Tahoma" w:cs="Tahoma"/>
          <w:sz w:val="20"/>
          <w:szCs w:val="20"/>
        </w:rPr>
        <w:t xml:space="preserve">contribute to </w:t>
      </w:r>
      <w:r w:rsidR="00FD390E" w:rsidRPr="009E389E">
        <w:rPr>
          <w:rFonts w:ascii="Tahoma" w:hAnsi="Tahoma" w:cs="Tahoma"/>
          <w:sz w:val="20"/>
          <w:szCs w:val="20"/>
        </w:rPr>
        <w:t>the following areas that</w:t>
      </w:r>
      <w:r w:rsidR="00FD390E" w:rsidRPr="003404B5">
        <w:rPr>
          <w:rFonts w:ascii="Tahoma" w:hAnsi="Tahoma" w:cs="Tahoma"/>
          <w:sz w:val="20"/>
          <w:szCs w:val="20"/>
        </w:rPr>
        <w:t xml:space="preserve"> have been ident</w:t>
      </w:r>
      <w:r w:rsidR="00FD390E" w:rsidRPr="00BD4EB9">
        <w:rPr>
          <w:rFonts w:ascii="Tahoma" w:hAnsi="Tahoma" w:cs="Tahoma"/>
          <w:sz w:val="20"/>
          <w:szCs w:val="20"/>
        </w:rPr>
        <w:t>ified together with the public authorities based on their needs and priorities for the forthcoming years:</w:t>
      </w:r>
    </w:p>
    <w:p w14:paraId="4CC2A02D" w14:textId="6187AB99" w:rsidR="00FD390E" w:rsidRPr="00BD4EB9" w:rsidRDefault="00FD390E" w:rsidP="00FD390E">
      <w:pPr>
        <w:jc w:val="both"/>
        <w:rPr>
          <w:rFonts w:ascii="Tahoma" w:hAnsi="Tahoma" w:cs="Tahoma"/>
          <w:sz w:val="20"/>
          <w:szCs w:val="20"/>
        </w:rPr>
      </w:pPr>
    </w:p>
    <w:p w14:paraId="19FA1CEF" w14:textId="71AAF431" w:rsidR="00FD390E" w:rsidRPr="00BD4EB9" w:rsidRDefault="00FD390E" w:rsidP="00FD390E">
      <w:pPr>
        <w:pStyle w:val="ListParagraph"/>
        <w:numPr>
          <w:ilvl w:val="0"/>
          <w:numId w:val="23"/>
        </w:numPr>
        <w:contextualSpacing/>
        <w:jc w:val="both"/>
        <w:rPr>
          <w:rFonts w:ascii="Tahoma" w:hAnsi="Tahoma" w:cs="Tahoma"/>
          <w:sz w:val="20"/>
          <w:szCs w:val="20"/>
        </w:rPr>
      </w:pPr>
      <w:r w:rsidRPr="00BD4EB9">
        <w:rPr>
          <w:rFonts w:ascii="Tahoma" w:hAnsi="Tahoma" w:cs="Tahoma"/>
          <w:sz w:val="20"/>
          <w:szCs w:val="20"/>
        </w:rPr>
        <w:t xml:space="preserve">Strengthening </w:t>
      </w:r>
      <w:r w:rsidR="00325794" w:rsidRPr="00325794">
        <w:rPr>
          <w:rFonts w:ascii="Tahoma" w:hAnsi="Tahoma" w:cs="Tahoma"/>
          <w:color w:val="FF0000"/>
          <w:sz w:val="20"/>
          <w:szCs w:val="20"/>
        </w:rPr>
        <w:t>pre-service</w:t>
      </w:r>
      <w:r w:rsidR="000C05A2">
        <w:rPr>
          <w:rFonts w:ascii="Tahoma" w:hAnsi="Tahoma" w:cs="Tahoma"/>
          <w:color w:val="FF0000"/>
          <w:sz w:val="20"/>
          <w:szCs w:val="20"/>
        </w:rPr>
        <w:t xml:space="preserve"> </w:t>
      </w:r>
      <w:r w:rsidRPr="00BD4EB9">
        <w:rPr>
          <w:rFonts w:ascii="Tahoma" w:hAnsi="Tahoma" w:cs="Tahoma"/>
          <w:sz w:val="20"/>
          <w:szCs w:val="20"/>
        </w:rPr>
        <w:t xml:space="preserve">and in-service training for legal and law enforcement professionals, including the police and gendarmerie, and for support service providers. </w:t>
      </w:r>
    </w:p>
    <w:p w14:paraId="2B34B279" w14:textId="77777777" w:rsidR="00FD390E" w:rsidRPr="00BD4EB9" w:rsidRDefault="00FD390E" w:rsidP="00FD390E">
      <w:pPr>
        <w:pStyle w:val="ListParagraph"/>
        <w:jc w:val="both"/>
        <w:rPr>
          <w:rFonts w:ascii="Tahoma" w:hAnsi="Tahoma" w:cs="Tahoma"/>
          <w:sz w:val="20"/>
          <w:szCs w:val="20"/>
        </w:rPr>
      </w:pPr>
    </w:p>
    <w:p w14:paraId="1FAFA7E5" w14:textId="6306FFA4" w:rsidR="00FD390E" w:rsidRPr="00BD4EB9" w:rsidRDefault="00FD390E" w:rsidP="00FD390E">
      <w:pPr>
        <w:pStyle w:val="ListParagraph"/>
        <w:numPr>
          <w:ilvl w:val="0"/>
          <w:numId w:val="23"/>
        </w:numPr>
        <w:contextualSpacing/>
        <w:jc w:val="both"/>
        <w:rPr>
          <w:rFonts w:ascii="Tahoma" w:hAnsi="Tahoma" w:cs="Tahoma"/>
          <w:sz w:val="20"/>
          <w:szCs w:val="20"/>
        </w:rPr>
      </w:pPr>
      <w:r w:rsidRPr="00BD4EB9">
        <w:rPr>
          <w:rFonts w:ascii="Tahoma" w:hAnsi="Tahoma" w:cs="Tahoma"/>
          <w:sz w:val="20"/>
          <w:szCs w:val="20"/>
        </w:rPr>
        <w:t xml:space="preserve">Strengthening inter-agency </w:t>
      </w:r>
      <w:r w:rsidR="00B105CD" w:rsidRPr="00BD4EB9">
        <w:rPr>
          <w:rFonts w:ascii="Tahoma" w:hAnsi="Tahoma" w:cs="Tahoma"/>
          <w:sz w:val="20"/>
          <w:szCs w:val="20"/>
        </w:rPr>
        <w:t xml:space="preserve">co-operation </w:t>
      </w:r>
      <w:r w:rsidRPr="00BD4EB9">
        <w:rPr>
          <w:rFonts w:ascii="Tahoma" w:hAnsi="Tahoma" w:cs="Tahoma"/>
          <w:sz w:val="20"/>
          <w:szCs w:val="20"/>
        </w:rPr>
        <w:t>and multi-disciplinary approaches to cases of violence against women.</w:t>
      </w:r>
    </w:p>
    <w:p w14:paraId="30C8D129" w14:textId="77777777" w:rsidR="00FD390E" w:rsidRPr="00BD4EB9" w:rsidRDefault="00FD390E" w:rsidP="00FD390E">
      <w:pPr>
        <w:jc w:val="both"/>
        <w:rPr>
          <w:rFonts w:ascii="Tahoma" w:hAnsi="Tahoma" w:cs="Tahoma"/>
          <w:sz w:val="20"/>
          <w:szCs w:val="20"/>
        </w:rPr>
      </w:pPr>
    </w:p>
    <w:p w14:paraId="230CEAFD" w14:textId="5D296E73" w:rsidR="00FD390E" w:rsidRPr="00DF3CDF" w:rsidRDefault="00FD390E" w:rsidP="00FD390E">
      <w:pPr>
        <w:pStyle w:val="ListParagraph"/>
        <w:numPr>
          <w:ilvl w:val="0"/>
          <w:numId w:val="23"/>
        </w:numPr>
        <w:contextualSpacing/>
        <w:jc w:val="both"/>
        <w:rPr>
          <w:rFonts w:ascii="Tahoma" w:hAnsi="Tahoma" w:cs="Tahoma"/>
          <w:sz w:val="20"/>
          <w:szCs w:val="20"/>
        </w:rPr>
      </w:pPr>
      <w:r w:rsidRPr="00BD4EB9">
        <w:rPr>
          <w:rFonts w:ascii="Tahoma" w:hAnsi="Tahoma" w:cs="Tahoma"/>
          <w:sz w:val="20"/>
          <w:szCs w:val="20"/>
        </w:rPr>
        <w:t>Further strengthen the capacities of judicial support officials working in judicial interview rooms (</w:t>
      </w:r>
      <w:r w:rsidR="00B105CD" w:rsidRPr="00BD4EB9">
        <w:rPr>
          <w:rFonts w:ascii="Tahoma" w:hAnsi="Tahoma" w:cs="Tahoma"/>
          <w:sz w:val="20"/>
          <w:szCs w:val="20"/>
        </w:rPr>
        <w:t>“</w:t>
      </w:r>
      <w:r w:rsidRPr="003B6925">
        <w:rPr>
          <w:rFonts w:ascii="Tahoma" w:hAnsi="Tahoma" w:cs="Tahoma"/>
          <w:i/>
          <w:iCs/>
          <w:sz w:val="20"/>
          <w:szCs w:val="20"/>
        </w:rPr>
        <w:t>Adli G</w:t>
      </w:r>
      <w:r w:rsidRPr="003B6925">
        <w:rPr>
          <w:rFonts w:ascii="Tahoma" w:hAnsi="Tahoma" w:cs="Tahoma"/>
          <w:i/>
          <w:iCs/>
          <w:sz w:val="20"/>
          <w:szCs w:val="20"/>
          <w:lang w:val="tr-TR"/>
        </w:rPr>
        <w:t>örüşme Odaları</w:t>
      </w:r>
      <w:r w:rsidR="00B105CD" w:rsidRPr="00BD4EB9">
        <w:rPr>
          <w:rFonts w:ascii="Tahoma" w:hAnsi="Tahoma" w:cs="Tahoma"/>
          <w:sz w:val="20"/>
          <w:szCs w:val="20"/>
          <w:lang w:val="tr-TR"/>
        </w:rPr>
        <w:t>”)</w:t>
      </w:r>
      <w:r w:rsidRPr="00BD4EB9">
        <w:rPr>
          <w:rFonts w:ascii="Tahoma" w:hAnsi="Tahoma" w:cs="Tahoma"/>
          <w:sz w:val="20"/>
          <w:szCs w:val="20"/>
          <w:lang w:val="tr-TR"/>
        </w:rPr>
        <w:t xml:space="preserve"> </w:t>
      </w:r>
      <w:r w:rsidRPr="00BD4EB9">
        <w:rPr>
          <w:rFonts w:ascii="Tahoma" w:hAnsi="Tahoma" w:cs="Tahoma"/>
          <w:sz w:val="20"/>
          <w:szCs w:val="20"/>
        </w:rPr>
        <w:t>and Judicial Support and Victim Services</w:t>
      </w:r>
      <w:r w:rsidR="00B105CD" w:rsidRPr="00BD4EB9">
        <w:rPr>
          <w:rFonts w:ascii="Tahoma" w:hAnsi="Tahoma" w:cs="Tahoma"/>
          <w:sz w:val="20"/>
          <w:szCs w:val="20"/>
        </w:rPr>
        <w:t>’</w:t>
      </w:r>
      <w:r w:rsidRPr="00BD4EB9">
        <w:rPr>
          <w:rFonts w:ascii="Tahoma" w:hAnsi="Tahoma" w:cs="Tahoma"/>
          <w:sz w:val="20"/>
          <w:szCs w:val="20"/>
        </w:rPr>
        <w:t xml:space="preserve"> Departments</w:t>
      </w:r>
      <w:r w:rsidR="00B105CD" w:rsidRPr="00BD4EB9">
        <w:rPr>
          <w:rFonts w:ascii="Tahoma" w:hAnsi="Tahoma" w:cs="Tahoma"/>
          <w:sz w:val="20"/>
          <w:szCs w:val="20"/>
        </w:rPr>
        <w:t xml:space="preserve"> (“</w:t>
      </w:r>
      <w:proofErr w:type="spellStart"/>
      <w:r w:rsidR="00B105CD" w:rsidRPr="003B6925">
        <w:rPr>
          <w:rFonts w:ascii="Tahoma" w:hAnsi="Tahoma" w:cs="Tahoma"/>
          <w:i/>
          <w:iCs/>
          <w:sz w:val="20"/>
          <w:szCs w:val="20"/>
        </w:rPr>
        <w:t>Adli</w:t>
      </w:r>
      <w:proofErr w:type="spellEnd"/>
      <w:r w:rsidR="00B105CD" w:rsidRPr="003B6925">
        <w:rPr>
          <w:rFonts w:ascii="Tahoma" w:hAnsi="Tahoma" w:cs="Tahoma"/>
          <w:i/>
          <w:iCs/>
          <w:sz w:val="20"/>
          <w:szCs w:val="20"/>
        </w:rPr>
        <w:t xml:space="preserve"> </w:t>
      </w:r>
      <w:proofErr w:type="spellStart"/>
      <w:r w:rsidR="00B105CD" w:rsidRPr="003B6925">
        <w:rPr>
          <w:rFonts w:ascii="Tahoma" w:hAnsi="Tahoma" w:cs="Tahoma"/>
          <w:i/>
          <w:iCs/>
          <w:sz w:val="20"/>
          <w:szCs w:val="20"/>
        </w:rPr>
        <w:t>Destek</w:t>
      </w:r>
      <w:proofErr w:type="spellEnd"/>
      <w:r w:rsidR="00B105CD" w:rsidRPr="003B6925">
        <w:rPr>
          <w:rFonts w:ascii="Tahoma" w:hAnsi="Tahoma" w:cs="Tahoma"/>
          <w:i/>
          <w:iCs/>
          <w:sz w:val="20"/>
          <w:szCs w:val="20"/>
        </w:rPr>
        <w:t xml:space="preserve"> </w:t>
      </w:r>
      <w:proofErr w:type="spellStart"/>
      <w:r w:rsidR="00B105CD" w:rsidRPr="003B6925">
        <w:rPr>
          <w:rFonts w:ascii="Tahoma" w:hAnsi="Tahoma" w:cs="Tahoma"/>
          <w:i/>
          <w:iCs/>
          <w:sz w:val="20"/>
          <w:szCs w:val="20"/>
        </w:rPr>
        <w:t>ve</w:t>
      </w:r>
      <w:proofErr w:type="spellEnd"/>
      <w:r w:rsidR="00B105CD" w:rsidRPr="003B6925">
        <w:rPr>
          <w:rFonts w:ascii="Tahoma" w:hAnsi="Tahoma" w:cs="Tahoma"/>
          <w:i/>
          <w:iCs/>
          <w:sz w:val="20"/>
          <w:szCs w:val="20"/>
        </w:rPr>
        <w:t xml:space="preserve"> </w:t>
      </w:r>
      <w:proofErr w:type="spellStart"/>
      <w:r w:rsidR="00B105CD" w:rsidRPr="003B6925">
        <w:rPr>
          <w:rFonts w:ascii="Tahoma" w:hAnsi="Tahoma" w:cs="Tahoma"/>
          <w:i/>
          <w:iCs/>
          <w:sz w:val="20"/>
          <w:szCs w:val="20"/>
        </w:rPr>
        <w:t>Mağdur</w:t>
      </w:r>
      <w:proofErr w:type="spellEnd"/>
      <w:r w:rsidR="00B105CD" w:rsidRPr="003B6925">
        <w:rPr>
          <w:rFonts w:ascii="Tahoma" w:hAnsi="Tahoma" w:cs="Tahoma"/>
          <w:i/>
          <w:iCs/>
          <w:sz w:val="20"/>
          <w:szCs w:val="20"/>
        </w:rPr>
        <w:t xml:space="preserve"> </w:t>
      </w:r>
      <w:proofErr w:type="spellStart"/>
      <w:r w:rsidR="00B105CD" w:rsidRPr="003B6925">
        <w:rPr>
          <w:rFonts w:ascii="Tahoma" w:hAnsi="Tahoma" w:cs="Tahoma"/>
          <w:i/>
          <w:iCs/>
          <w:sz w:val="20"/>
          <w:szCs w:val="20"/>
        </w:rPr>
        <w:t>Hizmetleri</w:t>
      </w:r>
      <w:proofErr w:type="spellEnd"/>
      <w:r w:rsidR="00B105CD" w:rsidRPr="003B6925">
        <w:rPr>
          <w:rFonts w:ascii="Tahoma" w:hAnsi="Tahoma" w:cs="Tahoma"/>
          <w:i/>
          <w:iCs/>
          <w:sz w:val="20"/>
          <w:szCs w:val="20"/>
        </w:rPr>
        <w:t xml:space="preserve"> </w:t>
      </w:r>
      <w:proofErr w:type="spellStart"/>
      <w:r w:rsidR="00B105CD" w:rsidRPr="003B6925">
        <w:rPr>
          <w:rFonts w:ascii="Tahoma" w:hAnsi="Tahoma" w:cs="Tahoma"/>
          <w:i/>
          <w:iCs/>
          <w:sz w:val="20"/>
          <w:szCs w:val="20"/>
        </w:rPr>
        <w:t>Müdürlükleri</w:t>
      </w:r>
      <w:proofErr w:type="spellEnd"/>
      <w:r w:rsidR="00B105CD" w:rsidRPr="009E389E">
        <w:rPr>
          <w:rFonts w:ascii="Tahoma" w:hAnsi="Tahoma" w:cs="Tahoma"/>
          <w:sz w:val="20"/>
          <w:szCs w:val="20"/>
        </w:rPr>
        <w:t>”</w:t>
      </w:r>
      <w:r w:rsidR="00B105CD" w:rsidRPr="003404B5">
        <w:rPr>
          <w:rFonts w:ascii="Tahoma" w:hAnsi="Tahoma" w:cs="Tahoma"/>
          <w:sz w:val="20"/>
          <w:szCs w:val="20"/>
        </w:rPr>
        <w:t>)</w:t>
      </w:r>
      <w:r w:rsidRPr="003404B5">
        <w:rPr>
          <w:rFonts w:ascii="Tahoma" w:hAnsi="Tahoma" w:cs="Tahoma"/>
          <w:sz w:val="20"/>
          <w:szCs w:val="20"/>
        </w:rPr>
        <w:t>.</w:t>
      </w:r>
    </w:p>
    <w:p w14:paraId="419F9E43" w14:textId="77777777" w:rsidR="00FD390E" w:rsidRPr="00BD4EB9" w:rsidRDefault="00FD390E" w:rsidP="00FD390E">
      <w:pPr>
        <w:pStyle w:val="ListParagraph"/>
        <w:jc w:val="both"/>
        <w:rPr>
          <w:rFonts w:ascii="Tahoma" w:hAnsi="Tahoma" w:cs="Tahoma"/>
          <w:sz w:val="20"/>
          <w:szCs w:val="20"/>
        </w:rPr>
      </w:pPr>
    </w:p>
    <w:p w14:paraId="23874C94" w14:textId="252D1371" w:rsidR="00FD390E" w:rsidRDefault="00FD390E" w:rsidP="00FD390E">
      <w:pPr>
        <w:pStyle w:val="ListParagraph"/>
        <w:numPr>
          <w:ilvl w:val="0"/>
          <w:numId w:val="23"/>
        </w:numPr>
        <w:contextualSpacing/>
        <w:jc w:val="both"/>
        <w:rPr>
          <w:rFonts w:ascii="Tahoma" w:hAnsi="Tahoma" w:cs="Tahoma"/>
          <w:sz w:val="20"/>
          <w:szCs w:val="20"/>
        </w:rPr>
      </w:pPr>
      <w:r w:rsidRPr="00BD4EB9">
        <w:rPr>
          <w:rFonts w:ascii="Tahoma" w:hAnsi="Tahoma" w:cs="Tahoma"/>
          <w:sz w:val="20"/>
          <w:szCs w:val="20"/>
        </w:rPr>
        <w:t>Increasing awareness of relevant ministries and public officials on administrative data, data collection and analysis of data on violence against women.</w:t>
      </w:r>
    </w:p>
    <w:p w14:paraId="1CD0EDCB" w14:textId="77777777" w:rsidR="00F30446" w:rsidRPr="00BD4EB9" w:rsidRDefault="00F30446" w:rsidP="00F30446">
      <w:pPr>
        <w:jc w:val="both"/>
        <w:rPr>
          <w:rFonts w:ascii="Tahoma" w:hAnsi="Tahoma" w:cs="Tahoma"/>
          <w:sz w:val="20"/>
          <w:szCs w:val="20"/>
        </w:rPr>
      </w:pPr>
      <w:bookmarkStart w:id="2" w:name="_Hlk34291719"/>
    </w:p>
    <w:bookmarkEnd w:id="2"/>
    <w:p w14:paraId="65562D98" w14:textId="12DBD0F4" w:rsidR="00AF06F4" w:rsidRPr="00BD4EB9" w:rsidRDefault="00AF06F4" w:rsidP="00AF06F4">
      <w:pPr>
        <w:jc w:val="both"/>
        <w:rPr>
          <w:rFonts w:ascii="Tahoma" w:hAnsi="Tahoma" w:cs="Tahoma"/>
          <w:sz w:val="20"/>
          <w:szCs w:val="20"/>
          <w:lang w:val="en-US"/>
        </w:rPr>
      </w:pPr>
      <w:r w:rsidRPr="00BD4EB9">
        <w:rPr>
          <w:rFonts w:ascii="Tahoma" w:hAnsi="Tahoma" w:cs="Tahoma"/>
          <w:sz w:val="20"/>
          <w:szCs w:val="20"/>
        </w:rPr>
        <w:t xml:space="preserve">The project partners are the </w:t>
      </w:r>
      <w:r w:rsidRPr="00BD4EB9">
        <w:rPr>
          <w:rFonts w:ascii="Tahoma" w:hAnsi="Tahoma" w:cs="Tahoma"/>
          <w:sz w:val="20"/>
          <w:szCs w:val="20"/>
          <w:lang w:val="en-US"/>
        </w:rPr>
        <w:t xml:space="preserve">Ministry of Family, </w:t>
      </w:r>
      <w:proofErr w:type="spellStart"/>
      <w:r w:rsidRPr="00BD4EB9">
        <w:rPr>
          <w:rFonts w:ascii="Tahoma" w:hAnsi="Tahoma" w:cs="Tahoma"/>
          <w:sz w:val="20"/>
          <w:szCs w:val="20"/>
          <w:lang w:val="en-US"/>
        </w:rPr>
        <w:t>Labour</w:t>
      </w:r>
      <w:proofErr w:type="spellEnd"/>
      <w:r w:rsidRPr="00BD4EB9">
        <w:rPr>
          <w:rFonts w:ascii="Tahoma" w:hAnsi="Tahoma" w:cs="Tahoma"/>
          <w:sz w:val="20"/>
          <w:szCs w:val="20"/>
          <w:lang w:val="en-US"/>
        </w:rPr>
        <w:t xml:space="preserve"> and Social Services, Ministry of Justice</w:t>
      </w:r>
      <w:r w:rsidR="006B1366" w:rsidRPr="00BD4EB9">
        <w:rPr>
          <w:rFonts w:ascii="Tahoma" w:hAnsi="Tahoma" w:cs="Tahoma"/>
          <w:sz w:val="20"/>
          <w:szCs w:val="20"/>
          <w:lang w:val="en-US"/>
        </w:rPr>
        <w:t>,</w:t>
      </w:r>
      <w:r w:rsidRPr="00BD4EB9">
        <w:rPr>
          <w:rFonts w:ascii="Tahoma" w:hAnsi="Tahoma" w:cs="Tahoma"/>
          <w:sz w:val="20"/>
          <w:szCs w:val="20"/>
          <w:lang w:val="en-US"/>
        </w:rPr>
        <w:t xml:space="preserve"> </w:t>
      </w:r>
      <w:r w:rsidRPr="00BD4EB9">
        <w:rPr>
          <w:rFonts w:ascii="Tahoma" w:hAnsi="Tahoma" w:cs="Tahoma"/>
          <w:sz w:val="20"/>
          <w:szCs w:val="20"/>
          <w:lang w:val="en-US"/>
        </w:rPr>
        <w:br/>
        <w:t>Ministry of Interior,</w:t>
      </w:r>
      <w:r w:rsidRPr="00BD4EB9">
        <w:rPr>
          <w:rFonts w:ascii="Tahoma" w:hAnsi="Tahoma" w:cs="Tahoma"/>
          <w:sz w:val="20"/>
          <w:szCs w:val="20"/>
        </w:rPr>
        <w:t xml:space="preserve"> </w:t>
      </w:r>
      <w:r w:rsidRPr="00BD4EB9">
        <w:rPr>
          <w:rFonts w:ascii="Tahoma" w:hAnsi="Tahoma" w:cs="Tahoma"/>
          <w:sz w:val="20"/>
          <w:szCs w:val="20"/>
          <w:lang w:val="en-US"/>
        </w:rPr>
        <w:t xml:space="preserve">including the Police and Gendarmerie, </w:t>
      </w:r>
      <w:r w:rsidRPr="00BD4EB9">
        <w:rPr>
          <w:rFonts w:ascii="Tahoma" w:hAnsi="Tahoma" w:cs="Tahoma"/>
          <w:sz w:val="20"/>
          <w:szCs w:val="20"/>
        </w:rPr>
        <w:t xml:space="preserve">Justice Academy of Turkey </w:t>
      </w:r>
      <w:r w:rsidRPr="00BD4EB9">
        <w:rPr>
          <w:rFonts w:ascii="Tahoma" w:hAnsi="Tahoma" w:cs="Tahoma"/>
          <w:sz w:val="20"/>
          <w:szCs w:val="20"/>
          <w:lang w:val="en-US"/>
        </w:rPr>
        <w:t xml:space="preserve">and </w:t>
      </w:r>
      <w:r w:rsidRPr="00BD4EB9">
        <w:rPr>
          <w:rFonts w:ascii="Tahoma" w:hAnsi="Tahoma" w:cs="Tahoma"/>
          <w:sz w:val="20"/>
          <w:szCs w:val="20"/>
        </w:rPr>
        <w:t xml:space="preserve">European Union Delegation to Turkey. </w:t>
      </w:r>
      <w:r w:rsidRPr="00BD4EB9">
        <w:rPr>
          <w:rFonts w:ascii="Tahoma" w:hAnsi="Tahoma" w:cs="Tahoma"/>
          <w:color w:val="161616"/>
          <w:sz w:val="20"/>
          <w:szCs w:val="20"/>
          <w:shd w:val="clear" w:color="auto" w:fill="FFFFFF"/>
          <w:lang w:val="en-US"/>
        </w:rPr>
        <w:t xml:space="preserve">The project also co-operates with different state institutions at central and local level, as well as international and non-governmental </w:t>
      </w:r>
      <w:proofErr w:type="spellStart"/>
      <w:r w:rsidRPr="00BD4EB9">
        <w:rPr>
          <w:rFonts w:ascii="Tahoma" w:hAnsi="Tahoma" w:cs="Tahoma"/>
          <w:color w:val="161616"/>
          <w:sz w:val="20"/>
          <w:szCs w:val="20"/>
          <w:shd w:val="clear" w:color="auto" w:fill="FFFFFF"/>
          <w:lang w:val="en-US"/>
        </w:rPr>
        <w:t>organisations</w:t>
      </w:r>
      <w:proofErr w:type="spellEnd"/>
      <w:r w:rsidRPr="00BD4EB9">
        <w:rPr>
          <w:rFonts w:ascii="Tahoma" w:hAnsi="Tahoma" w:cs="Tahoma"/>
          <w:color w:val="161616"/>
          <w:sz w:val="20"/>
          <w:szCs w:val="20"/>
          <w:shd w:val="clear" w:color="auto" w:fill="FFFFFF"/>
          <w:lang w:val="en-US"/>
        </w:rPr>
        <w:t xml:space="preserve"> working in the field of combating and preventing violence against women and domestic violence and gender equality.</w:t>
      </w:r>
    </w:p>
    <w:p w14:paraId="36AAF0E7" w14:textId="77777777" w:rsidR="008742C4" w:rsidRPr="00AF06F4" w:rsidRDefault="008742C4" w:rsidP="008742C4">
      <w:pPr>
        <w:jc w:val="both"/>
        <w:rPr>
          <w:rFonts w:ascii="Tahoma" w:hAnsi="Tahoma" w:cs="Tahoma"/>
          <w:color w:val="000000" w:themeColor="text1"/>
          <w:sz w:val="20"/>
          <w:szCs w:val="20"/>
          <w:lang w:val="en-US"/>
        </w:rPr>
      </w:pPr>
    </w:p>
    <w:p w14:paraId="70EFAAD3" w14:textId="7A82EC35" w:rsidR="00A32403"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Pr="006F7953">
        <w:rPr>
          <w:rFonts w:ascii="Tahoma" w:eastAsia="Calibri" w:hAnsi="Tahoma" w:cs="Tahoma"/>
          <w:sz w:val="20"/>
          <w:szCs w:val="20"/>
          <w:lang w:eastAsia="en-US"/>
        </w:rPr>
        <w:t>a maximum of</w:t>
      </w:r>
      <w:r w:rsidR="00A80ADA" w:rsidRPr="006F7953">
        <w:rPr>
          <w:rFonts w:ascii="Tahoma" w:eastAsia="Calibri" w:hAnsi="Tahoma" w:cs="Tahoma"/>
          <w:sz w:val="20"/>
          <w:szCs w:val="20"/>
          <w:lang w:eastAsia="en-US"/>
        </w:rPr>
        <w:t xml:space="preserve"> </w:t>
      </w:r>
      <w:r w:rsidR="004A061C">
        <w:rPr>
          <w:rFonts w:ascii="Tahoma" w:eastAsia="Calibri" w:hAnsi="Tahoma" w:cs="Tahoma"/>
          <w:sz w:val="20"/>
          <w:szCs w:val="20"/>
          <w:lang w:eastAsia="en-US"/>
        </w:rPr>
        <w:t>2</w:t>
      </w:r>
      <w:r w:rsidR="005E4334">
        <w:rPr>
          <w:rFonts w:ascii="Tahoma" w:eastAsia="Calibri" w:hAnsi="Tahoma" w:cs="Tahoma"/>
          <w:sz w:val="20"/>
          <w:szCs w:val="20"/>
          <w:lang w:eastAsia="en-US"/>
        </w:rPr>
        <w:t>4</w:t>
      </w:r>
      <w:r w:rsidR="00AF06F4" w:rsidRPr="006F7953">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w:t>
      </w:r>
      <w:r w:rsidR="00234147">
        <w:rPr>
          <w:rFonts w:ascii="Tahoma" w:eastAsia="Calibri" w:hAnsi="Tahoma" w:cs="Tahoma"/>
          <w:sz w:val="20"/>
          <w:szCs w:val="20"/>
          <w:lang w:eastAsia="en-US"/>
        </w:rPr>
        <w:t xml:space="preserve">in the areas defined under </w:t>
      </w:r>
      <w:r w:rsidR="006F7953">
        <w:rPr>
          <w:rFonts w:ascii="Tahoma" w:eastAsia="Calibri" w:hAnsi="Tahoma" w:cs="Tahoma"/>
          <w:sz w:val="20"/>
          <w:szCs w:val="20"/>
          <w:lang w:eastAsia="en-US"/>
        </w:rPr>
        <w:t xml:space="preserve">the </w:t>
      </w:r>
      <w:r w:rsidR="00234147">
        <w:rPr>
          <w:rFonts w:ascii="Tahoma" w:eastAsia="Calibri" w:hAnsi="Tahoma" w:cs="Tahoma"/>
          <w:sz w:val="20"/>
          <w:szCs w:val="20"/>
          <w:lang w:eastAsia="en-US"/>
        </w:rPr>
        <w:t>Lots</w:t>
      </w:r>
      <w:r w:rsidR="006F7953">
        <w:rPr>
          <w:rFonts w:ascii="Tahoma" w:eastAsia="Calibri" w:hAnsi="Tahoma" w:cs="Tahoma"/>
          <w:sz w:val="20"/>
          <w:szCs w:val="20"/>
          <w:lang w:eastAsia="en-US"/>
        </w:rPr>
        <w:t xml:space="preserve"> below</w:t>
      </w:r>
      <w:r w:rsidR="00A32403">
        <w:rPr>
          <w:rFonts w:ascii="Tahoma" w:eastAsia="Calibri" w:hAnsi="Tahoma" w:cs="Tahoma"/>
          <w:sz w:val="20"/>
          <w:szCs w:val="20"/>
          <w:lang w:eastAsia="en-US"/>
        </w:rPr>
        <w:t>.</w:t>
      </w:r>
    </w:p>
    <w:p w14:paraId="72ECF5D9" w14:textId="77777777" w:rsidR="00661F49" w:rsidRPr="003B6925" w:rsidRDefault="00661F49" w:rsidP="008742C4">
      <w:pPr>
        <w:jc w:val="both"/>
        <w:rPr>
          <w:rFonts w:ascii="Tahoma" w:hAnsi="Tahoma" w:cs="Tahoma"/>
          <w:noProof/>
          <w:sz w:val="20"/>
          <w:szCs w:val="20"/>
          <w:lang w:val="en-US" w:eastAsia="fr-FR"/>
        </w:rPr>
      </w:pPr>
    </w:p>
    <w:p w14:paraId="079B7F6C" w14:textId="6EEAC1B1"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w:t>
      </w:r>
      <w:r w:rsidRPr="006F7953">
        <w:rPr>
          <w:rFonts w:ascii="Tahoma" w:eastAsia="Calibri" w:hAnsi="Tahoma" w:cs="Tahoma"/>
          <w:sz w:val="20"/>
          <w:szCs w:val="20"/>
          <w:lang w:eastAsia="en-US"/>
        </w:rPr>
        <w:t xml:space="preserve">currently estimated to cover up to </w:t>
      </w:r>
      <w:r w:rsidR="003474A5">
        <w:rPr>
          <w:rFonts w:ascii="Tahoma" w:eastAsia="Calibri" w:hAnsi="Tahoma" w:cs="Tahoma"/>
          <w:sz w:val="20"/>
          <w:szCs w:val="20"/>
          <w:lang w:eastAsia="en-US"/>
        </w:rPr>
        <w:t>40</w:t>
      </w:r>
      <w:r w:rsidR="003474A5" w:rsidRPr="006F7953">
        <w:rPr>
          <w:rFonts w:ascii="Tahoma" w:eastAsia="Calibri" w:hAnsi="Tahoma" w:cs="Tahoma"/>
          <w:sz w:val="20"/>
          <w:szCs w:val="20"/>
          <w:lang w:eastAsia="en-US"/>
        </w:rPr>
        <w:t xml:space="preserve"> </w:t>
      </w:r>
      <w:r w:rsidR="009F3C2C" w:rsidRPr="006F7953">
        <w:rPr>
          <w:rFonts w:ascii="Tahoma" w:eastAsia="Calibri" w:hAnsi="Tahoma" w:cs="Tahoma"/>
          <w:sz w:val="20"/>
          <w:szCs w:val="20"/>
          <w:lang w:eastAsia="en-US"/>
        </w:rPr>
        <w:t xml:space="preserve">assignments </w:t>
      </w:r>
      <w:r w:rsidRPr="006F7953">
        <w:rPr>
          <w:rFonts w:ascii="Tahoma" w:eastAsia="Calibri" w:hAnsi="Tahoma" w:cs="Tahoma"/>
          <w:sz w:val="20"/>
          <w:szCs w:val="20"/>
          <w:lang w:eastAsia="en-US"/>
        </w:rPr>
        <w:t xml:space="preserve">to be held by </w:t>
      </w:r>
      <w:r w:rsidR="00792DB7" w:rsidRPr="006F7953">
        <w:rPr>
          <w:rFonts w:ascii="Tahoma" w:eastAsia="Calibri" w:hAnsi="Tahoma" w:cs="Tahoma"/>
          <w:sz w:val="20"/>
          <w:szCs w:val="20"/>
          <w:lang w:eastAsia="en-US"/>
        </w:rPr>
        <w:t>the end of May 2022</w:t>
      </w:r>
      <w:r w:rsidRPr="006F7953">
        <w:rPr>
          <w:rFonts w:ascii="Tahoma" w:eastAsia="Calibri" w:hAnsi="Tahoma" w:cs="Tahoma"/>
          <w:sz w:val="20"/>
          <w:szCs w:val="20"/>
          <w:lang w:eastAsia="en-US"/>
        </w:rPr>
        <w:t>.</w:t>
      </w:r>
      <w:r w:rsidRPr="006F7953">
        <w:rPr>
          <w:rFonts w:ascii="Tahoma" w:eastAsia="Calibri" w:hAnsi="Tahoma" w:cs="Tahoma"/>
          <w:sz w:val="20"/>
          <w:szCs w:val="20"/>
          <w:lang w:val="en-US" w:eastAsia="en-US"/>
        </w:rPr>
        <w:t xml:space="preserve"> </w:t>
      </w:r>
      <w:r w:rsidRPr="006F7953">
        <w:rPr>
          <w:rFonts w:ascii="Tahoma" w:eastAsia="Calibri" w:hAnsi="Tahoma" w:cs="Tahoma"/>
          <w:sz w:val="20"/>
          <w:szCs w:val="20"/>
          <w:lang w:eastAsia="en-US"/>
        </w:rPr>
        <w:t>This estimate is for information only and shall not constitute any sort of contractual</w:t>
      </w:r>
      <w:r w:rsidRPr="00E25560">
        <w:rPr>
          <w:rFonts w:ascii="Tahoma" w:eastAsia="Calibri" w:hAnsi="Tahoma" w:cs="Tahoma"/>
          <w:sz w:val="20"/>
          <w:szCs w:val="20"/>
          <w:lang w:eastAsia="en-US"/>
        </w:rPr>
        <w:t xml:space="preserve">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03018BC"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92DB7">
        <w:rPr>
          <w:rFonts w:ascii="Tahoma" w:eastAsiaTheme="minorHAnsi" w:hAnsi="Tahoma" w:cs="Tahoma"/>
          <w:sz w:val="20"/>
          <w:szCs w:val="20"/>
          <w:lang w:eastAsia="en-US"/>
        </w:rPr>
        <w:t xml:space="preserve">800 000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4D3B6006" w14:textId="75D7CDDE" w:rsidR="00283377"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p w14:paraId="133E6F2A" w14:textId="77777777" w:rsidR="00283377" w:rsidRPr="00E25560" w:rsidRDefault="00283377" w:rsidP="006E5C58">
      <w:pPr>
        <w:spacing w:after="120"/>
        <w:jc w:val="both"/>
        <w:rPr>
          <w:rFonts w:ascii="Tahoma" w:hAnsi="Tahoma" w:cs="Tahoma"/>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997738" w14:paraId="1EE9159C" w14:textId="77777777" w:rsidTr="00997738">
        <w:trPr>
          <w:trHeight w:val="417"/>
        </w:trPr>
        <w:tc>
          <w:tcPr>
            <w:tcW w:w="6912" w:type="dxa"/>
            <w:tcBorders>
              <w:top w:val="single" w:sz="2" w:space="0" w:color="808080" w:themeColor="background1" w:themeShade="80"/>
              <w:bottom w:val="single" w:sz="2" w:space="0" w:color="808080" w:themeColor="background1" w:themeShade="80"/>
            </w:tcBorders>
            <w:shd w:val="clear" w:color="auto" w:fill="auto"/>
            <w:vAlign w:val="center"/>
          </w:tcPr>
          <w:p w14:paraId="26E6AFDA" w14:textId="6DCEA842" w:rsidR="00EE3A4D" w:rsidRDefault="00EE3A4D" w:rsidP="003B6925">
            <w:pPr>
              <w:jc w:val="both"/>
              <w:rPr>
                <w:rFonts w:ascii="Tahoma" w:hAnsi="Tahoma" w:cs="Tahoma"/>
                <w:b/>
                <w:bCs/>
                <w:color w:val="000000" w:themeColor="text1"/>
                <w:sz w:val="20"/>
                <w:szCs w:val="20"/>
              </w:rPr>
            </w:pPr>
          </w:p>
          <w:p w14:paraId="06F34F0C" w14:textId="0BE3C426" w:rsidR="008341B5" w:rsidRPr="003B6925" w:rsidRDefault="008341B5" w:rsidP="003B6925">
            <w:pPr>
              <w:jc w:val="both"/>
              <w:rPr>
                <w:rFonts w:ascii="Tahoma" w:hAnsi="Tahoma" w:cs="Tahoma"/>
                <w:noProof/>
                <w:color w:val="000000"/>
                <w:sz w:val="20"/>
                <w:szCs w:val="20"/>
                <w:lang w:val="en-US" w:eastAsia="fr-FR"/>
              </w:rPr>
            </w:pPr>
            <w:r w:rsidRPr="003B6925">
              <w:rPr>
                <w:rFonts w:ascii="Tahoma" w:hAnsi="Tahoma" w:cs="Tahoma"/>
                <w:b/>
                <w:bCs/>
                <w:color w:val="000000" w:themeColor="text1"/>
                <w:sz w:val="20"/>
                <w:szCs w:val="20"/>
              </w:rPr>
              <w:t>Lot 1:</w:t>
            </w:r>
            <w:r w:rsidRPr="003B6925">
              <w:rPr>
                <w:rFonts w:ascii="Tahoma" w:hAnsi="Tahoma" w:cs="Tahoma"/>
                <w:color w:val="000000" w:themeColor="text1"/>
                <w:sz w:val="20"/>
                <w:szCs w:val="20"/>
              </w:rPr>
              <w:t xml:space="preserve"> </w:t>
            </w:r>
            <w:r w:rsidR="00752BCC">
              <w:rPr>
                <w:rFonts w:ascii="Tahoma" w:hAnsi="Tahoma" w:cs="Tahoma"/>
                <w:color w:val="000000" w:themeColor="text1"/>
                <w:sz w:val="20"/>
                <w:szCs w:val="20"/>
              </w:rPr>
              <w:t>P</w:t>
            </w:r>
            <w:r w:rsidR="00997738" w:rsidRPr="003B6925">
              <w:rPr>
                <w:rFonts w:ascii="Tahoma" w:hAnsi="Tahoma" w:cs="Tahoma"/>
                <w:noProof/>
                <w:color w:val="000000"/>
                <w:sz w:val="20"/>
                <w:szCs w:val="20"/>
                <w:lang w:val="en-US" w:eastAsia="fr-FR"/>
              </w:rPr>
              <w:t>rovision of technical advice</w:t>
            </w:r>
            <w:r w:rsidR="00752BCC">
              <w:rPr>
                <w:rFonts w:ascii="Tahoma" w:hAnsi="Tahoma" w:cs="Tahoma"/>
                <w:noProof/>
                <w:color w:val="000000"/>
                <w:sz w:val="20"/>
                <w:szCs w:val="20"/>
                <w:lang w:val="en-US" w:eastAsia="fr-FR"/>
              </w:rPr>
              <w:t xml:space="preserve"> and capacity</w:t>
            </w:r>
            <w:r w:rsidR="00DB27EC">
              <w:rPr>
                <w:rFonts w:ascii="Tahoma" w:hAnsi="Tahoma" w:cs="Tahoma"/>
                <w:noProof/>
                <w:color w:val="000000"/>
                <w:sz w:val="20"/>
                <w:szCs w:val="20"/>
                <w:lang w:val="en-US" w:eastAsia="fr-FR"/>
              </w:rPr>
              <w:t xml:space="preserve"> development </w:t>
            </w:r>
            <w:r w:rsidR="00157CCC" w:rsidRPr="00867194">
              <w:rPr>
                <w:rFonts w:ascii="Tahoma" w:hAnsi="Tahoma" w:cs="Tahoma"/>
                <w:noProof/>
                <w:color w:val="000000"/>
                <w:sz w:val="20"/>
                <w:szCs w:val="20"/>
                <w:lang w:val="en-US" w:eastAsia="fr-FR"/>
              </w:rPr>
              <w:t>of</w:t>
            </w:r>
            <w:r w:rsidR="00157CCC" w:rsidRPr="00867194">
              <w:rPr>
                <w:rFonts w:ascii="Tahoma" w:hAnsi="Tahoma" w:cs="Tahoma"/>
                <w:b/>
                <w:bCs/>
                <w:noProof/>
                <w:color w:val="000000"/>
                <w:sz w:val="20"/>
                <w:szCs w:val="20"/>
                <w:lang w:val="en-US" w:eastAsia="fr-FR"/>
              </w:rPr>
              <w:t xml:space="preserve"> </w:t>
            </w:r>
            <w:r w:rsidR="00DE39B5" w:rsidRPr="00867194">
              <w:rPr>
                <w:rFonts w:ascii="Tahoma" w:hAnsi="Tahoma" w:cs="Tahoma"/>
                <w:b/>
                <w:bCs/>
                <w:noProof/>
                <w:color w:val="000000"/>
                <w:sz w:val="20"/>
                <w:szCs w:val="20"/>
                <w:lang w:val="en-US" w:eastAsia="fr-FR"/>
              </w:rPr>
              <w:t>support services</w:t>
            </w:r>
            <w:r w:rsidR="00DB27EC">
              <w:rPr>
                <w:rFonts w:ascii="Tahoma" w:hAnsi="Tahoma" w:cs="Tahoma"/>
                <w:noProof/>
                <w:color w:val="000000"/>
                <w:sz w:val="20"/>
                <w:szCs w:val="20"/>
                <w:lang w:val="en-US" w:eastAsia="fr-FR"/>
              </w:rPr>
              <w:t xml:space="preserve"> </w:t>
            </w:r>
            <w:r w:rsidR="00157CCC">
              <w:rPr>
                <w:rFonts w:ascii="Tahoma" w:hAnsi="Tahoma" w:cs="Tahoma"/>
                <w:noProof/>
                <w:color w:val="000000"/>
                <w:sz w:val="20"/>
                <w:szCs w:val="20"/>
                <w:lang w:val="en-US" w:eastAsia="fr-FR"/>
              </w:rPr>
              <w:t>to effectively address the needs of victims</w:t>
            </w:r>
            <w:r w:rsidR="00DE39B5">
              <w:rPr>
                <w:rFonts w:ascii="Tahoma" w:hAnsi="Tahoma" w:cs="Tahoma"/>
                <w:noProof/>
                <w:color w:val="000000"/>
                <w:sz w:val="20"/>
                <w:szCs w:val="20"/>
                <w:lang w:val="en-US" w:eastAsia="fr-FR"/>
              </w:rPr>
              <w:t xml:space="preserve"> </w:t>
            </w:r>
            <w:r w:rsidR="00F63D37">
              <w:rPr>
                <w:rFonts w:ascii="Tahoma" w:hAnsi="Tahoma" w:cs="Tahoma"/>
                <w:noProof/>
                <w:color w:val="000000"/>
                <w:sz w:val="20"/>
                <w:szCs w:val="20"/>
                <w:lang w:val="en-US" w:eastAsia="fr-FR"/>
              </w:rPr>
              <w:t>in cases of</w:t>
            </w:r>
            <w:r w:rsidR="00766621" w:rsidRPr="003B6925">
              <w:rPr>
                <w:rFonts w:ascii="Tahoma" w:hAnsi="Tahoma" w:cs="Tahoma"/>
                <w:noProof/>
                <w:color w:val="000000"/>
                <w:sz w:val="20"/>
                <w:szCs w:val="20"/>
                <w:lang w:val="en-US" w:eastAsia="fr-FR"/>
              </w:rPr>
              <w:t xml:space="preserve"> violence </w:t>
            </w:r>
            <w:r w:rsidR="00F63D37">
              <w:rPr>
                <w:rFonts w:ascii="Tahoma" w:hAnsi="Tahoma" w:cs="Tahoma"/>
                <w:noProof/>
                <w:color w:val="000000"/>
                <w:sz w:val="20"/>
                <w:szCs w:val="20"/>
                <w:lang w:val="en-US" w:eastAsia="fr-FR"/>
              </w:rPr>
              <w:t xml:space="preserve">against women and domestic violence </w:t>
            </w:r>
            <w:r w:rsidR="00157CCC">
              <w:rPr>
                <w:rFonts w:ascii="Tahoma" w:hAnsi="Tahoma" w:cs="Tahoma"/>
                <w:noProof/>
                <w:color w:val="000000"/>
                <w:sz w:val="20"/>
                <w:szCs w:val="20"/>
                <w:lang w:val="en-US" w:eastAsia="fr-FR"/>
              </w:rPr>
              <w:t xml:space="preserve">by using </w:t>
            </w:r>
            <w:r w:rsidR="00766621" w:rsidRPr="003B6925">
              <w:rPr>
                <w:rFonts w:ascii="Tahoma" w:hAnsi="Tahoma" w:cs="Tahoma"/>
                <w:noProof/>
                <w:color w:val="000000"/>
                <w:sz w:val="20"/>
                <w:szCs w:val="20"/>
                <w:lang w:val="en-US" w:eastAsia="fr-FR"/>
              </w:rPr>
              <w:t xml:space="preserve">victim-centred </w:t>
            </w:r>
            <w:r w:rsidR="00F63D37">
              <w:rPr>
                <w:rFonts w:ascii="Tahoma" w:hAnsi="Tahoma" w:cs="Tahoma"/>
                <w:noProof/>
                <w:color w:val="000000"/>
                <w:sz w:val="20"/>
                <w:szCs w:val="20"/>
                <w:lang w:val="en-US" w:eastAsia="fr-FR"/>
              </w:rPr>
              <w:t xml:space="preserve">and multi-disiplinary </w:t>
            </w:r>
            <w:r w:rsidR="00766621" w:rsidRPr="003B6925">
              <w:rPr>
                <w:rFonts w:ascii="Tahoma" w:hAnsi="Tahoma" w:cs="Tahoma"/>
                <w:noProof/>
                <w:color w:val="000000"/>
                <w:sz w:val="20"/>
                <w:szCs w:val="20"/>
                <w:lang w:val="en-US" w:eastAsia="fr-FR"/>
              </w:rPr>
              <w:t>approach</w:t>
            </w:r>
            <w:r w:rsidR="00323347">
              <w:rPr>
                <w:rFonts w:ascii="Tahoma" w:hAnsi="Tahoma" w:cs="Tahoma"/>
                <w:noProof/>
                <w:color w:val="000000"/>
                <w:sz w:val="20"/>
                <w:szCs w:val="20"/>
                <w:lang w:val="en-US" w:eastAsia="fr-FR"/>
              </w:rPr>
              <w:t>es</w:t>
            </w:r>
            <w:r w:rsidR="00F63D37">
              <w:rPr>
                <w:rFonts w:ascii="Tahoma" w:hAnsi="Tahoma" w:cs="Tahoma"/>
                <w:noProof/>
                <w:color w:val="000000"/>
                <w:sz w:val="20"/>
                <w:szCs w:val="20"/>
                <w:lang w:val="en-US" w:eastAsia="fr-FR"/>
              </w:rPr>
              <w:t xml:space="preserve"> (e.g.</w:t>
            </w:r>
            <w:r w:rsidR="001B095B" w:rsidRPr="003B6925">
              <w:rPr>
                <w:rFonts w:ascii="Tahoma" w:hAnsi="Tahoma" w:cs="Tahoma"/>
                <w:noProof/>
                <w:color w:val="000000"/>
                <w:sz w:val="20"/>
                <w:szCs w:val="20"/>
                <w:lang w:val="en-US" w:eastAsia="fr-FR"/>
              </w:rPr>
              <w:t xml:space="preserve"> </w:t>
            </w:r>
            <w:r w:rsidR="00F63D37">
              <w:rPr>
                <w:rFonts w:ascii="Tahoma" w:hAnsi="Tahoma" w:cs="Tahoma"/>
                <w:noProof/>
                <w:color w:val="000000"/>
                <w:sz w:val="20"/>
                <w:szCs w:val="20"/>
                <w:lang w:val="en-US" w:eastAsia="fr-FR"/>
              </w:rPr>
              <w:t>multi</w:t>
            </w:r>
            <w:r w:rsidR="00766621" w:rsidRPr="003B6925">
              <w:rPr>
                <w:rFonts w:ascii="Tahoma" w:hAnsi="Tahoma" w:cs="Tahoma"/>
                <w:noProof/>
                <w:color w:val="000000"/>
                <w:sz w:val="20"/>
                <w:szCs w:val="20"/>
                <w:lang w:val="en-US" w:eastAsia="fr-FR"/>
              </w:rPr>
              <w:t>-agency cooperation</w:t>
            </w:r>
            <w:r w:rsidR="00F63D37">
              <w:rPr>
                <w:rFonts w:ascii="Tahoma" w:hAnsi="Tahoma" w:cs="Tahoma"/>
                <w:noProof/>
                <w:color w:val="000000"/>
                <w:sz w:val="20"/>
                <w:szCs w:val="20"/>
                <w:lang w:val="en-US" w:eastAsia="fr-FR"/>
              </w:rPr>
              <w:t>,</w:t>
            </w:r>
            <w:r w:rsidR="00DC4711">
              <w:rPr>
                <w:rFonts w:ascii="Tahoma" w:hAnsi="Tahoma" w:cs="Tahoma"/>
                <w:noProof/>
                <w:color w:val="000000"/>
                <w:sz w:val="20"/>
                <w:szCs w:val="20"/>
                <w:lang w:val="en-US" w:eastAsia="fr-FR"/>
              </w:rPr>
              <w:t xml:space="preserve"> data collection</w:t>
            </w:r>
            <w:r w:rsidR="00F63D37">
              <w:rPr>
                <w:rFonts w:ascii="Tahoma" w:hAnsi="Tahoma" w:cs="Tahoma"/>
                <w:noProof/>
                <w:color w:val="000000"/>
                <w:sz w:val="20"/>
                <w:szCs w:val="20"/>
                <w:lang w:val="en-US" w:eastAsia="fr-FR"/>
              </w:rPr>
              <w:t>, etc.)</w:t>
            </w:r>
          </w:p>
          <w:p w14:paraId="3A93AA14" w14:textId="08B0EFFC" w:rsidR="00EE3A4D" w:rsidRPr="003B6925" w:rsidRDefault="00EE3A4D" w:rsidP="003B6925">
            <w:pPr>
              <w:jc w:val="both"/>
              <w:rPr>
                <w:rFonts w:ascii="Tahoma" w:hAnsi="Tahoma" w:cs="Tahoma"/>
                <w:color w:val="000000" w:themeColor="text1"/>
                <w:sz w:val="20"/>
                <w:szCs w:val="20"/>
              </w:rPr>
            </w:pP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3F158F7F" w:rsidR="008341B5" w:rsidRPr="00DF483A" w:rsidRDefault="009A3FA4" w:rsidP="008341B5">
            <w:pPr>
              <w:jc w:val="center"/>
              <w:rPr>
                <w:rFonts w:ascii="Tahoma" w:hAnsi="Tahoma" w:cs="Tahoma"/>
                <w:color w:val="000000" w:themeColor="text1"/>
                <w:sz w:val="20"/>
                <w:szCs w:val="20"/>
              </w:rPr>
            </w:pPr>
            <w:r>
              <w:rPr>
                <w:rFonts w:ascii="Tahoma" w:hAnsi="Tahoma" w:cs="Tahoma"/>
                <w:color w:val="000000" w:themeColor="text1"/>
                <w:sz w:val="20"/>
                <w:szCs w:val="20"/>
              </w:rPr>
              <w:t>7</w:t>
            </w:r>
          </w:p>
        </w:tc>
      </w:tr>
      <w:tr w:rsidR="008341B5" w:rsidRPr="00997738" w14:paraId="0F5644C2" w14:textId="77777777" w:rsidTr="00997738">
        <w:trPr>
          <w:trHeight w:val="417"/>
        </w:trPr>
        <w:tc>
          <w:tcPr>
            <w:tcW w:w="6912" w:type="dxa"/>
            <w:shd w:val="clear" w:color="auto" w:fill="auto"/>
            <w:vAlign w:val="center"/>
          </w:tcPr>
          <w:p w14:paraId="05EDC307" w14:textId="77777777" w:rsidR="00EE3A4D" w:rsidRDefault="00EE3A4D" w:rsidP="003B6925">
            <w:pPr>
              <w:jc w:val="both"/>
              <w:rPr>
                <w:rFonts w:ascii="Tahoma" w:hAnsi="Tahoma" w:cs="Tahoma"/>
                <w:b/>
                <w:bCs/>
                <w:color w:val="000000" w:themeColor="text1"/>
                <w:sz w:val="20"/>
                <w:szCs w:val="20"/>
              </w:rPr>
            </w:pPr>
          </w:p>
          <w:p w14:paraId="1D67D043" w14:textId="0FFC3CAA" w:rsidR="008341B5" w:rsidRPr="003B6925" w:rsidRDefault="008341B5" w:rsidP="003B6925">
            <w:pPr>
              <w:jc w:val="both"/>
              <w:rPr>
                <w:rFonts w:ascii="Tahoma" w:hAnsi="Tahoma" w:cs="Tahoma"/>
                <w:noProof/>
                <w:color w:val="000000"/>
                <w:sz w:val="20"/>
                <w:szCs w:val="20"/>
                <w:lang w:val="en-US" w:eastAsia="fr-FR"/>
              </w:rPr>
            </w:pPr>
            <w:r w:rsidRPr="003B6925">
              <w:rPr>
                <w:rFonts w:ascii="Tahoma" w:hAnsi="Tahoma" w:cs="Tahoma"/>
                <w:b/>
                <w:bCs/>
                <w:color w:val="000000" w:themeColor="text1"/>
                <w:sz w:val="20"/>
                <w:szCs w:val="20"/>
              </w:rPr>
              <w:t>Lot 2:</w:t>
            </w:r>
            <w:r w:rsidRPr="003B6925">
              <w:rPr>
                <w:rFonts w:ascii="Tahoma" w:hAnsi="Tahoma" w:cs="Tahoma"/>
                <w:color w:val="000000" w:themeColor="text1"/>
                <w:sz w:val="20"/>
                <w:szCs w:val="20"/>
              </w:rPr>
              <w:t xml:space="preserve"> </w:t>
            </w:r>
            <w:r w:rsidR="00B3081A">
              <w:rPr>
                <w:rFonts w:ascii="Tahoma" w:hAnsi="Tahoma" w:cs="Tahoma"/>
                <w:color w:val="000000" w:themeColor="text1"/>
                <w:sz w:val="20"/>
                <w:szCs w:val="20"/>
              </w:rPr>
              <w:t>P</w:t>
            </w:r>
            <w:r w:rsidR="00F32AEF">
              <w:rPr>
                <w:rFonts w:ascii="Tahoma" w:hAnsi="Tahoma" w:cs="Tahoma"/>
                <w:color w:val="000000" w:themeColor="text1"/>
                <w:sz w:val="20"/>
                <w:szCs w:val="20"/>
              </w:rPr>
              <w:t xml:space="preserve">rovision of technical advice </w:t>
            </w:r>
            <w:r w:rsidR="00B3081A">
              <w:rPr>
                <w:rFonts w:ascii="Tahoma" w:hAnsi="Tahoma" w:cs="Tahoma"/>
                <w:color w:val="000000" w:themeColor="text1"/>
                <w:sz w:val="20"/>
                <w:szCs w:val="20"/>
              </w:rPr>
              <w:t xml:space="preserve">and capacity development </w:t>
            </w:r>
            <w:r w:rsidR="006E108F">
              <w:rPr>
                <w:rFonts w:ascii="Tahoma" w:hAnsi="Tahoma" w:cs="Tahoma"/>
                <w:color w:val="000000" w:themeColor="text1"/>
                <w:sz w:val="20"/>
                <w:szCs w:val="20"/>
              </w:rPr>
              <w:t xml:space="preserve">of </w:t>
            </w:r>
            <w:r w:rsidR="006E108F" w:rsidRPr="00227661">
              <w:rPr>
                <w:rFonts w:ascii="Tahoma" w:hAnsi="Tahoma" w:cs="Tahoma"/>
                <w:b/>
                <w:bCs/>
                <w:color w:val="000000" w:themeColor="text1"/>
                <w:sz w:val="20"/>
                <w:szCs w:val="20"/>
              </w:rPr>
              <w:t>law enforcement</w:t>
            </w:r>
            <w:r w:rsidR="006E108F">
              <w:rPr>
                <w:rFonts w:ascii="Tahoma" w:hAnsi="Tahoma" w:cs="Tahoma"/>
                <w:color w:val="000000" w:themeColor="text1"/>
                <w:sz w:val="20"/>
                <w:szCs w:val="20"/>
              </w:rPr>
              <w:t xml:space="preserve"> and administrative authorities </w:t>
            </w:r>
            <w:r w:rsidR="006E108F">
              <w:rPr>
                <w:rFonts w:ascii="Tahoma" w:hAnsi="Tahoma" w:cs="Tahoma"/>
                <w:noProof/>
                <w:color w:val="000000"/>
                <w:sz w:val="20"/>
                <w:szCs w:val="20"/>
                <w:lang w:val="en-US"/>
              </w:rPr>
              <w:t>under</w:t>
            </w:r>
            <w:r w:rsidR="006E108F">
              <w:rPr>
                <w:rFonts w:ascii="Tahoma" w:hAnsi="Tahoma" w:cs="Tahoma"/>
                <w:color w:val="000000" w:themeColor="text1"/>
                <w:sz w:val="20"/>
                <w:szCs w:val="20"/>
              </w:rPr>
              <w:t xml:space="preserve"> the Ministry of Interior </w:t>
            </w:r>
            <w:r w:rsidR="00752BCC">
              <w:rPr>
                <w:rFonts w:ascii="Tahoma" w:hAnsi="Tahoma" w:cs="Tahoma"/>
                <w:noProof/>
                <w:color w:val="000000"/>
                <w:sz w:val="20"/>
                <w:szCs w:val="20"/>
                <w:lang w:val="en-US" w:eastAsia="fr-FR"/>
              </w:rPr>
              <w:t xml:space="preserve">on </w:t>
            </w:r>
            <w:r w:rsidR="00752BCC" w:rsidRPr="0094042A">
              <w:rPr>
                <w:rFonts w:ascii="Tahoma" w:hAnsi="Tahoma" w:cs="Tahoma"/>
                <w:noProof/>
                <w:color w:val="000000"/>
                <w:sz w:val="20"/>
                <w:szCs w:val="20"/>
                <w:lang w:val="en-US" w:eastAsia="fr-FR"/>
              </w:rPr>
              <w:t>prevent</w:t>
            </w:r>
            <w:r w:rsidR="00752BCC">
              <w:rPr>
                <w:rFonts w:ascii="Tahoma" w:hAnsi="Tahoma" w:cs="Tahoma"/>
                <w:noProof/>
                <w:color w:val="000000"/>
                <w:sz w:val="20"/>
                <w:szCs w:val="20"/>
                <w:lang w:val="en-US" w:eastAsia="fr-FR"/>
              </w:rPr>
              <w:t>i</w:t>
            </w:r>
            <w:r w:rsidR="005E4334">
              <w:rPr>
                <w:rFonts w:ascii="Tahoma" w:hAnsi="Tahoma" w:cs="Tahoma"/>
                <w:noProof/>
                <w:color w:val="000000"/>
                <w:sz w:val="20"/>
                <w:szCs w:val="20"/>
                <w:lang w:val="en-US" w:eastAsia="fr-FR"/>
              </w:rPr>
              <w:t>ng</w:t>
            </w:r>
            <w:r w:rsidR="00752BCC" w:rsidRPr="0094042A">
              <w:rPr>
                <w:rFonts w:ascii="Tahoma" w:hAnsi="Tahoma" w:cs="Tahoma"/>
                <w:noProof/>
                <w:color w:val="000000"/>
                <w:sz w:val="20"/>
                <w:szCs w:val="20"/>
                <w:lang w:val="en-US" w:eastAsia="fr-FR"/>
              </w:rPr>
              <w:t xml:space="preserve"> </w:t>
            </w:r>
            <w:r w:rsidR="00752BCC">
              <w:rPr>
                <w:rFonts w:ascii="Tahoma" w:hAnsi="Tahoma" w:cs="Tahoma"/>
                <w:noProof/>
                <w:color w:val="000000"/>
                <w:sz w:val="20"/>
                <w:szCs w:val="20"/>
                <w:lang w:val="en-US" w:eastAsia="fr-FR"/>
              </w:rPr>
              <w:t xml:space="preserve">and combating </w:t>
            </w:r>
            <w:r w:rsidR="00752BCC" w:rsidRPr="0094042A">
              <w:rPr>
                <w:rFonts w:ascii="Tahoma" w:hAnsi="Tahoma" w:cs="Tahoma"/>
                <w:noProof/>
                <w:color w:val="000000"/>
                <w:sz w:val="20"/>
                <w:szCs w:val="20"/>
                <w:lang w:val="en-US" w:eastAsia="fr-FR"/>
              </w:rPr>
              <w:t>violence against women</w:t>
            </w:r>
            <w:r w:rsidR="00752BCC">
              <w:rPr>
                <w:rFonts w:ascii="Tahoma" w:hAnsi="Tahoma" w:cs="Tahoma"/>
                <w:noProof/>
                <w:color w:val="000000"/>
                <w:sz w:val="20"/>
                <w:szCs w:val="20"/>
                <w:lang w:val="en-US" w:eastAsia="fr-FR"/>
              </w:rPr>
              <w:t xml:space="preserve"> and domestic violence</w:t>
            </w:r>
            <w:r w:rsidR="00752BCC" w:rsidRPr="0094042A">
              <w:rPr>
                <w:rFonts w:ascii="Tahoma" w:hAnsi="Tahoma" w:cs="Tahoma"/>
                <w:noProof/>
                <w:color w:val="000000"/>
                <w:sz w:val="20"/>
                <w:szCs w:val="20"/>
                <w:lang w:val="en-US" w:eastAsia="fr-FR"/>
              </w:rPr>
              <w:t xml:space="preserve">, </w:t>
            </w:r>
            <w:r w:rsidR="00752BCC">
              <w:rPr>
                <w:rFonts w:ascii="Tahoma" w:hAnsi="Tahoma" w:cs="Tahoma"/>
                <w:noProof/>
                <w:color w:val="000000"/>
                <w:sz w:val="20"/>
                <w:szCs w:val="20"/>
                <w:lang w:val="en-US" w:eastAsia="fr-FR"/>
              </w:rPr>
              <w:t xml:space="preserve">including effective </w:t>
            </w:r>
            <w:r w:rsidR="00752BCC" w:rsidRPr="0094042A">
              <w:rPr>
                <w:rFonts w:ascii="Tahoma" w:hAnsi="Tahoma" w:cs="Tahoma"/>
                <w:noProof/>
                <w:color w:val="000000"/>
                <w:sz w:val="20"/>
                <w:szCs w:val="20"/>
                <w:lang w:val="en-US" w:eastAsia="fr-FR"/>
              </w:rPr>
              <w:t>protect</w:t>
            </w:r>
            <w:r w:rsidR="00752BCC">
              <w:rPr>
                <w:rFonts w:ascii="Tahoma" w:hAnsi="Tahoma" w:cs="Tahoma"/>
                <w:noProof/>
                <w:color w:val="000000"/>
                <w:sz w:val="20"/>
                <w:szCs w:val="20"/>
                <w:lang w:val="en-US" w:eastAsia="fr-FR"/>
              </w:rPr>
              <w:t xml:space="preserve">ion of </w:t>
            </w:r>
            <w:r w:rsidR="00752BCC" w:rsidRPr="0094042A">
              <w:rPr>
                <w:rFonts w:ascii="Tahoma" w:hAnsi="Tahoma" w:cs="Tahoma"/>
                <w:noProof/>
                <w:color w:val="000000"/>
                <w:sz w:val="20"/>
                <w:szCs w:val="20"/>
                <w:lang w:val="en-US" w:eastAsia="fr-FR"/>
              </w:rPr>
              <w:t>victims</w:t>
            </w:r>
            <w:r w:rsidR="00C07FE8">
              <w:rPr>
                <w:rFonts w:ascii="Tahoma" w:hAnsi="Tahoma" w:cs="Tahoma"/>
                <w:noProof/>
                <w:color w:val="000000"/>
                <w:sz w:val="20"/>
                <w:szCs w:val="20"/>
                <w:lang w:val="en-US" w:eastAsia="fr-FR"/>
              </w:rPr>
              <w:t>, investigation of cases</w:t>
            </w:r>
            <w:r w:rsidR="00752BCC" w:rsidRPr="0094042A">
              <w:rPr>
                <w:rFonts w:ascii="Tahoma" w:hAnsi="Tahoma" w:cs="Tahoma"/>
                <w:noProof/>
                <w:color w:val="000000"/>
                <w:sz w:val="20"/>
                <w:szCs w:val="20"/>
                <w:lang w:val="en-US" w:eastAsia="fr-FR"/>
              </w:rPr>
              <w:t xml:space="preserve"> </w:t>
            </w:r>
            <w:r w:rsidR="00C07FE8">
              <w:rPr>
                <w:rFonts w:ascii="Tahoma" w:hAnsi="Tahoma" w:cs="Tahoma"/>
                <w:noProof/>
                <w:color w:val="000000"/>
                <w:sz w:val="20"/>
                <w:szCs w:val="20"/>
                <w:lang w:val="en-US" w:eastAsia="fr-FR"/>
              </w:rPr>
              <w:t xml:space="preserve"> and holding </w:t>
            </w:r>
            <w:r w:rsidR="00752BCC" w:rsidRPr="0094042A">
              <w:rPr>
                <w:rFonts w:ascii="Tahoma" w:hAnsi="Tahoma" w:cs="Tahoma"/>
                <w:noProof/>
                <w:color w:val="000000"/>
                <w:sz w:val="20"/>
                <w:szCs w:val="20"/>
                <w:lang w:val="en-US" w:eastAsia="fr-FR"/>
              </w:rPr>
              <w:t>perpetrators</w:t>
            </w:r>
            <w:r w:rsidR="006E108F">
              <w:rPr>
                <w:rFonts w:ascii="Tahoma" w:hAnsi="Tahoma" w:cs="Tahoma"/>
                <w:noProof/>
                <w:color w:val="000000"/>
                <w:sz w:val="20"/>
                <w:szCs w:val="20"/>
                <w:lang w:val="en-US" w:eastAsia="fr-FR"/>
              </w:rPr>
              <w:t xml:space="preserve"> </w:t>
            </w:r>
            <w:r w:rsidR="00C07FE8">
              <w:rPr>
                <w:rFonts w:ascii="Tahoma" w:hAnsi="Tahoma" w:cs="Tahoma"/>
                <w:noProof/>
                <w:color w:val="000000"/>
                <w:sz w:val="20"/>
                <w:szCs w:val="20"/>
                <w:lang w:val="en-US" w:eastAsia="fr-FR"/>
              </w:rPr>
              <w:t xml:space="preserve">accountable </w:t>
            </w:r>
            <w:r w:rsidR="00323347">
              <w:rPr>
                <w:rFonts w:ascii="Tahoma" w:hAnsi="Tahoma" w:cs="Tahoma"/>
                <w:noProof/>
                <w:color w:val="000000"/>
                <w:sz w:val="20"/>
                <w:szCs w:val="20"/>
                <w:lang w:val="en-US" w:eastAsia="fr-FR"/>
              </w:rPr>
              <w:t>(e.g. risk assessments, data collection</w:t>
            </w:r>
            <w:r w:rsidR="00227661">
              <w:rPr>
                <w:rFonts w:ascii="Tahoma" w:hAnsi="Tahoma" w:cs="Tahoma"/>
                <w:noProof/>
                <w:color w:val="000000"/>
                <w:sz w:val="20"/>
                <w:szCs w:val="20"/>
                <w:lang w:val="en-US" w:eastAsia="fr-FR"/>
              </w:rPr>
              <w:t>,</w:t>
            </w:r>
            <w:r w:rsidR="00323347">
              <w:rPr>
                <w:rFonts w:ascii="Tahoma" w:hAnsi="Tahoma" w:cs="Tahoma"/>
                <w:noProof/>
                <w:color w:val="000000"/>
                <w:sz w:val="20"/>
                <w:szCs w:val="20"/>
                <w:lang w:val="en-US" w:eastAsia="fr-FR"/>
              </w:rPr>
              <w:t xml:space="preserve"> etc.)</w:t>
            </w:r>
            <w:r w:rsidR="00232BB0" w:rsidRPr="003B6925">
              <w:rPr>
                <w:rFonts w:ascii="Tahoma" w:hAnsi="Tahoma" w:cs="Tahoma"/>
                <w:noProof/>
                <w:color w:val="000000"/>
                <w:sz w:val="20"/>
                <w:szCs w:val="20"/>
                <w:lang w:val="en-US" w:eastAsia="fr-FR"/>
              </w:rPr>
              <w:t>.</w:t>
            </w:r>
          </w:p>
          <w:p w14:paraId="5782BAA6" w14:textId="3F2C3130" w:rsidR="00EE3A4D" w:rsidRPr="003B6925" w:rsidRDefault="00EE3A4D" w:rsidP="003B6925">
            <w:pPr>
              <w:jc w:val="both"/>
              <w:rPr>
                <w:rFonts w:ascii="Tahoma" w:hAnsi="Tahoma" w:cs="Tahoma"/>
                <w:color w:val="000000" w:themeColor="text1"/>
                <w:sz w:val="20"/>
                <w:szCs w:val="20"/>
              </w:rPr>
            </w:pPr>
          </w:p>
        </w:tc>
        <w:tc>
          <w:tcPr>
            <w:tcW w:w="2410" w:type="dxa"/>
            <w:shd w:val="clear" w:color="auto" w:fill="auto"/>
            <w:vAlign w:val="center"/>
          </w:tcPr>
          <w:p w14:paraId="4D3F4566" w14:textId="5656B95A" w:rsidR="008341B5" w:rsidRPr="00DF483A" w:rsidRDefault="009921EC" w:rsidP="008341B5">
            <w:pPr>
              <w:jc w:val="center"/>
              <w:rPr>
                <w:rFonts w:ascii="Tahoma" w:hAnsi="Tahoma" w:cs="Tahoma"/>
                <w:color w:val="000000" w:themeColor="text1"/>
                <w:sz w:val="20"/>
                <w:szCs w:val="20"/>
              </w:rPr>
            </w:pPr>
            <w:r>
              <w:rPr>
                <w:rFonts w:ascii="Tahoma" w:hAnsi="Tahoma" w:cs="Tahoma"/>
                <w:color w:val="000000" w:themeColor="text1"/>
                <w:sz w:val="20"/>
                <w:szCs w:val="20"/>
              </w:rPr>
              <w:t>7</w:t>
            </w:r>
          </w:p>
        </w:tc>
      </w:tr>
      <w:tr w:rsidR="00997738" w:rsidRPr="00997738" w14:paraId="24E63C37" w14:textId="77777777" w:rsidTr="00997738">
        <w:trPr>
          <w:trHeight w:val="417"/>
        </w:trPr>
        <w:tc>
          <w:tcPr>
            <w:tcW w:w="6912" w:type="dxa"/>
            <w:shd w:val="clear" w:color="auto" w:fill="auto"/>
            <w:vAlign w:val="center"/>
          </w:tcPr>
          <w:p w14:paraId="4DDBE88A" w14:textId="77777777" w:rsidR="00EE3A4D" w:rsidRDefault="00EE3A4D">
            <w:pPr>
              <w:spacing w:after="120"/>
              <w:jc w:val="both"/>
              <w:rPr>
                <w:rFonts w:ascii="Tahoma" w:hAnsi="Tahoma" w:cs="Tahoma"/>
                <w:b/>
                <w:bCs/>
                <w:noProof/>
                <w:color w:val="000000"/>
                <w:sz w:val="20"/>
                <w:szCs w:val="20"/>
                <w:lang w:eastAsia="fr-FR"/>
              </w:rPr>
            </w:pPr>
          </w:p>
          <w:p w14:paraId="35E48AE1" w14:textId="087D476A" w:rsidR="00EE3A4D" w:rsidRDefault="005E2115">
            <w:pPr>
              <w:spacing w:after="120"/>
              <w:jc w:val="both"/>
              <w:rPr>
                <w:rFonts w:ascii="Tahoma" w:hAnsi="Tahoma" w:cs="Tahoma"/>
                <w:noProof/>
                <w:color w:val="000000"/>
                <w:sz w:val="20"/>
                <w:szCs w:val="20"/>
                <w:lang w:val="en-US" w:eastAsia="fr-FR"/>
              </w:rPr>
            </w:pPr>
            <w:r w:rsidRPr="003B6925">
              <w:rPr>
                <w:rFonts w:ascii="Tahoma" w:hAnsi="Tahoma" w:cs="Tahoma"/>
                <w:b/>
                <w:bCs/>
                <w:noProof/>
                <w:color w:val="000000"/>
                <w:sz w:val="20"/>
                <w:szCs w:val="20"/>
                <w:lang w:eastAsia="fr-FR"/>
              </w:rPr>
              <w:t>Lot 3:</w:t>
            </w:r>
            <w:r w:rsidRPr="003B6925">
              <w:rPr>
                <w:rFonts w:ascii="Tahoma" w:hAnsi="Tahoma" w:cs="Tahoma"/>
                <w:noProof/>
                <w:color w:val="000000"/>
                <w:sz w:val="20"/>
                <w:szCs w:val="20"/>
                <w:lang w:eastAsia="fr-FR"/>
              </w:rPr>
              <w:t xml:space="preserve"> </w:t>
            </w:r>
            <w:r w:rsidR="00C569F1">
              <w:rPr>
                <w:rFonts w:ascii="Tahoma" w:hAnsi="Tahoma" w:cs="Tahoma"/>
                <w:noProof/>
                <w:color w:val="000000"/>
                <w:sz w:val="20"/>
                <w:szCs w:val="20"/>
                <w:lang w:eastAsia="fr-FR"/>
              </w:rPr>
              <w:t>Provision of technical advice, c</w:t>
            </w:r>
            <w:r w:rsidR="00323347">
              <w:rPr>
                <w:rFonts w:ascii="Tahoma" w:hAnsi="Tahoma" w:cs="Tahoma"/>
                <w:noProof/>
                <w:color w:val="000000"/>
                <w:sz w:val="20"/>
                <w:szCs w:val="20"/>
                <w:lang w:eastAsia="fr-FR"/>
              </w:rPr>
              <w:t xml:space="preserve">apacity </w:t>
            </w:r>
            <w:r w:rsidR="00F63D37">
              <w:rPr>
                <w:rFonts w:ascii="Tahoma" w:hAnsi="Tahoma" w:cs="Tahoma"/>
                <w:noProof/>
                <w:color w:val="000000"/>
                <w:sz w:val="20"/>
                <w:szCs w:val="20"/>
                <w:lang w:eastAsia="fr-FR"/>
              </w:rPr>
              <w:t>development</w:t>
            </w:r>
            <w:r w:rsidR="00A83CEB">
              <w:rPr>
                <w:rFonts w:ascii="Tahoma" w:hAnsi="Tahoma" w:cs="Tahoma"/>
                <w:noProof/>
                <w:color w:val="000000"/>
                <w:sz w:val="20"/>
                <w:szCs w:val="20"/>
                <w:lang w:eastAsia="fr-FR"/>
              </w:rPr>
              <w:t xml:space="preserve">and training activities </w:t>
            </w:r>
            <w:r w:rsidR="00323347" w:rsidRPr="003B6925">
              <w:rPr>
                <w:rFonts w:ascii="Tahoma" w:hAnsi="Tahoma" w:cs="Tahoma"/>
                <w:noProof/>
                <w:color w:val="000000"/>
                <w:sz w:val="20"/>
                <w:szCs w:val="20"/>
                <w:lang w:val="en-US" w:eastAsia="fr-FR"/>
              </w:rPr>
              <w:t xml:space="preserve">for </w:t>
            </w:r>
            <w:r w:rsidR="00323347" w:rsidRPr="00980309">
              <w:rPr>
                <w:rFonts w:ascii="Tahoma" w:hAnsi="Tahoma" w:cs="Tahoma"/>
                <w:b/>
                <w:bCs/>
                <w:noProof/>
                <w:color w:val="000000"/>
                <w:sz w:val="20"/>
                <w:szCs w:val="20"/>
                <w:lang w:val="en-US" w:eastAsia="fr-FR"/>
              </w:rPr>
              <w:t>legal professionals</w:t>
            </w:r>
            <w:r w:rsidR="00323347" w:rsidRPr="003B6925">
              <w:rPr>
                <w:rFonts w:ascii="Tahoma" w:hAnsi="Tahoma" w:cs="Tahoma"/>
                <w:noProof/>
                <w:color w:val="000000"/>
                <w:sz w:val="20"/>
                <w:szCs w:val="20"/>
                <w:lang w:val="en-US" w:eastAsia="fr-FR"/>
              </w:rPr>
              <w:t xml:space="preserve"> </w:t>
            </w:r>
            <w:r w:rsidR="00323347">
              <w:rPr>
                <w:rFonts w:ascii="Tahoma" w:hAnsi="Tahoma" w:cs="Tahoma"/>
                <w:noProof/>
                <w:color w:val="000000"/>
                <w:sz w:val="20"/>
                <w:szCs w:val="20"/>
                <w:lang w:val="en-US" w:eastAsia="fr-FR"/>
              </w:rPr>
              <w:t xml:space="preserve">(judges and prosecutors) </w:t>
            </w:r>
            <w:r w:rsidR="00323347" w:rsidRPr="003B6925">
              <w:rPr>
                <w:rFonts w:ascii="Tahoma" w:hAnsi="Tahoma" w:cs="Tahoma"/>
                <w:noProof/>
                <w:color w:val="000000"/>
                <w:sz w:val="20"/>
                <w:szCs w:val="20"/>
                <w:lang w:val="en-US" w:eastAsia="fr-FR"/>
              </w:rPr>
              <w:t>on violence against women and domestic violence</w:t>
            </w:r>
            <w:r w:rsidR="00323347">
              <w:rPr>
                <w:rFonts w:ascii="Tahoma" w:hAnsi="Tahoma" w:cs="Tahoma"/>
                <w:noProof/>
                <w:color w:val="000000"/>
                <w:sz w:val="20"/>
                <w:szCs w:val="20"/>
                <w:lang w:val="en-US" w:eastAsia="fr-FR"/>
              </w:rPr>
              <w:t>,</w:t>
            </w:r>
            <w:r w:rsidR="00323347">
              <w:rPr>
                <w:rFonts w:ascii="Tahoma" w:hAnsi="Tahoma" w:cs="Tahoma"/>
                <w:noProof/>
                <w:color w:val="000000"/>
                <w:sz w:val="20"/>
                <w:szCs w:val="20"/>
                <w:lang w:eastAsia="fr-FR"/>
              </w:rPr>
              <w:t xml:space="preserve"> including t</w:t>
            </w:r>
            <w:r w:rsidRPr="003B6925">
              <w:rPr>
                <w:rFonts w:ascii="Tahoma" w:hAnsi="Tahoma" w:cs="Tahoma"/>
                <w:noProof/>
                <w:color w:val="000000"/>
                <w:sz w:val="20"/>
                <w:szCs w:val="20"/>
                <w:lang w:val="en-US" w:eastAsia="fr-FR"/>
              </w:rPr>
              <w:t xml:space="preserve">utoring of </w:t>
            </w:r>
            <w:r w:rsidR="00EE3A4D">
              <w:rPr>
                <w:rFonts w:ascii="Tahoma" w:hAnsi="Tahoma" w:cs="Tahoma"/>
                <w:noProof/>
                <w:color w:val="000000"/>
                <w:sz w:val="20"/>
                <w:szCs w:val="20"/>
                <w:lang w:val="en-US" w:eastAsia="fr-FR"/>
              </w:rPr>
              <w:t xml:space="preserve">a developed </w:t>
            </w:r>
            <w:r w:rsidRPr="003B6925">
              <w:rPr>
                <w:rFonts w:ascii="Tahoma" w:hAnsi="Tahoma" w:cs="Tahoma"/>
                <w:noProof/>
                <w:color w:val="000000"/>
                <w:sz w:val="20"/>
                <w:szCs w:val="20"/>
                <w:lang w:val="en-US" w:eastAsia="fr-FR"/>
              </w:rPr>
              <w:t>online HELP (Human Rights Education for Legal Professionals) course</w:t>
            </w:r>
            <w:r w:rsidR="00323347">
              <w:rPr>
                <w:rFonts w:ascii="Tahoma" w:hAnsi="Tahoma" w:cs="Tahoma"/>
                <w:noProof/>
                <w:color w:val="000000"/>
                <w:sz w:val="20"/>
                <w:szCs w:val="20"/>
                <w:lang w:val="en-US" w:eastAsia="fr-FR"/>
              </w:rPr>
              <w:t xml:space="preserve"> on violence against women</w:t>
            </w:r>
            <w:r w:rsidR="00EE3A4D" w:rsidRPr="003B6925">
              <w:rPr>
                <w:rFonts w:ascii="Tahoma" w:hAnsi="Tahoma" w:cs="Tahoma"/>
                <w:noProof/>
                <w:color w:val="000000"/>
                <w:sz w:val="20"/>
                <w:szCs w:val="20"/>
                <w:lang w:val="en-US" w:eastAsia="fr-FR"/>
              </w:rPr>
              <w:t>.</w:t>
            </w:r>
          </w:p>
          <w:p w14:paraId="77027800" w14:textId="401D0F66" w:rsidR="00323347" w:rsidRPr="003B6925" w:rsidRDefault="00323347">
            <w:pPr>
              <w:spacing w:after="120"/>
              <w:jc w:val="both"/>
              <w:rPr>
                <w:rFonts w:ascii="Tahoma" w:hAnsi="Tahoma" w:cs="Tahoma"/>
                <w:noProof/>
                <w:color w:val="000000"/>
                <w:sz w:val="20"/>
                <w:szCs w:val="20"/>
                <w:lang w:val="en-US" w:eastAsia="fr-FR"/>
              </w:rPr>
            </w:pPr>
          </w:p>
        </w:tc>
        <w:tc>
          <w:tcPr>
            <w:tcW w:w="2410" w:type="dxa"/>
            <w:shd w:val="clear" w:color="auto" w:fill="auto"/>
            <w:vAlign w:val="center"/>
          </w:tcPr>
          <w:p w14:paraId="34C28146" w14:textId="2D89274F" w:rsidR="00997738" w:rsidRPr="005E2115" w:rsidRDefault="007608D4" w:rsidP="008341B5">
            <w:pPr>
              <w:jc w:val="center"/>
              <w:rPr>
                <w:rFonts w:ascii="Tahoma" w:hAnsi="Tahoma" w:cs="Tahoma"/>
                <w:color w:val="000000" w:themeColor="text1"/>
                <w:sz w:val="20"/>
                <w:szCs w:val="20"/>
              </w:rPr>
            </w:pPr>
            <w:r>
              <w:rPr>
                <w:rFonts w:ascii="Tahoma" w:hAnsi="Tahoma" w:cs="Tahoma"/>
                <w:color w:val="000000" w:themeColor="text1"/>
                <w:sz w:val="20"/>
                <w:szCs w:val="20"/>
              </w:rPr>
              <w:t>7</w:t>
            </w:r>
          </w:p>
        </w:tc>
      </w:tr>
      <w:tr w:rsidR="00F2024D" w:rsidRPr="00997738" w14:paraId="4FE0B029" w14:textId="77777777" w:rsidTr="00997738">
        <w:trPr>
          <w:trHeight w:val="417"/>
        </w:trPr>
        <w:tc>
          <w:tcPr>
            <w:tcW w:w="6912" w:type="dxa"/>
            <w:tcBorders>
              <w:bottom w:val="single" w:sz="2" w:space="0" w:color="808080" w:themeColor="background1" w:themeShade="80"/>
            </w:tcBorders>
            <w:shd w:val="clear" w:color="auto" w:fill="auto"/>
            <w:vAlign w:val="center"/>
          </w:tcPr>
          <w:p w14:paraId="2665F16E" w14:textId="77777777" w:rsidR="00EE3A4D" w:rsidRDefault="00EE3A4D" w:rsidP="003B6925">
            <w:pPr>
              <w:jc w:val="both"/>
              <w:rPr>
                <w:rFonts w:ascii="Tahoma" w:hAnsi="Tahoma" w:cs="Tahoma"/>
                <w:b/>
                <w:bCs/>
                <w:noProof/>
                <w:color w:val="000000"/>
                <w:sz w:val="20"/>
                <w:szCs w:val="20"/>
                <w:lang w:val="en-US" w:eastAsia="fr-FR"/>
              </w:rPr>
            </w:pPr>
          </w:p>
          <w:p w14:paraId="13F70E9A" w14:textId="4929669A" w:rsidR="00F2024D" w:rsidRPr="003B6925" w:rsidRDefault="00A51C24" w:rsidP="003B6925">
            <w:pPr>
              <w:jc w:val="both"/>
              <w:rPr>
                <w:rFonts w:ascii="Tahoma" w:hAnsi="Tahoma" w:cs="Tahoma"/>
                <w:noProof/>
                <w:color w:val="000000"/>
                <w:sz w:val="20"/>
                <w:szCs w:val="20"/>
                <w:lang w:val="en-US" w:eastAsia="fr-FR"/>
              </w:rPr>
            </w:pPr>
            <w:r w:rsidRPr="003B6925">
              <w:rPr>
                <w:rFonts w:ascii="Tahoma" w:hAnsi="Tahoma" w:cs="Tahoma"/>
                <w:b/>
                <w:bCs/>
                <w:noProof/>
                <w:color w:val="000000"/>
                <w:sz w:val="20"/>
                <w:szCs w:val="20"/>
                <w:lang w:val="en-US" w:eastAsia="fr-FR"/>
              </w:rPr>
              <w:t xml:space="preserve">Lot </w:t>
            </w:r>
            <w:r w:rsidR="00323347">
              <w:rPr>
                <w:rFonts w:ascii="Tahoma" w:hAnsi="Tahoma" w:cs="Tahoma"/>
                <w:b/>
                <w:bCs/>
                <w:noProof/>
                <w:color w:val="000000"/>
                <w:sz w:val="20"/>
                <w:szCs w:val="20"/>
                <w:lang w:val="en-US" w:eastAsia="fr-FR"/>
              </w:rPr>
              <w:t>4</w:t>
            </w:r>
            <w:r w:rsidRPr="003B6925">
              <w:rPr>
                <w:rFonts w:ascii="Tahoma" w:hAnsi="Tahoma" w:cs="Tahoma"/>
                <w:b/>
                <w:bCs/>
                <w:noProof/>
                <w:color w:val="000000"/>
                <w:sz w:val="20"/>
                <w:szCs w:val="20"/>
                <w:lang w:val="en-US" w:eastAsia="fr-FR"/>
              </w:rPr>
              <w:t>:</w:t>
            </w:r>
            <w:r w:rsidRPr="003B6925">
              <w:rPr>
                <w:rFonts w:ascii="Tahoma" w:hAnsi="Tahoma" w:cs="Tahoma"/>
                <w:noProof/>
                <w:color w:val="000000"/>
                <w:sz w:val="20"/>
                <w:szCs w:val="20"/>
                <w:lang w:val="en-US" w:eastAsia="fr-FR"/>
              </w:rPr>
              <w:t xml:space="preserve"> </w:t>
            </w:r>
            <w:r w:rsidR="009A58DF" w:rsidRPr="006A4489">
              <w:rPr>
                <w:rFonts w:ascii="Tahoma" w:hAnsi="Tahoma" w:cs="Tahoma"/>
                <w:b/>
                <w:bCs/>
                <w:noProof/>
                <w:color w:val="000000"/>
                <w:sz w:val="20"/>
                <w:szCs w:val="20"/>
                <w:lang w:val="en-US" w:eastAsia="fr-FR"/>
              </w:rPr>
              <w:t>E</w:t>
            </w:r>
            <w:r w:rsidRPr="006A4489">
              <w:rPr>
                <w:rFonts w:ascii="Tahoma" w:hAnsi="Tahoma" w:cs="Tahoma"/>
                <w:b/>
                <w:bCs/>
                <w:noProof/>
                <w:color w:val="000000"/>
                <w:sz w:val="20"/>
                <w:szCs w:val="20"/>
                <w:lang w:val="en-US" w:eastAsia="fr-FR"/>
              </w:rPr>
              <w:t xml:space="preserve">diting </w:t>
            </w:r>
            <w:r w:rsidR="00C569F1">
              <w:rPr>
                <w:rFonts w:ascii="Tahoma" w:hAnsi="Tahoma" w:cs="Tahoma"/>
                <w:b/>
                <w:bCs/>
                <w:noProof/>
                <w:color w:val="000000"/>
                <w:sz w:val="20"/>
                <w:szCs w:val="20"/>
                <w:lang w:val="en-US" w:eastAsia="fr-FR"/>
              </w:rPr>
              <w:t xml:space="preserve">and checking </w:t>
            </w:r>
            <w:r w:rsidRPr="006A4489">
              <w:rPr>
                <w:rFonts w:ascii="Tahoma" w:hAnsi="Tahoma" w:cs="Tahoma"/>
                <w:b/>
                <w:bCs/>
                <w:noProof/>
                <w:color w:val="000000"/>
                <w:sz w:val="20"/>
                <w:szCs w:val="20"/>
                <w:lang w:val="en-US" w:eastAsia="fr-FR"/>
              </w:rPr>
              <w:t>legal and gender terminology</w:t>
            </w:r>
            <w:r w:rsidRPr="003B6925">
              <w:rPr>
                <w:rFonts w:ascii="Tahoma" w:hAnsi="Tahoma" w:cs="Tahoma"/>
                <w:noProof/>
                <w:color w:val="000000"/>
                <w:sz w:val="20"/>
                <w:szCs w:val="20"/>
                <w:lang w:val="en-US" w:eastAsia="fr-FR"/>
              </w:rPr>
              <w:t xml:space="preserve"> of publications, training materials, guidelines and other documents developed by the Project on the topic of combating violence against women and domestic violence</w:t>
            </w:r>
            <w:r w:rsidR="00CE6CFE" w:rsidRPr="003B6925">
              <w:rPr>
                <w:rFonts w:ascii="Tahoma" w:hAnsi="Tahoma" w:cs="Tahoma"/>
                <w:noProof/>
                <w:color w:val="000000"/>
                <w:sz w:val="20"/>
                <w:szCs w:val="20"/>
                <w:lang w:val="en-US" w:eastAsia="fr-FR"/>
              </w:rPr>
              <w:t>.</w:t>
            </w:r>
          </w:p>
          <w:p w14:paraId="00027CFB" w14:textId="72286D53" w:rsidR="00EE3A4D" w:rsidRPr="00EE3A4D" w:rsidRDefault="00EE3A4D" w:rsidP="003B6925">
            <w:pPr>
              <w:jc w:val="both"/>
              <w:rPr>
                <w:rFonts w:ascii="Tahoma" w:hAnsi="Tahoma" w:cs="Tahoma"/>
                <w:color w:val="000000" w:themeColor="text1"/>
                <w:sz w:val="20"/>
                <w:szCs w:val="20"/>
              </w:rPr>
            </w:pPr>
          </w:p>
        </w:tc>
        <w:tc>
          <w:tcPr>
            <w:tcW w:w="2410" w:type="dxa"/>
            <w:tcBorders>
              <w:bottom w:val="single" w:sz="2" w:space="0" w:color="808080" w:themeColor="background1" w:themeShade="80"/>
            </w:tcBorders>
            <w:shd w:val="clear" w:color="auto" w:fill="auto"/>
            <w:vAlign w:val="center"/>
          </w:tcPr>
          <w:p w14:paraId="7A815D2E" w14:textId="3E0D2AA8" w:rsidR="00F2024D" w:rsidRPr="00A51C24" w:rsidRDefault="007608D4" w:rsidP="008341B5">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2E37887D" w14:textId="77777777" w:rsidR="00D2395E" w:rsidRDefault="00D2395E" w:rsidP="006E108F">
      <w:pPr>
        <w:shd w:val="clear" w:color="auto" w:fill="FFFFFF" w:themeFill="background1"/>
        <w:autoSpaceDE w:val="0"/>
        <w:autoSpaceDN w:val="0"/>
        <w:adjustRightInd w:val="0"/>
        <w:jc w:val="both"/>
        <w:rPr>
          <w:rFonts w:ascii="Tahoma" w:hAnsi="Tahoma" w:cs="Tahoma"/>
          <w:b/>
          <w:bCs/>
          <w:color w:val="000000" w:themeColor="text1"/>
          <w:sz w:val="20"/>
          <w:szCs w:val="20"/>
        </w:rPr>
      </w:pPr>
    </w:p>
    <w:p w14:paraId="63343A03" w14:textId="77777777" w:rsidR="00D2395E" w:rsidRDefault="00D2395E" w:rsidP="006E108F">
      <w:pPr>
        <w:shd w:val="clear" w:color="auto" w:fill="FFFFFF" w:themeFill="background1"/>
        <w:autoSpaceDE w:val="0"/>
        <w:autoSpaceDN w:val="0"/>
        <w:adjustRightInd w:val="0"/>
        <w:jc w:val="both"/>
        <w:rPr>
          <w:rFonts w:ascii="Tahoma" w:hAnsi="Tahoma" w:cs="Tahoma"/>
          <w:b/>
          <w:bCs/>
          <w:color w:val="000000" w:themeColor="text1"/>
          <w:sz w:val="20"/>
          <w:szCs w:val="20"/>
        </w:rPr>
      </w:pPr>
    </w:p>
    <w:p w14:paraId="78370DE4" w14:textId="77777777" w:rsidR="005E4334" w:rsidRDefault="00940A41" w:rsidP="006E108F">
      <w:pPr>
        <w:shd w:val="clear" w:color="auto" w:fill="FFFFFF" w:themeFill="background1"/>
        <w:autoSpaceDE w:val="0"/>
        <w:autoSpaceDN w:val="0"/>
        <w:adjustRightInd w:val="0"/>
        <w:jc w:val="both"/>
        <w:rPr>
          <w:rFonts w:ascii="Tahoma" w:hAnsi="Tahoma" w:cs="Tahoma"/>
          <w:iCs/>
          <w:noProof/>
          <w:color w:val="000000"/>
          <w:sz w:val="20"/>
          <w:szCs w:val="20"/>
          <w:lang w:val="en-US" w:eastAsia="fr-FR"/>
        </w:rPr>
      </w:pPr>
      <w:r w:rsidRPr="00283377">
        <w:rPr>
          <w:rFonts w:ascii="Tahoma" w:hAnsi="Tahoma" w:cs="Tahoma"/>
          <w:b/>
          <w:bCs/>
          <w:color w:val="000000" w:themeColor="text1"/>
          <w:sz w:val="20"/>
          <w:szCs w:val="20"/>
        </w:rPr>
        <w:t xml:space="preserve">Under </w:t>
      </w:r>
      <w:r w:rsidR="00A47902" w:rsidRPr="00283377">
        <w:rPr>
          <w:rFonts w:ascii="Tahoma" w:hAnsi="Tahoma" w:cs="Tahoma"/>
          <w:b/>
          <w:bCs/>
          <w:color w:val="000000" w:themeColor="text1"/>
          <w:sz w:val="20"/>
          <w:szCs w:val="20"/>
        </w:rPr>
        <w:t xml:space="preserve">Lot 1 </w:t>
      </w:r>
      <w:r w:rsidR="00DE39B5" w:rsidRPr="00283377">
        <w:rPr>
          <w:rFonts w:ascii="Tahoma" w:hAnsi="Tahoma" w:cs="Tahoma"/>
          <w:b/>
          <w:bCs/>
          <w:color w:val="000000" w:themeColor="text1"/>
          <w:sz w:val="20"/>
          <w:szCs w:val="20"/>
        </w:rPr>
        <w:t xml:space="preserve">- </w:t>
      </w:r>
      <w:r w:rsidR="00157CCC" w:rsidRPr="00342E38">
        <w:rPr>
          <w:rFonts w:ascii="Tahoma" w:hAnsi="Tahoma" w:cs="Tahoma"/>
          <w:color w:val="000000" w:themeColor="text1"/>
          <w:sz w:val="20"/>
          <w:szCs w:val="20"/>
        </w:rPr>
        <w:t>P</w:t>
      </w:r>
      <w:r w:rsidR="00157CCC" w:rsidRPr="00342E38">
        <w:rPr>
          <w:rFonts w:ascii="Tahoma" w:hAnsi="Tahoma" w:cs="Tahoma"/>
          <w:noProof/>
          <w:color w:val="000000"/>
          <w:sz w:val="20"/>
          <w:szCs w:val="20"/>
          <w:lang w:val="en-US" w:eastAsia="fr-FR"/>
        </w:rPr>
        <w:t xml:space="preserve">rovision of technical advice and capacity development of </w:t>
      </w:r>
      <w:r w:rsidR="00157CCC" w:rsidRPr="005E4334">
        <w:rPr>
          <w:rFonts w:ascii="Tahoma" w:hAnsi="Tahoma" w:cs="Tahoma"/>
          <w:b/>
          <w:bCs/>
          <w:noProof/>
          <w:color w:val="000000"/>
          <w:sz w:val="20"/>
          <w:szCs w:val="20"/>
          <w:lang w:val="en-US" w:eastAsia="fr-FR"/>
        </w:rPr>
        <w:t>support services</w:t>
      </w:r>
      <w:r w:rsidR="00157CCC" w:rsidRPr="00342E38">
        <w:rPr>
          <w:rFonts w:ascii="Tahoma" w:hAnsi="Tahoma" w:cs="Tahoma"/>
          <w:noProof/>
          <w:color w:val="000000"/>
          <w:sz w:val="20"/>
          <w:szCs w:val="20"/>
          <w:lang w:val="en-US" w:eastAsia="fr-FR"/>
        </w:rPr>
        <w:t xml:space="preserve"> </w:t>
      </w:r>
      <w:r w:rsidR="00342E38">
        <w:rPr>
          <w:rFonts w:ascii="Tahoma" w:hAnsi="Tahoma" w:cs="Tahoma"/>
          <w:noProof/>
          <w:color w:val="000000"/>
          <w:sz w:val="20"/>
          <w:szCs w:val="20"/>
          <w:lang w:val="en-US" w:eastAsia="fr-FR"/>
        </w:rPr>
        <w:t xml:space="preserve">provided by </w:t>
      </w:r>
      <w:r w:rsidR="00342E38" w:rsidRPr="00283377">
        <w:rPr>
          <w:rFonts w:ascii="Tahoma" w:hAnsi="Tahoma" w:cs="Tahoma"/>
          <w:sz w:val="20"/>
          <w:szCs w:val="20"/>
          <w:lang w:val="tr-TR"/>
        </w:rPr>
        <w:t>social service experts working in SONIMs, shelter houses etc. under the Ministry of Family, Labour and Soci</w:t>
      </w:r>
      <w:r w:rsidR="00342E38">
        <w:rPr>
          <w:rFonts w:ascii="Tahoma" w:hAnsi="Tahoma" w:cs="Tahoma"/>
          <w:sz w:val="20"/>
          <w:szCs w:val="20"/>
          <w:lang w:val="tr-TR"/>
        </w:rPr>
        <w:t>al</w:t>
      </w:r>
      <w:r w:rsidR="00342E38" w:rsidRPr="00283377">
        <w:rPr>
          <w:rFonts w:ascii="Tahoma" w:hAnsi="Tahoma" w:cs="Tahoma"/>
          <w:sz w:val="20"/>
          <w:szCs w:val="20"/>
          <w:lang w:val="tr-TR"/>
        </w:rPr>
        <w:t xml:space="preserve"> Services </w:t>
      </w:r>
      <w:r w:rsidR="00342E38">
        <w:rPr>
          <w:rFonts w:ascii="Tahoma" w:hAnsi="Tahoma" w:cs="Tahoma"/>
          <w:sz w:val="20"/>
          <w:szCs w:val="20"/>
          <w:lang w:val="tr-TR"/>
        </w:rPr>
        <w:t xml:space="preserve">and by </w:t>
      </w:r>
      <w:r w:rsidR="00157CCC" w:rsidRPr="00283377">
        <w:rPr>
          <w:rFonts w:ascii="Tahoma" w:hAnsi="Tahoma" w:cs="Tahoma"/>
          <w:sz w:val="20"/>
          <w:szCs w:val="20"/>
          <w:lang w:val="tr-TR"/>
        </w:rPr>
        <w:t>judicial support offic</w:t>
      </w:r>
      <w:r w:rsidR="004A061C">
        <w:rPr>
          <w:rFonts w:ascii="Tahoma" w:hAnsi="Tahoma" w:cs="Tahoma"/>
          <w:sz w:val="20"/>
          <w:szCs w:val="20"/>
          <w:lang w:val="tr-TR"/>
        </w:rPr>
        <w:t>er</w:t>
      </w:r>
      <w:r w:rsidR="00157CCC" w:rsidRPr="00283377">
        <w:rPr>
          <w:rFonts w:ascii="Tahoma" w:hAnsi="Tahoma" w:cs="Tahoma"/>
          <w:sz w:val="20"/>
          <w:szCs w:val="20"/>
          <w:lang w:val="tr-TR"/>
        </w:rPr>
        <w:t>s</w:t>
      </w:r>
      <w:r w:rsidR="00342E38" w:rsidRPr="00283377">
        <w:rPr>
          <w:rFonts w:ascii="Tahoma" w:hAnsi="Tahoma" w:cs="Tahoma"/>
          <w:sz w:val="20"/>
          <w:szCs w:val="20"/>
          <w:lang w:val="tr-TR"/>
        </w:rPr>
        <w:t xml:space="preserve"> (</w:t>
      </w:r>
      <w:r w:rsidR="00342E38" w:rsidRPr="00283377">
        <w:rPr>
          <w:rFonts w:ascii="Tahoma" w:hAnsi="Tahoma" w:cs="Tahoma"/>
          <w:sz w:val="20"/>
          <w:szCs w:val="20"/>
        </w:rPr>
        <w:t>psychologist</w:t>
      </w:r>
      <w:r w:rsidR="00927002">
        <w:rPr>
          <w:rFonts w:ascii="Tahoma" w:hAnsi="Tahoma" w:cs="Tahoma"/>
          <w:sz w:val="20"/>
          <w:szCs w:val="20"/>
        </w:rPr>
        <w:t>s</w:t>
      </w:r>
      <w:r w:rsidR="00342E38" w:rsidRPr="00283377">
        <w:rPr>
          <w:rFonts w:ascii="Tahoma" w:hAnsi="Tahoma" w:cs="Tahoma"/>
          <w:sz w:val="20"/>
          <w:szCs w:val="20"/>
          <w:lang w:val="tr-TR"/>
        </w:rPr>
        <w:t>,</w:t>
      </w:r>
      <w:r w:rsidR="00927002">
        <w:rPr>
          <w:rFonts w:ascii="Tahoma" w:hAnsi="Tahoma" w:cs="Tahoma"/>
          <w:sz w:val="20"/>
          <w:szCs w:val="20"/>
          <w:lang w:val="tr-TR"/>
        </w:rPr>
        <w:t xml:space="preserve"> social</w:t>
      </w:r>
      <w:r w:rsidR="00736BFF">
        <w:rPr>
          <w:rFonts w:ascii="Tahoma" w:hAnsi="Tahoma" w:cs="Tahoma"/>
          <w:sz w:val="20"/>
          <w:szCs w:val="20"/>
          <w:lang w:val="tr-TR"/>
        </w:rPr>
        <w:t xml:space="preserve"> service</w:t>
      </w:r>
      <w:r w:rsidR="00927002">
        <w:rPr>
          <w:rFonts w:ascii="Tahoma" w:hAnsi="Tahoma" w:cs="Tahoma"/>
          <w:sz w:val="20"/>
          <w:szCs w:val="20"/>
          <w:lang w:val="tr-TR"/>
        </w:rPr>
        <w:t xml:space="preserve"> workers</w:t>
      </w:r>
      <w:r w:rsidR="007517E7">
        <w:rPr>
          <w:rFonts w:ascii="Tahoma" w:hAnsi="Tahoma" w:cs="Tahoma"/>
          <w:sz w:val="20"/>
          <w:szCs w:val="20"/>
          <w:lang w:val="tr-TR"/>
        </w:rPr>
        <w:t xml:space="preserve">, </w:t>
      </w:r>
      <w:r w:rsidR="00342E38" w:rsidRPr="00283377">
        <w:rPr>
          <w:rFonts w:ascii="Tahoma" w:hAnsi="Tahoma" w:cs="Tahoma"/>
          <w:sz w:val="20"/>
          <w:szCs w:val="20"/>
          <w:lang w:val="tr-TR"/>
        </w:rPr>
        <w:t>etc.)</w:t>
      </w:r>
      <w:r w:rsidR="00157CCC" w:rsidRPr="00283377">
        <w:rPr>
          <w:rFonts w:ascii="Tahoma" w:hAnsi="Tahoma" w:cs="Tahoma"/>
          <w:sz w:val="20"/>
          <w:szCs w:val="20"/>
          <w:lang w:val="tr-TR"/>
        </w:rPr>
        <w:t xml:space="preserve"> </w:t>
      </w:r>
      <w:r w:rsidR="00342E38" w:rsidRPr="00283377">
        <w:rPr>
          <w:rFonts w:ascii="Tahoma" w:hAnsi="Tahoma" w:cs="Tahoma"/>
          <w:sz w:val="20"/>
          <w:szCs w:val="20"/>
          <w:lang w:val="tr-TR"/>
        </w:rPr>
        <w:t xml:space="preserve">under the Ministry of Justice </w:t>
      </w:r>
      <w:r w:rsidR="00342E38" w:rsidRPr="00B36142">
        <w:rPr>
          <w:rFonts w:ascii="Tahoma" w:hAnsi="Tahoma" w:cs="Tahoma"/>
          <w:noProof/>
          <w:color w:val="000000"/>
          <w:sz w:val="20"/>
          <w:szCs w:val="20"/>
          <w:lang w:val="en-US" w:eastAsia="fr-FR"/>
        </w:rPr>
        <w:t>to effectively address the needs of victims in cases of violence against women and domestic violence</w:t>
      </w:r>
      <w:r w:rsidR="00342E38" w:rsidRPr="00B36142">
        <w:rPr>
          <w:rFonts w:ascii="Tahoma" w:hAnsi="Tahoma" w:cs="Tahoma"/>
          <w:iCs/>
          <w:noProof/>
          <w:color w:val="000000"/>
          <w:sz w:val="20"/>
          <w:szCs w:val="20"/>
          <w:lang w:val="en-US" w:eastAsia="fr-FR"/>
        </w:rPr>
        <w:t>.</w:t>
      </w:r>
      <w:r w:rsidR="00B40736">
        <w:rPr>
          <w:rFonts w:ascii="Tahoma" w:hAnsi="Tahoma" w:cs="Tahoma"/>
          <w:iCs/>
          <w:noProof/>
          <w:color w:val="000000"/>
          <w:sz w:val="20"/>
          <w:szCs w:val="20"/>
          <w:lang w:val="en-US" w:eastAsia="fr-FR"/>
        </w:rPr>
        <w:t xml:space="preserve"> </w:t>
      </w:r>
    </w:p>
    <w:p w14:paraId="325CE702" w14:textId="77777777" w:rsidR="005E4334" w:rsidRDefault="005E4334" w:rsidP="006E108F">
      <w:pPr>
        <w:shd w:val="clear" w:color="auto" w:fill="FFFFFF" w:themeFill="background1"/>
        <w:autoSpaceDE w:val="0"/>
        <w:autoSpaceDN w:val="0"/>
        <w:adjustRightInd w:val="0"/>
        <w:jc w:val="both"/>
        <w:rPr>
          <w:rFonts w:ascii="Tahoma" w:hAnsi="Tahoma" w:cs="Tahoma"/>
          <w:iCs/>
          <w:noProof/>
          <w:color w:val="000000"/>
          <w:sz w:val="20"/>
          <w:szCs w:val="20"/>
          <w:lang w:val="en-US" w:eastAsia="fr-FR"/>
        </w:rPr>
      </w:pPr>
    </w:p>
    <w:p w14:paraId="69A22458" w14:textId="5A7A56D5" w:rsidR="008210D5" w:rsidRPr="005E4334" w:rsidRDefault="00B40736" w:rsidP="005E4334">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color w:val="000000"/>
          <w:sz w:val="20"/>
          <w:szCs w:val="20"/>
          <w:lang w:val="en-US" w:eastAsia="fr-FR"/>
        </w:rPr>
        <w:t>This lot includes e.g. reviewing, updating and developing training curriculum, courses and materials, conducting trainings</w:t>
      </w:r>
      <w:r w:rsidR="0077738C">
        <w:rPr>
          <w:rFonts w:ascii="Tahoma" w:hAnsi="Tahoma" w:cs="Tahoma"/>
          <w:noProof/>
          <w:color w:val="000000"/>
          <w:sz w:val="20"/>
          <w:szCs w:val="20"/>
          <w:lang w:val="en-US" w:eastAsia="fr-FR"/>
        </w:rPr>
        <w:t xml:space="preserve">, </w:t>
      </w:r>
      <w:r>
        <w:rPr>
          <w:rFonts w:ascii="Tahoma" w:hAnsi="Tahoma" w:cs="Tahoma"/>
          <w:noProof/>
          <w:color w:val="000000"/>
          <w:sz w:val="20"/>
          <w:szCs w:val="20"/>
          <w:lang w:val="en-US" w:eastAsia="fr-FR"/>
        </w:rPr>
        <w:t>developing guidelines/checklists and recommendations for officials providing support services for victims of violence against women</w:t>
      </w:r>
      <w:r w:rsidR="00BA48DF">
        <w:rPr>
          <w:rFonts w:ascii="Tahoma" w:hAnsi="Tahoma" w:cs="Tahoma"/>
          <w:noProof/>
          <w:color w:val="000000"/>
          <w:sz w:val="20"/>
          <w:szCs w:val="20"/>
          <w:lang w:val="en-US" w:eastAsia="fr-FR"/>
        </w:rPr>
        <w:t>. These might cover areas, such as</w:t>
      </w:r>
      <w:r w:rsidR="00E10097">
        <w:rPr>
          <w:rFonts w:ascii="Tahoma" w:hAnsi="Tahoma" w:cs="Tahoma"/>
          <w:noProof/>
          <w:color w:val="000000"/>
          <w:sz w:val="20"/>
          <w:szCs w:val="20"/>
          <w:lang w:val="en-US" w:eastAsia="fr-FR"/>
        </w:rPr>
        <w:t xml:space="preserve"> </w:t>
      </w:r>
      <w:r w:rsidR="009A3FA4">
        <w:rPr>
          <w:rFonts w:ascii="Tahoma" w:hAnsi="Tahoma" w:cs="Tahoma"/>
          <w:noProof/>
          <w:color w:val="000000"/>
          <w:sz w:val="20"/>
          <w:szCs w:val="20"/>
          <w:lang w:val="en-US" w:eastAsia="fr-FR"/>
        </w:rPr>
        <w:t xml:space="preserve">pyscho-social support to victims, interview techniques, </w:t>
      </w:r>
      <w:r w:rsidR="00E10097">
        <w:rPr>
          <w:rFonts w:ascii="Tahoma" w:hAnsi="Tahoma" w:cs="Tahoma"/>
          <w:noProof/>
          <w:color w:val="000000"/>
          <w:sz w:val="20"/>
          <w:szCs w:val="20"/>
          <w:lang w:val="en-US" w:eastAsia="fr-FR"/>
        </w:rPr>
        <w:t>multi</w:t>
      </w:r>
      <w:r w:rsidR="0081580D">
        <w:rPr>
          <w:rFonts w:ascii="Tahoma" w:hAnsi="Tahoma" w:cs="Tahoma"/>
          <w:noProof/>
          <w:color w:val="000000"/>
          <w:sz w:val="20"/>
          <w:szCs w:val="20"/>
          <w:lang w:val="en-US" w:eastAsia="fr-FR"/>
        </w:rPr>
        <w:t>-</w:t>
      </w:r>
      <w:r w:rsidR="00E10097">
        <w:rPr>
          <w:rFonts w:ascii="Tahoma" w:hAnsi="Tahoma" w:cs="Tahoma"/>
          <w:noProof/>
          <w:color w:val="000000"/>
          <w:sz w:val="20"/>
          <w:szCs w:val="20"/>
          <w:lang w:val="en-US" w:eastAsia="fr-FR"/>
        </w:rPr>
        <w:t>agency cooperation</w:t>
      </w:r>
      <w:r w:rsidR="009A3FA4">
        <w:rPr>
          <w:rFonts w:ascii="Tahoma" w:hAnsi="Tahoma" w:cs="Tahoma"/>
          <w:noProof/>
          <w:color w:val="000000"/>
          <w:sz w:val="20"/>
          <w:szCs w:val="20"/>
          <w:lang w:val="en-US" w:eastAsia="fr-FR"/>
        </w:rPr>
        <w:t xml:space="preserve"> and </w:t>
      </w:r>
      <w:r w:rsidR="00E10097">
        <w:rPr>
          <w:rFonts w:ascii="Tahoma" w:hAnsi="Tahoma" w:cs="Tahoma"/>
          <w:noProof/>
          <w:color w:val="000000"/>
          <w:sz w:val="20"/>
          <w:szCs w:val="20"/>
          <w:lang w:val="en-US" w:eastAsia="fr-FR"/>
        </w:rPr>
        <w:t>data collection</w:t>
      </w:r>
      <w:r>
        <w:rPr>
          <w:rFonts w:ascii="Tahoma" w:hAnsi="Tahoma" w:cs="Tahoma"/>
          <w:noProof/>
          <w:color w:val="000000"/>
          <w:sz w:val="20"/>
          <w:szCs w:val="20"/>
          <w:lang w:val="en-US" w:eastAsia="fr-FR"/>
        </w:rPr>
        <w:t xml:space="preserve">. </w:t>
      </w:r>
      <w:r w:rsidR="00342E38" w:rsidRPr="00B36142">
        <w:rPr>
          <w:rFonts w:ascii="Tahoma" w:hAnsi="Tahoma" w:cs="Tahoma"/>
          <w:iCs/>
          <w:noProof/>
          <w:color w:val="000000"/>
          <w:sz w:val="20"/>
          <w:szCs w:val="20"/>
          <w:lang w:val="en-US" w:eastAsia="fr-FR"/>
        </w:rPr>
        <w:t xml:space="preserve"> </w:t>
      </w:r>
    </w:p>
    <w:p w14:paraId="7ACB6441" w14:textId="77777777" w:rsidR="00D2395E" w:rsidRPr="008210D5" w:rsidRDefault="00D2395E" w:rsidP="006E5C58">
      <w:pPr>
        <w:spacing w:after="120"/>
        <w:jc w:val="both"/>
      </w:pPr>
    </w:p>
    <w:p w14:paraId="30634B0B" w14:textId="77777777" w:rsidR="005E4334" w:rsidRDefault="00940A41" w:rsidP="00D2395E">
      <w:pPr>
        <w:spacing w:after="120"/>
        <w:jc w:val="both"/>
        <w:rPr>
          <w:rFonts w:ascii="Tahoma" w:hAnsi="Tahoma" w:cs="Tahoma"/>
          <w:color w:val="000000" w:themeColor="text1"/>
          <w:sz w:val="20"/>
          <w:szCs w:val="20"/>
        </w:rPr>
      </w:pPr>
      <w:r w:rsidRPr="00283377">
        <w:rPr>
          <w:rFonts w:ascii="Tahoma" w:hAnsi="Tahoma" w:cs="Tahoma"/>
          <w:b/>
          <w:bCs/>
          <w:color w:val="000000" w:themeColor="text1"/>
          <w:sz w:val="20"/>
          <w:szCs w:val="20"/>
        </w:rPr>
        <w:t xml:space="preserve">Under </w:t>
      </w:r>
      <w:r w:rsidR="00A47902" w:rsidRPr="00283377">
        <w:rPr>
          <w:rFonts w:ascii="Tahoma" w:hAnsi="Tahoma" w:cs="Tahoma"/>
          <w:b/>
          <w:bCs/>
          <w:color w:val="000000" w:themeColor="text1"/>
          <w:sz w:val="20"/>
          <w:szCs w:val="20"/>
        </w:rPr>
        <w:t>Lot 2</w:t>
      </w:r>
      <w:r w:rsidR="00513109">
        <w:rPr>
          <w:rFonts w:ascii="Tahoma" w:hAnsi="Tahoma" w:cs="Tahoma"/>
          <w:b/>
          <w:bCs/>
          <w:color w:val="000000" w:themeColor="text1"/>
          <w:sz w:val="20"/>
          <w:szCs w:val="20"/>
        </w:rPr>
        <w:t xml:space="preserve"> </w:t>
      </w:r>
      <w:r w:rsidRPr="00283377">
        <w:rPr>
          <w:rFonts w:ascii="Tahoma" w:hAnsi="Tahoma" w:cs="Tahoma"/>
          <w:b/>
          <w:bCs/>
          <w:color w:val="000000" w:themeColor="text1"/>
          <w:sz w:val="20"/>
          <w:szCs w:val="20"/>
        </w:rPr>
        <w:t>-</w:t>
      </w:r>
      <w:r w:rsidR="00513109">
        <w:rPr>
          <w:rFonts w:ascii="Tahoma" w:hAnsi="Tahoma" w:cs="Tahoma"/>
          <w:b/>
          <w:bCs/>
          <w:color w:val="000000" w:themeColor="text1"/>
          <w:sz w:val="20"/>
          <w:szCs w:val="20"/>
        </w:rPr>
        <w:t xml:space="preserve"> </w:t>
      </w:r>
      <w:r w:rsidR="006E108F">
        <w:rPr>
          <w:rFonts w:ascii="Tahoma" w:hAnsi="Tahoma" w:cs="Tahoma"/>
          <w:color w:val="000000" w:themeColor="text1"/>
          <w:sz w:val="20"/>
          <w:szCs w:val="20"/>
        </w:rPr>
        <w:t xml:space="preserve">Provision of technical advice and capacity development of </w:t>
      </w:r>
      <w:r w:rsidR="006E108F" w:rsidRPr="005E4334">
        <w:rPr>
          <w:rFonts w:ascii="Tahoma" w:hAnsi="Tahoma" w:cs="Tahoma"/>
          <w:b/>
          <w:bCs/>
          <w:color w:val="000000" w:themeColor="text1"/>
          <w:sz w:val="20"/>
          <w:szCs w:val="20"/>
        </w:rPr>
        <w:t>law enforcement</w:t>
      </w:r>
      <w:r w:rsidR="006E108F">
        <w:rPr>
          <w:rFonts w:ascii="Tahoma" w:hAnsi="Tahoma" w:cs="Tahoma"/>
          <w:color w:val="000000" w:themeColor="text1"/>
          <w:sz w:val="20"/>
          <w:szCs w:val="20"/>
        </w:rPr>
        <w:t xml:space="preserve"> and administrative authorities </w:t>
      </w:r>
      <w:r w:rsidR="006E108F">
        <w:rPr>
          <w:rFonts w:ascii="Tahoma" w:hAnsi="Tahoma" w:cs="Tahoma"/>
          <w:noProof/>
          <w:color w:val="000000"/>
          <w:sz w:val="20"/>
          <w:szCs w:val="20"/>
          <w:lang w:val="en-US"/>
        </w:rPr>
        <w:t>under</w:t>
      </w:r>
      <w:r w:rsidR="006E108F">
        <w:rPr>
          <w:rFonts w:ascii="Tahoma" w:hAnsi="Tahoma" w:cs="Tahoma"/>
          <w:color w:val="000000" w:themeColor="text1"/>
          <w:sz w:val="20"/>
          <w:szCs w:val="20"/>
        </w:rPr>
        <w:t xml:space="preserve"> the Ministry of Interior </w:t>
      </w:r>
      <w:r w:rsidR="005E4334">
        <w:rPr>
          <w:rFonts w:ascii="Tahoma" w:hAnsi="Tahoma" w:cs="Tahoma"/>
          <w:noProof/>
          <w:color w:val="000000"/>
          <w:sz w:val="20"/>
          <w:szCs w:val="20"/>
          <w:lang w:val="en-US" w:eastAsia="fr-FR"/>
        </w:rPr>
        <w:t xml:space="preserve">on </w:t>
      </w:r>
      <w:r w:rsidR="00502AE2" w:rsidRPr="001C0D1C">
        <w:rPr>
          <w:rFonts w:ascii="Tahoma" w:hAnsi="Tahoma" w:cs="Tahoma"/>
          <w:noProof/>
          <w:color w:val="000000"/>
          <w:sz w:val="20"/>
          <w:szCs w:val="20"/>
          <w:lang w:val="en-US" w:eastAsia="fr-FR"/>
        </w:rPr>
        <w:t>prevent</w:t>
      </w:r>
      <w:r w:rsidR="005E4334">
        <w:rPr>
          <w:rFonts w:ascii="Tahoma" w:hAnsi="Tahoma" w:cs="Tahoma"/>
          <w:noProof/>
          <w:color w:val="000000"/>
          <w:sz w:val="20"/>
          <w:szCs w:val="20"/>
          <w:lang w:val="en-US" w:eastAsia="fr-FR"/>
        </w:rPr>
        <w:t>ion of</w:t>
      </w:r>
      <w:r w:rsidR="00502AE2" w:rsidRPr="001C0D1C">
        <w:rPr>
          <w:rFonts w:ascii="Tahoma" w:hAnsi="Tahoma" w:cs="Tahoma"/>
          <w:noProof/>
          <w:color w:val="000000"/>
          <w:sz w:val="20"/>
          <w:szCs w:val="20"/>
          <w:lang w:val="en-US" w:eastAsia="fr-FR"/>
        </w:rPr>
        <w:t xml:space="preserve"> violence against women, protect</w:t>
      </w:r>
      <w:r w:rsidR="005E4334">
        <w:rPr>
          <w:rFonts w:ascii="Tahoma" w:hAnsi="Tahoma" w:cs="Tahoma"/>
          <w:noProof/>
          <w:color w:val="000000"/>
          <w:sz w:val="20"/>
          <w:szCs w:val="20"/>
          <w:lang w:val="en-US" w:eastAsia="fr-FR"/>
        </w:rPr>
        <w:t>ion of</w:t>
      </w:r>
      <w:r w:rsidR="001C0D1C">
        <w:rPr>
          <w:rFonts w:ascii="Tahoma" w:hAnsi="Tahoma" w:cs="Tahoma"/>
          <w:noProof/>
          <w:color w:val="000000"/>
          <w:sz w:val="20"/>
          <w:szCs w:val="20"/>
          <w:lang w:val="en-US" w:eastAsia="fr-FR"/>
        </w:rPr>
        <w:t xml:space="preserve"> </w:t>
      </w:r>
      <w:r w:rsidR="00502AE2" w:rsidRPr="001C0D1C">
        <w:rPr>
          <w:rFonts w:ascii="Tahoma" w:hAnsi="Tahoma" w:cs="Tahoma"/>
          <w:noProof/>
          <w:color w:val="000000"/>
          <w:sz w:val="20"/>
          <w:szCs w:val="20"/>
          <w:lang w:val="en-US" w:eastAsia="fr-FR"/>
        </w:rPr>
        <w:t xml:space="preserve">victims and </w:t>
      </w:r>
      <w:r w:rsidR="005E4334">
        <w:rPr>
          <w:rFonts w:ascii="Tahoma" w:hAnsi="Tahoma" w:cs="Tahoma"/>
          <w:noProof/>
          <w:color w:val="000000"/>
          <w:sz w:val="20"/>
          <w:szCs w:val="20"/>
          <w:lang w:val="en-US" w:eastAsia="fr-FR"/>
        </w:rPr>
        <w:t xml:space="preserve">investigation of cases to </w:t>
      </w:r>
      <w:r w:rsidR="000655E2">
        <w:rPr>
          <w:rFonts w:ascii="Tahoma" w:hAnsi="Tahoma" w:cs="Tahoma"/>
          <w:noProof/>
          <w:color w:val="000000"/>
          <w:sz w:val="20"/>
          <w:szCs w:val="20"/>
          <w:lang w:val="en-US" w:eastAsia="fr-FR"/>
        </w:rPr>
        <w:t xml:space="preserve">hold </w:t>
      </w:r>
      <w:r w:rsidR="00502AE2" w:rsidRPr="001C0D1C">
        <w:rPr>
          <w:rFonts w:ascii="Tahoma" w:hAnsi="Tahoma" w:cs="Tahoma"/>
          <w:noProof/>
          <w:color w:val="000000"/>
          <w:sz w:val="20"/>
          <w:szCs w:val="20"/>
          <w:lang w:val="en-US" w:eastAsia="fr-FR"/>
        </w:rPr>
        <w:t>perpetrators</w:t>
      </w:r>
      <w:r w:rsidR="000655E2">
        <w:rPr>
          <w:rFonts w:ascii="Tahoma" w:hAnsi="Tahoma" w:cs="Tahoma"/>
          <w:noProof/>
          <w:color w:val="000000"/>
          <w:sz w:val="20"/>
          <w:szCs w:val="20"/>
          <w:lang w:val="en-US" w:eastAsia="fr-FR"/>
        </w:rPr>
        <w:t xml:space="preserve"> account</w:t>
      </w:r>
      <w:r w:rsidR="004A061C">
        <w:rPr>
          <w:rFonts w:ascii="Tahoma" w:hAnsi="Tahoma" w:cs="Tahoma"/>
          <w:noProof/>
          <w:color w:val="000000"/>
          <w:sz w:val="20"/>
          <w:szCs w:val="20"/>
          <w:lang w:val="en-US" w:eastAsia="fr-FR"/>
        </w:rPr>
        <w:t>able</w:t>
      </w:r>
      <w:r w:rsidR="00502AE2" w:rsidRPr="001C0D1C">
        <w:rPr>
          <w:rFonts w:ascii="Tahoma" w:hAnsi="Tahoma" w:cs="Tahoma"/>
          <w:color w:val="000000" w:themeColor="text1"/>
          <w:sz w:val="20"/>
          <w:szCs w:val="20"/>
        </w:rPr>
        <w:t>.</w:t>
      </w:r>
      <w:r w:rsidR="008F2891">
        <w:rPr>
          <w:rFonts w:ascii="Tahoma" w:hAnsi="Tahoma" w:cs="Tahoma"/>
          <w:color w:val="000000" w:themeColor="text1"/>
          <w:sz w:val="20"/>
          <w:szCs w:val="20"/>
        </w:rPr>
        <w:t xml:space="preserve"> </w:t>
      </w:r>
    </w:p>
    <w:p w14:paraId="4575EAE1" w14:textId="66FA7D48" w:rsidR="00A51C24" w:rsidRPr="005E4334" w:rsidRDefault="008F2891" w:rsidP="005E4334">
      <w:pPr>
        <w:spacing w:after="120"/>
        <w:jc w:val="both"/>
        <w:rPr>
          <w:rFonts w:ascii="Tahoma" w:hAnsi="Tahoma" w:cs="Tahoma"/>
          <w:noProof/>
          <w:color w:val="000000"/>
          <w:sz w:val="20"/>
          <w:szCs w:val="20"/>
          <w:lang w:eastAsia="fr-FR"/>
        </w:rPr>
      </w:pPr>
      <w:r>
        <w:rPr>
          <w:rFonts w:ascii="Tahoma" w:hAnsi="Tahoma" w:cs="Tahoma"/>
          <w:noProof/>
          <w:color w:val="000000"/>
          <w:sz w:val="20"/>
          <w:szCs w:val="20"/>
          <w:lang w:val="en-US" w:eastAsia="fr-FR"/>
        </w:rPr>
        <w:t>This lot includes e.g. reviewing, updating and developing training curriculum, courses and materials, conducting trainings, developing guidelines</w:t>
      </w:r>
      <w:r w:rsidR="00933F70">
        <w:rPr>
          <w:rFonts w:ascii="Tahoma" w:hAnsi="Tahoma" w:cs="Tahoma"/>
          <w:noProof/>
          <w:color w:val="000000"/>
          <w:sz w:val="20"/>
          <w:szCs w:val="20"/>
          <w:lang w:val="en-US" w:eastAsia="fr-FR"/>
        </w:rPr>
        <w:t>/checklists</w:t>
      </w:r>
      <w:r w:rsidR="005E4334">
        <w:rPr>
          <w:rFonts w:ascii="Tahoma" w:hAnsi="Tahoma" w:cs="Tahoma"/>
          <w:noProof/>
          <w:color w:val="000000"/>
          <w:sz w:val="20"/>
          <w:szCs w:val="20"/>
          <w:lang w:val="en-US" w:eastAsia="fr-FR"/>
        </w:rPr>
        <w:t>, institutional tools</w:t>
      </w:r>
      <w:r>
        <w:rPr>
          <w:rFonts w:ascii="Tahoma" w:hAnsi="Tahoma" w:cs="Tahoma"/>
          <w:noProof/>
          <w:color w:val="000000"/>
          <w:sz w:val="20"/>
          <w:szCs w:val="20"/>
          <w:lang w:val="en-US" w:eastAsia="fr-FR"/>
        </w:rPr>
        <w:t xml:space="preserve"> and recommendations for law enforcement officials</w:t>
      </w:r>
      <w:r w:rsidR="00A86AF5">
        <w:rPr>
          <w:rFonts w:ascii="Tahoma" w:hAnsi="Tahoma" w:cs="Tahoma"/>
          <w:noProof/>
          <w:color w:val="000000"/>
          <w:sz w:val="20"/>
          <w:szCs w:val="20"/>
          <w:lang w:val="en-US" w:eastAsia="fr-FR"/>
        </w:rPr>
        <w:t xml:space="preserve"> on</w:t>
      </w:r>
      <w:r w:rsidR="00121344">
        <w:rPr>
          <w:rFonts w:ascii="Tahoma" w:hAnsi="Tahoma" w:cs="Tahoma"/>
          <w:noProof/>
          <w:color w:val="000000"/>
          <w:sz w:val="20"/>
          <w:szCs w:val="20"/>
          <w:lang w:val="en-US" w:eastAsia="fr-FR"/>
        </w:rPr>
        <w:t xml:space="preserve"> topics, such as</w:t>
      </w:r>
      <w:r w:rsidR="00A86AF5">
        <w:rPr>
          <w:rFonts w:ascii="Tahoma" w:hAnsi="Tahoma" w:cs="Tahoma"/>
          <w:noProof/>
          <w:color w:val="000000"/>
          <w:sz w:val="20"/>
          <w:szCs w:val="20"/>
          <w:lang w:val="en-US" w:eastAsia="fr-FR"/>
        </w:rPr>
        <w:t xml:space="preserve"> risk assessments</w:t>
      </w:r>
      <w:r w:rsidR="005E4334">
        <w:rPr>
          <w:rFonts w:ascii="Tahoma" w:hAnsi="Tahoma" w:cs="Tahoma"/>
          <w:noProof/>
          <w:color w:val="000000"/>
          <w:sz w:val="20"/>
          <w:szCs w:val="20"/>
          <w:lang w:val="en-US" w:eastAsia="fr-FR"/>
        </w:rPr>
        <w:t>,</w:t>
      </w:r>
      <w:r w:rsidR="00A86AF5">
        <w:rPr>
          <w:rFonts w:ascii="Tahoma" w:hAnsi="Tahoma" w:cs="Tahoma"/>
          <w:noProof/>
          <w:color w:val="000000"/>
          <w:sz w:val="20"/>
          <w:szCs w:val="20"/>
          <w:lang w:val="en-US" w:eastAsia="fr-FR"/>
        </w:rPr>
        <w:t xml:space="preserve"> </w:t>
      </w:r>
      <w:r w:rsidR="005E4334">
        <w:rPr>
          <w:rFonts w:ascii="Tahoma" w:hAnsi="Tahoma" w:cs="Tahoma"/>
          <w:noProof/>
          <w:color w:val="000000"/>
          <w:sz w:val="20"/>
          <w:szCs w:val="20"/>
          <w:lang w:val="en-US" w:eastAsia="fr-FR"/>
        </w:rPr>
        <w:t xml:space="preserve">multi-agency cooperation </w:t>
      </w:r>
      <w:r w:rsidR="00A86AF5">
        <w:rPr>
          <w:rFonts w:ascii="Tahoma" w:hAnsi="Tahoma" w:cs="Tahoma"/>
          <w:noProof/>
          <w:color w:val="000000"/>
          <w:sz w:val="20"/>
          <w:szCs w:val="20"/>
          <w:lang w:val="en-US" w:eastAsia="fr-FR"/>
        </w:rPr>
        <w:t>and data collection</w:t>
      </w:r>
      <w:r>
        <w:rPr>
          <w:rFonts w:ascii="Tahoma" w:hAnsi="Tahoma" w:cs="Tahoma"/>
          <w:noProof/>
          <w:color w:val="000000"/>
          <w:sz w:val="20"/>
          <w:szCs w:val="20"/>
          <w:lang w:val="en-US" w:eastAsia="fr-FR"/>
        </w:rPr>
        <w:t>.</w:t>
      </w:r>
      <w:r w:rsidR="00933F70">
        <w:rPr>
          <w:rFonts w:ascii="Tahoma" w:hAnsi="Tahoma" w:cs="Tahoma"/>
          <w:noProof/>
          <w:color w:val="000000"/>
          <w:sz w:val="20"/>
          <w:szCs w:val="20"/>
          <w:lang w:val="en-US" w:eastAsia="fr-FR"/>
        </w:rPr>
        <w:t xml:space="preserve"> </w:t>
      </w:r>
    </w:p>
    <w:p w14:paraId="22CA0EFF" w14:textId="77777777" w:rsidR="00D2395E" w:rsidRDefault="00D2395E" w:rsidP="0021638B">
      <w:pPr>
        <w:pStyle w:val="ListParagraph"/>
        <w:shd w:val="clear" w:color="auto" w:fill="FFFFFF" w:themeFill="background1"/>
        <w:autoSpaceDE w:val="0"/>
        <w:autoSpaceDN w:val="0"/>
        <w:adjustRightInd w:val="0"/>
        <w:ind w:left="0"/>
        <w:jc w:val="both"/>
        <w:rPr>
          <w:rFonts w:ascii="Arial Narrow" w:hAnsi="Arial Narrow"/>
          <w:noProof/>
          <w:lang w:eastAsia="fr-FR"/>
        </w:rPr>
      </w:pPr>
    </w:p>
    <w:p w14:paraId="0409C09E" w14:textId="4666F3E9" w:rsidR="005E4334" w:rsidRDefault="00A51C24" w:rsidP="00A51C24">
      <w:pPr>
        <w:spacing w:after="120"/>
        <w:jc w:val="both"/>
        <w:rPr>
          <w:rFonts w:ascii="Tahoma" w:hAnsi="Tahoma" w:cs="Tahoma"/>
          <w:noProof/>
          <w:color w:val="000000"/>
          <w:sz w:val="20"/>
          <w:szCs w:val="20"/>
          <w:lang w:val="en-US" w:eastAsia="fr-FR"/>
        </w:rPr>
      </w:pPr>
      <w:r w:rsidRPr="00283377">
        <w:rPr>
          <w:rFonts w:ascii="Tahoma" w:hAnsi="Tahoma" w:cs="Tahoma"/>
          <w:b/>
          <w:bCs/>
          <w:color w:val="000000" w:themeColor="text1"/>
          <w:sz w:val="20"/>
          <w:szCs w:val="20"/>
        </w:rPr>
        <w:t xml:space="preserve">Under </w:t>
      </w:r>
      <w:r w:rsidRPr="00283377">
        <w:rPr>
          <w:rFonts w:ascii="Tahoma" w:hAnsi="Tahoma" w:cs="Tahoma"/>
          <w:b/>
          <w:bCs/>
          <w:noProof/>
          <w:color w:val="000000"/>
          <w:sz w:val="20"/>
          <w:szCs w:val="20"/>
          <w:lang w:eastAsia="fr-FR"/>
        </w:rPr>
        <w:t>Lot 3</w:t>
      </w:r>
      <w:r w:rsidR="00513109">
        <w:rPr>
          <w:rFonts w:ascii="Tahoma" w:hAnsi="Tahoma" w:cs="Tahoma"/>
          <w:b/>
          <w:bCs/>
          <w:noProof/>
          <w:color w:val="000000"/>
          <w:sz w:val="20"/>
          <w:szCs w:val="20"/>
          <w:lang w:eastAsia="fr-FR"/>
        </w:rPr>
        <w:t xml:space="preserve"> </w:t>
      </w:r>
      <w:r w:rsidR="00C569F1">
        <w:rPr>
          <w:rFonts w:ascii="Tahoma" w:hAnsi="Tahoma" w:cs="Tahoma"/>
          <w:noProof/>
          <w:color w:val="000000"/>
          <w:sz w:val="20"/>
          <w:szCs w:val="20"/>
          <w:lang w:eastAsia="fr-FR"/>
        </w:rPr>
        <w:t>–</w:t>
      </w:r>
      <w:r w:rsidRPr="00283377">
        <w:rPr>
          <w:rFonts w:ascii="Tahoma" w:hAnsi="Tahoma" w:cs="Tahoma"/>
          <w:noProof/>
          <w:color w:val="000000"/>
          <w:sz w:val="20"/>
          <w:szCs w:val="20"/>
          <w:lang w:eastAsia="fr-FR"/>
        </w:rPr>
        <w:t xml:space="preserve"> </w:t>
      </w:r>
      <w:r w:rsidR="00C569F1">
        <w:rPr>
          <w:rFonts w:ascii="Tahoma" w:hAnsi="Tahoma" w:cs="Tahoma"/>
          <w:noProof/>
          <w:color w:val="000000"/>
          <w:sz w:val="20"/>
          <w:szCs w:val="20"/>
          <w:lang w:eastAsia="fr-FR"/>
        </w:rPr>
        <w:t>Provision of technical advice, c</w:t>
      </w:r>
      <w:r w:rsidR="008C76E2" w:rsidRPr="009B563C">
        <w:rPr>
          <w:rFonts w:ascii="Tahoma" w:hAnsi="Tahoma" w:cs="Tahoma"/>
          <w:noProof/>
          <w:color w:val="000000"/>
          <w:sz w:val="20"/>
          <w:szCs w:val="20"/>
          <w:lang w:eastAsia="fr-FR"/>
        </w:rPr>
        <w:t>apacity development</w:t>
      </w:r>
      <w:r w:rsidR="004A061C">
        <w:rPr>
          <w:rFonts w:ascii="Tahoma" w:hAnsi="Tahoma" w:cs="Tahoma"/>
          <w:noProof/>
          <w:color w:val="000000"/>
          <w:sz w:val="20"/>
          <w:szCs w:val="20"/>
          <w:lang w:eastAsia="fr-FR"/>
        </w:rPr>
        <w:t xml:space="preserve"> </w:t>
      </w:r>
      <w:r w:rsidR="009B563C" w:rsidRPr="009B563C">
        <w:rPr>
          <w:rFonts w:ascii="Tahoma" w:hAnsi="Tahoma" w:cs="Tahoma"/>
          <w:noProof/>
          <w:color w:val="000000"/>
          <w:sz w:val="20"/>
          <w:szCs w:val="20"/>
          <w:lang w:eastAsia="fr-FR"/>
        </w:rPr>
        <w:t xml:space="preserve">and training activities </w:t>
      </w:r>
      <w:r w:rsidR="008C76E2" w:rsidRPr="000C05A2">
        <w:rPr>
          <w:rFonts w:ascii="Tahoma" w:hAnsi="Tahoma" w:cs="Tahoma"/>
          <w:noProof/>
          <w:color w:val="000000"/>
          <w:sz w:val="20"/>
          <w:szCs w:val="20"/>
          <w:lang w:val="en-US" w:eastAsia="fr-FR"/>
        </w:rPr>
        <w:t>for</w:t>
      </w:r>
      <w:r w:rsidR="008C76E2" w:rsidRPr="00636E3E">
        <w:rPr>
          <w:rFonts w:ascii="Tahoma" w:hAnsi="Tahoma" w:cs="Tahoma"/>
          <w:b/>
          <w:bCs/>
          <w:noProof/>
          <w:color w:val="000000"/>
          <w:sz w:val="20"/>
          <w:szCs w:val="20"/>
          <w:lang w:val="en-US" w:eastAsia="fr-FR"/>
        </w:rPr>
        <w:t xml:space="preserve"> legal professionals</w:t>
      </w:r>
      <w:r w:rsidR="008C76E2" w:rsidRPr="009B563C">
        <w:rPr>
          <w:rFonts w:ascii="Tahoma" w:hAnsi="Tahoma" w:cs="Tahoma"/>
          <w:noProof/>
          <w:color w:val="000000"/>
          <w:sz w:val="20"/>
          <w:szCs w:val="20"/>
          <w:lang w:val="en-US" w:eastAsia="fr-FR"/>
        </w:rPr>
        <w:t xml:space="preserve"> (judges and prosecutors) on violence against women and domestic violence, including</w:t>
      </w:r>
      <w:r w:rsidR="008C76E2" w:rsidRPr="00283377">
        <w:rPr>
          <w:rFonts w:ascii="Tahoma" w:hAnsi="Tahoma" w:cs="Tahoma"/>
          <w:noProof/>
          <w:color w:val="000000"/>
          <w:sz w:val="20"/>
          <w:szCs w:val="20"/>
          <w:lang w:eastAsia="fr-FR"/>
        </w:rPr>
        <w:t xml:space="preserve"> t</w:t>
      </w:r>
      <w:r w:rsidRPr="00283377">
        <w:rPr>
          <w:rFonts w:ascii="Tahoma" w:hAnsi="Tahoma" w:cs="Tahoma"/>
          <w:noProof/>
          <w:color w:val="000000"/>
          <w:sz w:val="20"/>
          <w:szCs w:val="20"/>
          <w:lang w:val="en-US" w:eastAsia="fr-FR"/>
        </w:rPr>
        <w:t xml:space="preserve">utoring </w:t>
      </w:r>
      <w:r w:rsidR="00CE6CFE" w:rsidRPr="00283377">
        <w:rPr>
          <w:rFonts w:ascii="Tahoma" w:hAnsi="Tahoma" w:cs="Tahoma"/>
          <w:noProof/>
          <w:color w:val="000000"/>
          <w:sz w:val="20"/>
          <w:szCs w:val="20"/>
          <w:lang w:val="en-US" w:eastAsia="fr-FR"/>
        </w:rPr>
        <w:t>a developed</w:t>
      </w:r>
      <w:r w:rsidRPr="00283377">
        <w:rPr>
          <w:rFonts w:ascii="Tahoma" w:hAnsi="Tahoma" w:cs="Tahoma"/>
          <w:noProof/>
          <w:color w:val="000000"/>
          <w:sz w:val="20"/>
          <w:szCs w:val="20"/>
          <w:lang w:val="en-US" w:eastAsia="fr-FR"/>
        </w:rPr>
        <w:t xml:space="preserve"> online HELP (Human Rights Education for Legal Professionals) course on violence against women and domestic violence</w:t>
      </w:r>
      <w:r w:rsidR="00CE6CFE" w:rsidRPr="00283377">
        <w:rPr>
          <w:rFonts w:ascii="Tahoma" w:hAnsi="Tahoma" w:cs="Tahoma"/>
          <w:noProof/>
          <w:color w:val="000000"/>
          <w:sz w:val="20"/>
          <w:szCs w:val="20"/>
          <w:lang w:val="en-US" w:eastAsia="fr-FR"/>
        </w:rPr>
        <w:t>.</w:t>
      </w:r>
    </w:p>
    <w:p w14:paraId="1279229D" w14:textId="5DD857AF" w:rsidR="00A51C24" w:rsidRPr="00283377" w:rsidRDefault="000C05A2" w:rsidP="00A51C24">
      <w:pPr>
        <w:spacing w:after="120"/>
        <w:jc w:val="both"/>
        <w:rPr>
          <w:rFonts w:ascii="Tahoma" w:hAnsi="Tahoma" w:cs="Tahoma"/>
          <w:noProof/>
          <w:color w:val="000000"/>
          <w:sz w:val="20"/>
          <w:szCs w:val="20"/>
          <w:lang w:eastAsia="fr-FR"/>
        </w:rPr>
      </w:pPr>
      <w:r>
        <w:rPr>
          <w:rFonts w:ascii="Tahoma" w:hAnsi="Tahoma" w:cs="Tahoma"/>
          <w:noProof/>
          <w:color w:val="000000"/>
          <w:sz w:val="20"/>
          <w:szCs w:val="20"/>
          <w:lang w:val="en-US" w:eastAsia="fr-FR"/>
        </w:rPr>
        <w:t>T</w:t>
      </w:r>
      <w:r w:rsidR="00726EDF">
        <w:rPr>
          <w:rFonts w:ascii="Tahoma" w:hAnsi="Tahoma" w:cs="Tahoma"/>
          <w:noProof/>
          <w:color w:val="000000"/>
          <w:sz w:val="20"/>
          <w:szCs w:val="20"/>
          <w:lang w:val="en-US" w:eastAsia="fr-FR"/>
        </w:rPr>
        <w:t xml:space="preserve">his lot includes e.g. reviewing, updating and developing training </w:t>
      </w:r>
      <w:r w:rsidR="008F2891">
        <w:rPr>
          <w:rFonts w:ascii="Tahoma" w:hAnsi="Tahoma" w:cs="Tahoma"/>
          <w:noProof/>
          <w:color w:val="000000"/>
          <w:sz w:val="20"/>
          <w:szCs w:val="20"/>
          <w:lang w:val="en-US" w:eastAsia="fr-FR"/>
        </w:rPr>
        <w:t xml:space="preserve">curriculum, courses and </w:t>
      </w:r>
      <w:r w:rsidR="00726EDF">
        <w:rPr>
          <w:rFonts w:ascii="Tahoma" w:hAnsi="Tahoma" w:cs="Tahoma"/>
          <w:noProof/>
          <w:color w:val="000000"/>
          <w:sz w:val="20"/>
          <w:szCs w:val="20"/>
          <w:lang w:val="en-US" w:eastAsia="fr-FR"/>
        </w:rPr>
        <w:t>materials, conducting trainings (face-to-face and online),</w:t>
      </w:r>
      <w:r w:rsidR="00C569F1">
        <w:rPr>
          <w:rFonts w:ascii="Tahoma" w:hAnsi="Tahoma" w:cs="Tahoma"/>
          <w:noProof/>
          <w:color w:val="000000"/>
          <w:sz w:val="20"/>
          <w:szCs w:val="20"/>
          <w:lang w:val="en-US" w:eastAsia="fr-FR"/>
        </w:rPr>
        <w:t xml:space="preserve"> developing recommendations for legal professionals</w:t>
      </w:r>
      <w:r w:rsidR="00726EDF">
        <w:rPr>
          <w:rFonts w:ascii="Tahoma" w:hAnsi="Tahoma" w:cs="Tahoma"/>
          <w:noProof/>
          <w:color w:val="000000"/>
          <w:sz w:val="20"/>
          <w:szCs w:val="20"/>
          <w:lang w:val="en-US" w:eastAsia="fr-FR"/>
        </w:rPr>
        <w:t>.</w:t>
      </w:r>
      <w:r w:rsidR="00B40736">
        <w:rPr>
          <w:rFonts w:ascii="Tahoma" w:hAnsi="Tahoma" w:cs="Tahoma"/>
          <w:noProof/>
          <w:color w:val="000000"/>
          <w:sz w:val="20"/>
          <w:szCs w:val="20"/>
          <w:lang w:val="en-US" w:eastAsia="fr-FR"/>
        </w:rPr>
        <w:t xml:space="preserve"> The HELP course tutoring includes adaptation of the standard online course into </w:t>
      </w:r>
      <w:r w:rsidR="00C63256">
        <w:rPr>
          <w:rFonts w:ascii="Tahoma" w:hAnsi="Tahoma" w:cs="Tahoma"/>
          <w:noProof/>
          <w:color w:val="000000"/>
          <w:sz w:val="20"/>
          <w:szCs w:val="20"/>
          <w:lang w:val="en-US" w:eastAsia="fr-FR"/>
        </w:rPr>
        <w:t>a</w:t>
      </w:r>
      <w:r w:rsidR="00B40736">
        <w:rPr>
          <w:rFonts w:ascii="Tahoma" w:hAnsi="Tahoma" w:cs="Tahoma"/>
          <w:noProof/>
          <w:color w:val="000000"/>
          <w:sz w:val="20"/>
          <w:szCs w:val="20"/>
          <w:lang w:val="en-US" w:eastAsia="fr-FR"/>
        </w:rPr>
        <w:t xml:space="preserve"> national context, tutoring course participants through the course and reporting the </w:t>
      </w:r>
      <w:r w:rsidR="00C63256">
        <w:rPr>
          <w:rFonts w:ascii="Tahoma" w:hAnsi="Tahoma" w:cs="Tahoma"/>
          <w:noProof/>
          <w:color w:val="000000"/>
          <w:sz w:val="20"/>
          <w:szCs w:val="20"/>
          <w:lang w:val="en-US" w:eastAsia="fr-FR"/>
        </w:rPr>
        <w:t xml:space="preserve">course </w:t>
      </w:r>
      <w:r w:rsidR="00B40736">
        <w:rPr>
          <w:rFonts w:ascii="Tahoma" w:hAnsi="Tahoma" w:cs="Tahoma"/>
          <w:noProof/>
          <w:color w:val="000000"/>
          <w:sz w:val="20"/>
          <w:szCs w:val="20"/>
          <w:lang w:val="en-US" w:eastAsia="fr-FR"/>
        </w:rPr>
        <w:t xml:space="preserve">results. </w:t>
      </w:r>
    </w:p>
    <w:p w14:paraId="12A25E2A" w14:textId="77777777" w:rsidR="00A51C24" w:rsidRPr="003B6925" w:rsidRDefault="00A51C24" w:rsidP="0021638B">
      <w:pPr>
        <w:pStyle w:val="ListParagraph"/>
        <w:shd w:val="clear" w:color="auto" w:fill="FFFFFF" w:themeFill="background1"/>
        <w:autoSpaceDE w:val="0"/>
        <w:autoSpaceDN w:val="0"/>
        <w:adjustRightInd w:val="0"/>
        <w:ind w:left="0"/>
        <w:jc w:val="both"/>
        <w:rPr>
          <w:rFonts w:ascii="Tahoma" w:hAnsi="Tahoma" w:cs="Tahoma"/>
          <w:noProof/>
          <w:sz w:val="20"/>
          <w:szCs w:val="20"/>
          <w:lang w:eastAsia="fr-FR"/>
        </w:rPr>
      </w:pPr>
    </w:p>
    <w:p w14:paraId="091A6E38" w14:textId="1A41FAAD" w:rsidR="00A51C24" w:rsidRPr="00283377" w:rsidRDefault="00A51C24" w:rsidP="00283377">
      <w:pPr>
        <w:pStyle w:val="Default"/>
        <w:jc w:val="both"/>
        <w:rPr>
          <w:rFonts w:ascii="Tahoma" w:hAnsi="Tahoma" w:cs="Tahoma"/>
          <w:noProof/>
          <w:sz w:val="20"/>
          <w:szCs w:val="20"/>
          <w:lang w:eastAsia="fr-FR"/>
        </w:rPr>
      </w:pPr>
      <w:r w:rsidRPr="00283377">
        <w:rPr>
          <w:rFonts w:ascii="Tahoma" w:hAnsi="Tahoma" w:cs="Tahoma"/>
          <w:b/>
          <w:bCs/>
          <w:noProof/>
          <w:sz w:val="20"/>
          <w:szCs w:val="20"/>
          <w:lang w:eastAsia="fr-FR"/>
        </w:rPr>
        <w:t xml:space="preserve">Under Lot </w:t>
      </w:r>
      <w:r w:rsidR="00B8117E" w:rsidRPr="00283377">
        <w:rPr>
          <w:rFonts w:ascii="Tahoma" w:hAnsi="Tahoma" w:cs="Tahoma"/>
          <w:b/>
          <w:bCs/>
          <w:noProof/>
          <w:sz w:val="20"/>
          <w:szCs w:val="20"/>
          <w:lang w:eastAsia="fr-FR"/>
        </w:rPr>
        <w:t>4</w:t>
      </w:r>
      <w:r w:rsidR="00513109">
        <w:rPr>
          <w:rFonts w:ascii="Tahoma" w:hAnsi="Tahoma" w:cs="Tahoma"/>
          <w:b/>
          <w:bCs/>
          <w:noProof/>
          <w:sz w:val="20"/>
          <w:szCs w:val="20"/>
          <w:lang w:eastAsia="fr-FR"/>
        </w:rPr>
        <w:t xml:space="preserve"> </w:t>
      </w:r>
      <w:r w:rsidRPr="00283377">
        <w:rPr>
          <w:rFonts w:ascii="Tahoma" w:hAnsi="Tahoma" w:cs="Tahoma"/>
          <w:b/>
          <w:bCs/>
          <w:noProof/>
          <w:sz w:val="20"/>
          <w:szCs w:val="20"/>
          <w:lang w:eastAsia="fr-FR"/>
        </w:rPr>
        <w:t>-</w:t>
      </w:r>
      <w:r w:rsidR="00FD53DF" w:rsidRPr="00283377">
        <w:rPr>
          <w:rFonts w:ascii="Tahoma" w:hAnsi="Tahoma" w:cs="Tahoma"/>
          <w:noProof/>
          <w:sz w:val="20"/>
          <w:szCs w:val="20"/>
          <w:lang w:eastAsia="fr-FR"/>
        </w:rPr>
        <w:t>E</w:t>
      </w:r>
      <w:r w:rsidRPr="00283377">
        <w:rPr>
          <w:rFonts w:ascii="Tahoma" w:hAnsi="Tahoma" w:cs="Tahoma"/>
          <w:noProof/>
          <w:sz w:val="20"/>
          <w:szCs w:val="20"/>
          <w:lang w:eastAsia="fr-FR"/>
        </w:rPr>
        <w:t>dit</w:t>
      </w:r>
      <w:r w:rsidR="00FD53DF" w:rsidRPr="00283377">
        <w:rPr>
          <w:rFonts w:ascii="Tahoma" w:hAnsi="Tahoma" w:cs="Tahoma"/>
          <w:noProof/>
          <w:sz w:val="20"/>
          <w:szCs w:val="20"/>
          <w:lang w:eastAsia="fr-FR"/>
        </w:rPr>
        <w:t>ing</w:t>
      </w:r>
      <w:r w:rsidRPr="00283377">
        <w:rPr>
          <w:rFonts w:ascii="Tahoma" w:hAnsi="Tahoma" w:cs="Tahoma"/>
          <w:noProof/>
          <w:sz w:val="20"/>
          <w:szCs w:val="20"/>
          <w:lang w:eastAsia="fr-FR"/>
        </w:rPr>
        <w:t xml:space="preserve"> </w:t>
      </w:r>
      <w:r w:rsidR="008F6365">
        <w:rPr>
          <w:rFonts w:ascii="Tahoma" w:hAnsi="Tahoma" w:cs="Tahoma"/>
          <w:noProof/>
          <w:sz w:val="20"/>
          <w:szCs w:val="20"/>
          <w:lang w:eastAsia="fr-FR"/>
        </w:rPr>
        <w:t xml:space="preserve">and checking </w:t>
      </w:r>
      <w:r w:rsidRPr="00283377">
        <w:rPr>
          <w:rFonts w:ascii="Tahoma" w:hAnsi="Tahoma" w:cs="Tahoma"/>
          <w:noProof/>
          <w:sz w:val="20"/>
          <w:szCs w:val="20"/>
          <w:lang w:eastAsia="fr-FR"/>
        </w:rPr>
        <w:t>legal and gender terminology of publications, related documents, handbooks and traini</w:t>
      </w:r>
      <w:r w:rsidR="000C05A2">
        <w:rPr>
          <w:rFonts w:ascii="Tahoma" w:hAnsi="Tahoma" w:cs="Tahoma"/>
          <w:noProof/>
          <w:sz w:val="20"/>
          <w:szCs w:val="20"/>
          <w:lang w:eastAsia="fr-FR"/>
        </w:rPr>
        <w:t>n</w:t>
      </w:r>
      <w:r w:rsidRPr="00283377">
        <w:rPr>
          <w:rFonts w:ascii="Tahoma" w:hAnsi="Tahoma" w:cs="Tahoma"/>
          <w:noProof/>
          <w:sz w:val="20"/>
          <w:szCs w:val="20"/>
          <w:lang w:eastAsia="fr-FR"/>
        </w:rPr>
        <w:t>g materials, developed</w:t>
      </w:r>
      <w:r w:rsidR="00513109">
        <w:rPr>
          <w:rFonts w:ascii="Tahoma" w:hAnsi="Tahoma" w:cs="Tahoma"/>
          <w:noProof/>
          <w:sz w:val="20"/>
          <w:szCs w:val="20"/>
          <w:lang w:eastAsia="fr-FR"/>
        </w:rPr>
        <w:t xml:space="preserve"> and/or translated into Turkish</w:t>
      </w:r>
      <w:r w:rsidRPr="00283377">
        <w:rPr>
          <w:rFonts w:ascii="Tahoma" w:hAnsi="Tahoma" w:cs="Tahoma"/>
          <w:noProof/>
          <w:sz w:val="20"/>
          <w:szCs w:val="20"/>
          <w:lang w:eastAsia="fr-FR"/>
        </w:rPr>
        <w:t xml:space="preserve"> by the Project on the topic</w:t>
      </w:r>
      <w:r w:rsidR="00CE6CFE" w:rsidRPr="00283377">
        <w:rPr>
          <w:rFonts w:ascii="Tahoma" w:hAnsi="Tahoma" w:cs="Tahoma"/>
          <w:noProof/>
          <w:sz w:val="20"/>
          <w:szCs w:val="20"/>
          <w:lang w:eastAsia="fr-FR"/>
        </w:rPr>
        <w:t>s</w:t>
      </w:r>
      <w:r w:rsidRPr="00283377">
        <w:rPr>
          <w:rFonts w:ascii="Tahoma" w:hAnsi="Tahoma" w:cs="Tahoma"/>
          <w:noProof/>
          <w:sz w:val="20"/>
          <w:szCs w:val="20"/>
          <w:lang w:eastAsia="fr-FR"/>
        </w:rPr>
        <w:t xml:space="preserve"> of </w:t>
      </w:r>
      <w:r w:rsidR="00B8117E" w:rsidRPr="00283377">
        <w:rPr>
          <w:rFonts w:ascii="Tahoma" w:hAnsi="Tahoma" w:cs="Tahoma"/>
          <w:noProof/>
          <w:sz w:val="20"/>
          <w:szCs w:val="20"/>
          <w:lang w:eastAsia="fr-FR"/>
        </w:rPr>
        <w:t xml:space="preserve">preventing and </w:t>
      </w:r>
      <w:r w:rsidRPr="00283377">
        <w:rPr>
          <w:rFonts w:ascii="Tahoma" w:hAnsi="Tahoma" w:cs="Tahoma"/>
          <w:noProof/>
          <w:sz w:val="20"/>
          <w:szCs w:val="20"/>
          <w:lang w:eastAsia="fr-FR"/>
        </w:rPr>
        <w:t>combating violence against women and domestic violence</w:t>
      </w:r>
      <w:r w:rsidR="00334FC3">
        <w:rPr>
          <w:rFonts w:ascii="Tahoma" w:hAnsi="Tahoma" w:cs="Tahoma"/>
          <w:noProof/>
          <w:sz w:val="20"/>
          <w:szCs w:val="20"/>
          <w:lang w:eastAsia="fr-FR"/>
        </w:rPr>
        <w:t xml:space="preserve"> by using gender-inclusive language</w:t>
      </w:r>
      <w:r w:rsidRPr="00283377">
        <w:rPr>
          <w:rFonts w:ascii="Tahoma" w:hAnsi="Tahoma" w:cs="Tahoma"/>
          <w:noProof/>
          <w:sz w:val="20"/>
          <w:szCs w:val="20"/>
          <w:lang w:eastAsia="fr-FR"/>
        </w:rPr>
        <w:t>.</w:t>
      </w:r>
    </w:p>
    <w:p w14:paraId="37BE4549" w14:textId="67D2139D" w:rsidR="00E341E9" w:rsidRDefault="00E341E9" w:rsidP="00DE22F4">
      <w:pPr>
        <w:spacing w:after="120"/>
        <w:jc w:val="both"/>
        <w:rPr>
          <w:rFonts w:ascii="Tahoma" w:hAnsi="Tahoma" w:cs="Tahoma"/>
          <w:color w:val="000000" w:themeColor="text1"/>
          <w:sz w:val="20"/>
          <w:szCs w:val="20"/>
        </w:rPr>
      </w:pPr>
    </w:p>
    <w:p w14:paraId="01474D93" w14:textId="77777777" w:rsidR="00D2395E" w:rsidRPr="00E25560" w:rsidRDefault="00D2395E" w:rsidP="00DE22F4">
      <w:pPr>
        <w:spacing w:after="120"/>
        <w:jc w:val="both"/>
        <w:rPr>
          <w:rFonts w:ascii="Tahoma" w:hAnsi="Tahoma" w:cs="Tahoma"/>
          <w:color w:val="000000" w:themeColor="text1"/>
          <w:sz w:val="20"/>
          <w:szCs w:val="20"/>
        </w:rPr>
      </w:pPr>
    </w:p>
    <w:p w14:paraId="61175B38" w14:textId="5E9193E2" w:rsidR="00A94332" w:rsidRPr="00E25560"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3CAF7837" w14:textId="00B83132" w:rsidR="008742C4" w:rsidRDefault="008742C4" w:rsidP="000244C6">
      <w:pPr>
        <w:shd w:val="clear" w:color="auto" w:fill="FFFFFF" w:themeFill="background1"/>
        <w:autoSpaceDE w:val="0"/>
        <w:autoSpaceDN w:val="0"/>
        <w:adjustRightInd w:val="0"/>
        <w:contextualSpacing/>
        <w:jc w:val="both"/>
        <w:rPr>
          <w:rFonts w:ascii="Tahoma" w:hAnsi="Tahoma" w:cs="Tahoma"/>
          <w:noProof/>
          <w:sz w:val="20"/>
          <w:szCs w:val="20"/>
          <w:highlight w:val="cyan"/>
          <w:lang w:eastAsia="fr-FR"/>
        </w:rPr>
      </w:pPr>
    </w:p>
    <w:p w14:paraId="24C8A467" w14:textId="77777777" w:rsidR="000244C6" w:rsidRPr="00283377" w:rsidRDefault="000244C6" w:rsidP="00283377">
      <w:pPr>
        <w:autoSpaceDE w:val="0"/>
        <w:autoSpaceDN w:val="0"/>
        <w:adjustRightInd w:val="0"/>
        <w:jc w:val="both"/>
        <w:rPr>
          <w:rFonts w:ascii="Tahoma" w:hAnsi="Tahoma" w:cs="Tahoma"/>
          <w:noProof/>
          <w:sz w:val="20"/>
          <w:szCs w:val="20"/>
          <w:lang w:eastAsia="fr-FR"/>
        </w:rPr>
      </w:pPr>
      <w:r w:rsidRPr="00283377">
        <w:rPr>
          <w:rFonts w:ascii="Tahoma" w:hAnsi="Tahoma" w:cs="Tahoma"/>
          <w:noProof/>
          <w:sz w:val="20"/>
          <w:szCs w:val="20"/>
          <w:lang w:eastAsia="fr-FR"/>
        </w:rPr>
        <w:t>Throughout the duration of the Framework Contract, pre-selected Providers may be asked to:</w:t>
      </w:r>
    </w:p>
    <w:p w14:paraId="0E46B6E0" w14:textId="1E49F4E8" w:rsidR="00801EBD" w:rsidRDefault="00801EBD" w:rsidP="00B8117E">
      <w:pPr>
        <w:pStyle w:val="ListParagraph"/>
        <w:numPr>
          <w:ilvl w:val="0"/>
          <w:numId w:val="25"/>
        </w:numPr>
        <w:spacing w:before="80" w:after="200" w:line="276" w:lineRule="auto"/>
        <w:contextualSpacing/>
        <w:jc w:val="both"/>
        <w:rPr>
          <w:rFonts w:ascii="Tahoma" w:hAnsi="Tahoma" w:cs="Tahoma"/>
          <w:sz w:val="20"/>
          <w:szCs w:val="20"/>
        </w:rPr>
      </w:pPr>
      <w:r>
        <w:rPr>
          <w:rFonts w:ascii="Tahoma" w:hAnsi="Tahoma" w:cs="Tahoma"/>
          <w:sz w:val="20"/>
          <w:szCs w:val="20"/>
        </w:rPr>
        <w:t>p</w:t>
      </w:r>
      <w:r w:rsidR="00B8117E">
        <w:rPr>
          <w:rFonts w:ascii="Tahoma" w:hAnsi="Tahoma" w:cs="Tahoma"/>
          <w:sz w:val="20"/>
          <w:szCs w:val="20"/>
        </w:rPr>
        <w:t xml:space="preserve">rovide </w:t>
      </w:r>
      <w:r>
        <w:rPr>
          <w:rFonts w:ascii="Tahoma" w:hAnsi="Tahoma" w:cs="Tahoma"/>
          <w:sz w:val="20"/>
          <w:szCs w:val="20"/>
        </w:rPr>
        <w:t>technical advice to relevant public authorities responsible for preventing and combating violence against women and domestic violence</w:t>
      </w:r>
      <w:r w:rsidR="00CC6781">
        <w:rPr>
          <w:rFonts w:ascii="Tahoma" w:hAnsi="Tahoma" w:cs="Tahoma"/>
          <w:sz w:val="20"/>
          <w:szCs w:val="20"/>
        </w:rPr>
        <w:t xml:space="preserve"> in line with European standards and promising practices</w:t>
      </w:r>
      <w:r>
        <w:rPr>
          <w:rFonts w:ascii="Tahoma" w:hAnsi="Tahoma" w:cs="Tahoma"/>
          <w:sz w:val="20"/>
          <w:szCs w:val="20"/>
        </w:rPr>
        <w:t xml:space="preserve">; </w:t>
      </w:r>
    </w:p>
    <w:p w14:paraId="5A42D6C8" w14:textId="4AD52FD4" w:rsidR="00801EBD" w:rsidRDefault="00801EBD" w:rsidP="00B8117E">
      <w:pPr>
        <w:pStyle w:val="ListParagraph"/>
        <w:numPr>
          <w:ilvl w:val="0"/>
          <w:numId w:val="25"/>
        </w:numPr>
        <w:spacing w:before="80" w:after="200" w:line="276" w:lineRule="auto"/>
        <w:contextualSpacing/>
        <w:jc w:val="both"/>
        <w:rPr>
          <w:rFonts w:ascii="Tahoma" w:hAnsi="Tahoma" w:cs="Tahoma"/>
          <w:sz w:val="20"/>
          <w:szCs w:val="20"/>
        </w:rPr>
      </w:pPr>
      <w:r>
        <w:rPr>
          <w:rFonts w:ascii="Tahoma" w:hAnsi="Tahoma" w:cs="Tahoma"/>
          <w:sz w:val="20"/>
          <w:szCs w:val="20"/>
        </w:rPr>
        <w:t>develop professional tools and materials such as</w:t>
      </w:r>
      <w:r w:rsidRPr="003B6925">
        <w:rPr>
          <w:rFonts w:ascii="Tahoma" w:hAnsi="Tahoma" w:cs="Tahoma"/>
          <w:sz w:val="20"/>
          <w:szCs w:val="20"/>
        </w:rPr>
        <w:t xml:space="preserve"> </w:t>
      </w:r>
      <w:r>
        <w:rPr>
          <w:rFonts w:ascii="Tahoma" w:hAnsi="Tahoma" w:cs="Tahoma"/>
          <w:sz w:val="20"/>
          <w:szCs w:val="20"/>
        </w:rPr>
        <w:t xml:space="preserve">registration forms, </w:t>
      </w:r>
      <w:r w:rsidRPr="003B6925">
        <w:rPr>
          <w:rFonts w:ascii="Tahoma" w:hAnsi="Tahoma" w:cs="Tahoma"/>
          <w:sz w:val="20"/>
          <w:szCs w:val="20"/>
        </w:rPr>
        <w:t>guidelines, protocols, checklists</w:t>
      </w:r>
      <w:r w:rsidR="005610DB">
        <w:rPr>
          <w:rFonts w:ascii="Tahoma" w:hAnsi="Tahoma" w:cs="Tahoma"/>
          <w:sz w:val="20"/>
          <w:szCs w:val="20"/>
        </w:rPr>
        <w:t>,</w:t>
      </w:r>
      <w:r w:rsidRPr="003B6925">
        <w:rPr>
          <w:rFonts w:ascii="Tahoma" w:hAnsi="Tahoma" w:cs="Tahoma"/>
          <w:sz w:val="20"/>
          <w:szCs w:val="20"/>
        </w:rPr>
        <w:t xml:space="preserve"> </w:t>
      </w:r>
      <w:r>
        <w:rPr>
          <w:rFonts w:ascii="Tahoma" w:hAnsi="Tahoma" w:cs="Tahoma"/>
          <w:sz w:val="20"/>
          <w:szCs w:val="20"/>
        </w:rPr>
        <w:t>etc.;</w:t>
      </w:r>
    </w:p>
    <w:p w14:paraId="2B6BECF4" w14:textId="5F2FE0F0" w:rsidR="00CC6781" w:rsidRDefault="00CC6781" w:rsidP="00CC6781">
      <w:pPr>
        <w:pStyle w:val="ListParagraph"/>
        <w:numPr>
          <w:ilvl w:val="0"/>
          <w:numId w:val="25"/>
        </w:numPr>
        <w:spacing w:before="80" w:after="200" w:line="276" w:lineRule="auto"/>
        <w:contextualSpacing/>
        <w:jc w:val="both"/>
        <w:rPr>
          <w:rFonts w:ascii="Tahoma" w:hAnsi="Tahoma" w:cs="Tahoma"/>
          <w:sz w:val="20"/>
          <w:szCs w:val="20"/>
        </w:rPr>
      </w:pPr>
      <w:r>
        <w:rPr>
          <w:rFonts w:ascii="Tahoma" w:hAnsi="Tahoma" w:cs="Tahoma"/>
          <w:sz w:val="20"/>
          <w:szCs w:val="20"/>
        </w:rPr>
        <w:t>conduct need</w:t>
      </w:r>
      <w:r w:rsidR="005610DB">
        <w:rPr>
          <w:rFonts w:ascii="Tahoma" w:hAnsi="Tahoma" w:cs="Tahoma"/>
          <w:sz w:val="20"/>
          <w:szCs w:val="20"/>
        </w:rPr>
        <w:t>s</w:t>
      </w:r>
      <w:r>
        <w:rPr>
          <w:rFonts w:ascii="Tahoma" w:hAnsi="Tahoma" w:cs="Tahoma"/>
          <w:sz w:val="20"/>
          <w:szCs w:val="20"/>
        </w:rPr>
        <w:t xml:space="preserve"> assessment studies and draw up on recommendations on training needs;</w:t>
      </w:r>
    </w:p>
    <w:p w14:paraId="0AFF52B2" w14:textId="463D4128" w:rsidR="00B8117E" w:rsidRPr="003B6925" w:rsidRDefault="00801EBD" w:rsidP="00B8117E">
      <w:pPr>
        <w:pStyle w:val="ListParagraph"/>
        <w:numPr>
          <w:ilvl w:val="0"/>
          <w:numId w:val="25"/>
        </w:numPr>
        <w:spacing w:before="80" w:after="200" w:line="276" w:lineRule="auto"/>
        <w:contextualSpacing/>
        <w:jc w:val="both"/>
        <w:rPr>
          <w:rFonts w:ascii="Tahoma" w:hAnsi="Tahoma" w:cs="Tahoma"/>
          <w:sz w:val="20"/>
          <w:szCs w:val="20"/>
        </w:rPr>
      </w:pPr>
      <w:r>
        <w:rPr>
          <w:rFonts w:ascii="Tahoma" w:hAnsi="Tahoma" w:cs="Tahoma"/>
          <w:sz w:val="20"/>
          <w:szCs w:val="20"/>
        </w:rPr>
        <w:t xml:space="preserve">revise and develop </w:t>
      </w:r>
      <w:r w:rsidR="00B8117E" w:rsidRPr="003B6925">
        <w:rPr>
          <w:rFonts w:ascii="Tahoma" w:hAnsi="Tahoma" w:cs="Tahoma"/>
          <w:sz w:val="20"/>
          <w:szCs w:val="20"/>
        </w:rPr>
        <w:t>training programmes</w:t>
      </w:r>
      <w:r w:rsidR="00CC6781">
        <w:rPr>
          <w:rFonts w:ascii="Tahoma" w:hAnsi="Tahoma" w:cs="Tahoma"/>
          <w:sz w:val="20"/>
          <w:szCs w:val="20"/>
        </w:rPr>
        <w:t>, materials/</w:t>
      </w:r>
      <w:r w:rsidR="00B8117E" w:rsidRPr="003B6925">
        <w:rPr>
          <w:rFonts w:ascii="Tahoma" w:hAnsi="Tahoma" w:cs="Tahoma"/>
          <w:sz w:val="20"/>
          <w:szCs w:val="20"/>
        </w:rPr>
        <w:t xml:space="preserve">modules </w:t>
      </w:r>
      <w:r w:rsidR="00B8117E" w:rsidRPr="00A80ADA">
        <w:rPr>
          <w:rFonts w:ascii="Tahoma" w:hAnsi="Tahoma" w:cs="Tahoma"/>
          <w:sz w:val="20"/>
          <w:szCs w:val="20"/>
        </w:rPr>
        <w:t>for</w:t>
      </w:r>
      <w:r w:rsidR="00CC6781">
        <w:rPr>
          <w:rFonts w:ascii="Tahoma" w:hAnsi="Tahoma" w:cs="Tahoma"/>
          <w:sz w:val="20"/>
          <w:szCs w:val="20"/>
        </w:rPr>
        <w:t xml:space="preserve"> different professional groups </w:t>
      </w:r>
      <w:r w:rsidR="00712180">
        <w:rPr>
          <w:rFonts w:ascii="Tahoma" w:hAnsi="Tahoma" w:cs="Tahoma"/>
          <w:sz w:val="20"/>
          <w:szCs w:val="20"/>
        </w:rPr>
        <w:t>l</w:t>
      </w:r>
      <w:r w:rsidR="00B8117E" w:rsidRPr="00A80ADA">
        <w:rPr>
          <w:rFonts w:ascii="Tahoma" w:hAnsi="Tahoma" w:cs="Tahoma"/>
          <w:sz w:val="20"/>
          <w:szCs w:val="20"/>
        </w:rPr>
        <w:t xml:space="preserve">egal </w:t>
      </w:r>
      <w:r w:rsidR="00712180">
        <w:rPr>
          <w:rFonts w:ascii="Tahoma" w:hAnsi="Tahoma" w:cs="Tahoma"/>
          <w:sz w:val="20"/>
          <w:szCs w:val="20"/>
        </w:rPr>
        <w:t>professionals (judges and prosecutors),</w:t>
      </w:r>
      <w:r w:rsidR="00B8117E" w:rsidRPr="00A80ADA">
        <w:rPr>
          <w:rFonts w:ascii="Tahoma" w:hAnsi="Tahoma" w:cs="Tahoma"/>
          <w:sz w:val="20"/>
          <w:szCs w:val="20"/>
        </w:rPr>
        <w:t xml:space="preserve"> law enforcement </w:t>
      </w:r>
      <w:r w:rsidR="00712180">
        <w:rPr>
          <w:rFonts w:ascii="Tahoma" w:hAnsi="Tahoma" w:cs="Tahoma"/>
          <w:sz w:val="20"/>
          <w:szCs w:val="20"/>
        </w:rPr>
        <w:t>officers (police and gendarmerie)</w:t>
      </w:r>
      <w:r w:rsidR="00B8117E" w:rsidRPr="00A80ADA">
        <w:rPr>
          <w:rFonts w:ascii="Tahoma" w:hAnsi="Tahoma" w:cs="Tahoma"/>
          <w:sz w:val="20"/>
          <w:szCs w:val="20"/>
        </w:rPr>
        <w:t xml:space="preserve">, </w:t>
      </w:r>
      <w:r w:rsidR="00712180">
        <w:rPr>
          <w:rFonts w:ascii="Tahoma" w:hAnsi="Tahoma" w:cs="Tahoma"/>
          <w:sz w:val="20"/>
          <w:szCs w:val="20"/>
          <w:shd w:val="clear" w:color="auto" w:fill="FFFFFF"/>
          <w:lang w:val="en-US"/>
        </w:rPr>
        <w:t>administrative authorities (governors or sub-governors)</w:t>
      </w:r>
      <w:r w:rsidR="00205A14">
        <w:rPr>
          <w:rFonts w:ascii="Tahoma" w:hAnsi="Tahoma" w:cs="Tahoma"/>
          <w:sz w:val="20"/>
          <w:szCs w:val="20"/>
          <w:shd w:val="clear" w:color="auto" w:fill="FFFFFF"/>
          <w:lang w:val="en-US"/>
        </w:rPr>
        <w:t xml:space="preserve"> and</w:t>
      </w:r>
      <w:r w:rsidR="00B8117E" w:rsidRPr="00A80ADA">
        <w:rPr>
          <w:rFonts w:ascii="Tahoma" w:hAnsi="Tahoma" w:cs="Tahoma"/>
          <w:sz w:val="20"/>
          <w:szCs w:val="20"/>
          <w:shd w:val="clear" w:color="auto" w:fill="FFFFFF"/>
          <w:lang w:val="en-US"/>
        </w:rPr>
        <w:t xml:space="preserve"> </w:t>
      </w:r>
      <w:r w:rsidR="00B8117E" w:rsidRPr="00A80ADA">
        <w:rPr>
          <w:rFonts w:ascii="Tahoma" w:hAnsi="Tahoma" w:cs="Tahoma"/>
          <w:sz w:val="20"/>
          <w:szCs w:val="20"/>
        </w:rPr>
        <w:t>support service providers</w:t>
      </w:r>
      <w:r w:rsidR="005610DB">
        <w:rPr>
          <w:rFonts w:ascii="Tahoma" w:hAnsi="Tahoma" w:cs="Tahoma"/>
          <w:sz w:val="20"/>
          <w:szCs w:val="20"/>
        </w:rPr>
        <w:t xml:space="preserve"> </w:t>
      </w:r>
      <w:r w:rsidR="00CC6781">
        <w:rPr>
          <w:rFonts w:ascii="Tahoma" w:hAnsi="Tahoma" w:cs="Tahoma"/>
          <w:sz w:val="20"/>
          <w:szCs w:val="20"/>
        </w:rPr>
        <w:t>on preventing and combating violence against women and domestic violence</w:t>
      </w:r>
      <w:r w:rsidR="00B8117E" w:rsidRPr="00A80ADA">
        <w:rPr>
          <w:rFonts w:ascii="Tahoma" w:hAnsi="Tahoma" w:cs="Tahoma"/>
          <w:sz w:val="20"/>
          <w:szCs w:val="20"/>
        </w:rPr>
        <w:t xml:space="preserve">; </w:t>
      </w:r>
    </w:p>
    <w:p w14:paraId="3C4576A5" w14:textId="18734A0B" w:rsidR="00CC6781" w:rsidRDefault="00B8117E" w:rsidP="00B8117E">
      <w:pPr>
        <w:pStyle w:val="ListParagraph"/>
        <w:numPr>
          <w:ilvl w:val="0"/>
          <w:numId w:val="25"/>
        </w:numPr>
        <w:spacing w:before="80" w:after="200" w:line="276" w:lineRule="auto"/>
        <w:contextualSpacing/>
        <w:jc w:val="both"/>
        <w:rPr>
          <w:rFonts w:ascii="Tahoma" w:hAnsi="Tahoma" w:cs="Tahoma"/>
          <w:sz w:val="20"/>
          <w:szCs w:val="20"/>
        </w:rPr>
      </w:pPr>
      <w:r w:rsidRPr="003B6925">
        <w:rPr>
          <w:rFonts w:ascii="Tahoma" w:hAnsi="Tahoma" w:cs="Tahoma"/>
          <w:sz w:val="20"/>
          <w:szCs w:val="20"/>
        </w:rPr>
        <w:t>conduct specialised trainings, including training-of-trainers,</w:t>
      </w:r>
      <w:r w:rsidR="00B54748">
        <w:rPr>
          <w:rFonts w:ascii="Tahoma" w:hAnsi="Tahoma" w:cs="Tahoma"/>
          <w:sz w:val="20"/>
          <w:szCs w:val="20"/>
        </w:rPr>
        <w:t xml:space="preserve"> for key professionals responsible for dealing with cases of violence against women and domestic violence;</w:t>
      </w:r>
    </w:p>
    <w:p w14:paraId="00143349" w14:textId="04702BB8" w:rsidR="00B8117E" w:rsidRPr="003B6925" w:rsidRDefault="00CC6781" w:rsidP="00B8117E">
      <w:pPr>
        <w:pStyle w:val="ListParagraph"/>
        <w:numPr>
          <w:ilvl w:val="0"/>
          <w:numId w:val="25"/>
        </w:numPr>
        <w:spacing w:before="80" w:after="200" w:line="276" w:lineRule="auto"/>
        <w:contextualSpacing/>
        <w:jc w:val="both"/>
        <w:rPr>
          <w:rFonts w:ascii="Tahoma" w:hAnsi="Tahoma" w:cs="Tahoma"/>
          <w:sz w:val="20"/>
          <w:szCs w:val="20"/>
        </w:rPr>
      </w:pPr>
      <w:r>
        <w:rPr>
          <w:rFonts w:ascii="Tahoma" w:hAnsi="Tahoma" w:cs="Tahoma"/>
          <w:sz w:val="20"/>
          <w:szCs w:val="20"/>
        </w:rPr>
        <w:t xml:space="preserve">tutor a developed </w:t>
      </w:r>
      <w:r w:rsidR="00B8117E" w:rsidRPr="003B6925">
        <w:rPr>
          <w:rFonts w:ascii="Tahoma" w:hAnsi="Tahoma" w:cs="Tahoma"/>
          <w:sz w:val="20"/>
          <w:szCs w:val="20"/>
        </w:rPr>
        <w:t>on-line HELP training course</w:t>
      </w:r>
      <w:r>
        <w:rPr>
          <w:rFonts w:ascii="Tahoma" w:hAnsi="Tahoma" w:cs="Tahoma"/>
          <w:sz w:val="20"/>
          <w:szCs w:val="20"/>
        </w:rPr>
        <w:t xml:space="preserve"> on violence against women</w:t>
      </w:r>
      <w:r w:rsidR="00B54748">
        <w:rPr>
          <w:rFonts w:ascii="Tahoma" w:hAnsi="Tahoma" w:cs="Tahoma"/>
          <w:sz w:val="20"/>
          <w:szCs w:val="20"/>
        </w:rPr>
        <w:t xml:space="preserve"> for </w:t>
      </w:r>
      <w:r w:rsidR="005610DB">
        <w:rPr>
          <w:rFonts w:ascii="Tahoma" w:hAnsi="Tahoma" w:cs="Tahoma"/>
          <w:sz w:val="20"/>
          <w:szCs w:val="20"/>
        </w:rPr>
        <w:t>legal professionals</w:t>
      </w:r>
      <w:r w:rsidR="00B8117E" w:rsidRPr="003B6925">
        <w:rPr>
          <w:rFonts w:ascii="Tahoma" w:hAnsi="Tahoma" w:cs="Tahoma"/>
          <w:sz w:val="20"/>
          <w:szCs w:val="20"/>
        </w:rPr>
        <w:t xml:space="preserve">; </w:t>
      </w:r>
    </w:p>
    <w:p w14:paraId="220028F9" w14:textId="4045A8C0" w:rsidR="00B8117E" w:rsidRPr="003B6925" w:rsidRDefault="005610DB" w:rsidP="00B8117E">
      <w:pPr>
        <w:pStyle w:val="ListParagraph"/>
        <w:numPr>
          <w:ilvl w:val="0"/>
          <w:numId w:val="25"/>
        </w:numPr>
        <w:spacing w:before="80" w:after="200" w:line="276" w:lineRule="auto"/>
        <w:contextualSpacing/>
        <w:jc w:val="both"/>
        <w:rPr>
          <w:rFonts w:ascii="Tahoma" w:hAnsi="Tahoma" w:cs="Tahoma"/>
          <w:sz w:val="20"/>
          <w:szCs w:val="20"/>
        </w:rPr>
      </w:pPr>
      <w:r>
        <w:rPr>
          <w:rFonts w:ascii="Tahoma" w:hAnsi="Tahoma" w:cs="Tahoma"/>
          <w:sz w:val="20"/>
          <w:szCs w:val="20"/>
        </w:rPr>
        <w:t xml:space="preserve">support, </w:t>
      </w:r>
      <w:r w:rsidR="00CC6781">
        <w:rPr>
          <w:rFonts w:ascii="Tahoma" w:hAnsi="Tahoma" w:cs="Tahoma"/>
          <w:sz w:val="20"/>
          <w:szCs w:val="20"/>
        </w:rPr>
        <w:t xml:space="preserve">supervise and monitor cascade trainings for </w:t>
      </w:r>
      <w:r w:rsidR="00B54748">
        <w:rPr>
          <w:rFonts w:ascii="Tahoma" w:hAnsi="Tahoma" w:cs="Tahoma"/>
          <w:sz w:val="20"/>
          <w:szCs w:val="20"/>
        </w:rPr>
        <w:t xml:space="preserve">further </w:t>
      </w:r>
      <w:r w:rsidR="009B563C">
        <w:rPr>
          <w:rFonts w:ascii="Tahoma" w:hAnsi="Tahoma" w:cs="Tahoma"/>
          <w:sz w:val="20"/>
          <w:szCs w:val="20"/>
        </w:rPr>
        <w:t xml:space="preserve">dissemination </w:t>
      </w:r>
      <w:r w:rsidR="00CC6781">
        <w:rPr>
          <w:rFonts w:ascii="Tahoma" w:hAnsi="Tahoma" w:cs="Tahoma"/>
          <w:sz w:val="20"/>
          <w:szCs w:val="20"/>
        </w:rPr>
        <w:t>and sustainability</w:t>
      </w:r>
      <w:r w:rsidR="00B54748">
        <w:rPr>
          <w:rFonts w:ascii="Tahoma" w:hAnsi="Tahoma" w:cs="Tahoma"/>
          <w:sz w:val="20"/>
          <w:szCs w:val="20"/>
        </w:rPr>
        <w:t>;</w:t>
      </w:r>
    </w:p>
    <w:p w14:paraId="7B30ADCC" w14:textId="2E51A053" w:rsidR="00B8117E" w:rsidRPr="003B6925" w:rsidRDefault="00B54748" w:rsidP="00B8117E">
      <w:pPr>
        <w:pStyle w:val="ListParagraph"/>
        <w:numPr>
          <w:ilvl w:val="0"/>
          <w:numId w:val="25"/>
        </w:numPr>
        <w:spacing w:before="80" w:after="200" w:line="276" w:lineRule="auto"/>
        <w:contextualSpacing/>
        <w:jc w:val="both"/>
        <w:rPr>
          <w:rFonts w:ascii="Tahoma" w:hAnsi="Tahoma" w:cs="Tahoma"/>
          <w:sz w:val="20"/>
          <w:szCs w:val="20"/>
        </w:rPr>
      </w:pPr>
      <w:r w:rsidRPr="003B6925">
        <w:rPr>
          <w:rFonts w:ascii="Tahoma" w:eastAsia="Calibri" w:hAnsi="Tahoma" w:cs="Tahoma"/>
          <w:sz w:val="20"/>
          <w:szCs w:val="20"/>
        </w:rPr>
        <w:t>participate, moderate and contribute to expert working groups,</w:t>
      </w:r>
      <w:r w:rsidRPr="003B6925">
        <w:rPr>
          <w:rFonts w:ascii="Tahoma" w:hAnsi="Tahoma" w:cs="Tahoma"/>
          <w:noProof/>
          <w:sz w:val="20"/>
          <w:szCs w:val="20"/>
          <w:lang w:eastAsia="fr-FR"/>
        </w:rPr>
        <w:t xml:space="preserve"> workshops, seminars, round tables and conferences, deliver presentations</w:t>
      </w:r>
      <w:r w:rsidR="00B8117E" w:rsidRPr="003B6925">
        <w:rPr>
          <w:rFonts w:ascii="Tahoma" w:hAnsi="Tahoma" w:cs="Tahoma"/>
          <w:sz w:val="20"/>
          <w:szCs w:val="20"/>
        </w:rPr>
        <w:t>;</w:t>
      </w:r>
    </w:p>
    <w:p w14:paraId="158874AE" w14:textId="7DD26BCF" w:rsidR="00B8117E" w:rsidRDefault="00B54748" w:rsidP="00B8117E">
      <w:pPr>
        <w:pStyle w:val="ListParagraph"/>
        <w:numPr>
          <w:ilvl w:val="0"/>
          <w:numId w:val="25"/>
        </w:numPr>
        <w:jc w:val="both"/>
        <w:rPr>
          <w:rFonts w:ascii="Tahoma" w:hAnsi="Tahoma" w:cs="Tahoma"/>
          <w:sz w:val="20"/>
          <w:szCs w:val="20"/>
        </w:rPr>
      </w:pPr>
      <w:r>
        <w:rPr>
          <w:rFonts w:ascii="Tahoma" w:hAnsi="Tahoma" w:cs="Tahoma"/>
          <w:sz w:val="20"/>
          <w:szCs w:val="20"/>
        </w:rPr>
        <w:t xml:space="preserve">develop </w:t>
      </w:r>
      <w:r w:rsidR="00B8117E" w:rsidRPr="003B6925">
        <w:rPr>
          <w:rFonts w:ascii="Tahoma" w:hAnsi="Tahoma" w:cs="Tahoma"/>
          <w:sz w:val="20"/>
          <w:szCs w:val="20"/>
        </w:rPr>
        <w:t>awareness</w:t>
      </w:r>
      <w:r w:rsidR="00B8117E">
        <w:rPr>
          <w:rFonts w:ascii="Tahoma" w:hAnsi="Tahoma" w:cs="Tahoma"/>
          <w:sz w:val="20"/>
          <w:szCs w:val="20"/>
        </w:rPr>
        <w:t>-</w:t>
      </w:r>
      <w:r w:rsidR="00B8117E" w:rsidRPr="003B6925">
        <w:rPr>
          <w:rFonts w:ascii="Tahoma" w:hAnsi="Tahoma" w:cs="Tahoma"/>
          <w:sz w:val="20"/>
          <w:szCs w:val="20"/>
        </w:rPr>
        <w:t>raising materials</w:t>
      </w:r>
      <w:r>
        <w:rPr>
          <w:rFonts w:ascii="Tahoma" w:hAnsi="Tahoma" w:cs="Tahoma"/>
          <w:sz w:val="20"/>
          <w:szCs w:val="20"/>
        </w:rPr>
        <w:t xml:space="preserve"> on the relevant topics of the project;</w:t>
      </w:r>
    </w:p>
    <w:p w14:paraId="0C7EE60E" w14:textId="5E49F281" w:rsidR="00B54748" w:rsidRPr="003B6925" w:rsidRDefault="00B54748" w:rsidP="00B8117E">
      <w:pPr>
        <w:pStyle w:val="ListParagraph"/>
        <w:numPr>
          <w:ilvl w:val="0"/>
          <w:numId w:val="25"/>
        </w:numPr>
        <w:jc w:val="both"/>
        <w:rPr>
          <w:rFonts w:ascii="Tahoma" w:hAnsi="Tahoma" w:cs="Tahoma"/>
          <w:sz w:val="20"/>
          <w:szCs w:val="20"/>
        </w:rPr>
      </w:pPr>
      <w:r>
        <w:rPr>
          <w:rFonts w:ascii="Tahoma" w:hAnsi="Tahoma" w:cs="Tahoma"/>
          <w:noProof/>
          <w:sz w:val="20"/>
          <w:szCs w:val="20"/>
          <w:lang w:eastAsia="fr-FR"/>
        </w:rPr>
        <w:t xml:space="preserve">monitor and </w:t>
      </w:r>
      <w:r w:rsidRPr="00BD4EB9">
        <w:rPr>
          <w:rFonts w:ascii="Tahoma" w:hAnsi="Tahoma" w:cs="Tahoma"/>
          <w:noProof/>
          <w:sz w:val="20"/>
          <w:szCs w:val="20"/>
          <w:lang w:eastAsia="fr-FR"/>
        </w:rPr>
        <w:t xml:space="preserve">evaluate </w:t>
      </w:r>
      <w:r>
        <w:rPr>
          <w:rFonts w:ascii="Tahoma" w:hAnsi="Tahoma" w:cs="Tahoma"/>
          <w:noProof/>
          <w:sz w:val="20"/>
          <w:szCs w:val="20"/>
          <w:lang w:eastAsia="fr-FR"/>
        </w:rPr>
        <w:t>project activities and outputs</w:t>
      </w:r>
      <w:r w:rsidR="005610DB">
        <w:rPr>
          <w:rFonts w:ascii="Tahoma" w:hAnsi="Tahoma" w:cs="Tahoma"/>
          <w:noProof/>
          <w:sz w:val="20"/>
          <w:szCs w:val="20"/>
          <w:lang w:eastAsia="fr-FR"/>
        </w:rPr>
        <w:t>.</w:t>
      </w:r>
      <w:r>
        <w:rPr>
          <w:rFonts w:ascii="Tahoma" w:hAnsi="Tahoma" w:cs="Tahoma"/>
          <w:noProof/>
          <w:sz w:val="20"/>
          <w:szCs w:val="20"/>
          <w:lang w:eastAsia="fr-FR"/>
        </w:rPr>
        <w:t xml:space="preserve"> </w:t>
      </w:r>
    </w:p>
    <w:p w14:paraId="366CA30E" w14:textId="77777777" w:rsidR="000244C6" w:rsidRDefault="000244C6" w:rsidP="008742C4">
      <w:pPr>
        <w:tabs>
          <w:tab w:val="left" w:pos="720"/>
          <w:tab w:val="left" w:pos="3828"/>
        </w:tabs>
        <w:jc w:val="both"/>
        <w:rPr>
          <w:rFonts w:ascii="Tahoma" w:eastAsiaTheme="minorHAnsi" w:hAnsi="Tahoma" w:cs="Tahoma"/>
          <w:noProof/>
          <w:sz w:val="20"/>
          <w:szCs w:val="20"/>
          <w:lang w:eastAsia="en-US"/>
        </w:rPr>
      </w:pPr>
    </w:p>
    <w:p w14:paraId="0556996B" w14:textId="7301A4AC"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9E389E">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9E389E">
        <w:rPr>
          <w:rFonts w:ascii="Tahoma" w:eastAsiaTheme="minorHAnsi" w:hAnsi="Tahoma" w:cs="Tahoma"/>
          <w:noProof/>
          <w:sz w:val="20"/>
          <w:szCs w:val="20"/>
          <w:lang w:eastAsia="en-US"/>
        </w:rPr>
        <w:t xml:space="preserve"> for the lot concerned</w:t>
      </w:r>
      <w:r w:rsidRPr="009E389E">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9E389E" w:rsidRDefault="008742C4" w:rsidP="008742C4">
      <w:pPr>
        <w:jc w:val="both"/>
        <w:rPr>
          <w:rFonts w:ascii="Tahoma" w:hAnsi="Tahoma" w:cs="Tahoma"/>
          <w:color w:val="000000" w:themeColor="text1"/>
          <w:spacing w:val="-4"/>
          <w:sz w:val="20"/>
          <w:szCs w:val="20"/>
          <w:lang w:eastAsia="en-US"/>
        </w:rPr>
      </w:pPr>
      <w:r w:rsidRPr="009E389E">
        <w:rPr>
          <w:rFonts w:ascii="Tahoma" w:hAnsi="Tahoma" w:cs="Tahoma"/>
          <w:color w:val="000000" w:themeColor="text1"/>
          <w:spacing w:val="-4"/>
          <w:sz w:val="20"/>
          <w:szCs w:val="20"/>
          <w:lang w:eastAsia="en-US"/>
        </w:rPr>
        <w:t xml:space="preserve">In terms of </w:t>
      </w:r>
      <w:r w:rsidRPr="009E389E">
        <w:rPr>
          <w:rFonts w:ascii="Tahoma" w:hAnsi="Tahoma" w:cs="Tahoma"/>
          <w:b/>
          <w:color w:val="000000" w:themeColor="text1"/>
          <w:spacing w:val="-4"/>
          <w:sz w:val="20"/>
          <w:szCs w:val="20"/>
          <w:lang w:eastAsia="en-US"/>
        </w:rPr>
        <w:t>quality requirements</w:t>
      </w:r>
      <w:r w:rsidRPr="009E389E">
        <w:rPr>
          <w:rFonts w:ascii="Tahoma" w:hAnsi="Tahoma" w:cs="Tahoma"/>
          <w:color w:val="000000" w:themeColor="text1"/>
          <w:spacing w:val="-4"/>
          <w:sz w:val="20"/>
          <w:szCs w:val="20"/>
          <w:lang w:eastAsia="en-US"/>
        </w:rPr>
        <w:t>, the pre-selected Service Providers must ensure</w:t>
      </w:r>
      <w:r w:rsidRPr="009E389E">
        <w:rPr>
          <w:rFonts w:ascii="Tahoma" w:hAnsi="Tahoma" w:cs="Tahoma"/>
          <w:i/>
          <w:color w:val="000000" w:themeColor="text1"/>
          <w:spacing w:val="-4"/>
          <w:sz w:val="20"/>
          <w:szCs w:val="20"/>
          <w:lang w:eastAsia="en-US"/>
        </w:rPr>
        <w:t>, inter alia</w:t>
      </w:r>
      <w:r w:rsidRPr="009E389E">
        <w:rPr>
          <w:rFonts w:ascii="Tahoma" w:hAnsi="Tahoma" w:cs="Tahoma"/>
          <w:color w:val="000000" w:themeColor="text1"/>
          <w:spacing w:val="-4"/>
          <w:sz w:val="20"/>
          <w:szCs w:val="20"/>
          <w:lang w:eastAsia="en-US"/>
        </w:rPr>
        <w:t>, that:</w:t>
      </w:r>
    </w:p>
    <w:p w14:paraId="4063B5DC" w14:textId="77777777" w:rsidR="008742C4" w:rsidRPr="009E389E"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E389E">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9E389E"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E389E">
        <w:rPr>
          <w:rFonts w:ascii="Tahoma" w:hAnsi="Tahoma" w:cs="Tahoma"/>
          <w:color w:val="000000" w:themeColor="text1"/>
          <w:spacing w:val="-4"/>
          <w:sz w:val="20"/>
          <w:szCs w:val="20"/>
          <w:lang w:eastAsia="en-US"/>
        </w:rPr>
        <w:t>Any specific instructions given by the Council – whenever this is the case – are followed.</w:t>
      </w:r>
    </w:p>
    <w:p w14:paraId="1B7E5926" w14:textId="1FB7C642" w:rsidR="00A94332" w:rsidRPr="009E389E" w:rsidRDefault="00A94332" w:rsidP="00A94332">
      <w:pPr>
        <w:keepLines/>
        <w:autoSpaceDE w:val="0"/>
        <w:autoSpaceDN w:val="0"/>
        <w:adjustRightInd w:val="0"/>
        <w:contextualSpacing/>
        <w:rPr>
          <w:rFonts w:ascii="Tahoma" w:hAnsi="Tahoma" w:cs="Tahoma"/>
          <w:color w:val="000000" w:themeColor="text1"/>
          <w:sz w:val="20"/>
        </w:rPr>
      </w:pPr>
      <w:r w:rsidRPr="009E389E">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B90407"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B6925">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3B6925">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3B6925">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B90407"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1943D777" w:rsidR="008742C4" w:rsidRPr="003B6925"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3B6925">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3B6925"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6A330292" w14:textId="0BFD878E" w:rsidR="009868B4" w:rsidRDefault="00DB6765" w:rsidP="007309EA">
      <w:pPr>
        <w:keepLines/>
        <w:autoSpaceDE w:val="0"/>
        <w:autoSpaceDN w:val="0"/>
        <w:adjustRightInd w:val="0"/>
        <w:contextualSpacing/>
        <w:jc w:val="both"/>
        <w:rPr>
          <w:rFonts w:ascii="Tahoma" w:hAnsi="Tahoma" w:cs="Tahoma"/>
          <w:color w:val="000000" w:themeColor="text1"/>
          <w:sz w:val="20"/>
          <w:szCs w:val="20"/>
          <w:highlight w:val="cyan"/>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p>
    <w:p w14:paraId="5396CC23" w14:textId="77777777" w:rsidR="009E389E" w:rsidRDefault="009E389E" w:rsidP="007309EA">
      <w:pPr>
        <w:keepLines/>
        <w:autoSpaceDE w:val="0"/>
        <w:autoSpaceDN w:val="0"/>
        <w:adjustRightInd w:val="0"/>
        <w:contextualSpacing/>
        <w:jc w:val="both"/>
        <w:rPr>
          <w:rFonts w:ascii="Tahoma" w:hAnsi="Tahoma" w:cs="Tahoma"/>
          <w:sz w:val="20"/>
          <w:szCs w:val="20"/>
          <w:highlight w:val="cyan"/>
          <w:lang w:val="en-US"/>
        </w:rPr>
      </w:pPr>
    </w:p>
    <w:p w14:paraId="7B03F957" w14:textId="491E383D" w:rsidR="00A47902" w:rsidRPr="00B90407" w:rsidRDefault="00EF2465" w:rsidP="007309EA">
      <w:pPr>
        <w:keepLines/>
        <w:autoSpaceDE w:val="0"/>
        <w:autoSpaceDN w:val="0"/>
        <w:adjustRightInd w:val="0"/>
        <w:contextualSpacing/>
        <w:jc w:val="both"/>
        <w:rPr>
          <w:rFonts w:ascii="Tahoma" w:hAnsi="Tahoma" w:cs="Tahoma"/>
          <w:sz w:val="20"/>
          <w:szCs w:val="20"/>
          <w:lang w:val="en-US"/>
        </w:rPr>
      </w:pPr>
      <w:r w:rsidRPr="003B6925">
        <w:rPr>
          <w:rFonts w:ascii="Tahoma" w:hAnsi="Tahoma" w:cs="Tahoma"/>
          <w:sz w:val="20"/>
          <w:szCs w:val="20"/>
          <w:lang w:val="en-US"/>
        </w:rPr>
        <w:t xml:space="preserve">Tenders proposing </w:t>
      </w:r>
      <w:r w:rsidR="007309EA" w:rsidRPr="003B6925">
        <w:rPr>
          <w:rFonts w:ascii="Tahoma" w:hAnsi="Tahoma" w:cs="Tahoma"/>
          <w:sz w:val="20"/>
          <w:szCs w:val="20"/>
          <w:lang w:val="en-US"/>
        </w:rPr>
        <w:t>fee</w:t>
      </w:r>
      <w:r w:rsidRPr="003B6925">
        <w:rPr>
          <w:rFonts w:ascii="Tahoma" w:hAnsi="Tahoma" w:cs="Tahoma"/>
          <w:sz w:val="20"/>
          <w:szCs w:val="20"/>
          <w:lang w:val="en-US"/>
        </w:rPr>
        <w:t>s</w:t>
      </w:r>
      <w:r w:rsidR="007309EA" w:rsidRPr="003B6925">
        <w:rPr>
          <w:rFonts w:ascii="Tahoma" w:hAnsi="Tahoma" w:cs="Tahoma"/>
          <w:sz w:val="20"/>
          <w:szCs w:val="20"/>
          <w:lang w:val="en-US"/>
        </w:rPr>
        <w:t xml:space="preserve"> above the exclusion level indicated in the Table of fees will be </w:t>
      </w:r>
      <w:r w:rsidR="007309EA" w:rsidRPr="003B6925">
        <w:rPr>
          <w:rFonts w:ascii="Tahoma" w:hAnsi="Tahoma" w:cs="Tahoma"/>
          <w:b/>
          <w:sz w:val="20"/>
          <w:szCs w:val="20"/>
          <w:u w:val="single"/>
          <w:lang w:val="en-US"/>
        </w:rPr>
        <w:t>entirely and automatically</w:t>
      </w:r>
      <w:r w:rsidR="007309EA" w:rsidRPr="003B6925">
        <w:rPr>
          <w:rFonts w:ascii="Tahoma" w:hAnsi="Tahoma" w:cs="Tahoma"/>
          <w:sz w:val="20"/>
          <w:szCs w:val="20"/>
          <w:lang w:val="en-US"/>
        </w:rPr>
        <w:t xml:space="preserve"> exc</w:t>
      </w:r>
      <w:r w:rsidR="00A47902" w:rsidRPr="003B6925">
        <w:rPr>
          <w:rFonts w:ascii="Tahoma" w:hAnsi="Tahoma" w:cs="Tahoma"/>
          <w:sz w:val="20"/>
          <w:szCs w:val="20"/>
          <w:lang w:val="en-US"/>
        </w:rPr>
        <w:t>luded from the tender procedure</w:t>
      </w:r>
      <w:r w:rsidR="00AA28D3" w:rsidRPr="003B6925">
        <w:rPr>
          <w:rFonts w:ascii="Tahoma" w:hAnsi="Tahoma" w:cs="Tahoma"/>
          <w:sz w:val="20"/>
          <w:szCs w:val="20"/>
          <w:lang w:val="en-US"/>
        </w:rPr>
        <w:t>.</w:t>
      </w:r>
    </w:p>
    <w:p w14:paraId="1D3DF920" w14:textId="77777777" w:rsidR="00A47902" w:rsidRPr="00B90407" w:rsidRDefault="00A47902" w:rsidP="007309EA">
      <w:pPr>
        <w:keepLines/>
        <w:autoSpaceDE w:val="0"/>
        <w:autoSpaceDN w:val="0"/>
        <w:adjustRightInd w:val="0"/>
        <w:contextualSpacing/>
        <w:jc w:val="both"/>
        <w:rPr>
          <w:rFonts w:ascii="Tahoma" w:hAnsi="Tahoma" w:cs="Tahoma"/>
          <w:sz w:val="20"/>
          <w:szCs w:val="20"/>
          <w:lang w:val="en-US"/>
        </w:rPr>
      </w:pPr>
    </w:p>
    <w:p w14:paraId="36ABC8D5" w14:textId="77777777" w:rsidR="00A47902" w:rsidRPr="00B90407" w:rsidRDefault="00A47902" w:rsidP="007309EA">
      <w:pPr>
        <w:keepLines/>
        <w:autoSpaceDE w:val="0"/>
        <w:autoSpaceDN w:val="0"/>
        <w:adjustRightInd w:val="0"/>
        <w:contextualSpacing/>
        <w:jc w:val="both"/>
        <w:rPr>
          <w:rFonts w:ascii="Tahoma" w:hAnsi="Tahoma" w:cs="Tahoma"/>
          <w:sz w:val="20"/>
          <w:szCs w:val="20"/>
          <w:lang w:val="en-US"/>
        </w:rPr>
      </w:pPr>
    </w:p>
    <w:p w14:paraId="09BC29A3" w14:textId="5AADADE5" w:rsidR="00DB6765" w:rsidRPr="00E25560" w:rsidRDefault="00B74E23" w:rsidP="007309EA">
      <w:pPr>
        <w:keepLines/>
        <w:autoSpaceDE w:val="0"/>
        <w:autoSpaceDN w:val="0"/>
        <w:adjustRightInd w:val="0"/>
        <w:contextualSpacing/>
        <w:jc w:val="both"/>
        <w:rPr>
          <w:rFonts w:ascii="Tahoma" w:hAnsi="Tahoma" w:cs="Tahoma"/>
          <w:sz w:val="20"/>
          <w:szCs w:val="20"/>
        </w:rPr>
      </w:pPr>
      <w:r w:rsidRPr="003B6925">
        <w:rPr>
          <w:rFonts w:ascii="Tahoma" w:hAnsi="Tahoma" w:cs="Tahoma"/>
          <w:color w:val="000000" w:themeColor="text1"/>
          <w:sz w:val="20"/>
          <w:szCs w:val="20"/>
        </w:rPr>
        <w:lastRenderedPageBreak/>
        <w:t>The Council will indicate on each Order Form (see Section</w:t>
      </w:r>
      <w:r w:rsidR="00ED5526" w:rsidRPr="003B6925">
        <w:rPr>
          <w:rFonts w:ascii="Tahoma" w:hAnsi="Tahoma" w:cs="Tahoma"/>
          <w:color w:val="000000" w:themeColor="text1"/>
          <w:sz w:val="20"/>
          <w:szCs w:val="20"/>
        </w:rPr>
        <w:t xml:space="preserve"> </w:t>
      </w:r>
      <w:r w:rsidR="00ED5526" w:rsidRPr="003B6925">
        <w:rPr>
          <w:rFonts w:ascii="Tahoma" w:hAnsi="Tahoma" w:cs="Tahoma"/>
          <w:color w:val="000000" w:themeColor="text1"/>
          <w:sz w:val="20"/>
          <w:szCs w:val="20"/>
        </w:rPr>
        <w:fldChar w:fldCharType="begin"/>
      </w:r>
      <w:r w:rsidR="00ED5526" w:rsidRPr="003B6925">
        <w:rPr>
          <w:rFonts w:ascii="Tahoma" w:hAnsi="Tahoma" w:cs="Tahoma"/>
          <w:color w:val="000000" w:themeColor="text1"/>
          <w:sz w:val="20"/>
          <w:szCs w:val="20"/>
        </w:rPr>
        <w:instrText xml:space="preserve"> REF _Ref482368674 \r \h </w:instrText>
      </w:r>
      <w:r w:rsidR="00E25560" w:rsidRPr="003B6925">
        <w:rPr>
          <w:rFonts w:ascii="Tahoma" w:hAnsi="Tahoma" w:cs="Tahoma"/>
          <w:color w:val="000000" w:themeColor="text1"/>
          <w:sz w:val="20"/>
          <w:szCs w:val="20"/>
        </w:rPr>
        <w:instrText xml:space="preserve"> \* MERGEFORMAT </w:instrText>
      </w:r>
      <w:r w:rsidR="00ED5526" w:rsidRPr="003B6925">
        <w:rPr>
          <w:rFonts w:ascii="Tahoma" w:hAnsi="Tahoma" w:cs="Tahoma"/>
          <w:color w:val="000000" w:themeColor="text1"/>
          <w:sz w:val="20"/>
          <w:szCs w:val="20"/>
        </w:rPr>
      </w:r>
      <w:r w:rsidR="00ED5526" w:rsidRPr="003B6925">
        <w:rPr>
          <w:rFonts w:ascii="Tahoma" w:hAnsi="Tahoma" w:cs="Tahoma"/>
          <w:color w:val="000000" w:themeColor="text1"/>
          <w:sz w:val="20"/>
          <w:szCs w:val="20"/>
        </w:rPr>
        <w:fldChar w:fldCharType="separate"/>
      </w:r>
      <w:r w:rsidR="00ED5526" w:rsidRPr="003B6925">
        <w:rPr>
          <w:rFonts w:ascii="Tahoma" w:hAnsi="Tahoma" w:cs="Tahoma"/>
          <w:color w:val="000000" w:themeColor="text1"/>
          <w:sz w:val="20"/>
          <w:szCs w:val="20"/>
        </w:rPr>
        <w:t>D</w:t>
      </w:r>
      <w:r w:rsidR="00ED5526" w:rsidRPr="003B6925">
        <w:rPr>
          <w:rFonts w:ascii="Tahoma" w:hAnsi="Tahoma" w:cs="Tahoma"/>
          <w:color w:val="000000" w:themeColor="text1"/>
          <w:sz w:val="20"/>
          <w:szCs w:val="20"/>
        </w:rPr>
        <w:fldChar w:fldCharType="end"/>
      </w:r>
      <w:r w:rsidRPr="003B6925">
        <w:rPr>
          <w:rFonts w:ascii="Tahoma" w:hAnsi="Tahoma" w:cs="Tahoma"/>
          <w:color w:val="000000" w:themeColor="text1"/>
          <w:sz w:val="20"/>
          <w:szCs w:val="20"/>
        </w:rPr>
        <w:t xml:space="preserve"> below) the global fee corresponding to each deliverable, calculated on the basis of the </w:t>
      </w:r>
      <w:r w:rsidR="00EF2465" w:rsidRPr="003B6925">
        <w:rPr>
          <w:rFonts w:ascii="Tahoma" w:hAnsi="Tahoma" w:cs="Tahoma"/>
          <w:color w:val="000000" w:themeColor="text1"/>
          <w:sz w:val="20"/>
          <w:szCs w:val="20"/>
        </w:rPr>
        <w:t xml:space="preserve">unit </w:t>
      </w:r>
      <w:r w:rsidRPr="003B6925">
        <w:rPr>
          <w:rFonts w:ascii="Tahoma" w:hAnsi="Tahoma" w:cs="Tahoma"/>
          <w:color w:val="000000" w:themeColor="text1"/>
          <w:sz w:val="20"/>
          <w:szCs w:val="20"/>
        </w:rPr>
        <w:t>fee</w:t>
      </w:r>
      <w:r w:rsidR="000461DD" w:rsidRPr="003B6925">
        <w:rPr>
          <w:rFonts w:ascii="Tahoma" w:hAnsi="Tahoma" w:cs="Tahoma"/>
          <w:color w:val="000000" w:themeColor="text1"/>
          <w:sz w:val="20"/>
          <w:szCs w:val="20"/>
        </w:rPr>
        <w:t>s</w:t>
      </w:r>
      <w:r w:rsidRPr="003B6925">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3B6925" w:rsidRDefault="001614FA" w:rsidP="00C55FC9">
      <w:pPr>
        <w:jc w:val="both"/>
        <w:rPr>
          <w:rFonts w:ascii="Tahoma" w:hAnsi="Tahoma" w:cs="Tahoma"/>
          <w:b/>
          <w:sz w:val="20"/>
          <w:szCs w:val="20"/>
          <w:lang w:val="en-US"/>
        </w:rPr>
      </w:pPr>
      <w:r w:rsidRPr="003B6925">
        <w:rPr>
          <w:rFonts w:ascii="Tahoma" w:hAnsi="Tahoma" w:cs="Tahoma"/>
          <w:b/>
          <w:sz w:val="20"/>
          <w:szCs w:val="20"/>
          <w:lang w:val="en-US"/>
        </w:rPr>
        <w:t>Pooling</w:t>
      </w:r>
    </w:p>
    <w:p w14:paraId="1D38A21F" w14:textId="03D646DE" w:rsidR="00232D58" w:rsidRPr="003B6925" w:rsidRDefault="00232D58" w:rsidP="00C55FC9">
      <w:pPr>
        <w:jc w:val="both"/>
        <w:rPr>
          <w:rFonts w:ascii="Tahoma" w:hAnsi="Tahoma" w:cs="Tahoma"/>
          <w:sz w:val="20"/>
          <w:szCs w:val="20"/>
        </w:rPr>
      </w:pPr>
      <w:r w:rsidRPr="003B6925">
        <w:rPr>
          <w:rFonts w:ascii="Tahoma" w:hAnsi="Tahoma" w:cs="Tahoma"/>
          <w:sz w:val="20"/>
          <w:szCs w:val="20"/>
        </w:rPr>
        <w:t xml:space="preserve">For each Order, the Council will choose from the pool of pre-selected tenderers </w:t>
      </w:r>
      <w:r w:rsidR="00177E61" w:rsidRPr="003B6925">
        <w:rPr>
          <w:rFonts w:ascii="Tahoma" w:hAnsi="Tahoma" w:cs="Tahoma"/>
          <w:sz w:val="20"/>
          <w:szCs w:val="20"/>
        </w:rPr>
        <w:t xml:space="preserve">for the relevant lot </w:t>
      </w:r>
      <w:r w:rsidRPr="003B6925">
        <w:rPr>
          <w:rFonts w:ascii="Tahoma" w:hAnsi="Tahoma" w:cs="Tahoma"/>
          <w:sz w:val="20"/>
          <w:szCs w:val="20"/>
        </w:rPr>
        <w:t xml:space="preserve">the Provider who demonstrably offers best value for money for its requirement when assessed </w:t>
      </w:r>
      <w:r w:rsidR="00EF2465" w:rsidRPr="003B6925">
        <w:rPr>
          <w:rFonts w:ascii="Tahoma" w:hAnsi="Tahoma" w:cs="Tahoma"/>
          <w:sz w:val="20"/>
          <w:szCs w:val="20"/>
        </w:rPr>
        <w:t xml:space="preserve">– for the Order concerned – </w:t>
      </w:r>
      <w:r w:rsidRPr="003B6925">
        <w:rPr>
          <w:rFonts w:ascii="Tahoma" w:hAnsi="Tahoma" w:cs="Tahoma"/>
          <w:sz w:val="20"/>
          <w:szCs w:val="20"/>
        </w:rPr>
        <w:t xml:space="preserve">against the criteria of:  </w:t>
      </w:r>
    </w:p>
    <w:p w14:paraId="570CCF13" w14:textId="4A706A62" w:rsidR="00C55FC9" w:rsidRPr="003B6925" w:rsidRDefault="00C55FC9" w:rsidP="00C55FC9">
      <w:pPr>
        <w:pStyle w:val="Default"/>
        <w:numPr>
          <w:ilvl w:val="0"/>
          <w:numId w:val="12"/>
        </w:numPr>
        <w:rPr>
          <w:rFonts w:ascii="Tahoma" w:hAnsi="Tahoma" w:cs="Tahoma"/>
          <w:sz w:val="20"/>
          <w:szCs w:val="20"/>
        </w:rPr>
      </w:pPr>
      <w:r w:rsidRPr="003B6925">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3B6925" w:rsidRDefault="00232D58" w:rsidP="00232D58">
      <w:pPr>
        <w:pStyle w:val="Default"/>
        <w:numPr>
          <w:ilvl w:val="0"/>
          <w:numId w:val="12"/>
        </w:numPr>
        <w:rPr>
          <w:rFonts w:ascii="Tahoma" w:hAnsi="Tahoma" w:cs="Tahoma"/>
          <w:sz w:val="20"/>
          <w:szCs w:val="20"/>
        </w:rPr>
      </w:pPr>
      <w:r w:rsidRPr="003B6925">
        <w:rPr>
          <w:rFonts w:ascii="Tahoma" w:hAnsi="Tahoma" w:cs="Tahoma"/>
          <w:sz w:val="20"/>
          <w:szCs w:val="20"/>
        </w:rPr>
        <w:t>availab</w:t>
      </w:r>
      <w:r w:rsidR="00C55FC9" w:rsidRPr="003B6925">
        <w:rPr>
          <w:rFonts w:ascii="Tahoma" w:hAnsi="Tahoma" w:cs="Tahoma"/>
          <w:sz w:val="20"/>
          <w:szCs w:val="20"/>
        </w:rPr>
        <w:t>i</w:t>
      </w:r>
      <w:r w:rsidRPr="003B6925">
        <w:rPr>
          <w:rFonts w:ascii="Tahoma" w:hAnsi="Tahoma" w:cs="Tahoma"/>
          <w:sz w:val="20"/>
          <w:szCs w:val="20"/>
        </w:rPr>
        <w:t>l</w:t>
      </w:r>
      <w:r w:rsidR="00C55FC9" w:rsidRPr="003B6925">
        <w:rPr>
          <w:rFonts w:ascii="Tahoma" w:hAnsi="Tahoma" w:cs="Tahoma"/>
          <w:sz w:val="20"/>
          <w:szCs w:val="20"/>
        </w:rPr>
        <w:t>ity</w:t>
      </w:r>
      <w:r w:rsidRPr="003B6925">
        <w:rPr>
          <w:rFonts w:ascii="Tahoma" w:hAnsi="Tahoma" w:cs="Tahoma"/>
          <w:sz w:val="20"/>
          <w:szCs w:val="20"/>
        </w:rPr>
        <w:t xml:space="preserve"> (including, without limitation, capacity to meet required deadlines and, where relevant, geographical location); </w:t>
      </w:r>
      <w:r w:rsidR="00C55FC9" w:rsidRPr="003B6925">
        <w:rPr>
          <w:rFonts w:ascii="Tahoma" w:hAnsi="Tahoma" w:cs="Tahoma"/>
          <w:sz w:val="20"/>
          <w:szCs w:val="20"/>
        </w:rPr>
        <w:t>and</w:t>
      </w:r>
    </w:p>
    <w:p w14:paraId="42B4BFFF" w14:textId="77777777" w:rsidR="00232D58" w:rsidRPr="003B6925" w:rsidRDefault="00232D58" w:rsidP="00232D58">
      <w:pPr>
        <w:pStyle w:val="Default"/>
        <w:numPr>
          <w:ilvl w:val="0"/>
          <w:numId w:val="12"/>
        </w:numPr>
        <w:rPr>
          <w:rFonts w:ascii="Tahoma" w:hAnsi="Tahoma" w:cs="Tahoma"/>
          <w:sz w:val="20"/>
          <w:szCs w:val="20"/>
        </w:rPr>
      </w:pPr>
      <w:r w:rsidRPr="003B6925">
        <w:rPr>
          <w:rFonts w:ascii="Tahoma" w:hAnsi="Tahoma" w:cs="Tahoma"/>
          <w:sz w:val="20"/>
          <w:szCs w:val="20"/>
        </w:rPr>
        <w:t>price.</w:t>
      </w:r>
    </w:p>
    <w:p w14:paraId="187A346A" w14:textId="77777777" w:rsidR="00232D58" w:rsidRPr="003B6925" w:rsidRDefault="00232D58" w:rsidP="00232D58">
      <w:pPr>
        <w:pStyle w:val="Default"/>
        <w:ind w:left="720"/>
        <w:rPr>
          <w:rFonts w:ascii="Tahoma" w:hAnsi="Tahoma" w:cs="Tahoma"/>
          <w:sz w:val="20"/>
          <w:szCs w:val="20"/>
        </w:rPr>
      </w:pPr>
    </w:p>
    <w:p w14:paraId="68538636" w14:textId="53F516D6" w:rsidR="00232D58" w:rsidRPr="003B6925" w:rsidRDefault="00232D58" w:rsidP="00C55FC9">
      <w:pPr>
        <w:pStyle w:val="Default"/>
        <w:jc w:val="both"/>
        <w:rPr>
          <w:rFonts w:ascii="Tahoma" w:hAnsi="Tahoma" w:cs="Tahoma"/>
        </w:rPr>
      </w:pPr>
      <w:r w:rsidRPr="003B6925">
        <w:rPr>
          <w:rFonts w:ascii="Tahoma" w:hAnsi="Tahoma" w:cs="Tahoma"/>
          <w:sz w:val="20"/>
          <w:szCs w:val="20"/>
        </w:rPr>
        <w:t xml:space="preserve">Each time an Order Form is sent, the selected Provider undertakes to take all the necessary measures to send it </w:t>
      </w:r>
      <w:r w:rsidRPr="003B6925">
        <w:rPr>
          <w:rFonts w:ascii="Tahoma" w:hAnsi="Tahoma" w:cs="Tahoma"/>
          <w:b/>
          <w:sz w:val="20"/>
          <w:szCs w:val="20"/>
        </w:rPr>
        <w:t>signed</w:t>
      </w:r>
      <w:r w:rsidRPr="003B6925">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41458AF" w14:textId="77777777" w:rsidR="00466F4B" w:rsidRPr="00E25560" w:rsidRDefault="00466F4B"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5626C4CD" w14:textId="77777777" w:rsidR="004B2A7E" w:rsidRPr="006E5E6D" w:rsidRDefault="004B2A7E" w:rsidP="004B2A7E">
      <w:pPr>
        <w:pStyle w:val="CommentText"/>
        <w:jc w:val="both"/>
        <w:rPr>
          <w:rFonts w:ascii="Tahoma" w:hAnsi="Tahoma" w:cs="Tahoma"/>
        </w:rPr>
      </w:pPr>
      <w:r w:rsidRPr="004B2A7E">
        <w:rPr>
          <w:rFonts w:ascii="Tahoma" w:hAnsi="Tahoma" w:cs="Tahoma"/>
          <w:color w:val="000000"/>
        </w:rPr>
        <w:t>Tenderers shall demonstrate that they fulfil the following criteria (to be assessed on the basis of all supporting documents listed in Section F). These minimum criteria apply to each person(s) whose CV is provided:</w:t>
      </w:r>
    </w:p>
    <w:p w14:paraId="2858D0BA" w14:textId="77777777" w:rsidR="004B2A7E" w:rsidRPr="004B2A7E" w:rsidRDefault="004B2A7E" w:rsidP="004B2A7E">
      <w:pPr>
        <w:jc w:val="both"/>
        <w:rPr>
          <w:rFonts w:ascii="Tahoma" w:hAnsi="Tahoma" w:cs="Tahoma"/>
          <w:sz w:val="20"/>
          <w:szCs w:val="20"/>
          <w:highlight w:val="red"/>
        </w:rPr>
      </w:pPr>
    </w:p>
    <w:p w14:paraId="724C4AC1" w14:textId="27605D0C" w:rsidR="004B2A7E" w:rsidRPr="004B2A7E" w:rsidRDefault="004B2A7E" w:rsidP="004B2A7E">
      <w:pPr>
        <w:numPr>
          <w:ilvl w:val="0"/>
          <w:numId w:val="6"/>
        </w:numPr>
        <w:rPr>
          <w:rFonts w:ascii="Tahoma" w:hAnsi="Tahoma" w:cs="Tahoma"/>
          <w:color w:val="000000"/>
          <w:sz w:val="20"/>
          <w:szCs w:val="20"/>
        </w:rPr>
      </w:pPr>
      <w:r w:rsidRPr="004B2A7E">
        <w:rPr>
          <w:rFonts w:ascii="Tahoma" w:hAnsi="Tahoma" w:cs="Tahoma"/>
          <w:color w:val="000000"/>
          <w:sz w:val="20"/>
          <w:szCs w:val="20"/>
        </w:rPr>
        <w:t xml:space="preserve">Minimum 5 years of professional experience in the areas of the Project as </w:t>
      </w:r>
      <w:r w:rsidR="001408EA">
        <w:rPr>
          <w:rFonts w:ascii="Tahoma" w:hAnsi="Tahoma" w:cs="Tahoma"/>
          <w:color w:val="000000"/>
          <w:sz w:val="20"/>
          <w:szCs w:val="20"/>
        </w:rPr>
        <w:t>relevant to the</w:t>
      </w:r>
      <w:r w:rsidRPr="004B2A7E">
        <w:rPr>
          <w:rFonts w:ascii="Tahoma" w:hAnsi="Tahoma" w:cs="Tahoma"/>
          <w:color w:val="000000"/>
          <w:sz w:val="20"/>
          <w:szCs w:val="20"/>
        </w:rPr>
        <w:t xml:space="preserve"> lot</w:t>
      </w:r>
      <w:r w:rsidR="00B37C5C">
        <w:rPr>
          <w:rFonts w:ascii="Tahoma" w:hAnsi="Tahoma" w:cs="Tahoma"/>
          <w:color w:val="000000"/>
          <w:sz w:val="20"/>
          <w:szCs w:val="20"/>
        </w:rPr>
        <w:t>(</w:t>
      </w:r>
      <w:r w:rsidRPr="004B2A7E">
        <w:rPr>
          <w:rFonts w:ascii="Tahoma" w:hAnsi="Tahoma" w:cs="Tahoma"/>
          <w:color w:val="000000"/>
          <w:sz w:val="20"/>
          <w:szCs w:val="20"/>
        </w:rPr>
        <w:t>s</w:t>
      </w:r>
      <w:r w:rsidR="00B37C5C">
        <w:rPr>
          <w:rFonts w:ascii="Tahoma" w:hAnsi="Tahoma" w:cs="Tahoma"/>
          <w:color w:val="000000"/>
          <w:sz w:val="20"/>
          <w:szCs w:val="20"/>
        </w:rPr>
        <w:t>) applied for</w:t>
      </w:r>
      <w:r w:rsidR="00B54748">
        <w:rPr>
          <w:rFonts w:ascii="Tahoma" w:hAnsi="Tahoma" w:cs="Tahoma"/>
          <w:color w:val="000000"/>
          <w:sz w:val="20"/>
          <w:szCs w:val="20"/>
        </w:rPr>
        <w:t>;</w:t>
      </w:r>
      <w:r w:rsidRPr="004B2A7E">
        <w:rPr>
          <w:rFonts w:ascii="Tahoma" w:hAnsi="Tahoma" w:cs="Tahoma"/>
          <w:color w:val="000000"/>
          <w:sz w:val="20"/>
          <w:szCs w:val="20"/>
        </w:rPr>
        <w:t xml:space="preserve"> </w:t>
      </w:r>
    </w:p>
    <w:p w14:paraId="73DCD07C" w14:textId="36DE4EFB" w:rsidR="004B2A7E" w:rsidRPr="004B2A7E" w:rsidRDefault="004B2A7E" w:rsidP="004B2A7E">
      <w:pPr>
        <w:pStyle w:val="ListParagraph"/>
        <w:numPr>
          <w:ilvl w:val="0"/>
          <w:numId w:val="6"/>
        </w:numPr>
        <w:rPr>
          <w:rFonts w:ascii="Tahoma" w:hAnsi="Tahoma" w:cs="Tahoma"/>
          <w:noProof/>
          <w:sz w:val="20"/>
          <w:szCs w:val="20"/>
          <w:lang w:eastAsia="fr-FR"/>
        </w:rPr>
      </w:pPr>
      <w:r w:rsidRPr="004B2A7E">
        <w:rPr>
          <w:rFonts w:ascii="Tahoma" w:hAnsi="Tahoma" w:cs="Tahoma"/>
          <w:color w:val="000000"/>
          <w:sz w:val="20"/>
          <w:szCs w:val="20"/>
        </w:rPr>
        <w:t>University degree in Law, Public Policy, Social Sciences, Social Work, Gender Studies, Political Sciences, Psychology, Media and Communications, Statistics or in other relevant fields</w:t>
      </w:r>
      <w:r w:rsidR="00B54748">
        <w:rPr>
          <w:rFonts w:ascii="Tahoma" w:hAnsi="Tahoma" w:cs="Tahoma"/>
          <w:color w:val="000000"/>
          <w:sz w:val="20"/>
          <w:szCs w:val="20"/>
        </w:rPr>
        <w:t>;</w:t>
      </w:r>
    </w:p>
    <w:p w14:paraId="79372758" w14:textId="21B87C90" w:rsidR="004B2A7E" w:rsidRPr="004B2A7E" w:rsidRDefault="004B2A7E" w:rsidP="004B2A7E">
      <w:pPr>
        <w:pStyle w:val="ListParagraph"/>
        <w:numPr>
          <w:ilvl w:val="0"/>
          <w:numId w:val="6"/>
        </w:numPr>
        <w:rPr>
          <w:rFonts w:ascii="Tahoma" w:hAnsi="Tahoma" w:cs="Tahoma"/>
          <w:color w:val="000000"/>
          <w:sz w:val="20"/>
          <w:szCs w:val="20"/>
        </w:rPr>
      </w:pPr>
      <w:r>
        <w:rPr>
          <w:rFonts w:ascii="Tahoma" w:hAnsi="Tahoma" w:cs="Tahoma"/>
          <w:color w:val="000000"/>
          <w:sz w:val="20"/>
          <w:szCs w:val="20"/>
        </w:rPr>
        <w:t xml:space="preserve">Fluency in </w:t>
      </w:r>
      <w:r w:rsidRPr="004B2A7E">
        <w:rPr>
          <w:rFonts w:ascii="Tahoma" w:hAnsi="Tahoma" w:cs="Tahoma"/>
          <w:color w:val="000000"/>
          <w:sz w:val="20"/>
          <w:szCs w:val="20"/>
        </w:rPr>
        <w:t>Turkish (</w:t>
      </w:r>
      <w:r>
        <w:rPr>
          <w:rFonts w:ascii="Tahoma" w:hAnsi="Tahoma" w:cs="Tahoma"/>
          <w:color w:val="000000"/>
          <w:sz w:val="20"/>
          <w:szCs w:val="20"/>
        </w:rPr>
        <w:t xml:space="preserve">preferably </w:t>
      </w:r>
      <w:r w:rsidRPr="004B2A7E">
        <w:rPr>
          <w:rFonts w:ascii="Tahoma" w:hAnsi="Tahoma" w:cs="Tahoma"/>
          <w:color w:val="000000"/>
          <w:sz w:val="20"/>
          <w:szCs w:val="20"/>
        </w:rPr>
        <w:t>mother tongue</w:t>
      </w:r>
      <w:r>
        <w:rPr>
          <w:rFonts w:ascii="Tahoma" w:hAnsi="Tahoma" w:cs="Tahoma"/>
          <w:color w:val="000000"/>
          <w:sz w:val="20"/>
          <w:szCs w:val="20"/>
        </w:rPr>
        <w:t xml:space="preserve"> level</w:t>
      </w:r>
      <w:r w:rsidRPr="004B2A7E">
        <w:rPr>
          <w:rFonts w:ascii="Tahoma" w:hAnsi="Tahoma" w:cs="Tahoma"/>
          <w:color w:val="000000"/>
          <w:sz w:val="20"/>
          <w:szCs w:val="20"/>
        </w:rPr>
        <w:t>)</w:t>
      </w:r>
      <w:r w:rsidR="009B563C">
        <w:rPr>
          <w:rFonts w:ascii="Tahoma" w:hAnsi="Tahoma" w:cs="Tahoma"/>
          <w:color w:val="000000"/>
          <w:sz w:val="20"/>
          <w:szCs w:val="20"/>
        </w:rPr>
        <w:t>;</w:t>
      </w:r>
    </w:p>
    <w:p w14:paraId="53ED5660" w14:textId="3D8F68D8" w:rsidR="004B2A7E" w:rsidRPr="004B2A7E" w:rsidRDefault="004B2A7E" w:rsidP="004B2A7E">
      <w:pPr>
        <w:pStyle w:val="ListParagraph"/>
        <w:numPr>
          <w:ilvl w:val="0"/>
          <w:numId w:val="6"/>
        </w:numPr>
        <w:rPr>
          <w:rFonts w:ascii="Tahoma" w:hAnsi="Tahoma" w:cs="Tahoma"/>
          <w:color w:val="000000"/>
          <w:sz w:val="20"/>
          <w:szCs w:val="20"/>
        </w:rPr>
      </w:pPr>
      <w:r w:rsidRPr="004B2A7E">
        <w:rPr>
          <w:rFonts w:ascii="Tahoma" w:hAnsi="Tahoma" w:cs="Tahoma"/>
          <w:color w:val="000000"/>
          <w:sz w:val="20"/>
          <w:szCs w:val="20"/>
        </w:rPr>
        <w:t xml:space="preserve">Knowledge of English (at least B1 or B2 level </w:t>
      </w:r>
      <w:hyperlink r:id="rId14" w:history="1">
        <w:r w:rsidRPr="004B2A7E">
          <w:rPr>
            <w:rFonts w:ascii="Tahoma" w:hAnsi="Tahoma" w:cs="Tahoma"/>
            <w:color w:val="000000"/>
            <w:sz w:val="20"/>
            <w:szCs w:val="20"/>
          </w:rPr>
          <w:t>CEFR</w:t>
        </w:r>
      </w:hyperlink>
      <w:r w:rsidRPr="004B2A7E">
        <w:rPr>
          <w:rFonts w:ascii="Tahoma" w:hAnsi="Tahoma" w:cs="Tahoma"/>
          <w:color w:val="000000"/>
          <w:sz w:val="20"/>
          <w:szCs w:val="20"/>
        </w:rPr>
        <w:t>)</w:t>
      </w:r>
      <w:r w:rsidR="009B563C">
        <w:rPr>
          <w:rFonts w:ascii="Tahoma" w:hAnsi="Tahoma" w:cs="Tahoma"/>
          <w:color w:val="000000"/>
          <w:sz w:val="20"/>
          <w:szCs w:val="20"/>
        </w:rPr>
        <w:t>.</w:t>
      </w:r>
    </w:p>
    <w:p w14:paraId="09BC29CF" w14:textId="18619DE5" w:rsidR="003363E8" w:rsidRDefault="003363E8" w:rsidP="005E7A89">
      <w:pPr>
        <w:shd w:val="clear" w:color="auto" w:fill="FFFFFF" w:themeFill="background1"/>
        <w:rPr>
          <w:rFonts w:ascii="Tahoma" w:hAnsi="Tahoma" w:cs="Tahoma"/>
          <w:noProof/>
          <w:sz w:val="20"/>
          <w:szCs w:val="20"/>
          <w:lang w:val="en-US" w:eastAsia="fr-FR"/>
        </w:rPr>
      </w:pPr>
    </w:p>
    <w:p w14:paraId="73F32079" w14:textId="77777777" w:rsidR="006F33C8" w:rsidRPr="00E25560" w:rsidRDefault="006F33C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AA607D" w14:textId="77777777" w:rsidR="009A58DF" w:rsidRDefault="00AB77BA" w:rsidP="009A58DF">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(90%), including:</w:t>
      </w:r>
    </w:p>
    <w:p w14:paraId="7B3486AC" w14:textId="1060DBAB" w:rsidR="009A58DF" w:rsidRDefault="004B2A7E" w:rsidP="009A58DF">
      <w:pPr>
        <w:numPr>
          <w:ilvl w:val="1"/>
          <w:numId w:val="7"/>
        </w:numPr>
        <w:rPr>
          <w:rFonts w:ascii="Tahoma" w:hAnsi="Tahoma" w:cs="Tahoma"/>
          <w:color w:val="000000" w:themeColor="text1"/>
          <w:sz w:val="20"/>
          <w:szCs w:val="20"/>
        </w:rPr>
      </w:pPr>
      <w:r w:rsidRPr="009A58DF">
        <w:rPr>
          <w:rFonts w:ascii="Tahoma" w:hAnsi="Tahoma" w:cs="Tahoma"/>
          <w:color w:val="000000" w:themeColor="text1"/>
          <w:sz w:val="20"/>
          <w:szCs w:val="20"/>
        </w:rPr>
        <w:t xml:space="preserve">Thematic expertise related to </w:t>
      </w:r>
      <w:r w:rsidRPr="009A58DF">
        <w:rPr>
          <w:rFonts w:ascii="Tahoma" w:hAnsi="Tahoma" w:cs="Tahoma"/>
          <w:sz w:val="20"/>
          <w:szCs w:val="20"/>
        </w:rPr>
        <w:t>violence against women and domestic violence</w:t>
      </w:r>
      <w:r w:rsidRPr="009A58DF">
        <w:rPr>
          <w:rFonts w:ascii="Tahoma" w:hAnsi="Tahoma" w:cs="Tahoma"/>
          <w:color w:val="000000" w:themeColor="text1"/>
          <w:sz w:val="20"/>
          <w:szCs w:val="20"/>
        </w:rPr>
        <w:t xml:space="preserve"> gained from experience in drafting knowledge products such as books, articles, research and policy papers, baseline and comparative studies, desk reviews, legal advice/opinions, recommendations, handbooks, etc. </w:t>
      </w:r>
      <w:r w:rsidRPr="009A58DF">
        <w:rPr>
          <w:rFonts w:ascii="Tahoma" w:hAnsi="Tahoma" w:cs="Tahoma"/>
          <w:color w:val="000000" w:themeColor="text1"/>
          <w:sz w:val="20"/>
          <w:szCs w:val="20"/>
          <w:u w:val="single"/>
        </w:rPr>
        <w:t>and/or</w:t>
      </w:r>
      <w:r w:rsidRPr="009A58DF">
        <w:rPr>
          <w:rFonts w:ascii="Tahoma" w:hAnsi="Tahoma" w:cs="Tahoma"/>
          <w:color w:val="000000" w:themeColor="text1"/>
          <w:sz w:val="20"/>
          <w:szCs w:val="20"/>
        </w:rPr>
        <w:t xml:space="preserve"> thematic expertise gained from experience in developing or applying methodologies, protocols, guidelines, toolkits, courses, teaching/learning materials or from carrying out trainings, etc. </w:t>
      </w:r>
    </w:p>
    <w:p w14:paraId="5D45CB71" w14:textId="77777777" w:rsidR="009A58DF" w:rsidRDefault="004B2A7E" w:rsidP="009A58DF">
      <w:pPr>
        <w:numPr>
          <w:ilvl w:val="1"/>
          <w:numId w:val="7"/>
        </w:numPr>
        <w:rPr>
          <w:rFonts w:ascii="Tahoma" w:hAnsi="Tahoma" w:cs="Tahoma"/>
          <w:color w:val="000000" w:themeColor="text1"/>
          <w:sz w:val="20"/>
          <w:szCs w:val="20"/>
        </w:rPr>
      </w:pPr>
      <w:r w:rsidRPr="009A58DF">
        <w:rPr>
          <w:rFonts w:ascii="Tahoma" w:hAnsi="Tahoma" w:cs="Tahoma"/>
          <w:color w:val="000000" w:themeColor="text1"/>
          <w:sz w:val="20"/>
          <w:szCs w:val="20"/>
        </w:rPr>
        <w:t xml:space="preserve">Drafting skills in </w:t>
      </w:r>
      <w:r w:rsidR="006E5E6D" w:rsidRPr="009A58DF">
        <w:rPr>
          <w:rFonts w:ascii="Tahoma" w:hAnsi="Tahoma" w:cs="Tahoma"/>
          <w:color w:val="000000" w:themeColor="text1"/>
          <w:sz w:val="20"/>
          <w:szCs w:val="20"/>
        </w:rPr>
        <w:t xml:space="preserve">Turkish </w:t>
      </w:r>
      <w:r w:rsidRPr="009A58DF">
        <w:rPr>
          <w:rFonts w:ascii="Tahoma" w:hAnsi="Tahoma" w:cs="Tahoma"/>
          <w:color w:val="000000" w:themeColor="text1"/>
          <w:sz w:val="20"/>
          <w:szCs w:val="20"/>
        </w:rPr>
        <w:t xml:space="preserve">and in English; </w:t>
      </w:r>
    </w:p>
    <w:p w14:paraId="7F51F823" w14:textId="6ED7F973" w:rsidR="004B2A7E" w:rsidRPr="009A58DF" w:rsidRDefault="004B2A7E" w:rsidP="009A58DF">
      <w:pPr>
        <w:numPr>
          <w:ilvl w:val="1"/>
          <w:numId w:val="7"/>
        </w:numPr>
        <w:rPr>
          <w:rFonts w:ascii="Tahoma" w:hAnsi="Tahoma" w:cs="Tahoma"/>
          <w:color w:val="000000" w:themeColor="text1"/>
          <w:sz w:val="20"/>
          <w:szCs w:val="20"/>
        </w:rPr>
      </w:pPr>
      <w:r w:rsidRPr="009A58DF">
        <w:rPr>
          <w:rFonts w:ascii="Tahoma" w:hAnsi="Tahoma" w:cs="Tahoma"/>
          <w:color w:val="000000" w:themeColor="text1"/>
          <w:sz w:val="20"/>
          <w:szCs w:val="20"/>
        </w:rPr>
        <w:t>Previous experience in the relevant type of activity and/or conducting work in international context / within international organisations</w:t>
      </w:r>
      <w:r w:rsidR="00D53FAC">
        <w:rPr>
          <w:rFonts w:ascii="Tahoma" w:hAnsi="Tahoma" w:cs="Tahoma"/>
          <w:color w:val="000000" w:themeColor="text1"/>
          <w:sz w:val="20"/>
          <w:szCs w:val="20"/>
        </w:rPr>
        <w:t>.</w:t>
      </w:r>
    </w:p>
    <w:p w14:paraId="304D9F4F" w14:textId="77777777" w:rsidR="004B2A7E" w:rsidRPr="003B6925" w:rsidRDefault="004B2A7E" w:rsidP="006E5E6D">
      <w:pPr>
        <w:jc w:val="both"/>
        <w:rPr>
          <w:rFonts w:ascii="Tahoma" w:hAnsi="Tahoma" w:cs="Tahoma"/>
          <w:color w:val="000000" w:themeColor="text1"/>
          <w:sz w:val="20"/>
          <w:szCs w:val="20"/>
        </w:rPr>
      </w:pPr>
    </w:p>
    <w:p w14:paraId="20F44731" w14:textId="77777777" w:rsidR="00AB77BA" w:rsidRPr="00E25560" w:rsidRDefault="00AB77BA" w:rsidP="00AB77BA">
      <w:pPr>
        <w:ind w:left="1440"/>
        <w:rPr>
          <w:rFonts w:ascii="Tahoma" w:hAnsi="Tahoma" w:cs="Tahoma"/>
          <w:color w:val="808080"/>
          <w:sz w:val="20"/>
          <w:szCs w:val="20"/>
        </w:rPr>
      </w:pPr>
    </w:p>
    <w:p w14:paraId="565BED0E" w14:textId="140B6C0F" w:rsidR="00AB77BA"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(10%).</w:t>
      </w:r>
    </w:p>
    <w:p w14:paraId="153D464E" w14:textId="77777777" w:rsidR="006E5E6D" w:rsidRPr="00E25560" w:rsidRDefault="006E5E6D" w:rsidP="006E5E6D">
      <w:pPr>
        <w:rPr>
          <w:rFonts w:ascii="Tahoma" w:hAnsi="Tahoma" w:cs="Tahoma"/>
          <w:color w:val="000000" w:themeColor="text1"/>
          <w:sz w:val="20"/>
          <w:szCs w:val="20"/>
        </w:rPr>
      </w:pPr>
    </w:p>
    <w:p w14:paraId="613971B1" w14:textId="0482900B" w:rsidR="00BC5229" w:rsidRPr="00E25560" w:rsidRDefault="00B45518" w:rsidP="00BC5229">
      <w:pPr>
        <w:keepLines/>
        <w:autoSpaceDE w:val="0"/>
        <w:autoSpaceDN w:val="0"/>
        <w:adjustRightInd w:val="0"/>
        <w:contextualSpacing/>
        <w:jc w:val="both"/>
        <w:rPr>
          <w:rFonts w:ascii="Tahoma" w:hAnsi="Tahoma" w:cs="Tahoma"/>
          <w:sz w:val="20"/>
          <w:szCs w:val="20"/>
        </w:rPr>
      </w:pPr>
      <w:r w:rsidRPr="006E5E6D">
        <w:rPr>
          <w:rFonts w:ascii="Tahoma" w:hAnsi="Tahoma" w:cs="Tahoma"/>
          <w:color w:val="000000" w:themeColor="text1"/>
          <w:sz w:val="20"/>
          <w:szCs w:val="20"/>
        </w:rPr>
        <w:t xml:space="preserve">The Council </w:t>
      </w:r>
      <w:r w:rsidR="00BC5229" w:rsidRPr="006E5E6D">
        <w:rPr>
          <w:rFonts w:ascii="Tahoma" w:hAnsi="Tahoma" w:cs="Tahoma"/>
          <w:color w:val="000000" w:themeColor="text1"/>
          <w:sz w:val="20"/>
          <w:szCs w:val="20"/>
        </w:rPr>
        <w:t>reserves the right to hold interviews with eligible tenderers</w:t>
      </w:r>
      <w:r w:rsidRPr="006E5E6D">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2675A480" w14:textId="639821C0" w:rsidR="009E389E" w:rsidRPr="003B6925" w:rsidRDefault="009E389E" w:rsidP="006F33C8">
      <w:pPr>
        <w:pStyle w:val="ListParagraph"/>
        <w:keepLines/>
        <w:numPr>
          <w:ilvl w:val="0"/>
          <w:numId w:val="4"/>
        </w:numPr>
        <w:jc w:val="both"/>
        <w:rPr>
          <w:rFonts w:ascii="Tahoma" w:hAnsi="Tahoma" w:cs="Tahoma"/>
          <w:sz w:val="20"/>
          <w:szCs w:val="20"/>
          <w:lang w:eastAsia="fr-FR"/>
        </w:rPr>
      </w:pPr>
      <w:r w:rsidRPr="003B6925">
        <w:rPr>
          <w:rFonts w:ascii="Tahoma" w:hAnsi="Tahoma" w:cs="Tahoma"/>
          <w:sz w:val="20"/>
          <w:szCs w:val="20"/>
          <w:lang w:eastAsia="fr-FR"/>
        </w:rPr>
        <w:t>A motivation letter in English (1 page maximum) highlighting the most relevant expertise regarding the lot(s) tendered for</w:t>
      </w:r>
      <w:r w:rsidR="00B54748">
        <w:rPr>
          <w:rFonts w:ascii="Tahoma" w:hAnsi="Tahoma" w:cs="Tahoma"/>
          <w:sz w:val="20"/>
          <w:szCs w:val="20"/>
          <w:lang w:eastAsia="fr-FR"/>
        </w:rPr>
        <w:t>;</w:t>
      </w:r>
    </w:p>
    <w:p w14:paraId="0A3490E1" w14:textId="1F57C180" w:rsidR="009E389E" w:rsidRPr="003B6925" w:rsidRDefault="009E389E" w:rsidP="006F33C8">
      <w:pPr>
        <w:pStyle w:val="ListParagraph"/>
        <w:keepLines/>
        <w:numPr>
          <w:ilvl w:val="0"/>
          <w:numId w:val="4"/>
        </w:numPr>
        <w:jc w:val="both"/>
        <w:rPr>
          <w:rFonts w:ascii="Tahoma" w:hAnsi="Tahoma" w:cs="Tahoma"/>
          <w:sz w:val="20"/>
          <w:szCs w:val="20"/>
          <w:lang w:val="en-US" w:eastAsia="fr-FR"/>
        </w:rPr>
      </w:pPr>
      <w:r w:rsidRPr="003B6925">
        <w:rPr>
          <w:rFonts w:ascii="Tahoma" w:hAnsi="Tahoma" w:cs="Tahoma"/>
          <w:sz w:val="20"/>
          <w:szCs w:val="20"/>
          <w:lang w:eastAsia="fr-FR"/>
        </w:rPr>
        <w:t xml:space="preserve">At least 1 sample of previous work relevant to the lot(s) for which they apply (articles, handbooks, research analysis, policy opinions, presentations, training materials, etc.) </w:t>
      </w:r>
      <w:r w:rsidRPr="003B6925">
        <w:rPr>
          <w:rFonts w:ascii="Tahoma" w:hAnsi="Tahoma" w:cs="Tahoma"/>
          <w:sz w:val="20"/>
          <w:szCs w:val="20"/>
          <w:lang w:val="en-US" w:eastAsia="fr-FR"/>
        </w:rPr>
        <w:t>in English or</w:t>
      </w:r>
      <w:r w:rsidR="006F33C8" w:rsidRPr="003B6925">
        <w:rPr>
          <w:rFonts w:ascii="Tahoma" w:hAnsi="Tahoma" w:cs="Tahoma"/>
          <w:sz w:val="20"/>
          <w:szCs w:val="20"/>
          <w:lang w:val="en-US" w:eastAsia="fr-FR"/>
        </w:rPr>
        <w:t xml:space="preserve"> Turkish</w:t>
      </w:r>
      <w:r w:rsidRPr="003B6925">
        <w:rPr>
          <w:rFonts w:ascii="Tahoma" w:hAnsi="Tahoma" w:cs="Tahoma"/>
          <w:sz w:val="20"/>
          <w:szCs w:val="20"/>
          <w:lang w:val="en-US" w:eastAsia="fr-FR"/>
        </w:rPr>
        <w:t>;</w:t>
      </w:r>
    </w:p>
    <w:p w14:paraId="1DA6BB11" w14:textId="3C3CAE62" w:rsidR="009E389E" w:rsidRPr="003B6925" w:rsidRDefault="009E389E" w:rsidP="006F33C8">
      <w:pPr>
        <w:pStyle w:val="ListParagraph"/>
        <w:keepLines/>
        <w:numPr>
          <w:ilvl w:val="0"/>
          <w:numId w:val="4"/>
        </w:numPr>
        <w:jc w:val="both"/>
        <w:rPr>
          <w:rFonts w:ascii="Tahoma" w:hAnsi="Tahoma" w:cs="Tahoma"/>
          <w:sz w:val="20"/>
          <w:szCs w:val="20"/>
          <w:lang w:eastAsia="fr-FR"/>
        </w:rPr>
      </w:pPr>
      <w:r w:rsidRPr="003B6925">
        <w:rPr>
          <w:rFonts w:ascii="Tahoma" w:hAnsi="Tahoma" w:cs="Tahoma"/>
          <w:sz w:val="20"/>
          <w:szCs w:val="20"/>
          <w:lang w:eastAsia="fr-FR"/>
        </w:rPr>
        <w:t>Two references (contacts including phone number and e-mail address)</w:t>
      </w:r>
      <w:r w:rsidR="00B90407">
        <w:rPr>
          <w:rFonts w:ascii="Tahoma" w:hAnsi="Tahoma" w:cs="Tahoma"/>
          <w:sz w:val="20"/>
          <w:szCs w:val="20"/>
          <w:lang w:eastAsia="fr-FR"/>
        </w:rPr>
        <w:t>.</w:t>
      </w:r>
    </w:p>
    <w:p w14:paraId="26D5E23D" w14:textId="77777777" w:rsidR="0073327A" w:rsidRPr="00E25560" w:rsidRDefault="0073327A" w:rsidP="0073327A">
      <w:pPr>
        <w:ind w:left="714"/>
        <w:rPr>
          <w:rFonts w:ascii="Tahoma" w:hAnsi="Tahoma" w:cs="Tahoma"/>
          <w:b/>
          <w:sz w:val="20"/>
          <w:szCs w:val="20"/>
        </w:rPr>
      </w:pPr>
    </w:p>
    <w:p w14:paraId="7AFCE112" w14:textId="796059C4"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lastRenderedPageBreak/>
        <w:t xml:space="preserve">All documents shall be submitted in </w:t>
      </w:r>
      <w:r w:rsidRPr="006F33C8">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F5FAC" w14:textId="77777777" w:rsidR="006A0055" w:rsidRDefault="006A0055" w:rsidP="00D50F13">
      <w:r>
        <w:separator/>
      </w:r>
    </w:p>
  </w:endnote>
  <w:endnote w:type="continuationSeparator" w:id="0">
    <w:p w14:paraId="5DFF5707" w14:textId="77777777" w:rsidR="006A0055" w:rsidRDefault="006A005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D6A7C" w14:textId="77777777" w:rsidR="006A0055" w:rsidRDefault="006A0055" w:rsidP="00D50F13">
      <w:r>
        <w:separator/>
      </w:r>
    </w:p>
  </w:footnote>
  <w:footnote w:type="continuationSeparator" w:id="0">
    <w:p w14:paraId="16638DDB" w14:textId="77777777" w:rsidR="006A0055" w:rsidRDefault="006A0055" w:rsidP="00D50F13">
      <w:r>
        <w:continuationSeparator/>
      </w:r>
    </w:p>
  </w:footnote>
  <w:footnote w:id="1">
    <w:p w14:paraId="19958925" w14:textId="35A2DAE9" w:rsidR="002345B3" w:rsidRPr="00AE4966" w:rsidRDefault="002345B3"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1DC060BD" w14:textId="77777777" w:rsidR="002345B3" w:rsidRPr="00450981" w:rsidRDefault="002345B3" w:rsidP="000A1F5B">
      <w:pPr>
        <w:pStyle w:val="FootnoteText"/>
      </w:pPr>
      <w:r>
        <w:rPr>
          <w:rStyle w:val="FootnoteReference"/>
        </w:rPr>
        <w:footnoteRef/>
      </w:r>
      <w:hyperlink r:id="rId3" w:history="1">
        <w:r w:rsidRPr="00FD694E">
          <w:rPr>
            <w:rStyle w:val="Hyperlink"/>
          </w:rPr>
          <w:t>https://rm.coe.int/recommendations-of-the-committee-of-the-parties-for-turkey/pdfa/1680920060</w:t>
        </w:r>
      </w:hyperlink>
    </w:p>
  </w:footnote>
  <w:footnote w:id="3">
    <w:p w14:paraId="09BC29E7" w14:textId="0E11CD12" w:rsidR="002345B3" w:rsidRPr="00A7429C" w:rsidRDefault="002345B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9A3F0EF" w14:textId="5A3343D6" w:rsidR="002345B3" w:rsidRDefault="002345B3"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5391E160" w:rsidR="002345B3" w:rsidRDefault="002345B3"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2345B3" w:rsidRDefault="002345B3"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2345B3" w:rsidRDefault="002345B3"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BD58527" w14:textId="2442E2AF" w:rsidR="002345B3" w:rsidRPr="00367989" w:rsidRDefault="002345B3"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2DE63AB7" w14:textId="4822A78D" w:rsidR="002345B3" w:rsidRPr="00A7429C" w:rsidRDefault="002345B3"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80263F0" w14:textId="78BD0F9E" w:rsidR="002345B3" w:rsidRPr="004C21AA" w:rsidRDefault="002345B3">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2345B3" w:rsidRPr="004E7D01" w:rsidRDefault="002345B3"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A99"/>
    <w:multiLevelType w:val="hybridMultilevel"/>
    <w:tmpl w:val="34E489F4"/>
    <w:lvl w:ilvl="0" w:tplc="F168CE6C">
      <w:start w:val="1"/>
      <w:numFmt w:val="bullet"/>
      <w:lvlText w:val="►"/>
      <w:lvlJc w:val="left"/>
      <w:pPr>
        <w:ind w:left="360" w:hanging="360"/>
      </w:pPr>
      <w:rPr>
        <w:rFonts w:ascii="Arial" w:hAnsi="Arial" w:hint="default"/>
        <w:color w:val="1F497D" w:themeColor="text2"/>
        <w:lang w:val="en-GB"/>
      </w:rPr>
    </w:lvl>
    <w:lvl w:ilvl="1" w:tplc="912AA41C">
      <w:numFmt w:val="bullet"/>
      <w:lvlText w:val="•"/>
      <w:lvlJc w:val="left"/>
      <w:pPr>
        <w:ind w:left="1080" w:hanging="360"/>
      </w:pPr>
      <w:rPr>
        <w:rFonts w:ascii="Arial" w:eastAsiaTheme="minorHAnsi" w:hAnsi="Aria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703A62"/>
    <w:multiLevelType w:val="hybridMultilevel"/>
    <w:tmpl w:val="1CECFE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F300D"/>
    <w:multiLevelType w:val="hybridMultilevel"/>
    <w:tmpl w:val="28CC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F178D"/>
    <w:multiLevelType w:val="hybridMultilevel"/>
    <w:tmpl w:val="2E3CF8A4"/>
    <w:lvl w:ilvl="0" w:tplc="53EE420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7214EF"/>
    <w:multiLevelType w:val="hybridMultilevel"/>
    <w:tmpl w:val="90603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D5321"/>
    <w:multiLevelType w:val="hybridMultilevel"/>
    <w:tmpl w:val="B9CA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C076F"/>
    <w:multiLevelType w:val="hybridMultilevel"/>
    <w:tmpl w:val="AE3E2654"/>
    <w:lvl w:ilvl="0" w:tplc="04090001">
      <w:start w:val="1"/>
      <w:numFmt w:val="bullet"/>
      <w:lvlText w:val=""/>
      <w:lvlJc w:val="left"/>
      <w:pPr>
        <w:ind w:left="720" w:hanging="360"/>
      </w:pPr>
      <w:rPr>
        <w:rFonts w:ascii="Symbol" w:hAnsi="Symbol" w:hint="default"/>
      </w:rPr>
    </w:lvl>
    <w:lvl w:ilvl="1" w:tplc="C24EBB0A">
      <w:start w:val="7"/>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21"/>
  </w:num>
  <w:num w:numId="5">
    <w:abstractNumId w:val="14"/>
  </w:num>
  <w:num w:numId="6">
    <w:abstractNumId w:val="18"/>
  </w:num>
  <w:num w:numId="7">
    <w:abstractNumId w:val="24"/>
  </w:num>
  <w:num w:numId="8">
    <w:abstractNumId w:val="8"/>
  </w:num>
  <w:num w:numId="9">
    <w:abstractNumId w:val="25"/>
  </w:num>
  <w:num w:numId="10">
    <w:abstractNumId w:val="9"/>
  </w:num>
  <w:num w:numId="11">
    <w:abstractNumId w:val="11"/>
  </w:num>
  <w:num w:numId="12">
    <w:abstractNumId w:val="1"/>
  </w:num>
  <w:num w:numId="13">
    <w:abstractNumId w:val="17"/>
  </w:num>
  <w:num w:numId="14">
    <w:abstractNumId w:val="7"/>
  </w:num>
  <w:num w:numId="15">
    <w:abstractNumId w:val="5"/>
  </w:num>
  <w:num w:numId="16">
    <w:abstractNumId w:val="13"/>
  </w:num>
  <w:num w:numId="17">
    <w:abstractNumId w:val="20"/>
  </w:num>
  <w:num w:numId="18">
    <w:abstractNumId w:val="6"/>
  </w:num>
  <w:num w:numId="19">
    <w:abstractNumId w:val="23"/>
  </w:num>
  <w:num w:numId="20">
    <w:abstractNumId w:val="12"/>
  </w:num>
  <w:num w:numId="21">
    <w:abstractNumId w:val="15"/>
  </w:num>
  <w:num w:numId="22">
    <w:abstractNumId w:val="22"/>
  </w:num>
  <w:num w:numId="23">
    <w:abstractNumId w:val="10"/>
  </w:num>
  <w:num w:numId="24">
    <w:abstractNumId w:val="3"/>
  </w:num>
  <w:num w:numId="25">
    <w:abstractNumId w:val="4"/>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244C6"/>
    <w:rsid w:val="00035346"/>
    <w:rsid w:val="00042341"/>
    <w:rsid w:val="000441BD"/>
    <w:rsid w:val="000461DD"/>
    <w:rsid w:val="00060282"/>
    <w:rsid w:val="00061859"/>
    <w:rsid w:val="000647CC"/>
    <w:rsid w:val="000655E2"/>
    <w:rsid w:val="000660C4"/>
    <w:rsid w:val="00072FB8"/>
    <w:rsid w:val="000747C3"/>
    <w:rsid w:val="00075773"/>
    <w:rsid w:val="00076428"/>
    <w:rsid w:val="000836C7"/>
    <w:rsid w:val="000841B9"/>
    <w:rsid w:val="000852FE"/>
    <w:rsid w:val="00086684"/>
    <w:rsid w:val="0009011B"/>
    <w:rsid w:val="000919E0"/>
    <w:rsid w:val="000975FD"/>
    <w:rsid w:val="000A1F5B"/>
    <w:rsid w:val="000A249E"/>
    <w:rsid w:val="000A47C0"/>
    <w:rsid w:val="000C05A2"/>
    <w:rsid w:val="000D4457"/>
    <w:rsid w:val="000E0285"/>
    <w:rsid w:val="000E59DC"/>
    <w:rsid w:val="000E5DF5"/>
    <w:rsid w:val="000E60C6"/>
    <w:rsid w:val="000E65D3"/>
    <w:rsid w:val="000F0B1D"/>
    <w:rsid w:val="000F17F2"/>
    <w:rsid w:val="000F18A2"/>
    <w:rsid w:val="000F1D2F"/>
    <w:rsid w:val="000F3067"/>
    <w:rsid w:val="000F3393"/>
    <w:rsid w:val="000F3791"/>
    <w:rsid w:val="000F3CB2"/>
    <w:rsid w:val="000F46E4"/>
    <w:rsid w:val="000F6BD3"/>
    <w:rsid w:val="001018E8"/>
    <w:rsid w:val="001041C4"/>
    <w:rsid w:val="001048B1"/>
    <w:rsid w:val="001063F1"/>
    <w:rsid w:val="0011556A"/>
    <w:rsid w:val="00121344"/>
    <w:rsid w:val="00121A41"/>
    <w:rsid w:val="001262C9"/>
    <w:rsid w:val="00127AB4"/>
    <w:rsid w:val="001348C5"/>
    <w:rsid w:val="001408EA"/>
    <w:rsid w:val="00140E99"/>
    <w:rsid w:val="00143659"/>
    <w:rsid w:val="00156CC0"/>
    <w:rsid w:val="00157CCC"/>
    <w:rsid w:val="00160002"/>
    <w:rsid w:val="001602AD"/>
    <w:rsid w:val="001614FA"/>
    <w:rsid w:val="00171C1F"/>
    <w:rsid w:val="00177E61"/>
    <w:rsid w:val="001832A2"/>
    <w:rsid w:val="00183C11"/>
    <w:rsid w:val="00183E4D"/>
    <w:rsid w:val="00184909"/>
    <w:rsid w:val="001862FB"/>
    <w:rsid w:val="00195627"/>
    <w:rsid w:val="00196882"/>
    <w:rsid w:val="001A1408"/>
    <w:rsid w:val="001A211E"/>
    <w:rsid w:val="001A3448"/>
    <w:rsid w:val="001A5371"/>
    <w:rsid w:val="001B0127"/>
    <w:rsid w:val="001B095B"/>
    <w:rsid w:val="001B7518"/>
    <w:rsid w:val="001C0D1C"/>
    <w:rsid w:val="001C2E58"/>
    <w:rsid w:val="001C6878"/>
    <w:rsid w:val="001D40AD"/>
    <w:rsid w:val="001D5219"/>
    <w:rsid w:val="001E7F0E"/>
    <w:rsid w:val="001F2B84"/>
    <w:rsid w:val="001F5A87"/>
    <w:rsid w:val="00202ABB"/>
    <w:rsid w:val="00204A8E"/>
    <w:rsid w:val="00205A14"/>
    <w:rsid w:val="0021638B"/>
    <w:rsid w:val="00217E5B"/>
    <w:rsid w:val="00222AE5"/>
    <w:rsid w:val="002246EF"/>
    <w:rsid w:val="00227661"/>
    <w:rsid w:val="00227C52"/>
    <w:rsid w:val="00231B30"/>
    <w:rsid w:val="00231F02"/>
    <w:rsid w:val="00232BB0"/>
    <w:rsid w:val="00232D58"/>
    <w:rsid w:val="002336A0"/>
    <w:rsid w:val="00234147"/>
    <w:rsid w:val="002345B3"/>
    <w:rsid w:val="00236880"/>
    <w:rsid w:val="00237980"/>
    <w:rsid w:val="0024647D"/>
    <w:rsid w:val="00250684"/>
    <w:rsid w:val="00250B11"/>
    <w:rsid w:val="00251355"/>
    <w:rsid w:val="0025189C"/>
    <w:rsid w:val="00252955"/>
    <w:rsid w:val="002544EC"/>
    <w:rsid w:val="002625C7"/>
    <w:rsid w:val="00272959"/>
    <w:rsid w:val="00275C67"/>
    <w:rsid w:val="00277511"/>
    <w:rsid w:val="00280E93"/>
    <w:rsid w:val="00283377"/>
    <w:rsid w:val="00283D99"/>
    <w:rsid w:val="002861A5"/>
    <w:rsid w:val="00290041"/>
    <w:rsid w:val="00290EBB"/>
    <w:rsid w:val="002926D0"/>
    <w:rsid w:val="002A2C42"/>
    <w:rsid w:val="002A35B2"/>
    <w:rsid w:val="002A47C1"/>
    <w:rsid w:val="002A56A1"/>
    <w:rsid w:val="002A5A6E"/>
    <w:rsid w:val="002A5D7C"/>
    <w:rsid w:val="002B4786"/>
    <w:rsid w:val="002C2E90"/>
    <w:rsid w:val="002C53F4"/>
    <w:rsid w:val="002C6181"/>
    <w:rsid w:val="002C6F98"/>
    <w:rsid w:val="002D5425"/>
    <w:rsid w:val="002F1009"/>
    <w:rsid w:val="002F618C"/>
    <w:rsid w:val="002F694F"/>
    <w:rsid w:val="0030013C"/>
    <w:rsid w:val="003129C9"/>
    <w:rsid w:val="00314848"/>
    <w:rsid w:val="00320711"/>
    <w:rsid w:val="00323347"/>
    <w:rsid w:val="00325794"/>
    <w:rsid w:val="00332AF4"/>
    <w:rsid w:val="00334FC3"/>
    <w:rsid w:val="003363E8"/>
    <w:rsid w:val="003370C9"/>
    <w:rsid w:val="003404B5"/>
    <w:rsid w:val="00342E38"/>
    <w:rsid w:val="003465FD"/>
    <w:rsid w:val="003474A5"/>
    <w:rsid w:val="003564BE"/>
    <w:rsid w:val="00357E5A"/>
    <w:rsid w:val="003670B2"/>
    <w:rsid w:val="00367989"/>
    <w:rsid w:val="00371164"/>
    <w:rsid w:val="003712F2"/>
    <w:rsid w:val="00386026"/>
    <w:rsid w:val="0039258A"/>
    <w:rsid w:val="003945B5"/>
    <w:rsid w:val="003A4A6D"/>
    <w:rsid w:val="003B1C2E"/>
    <w:rsid w:val="003B2E7E"/>
    <w:rsid w:val="003B6925"/>
    <w:rsid w:val="003C1062"/>
    <w:rsid w:val="003C3B17"/>
    <w:rsid w:val="003E2ECA"/>
    <w:rsid w:val="003E3863"/>
    <w:rsid w:val="003F7D5B"/>
    <w:rsid w:val="0041019A"/>
    <w:rsid w:val="00415E8B"/>
    <w:rsid w:val="00420E9A"/>
    <w:rsid w:val="00431367"/>
    <w:rsid w:val="004368E3"/>
    <w:rsid w:val="00441672"/>
    <w:rsid w:val="00453877"/>
    <w:rsid w:val="004575D4"/>
    <w:rsid w:val="004665F8"/>
    <w:rsid w:val="00466F4B"/>
    <w:rsid w:val="004723C3"/>
    <w:rsid w:val="0048600D"/>
    <w:rsid w:val="00486FC6"/>
    <w:rsid w:val="004874F6"/>
    <w:rsid w:val="00490018"/>
    <w:rsid w:val="0049200C"/>
    <w:rsid w:val="00497F9D"/>
    <w:rsid w:val="004A061C"/>
    <w:rsid w:val="004A08FF"/>
    <w:rsid w:val="004A33D0"/>
    <w:rsid w:val="004A5E49"/>
    <w:rsid w:val="004A7EC4"/>
    <w:rsid w:val="004B0F2D"/>
    <w:rsid w:val="004B2022"/>
    <w:rsid w:val="004B2A7E"/>
    <w:rsid w:val="004C21AA"/>
    <w:rsid w:val="004C642E"/>
    <w:rsid w:val="004D084E"/>
    <w:rsid w:val="004E4886"/>
    <w:rsid w:val="004E796F"/>
    <w:rsid w:val="004E7A45"/>
    <w:rsid w:val="004E7D01"/>
    <w:rsid w:val="004F71A4"/>
    <w:rsid w:val="00502AE2"/>
    <w:rsid w:val="005034A5"/>
    <w:rsid w:val="00505408"/>
    <w:rsid w:val="005074B5"/>
    <w:rsid w:val="00512D89"/>
    <w:rsid w:val="00513109"/>
    <w:rsid w:val="00516616"/>
    <w:rsid w:val="005279AD"/>
    <w:rsid w:val="00532234"/>
    <w:rsid w:val="005447BF"/>
    <w:rsid w:val="00552F0E"/>
    <w:rsid w:val="005610DB"/>
    <w:rsid w:val="00563B1B"/>
    <w:rsid w:val="00567F3E"/>
    <w:rsid w:val="00575177"/>
    <w:rsid w:val="00581679"/>
    <w:rsid w:val="005845C2"/>
    <w:rsid w:val="0058742A"/>
    <w:rsid w:val="00592BB5"/>
    <w:rsid w:val="005969C9"/>
    <w:rsid w:val="005A0E03"/>
    <w:rsid w:val="005A7FD3"/>
    <w:rsid w:val="005B213C"/>
    <w:rsid w:val="005B6603"/>
    <w:rsid w:val="005D53E7"/>
    <w:rsid w:val="005D5B80"/>
    <w:rsid w:val="005D7279"/>
    <w:rsid w:val="005E01B0"/>
    <w:rsid w:val="005E15F8"/>
    <w:rsid w:val="005E2115"/>
    <w:rsid w:val="005E22CE"/>
    <w:rsid w:val="005E42AE"/>
    <w:rsid w:val="005E4334"/>
    <w:rsid w:val="005E7374"/>
    <w:rsid w:val="005E7A89"/>
    <w:rsid w:val="005F5F0B"/>
    <w:rsid w:val="006006D0"/>
    <w:rsid w:val="006052A3"/>
    <w:rsid w:val="00606CF8"/>
    <w:rsid w:val="00615B6A"/>
    <w:rsid w:val="00636E3E"/>
    <w:rsid w:val="006426F7"/>
    <w:rsid w:val="00642BCE"/>
    <w:rsid w:val="00647C28"/>
    <w:rsid w:val="006558F9"/>
    <w:rsid w:val="00661F49"/>
    <w:rsid w:val="00674341"/>
    <w:rsid w:val="0067529C"/>
    <w:rsid w:val="00677EFB"/>
    <w:rsid w:val="00680325"/>
    <w:rsid w:val="00685694"/>
    <w:rsid w:val="006912CB"/>
    <w:rsid w:val="006A0055"/>
    <w:rsid w:val="006A3EC9"/>
    <w:rsid w:val="006A4489"/>
    <w:rsid w:val="006B1366"/>
    <w:rsid w:val="006B14ED"/>
    <w:rsid w:val="006B21A6"/>
    <w:rsid w:val="006B2D7D"/>
    <w:rsid w:val="006B7649"/>
    <w:rsid w:val="006C0B9C"/>
    <w:rsid w:val="006C5CBB"/>
    <w:rsid w:val="006D4A4D"/>
    <w:rsid w:val="006E108F"/>
    <w:rsid w:val="006E5C58"/>
    <w:rsid w:val="006E5E6D"/>
    <w:rsid w:val="006E6DB7"/>
    <w:rsid w:val="006F2773"/>
    <w:rsid w:val="006F33C8"/>
    <w:rsid w:val="006F5EED"/>
    <w:rsid w:val="006F7953"/>
    <w:rsid w:val="00703E4B"/>
    <w:rsid w:val="00705835"/>
    <w:rsid w:val="00711683"/>
    <w:rsid w:val="00712180"/>
    <w:rsid w:val="0071373A"/>
    <w:rsid w:val="00714299"/>
    <w:rsid w:val="00726EDF"/>
    <w:rsid w:val="007309EA"/>
    <w:rsid w:val="0073327A"/>
    <w:rsid w:val="00736BFF"/>
    <w:rsid w:val="007517E7"/>
    <w:rsid w:val="00752BCC"/>
    <w:rsid w:val="007556CC"/>
    <w:rsid w:val="00756A1A"/>
    <w:rsid w:val="007608D4"/>
    <w:rsid w:val="00761E00"/>
    <w:rsid w:val="00763924"/>
    <w:rsid w:val="00766621"/>
    <w:rsid w:val="00772931"/>
    <w:rsid w:val="0077738C"/>
    <w:rsid w:val="00777568"/>
    <w:rsid w:val="007776D3"/>
    <w:rsid w:val="007867C0"/>
    <w:rsid w:val="00791E04"/>
    <w:rsid w:val="00792DB7"/>
    <w:rsid w:val="00794EA2"/>
    <w:rsid w:val="007958C9"/>
    <w:rsid w:val="007A37FE"/>
    <w:rsid w:val="007B0391"/>
    <w:rsid w:val="007B16CE"/>
    <w:rsid w:val="007B1BFA"/>
    <w:rsid w:val="007C267B"/>
    <w:rsid w:val="007C29B5"/>
    <w:rsid w:val="007D1F5B"/>
    <w:rsid w:val="007D2E08"/>
    <w:rsid w:val="007D679B"/>
    <w:rsid w:val="007D6C68"/>
    <w:rsid w:val="007E2488"/>
    <w:rsid w:val="007E449F"/>
    <w:rsid w:val="007E78C4"/>
    <w:rsid w:val="0080160D"/>
    <w:rsid w:val="00801EBD"/>
    <w:rsid w:val="0081580D"/>
    <w:rsid w:val="008166AD"/>
    <w:rsid w:val="008210D5"/>
    <w:rsid w:val="00824511"/>
    <w:rsid w:val="0082549E"/>
    <w:rsid w:val="0083377F"/>
    <w:rsid w:val="008341B5"/>
    <w:rsid w:val="00834E5C"/>
    <w:rsid w:val="00840C1E"/>
    <w:rsid w:val="00856FD9"/>
    <w:rsid w:val="00864990"/>
    <w:rsid w:val="00867184"/>
    <w:rsid w:val="00867194"/>
    <w:rsid w:val="008742C4"/>
    <w:rsid w:val="00874CEE"/>
    <w:rsid w:val="0087754C"/>
    <w:rsid w:val="008828EC"/>
    <w:rsid w:val="00883AB4"/>
    <w:rsid w:val="00883C2D"/>
    <w:rsid w:val="00887D71"/>
    <w:rsid w:val="00892D73"/>
    <w:rsid w:val="00897044"/>
    <w:rsid w:val="008B0E79"/>
    <w:rsid w:val="008B21BF"/>
    <w:rsid w:val="008B6FDD"/>
    <w:rsid w:val="008C10B4"/>
    <w:rsid w:val="008C264E"/>
    <w:rsid w:val="008C76E2"/>
    <w:rsid w:val="008D3220"/>
    <w:rsid w:val="008D7F08"/>
    <w:rsid w:val="008F0BF0"/>
    <w:rsid w:val="008F103F"/>
    <w:rsid w:val="008F2891"/>
    <w:rsid w:val="008F2DBD"/>
    <w:rsid w:val="008F6365"/>
    <w:rsid w:val="00904764"/>
    <w:rsid w:val="00904B93"/>
    <w:rsid w:val="009058FD"/>
    <w:rsid w:val="00906841"/>
    <w:rsid w:val="00914E9D"/>
    <w:rsid w:val="00917A32"/>
    <w:rsid w:val="00920C37"/>
    <w:rsid w:val="00927002"/>
    <w:rsid w:val="0093312B"/>
    <w:rsid w:val="00933F70"/>
    <w:rsid w:val="00940A41"/>
    <w:rsid w:val="00941247"/>
    <w:rsid w:val="0095095F"/>
    <w:rsid w:val="00972C85"/>
    <w:rsid w:val="00980309"/>
    <w:rsid w:val="00986790"/>
    <w:rsid w:val="009868B4"/>
    <w:rsid w:val="00990987"/>
    <w:rsid w:val="009921EC"/>
    <w:rsid w:val="00997738"/>
    <w:rsid w:val="009A0D0F"/>
    <w:rsid w:val="009A20EC"/>
    <w:rsid w:val="009A3FA4"/>
    <w:rsid w:val="009A58DF"/>
    <w:rsid w:val="009A5D89"/>
    <w:rsid w:val="009B1E00"/>
    <w:rsid w:val="009B2097"/>
    <w:rsid w:val="009B563C"/>
    <w:rsid w:val="009C7647"/>
    <w:rsid w:val="009E1B52"/>
    <w:rsid w:val="009E389E"/>
    <w:rsid w:val="009E4346"/>
    <w:rsid w:val="009E55DF"/>
    <w:rsid w:val="009E6BBB"/>
    <w:rsid w:val="009F19CC"/>
    <w:rsid w:val="009F1A62"/>
    <w:rsid w:val="009F3C2C"/>
    <w:rsid w:val="00A041D4"/>
    <w:rsid w:val="00A12241"/>
    <w:rsid w:val="00A32403"/>
    <w:rsid w:val="00A405EB"/>
    <w:rsid w:val="00A40899"/>
    <w:rsid w:val="00A47902"/>
    <w:rsid w:val="00A5157F"/>
    <w:rsid w:val="00A51C24"/>
    <w:rsid w:val="00A535BA"/>
    <w:rsid w:val="00A6445A"/>
    <w:rsid w:val="00A66298"/>
    <w:rsid w:val="00A675CC"/>
    <w:rsid w:val="00A7429C"/>
    <w:rsid w:val="00A80ADA"/>
    <w:rsid w:val="00A83CEB"/>
    <w:rsid w:val="00A8461F"/>
    <w:rsid w:val="00A85379"/>
    <w:rsid w:val="00A86AF5"/>
    <w:rsid w:val="00A91875"/>
    <w:rsid w:val="00A93F2C"/>
    <w:rsid w:val="00A94332"/>
    <w:rsid w:val="00A96316"/>
    <w:rsid w:val="00A96A37"/>
    <w:rsid w:val="00AA0A6C"/>
    <w:rsid w:val="00AA28D3"/>
    <w:rsid w:val="00AA2D37"/>
    <w:rsid w:val="00AA6E9D"/>
    <w:rsid w:val="00AB0A81"/>
    <w:rsid w:val="00AB0E18"/>
    <w:rsid w:val="00AB13EF"/>
    <w:rsid w:val="00AB628E"/>
    <w:rsid w:val="00AB77BA"/>
    <w:rsid w:val="00AD33C7"/>
    <w:rsid w:val="00AD423A"/>
    <w:rsid w:val="00AE5507"/>
    <w:rsid w:val="00AE5F37"/>
    <w:rsid w:val="00AF06F4"/>
    <w:rsid w:val="00AF5D9D"/>
    <w:rsid w:val="00AF6B9D"/>
    <w:rsid w:val="00B105CD"/>
    <w:rsid w:val="00B11F35"/>
    <w:rsid w:val="00B14518"/>
    <w:rsid w:val="00B14D5F"/>
    <w:rsid w:val="00B15609"/>
    <w:rsid w:val="00B1654D"/>
    <w:rsid w:val="00B23AF2"/>
    <w:rsid w:val="00B3081A"/>
    <w:rsid w:val="00B37C5C"/>
    <w:rsid w:val="00B40736"/>
    <w:rsid w:val="00B43A63"/>
    <w:rsid w:val="00B45518"/>
    <w:rsid w:val="00B52125"/>
    <w:rsid w:val="00B52510"/>
    <w:rsid w:val="00B54748"/>
    <w:rsid w:val="00B6531A"/>
    <w:rsid w:val="00B74DC5"/>
    <w:rsid w:val="00B74E23"/>
    <w:rsid w:val="00B8117E"/>
    <w:rsid w:val="00B90407"/>
    <w:rsid w:val="00B92801"/>
    <w:rsid w:val="00B948EE"/>
    <w:rsid w:val="00B96606"/>
    <w:rsid w:val="00BA48DF"/>
    <w:rsid w:val="00BA535D"/>
    <w:rsid w:val="00BA7B96"/>
    <w:rsid w:val="00BB0487"/>
    <w:rsid w:val="00BB2A8E"/>
    <w:rsid w:val="00BB3FCE"/>
    <w:rsid w:val="00BB54A4"/>
    <w:rsid w:val="00BB5732"/>
    <w:rsid w:val="00BB66CF"/>
    <w:rsid w:val="00BC5229"/>
    <w:rsid w:val="00BC7243"/>
    <w:rsid w:val="00BD09D0"/>
    <w:rsid w:val="00BD2F62"/>
    <w:rsid w:val="00BD3425"/>
    <w:rsid w:val="00BD4EB9"/>
    <w:rsid w:val="00BD637E"/>
    <w:rsid w:val="00BE33D8"/>
    <w:rsid w:val="00C07FE8"/>
    <w:rsid w:val="00C10B8B"/>
    <w:rsid w:val="00C26461"/>
    <w:rsid w:val="00C31F4B"/>
    <w:rsid w:val="00C32CF2"/>
    <w:rsid w:val="00C37D19"/>
    <w:rsid w:val="00C4126D"/>
    <w:rsid w:val="00C4216C"/>
    <w:rsid w:val="00C42D7F"/>
    <w:rsid w:val="00C44468"/>
    <w:rsid w:val="00C44E24"/>
    <w:rsid w:val="00C5327B"/>
    <w:rsid w:val="00C54A63"/>
    <w:rsid w:val="00C55FC9"/>
    <w:rsid w:val="00C569F1"/>
    <w:rsid w:val="00C57EAD"/>
    <w:rsid w:val="00C63256"/>
    <w:rsid w:val="00C674A5"/>
    <w:rsid w:val="00C7050F"/>
    <w:rsid w:val="00C71DF0"/>
    <w:rsid w:val="00C7643B"/>
    <w:rsid w:val="00C803A2"/>
    <w:rsid w:val="00C803BB"/>
    <w:rsid w:val="00C81A91"/>
    <w:rsid w:val="00C916A3"/>
    <w:rsid w:val="00CA4416"/>
    <w:rsid w:val="00CA6E6F"/>
    <w:rsid w:val="00CB3508"/>
    <w:rsid w:val="00CC3ED2"/>
    <w:rsid w:val="00CC6781"/>
    <w:rsid w:val="00CC678F"/>
    <w:rsid w:val="00CD061B"/>
    <w:rsid w:val="00CE1A8A"/>
    <w:rsid w:val="00CE6CFE"/>
    <w:rsid w:val="00CE7D0D"/>
    <w:rsid w:val="00D04381"/>
    <w:rsid w:val="00D21D1E"/>
    <w:rsid w:val="00D22682"/>
    <w:rsid w:val="00D2395E"/>
    <w:rsid w:val="00D27647"/>
    <w:rsid w:val="00D322CA"/>
    <w:rsid w:val="00D33E7B"/>
    <w:rsid w:val="00D34C9B"/>
    <w:rsid w:val="00D417C2"/>
    <w:rsid w:val="00D41EDE"/>
    <w:rsid w:val="00D44EF1"/>
    <w:rsid w:val="00D47F70"/>
    <w:rsid w:val="00D50F13"/>
    <w:rsid w:val="00D51502"/>
    <w:rsid w:val="00D52157"/>
    <w:rsid w:val="00D53FAC"/>
    <w:rsid w:val="00D5513E"/>
    <w:rsid w:val="00D7040D"/>
    <w:rsid w:val="00D70489"/>
    <w:rsid w:val="00D73100"/>
    <w:rsid w:val="00D74BC9"/>
    <w:rsid w:val="00D80DA4"/>
    <w:rsid w:val="00D82CE7"/>
    <w:rsid w:val="00D830DB"/>
    <w:rsid w:val="00D902FD"/>
    <w:rsid w:val="00DA2BD0"/>
    <w:rsid w:val="00DB27EC"/>
    <w:rsid w:val="00DB6765"/>
    <w:rsid w:val="00DB7DEC"/>
    <w:rsid w:val="00DC0F86"/>
    <w:rsid w:val="00DC45E9"/>
    <w:rsid w:val="00DC4711"/>
    <w:rsid w:val="00DC6283"/>
    <w:rsid w:val="00DE0239"/>
    <w:rsid w:val="00DE1179"/>
    <w:rsid w:val="00DE22F4"/>
    <w:rsid w:val="00DE39B5"/>
    <w:rsid w:val="00DE3EF7"/>
    <w:rsid w:val="00DF3CDF"/>
    <w:rsid w:val="00DF483A"/>
    <w:rsid w:val="00DF63F8"/>
    <w:rsid w:val="00E00310"/>
    <w:rsid w:val="00E016CB"/>
    <w:rsid w:val="00E02D10"/>
    <w:rsid w:val="00E05158"/>
    <w:rsid w:val="00E10097"/>
    <w:rsid w:val="00E11E01"/>
    <w:rsid w:val="00E160F4"/>
    <w:rsid w:val="00E21350"/>
    <w:rsid w:val="00E25560"/>
    <w:rsid w:val="00E27214"/>
    <w:rsid w:val="00E3231F"/>
    <w:rsid w:val="00E341E9"/>
    <w:rsid w:val="00E507A1"/>
    <w:rsid w:val="00E51360"/>
    <w:rsid w:val="00E519E1"/>
    <w:rsid w:val="00E5607D"/>
    <w:rsid w:val="00E56FDA"/>
    <w:rsid w:val="00E632AE"/>
    <w:rsid w:val="00E63CA3"/>
    <w:rsid w:val="00E6471A"/>
    <w:rsid w:val="00E65BB4"/>
    <w:rsid w:val="00E70187"/>
    <w:rsid w:val="00E71E62"/>
    <w:rsid w:val="00E72E32"/>
    <w:rsid w:val="00E87178"/>
    <w:rsid w:val="00E91339"/>
    <w:rsid w:val="00E9201C"/>
    <w:rsid w:val="00E92826"/>
    <w:rsid w:val="00EA0241"/>
    <w:rsid w:val="00EA46FA"/>
    <w:rsid w:val="00EB1074"/>
    <w:rsid w:val="00EB1DB3"/>
    <w:rsid w:val="00EB550D"/>
    <w:rsid w:val="00EB640E"/>
    <w:rsid w:val="00EC4B0F"/>
    <w:rsid w:val="00EC6F24"/>
    <w:rsid w:val="00ED1A6A"/>
    <w:rsid w:val="00ED5526"/>
    <w:rsid w:val="00EE09E5"/>
    <w:rsid w:val="00EE0FD3"/>
    <w:rsid w:val="00EE1D09"/>
    <w:rsid w:val="00EE3A4D"/>
    <w:rsid w:val="00EE7240"/>
    <w:rsid w:val="00EF2465"/>
    <w:rsid w:val="00EF66B8"/>
    <w:rsid w:val="00F130D7"/>
    <w:rsid w:val="00F2024D"/>
    <w:rsid w:val="00F20B24"/>
    <w:rsid w:val="00F21315"/>
    <w:rsid w:val="00F30446"/>
    <w:rsid w:val="00F32AEF"/>
    <w:rsid w:val="00F33947"/>
    <w:rsid w:val="00F37F04"/>
    <w:rsid w:val="00F420A3"/>
    <w:rsid w:val="00F56682"/>
    <w:rsid w:val="00F63D37"/>
    <w:rsid w:val="00F66E37"/>
    <w:rsid w:val="00F809EA"/>
    <w:rsid w:val="00F80D87"/>
    <w:rsid w:val="00F86FE4"/>
    <w:rsid w:val="00FA6045"/>
    <w:rsid w:val="00FA7021"/>
    <w:rsid w:val="00FB0FCB"/>
    <w:rsid w:val="00FB12D7"/>
    <w:rsid w:val="00FD390E"/>
    <w:rsid w:val="00FD49FF"/>
    <w:rsid w:val="00FD53D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Akapit z listą BS,Bullet1,List Paragraph (numbered (a)),Normal 1,List Paragraph 1,Bullets,NumberedParas,List Paragraph1,Numbered List Paragraph,References,Numbered Paragraph,Main numbered paragraph,List_Paragraph,Multilevel para_II"/>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Akapit z listą BS Char,Bullet1 Char,List Paragraph (numbered (a)) Char,Normal 1 Char,List Paragraph 1 Char,Bullets Char,NumberedParas Char,List Paragraph1 Char,Numbered List Paragraph Char,References Char,Numbered Paragraph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xl24">
    <w:name w:val="xl24"/>
    <w:basedOn w:val="Normal"/>
    <w:rsid w:val="006B7649"/>
    <w:pPr>
      <w:spacing w:before="100" w:beforeAutospacing="1" w:after="100" w:afterAutospacing="1"/>
    </w:pPr>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rogrammes/horizontal-facilit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common-european-framework-reference-languages/table-2-cefr-3.3-common-reference-levels-self-assessment-gr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m.coe.int/recommendations-of-the-committee-of-the-parties-for-turkey/pdfa/1680920060"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56456"/>
    <w:rsid w:val="00074D81"/>
    <w:rsid w:val="000A3E57"/>
    <w:rsid w:val="000A7AF7"/>
    <w:rsid w:val="000A7FF2"/>
    <w:rsid w:val="000B282F"/>
    <w:rsid w:val="000C30DC"/>
    <w:rsid w:val="001055D4"/>
    <w:rsid w:val="00114DEE"/>
    <w:rsid w:val="00146393"/>
    <w:rsid w:val="001A7B9B"/>
    <w:rsid w:val="001C6090"/>
    <w:rsid w:val="00202C39"/>
    <w:rsid w:val="002F6A4A"/>
    <w:rsid w:val="00356C99"/>
    <w:rsid w:val="003C4283"/>
    <w:rsid w:val="00452619"/>
    <w:rsid w:val="0053088B"/>
    <w:rsid w:val="005A012A"/>
    <w:rsid w:val="00646ADE"/>
    <w:rsid w:val="00652890"/>
    <w:rsid w:val="00654938"/>
    <w:rsid w:val="006D257D"/>
    <w:rsid w:val="00716BA3"/>
    <w:rsid w:val="007B3D4D"/>
    <w:rsid w:val="00852B2E"/>
    <w:rsid w:val="008871DF"/>
    <w:rsid w:val="0088761D"/>
    <w:rsid w:val="009170FF"/>
    <w:rsid w:val="009216B9"/>
    <w:rsid w:val="009574C2"/>
    <w:rsid w:val="009963A2"/>
    <w:rsid w:val="009A524C"/>
    <w:rsid w:val="009D0F9E"/>
    <w:rsid w:val="00A26CAD"/>
    <w:rsid w:val="00A565A9"/>
    <w:rsid w:val="00A62CB7"/>
    <w:rsid w:val="00AE2877"/>
    <w:rsid w:val="00AF106A"/>
    <w:rsid w:val="00B05E45"/>
    <w:rsid w:val="00B075DD"/>
    <w:rsid w:val="00BD27AB"/>
    <w:rsid w:val="00C27B37"/>
    <w:rsid w:val="00C67F51"/>
    <w:rsid w:val="00CA5598"/>
    <w:rsid w:val="00D30CA9"/>
    <w:rsid w:val="00D626CA"/>
    <w:rsid w:val="00DE526F"/>
    <w:rsid w:val="00E31C14"/>
    <w:rsid w:val="00EE387D"/>
    <w:rsid w:val="00EF0E7B"/>
    <w:rsid w:val="00EF2013"/>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F8A2D7-FEBC-4D61-AF39-8FD30B05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3053</Words>
  <Characters>17404</Characters>
  <Application>Microsoft Office Word</Application>
  <DocSecurity>0</DocSecurity>
  <Lines>145</Lines>
  <Paragraphs>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TF.FC.RC.AllServicesandGoods (with lots)</vt:lpstr>
      <vt:lpstr>TF.FC.RC.AllServicesandGoods (with lots)</vt:lpstr>
    </vt:vector>
  </TitlesOfParts>
  <Company>Council of Europe</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2020-05-01T13:53:00Z</dcterms:created>
  <dcterms:modified xsi:type="dcterms:W3CDTF">2020-05-01T13:53:00Z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