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DCD13" w14:textId="77777777" w:rsidR="00D50F13" w:rsidRPr="00620F54" w:rsidRDefault="00BA7B96" w:rsidP="00505356">
      <w:pPr>
        <w:tabs>
          <w:tab w:val="left" w:pos="7686"/>
        </w:tabs>
        <w:rPr>
          <w:rFonts w:ascii="Tahoma" w:hAnsi="Tahoma" w:cs="Tahoma"/>
          <w:b/>
          <w:caps/>
          <w:sz w:val="20"/>
          <w:szCs w:val="20"/>
        </w:rPr>
      </w:pPr>
      <w:r w:rsidRPr="00620F54">
        <w:rPr>
          <w:rFonts w:ascii="Tahoma" w:hAnsi="Tahoma" w:cs="Tahoma"/>
          <w:b/>
          <w:noProof/>
          <w:sz w:val="20"/>
          <w:szCs w:val="20"/>
          <w:lang w:val="en-US" w:eastAsia="en-US"/>
        </w:rPr>
        <w:drawing>
          <wp:anchor distT="0" distB="0" distL="114300" distR="114300" simplePos="0" relativeHeight="251658240" behindDoc="0" locked="0" layoutInCell="1" allowOverlap="1" wp14:anchorId="200C10C7" wp14:editId="09EC76E4">
            <wp:simplePos x="0" y="0"/>
            <wp:positionH relativeFrom="column">
              <wp:posOffset>4710430</wp:posOffset>
            </wp:positionH>
            <wp:positionV relativeFrom="paragraph">
              <wp:posOffset>-188595</wp:posOffset>
            </wp:positionV>
            <wp:extent cx="1438910" cy="11525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pic:spPr>
                </pic:pic>
              </a:graphicData>
            </a:graphic>
            <wp14:sizeRelH relativeFrom="page">
              <wp14:pctWidth>0</wp14:pctWidth>
            </wp14:sizeRelH>
            <wp14:sizeRelV relativeFrom="page">
              <wp14:pctHeight>0</wp14:pctHeight>
            </wp14:sizeRelV>
          </wp:anchor>
        </w:drawing>
      </w:r>
      <w:r w:rsidR="00A91875" w:rsidRPr="00620F54">
        <w:rPr>
          <w:rFonts w:ascii="Tahoma" w:hAnsi="Tahoma" w:cs="Tahoma"/>
          <w:b/>
          <w:caps/>
          <w:sz w:val="20"/>
          <w:szCs w:val="20"/>
        </w:rPr>
        <w:t>TENDER FILE</w:t>
      </w:r>
      <w:r w:rsidR="00DF4999" w:rsidRPr="00620F54">
        <w:rPr>
          <w:rFonts w:ascii="Tahoma" w:hAnsi="Tahoma" w:cs="Tahoma"/>
          <w:b/>
          <w:caps/>
          <w:sz w:val="20"/>
          <w:szCs w:val="20"/>
        </w:rPr>
        <w:t xml:space="preserve"> / TERMS OF REFERENCE</w:t>
      </w:r>
    </w:p>
    <w:p w14:paraId="11810BFA" w14:textId="77777777" w:rsidR="00EB550D" w:rsidRPr="00620F54" w:rsidRDefault="00A041D4" w:rsidP="00A041D4">
      <w:pPr>
        <w:rPr>
          <w:rFonts w:ascii="Tahoma" w:hAnsi="Tahoma" w:cs="Tahoma"/>
          <w:b/>
          <w:sz w:val="20"/>
          <w:szCs w:val="20"/>
        </w:rPr>
      </w:pPr>
      <w:r w:rsidRPr="00620F54">
        <w:rPr>
          <w:rFonts w:ascii="Tahoma" w:hAnsi="Tahoma" w:cs="Tahoma"/>
          <w:b/>
          <w:sz w:val="20"/>
          <w:szCs w:val="20"/>
        </w:rPr>
        <w:t>(</w:t>
      </w:r>
      <w:r w:rsidR="009B6EDC" w:rsidRPr="00620F54">
        <w:rPr>
          <w:rFonts w:ascii="Tahoma" w:hAnsi="Tahoma" w:cs="Tahoma"/>
          <w:b/>
          <w:sz w:val="20"/>
          <w:szCs w:val="20"/>
        </w:rPr>
        <w:t xml:space="preserve">Competitive bidding </w:t>
      </w:r>
      <w:r w:rsidR="00D50F13" w:rsidRPr="00620F54">
        <w:rPr>
          <w:rFonts w:ascii="Tahoma" w:hAnsi="Tahoma" w:cs="Tahoma"/>
          <w:b/>
          <w:sz w:val="20"/>
          <w:szCs w:val="20"/>
        </w:rPr>
        <w:t>procedure</w:t>
      </w:r>
      <w:r w:rsidR="00DF4999" w:rsidRPr="00620F54">
        <w:rPr>
          <w:rFonts w:ascii="Tahoma" w:hAnsi="Tahoma" w:cs="Tahoma"/>
          <w:b/>
          <w:sz w:val="20"/>
          <w:szCs w:val="20"/>
        </w:rPr>
        <w:t xml:space="preserve"> / One-off contract</w:t>
      </w:r>
      <w:r w:rsidRPr="00620F54">
        <w:rPr>
          <w:rFonts w:ascii="Tahoma" w:hAnsi="Tahoma" w:cs="Tahoma"/>
          <w:b/>
          <w:sz w:val="20"/>
          <w:szCs w:val="20"/>
        </w:rPr>
        <w:t>)</w:t>
      </w:r>
      <w:r w:rsidR="00D85049" w:rsidRPr="00620F54">
        <w:rPr>
          <w:rFonts w:ascii="Tahoma" w:hAnsi="Tahoma" w:cs="Tahoma"/>
          <w:b/>
          <w:sz w:val="20"/>
          <w:szCs w:val="20"/>
        </w:rPr>
        <w:t xml:space="preserve"> </w:t>
      </w:r>
    </w:p>
    <w:p w14:paraId="1EB52088" w14:textId="77777777" w:rsidR="009A20EC" w:rsidRPr="00620F54" w:rsidRDefault="009A20EC" w:rsidP="00A041D4">
      <w:pPr>
        <w:rPr>
          <w:rFonts w:ascii="Tahoma" w:hAnsi="Tahoma" w:cs="Tahoma"/>
          <w:b/>
          <w:sz w:val="20"/>
          <w:szCs w:val="20"/>
        </w:rPr>
      </w:pPr>
    </w:p>
    <w:p w14:paraId="5034BEC0" w14:textId="54BE9252" w:rsidR="00A64E2C" w:rsidRDefault="00A64E2C" w:rsidP="00A64E2C">
      <w:pPr>
        <w:rPr>
          <w:rFonts w:ascii="Tahoma" w:hAnsi="Tahoma" w:cs="Tahoma"/>
          <w:b/>
          <w:sz w:val="20"/>
          <w:szCs w:val="20"/>
        </w:rPr>
      </w:pPr>
      <w:r w:rsidRPr="00620F54">
        <w:rPr>
          <w:rFonts w:ascii="Tahoma" w:hAnsi="Tahoma" w:cs="Tahoma"/>
          <w:b/>
          <w:sz w:val="20"/>
          <w:szCs w:val="20"/>
        </w:rPr>
        <w:t>Purchase of event management services (logistics) for</w:t>
      </w:r>
      <w:r w:rsidR="00620F54">
        <w:rPr>
          <w:rFonts w:ascii="Tahoma" w:hAnsi="Tahoma" w:cs="Tahoma"/>
          <w:b/>
          <w:sz w:val="20"/>
          <w:szCs w:val="20"/>
        </w:rPr>
        <w:t xml:space="preserve"> </w:t>
      </w:r>
      <w:r w:rsidR="00620F54" w:rsidRPr="00620F54">
        <w:rPr>
          <w:rFonts w:ascii="Tahoma" w:hAnsi="Tahoma" w:cs="Tahoma"/>
          <w:b/>
          <w:sz w:val="20"/>
          <w:szCs w:val="20"/>
        </w:rPr>
        <w:t xml:space="preserve">the organisation of a </w:t>
      </w:r>
      <w:r w:rsidRPr="00620F54">
        <w:rPr>
          <w:rFonts w:ascii="Tahoma" w:hAnsi="Tahoma" w:cs="Tahoma"/>
          <w:b/>
          <w:sz w:val="20"/>
          <w:szCs w:val="20"/>
        </w:rPr>
        <w:t xml:space="preserve">study visit on the application of a rehabilitation </w:t>
      </w:r>
      <w:r w:rsidR="00136CE2">
        <w:rPr>
          <w:rFonts w:ascii="Tahoma" w:hAnsi="Tahoma" w:cs="Tahoma"/>
          <w:b/>
          <w:sz w:val="20"/>
          <w:szCs w:val="20"/>
        </w:rPr>
        <w:t>and treatment programmes</w:t>
      </w:r>
      <w:r w:rsidRPr="00620F54">
        <w:rPr>
          <w:rFonts w:ascii="Tahoma" w:hAnsi="Tahoma" w:cs="Tahoma"/>
          <w:b/>
          <w:sz w:val="20"/>
          <w:szCs w:val="20"/>
          <w:lang w:val="uk-UA"/>
        </w:rPr>
        <w:t xml:space="preserve"> </w:t>
      </w:r>
      <w:r w:rsidR="00620F54" w:rsidRPr="00620F54">
        <w:rPr>
          <w:rFonts w:ascii="Tahoma" w:hAnsi="Tahoma" w:cs="Tahoma"/>
          <w:b/>
          <w:sz w:val="20"/>
          <w:szCs w:val="20"/>
        </w:rPr>
        <w:t>to be held in</w:t>
      </w:r>
      <w:r w:rsidR="00572636" w:rsidRPr="00620F54">
        <w:rPr>
          <w:rFonts w:ascii="Tahoma" w:hAnsi="Tahoma" w:cs="Tahoma"/>
          <w:b/>
          <w:sz w:val="20"/>
          <w:szCs w:val="20"/>
        </w:rPr>
        <w:t xml:space="preserve"> Geneva</w:t>
      </w:r>
      <w:r w:rsidR="00136CE2">
        <w:rPr>
          <w:rFonts w:ascii="Tahoma" w:hAnsi="Tahoma" w:cs="Tahoma"/>
          <w:b/>
          <w:color w:val="000000"/>
          <w:sz w:val="20"/>
          <w:szCs w:val="20"/>
          <w:lang w:eastAsia="en-US"/>
        </w:rPr>
        <w:t xml:space="preserve">, </w:t>
      </w:r>
      <w:r w:rsidR="00136CE2" w:rsidRPr="00044567">
        <w:rPr>
          <w:rFonts w:ascii="Tahoma" w:hAnsi="Tahoma" w:cs="Tahoma"/>
          <w:b/>
          <w:color w:val="000000"/>
          <w:sz w:val="20"/>
          <w:szCs w:val="20"/>
          <w:lang w:eastAsia="en-US"/>
        </w:rPr>
        <w:t>including visits to institutions in neighbouring cantons</w:t>
      </w:r>
      <w:r w:rsidR="00136CE2">
        <w:rPr>
          <w:rFonts w:ascii="Tahoma" w:hAnsi="Tahoma" w:cs="Tahoma"/>
          <w:b/>
          <w:color w:val="000000"/>
          <w:sz w:val="20"/>
          <w:szCs w:val="20"/>
          <w:lang w:eastAsia="en-US"/>
        </w:rPr>
        <w:t>,</w:t>
      </w:r>
      <w:r w:rsidR="00136CE2">
        <w:rPr>
          <w:rFonts w:ascii="Tahoma" w:hAnsi="Tahoma" w:cs="Tahoma"/>
          <w:b/>
          <w:sz w:val="20"/>
          <w:szCs w:val="20"/>
        </w:rPr>
        <w:t xml:space="preserve"> </w:t>
      </w:r>
      <w:r w:rsidR="00674489" w:rsidRPr="00620F54">
        <w:rPr>
          <w:rFonts w:ascii="Tahoma" w:hAnsi="Tahoma" w:cs="Tahoma"/>
          <w:b/>
          <w:sz w:val="20"/>
          <w:szCs w:val="20"/>
        </w:rPr>
        <w:t>Swiss Confederation</w:t>
      </w:r>
      <w:r w:rsidR="00620F54">
        <w:rPr>
          <w:rFonts w:ascii="Tahoma" w:hAnsi="Tahoma" w:cs="Tahoma"/>
          <w:b/>
          <w:sz w:val="20"/>
          <w:szCs w:val="20"/>
        </w:rPr>
        <w:t xml:space="preserve"> on </w:t>
      </w:r>
      <w:r w:rsidR="00620F54" w:rsidRPr="00620F54">
        <w:rPr>
          <w:rFonts w:ascii="Tahoma" w:hAnsi="Tahoma" w:cs="Tahoma"/>
          <w:b/>
          <w:sz w:val="20"/>
          <w:szCs w:val="20"/>
        </w:rPr>
        <w:t>26-30 October 2026</w:t>
      </w:r>
    </w:p>
    <w:p w14:paraId="7C8A4275" w14:textId="77777777" w:rsidR="00136CE2" w:rsidRPr="00620F54" w:rsidRDefault="00136CE2" w:rsidP="00A64E2C">
      <w:pPr>
        <w:rPr>
          <w:rFonts w:ascii="Tahoma" w:hAnsi="Tahoma" w:cs="Tahoma"/>
          <w:b/>
          <w:sz w:val="20"/>
          <w:szCs w:val="20"/>
        </w:rPr>
      </w:pPr>
    </w:p>
    <w:p w14:paraId="2534960E" w14:textId="3DA0DD89" w:rsidR="00A64E2C" w:rsidRPr="00620F54" w:rsidRDefault="00A64E2C" w:rsidP="00A64E2C">
      <w:pPr>
        <w:rPr>
          <w:rFonts w:ascii="Tahoma" w:hAnsi="Tahoma" w:cs="Tahoma"/>
          <w:b/>
          <w:i/>
          <w:sz w:val="20"/>
          <w:szCs w:val="20"/>
          <w:lang w:val="en-US"/>
        </w:rPr>
      </w:pPr>
      <w:r w:rsidRPr="00620F54">
        <w:rPr>
          <w:rFonts w:ascii="Tahoma" w:hAnsi="Tahoma" w:cs="Tahoma"/>
          <w:b/>
          <w:i/>
          <w:sz w:val="20"/>
          <w:szCs w:val="20"/>
        </w:rPr>
        <w:t xml:space="preserve">Contract </w:t>
      </w:r>
      <w:r w:rsidRPr="00620F54">
        <w:rPr>
          <w:rFonts w:ascii="Tahoma" w:hAnsi="Tahoma" w:cs="Tahoma"/>
          <w:b/>
          <w:bCs/>
          <w:i/>
          <w:sz w:val="20"/>
          <w:szCs w:val="20"/>
        </w:rPr>
        <w:t xml:space="preserve">№ </w:t>
      </w:r>
      <w:bookmarkStart w:id="0" w:name="_Hlk209618648"/>
      <w:r w:rsidRPr="00620F54">
        <w:rPr>
          <w:rFonts w:ascii="Tahoma" w:hAnsi="Tahoma" w:cs="Tahoma"/>
          <w:b/>
          <w:bCs/>
          <w:i/>
          <w:sz w:val="20"/>
          <w:szCs w:val="20"/>
        </w:rPr>
        <w:t>9197/2026/</w:t>
      </w:r>
      <w:bookmarkEnd w:id="0"/>
      <w:r w:rsidR="007A400A" w:rsidRPr="00620F54">
        <w:rPr>
          <w:rFonts w:ascii="Tahoma" w:hAnsi="Tahoma" w:cs="Tahoma"/>
          <w:b/>
          <w:bCs/>
          <w:i/>
          <w:sz w:val="20"/>
          <w:szCs w:val="20"/>
        </w:rPr>
        <w:t>12</w:t>
      </w:r>
    </w:p>
    <w:p w14:paraId="0FBDC25D" w14:textId="77777777" w:rsidR="0028341F" w:rsidRPr="00EB5355" w:rsidRDefault="0028341F" w:rsidP="00A041D4">
      <w:pPr>
        <w:rPr>
          <w:rFonts w:ascii="Tahoma" w:hAnsi="Tahoma" w:cs="Tahoma"/>
          <w:b/>
          <w:sz w:val="24"/>
          <w:szCs w:val="28"/>
        </w:rPr>
      </w:pPr>
    </w:p>
    <w:p w14:paraId="5C004FF5" w14:textId="77777777" w:rsidR="00136CE2" w:rsidRDefault="00136CE2" w:rsidP="00136CE2">
      <w:pPr>
        <w:spacing w:after="240"/>
        <w:jc w:val="both"/>
        <w:rPr>
          <w:rFonts w:ascii="Tahoma" w:hAnsi="Tahoma" w:cs="Tahoma"/>
          <w:iCs/>
          <w:sz w:val="20"/>
          <w:szCs w:val="20"/>
        </w:rPr>
      </w:pPr>
      <w:r w:rsidRPr="004F12E1">
        <w:rPr>
          <w:rFonts w:ascii="Tahoma" w:hAnsi="Tahoma" w:cs="Tahoma"/>
          <w:sz w:val="20"/>
          <w:szCs w:val="20"/>
          <w:lang w:val="en-US"/>
        </w:rPr>
        <w:t xml:space="preserve">The Council of Europe is currently implementing the project “Towards More Humane Detention Conditions and Reduced Reoffending in Ukraine” (hereinafter, the “DECOPRIS Project” or “the </w:t>
      </w:r>
      <w:hyperlink r:id="rId12" w:history="1">
        <w:r w:rsidRPr="004F12E1">
          <w:rPr>
            <w:rStyle w:val="Hyperlink"/>
            <w:rFonts w:ascii="Tahoma" w:hAnsi="Tahoma" w:cs="Tahoma"/>
            <w:sz w:val="20"/>
            <w:szCs w:val="20"/>
            <w:lang w:val="en-US"/>
          </w:rPr>
          <w:t>Project</w:t>
        </w:r>
      </w:hyperlink>
      <w:r w:rsidRPr="004F12E1">
        <w:rPr>
          <w:rFonts w:ascii="Tahoma" w:hAnsi="Tahoma" w:cs="Tahoma"/>
          <w:sz w:val="20"/>
          <w:szCs w:val="20"/>
          <w:lang w:val="en-US"/>
        </w:rPr>
        <w:t xml:space="preserve">”), financed under the Action Plan for Ukraine: “Resilience, Recovery and Reconstruction” (2023–2026). </w:t>
      </w:r>
      <w:r>
        <w:rPr>
          <w:rFonts w:ascii="Tahoma" w:hAnsi="Tahoma" w:cs="Tahoma"/>
          <w:sz w:val="20"/>
          <w:szCs w:val="20"/>
          <w:lang w:val="en-US"/>
        </w:rPr>
        <w:t xml:space="preserve"> </w:t>
      </w:r>
      <w:r w:rsidR="00A64E2C" w:rsidRPr="00EE7C65">
        <w:rPr>
          <w:rFonts w:ascii="Tahoma" w:hAnsi="Tahoma" w:cs="Tahoma"/>
          <w:iCs/>
          <w:sz w:val="20"/>
          <w:szCs w:val="20"/>
        </w:rPr>
        <w:t xml:space="preserve">DECOPRIS </w:t>
      </w:r>
      <w:r>
        <w:rPr>
          <w:rFonts w:ascii="Tahoma" w:hAnsi="Tahoma" w:cs="Tahoma"/>
          <w:iCs/>
          <w:sz w:val="20"/>
          <w:szCs w:val="20"/>
        </w:rPr>
        <w:t xml:space="preserve">Project </w:t>
      </w:r>
      <w:r w:rsidR="00A64E2C" w:rsidRPr="00EE7C65">
        <w:rPr>
          <w:rFonts w:ascii="Tahoma" w:hAnsi="Tahoma" w:cs="Tahoma"/>
          <w:iCs/>
          <w:sz w:val="20"/>
          <w:szCs w:val="20"/>
        </w:rPr>
        <w:t>aims to enhance the protection of prisoners’ rights by improving prison management practices and advancing rehabilitation efforts.</w:t>
      </w:r>
      <w:r w:rsidR="00A64E2C" w:rsidRPr="00426D8D">
        <w:rPr>
          <w:rFonts w:ascii="Tahoma" w:hAnsi="Tahoma" w:cs="Tahoma"/>
          <w:iCs/>
          <w:sz w:val="20"/>
          <w:szCs w:val="20"/>
        </w:rPr>
        <w:t xml:space="preserve"> </w:t>
      </w:r>
    </w:p>
    <w:p w14:paraId="308D9439" w14:textId="1F090CF5" w:rsidR="000E6258" w:rsidRDefault="00615FF8" w:rsidP="000E6258">
      <w:pPr>
        <w:jc w:val="both"/>
        <w:rPr>
          <w:rFonts w:ascii="Tahoma" w:hAnsi="Tahoma" w:cs="Tahoma"/>
          <w:b/>
          <w:bCs/>
          <w:sz w:val="20"/>
          <w:szCs w:val="20"/>
        </w:rPr>
      </w:pPr>
      <w:r w:rsidRPr="00EB5355">
        <w:rPr>
          <w:rFonts w:ascii="Tahoma" w:hAnsi="Tahoma" w:cs="Tahoma"/>
          <w:sz w:val="20"/>
          <w:szCs w:val="20"/>
        </w:rPr>
        <w:t xml:space="preserve">In that context, it is looking for a Provider </w:t>
      </w:r>
      <w:r w:rsidR="00674489" w:rsidRPr="00674489">
        <w:rPr>
          <w:rFonts w:ascii="Tahoma" w:hAnsi="Tahoma" w:cs="Tahoma"/>
          <w:sz w:val="20"/>
          <w:szCs w:val="20"/>
        </w:rPr>
        <w:t>for the provision of event management services for the organisation of a</w:t>
      </w:r>
      <w:r w:rsidR="00136CE2">
        <w:rPr>
          <w:rFonts w:ascii="Tahoma" w:hAnsi="Tahoma" w:cs="Tahoma"/>
          <w:sz w:val="20"/>
          <w:szCs w:val="20"/>
        </w:rPr>
        <w:t xml:space="preserve"> </w:t>
      </w:r>
      <w:r w:rsidR="00136CE2" w:rsidRPr="00620F54">
        <w:rPr>
          <w:rFonts w:ascii="Tahoma" w:hAnsi="Tahoma" w:cs="Tahoma"/>
          <w:b/>
          <w:sz w:val="20"/>
          <w:szCs w:val="20"/>
        </w:rPr>
        <w:t>study visit</w:t>
      </w:r>
      <w:r w:rsidR="00674489" w:rsidRPr="00674489">
        <w:rPr>
          <w:rFonts w:ascii="Tahoma" w:hAnsi="Tahoma" w:cs="Tahoma"/>
          <w:sz w:val="20"/>
          <w:szCs w:val="20"/>
        </w:rPr>
        <w:t xml:space="preserve"> </w:t>
      </w:r>
      <w:r w:rsidR="00674489" w:rsidRPr="00674489">
        <w:rPr>
          <w:rFonts w:ascii="Tahoma" w:hAnsi="Tahoma" w:cs="Tahoma"/>
          <w:b/>
          <w:bCs/>
          <w:sz w:val="20"/>
          <w:szCs w:val="20"/>
        </w:rPr>
        <w:t>to the Swiss Confederation</w:t>
      </w:r>
      <w:r w:rsidR="00674489" w:rsidRPr="00674489">
        <w:rPr>
          <w:rFonts w:ascii="Tahoma" w:hAnsi="Tahoma" w:cs="Tahoma"/>
          <w:sz w:val="20"/>
          <w:szCs w:val="20"/>
        </w:rPr>
        <w:t xml:space="preserve"> on the application of a rehabilitation and treatment programmes for people with substance use disorders in penitentiary setting, </w:t>
      </w:r>
      <w:r w:rsidR="00674489" w:rsidRPr="00674489">
        <w:rPr>
          <w:rFonts w:ascii="Tahoma" w:hAnsi="Tahoma" w:cs="Tahoma"/>
          <w:b/>
          <w:bCs/>
          <w:sz w:val="20"/>
          <w:szCs w:val="20"/>
        </w:rPr>
        <w:t>for a delegation of Ukrainian senior prison healthcare</w:t>
      </w:r>
      <w:r w:rsidR="00DF0FA0">
        <w:rPr>
          <w:rFonts w:ascii="Tahoma" w:hAnsi="Tahoma" w:cs="Tahoma"/>
          <w:b/>
          <w:bCs/>
          <w:sz w:val="20"/>
          <w:szCs w:val="20"/>
        </w:rPr>
        <w:t xml:space="preserve"> professionals</w:t>
      </w:r>
      <w:r w:rsidR="00674489" w:rsidRPr="00674489">
        <w:rPr>
          <w:rFonts w:ascii="Tahoma" w:hAnsi="Tahoma" w:cs="Tahoma"/>
          <w:b/>
          <w:bCs/>
          <w:sz w:val="20"/>
          <w:szCs w:val="20"/>
        </w:rPr>
        <w:t xml:space="preserve"> (26-30 October 2026)</w:t>
      </w:r>
      <w:r w:rsidR="00136CE2">
        <w:rPr>
          <w:rFonts w:ascii="Tahoma" w:hAnsi="Tahoma" w:cs="Tahoma"/>
          <w:b/>
          <w:bCs/>
          <w:sz w:val="20"/>
          <w:szCs w:val="20"/>
        </w:rPr>
        <w:t>.</w:t>
      </w:r>
    </w:p>
    <w:p w14:paraId="7DD62B92" w14:textId="427C0973" w:rsidR="00615FF8" w:rsidRPr="00EB5355" w:rsidRDefault="00615FF8" w:rsidP="00615FF8">
      <w:pPr>
        <w:pStyle w:val="ListParagraph"/>
        <w:spacing w:after="120"/>
        <w:ind w:left="0"/>
        <w:jc w:val="both"/>
        <w:rPr>
          <w:rFonts w:ascii="Tahoma" w:hAnsi="Tahoma" w:cs="Tahoma"/>
          <w:sz w:val="20"/>
          <w:szCs w:val="20"/>
        </w:rPr>
      </w:pPr>
      <w:r w:rsidRPr="00EB5355">
        <w:rPr>
          <w:rFonts w:ascii="Tahoma" w:hAnsi="Tahoma" w:cs="Tahoma"/>
          <w:sz w:val="20"/>
          <w:szCs w:val="20"/>
        </w:rPr>
        <w:t>(See Section A of the Act of Engagement).</w:t>
      </w:r>
    </w:p>
    <w:p w14:paraId="1C526C50" w14:textId="77777777" w:rsidR="00AC79E0" w:rsidRPr="00EB5355" w:rsidRDefault="006B5512" w:rsidP="00A71D50">
      <w:pPr>
        <w:pStyle w:val="ListParagraph"/>
        <w:numPr>
          <w:ilvl w:val="0"/>
          <w:numId w:val="8"/>
        </w:numPr>
        <w:spacing w:after="120"/>
        <w:jc w:val="both"/>
        <w:rPr>
          <w:rFonts w:ascii="Tahoma" w:hAnsi="Tahoma" w:cs="Tahoma"/>
          <w:sz w:val="20"/>
          <w:szCs w:val="20"/>
        </w:rPr>
      </w:pPr>
      <w:r w:rsidRPr="00EB5355">
        <w:rPr>
          <w:rFonts w:ascii="Tahoma" w:hAnsi="Tahoma" w:cs="Tahoma"/>
          <w:sz w:val="20"/>
          <w:szCs w:val="20"/>
        </w:rPr>
        <w:t>TENDER RULES</w:t>
      </w:r>
    </w:p>
    <w:p w14:paraId="2111FEAC" w14:textId="77777777" w:rsidR="0028341F" w:rsidRPr="00EB5355" w:rsidRDefault="0028341F" w:rsidP="0028341F">
      <w:pPr>
        <w:spacing w:after="120"/>
        <w:jc w:val="both"/>
        <w:rPr>
          <w:rFonts w:ascii="Tahoma" w:hAnsi="Tahoma" w:cs="Tahoma"/>
          <w:b/>
          <w:sz w:val="20"/>
          <w:szCs w:val="20"/>
        </w:rPr>
      </w:pPr>
      <w:r w:rsidRPr="00EB5355">
        <w:rPr>
          <w:rFonts w:ascii="Tahoma" w:hAnsi="Tahoma" w:cs="Tahoma"/>
          <w:sz w:val="20"/>
          <w:szCs w:val="20"/>
        </w:rPr>
        <w:t xml:space="preserve">This tender procedure is a </w:t>
      </w:r>
      <w:r w:rsidR="009B6EDC">
        <w:rPr>
          <w:rFonts w:ascii="Tahoma" w:hAnsi="Tahoma" w:cs="Tahoma"/>
          <w:sz w:val="20"/>
          <w:szCs w:val="20"/>
        </w:rPr>
        <w:t xml:space="preserve">competitive bidding </w:t>
      </w:r>
      <w:r w:rsidRPr="00EB5355">
        <w:rPr>
          <w:rFonts w:ascii="Tahoma" w:hAnsi="Tahoma" w:cs="Tahoma"/>
          <w:sz w:val="20"/>
          <w:szCs w:val="20"/>
        </w:rPr>
        <w:t xml:space="preserve">procedure. </w:t>
      </w:r>
      <w:r w:rsidRPr="00EB5355">
        <w:rPr>
          <w:rFonts w:ascii="Tahoma" w:hAnsi="Tahoma" w:cs="Tahoma"/>
          <w:b/>
          <w:sz w:val="20"/>
          <w:szCs w:val="20"/>
        </w:rPr>
        <w:t>In accordance with Rule 13</w:t>
      </w:r>
      <w:r w:rsidR="009B6EDC">
        <w:rPr>
          <w:rFonts w:ascii="Tahoma" w:hAnsi="Tahoma" w:cs="Tahoma"/>
          <w:b/>
          <w:sz w:val="20"/>
          <w:szCs w:val="20"/>
        </w:rPr>
        <w:t>95</w:t>
      </w:r>
      <w:r w:rsidRPr="00EB5355">
        <w:rPr>
          <w:rFonts w:ascii="Tahoma" w:hAnsi="Tahoma" w:cs="Tahoma"/>
          <w:b/>
          <w:sz w:val="20"/>
          <w:szCs w:val="20"/>
        </w:rPr>
        <w:t xml:space="preserve"> of the Secretary General of the Council of Europe on the procurement procedures of the Council of Europe</w:t>
      </w:r>
      <w:r w:rsidRPr="00EB5355">
        <w:rPr>
          <w:rStyle w:val="FootnoteReference"/>
          <w:rFonts w:ascii="Tahoma" w:hAnsi="Tahoma" w:cs="Tahoma"/>
          <w:b/>
          <w:sz w:val="20"/>
          <w:szCs w:val="20"/>
        </w:rPr>
        <w:footnoteReference w:id="1"/>
      </w:r>
      <w:r w:rsidRPr="00EB5355">
        <w:rPr>
          <w:rFonts w:ascii="Tahoma" w:hAnsi="Tahoma" w:cs="Tahoma"/>
          <w:b/>
          <w:sz w:val="20"/>
          <w:szCs w:val="20"/>
        </w:rPr>
        <w:t>, the Organisation shall invite to tender at least three potential providers for any purchase between €2,000 (or €</w:t>
      </w:r>
      <w:r w:rsidR="00A70D96">
        <w:rPr>
          <w:rFonts w:ascii="Tahoma" w:hAnsi="Tahoma" w:cs="Tahoma"/>
          <w:b/>
          <w:sz w:val="20"/>
          <w:szCs w:val="20"/>
        </w:rPr>
        <w:t>6</w:t>
      </w:r>
      <w:r w:rsidRPr="00EB5355">
        <w:rPr>
          <w:rFonts w:ascii="Tahoma" w:hAnsi="Tahoma" w:cs="Tahoma"/>
          <w:b/>
          <w:sz w:val="20"/>
          <w:szCs w:val="20"/>
        </w:rPr>
        <w:t>,000 for intellectual services) and €</w:t>
      </w:r>
      <w:r w:rsidR="00A333C0">
        <w:rPr>
          <w:rFonts w:ascii="Tahoma" w:hAnsi="Tahoma" w:cs="Tahoma"/>
          <w:b/>
          <w:sz w:val="20"/>
          <w:szCs w:val="20"/>
        </w:rPr>
        <w:t>171</w:t>
      </w:r>
      <w:r w:rsidRPr="00EB5355">
        <w:rPr>
          <w:rFonts w:ascii="Tahoma" w:hAnsi="Tahoma" w:cs="Tahoma"/>
          <w:b/>
          <w:sz w:val="20"/>
          <w:szCs w:val="20"/>
        </w:rPr>
        <w:t>,000 tax exclusive.</w:t>
      </w:r>
    </w:p>
    <w:p w14:paraId="4A63DC82" w14:textId="77777777" w:rsidR="0044379B" w:rsidRPr="00EB5355" w:rsidRDefault="00797834" w:rsidP="0028341F">
      <w:pPr>
        <w:spacing w:after="120"/>
        <w:jc w:val="both"/>
        <w:rPr>
          <w:rFonts w:ascii="Tahoma" w:hAnsi="Tahoma" w:cs="Tahoma"/>
          <w:color w:val="000000" w:themeColor="text1"/>
          <w:sz w:val="20"/>
          <w:szCs w:val="20"/>
        </w:rPr>
      </w:pPr>
      <w:r w:rsidRPr="00EB5355">
        <w:rPr>
          <w:rFonts w:ascii="Tahoma" w:hAnsi="Tahoma" w:cs="Tahoma"/>
          <w:sz w:val="20"/>
          <w:szCs w:val="20"/>
        </w:rPr>
        <w:t xml:space="preserve">This </w:t>
      </w:r>
      <w:r w:rsidR="0028341F" w:rsidRPr="00EB5355">
        <w:rPr>
          <w:rFonts w:ascii="Tahoma" w:hAnsi="Tahoma" w:cs="Tahoma"/>
          <w:sz w:val="20"/>
          <w:szCs w:val="20"/>
        </w:rPr>
        <w:t xml:space="preserve">specific </w:t>
      </w:r>
      <w:r w:rsidRPr="00EB5355">
        <w:rPr>
          <w:rFonts w:ascii="Tahoma" w:hAnsi="Tahoma" w:cs="Tahoma"/>
          <w:sz w:val="20"/>
          <w:szCs w:val="20"/>
        </w:rPr>
        <w:t>tender procedure</w:t>
      </w:r>
      <w:r w:rsidR="00F23817" w:rsidRPr="00EB5355">
        <w:rPr>
          <w:rFonts w:ascii="Tahoma" w:hAnsi="Tahoma" w:cs="Tahoma"/>
          <w:sz w:val="20"/>
          <w:szCs w:val="20"/>
        </w:rPr>
        <w:t xml:space="preserve"> aims at concluding a </w:t>
      </w:r>
      <w:r w:rsidR="00F23817" w:rsidRPr="00EB5355">
        <w:rPr>
          <w:rFonts w:ascii="Tahoma" w:hAnsi="Tahoma" w:cs="Tahoma"/>
          <w:b/>
          <w:sz w:val="20"/>
          <w:szCs w:val="20"/>
        </w:rPr>
        <w:t>one-off contract</w:t>
      </w:r>
      <w:r w:rsidR="00F23817" w:rsidRPr="00EB5355">
        <w:rPr>
          <w:rFonts w:ascii="Tahoma" w:hAnsi="Tahoma" w:cs="Tahoma"/>
          <w:sz w:val="20"/>
          <w:szCs w:val="20"/>
        </w:rPr>
        <w:t xml:space="preserve"> for the provision of </w:t>
      </w:r>
      <w:r w:rsidR="00935F0D" w:rsidRPr="00EB5355">
        <w:rPr>
          <w:rFonts w:ascii="Tahoma" w:hAnsi="Tahoma" w:cs="Tahoma"/>
          <w:sz w:val="20"/>
          <w:szCs w:val="20"/>
        </w:rPr>
        <w:t>deliverables</w:t>
      </w:r>
      <w:r w:rsidR="00F23817" w:rsidRPr="00EB5355">
        <w:rPr>
          <w:rFonts w:ascii="Tahoma" w:hAnsi="Tahoma" w:cs="Tahoma"/>
          <w:sz w:val="20"/>
          <w:szCs w:val="20"/>
        </w:rPr>
        <w:t xml:space="preserve"> described in the </w:t>
      </w:r>
      <w:r w:rsidR="001D1FEA" w:rsidRPr="00EB5355">
        <w:rPr>
          <w:rFonts w:ascii="Tahoma" w:hAnsi="Tahoma" w:cs="Tahoma"/>
          <w:sz w:val="20"/>
          <w:szCs w:val="20"/>
        </w:rPr>
        <w:t>Act of Engagement (See attached)</w:t>
      </w:r>
      <w:r w:rsidR="00F23817" w:rsidRPr="00EB5355">
        <w:rPr>
          <w:rFonts w:ascii="Tahoma" w:hAnsi="Tahoma" w:cs="Tahoma"/>
          <w:sz w:val="20"/>
          <w:szCs w:val="20"/>
        </w:rPr>
        <w:t>. A tender is considered valid for 1</w:t>
      </w:r>
      <w:r w:rsidR="001303F5">
        <w:rPr>
          <w:rFonts w:ascii="Tahoma" w:hAnsi="Tahoma" w:cs="Tahoma"/>
          <w:sz w:val="20"/>
          <w:szCs w:val="20"/>
        </w:rPr>
        <w:t>8</w:t>
      </w:r>
      <w:r w:rsidR="00F23817" w:rsidRPr="00EB5355">
        <w:rPr>
          <w:rFonts w:ascii="Tahoma" w:hAnsi="Tahoma" w:cs="Tahoma"/>
          <w:sz w:val="20"/>
          <w:szCs w:val="20"/>
        </w:rPr>
        <w:t>0 calendar days as from the closing date for submission. The selection of tenderers will be made in the light of the criteria</w:t>
      </w:r>
      <w:r w:rsidRPr="00EB5355">
        <w:rPr>
          <w:rFonts w:ascii="Tahoma" w:hAnsi="Tahoma" w:cs="Tahoma"/>
          <w:sz w:val="20"/>
          <w:szCs w:val="20"/>
        </w:rPr>
        <w:t xml:space="preserve"> indicated below</w:t>
      </w:r>
      <w:r w:rsidR="00F23817" w:rsidRPr="00EB5355">
        <w:rPr>
          <w:rFonts w:ascii="Tahoma" w:hAnsi="Tahoma" w:cs="Tahoma"/>
          <w:sz w:val="20"/>
          <w:szCs w:val="20"/>
        </w:rPr>
        <w:t xml:space="preserve">. All tenderers will be informed in writing of the outcome of the </w:t>
      </w:r>
      <w:r w:rsidR="00F23817" w:rsidRPr="00EB5355">
        <w:rPr>
          <w:rFonts w:ascii="Tahoma" w:hAnsi="Tahoma" w:cs="Tahoma"/>
          <w:color w:val="000000" w:themeColor="text1"/>
          <w:sz w:val="20"/>
          <w:szCs w:val="20"/>
        </w:rPr>
        <w:t>procedure.</w:t>
      </w:r>
    </w:p>
    <w:p w14:paraId="08347B5E" w14:textId="633BCCC3" w:rsidR="0028341F" w:rsidRPr="00EB5355" w:rsidRDefault="0028341F" w:rsidP="0028341F">
      <w:pPr>
        <w:spacing w:after="120"/>
        <w:jc w:val="both"/>
        <w:rPr>
          <w:rFonts w:ascii="Tahoma" w:hAnsi="Tahoma" w:cs="Tahoma"/>
          <w:color w:val="000000" w:themeColor="text1"/>
          <w:sz w:val="20"/>
          <w:szCs w:val="20"/>
        </w:rPr>
      </w:pPr>
      <w:r w:rsidRPr="00A64E2C">
        <w:rPr>
          <w:rFonts w:ascii="Tahoma" w:hAnsi="Tahoma" w:cs="Tahoma"/>
          <w:color w:val="000000" w:themeColor="text1"/>
          <w:sz w:val="20"/>
          <w:szCs w:val="20"/>
        </w:rPr>
        <w:t xml:space="preserve">The tenderer must be a legal person </w:t>
      </w:r>
      <w:r w:rsidR="003958AF" w:rsidRPr="00A64E2C">
        <w:rPr>
          <w:rFonts w:ascii="Tahoma" w:hAnsi="Tahoma" w:cs="Tahoma"/>
          <w:color w:val="000000" w:themeColor="text1"/>
          <w:sz w:val="20"/>
          <w:szCs w:val="20"/>
        </w:rPr>
        <w:t>or consortia of legal and/or natural persons</w:t>
      </w:r>
      <w:r w:rsidRPr="00A64E2C">
        <w:rPr>
          <w:rFonts w:ascii="Tahoma" w:hAnsi="Tahoma" w:cs="Tahoma"/>
          <w:color w:val="000000" w:themeColor="text1"/>
          <w:sz w:val="20"/>
          <w:szCs w:val="20"/>
        </w:rPr>
        <w:t>.</w:t>
      </w:r>
    </w:p>
    <w:p w14:paraId="5DA1276E" w14:textId="22C9F867" w:rsidR="00A64E2C" w:rsidRDefault="005628ED" w:rsidP="00BE128A">
      <w:pPr>
        <w:jc w:val="both"/>
        <w:rPr>
          <w:rFonts w:ascii="Tahoma" w:hAnsi="Tahoma" w:cs="Tahoma"/>
          <w:b/>
          <w:color w:val="000000" w:themeColor="text1"/>
          <w:sz w:val="20"/>
          <w:szCs w:val="20"/>
        </w:rPr>
      </w:pPr>
      <w:r w:rsidRPr="005628ED">
        <w:rPr>
          <w:rFonts w:ascii="Tahoma" w:hAnsi="Tahoma" w:cs="Tahoma"/>
          <w:color w:val="000000" w:themeColor="text1"/>
          <w:sz w:val="20"/>
          <w:szCs w:val="20"/>
        </w:rPr>
        <w:t>Tenders shall be submitted</w:t>
      </w:r>
      <w:r w:rsidRPr="005628ED">
        <w:rPr>
          <w:rFonts w:ascii="Tahoma" w:hAnsi="Tahoma" w:cs="Tahoma"/>
          <w:b/>
          <w:color w:val="000000" w:themeColor="text1"/>
          <w:sz w:val="20"/>
          <w:szCs w:val="20"/>
        </w:rPr>
        <w:t xml:space="preserve"> by email only </w:t>
      </w:r>
      <w:r w:rsidRPr="005628ED">
        <w:rPr>
          <w:rFonts w:ascii="Tahoma" w:hAnsi="Tahoma" w:cs="Tahoma"/>
          <w:color w:val="000000" w:themeColor="text1"/>
          <w:sz w:val="20"/>
          <w:szCs w:val="20"/>
        </w:rPr>
        <w:t>(with attachments)</w:t>
      </w:r>
      <w:r w:rsidRPr="005628ED">
        <w:rPr>
          <w:rFonts w:ascii="Tahoma" w:hAnsi="Tahoma" w:cs="Tahoma"/>
          <w:b/>
          <w:color w:val="000000" w:themeColor="text1"/>
          <w:sz w:val="20"/>
          <w:szCs w:val="20"/>
        </w:rPr>
        <w:t xml:space="preserve"> to the email address indicated in the table below, with the following reference in </w:t>
      </w:r>
      <w:r w:rsidRPr="009E6990">
        <w:rPr>
          <w:rFonts w:ascii="Tahoma" w:hAnsi="Tahoma" w:cs="Tahoma"/>
          <w:b/>
          <w:color w:val="000000" w:themeColor="text1"/>
          <w:sz w:val="20"/>
          <w:szCs w:val="20"/>
        </w:rPr>
        <w:t xml:space="preserve">subject:  Tender </w:t>
      </w:r>
      <w:r w:rsidR="00A64E2C" w:rsidRPr="009E6990">
        <w:rPr>
          <w:rFonts w:ascii="Tahoma" w:hAnsi="Tahoma" w:cs="Tahoma"/>
          <w:b/>
          <w:color w:val="000000" w:themeColor="text1"/>
          <w:sz w:val="20"/>
          <w:szCs w:val="20"/>
        </w:rPr>
        <w:t>–</w:t>
      </w:r>
      <w:r w:rsidRPr="009E6990">
        <w:rPr>
          <w:rFonts w:ascii="Tahoma" w:hAnsi="Tahoma" w:cs="Tahoma"/>
          <w:b/>
          <w:color w:val="000000" w:themeColor="text1"/>
          <w:sz w:val="20"/>
          <w:szCs w:val="20"/>
        </w:rPr>
        <w:t xml:space="preserve"> </w:t>
      </w:r>
      <w:r w:rsidR="00A64E2C" w:rsidRPr="00732D77">
        <w:rPr>
          <w:rFonts w:ascii="Tahoma" w:hAnsi="Tahoma" w:cs="Tahoma"/>
          <w:b/>
          <w:color w:val="000000" w:themeColor="text1"/>
          <w:sz w:val="20"/>
          <w:szCs w:val="20"/>
        </w:rPr>
        <w:t>9197/202</w:t>
      </w:r>
      <w:r w:rsidR="00A64E2C" w:rsidRPr="00732D77">
        <w:rPr>
          <w:rFonts w:ascii="Tahoma" w:hAnsi="Tahoma" w:cs="Tahoma"/>
          <w:b/>
          <w:color w:val="000000" w:themeColor="text1"/>
          <w:sz w:val="20"/>
          <w:szCs w:val="20"/>
          <w:lang w:val="uk-UA"/>
        </w:rPr>
        <w:t>6/</w:t>
      </w:r>
      <w:r w:rsidR="00732D77">
        <w:rPr>
          <w:rFonts w:ascii="Tahoma" w:hAnsi="Tahoma" w:cs="Tahoma"/>
          <w:b/>
          <w:color w:val="000000" w:themeColor="text1"/>
          <w:sz w:val="20"/>
          <w:szCs w:val="20"/>
          <w:lang w:val="en-US"/>
        </w:rPr>
        <w:t>12</w:t>
      </w:r>
      <w:r w:rsidR="00674489">
        <w:rPr>
          <w:rFonts w:ascii="Tahoma" w:hAnsi="Tahoma" w:cs="Tahoma"/>
          <w:b/>
          <w:color w:val="000000" w:themeColor="text1"/>
          <w:sz w:val="20"/>
          <w:szCs w:val="20"/>
          <w:lang w:val="en-US"/>
        </w:rPr>
        <w:t xml:space="preserve"> </w:t>
      </w:r>
      <w:r w:rsidR="00674489" w:rsidRPr="009E6990">
        <w:rPr>
          <w:rFonts w:ascii="Tahoma" w:hAnsi="Tahoma" w:cs="Tahoma"/>
          <w:b/>
          <w:color w:val="000000" w:themeColor="text1"/>
          <w:sz w:val="20"/>
          <w:szCs w:val="20"/>
        </w:rPr>
        <w:t>–</w:t>
      </w:r>
      <w:r w:rsidR="00674489">
        <w:rPr>
          <w:rFonts w:ascii="Tahoma" w:hAnsi="Tahoma" w:cs="Tahoma"/>
          <w:b/>
          <w:color w:val="000000" w:themeColor="text1"/>
          <w:sz w:val="20"/>
          <w:szCs w:val="20"/>
        </w:rPr>
        <w:t xml:space="preserve"> Study visit to </w:t>
      </w:r>
      <w:r w:rsidR="00674489" w:rsidRPr="00674489">
        <w:rPr>
          <w:rFonts w:ascii="Tahoma" w:hAnsi="Tahoma" w:cs="Tahoma"/>
          <w:b/>
          <w:color w:val="000000" w:themeColor="text1"/>
          <w:sz w:val="20"/>
          <w:szCs w:val="20"/>
        </w:rPr>
        <w:t>Switzerland</w:t>
      </w:r>
      <w:r w:rsidR="00674489">
        <w:rPr>
          <w:rFonts w:ascii="Tahoma" w:hAnsi="Tahoma" w:cs="Tahoma"/>
          <w:b/>
          <w:color w:val="000000" w:themeColor="text1"/>
          <w:sz w:val="20"/>
          <w:szCs w:val="20"/>
        </w:rPr>
        <w:t xml:space="preserve"> – Ukrainian delegation</w:t>
      </w:r>
      <w:r w:rsidRPr="009E6990">
        <w:rPr>
          <w:rFonts w:ascii="Tahoma" w:hAnsi="Tahoma" w:cs="Tahoma"/>
          <w:b/>
          <w:color w:val="000000" w:themeColor="text1"/>
          <w:sz w:val="20"/>
          <w:szCs w:val="20"/>
        </w:rPr>
        <w:t xml:space="preserve">. </w:t>
      </w:r>
      <w:r w:rsidRPr="009E6990">
        <w:rPr>
          <w:rFonts w:ascii="Tahoma" w:hAnsi="Tahoma" w:cs="Tahoma"/>
          <w:color w:val="000000" w:themeColor="text1"/>
          <w:sz w:val="20"/>
          <w:szCs w:val="20"/>
        </w:rPr>
        <w:t>Tenders addressed to another email address</w:t>
      </w:r>
      <w:r w:rsidRPr="009E6990">
        <w:rPr>
          <w:rFonts w:ascii="Tahoma" w:hAnsi="Tahoma" w:cs="Tahoma"/>
          <w:b/>
          <w:color w:val="000000" w:themeColor="text1"/>
          <w:sz w:val="20"/>
          <w:szCs w:val="20"/>
        </w:rPr>
        <w:t xml:space="preserve"> will be rejected.</w:t>
      </w:r>
    </w:p>
    <w:p w14:paraId="06063579" w14:textId="77777777" w:rsidR="00BE128A" w:rsidRPr="009E6990" w:rsidRDefault="00BE128A" w:rsidP="00BE128A">
      <w:pPr>
        <w:jc w:val="both"/>
        <w:rPr>
          <w:rFonts w:ascii="Tahoma" w:hAnsi="Tahoma" w:cs="Tahoma"/>
          <w:b/>
          <w:color w:val="000000" w:themeColor="text1"/>
          <w:sz w:val="20"/>
          <w:szCs w:val="20"/>
        </w:rPr>
      </w:pPr>
    </w:p>
    <w:p w14:paraId="78C922A1" w14:textId="7DEA6C1D" w:rsidR="005628ED" w:rsidRPr="00A64E2C" w:rsidRDefault="005628ED" w:rsidP="005628ED">
      <w:pPr>
        <w:spacing w:after="120"/>
        <w:jc w:val="both"/>
        <w:rPr>
          <w:rFonts w:ascii="Tahoma" w:hAnsi="Tahoma" w:cs="Tahoma"/>
          <w:b/>
          <w:bCs/>
          <w:color w:val="000000" w:themeColor="text1"/>
          <w:sz w:val="20"/>
          <w:szCs w:val="20"/>
          <w:lang w:val="en-US"/>
        </w:rPr>
      </w:pPr>
      <w:r w:rsidRPr="009E6990">
        <w:rPr>
          <w:rFonts w:ascii="Tahoma" w:hAnsi="Tahoma" w:cs="Tahoma"/>
          <w:color w:val="000000" w:themeColor="text1"/>
          <w:sz w:val="20"/>
          <w:szCs w:val="20"/>
        </w:rPr>
        <w:t xml:space="preserve">The general information and contact details for this procedure are indicated on this page. You are invited to use the </w:t>
      </w:r>
      <w:proofErr w:type="spellStart"/>
      <w:r w:rsidRPr="009E6990">
        <w:rPr>
          <w:rFonts w:ascii="Tahoma" w:hAnsi="Tahoma" w:cs="Tahoma"/>
          <w:color w:val="000000" w:themeColor="text1"/>
          <w:sz w:val="20"/>
          <w:szCs w:val="20"/>
        </w:rPr>
        <w:t>CoE</w:t>
      </w:r>
      <w:proofErr w:type="spellEnd"/>
      <w:r w:rsidRPr="009E6990">
        <w:rPr>
          <w:rFonts w:ascii="Tahoma" w:hAnsi="Tahoma" w:cs="Tahoma"/>
          <w:color w:val="000000" w:themeColor="text1"/>
          <w:sz w:val="20"/>
          <w:szCs w:val="20"/>
        </w:rPr>
        <w:t xml:space="preserve"> Contact details indicated below for any question you may have.</w:t>
      </w:r>
      <w:r w:rsidRPr="009E6990">
        <w:rPr>
          <w:rFonts w:ascii="Tahoma" w:hAnsi="Tahoma" w:cs="Tahoma"/>
          <w:b/>
          <w:color w:val="000000" w:themeColor="text1"/>
          <w:sz w:val="20"/>
          <w:szCs w:val="20"/>
        </w:rPr>
        <w:t xml:space="preserve"> All questions shall be submitted, in English or French, at least </w:t>
      </w:r>
      <w:r w:rsidR="005948F5">
        <w:rPr>
          <w:rFonts w:ascii="Tahoma" w:hAnsi="Tahoma" w:cs="Tahoma"/>
          <w:b/>
          <w:color w:val="000000" w:themeColor="text1"/>
          <w:sz w:val="20"/>
          <w:szCs w:val="20"/>
          <w:u w:val="single"/>
          <w:lang w:val="uk-UA"/>
        </w:rPr>
        <w:t>3</w:t>
      </w:r>
      <w:r w:rsidRPr="009E6990">
        <w:rPr>
          <w:rFonts w:ascii="Tahoma" w:hAnsi="Tahoma" w:cs="Tahoma"/>
          <w:b/>
          <w:color w:val="000000" w:themeColor="text1"/>
          <w:sz w:val="20"/>
          <w:szCs w:val="20"/>
          <w:u w:val="single"/>
        </w:rPr>
        <w:t xml:space="preserve"> (</w:t>
      </w:r>
      <w:r w:rsidR="001264F1">
        <w:rPr>
          <w:rFonts w:ascii="Tahoma" w:hAnsi="Tahoma" w:cs="Tahoma"/>
          <w:b/>
          <w:color w:val="000000" w:themeColor="text1"/>
          <w:sz w:val="20"/>
          <w:szCs w:val="20"/>
          <w:u w:val="single"/>
        </w:rPr>
        <w:t>three</w:t>
      </w:r>
      <w:r w:rsidRPr="009E6990">
        <w:rPr>
          <w:rFonts w:ascii="Tahoma" w:hAnsi="Tahoma" w:cs="Tahoma"/>
          <w:b/>
          <w:color w:val="000000" w:themeColor="text1"/>
          <w:sz w:val="20"/>
          <w:szCs w:val="20"/>
          <w:u w:val="single"/>
        </w:rPr>
        <w:t>) working days before the deadline for submission of the tenders</w:t>
      </w:r>
      <w:r w:rsidRPr="009E6990">
        <w:rPr>
          <w:rFonts w:ascii="Tahoma" w:hAnsi="Tahoma" w:cs="Tahoma"/>
          <w:b/>
          <w:color w:val="000000" w:themeColor="text1"/>
          <w:sz w:val="20"/>
          <w:szCs w:val="20"/>
        </w:rPr>
        <w:t xml:space="preserve"> and shall be exclusively addressed to the email address indicated below with the following reference in subject: Questions </w:t>
      </w:r>
      <w:r w:rsidR="00620F54" w:rsidRPr="009E6990">
        <w:rPr>
          <w:rFonts w:ascii="Tahoma" w:hAnsi="Tahoma" w:cs="Tahoma"/>
          <w:b/>
          <w:color w:val="000000" w:themeColor="text1"/>
          <w:sz w:val="20"/>
          <w:szCs w:val="20"/>
        </w:rPr>
        <w:t xml:space="preserve">– </w:t>
      </w:r>
      <w:r w:rsidR="00620F54" w:rsidRPr="00732D77">
        <w:rPr>
          <w:rFonts w:ascii="Tahoma" w:hAnsi="Tahoma" w:cs="Tahoma"/>
          <w:b/>
          <w:color w:val="000000" w:themeColor="text1"/>
          <w:sz w:val="20"/>
          <w:szCs w:val="20"/>
        </w:rPr>
        <w:t>9197/202</w:t>
      </w:r>
      <w:r w:rsidR="00620F54" w:rsidRPr="00732D77">
        <w:rPr>
          <w:rFonts w:ascii="Tahoma" w:hAnsi="Tahoma" w:cs="Tahoma"/>
          <w:b/>
          <w:color w:val="000000" w:themeColor="text1"/>
          <w:sz w:val="20"/>
          <w:szCs w:val="20"/>
          <w:lang w:val="uk-UA"/>
        </w:rPr>
        <w:t>6/</w:t>
      </w:r>
      <w:r w:rsidR="00620F54">
        <w:rPr>
          <w:rFonts w:ascii="Tahoma" w:hAnsi="Tahoma" w:cs="Tahoma"/>
          <w:b/>
          <w:color w:val="000000" w:themeColor="text1"/>
          <w:sz w:val="20"/>
          <w:szCs w:val="20"/>
          <w:lang w:val="en-US"/>
        </w:rPr>
        <w:t xml:space="preserve">12 </w:t>
      </w:r>
      <w:r w:rsidR="00620F54" w:rsidRPr="009E6990">
        <w:rPr>
          <w:rFonts w:ascii="Tahoma" w:hAnsi="Tahoma" w:cs="Tahoma"/>
          <w:b/>
          <w:color w:val="000000" w:themeColor="text1"/>
          <w:sz w:val="20"/>
          <w:szCs w:val="20"/>
        </w:rPr>
        <w:t>–</w:t>
      </w:r>
      <w:r w:rsidR="00620F54">
        <w:rPr>
          <w:rFonts w:ascii="Tahoma" w:hAnsi="Tahoma" w:cs="Tahoma"/>
          <w:b/>
          <w:color w:val="000000" w:themeColor="text1"/>
          <w:sz w:val="20"/>
          <w:szCs w:val="20"/>
        </w:rPr>
        <w:t xml:space="preserve"> Study visit to </w:t>
      </w:r>
      <w:r w:rsidR="00620F54" w:rsidRPr="00674489">
        <w:rPr>
          <w:rFonts w:ascii="Tahoma" w:hAnsi="Tahoma" w:cs="Tahoma"/>
          <w:b/>
          <w:color w:val="000000" w:themeColor="text1"/>
          <w:sz w:val="20"/>
          <w:szCs w:val="20"/>
        </w:rPr>
        <w:t>Switzerland</w:t>
      </w:r>
      <w:r w:rsidR="00620F54">
        <w:rPr>
          <w:rFonts w:ascii="Tahoma" w:hAnsi="Tahoma" w:cs="Tahoma"/>
          <w:b/>
          <w:color w:val="000000" w:themeColor="text1"/>
          <w:sz w:val="20"/>
          <w:szCs w:val="20"/>
        </w:rPr>
        <w:t xml:space="preserve"> – Ukrainian delegation</w:t>
      </w:r>
      <w:r w:rsidR="00A64E2C" w:rsidRPr="009E6990">
        <w:rPr>
          <w:rFonts w:ascii="Tahoma" w:hAnsi="Tahoma" w:cs="Tahoma"/>
          <w:b/>
          <w:color w:val="000000" w:themeColor="text1"/>
          <w:sz w:val="20"/>
          <w:szCs w:val="20"/>
          <w:lang w:val="en-US"/>
        </w:rPr>
        <w:t>.</w:t>
      </w:r>
    </w:p>
    <w:p w14:paraId="57427DB0" w14:textId="77777777" w:rsidR="005628ED" w:rsidRPr="005628ED" w:rsidRDefault="005628ED" w:rsidP="005628ED">
      <w:pPr>
        <w:rPr>
          <w:rFonts w:ascii="Tahoma" w:hAnsi="Tahoma" w:cs="Tahoma"/>
          <w:sz w:val="20"/>
          <w:szCs w:val="20"/>
        </w:rPr>
      </w:pPr>
    </w:p>
    <w:tbl>
      <w:tblPr>
        <w:tblStyle w:val="TableGrid"/>
        <w:tblW w:w="9571"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none" w:sz="0" w:space="0" w:color="auto"/>
        </w:tblBorders>
        <w:tblLayout w:type="fixed"/>
        <w:tblLook w:val="04A0" w:firstRow="1" w:lastRow="0" w:firstColumn="1" w:lastColumn="0" w:noHBand="0" w:noVBand="1"/>
      </w:tblPr>
      <w:tblGrid>
        <w:gridCol w:w="3510"/>
        <w:gridCol w:w="6061"/>
      </w:tblGrid>
      <w:tr w:rsidR="005628ED" w:rsidRPr="005628ED" w14:paraId="28946D9A" w14:textId="77777777" w:rsidTr="005628ED">
        <w:trPr>
          <w:trHeight w:val="458"/>
        </w:trPr>
        <w:tc>
          <w:tcPr>
            <w:tcW w:w="3510" w:type="dxa"/>
            <w:shd w:val="clear" w:color="auto" w:fill="F2F2F2" w:themeFill="background1" w:themeFillShade="F2"/>
            <w:vAlign w:val="center"/>
          </w:tcPr>
          <w:sdt>
            <w:sdtPr>
              <w:rPr>
                <w:rFonts w:ascii="Tahoma" w:hAnsi="Tahoma" w:cs="Tahoma"/>
                <w:b/>
                <w:sz w:val="18"/>
                <w:szCs w:val="18"/>
                <w:lang w:eastAsia="fr-FR"/>
              </w:rPr>
              <w:id w:val="-1942828275"/>
              <w:lock w:val="contentLocked"/>
              <w:placeholder>
                <w:docPart w:val="353976A5264547AF845769CF446BDEA8"/>
              </w:placeholder>
            </w:sdtPr>
            <w:sdtContent>
              <w:p w14:paraId="2CDCBBCE" w14:textId="77777777" w:rsidR="005628ED" w:rsidRPr="005628ED" w:rsidRDefault="005628ED" w:rsidP="005628ED">
                <w:pPr>
                  <w:jc w:val="right"/>
                  <w:rPr>
                    <w:rFonts w:ascii="Tahoma" w:hAnsi="Tahoma" w:cs="Tahoma"/>
                    <w:b/>
                    <w:sz w:val="18"/>
                    <w:szCs w:val="18"/>
                    <w:lang w:eastAsia="fr-FR"/>
                  </w:rPr>
                </w:pPr>
                <w:r w:rsidRPr="005628ED">
                  <w:rPr>
                    <w:rFonts w:ascii="Tahoma" w:hAnsi="Tahoma" w:cs="Tahoma"/>
                    <w:b/>
                    <w:sz w:val="18"/>
                    <w:szCs w:val="18"/>
                    <w:lang w:eastAsia="fr-FR"/>
                  </w:rPr>
                  <w:t xml:space="preserve">Type of contract </w:t>
                </w:r>
                <w:r w:rsidRPr="005628ED">
                  <w:rPr>
                    <w:rFonts w:ascii="Tahoma" w:hAnsi="Tahoma" w:cs="Tahoma"/>
                    <w:b/>
                    <w:color w:val="0070C0"/>
                    <w:sz w:val="18"/>
                    <w:szCs w:val="18"/>
                    <w:lang w:eastAsia="fr-FR"/>
                  </w:rPr>
                  <w:t>►</w:t>
                </w:r>
              </w:p>
            </w:sdtContent>
          </w:sdt>
        </w:tc>
        <w:tc>
          <w:tcPr>
            <w:tcW w:w="6061" w:type="dxa"/>
            <w:vAlign w:val="center"/>
          </w:tcPr>
          <w:p w14:paraId="2B1D92C6" w14:textId="77777777" w:rsidR="005628ED" w:rsidRPr="005628ED" w:rsidRDefault="005628ED" w:rsidP="005628ED">
            <w:pPr>
              <w:rPr>
                <w:rFonts w:ascii="Tahoma" w:hAnsi="Tahoma" w:cs="Tahoma"/>
                <w:sz w:val="20"/>
                <w:szCs w:val="20"/>
                <w:lang w:eastAsia="fr-FR"/>
              </w:rPr>
            </w:pPr>
            <w:r>
              <w:rPr>
                <w:rFonts w:ascii="Tahoma" w:hAnsi="Tahoma" w:cs="Tahoma"/>
                <w:sz w:val="20"/>
                <w:szCs w:val="20"/>
              </w:rPr>
              <w:t>One-off Contract</w:t>
            </w:r>
          </w:p>
        </w:tc>
      </w:tr>
      <w:tr w:rsidR="005628ED" w:rsidRPr="005628ED" w14:paraId="0C165145" w14:textId="77777777" w:rsidTr="005628ED">
        <w:trPr>
          <w:trHeight w:val="421"/>
        </w:trPr>
        <w:tc>
          <w:tcPr>
            <w:tcW w:w="3510" w:type="dxa"/>
            <w:tcBorders>
              <w:bottom w:val="single" w:sz="2" w:space="0" w:color="808080" w:themeColor="background1" w:themeShade="80"/>
            </w:tcBorders>
            <w:shd w:val="clear" w:color="auto" w:fill="F2F2F2" w:themeFill="background1" w:themeFillShade="F2"/>
            <w:vAlign w:val="center"/>
          </w:tcPr>
          <w:sdt>
            <w:sdtPr>
              <w:rPr>
                <w:rFonts w:ascii="Tahoma" w:hAnsi="Tahoma" w:cs="Tahoma"/>
                <w:b/>
                <w:sz w:val="18"/>
                <w:szCs w:val="18"/>
                <w:lang w:eastAsia="fr-FR"/>
              </w:rPr>
              <w:id w:val="66082521"/>
              <w:lock w:val="contentLocked"/>
              <w:placeholder>
                <w:docPart w:val="AAAF7267B11E46488EC46236A262C2EB"/>
              </w:placeholder>
            </w:sdtPr>
            <w:sdtContent>
              <w:p w14:paraId="613D8536" w14:textId="77777777" w:rsidR="005628ED" w:rsidRPr="005628ED" w:rsidRDefault="005628ED" w:rsidP="005628ED">
                <w:pPr>
                  <w:jc w:val="right"/>
                  <w:rPr>
                    <w:rFonts w:ascii="Tahoma" w:hAnsi="Tahoma" w:cs="Tahoma"/>
                    <w:b/>
                    <w:sz w:val="18"/>
                    <w:szCs w:val="18"/>
                    <w:lang w:eastAsia="fr-FR"/>
                  </w:rPr>
                </w:pPr>
                <w:r w:rsidRPr="005628ED">
                  <w:rPr>
                    <w:rFonts w:ascii="Tahoma" w:hAnsi="Tahoma" w:cs="Tahoma"/>
                    <w:b/>
                    <w:sz w:val="18"/>
                    <w:szCs w:val="18"/>
                    <w:lang w:eastAsia="fr-FR"/>
                  </w:rPr>
                  <w:t xml:space="preserve">Duration </w:t>
                </w:r>
                <w:r w:rsidRPr="005628ED">
                  <w:rPr>
                    <w:rFonts w:ascii="Tahoma" w:hAnsi="Tahoma" w:cs="Tahoma"/>
                    <w:b/>
                    <w:color w:val="0070C0"/>
                    <w:sz w:val="18"/>
                    <w:szCs w:val="18"/>
                    <w:lang w:eastAsia="fr-FR"/>
                  </w:rPr>
                  <w:t>►</w:t>
                </w:r>
              </w:p>
            </w:sdtContent>
          </w:sdt>
          <w:p w14:paraId="102C4169" w14:textId="77777777" w:rsidR="005628ED" w:rsidRPr="005628ED" w:rsidRDefault="005628ED" w:rsidP="005628ED">
            <w:pPr>
              <w:jc w:val="right"/>
              <w:rPr>
                <w:rFonts w:ascii="Tahoma" w:hAnsi="Tahoma" w:cs="Tahoma"/>
                <w:b/>
                <w:sz w:val="18"/>
                <w:szCs w:val="18"/>
                <w:lang w:eastAsia="fr-FR"/>
              </w:rPr>
            </w:pPr>
          </w:p>
        </w:tc>
        <w:tc>
          <w:tcPr>
            <w:tcW w:w="6061" w:type="dxa"/>
            <w:tcBorders>
              <w:bottom w:val="single" w:sz="2" w:space="0" w:color="808080" w:themeColor="background1" w:themeShade="80"/>
            </w:tcBorders>
            <w:vAlign w:val="center"/>
          </w:tcPr>
          <w:p w14:paraId="0CD615FD" w14:textId="77777777" w:rsidR="005628ED" w:rsidRPr="005628ED" w:rsidRDefault="005628ED" w:rsidP="005628ED">
            <w:pPr>
              <w:rPr>
                <w:rFonts w:ascii="Tahoma" w:hAnsi="Tahoma" w:cs="Tahoma"/>
                <w:sz w:val="20"/>
                <w:szCs w:val="20"/>
              </w:rPr>
            </w:pPr>
            <w:r w:rsidRPr="005628ED">
              <w:rPr>
                <w:rFonts w:ascii="Tahoma" w:hAnsi="Tahoma" w:cs="Tahoma"/>
                <w:sz w:val="20"/>
                <w:szCs w:val="20"/>
              </w:rPr>
              <w:t>Until complete execution of the obligations of the parties (See Article 2 of the Legal conditions)</w:t>
            </w:r>
          </w:p>
        </w:tc>
      </w:tr>
      <w:tr w:rsidR="005628ED" w:rsidRPr="005628ED" w14:paraId="4211BEA2" w14:textId="77777777" w:rsidTr="005628ED">
        <w:trPr>
          <w:trHeight w:val="555"/>
        </w:trPr>
        <w:tc>
          <w:tcPr>
            <w:tcW w:w="3510" w:type="dxa"/>
            <w:shd w:val="clear" w:color="auto" w:fill="DBE5F1" w:themeFill="accent1" w:themeFillTint="33"/>
            <w:vAlign w:val="center"/>
          </w:tcPr>
          <w:sdt>
            <w:sdtPr>
              <w:rPr>
                <w:rFonts w:ascii="Tahoma" w:hAnsi="Tahoma" w:cs="Tahoma"/>
                <w:b/>
                <w:sz w:val="18"/>
                <w:szCs w:val="18"/>
                <w:lang w:eastAsia="fr-FR"/>
              </w:rPr>
              <w:id w:val="-1716186647"/>
              <w:lock w:val="contentLocked"/>
              <w:placeholder>
                <w:docPart w:val="353976A5264547AF845769CF446BDEA8"/>
              </w:placeholder>
            </w:sdtPr>
            <w:sdtContent>
              <w:p w14:paraId="4F388D0C" w14:textId="77777777" w:rsidR="005628ED" w:rsidRPr="005628ED" w:rsidRDefault="005628ED" w:rsidP="005628ED">
                <w:pPr>
                  <w:jc w:val="right"/>
                  <w:rPr>
                    <w:rFonts w:ascii="Tahoma" w:hAnsi="Tahoma" w:cs="Tahoma"/>
                    <w:b/>
                    <w:sz w:val="18"/>
                    <w:szCs w:val="18"/>
                    <w:lang w:eastAsia="fr-FR"/>
                  </w:rPr>
                </w:pPr>
                <w:r w:rsidRPr="005628ED">
                  <w:rPr>
                    <w:rFonts w:ascii="Tahoma" w:hAnsi="Tahoma" w:cs="Tahoma"/>
                    <w:b/>
                    <w:sz w:val="18"/>
                    <w:szCs w:val="18"/>
                    <w:lang w:eastAsia="fr-FR"/>
                  </w:rPr>
                  <w:t xml:space="preserve">Deadline for submission of tenders/offers </w:t>
                </w:r>
                <w:r w:rsidRPr="005628ED">
                  <w:rPr>
                    <w:rFonts w:ascii="Tahoma" w:hAnsi="Tahoma" w:cs="Tahoma"/>
                    <w:b/>
                    <w:color w:val="0070C0"/>
                    <w:sz w:val="18"/>
                    <w:szCs w:val="18"/>
                    <w:lang w:eastAsia="fr-FR"/>
                  </w:rPr>
                  <w:t>►</w:t>
                </w:r>
              </w:p>
            </w:sdtContent>
          </w:sdt>
        </w:tc>
        <w:tc>
          <w:tcPr>
            <w:tcW w:w="6061" w:type="dxa"/>
            <w:shd w:val="clear" w:color="auto" w:fill="DBE5F1" w:themeFill="accent1" w:themeFillTint="33"/>
            <w:vAlign w:val="center"/>
          </w:tcPr>
          <w:p w14:paraId="4787DC0D" w14:textId="05231611" w:rsidR="005628ED" w:rsidRPr="005628ED" w:rsidRDefault="00000000" w:rsidP="005628ED">
            <w:pPr>
              <w:rPr>
                <w:rFonts w:ascii="Tahoma" w:hAnsi="Tahoma" w:cs="Tahoma"/>
                <w:sz w:val="20"/>
                <w:szCs w:val="20"/>
                <w:lang w:eastAsia="fr-FR"/>
              </w:rPr>
            </w:pPr>
            <w:sdt>
              <w:sdtPr>
                <w:rPr>
                  <w:rFonts w:ascii="Tahoma" w:hAnsi="Tahoma" w:cs="Tahoma"/>
                  <w:b/>
                  <w:color w:val="000000" w:themeColor="text1"/>
                  <w:sz w:val="20"/>
                  <w:szCs w:val="20"/>
                </w:rPr>
                <w:id w:val="1902092557"/>
                <w:placeholder>
                  <w:docPart w:val="6B1890EEFDF448E5A5E3E34762382C4D"/>
                </w:placeholder>
                <w:date w:fullDate="2026-09-28T00:00:00Z">
                  <w:dateFormat w:val="dd MMMM yyyy"/>
                  <w:lid w:val="en-GB"/>
                  <w:storeMappedDataAs w:val="dateTime"/>
                  <w:calendar w:val="gregorian"/>
                </w:date>
              </w:sdtPr>
              <w:sdtEndPr>
                <w:rPr>
                  <w:b w:val="0"/>
                  <w:color w:val="auto"/>
                  <w:sz w:val="22"/>
                  <w:lang w:eastAsia="fr-FR"/>
                </w:rPr>
              </w:sdtEndPr>
              <w:sdtContent>
                <w:r w:rsidR="000E6258">
                  <w:rPr>
                    <w:rFonts w:ascii="Tahoma" w:hAnsi="Tahoma" w:cs="Tahoma"/>
                    <w:b/>
                    <w:color w:val="000000" w:themeColor="text1"/>
                    <w:sz w:val="20"/>
                    <w:szCs w:val="20"/>
                  </w:rPr>
                  <w:t>2</w:t>
                </w:r>
                <w:r w:rsidR="001264F1">
                  <w:rPr>
                    <w:rFonts w:ascii="Tahoma" w:hAnsi="Tahoma" w:cs="Tahoma"/>
                    <w:b/>
                    <w:color w:val="000000" w:themeColor="text1"/>
                    <w:sz w:val="20"/>
                    <w:szCs w:val="20"/>
                  </w:rPr>
                  <w:t>8</w:t>
                </w:r>
                <w:r w:rsidR="000E6258">
                  <w:rPr>
                    <w:rFonts w:ascii="Tahoma" w:hAnsi="Tahoma" w:cs="Tahoma"/>
                    <w:b/>
                    <w:color w:val="000000" w:themeColor="text1"/>
                    <w:sz w:val="20"/>
                    <w:szCs w:val="20"/>
                  </w:rPr>
                  <w:t xml:space="preserve"> September 2026</w:t>
                </w:r>
              </w:sdtContent>
            </w:sdt>
            <w:r w:rsidR="005628ED" w:rsidRPr="005628ED">
              <w:rPr>
                <w:rFonts w:ascii="Tahoma" w:hAnsi="Tahoma" w:cs="Tahoma"/>
                <w:szCs w:val="20"/>
                <w:lang w:eastAsia="fr-FR"/>
              </w:rPr>
              <w:t xml:space="preserve"> </w:t>
            </w:r>
            <w:r w:rsidR="005948F5" w:rsidRPr="005948F5">
              <w:rPr>
                <w:rFonts w:ascii="Tahoma" w:hAnsi="Tahoma" w:cs="Tahoma"/>
                <w:szCs w:val="20"/>
                <w:lang w:eastAsia="fr-FR"/>
              </w:rPr>
              <w:t>23:59</w:t>
            </w:r>
            <w:r w:rsidR="005628ED" w:rsidRPr="005628ED">
              <w:rPr>
                <w:rFonts w:ascii="Tahoma" w:hAnsi="Tahoma" w:cs="Tahoma"/>
                <w:sz w:val="20"/>
              </w:rPr>
              <w:t xml:space="preserve"> (</w:t>
            </w:r>
            <w:r w:rsidR="00A64E2C">
              <w:rPr>
                <w:rFonts w:ascii="Tahoma" w:hAnsi="Tahoma" w:cs="Tahoma"/>
                <w:sz w:val="20"/>
              </w:rPr>
              <w:t>Kyiv</w:t>
            </w:r>
            <w:r w:rsidR="005628ED" w:rsidRPr="005628ED">
              <w:rPr>
                <w:rFonts w:ascii="Tahoma" w:hAnsi="Tahoma" w:cs="Tahoma"/>
                <w:sz w:val="20"/>
              </w:rPr>
              <w:t xml:space="preserve"> time)</w:t>
            </w:r>
          </w:p>
        </w:tc>
      </w:tr>
      <w:tr w:rsidR="005628ED" w:rsidRPr="005628ED" w14:paraId="628BB6D6" w14:textId="77777777" w:rsidTr="005628ED">
        <w:trPr>
          <w:trHeight w:val="421"/>
        </w:trPr>
        <w:tc>
          <w:tcPr>
            <w:tcW w:w="3510" w:type="dxa"/>
            <w:shd w:val="clear" w:color="auto" w:fill="DBE5F1" w:themeFill="accent1" w:themeFillTint="33"/>
            <w:vAlign w:val="center"/>
          </w:tcPr>
          <w:sdt>
            <w:sdtPr>
              <w:rPr>
                <w:rFonts w:ascii="Tahoma" w:hAnsi="Tahoma" w:cs="Tahoma"/>
                <w:b/>
                <w:sz w:val="18"/>
                <w:szCs w:val="18"/>
                <w:lang w:eastAsia="fr-FR"/>
              </w:rPr>
              <w:id w:val="-1098410104"/>
              <w:lock w:val="contentLocked"/>
              <w:placeholder>
                <w:docPart w:val="353976A5264547AF845769CF446BDEA8"/>
              </w:placeholder>
            </w:sdtPr>
            <w:sdtContent>
              <w:p w14:paraId="3DCB1382" w14:textId="77777777" w:rsidR="005628ED" w:rsidRPr="005628ED" w:rsidRDefault="005628ED" w:rsidP="005628ED">
                <w:pPr>
                  <w:jc w:val="right"/>
                  <w:rPr>
                    <w:rFonts w:ascii="Tahoma" w:hAnsi="Tahoma" w:cs="Tahoma"/>
                    <w:b/>
                    <w:sz w:val="18"/>
                    <w:szCs w:val="18"/>
                    <w:lang w:eastAsia="fr-FR"/>
                  </w:rPr>
                </w:pPr>
                <w:r w:rsidRPr="005628ED">
                  <w:rPr>
                    <w:rFonts w:ascii="Tahoma" w:hAnsi="Tahoma" w:cs="Tahoma"/>
                    <w:b/>
                    <w:sz w:val="18"/>
                    <w:szCs w:val="18"/>
                    <w:lang w:eastAsia="fr-FR"/>
                  </w:rPr>
                  <w:t xml:space="preserve">Email for submission of tenders/offers </w:t>
                </w:r>
                <w:r w:rsidRPr="005628ED">
                  <w:rPr>
                    <w:rFonts w:ascii="Tahoma" w:hAnsi="Tahoma" w:cs="Tahoma"/>
                    <w:b/>
                    <w:color w:val="0070C0"/>
                    <w:sz w:val="18"/>
                    <w:szCs w:val="18"/>
                    <w:lang w:eastAsia="fr-FR"/>
                  </w:rPr>
                  <w:t>►</w:t>
                </w:r>
              </w:p>
            </w:sdtContent>
          </w:sdt>
        </w:tc>
        <w:sdt>
          <w:sdtPr>
            <w:rPr>
              <w:rFonts w:ascii="Tahoma" w:hAnsi="Tahoma" w:cs="Tahoma"/>
              <w:b/>
              <w:color w:val="000000" w:themeColor="text1"/>
              <w:sz w:val="20"/>
              <w:szCs w:val="20"/>
            </w:rPr>
            <w:id w:val="-1682510455"/>
            <w:placeholder>
              <w:docPart w:val="FF02F4B357AF46BEAF25C75296E23A0F"/>
            </w:placeholder>
          </w:sdtPr>
          <w:sdtEndPr>
            <w:rPr>
              <w:b w:val="0"/>
              <w:color w:val="auto"/>
              <w:sz w:val="22"/>
              <w:lang w:eastAsia="fr-FR"/>
            </w:rPr>
          </w:sdtEndPr>
          <w:sdtContent>
            <w:sdt>
              <w:sdtPr>
                <w:rPr>
                  <w:rFonts w:ascii="Tahoma" w:hAnsi="Tahoma" w:cs="Tahoma"/>
                  <w:b/>
                  <w:color w:val="000000" w:themeColor="text1"/>
                  <w:sz w:val="20"/>
                  <w:szCs w:val="20"/>
                </w:rPr>
                <w:id w:val="-234937620"/>
                <w:placeholder>
                  <w:docPart w:val="101D4712658A4AC4853A271F0FE76B07"/>
                </w:placeholder>
              </w:sdtPr>
              <w:sdtEndPr>
                <w:rPr>
                  <w:b w:val="0"/>
                  <w:color w:val="auto"/>
                  <w:sz w:val="22"/>
                  <w:lang w:eastAsia="fr-FR"/>
                </w:rPr>
              </w:sdtEndPr>
              <w:sdtContent>
                <w:tc>
                  <w:tcPr>
                    <w:tcW w:w="6061" w:type="dxa"/>
                    <w:shd w:val="clear" w:color="auto" w:fill="DBE5F1" w:themeFill="accent1" w:themeFillTint="33"/>
                    <w:vAlign w:val="center"/>
                  </w:tcPr>
                  <w:p w14:paraId="32B84715" w14:textId="05024508" w:rsidR="005628ED" w:rsidRPr="005628ED" w:rsidRDefault="00A64E2C" w:rsidP="005628ED">
                    <w:pPr>
                      <w:rPr>
                        <w:rFonts w:ascii="Tahoma" w:hAnsi="Tahoma" w:cs="Tahoma"/>
                        <w:b/>
                        <w:color w:val="000000" w:themeColor="text1"/>
                        <w:sz w:val="20"/>
                        <w:szCs w:val="20"/>
                      </w:rPr>
                    </w:pPr>
                    <w:r>
                      <w:rPr>
                        <w:rFonts w:ascii="Tahoma" w:hAnsi="Tahoma" w:cs="Tahoma"/>
                        <w:b/>
                        <w:color w:val="000000" w:themeColor="text1"/>
                        <w:sz w:val="20"/>
                        <w:szCs w:val="20"/>
                      </w:rPr>
                      <w:t>PolicePrisons.Projects@coe.int</w:t>
                    </w:r>
                  </w:p>
                </w:tc>
              </w:sdtContent>
            </w:sdt>
          </w:sdtContent>
        </w:sdt>
      </w:tr>
      <w:tr w:rsidR="005628ED" w:rsidRPr="005628ED" w14:paraId="19E3DAD2" w14:textId="77777777" w:rsidTr="005628ED">
        <w:trPr>
          <w:trHeight w:val="428"/>
        </w:trPr>
        <w:tc>
          <w:tcPr>
            <w:tcW w:w="3510" w:type="dxa"/>
            <w:shd w:val="clear" w:color="auto" w:fill="F2F2F2" w:themeFill="background1" w:themeFillShade="F2"/>
            <w:vAlign w:val="center"/>
          </w:tcPr>
          <w:sdt>
            <w:sdtPr>
              <w:rPr>
                <w:rFonts w:ascii="Tahoma" w:hAnsi="Tahoma" w:cs="Tahoma"/>
                <w:b/>
                <w:sz w:val="18"/>
                <w:szCs w:val="18"/>
              </w:rPr>
              <w:id w:val="521900698"/>
              <w:lock w:val="contentLocked"/>
              <w:placeholder>
                <w:docPart w:val="2FD24D88D63A43649B5B3B57B1B2CBA5"/>
              </w:placeholder>
            </w:sdtPr>
            <w:sdtContent>
              <w:p w14:paraId="24F21127" w14:textId="77777777" w:rsidR="005628ED" w:rsidRPr="005628ED" w:rsidRDefault="005628ED" w:rsidP="005628ED">
                <w:pPr>
                  <w:jc w:val="right"/>
                  <w:rPr>
                    <w:rFonts w:ascii="Tahoma" w:hAnsi="Tahoma" w:cs="Tahoma"/>
                    <w:b/>
                    <w:sz w:val="18"/>
                    <w:szCs w:val="18"/>
                  </w:rPr>
                </w:pPr>
                <w:r w:rsidRPr="005628ED">
                  <w:rPr>
                    <w:rFonts w:ascii="Tahoma" w:hAnsi="Tahoma" w:cs="Tahoma"/>
                    <w:b/>
                    <w:sz w:val="18"/>
                    <w:szCs w:val="18"/>
                  </w:rPr>
                  <w:t>Email</w:t>
                </w:r>
                <w:r w:rsidRPr="005628ED">
                  <w:rPr>
                    <w:rFonts w:ascii="Tahoma" w:hAnsi="Tahoma" w:cs="Tahoma"/>
                    <w:b/>
                    <w:sz w:val="18"/>
                    <w:szCs w:val="18"/>
                    <w:lang w:eastAsia="fr-FR"/>
                  </w:rPr>
                  <w:t xml:space="preserve"> for questions </w:t>
                </w:r>
                <w:r w:rsidRPr="005628ED">
                  <w:rPr>
                    <w:rFonts w:ascii="Tahoma" w:hAnsi="Tahoma" w:cs="Tahoma"/>
                    <w:b/>
                    <w:color w:val="0070C0"/>
                    <w:sz w:val="18"/>
                    <w:szCs w:val="18"/>
                    <w:lang w:eastAsia="fr-FR"/>
                  </w:rPr>
                  <w:t>►</w:t>
                </w:r>
              </w:p>
            </w:sdtContent>
          </w:sdt>
        </w:tc>
        <w:sdt>
          <w:sdtPr>
            <w:rPr>
              <w:rFonts w:ascii="Tahoma" w:hAnsi="Tahoma" w:cs="Tahoma"/>
              <w:sz w:val="20"/>
              <w:szCs w:val="20"/>
            </w:rPr>
            <w:id w:val="2056740304"/>
            <w:placeholder>
              <w:docPart w:val="DAB354A3925D4EFD8D9617D11AA62E39"/>
            </w:placeholder>
          </w:sdtPr>
          <w:sdtEndPr>
            <w:rPr>
              <w:lang w:eastAsia="fr-FR"/>
            </w:rPr>
          </w:sdtEndPr>
          <w:sdtContent>
            <w:sdt>
              <w:sdtPr>
                <w:rPr>
                  <w:rFonts w:ascii="Tahoma" w:hAnsi="Tahoma" w:cs="Tahoma"/>
                  <w:sz w:val="20"/>
                  <w:szCs w:val="20"/>
                </w:rPr>
                <w:id w:val="-1648513541"/>
                <w:placeholder>
                  <w:docPart w:val="C3917F56A4944B1385759D8A22D7AEC1"/>
                </w:placeholder>
              </w:sdtPr>
              <w:sdtEndPr>
                <w:rPr>
                  <w:sz w:val="22"/>
                  <w:lang w:eastAsia="fr-FR"/>
                </w:rPr>
              </w:sdtEndPr>
              <w:sdtContent>
                <w:tc>
                  <w:tcPr>
                    <w:tcW w:w="6061" w:type="dxa"/>
                    <w:vAlign w:val="center"/>
                  </w:tcPr>
                  <w:p w14:paraId="7588BDBC" w14:textId="09A0AF19" w:rsidR="005628ED" w:rsidRPr="005628ED" w:rsidRDefault="00A64E2C" w:rsidP="005628ED">
                    <w:pPr>
                      <w:rPr>
                        <w:rFonts w:ascii="Tahoma" w:hAnsi="Tahoma" w:cs="Tahoma"/>
                        <w:b/>
                        <w:color w:val="000000" w:themeColor="text1"/>
                        <w:sz w:val="20"/>
                        <w:szCs w:val="20"/>
                      </w:rPr>
                    </w:pPr>
                    <w:r>
                      <w:rPr>
                        <w:rFonts w:ascii="Tahoma" w:hAnsi="Tahoma" w:cs="Tahoma"/>
                        <w:b/>
                        <w:color w:val="000000" w:themeColor="text1"/>
                        <w:sz w:val="20"/>
                        <w:szCs w:val="20"/>
                      </w:rPr>
                      <w:t>PolicePrisons.Projects@coe.int</w:t>
                    </w:r>
                  </w:p>
                </w:tc>
              </w:sdtContent>
            </w:sdt>
          </w:sdtContent>
        </w:sdt>
      </w:tr>
      <w:tr w:rsidR="005628ED" w:rsidRPr="005628ED" w14:paraId="15A37948" w14:textId="77777777" w:rsidTr="005628ED">
        <w:trPr>
          <w:trHeight w:val="472"/>
        </w:trPr>
        <w:tc>
          <w:tcPr>
            <w:tcW w:w="3510" w:type="dxa"/>
            <w:shd w:val="clear" w:color="auto" w:fill="F2F2F2" w:themeFill="background1" w:themeFillShade="F2"/>
            <w:vAlign w:val="center"/>
          </w:tcPr>
          <w:sdt>
            <w:sdtPr>
              <w:rPr>
                <w:rFonts w:ascii="Tahoma" w:hAnsi="Tahoma" w:cs="Tahoma"/>
                <w:b/>
                <w:sz w:val="18"/>
                <w:szCs w:val="18"/>
                <w:lang w:eastAsia="fr-FR"/>
              </w:rPr>
              <w:id w:val="1489283199"/>
              <w:lock w:val="contentLocked"/>
              <w:placeholder>
                <w:docPart w:val="353976A5264547AF845769CF446BDEA8"/>
              </w:placeholder>
            </w:sdtPr>
            <w:sdtContent>
              <w:p w14:paraId="554E7823" w14:textId="77777777" w:rsidR="005628ED" w:rsidRPr="005628ED" w:rsidRDefault="005628ED" w:rsidP="005628ED">
                <w:pPr>
                  <w:jc w:val="right"/>
                  <w:rPr>
                    <w:rFonts w:ascii="Tahoma" w:hAnsi="Tahoma" w:cs="Tahoma"/>
                    <w:b/>
                    <w:sz w:val="18"/>
                    <w:szCs w:val="18"/>
                    <w:lang w:eastAsia="fr-FR"/>
                  </w:rPr>
                </w:pPr>
                <w:r w:rsidRPr="005628ED">
                  <w:rPr>
                    <w:rFonts w:ascii="Tahoma" w:hAnsi="Tahoma" w:cs="Tahoma"/>
                    <w:b/>
                    <w:sz w:val="18"/>
                    <w:szCs w:val="18"/>
                    <w:lang w:eastAsia="fr-FR"/>
                  </w:rPr>
                  <w:t xml:space="preserve">Expected starting date of execution </w:t>
                </w:r>
                <w:r w:rsidRPr="005628ED">
                  <w:rPr>
                    <w:rFonts w:ascii="Tahoma" w:hAnsi="Tahoma" w:cs="Tahoma"/>
                    <w:b/>
                    <w:color w:val="0070C0"/>
                    <w:sz w:val="18"/>
                    <w:szCs w:val="18"/>
                    <w:lang w:eastAsia="fr-FR"/>
                  </w:rPr>
                  <w:t>►</w:t>
                </w:r>
              </w:p>
            </w:sdtContent>
          </w:sdt>
        </w:tc>
        <w:tc>
          <w:tcPr>
            <w:tcW w:w="6061" w:type="dxa"/>
            <w:vAlign w:val="center"/>
          </w:tcPr>
          <w:p w14:paraId="3E63CC5A" w14:textId="221BC62D" w:rsidR="005628ED" w:rsidRPr="005628ED" w:rsidRDefault="00000000" w:rsidP="005628ED">
            <w:pPr>
              <w:rPr>
                <w:rFonts w:ascii="Tahoma" w:hAnsi="Tahoma" w:cs="Tahoma"/>
                <w:sz w:val="20"/>
                <w:szCs w:val="20"/>
                <w:lang w:eastAsia="fr-FR"/>
              </w:rPr>
            </w:pPr>
            <w:sdt>
              <w:sdtPr>
                <w:rPr>
                  <w:rFonts w:ascii="Tahoma" w:hAnsi="Tahoma" w:cs="Tahoma"/>
                  <w:sz w:val="20"/>
                  <w:szCs w:val="20"/>
                </w:rPr>
                <w:id w:val="1857698725"/>
                <w:placeholder>
                  <w:docPart w:val="346E81C9EC2B40D2A8BA201F256787BD"/>
                </w:placeholder>
                <w:date w:fullDate="2026-09-28T00:00:00Z">
                  <w:dateFormat w:val="dd MMMM yyyy"/>
                  <w:lid w:val="en-GB"/>
                  <w:storeMappedDataAs w:val="dateTime"/>
                  <w:calendar w:val="gregorian"/>
                </w:date>
              </w:sdtPr>
              <w:sdtEndPr>
                <w:rPr>
                  <w:lang w:eastAsia="fr-FR"/>
                </w:rPr>
              </w:sdtEndPr>
              <w:sdtContent>
                <w:r w:rsidR="00620F54">
                  <w:rPr>
                    <w:rFonts w:ascii="Tahoma" w:hAnsi="Tahoma" w:cs="Tahoma"/>
                    <w:sz w:val="20"/>
                    <w:szCs w:val="20"/>
                  </w:rPr>
                  <w:t>28 September 2026</w:t>
                </w:r>
              </w:sdtContent>
            </w:sdt>
          </w:p>
        </w:tc>
      </w:tr>
    </w:tbl>
    <w:p w14:paraId="3B7077CD" w14:textId="77777777" w:rsidR="005628ED" w:rsidRDefault="005628ED" w:rsidP="005628ED">
      <w:pPr>
        <w:rPr>
          <w:rFonts w:ascii="Tahoma" w:hAnsi="Tahoma" w:cs="Tahoma"/>
          <w:sz w:val="20"/>
          <w:szCs w:val="20"/>
        </w:rPr>
      </w:pPr>
    </w:p>
    <w:p w14:paraId="7098147E" w14:textId="77777777" w:rsidR="00136CE2" w:rsidRPr="005628ED" w:rsidRDefault="00136CE2" w:rsidP="005628ED">
      <w:pPr>
        <w:rPr>
          <w:rFonts w:ascii="Tahoma" w:hAnsi="Tahoma" w:cs="Tahoma"/>
          <w:sz w:val="20"/>
          <w:szCs w:val="20"/>
        </w:rPr>
      </w:pPr>
    </w:p>
    <w:p w14:paraId="5005A6C1" w14:textId="77777777" w:rsidR="00C4126D" w:rsidRPr="00EB5355" w:rsidRDefault="00A91875" w:rsidP="00A71D50">
      <w:pPr>
        <w:pStyle w:val="ListParagraph"/>
        <w:numPr>
          <w:ilvl w:val="0"/>
          <w:numId w:val="8"/>
        </w:numPr>
        <w:spacing w:after="60"/>
        <w:rPr>
          <w:rFonts w:ascii="Tahoma" w:hAnsi="Tahoma" w:cs="Tahoma"/>
          <w:color w:val="000000" w:themeColor="text1"/>
          <w:sz w:val="20"/>
          <w:szCs w:val="20"/>
        </w:rPr>
      </w:pPr>
      <w:r w:rsidRPr="00EB5355">
        <w:rPr>
          <w:rFonts w:ascii="Tahoma" w:hAnsi="Tahoma" w:cs="Tahoma"/>
          <w:color w:val="000000" w:themeColor="text1"/>
          <w:sz w:val="20"/>
          <w:szCs w:val="20"/>
        </w:rPr>
        <w:t>EXPECTED DELIVERABLES</w:t>
      </w:r>
    </w:p>
    <w:p w14:paraId="03DB1F7F" w14:textId="77777777" w:rsidR="00290EBB" w:rsidRDefault="00BA7B96" w:rsidP="00C4126D">
      <w:pPr>
        <w:rPr>
          <w:rFonts w:ascii="Tahoma" w:eastAsia="Calibri" w:hAnsi="Tahoma" w:cs="Tahoma"/>
          <w:sz w:val="20"/>
          <w:szCs w:val="20"/>
          <w:lang w:eastAsia="en-US"/>
        </w:rPr>
      </w:pPr>
      <w:r w:rsidRPr="00EB5355">
        <w:rPr>
          <w:rFonts w:ascii="Tahoma" w:eastAsia="Calibri" w:hAnsi="Tahoma" w:cs="Tahoma"/>
          <w:sz w:val="20"/>
          <w:szCs w:val="20"/>
          <w:lang w:eastAsia="en-US"/>
        </w:rPr>
        <w:lastRenderedPageBreak/>
        <w:t>The</w:t>
      </w:r>
      <w:r w:rsidR="00290EBB" w:rsidRPr="00EB5355">
        <w:rPr>
          <w:rFonts w:ascii="Tahoma" w:eastAsia="Calibri" w:hAnsi="Tahoma" w:cs="Tahoma"/>
          <w:sz w:val="20"/>
          <w:szCs w:val="20"/>
          <w:lang w:eastAsia="en-US"/>
        </w:rPr>
        <w:t xml:space="preserve"> </w:t>
      </w:r>
      <w:r w:rsidR="00797834" w:rsidRPr="00EB5355">
        <w:rPr>
          <w:rFonts w:ascii="Tahoma" w:eastAsia="Calibri" w:hAnsi="Tahoma" w:cs="Tahoma"/>
          <w:sz w:val="20"/>
          <w:szCs w:val="20"/>
          <w:lang w:eastAsia="en-US"/>
        </w:rPr>
        <w:t xml:space="preserve">expected </w:t>
      </w:r>
      <w:r w:rsidR="00D137B4" w:rsidRPr="00EB5355">
        <w:rPr>
          <w:rFonts w:ascii="Tahoma" w:eastAsia="Calibri" w:hAnsi="Tahoma" w:cs="Tahoma"/>
          <w:sz w:val="20"/>
          <w:szCs w:val="20"/>
          <w:lang w:eastAsia="en-US"/>
        </w:rPr>
        <w:t>deliverables</w:t>
      </w:r>
      <w:r w:rsidR="001D1FEA" w:rsidRPr="00EB5355">
        <w:rPr>
          <w:rFonts w:ascii="Tahoma" w:eastAsia="Calibri" w:hAnsi="Tahoma" w:cs="Tahoma"/>
          <w:sz w:val="20"/>
          <w:szCs w:val="20"/>
          <w:lang w:eastAsia="en-US"/>
        </w:rPr>
        <w:t xml:space="preserve"> are</w:t>
      </w:r>
      <w:r w:rsidR="00D137B4" w:rsidRPr="00EB5355">
        <w:rPr>
          <w:rFonts w:ascii="Tahoma" w:eastAsia="Calibri" w:hAnsi="Tahoma" w:cs="Tahoma"/>
          <w:sz w:val="20"/>
          <w:szCs w:val="20"/>
          <w:lang w:eastAsia="en-US"/>
        </w:rPr>
        <w:t xml:space="preserve"> described in </w:t>
      </w:r>
      <w:r w:rsidR="00797834" w:rsidRPr="00EB5355">
        <w:rPr>
          <w:rFonts w:ascii="Tahoma" w:eastAsia="Calibri" w:hAnsi="Tahoma" w:cs="Tahoma"/>
          <w:b/>
          <w:sz w:val="20"/>
          <w:szCs w:val="20"/>
          <w:lang w:eastAsia="en-US"/>
        </w:rPr>
        <w:t xml:space="preserve">Section A </w:t>
      </w:r>
      <w:r w:rsidR="00D137B4" w:rsidRPr="00EB5355">
        <w:rPr>
          <w:rFonts w:ascii="Tahoma" w:eastAsia="Calibri" w:hAnsi="Tahoma" w:cs="Tahoma"/>
          <w:b/>
          <w:sz w:val="20"/>
          <w:szCs w:val="20"/>
          <w:lang w:eastAsia="en-US"/>
        </w:rPr>
        <w:t>of the Act of Engagement</w:t>
      </w:r>
      <w:r w:rsidR="00D137B4" w:rsidRPr="00EB5355">
        <w:rPr>
          <w:rFonts w:ascii="Tahoma" w:eastAsia="Calibri" w:hAnsi="Tahoma" w:cs="Tahoma"/>
          <w:sz w:val="20"/>
          <w:szCs w:val="20"/>
          <w:lang w:eastAsia="en-US"/>
        </w:rPr>
        <w:t xml:space="preserve"> (</w:t>
      </w:r>
      <w:r w:rsidR="00797834" w:rsidRPr="00EB5355">
        <w:rPr>
          <w:rFonts w:ascii="Tahoma" w:eastAsia="Calibri" w:hAnsi="Tahoma" w:cs="Tahoma"/>
          <w:sz w:val="20"/>
          <w:szCs w:val="20"/>
          <w:lang w:eastAsia="en-US"/>
        </w:rPr>
        <w:t>See attached</w:t>
      </w:r>
      <w:r w:rsidR="00D137B4" w:rsidRPr="00EB5355">
        <w:rPr>
          <w:rFonts w:ascii="Tahoma" w:eastAsia="Calibri" w:hAnsi="Tahoma" w:cs="Tahoma"/>
          <w:sz w:val="20"/>
          <w:szCs w:val="20"/>
          <w:lang w:eastAsia="en-US"/>
        </w:rPr>
        <w:t>).</w:t>
      </w:r>
    </w:p>
    <w:p w14:paraId="0853F566" w14:textId="77777777" w:rsidR="00FC2735" w:rsidRDefault="00FC2735" w:rsidP="00C4126D">
      <w:pPr>
        <w:rPr>
          <w:rFonts w:ascii="Tahoma" w:eastAsia="Calibri" w:hAnsi="Tahoma" w:cs="Tahoma"/>
          <w:sz w:val="20"/>
          <w:szCs w:val="20"/>
          <w:lang w:eastAsia="en-US"/>
        </w:rPr>
      </w:pPr>
    </w:p>
    <w:p w14:paraId="6330DD8F" w14:textId="77777777" w:rsidR="008828EC" w:rsidRPr="00EB5355" w:rsidRDefault="008828EC" w:rsidP="00A71D50">
      <w:pPr>
        <w:pStyle w:val="ListParagraph"/>
        <w:numPr>
          <w:ilvl w:val="0"/>
          <w:numId w:val="8"/>
        </w:numPr>
        <w:spacing w:after="60"/>
        <w:rPr>
          <w:rFonts w:ascii="Tahoma" w:hAnsi="Tahoma" w:cs="Tahoma"/>
          <w:color w:val="000000" w:themeColor="text1"/>
          <w:sz w:val="20"/>
          <w:szCs w:val="20"/>
        </w:rPr>
      </w:pPr>
      <w:r w:rsidRPr="00EB5355">
        <w:rPr>
          <w:rFonts w:ascii="Tahoma" w:hAnsi="Tahoma" w:cs="Tahoma"/>
          <w:color w:val="000000" w:themeColor="text1"/>
          <w:sz w:val="20"/>
          <w:szCs w:val="20"/>
        </w:rPr>
        <w:t>FEES</w:t>
      </w:r>
    </w:p>
    <w:p w14:paraId="64B0B2BB" w14:textId="77777777" w:rsidR="00505356" w:rsidRPr="00EB5355" w:rsidRDefault="00F93474" w:rsidP="00C803BB">
      <w:pPr>
        <w:spacing w:after="60"/>
        <w:jc w:val="both"/>
        <w:rPr>
          <w:rFonts w:ascii="Tahoma" w:hAnsi="Tahoma" w:cs="Tahoma"/>
          <w:color w:val="000000" w:themeColor="text1"/>
          <w:sz w:val="20"/>
          <w:szCs w:val="20"/>
        </w:rPr>
      </w:pPr>
      <w:r w:rsidRPr="00EB5355">
        <w:rPr>
          <w:rFonts w:ascii="Tahoma" w:hAnsi="Tahoma" w:cs="Tahoma"/>
          <w:color w:val="000000" w:themeColor="text1"/>
          <w:sz w:val="20"/>
          <w:szCs w:val="20"/>
        </w:rPr>
        <w:t>All tenderers</w:t>
      </w:r>
      <w:r w:rsidR="00D137B4" w:rsidRPr="00EB5355">
        <w:rPr>
          <w:rFonts w:ascii="Tahoma" w:hAnsi="Tahoma" w:cs="Tahoma"/>
          <w:color w:val="000000" w:themeColor="text1"/>
          <w:sz w:val="20"/>
          <w:szCs w:val="20"/>
        </w:rPr>
        <w:t xml:space="preserve"> are invited to fill in the </w:t>
      </w:r>
      <w:r w:rsidR="00D137B4" w:rsidRPr="00EB5355">
        <w:rPr>
          <w:rFonts w:ascii="Tahoma" w:hAnsi="Tahoma" w:cs="Tahoma"/>
          <w:b/>
          <w:color w:val="000000" w:themeColor="text1"/>
          <w:sz w:val="20"/>
          <w:szCs w:val="20"/>
        </w:rPr>
        <w:t>table of fees</w:t>
      </w:r>
      <w:r w:rsidR="00D137B4" w:rsidRPr="00EB5355">
        <w:rPr>
          <w:rFonts w:ascii="Tahoma" w:hAnsi="Tahoma" w:cs="Tahoma"/>
          <w:color w:val="000000" w:themeColor="text1"/>
          <w:sz w:val="20"/>
          <w:szCs w:val="20"/>
        </w:rPr>
        <w:t xml:space="preserve"> as reproduced in </w:t>
      </w:r>
      <w:r w:rsidR="00D137B4" w:rsidRPr="00EB5355">
        <w:rPr>
          <w:rFonts w:ascii="Tahoma" w:hAnsi="Tahoma" w:cs="Tahoma"/>
          <w:b/>
          <w:color w:val="000000" w:themeColor="text1"/>
          <w:sz w:val="20"/>
          <w:szCs w:val="20"/>
        </w:rPr>
        <w:t xml:space="preserve">Section </w:t>
      </w:r>
      <w:r w:rsidR="002703C6" w:rsidRPr="00EB5355">
        <w:rPr>
          <w:rFonts w:ascii="Tahoma" w:hAnsi="Tahoma" w:cs="Tahoma"/>
          <w:b/>
          <w:color w:val="000000" w:themeColor="text1"/>
          <w:sz w:val="20"/>
          <w:szCs w:val="20"/>
        </w:rPr>
        <w:t>A</w:t>
      </w:r>
      <w:r w:rsidR="00797834" w:rsidRPr="00EB5355">
        <w:rPr>
          <w:rFonts w:ascii="Tahoma" w:hAnsi="Tahoma" w:cs="Tahoma"/>
          <w:b/>
          <w:color w:val="000000" w:themeColor="text1"/>
          <w:sz w:val="20"/>
          <w:szCs w:val="20"/>
        </w:rPr>
        <w:t xml:space="preserve"> of the Act of Engagement</w:t>
      </w:r>
      <w:r w:rsidR="00505356" w:rsidRPr="00EB5355">
        <w:rPr>
          <w:rFonts w:ascii="Tahoma" w:hAnsi="Tahoma" w:cs="Tahoma"/>
          <w:color w:val="000000" w:themeColor="text1"/>
          <w:sz w:val="20"/>
          <w:szCs w:val="20"/>
        </w:rPr>
        <w:t>.</w:t>
      </w:r>
    </w:p>
    <w:p w14:paraId="69C58C78" w14:textId="77777777" w:rsidR="006B5512" w:rsidRPr="00EB5355" w:rsidRDefault="00F93474" w:rsidP="006B5512">
      <w:pPr>
        <w:jc w:val="both"/>
        <w:rPr>
          <w:rFonts w:ascii="Tahoma" w:hAnsi="Tahoma" w:cs="Tahoma"/>
          <w:sz w:val="20"/>
          <w:szCs w:val="20"/>
        </w:rPr>
      </w:pPr>
      <w:r w:rsidRPr="00EB5355">
        <w:rPr>
          <w:rFonts w:ascii="Tahoma" w:hAnsi="Tahoma" w:cs="Tahoma"/>
          <w:color w:val="000000" w:themeColor="text1"/>
          <w:sz w:val="20"/>
          <w:szCs w:val="20"/>
        </w:rPr>
        <w:t>Tenderers</w:t>
      </w:r>
      <w:r w:rsidR="00D137B4" w:rsidRPr="00EB5355">
        <w:rPr>
          <w:rFonts w:ascii="Tahoma" w:hAnsi="Tahoma" w:cs="Tahoma"/>
          <w:color w:val="000000" w:themeColor="text1"/>
          <w:sz w:val="20"/>
          <w:szCs w:val="20"/>
        </w:rPr>
        <w:t xml:space="preserve"> </w:t>
      </w:r>
      <w:r w:rsidR="00D137B4" w:rsidRPr="00EB5355">
        <w:rPr>
          <w:rFonts w:ascii="Tahoma" w:hAnsi="Tahoma" w:cs="Tahoma"/>
          <w:b/>
          <w:color w:val="000000" w:themeColor="text1"/>
          <w:sz w:val="20"/>
          <w:szCs w:val="20"/>
          <w:u w:val="single"/>
        </w:rPr>
        <w:t>subject to VAT</w:t>
      </w:r>
      <w:r w:rsidR="00F23817" w:rsidRPr="00EB5355">
        <w:rPr>
          <w:rFonts w:ascii="Tahoma" w:hAnsi="Tahoma" w:cs="Tahoma"/>
          <w:color w:val="000000" w:themeColor="text1"/>
          <w:sz w:val="20"/>
          <w:szCs w:val="20"/>
        </w:rPr>
        <w:t xml:space="preserve"> </w:t>
      </w:r>
      <w:r w:rsidR="00505356" w:rsidRPr="00EB5355">
        <w:rPr>
          <w:rFonts w:ascii="Tahoma" w:hAnsi="Tahoma" w:cs="Tahoma"/>
          <w:color w:val="000000" w:themeColor="text1"/>
          <w:sz w:val="20"/>
          <w:szCs w:val="20"/>
        </w:rPr>
        <w:t>shall also</w:t>
      </w:r>
      <w:r w:rsidR="00F23817" w:rsidRPr="00EB5355">
        <w:rPr>
          <w:rFonts w:ascii="Tahoma" w:hAnsi="Tahoma" w:cs="Tahoma"/>
          <w:color w:val="000000" w:themeColor="text1"/>
          <w:sz w:val="20"/>
          <w:szCs w:val="20"/>
        </w:rPr>
        <w:t xml:space="preserve"> send </w:t>
      </w:r>
      <w:r w:rsidR="00F23817" w:rsidRPr="00EB5355">
        <w:rPr>
          <w:rFonts w:ascii="Tahoma" w:hAnsi="Tahoma" w:cs="Tahoma"/>
          <w:b/>
          <w:color w:val="000000" w:themeColor="text1"/>
          <w:sz w:val="20"/>
          <w:szCs w:val="20"/>
        </w:rPr>
        <w:t xml:space="preserve">a quote </w:t>
      </w:r>
      <w:r w:rsidR="00B52125" w:rsidRPr="00EB5355">
        <w:rPr>
          <w:rFonts w:ascii="Tahoma" w:hAnsi="Tahoma" w:cs="Tahoma"/>
          <w:b/>
          <w:color w:val="000000" w:themeColor="text1"/>
          <w:sz w:val="20"/>
          <w:szCs w:val="20"/>
        </w:rPr>
        <w:t>(Pro Forma invoice)</w:t>
      </w:r>
      <w:r w:rsidR="00B52125" w:rsidRPr="00EB5355">
        <w:rPr>
          <w:rFonts w:ascii="Tahoma" w:hAnsi="Tahoma" w:cs="Tahoma"/>
          <w:color w:val="000000" w:themeColor="text1"/>
          <w:sz w:val="20"/>
          <w:szCs w:val="20"/>
        </w:rPr>
        <w:t xml:space="preserve"> </w:t>
      </w:r>
      <w:r w:rsidR="00F23817" w:rsidRPr="00EB5355">
        <w:rPr>
          <w:rFonts w:ascii="Tahoma" w:hAnsi="Tahoma" w:cs="Tahoma"/>
          <w:color w:val="000000" w:themeColor="text1"/>
          <w:sz w:val="20"/>
          <w:szCs w:val="20"/>
        </w:rPr>
        <w:t>on their letterhead</w:t>
      </w:r>
      <w:r w:rsidR="006B5512" w:rsidRPr="00EB5355">
        <w:rPr>
          <w:rFonts w:ascii="Tahoma" w:hAnsi="Tahoma" w:cs="Tahoma"/>
          <w:sz w:val="20"/>
          <w:szCs w:val="20"/>
        </w:rPr>
        <w:t xml:space="preserve"> including:</w:t>
      </w:r>
    </w:p>
    <w:p w14:paraId="5AAABDF2" w14:textId="77777777" w:rsidR="006B5512" w:rsidRPr="00EB5355" w:rsidRDefault="006B5512" w:rsidP="006B5512">
      <w:pPr>
        <w:ind w:left="709" w:hanging="345"/>
        <w:jc w:val="both"/>
        <w:rPr>
          <w:rFonts w:ascii="Tahoma" w:hAnsi="Tahoma" w:cs="Tahoma"/>
          <w:sz w:val="20"/>
          <w:szCs w:val="20"/>
        </w:rPr>
      </w:pPr>
      <w:r w:rsidRPr="00EB5355">
        <w:rPr>
          <w:rFonts w:ascii="Tahoma" w:hAnsi="Tahoma" w:cs="Tahoma"/>
          <w:sz w:val="20"/>
          <w:szCs w:val="20"/>
        </w:rPr>
        <w:t>-</w:t>
      </w:r>
      <w:r w:rsidRPr="00EB5355">
        <w:rPr>
          <w:rFonts w:ascii="Tahoma" w:hAnsi="Tahoma" w:cs="Tahoma"/>
          <w:sz w:val="20"/>
          <w:szCs w:val="20"/>
        </w:rPr>
        <w:tab/>
        <w:t>the Service Provider’s name and address;</w:t>
      </w:r>
    </w:p>
    <w:p w14:paraId="6345CB66" w14:textId="77777777" w:rsidR="006B5512" w:rsidRPr="00EB5355" w:rsidRDefault="006B5512" w:rsidP="006B5512">
      <w:pPr>
        <w:ind w:left="709" w:hanging="345"/>
        <w:jc w:val="both"/>
        <w:rPr>
          <w:rFonts w:ascii="Tahoma" w:hAnsi="Tahoma" w:cs="Tahoma"/>
          <w:sz w:val="20"/>
          <w:szCs w:val="20"/>
        </w:rPr>
      </w:pPr>
      <w:r w:rsidRPr="00EB5355">
        <w:rPr>
          <w:rFonts w:ascii="Tahoma" w:hAnsi="Tahoma" w:cs="Tahoma"/>
          <w:sz w:val="20"/>
          <w:szCs w:val="20"/>
        </w:rPr>
        <w:t>-</w:t>
      </w:r>
      <w:r w:rsidRPr="00EB5355">
        <w:rPr>
          <w:rFonts w:ascii="Tahoma" w:hAnsi="Tahoma" w:cs="Tahoma"/>
          <w:sz w:val="20"/>
          <w:szCs w:val="20"/>
        </w:rPr>
        <w:tab/>
        <w:t>its VAT number;</w:t>
      </w:r>
    </w:p>
    <w:p w14:paraId="0798E3C5" w14:textId="77777777" w:rsidR="006B5512" w:rsidRPr="00EB5355" w:rsidRDefault="006B5512" w:rsidP="006B5512">
      <w:pPr>
        <w:ind w:left="709" w:hanging="345"/>
        <w:jc w:val="both"/>
        <w:rPr>
          <w:rFonts w:ascii="Tahoma" w:hAnsi="Tahoma" w:cs="Tahoma"/>
          <w:sz w:val="20"/>
          <w:szCs w:val="20"/>
        </w:rPr>
      </w:pPr>
      <w:r w:rsidRPr="00EB5355">
        <w:rPr>
          <w:rFonts w:ascii="Tahoma" w:hAnsi="Tahoma" w:cs="Tahoma"/>
          <w:sz w:val="20"/>
          <w:szCs w:val="20"/>
        </w:rPr>
        <w:t>-</w:t>
      </w:r>
      <w:r w:rsidRPr="00EB5355">
        <w:rPr>
          <w:rFonts w:ascii="Tahoma" w:hAnsi="Tahoma" w:cs="Tahoma"/>
          <w:sz w:val="20"/>
          <w:szCs w:val="20"/>
        </w:rPr>
        <w:tab/>
        <w:t>the full list of services;</w:t>
      </w:r>
    </w:p>
    <w:p w14:paraId="0F66BCA2" w14:textId="6B46627E" w:rsidR="006B5512" w:rsidRPr="00EB5355" w:rsidRDefault="006B5512" w:rsidP="006B5512">
      <w:pPr>
        <w:ind w:left="709" w:hanging="345"/>
        <w:jc w:val="both"/>
        <w:rPr>
          <w:rFonts w:ascii="Tahoma" w:hAnsi="Tahoma" w:cs="Tahoma"/>
          <w:sz w:val="20"/>
          <w:szCs w:val="20"/>
        </w:rPr>
      </w:pPr>
      <w:r w:rsidRPr="00EB5355">
        <w:rPr>
          <w:rFonts w:ascii="Tahoma" w:hAnsi="Tahoma" w:cs="Tahoma"/>
          <w:sz w:val="20"/>
          <w:szCs w:val="20"/>
        </w:rPr>
        <w:t>-</w:t>
      </w:r>
      <w:r w:rsidRPr="00EB5355">
        <w:rPr>
          <w:rFonts w:ascii="Tahoma" w:hAnsi="Tahoma" w:cs="Tahoma"/>
          <w:sz w:val="20"/>
          <w:szCs w:val="20"/>
        </w:rPr>
        <w:tab/>
        <w:t xml:space="preserve">the fee per type of deliverables </w:t>
      </w:r>
      <w:r w:rsidR="00A64E2C" w:rsidRPr="00F648E9">
        <w:rPr>
          <w:rFonts w:ascii="Tahoma" w:hAnsi="Tahoma" w:cs="Tahoma"/>
          <w:sz w:val="20"/>
          <w:szCs w:val="20"/>
        </w:rPr>
        <w:t xml:space="preserve">(in </w:t>
      </w:r>
      <w:r w:rsidR="00A64E2C" w:rsidRPr="00F648E9">
        <w:rPr>
          <w:rFonts w:ascii="Tahoma" w:hAnsi="Tahoma" w:cs="Tahoma"/>
          <w:b/>
          <w:bCs/>
          <w:sz w:val="20"/>
          <w:szCs w:val="20"/>
        </w:rPr>
        <w:t>Euros</w:t>
      </w:r>
      <w:r w:rsidRPr="00EB5355">
        <w:rPr>
          <w:rFonts w:ascii="Tahoma" w:hAnsi="Tahoma" w:cs="Tahoma"/>
          <w:sz w:val="20"/>
          <w:szCs w:val="20"/>
        </w:rPr>
        <w:t>, tax exclusive);</w:t>
      </w:r>
    </w:p>
    <w:p w14:paraId="735F51F0" w14:textId="460C493B" w:rsidR="006B5512" w:rsidRPr="00EB5355" w:rsidRDefault="006B5512" w:rsidP="006B5512">
      <w:pPr>
        <w:ind w:left="709" w:hanging="345"/>
        <w:jc w:val="both"/>
        <w:rPr>
          <w:rFonts w:ascii="Tahoma" w:hAnsi="Tahoma" w:cs="Tahoma"/>
          <w:sz w:val="20"/>
          <w:szCs w:val="20"/>
        </w:rPr>
      </w:pPr>
      <w:r w:rsidRPr="00EB5355">
        <w:rPr>
          <w:rFonts w:ascii="Tahoma" w:hAnsi="Tahoma" w:cs="Tahoma"/>
          <w:sz w:val="20"/>
          <w:szCs w:val="20"/>
        </w:rPr>
        <w:t>-</w:t>
      </w:r>
      <w:r w:rsidRPr="00EB5355">
        <w:rPr>
          <w:rFonts w:ascii="Tahoma" w:hAnsi="Tahoma" w:cs="Tahoma"/>
          <w:sz w:val="20"/>
          <w:szCs w:val="20"/>
        </w:rPr>
        <w:tab/>
        <w:t xml:space="preserve">the total amount per type of deliverables </w:t>
      </w:r>
      <w:r w:rsidR="00A64E2C" w:rsidRPr="00F648E9">
        <w:rPr>
          <w:rFonts w:ascii="Tahoma" w:hAnsi="Tahoma" w:cs="Tahoma"/>
          <w:sz w:val="20"/>
          <w:szCs w:val="20"/>
        </w:rPr>
        <w:t xml:space="preserve">(in </w:t>
      </w:r>
      <w:r w:rsidR="00A64E2C" w:rsidRPr="00F648E9">
        <w:rPr>
          <w:rFonts w:ascii="Tahoma" w:hAnsi="Tahoma" w:cs="Tahoma"/>
          <w:b/>
          <w:bCs/>
          <w:sz w:val="20"/>
          <w:szCs w:val="20"/>
        </w:rPr>
        <w:t>Euros</w:t>
      </w:r>
      <w:r w:rsidRPr="00EB5355">
        <w:rPr>
          <w:rFonts w:ascii="Tahoma" w:hAnsi="Tahoma" w:cs="Tahoma"/>
          <w:sz w:val="20"/>
          <w:szCs w:val="20"/>
        </w:rPr>
        <w:t>, tax exclusive);</w:t>
      </w:r>
    </w:p>
    <w:p w14:paraId="2AD76225" w14:textId="005F6494" w:rsidR="006B5512" w:rsidRPr="00EB5355" w:rsidRDefault="006B5512" w:rsidP="006B5512">
      <w:pPr>
        <w:ind w:left="709" w:hanging="345"/>
        <w:jc w:val="both"/>
        <w:rPr>
          <w:rFonts w:ascii="Tahoma" w:hAnsi="Tahoma" w:cs="Tahoma"/>
          <w:sz w:val="20"/>
          <w:szCs w:val="20"/>
        </w:rPr>
      </w:pPr>
      <w:r w:rsidRPr="00EB5355">
        <w:rPr>
          <w:rFonts w:ascii="Tahoma" w:hAnsi="Tahoma" w:cs="Tahoma"/>
          <w:sz w:val="20"/>
          <w:szCs w:val="20"/>
        </w:rPr>
        <w:t>-</w:t>
      </w:r>
      <w:r w:rsidRPr="00EB5355">
        <w:rPr>
          <w:rFonts w:ascii="Tahoma" w:hAnsi="Tahoma" w:cs="Tahoma"/>
          <w:sz w:val="20"/>
          <w:szCs w:val="20"/>
        </w:rPr>
        <w:tab/>
        <w:t xml:space="preserve">the total amount </w:t>
      </w:r>
      <w:r w:rsidR="00A64E2C" w:rsidRPr="00F648E9">
        <w:rPr>
          <w:rFonts w:ascii="Tahoma" w:hAnsi="Tahoma" w:cs="Tahoma"/>
          <w:sz w:val="20"/>
          <w:szCs w:val="20"/>
        </w:rPr>
        <w:t xml:space="preserve">(in </w:t>
      </w:r>
      <w:r w:rsidR="00A64E2C" w:rsidRPr="00F648E9">
        <w:rPr>
          <w:rFonts w:ascii="Tahoma" w:hAnsi="Tahoma" w:cs="Tahoma"/>
          <w:b/>
          <w:bCs/>
          <w:sz w:val="20"/>
          <w:szCs w:val="20"/>
        </w:rPr>
        <w:t>Euros</w:t>
      </w:r>
      <w:r w:rsidRPr="00EB5355">
        <w:rPr>
          <w:rFonts w:ascii="Tahoma" w:hAnsi="Tahoma" w:cs="Tahoma"/>
          <w:sz w:val="20"/>
          <w:szCs w:val="20"/>
        </w:rPr>
        <w:t>), tax exclusive, the applicable VAT rate, the amount of VAT and the amount VAT inclusive.</w:t>
      </w:r>
    </w:p>
    <w:p w14:paraId="23DCE5F5" w14:textId="77777777" w:rsidR="00BD09D0" w:rsidRPr="00EB5355" w:rsidRDefault="00BD09D0" w:rsidP="00C803BB">
      <w:pPr>
        <w:spacing w:after="60"/>
        <w:jc w:val="both"/>
        <w:rPr>
          <w:rFonts w:ascii="Tahoma" w:hAnsi="Tahoma" w:cs="Tahoma"/>
          <w:color w:val="000000" w:themeColor="text1"/>
          <w:sz w:val="20"/>
          <w:szCs w:val="20"/>
        </w:rPr>
      </w:pPr>
    </w:p>
    <w:p w14:paraId="6C6EAA8A" w14:textId="77777777" w:rsidR="00D22682" w:rsidRPr="00EB5355" w:rsidRDefault="00BD09D0" w:rsidP="00A71D50">
      <w:pPr>
        <w:pStyle w:val="ListParagraph"/>
        <w:numPr>
          <w:ilvl w:val="0"/>
          <w:numId w:val="8"/>
        </w:numPr>
        <w:spacing w:after="60"/>
        <w:rPr>
          <w:rFonts w:ascii="Tahoma" w:hAnsi="Tahoma" w:cs="Tahoma"/>
          <w:smallCaps/>
          <w:sz w:val="20"/>
          <w:szCs w:val="20"/>
        </w:rPr>
      </w:pPr>
      <w:r w:rsidRPr="00EB5355">
        <w:rPr>
          <w:rFonts w:ascii="Tahoma" w:hAnsi="Tahoma" w:cs="Tahoma"/>
          <w:smallCaps/>
          <w:sz w:val="20"/>
          <w:szCs w:val="20"/>
        </w:rPr>
        <w:t xml:space="preserve">ASSESSMENT </w:t>
      </w:r>
    </w:p>
    <w:p w14:paraId="6C91555C" w14:textId="77777777" w:rsidR="00697D7A" w:rsidRPr="00EB5355" w:rsidRDefault="00C51681" w:rsidP="00C51681">
      <w:pPr>
        <w:tabs>
          <w:tab w:val="left" w:pos="1741"/>
        </w:tabs>
        <w:rPr>
          <w:rFonts w:ascii="Tahoma" w:hAnsi="Tahoma" w:cs="Tahoma"/>
          <w:sz w:val="20"/>
          <w:szCs w:val="20"/>
        </w:rPr>
      </w:pPr>
      <w:r w:rsidRPr="00EB5355">
        <w:rPr>
          <w:rFonts w:ascii="Tahoma" w:hAnsi="Tahoma" w:cs="Tahoma"/>
          <w:i/>
          <w:sz w:val="20"/>
          <w:szCs w:val="20"/>
        </w:rPr>
        <w:t>Exclusion criteria and absence of conflict of interests</w:t>
      </w:r>
    </w:p>
    <w:p w14:paraId="1E84938C" w14:textId="77777777" w:rsidR="00D22682" w:rsidRPr="00EB5355" w:rsidRDefault="00184022" w:rsidP="00D22682">
      <w:pPr>
        <w:rPr>
          <w:rFonts w:ascii="Tahoma" w:hAnsi="Tahoma" w:cs="Tahoma"/>
          <w:sz w:val="20"/>
          <w:szCs w:val="20"/>
        </w:rPr>
      </w:pPr>
      <w:r w:rsidRPr="00EB5355">
        <w:rPr>
          <w:rFonts w:ascii="Tahoma" w:hAnsi="Tahoma" w:cs="Tahoma"/>
          <w:sz w:val="20"/>
          <w:szCs w:val="20"/>
        </w:rPr>
        <w:t xml:space="preserve">(by </w:t>
      </w:r>
      <w:r w:rsidR="00417E74" w:rsidRPr="00EA2376">
        <w:rPr>
          <w:rFonts w:ascii="Tahoma" w:hAnsi="Tahoma" w:cs="Tahoma"/>
          <w:sz w:val="20"/>
          <w:szCs w:val="20"/>
        </w:rPr>
        <w:t>submitting a tender</w:t>
      </w:r>
      <w:r w:rsidRPr="00EB5355">
        <w:rPr>
          <w:rFonts w:ascii="Tahoma" w:hAnsi="Tahoma" w:cs="Tahoma"/>
          <w:sz w:val="20"/>
          <w:szCs w:val="20"/>
        </w:rPr>
        <w:t>, you declare on your honour not being in any of the below situations</w:t>
      </w:r>
      <w:bookmarkStart w:id="1" w:name="_Hlk106809047"/>
      <w:r w:rsidR="00417E74">
        <w:rPr>
          <w:rFonts w:ascii="Tahoma" w:hAnsi="Tahoma" w:cs="Tahoma"/>
          <w:sz w:val="20"/>
          <w:szCs w:val="20"/>
        </w:rPr>
        <w:t>)</w:t>
      </w:r>
      <w:r w:rsidR="00926E01" w:rsidRPr="00926E01">
        <w:rPr>
          <w:rFonts w:ascii="Tahoma" w:hAnsi="Tahoma" w:cs="Tahoma"/>
          <w:bCs/>
          <w:sz w:val="20"/>
          <w:szCs w:val="20"/>
          <w:vertAlign w:val="superscript"/>
        </w:rPr>
        <w:footnoteReference w:id="2"/>
      </w:r>
      <w:bookmarkEnd w:id="1"/>
    </w:p>
    <w:p w14:paraId="5F1D35B4" w14:textId="77777777" w:rsidR="00D22682" w:rsidRPr="00EB5355" w:rsidRDefault="00D22682" w:rsidP="00D22682">
      <w:pPr>
        <w:spacing w:before="60"/>
        <w:rPr>
          <w:rFonts w:ascii="Tahoma" w:hAnsi="Tahoma" w:cs="Tahoma"/>
          <w:sz w:val="20"/>
          <w:szCs w:val="20"/>
        </w:rPr>
      </w:pPr>
      <w:r w:rsidRPr="00EB5355">
        <w:rPr>
          <w:rFonts w:ascii="Tahoma" w:hAnsi="Tahoma" w:cs="Tahoma"/>
          <w:sz w:val="20"/>
          <w:szCs w:val="20"/>
        </w:rPr>
        <w:t>Tenderers shall be excluded from participating in the tender procedure if they:</w:t>
      </w:r>
    </w:p>
    <w:p w14:paraId="7EA21E0B" w14:textId="77777777" w:rsidR="00D22682" w:rsidRPr="00EB5355" w:rsidRDefault="00D22682" w:rsidP="00A71D50">
      <w:pPr>
        <w:numPr>
          <w:ilvl w:val="0"/>
          <w:numId w:val="2"/>
        </w:numPr>
        <w:jc w:val="both"/>
        <w:rPr>
          <w:rFonts w:ascii="Tahoma" w:hAnsi="Tahoma" w:cs="Tahoma"/>
          <w:sz w:val="20"/>
          <w:szCs w:val="20"/>
        </w:rPr>
      </w:pPr>
      <w:r w:rsidRPr="00EB5355">
        <w:rPr>
          <w:rFonts w:ascii="Tahoma" w:hAnsi="Tahoma" w:cs="Tahoma"/>
          <w:sz w:val="20"/>
          <w:szCs w:val="20"/>
        </w:rPr>
        <w:t>have been sentenced by final judgment on one or more of the following charges: participation in a criminal organisation, corruption, fraud, money laundering</w:t>
      </w:r>
      <w:bookmarkStart w:id="2" w:name="_Hlk62721075"/>
      <w:r w:rsidR="003958AF">
        <w:rPr>
          <w:rFonts w:ascii="Tahoma" w:hAnsi="Tahoma" w:cs="Tahoma"/>
          <w:sz w:val="20"/>
          <w:szCs w:val="20"/>
        </w:rPr>
        <w:t xml:space="preserve">, </w:t>
      </w:r>
      <w:r w:rsidR="003958AF" w:rsidRPr="00004C3D">
        <w:rPr>
          <w:rFonts w:ascii="Tahoma" w:hAnsi="Tahoma" w:cs="Tahoma"/>
          <w:sz w:val="20"/>
          <w:szCs w:val="20"/>
        </w:rPr>
        <w:t>terrorist financing, terrorist offences or offences linked to terrorist activities, child labour or trafficking in human beings</w:t>
      </w:r>
      <w:bookmarkEnd w:id="2"/>
      <w:r w:rsidRPr="00EB5355">
        <w:rPr>
          <w:rFonts w:ascii="Tahoma" w:hAnsi="Tahoma" w:cs="Tahoma"/>
          <w:sz w:val="20"/>
          <w:szCs w:val="20"/>
        </w:rPr>
        <w:t>;</w:t>
      </w:r>
    </w:p>
    <w:p w14:paraId="2C677C2A" w14:textId="77777777" w:rsidR="00D22682" w:rsidRPr="00EB5355" w:rsidRDefault="00D22682" w:rsidP="00A71D50">
      <w:pPr>
        <w:numPr>
          <w:ilvl w:val="0"/>
          <w:numId w:val="2"/>
        </w:numPr>
        <w:jc w:val="both"/>
        <w:rPr>
          <w:rFonts w:ascii="Tahoma" w:hAnsi="Tahoma" w:cs="Tahoma"/>
          <w:sz w:val="20"/>
          <w:szCs w:val="20"/>
        </w:rPr>
      </w:pPr>
      <w:r w:rsidRPr="00EB5355">
        <w:rPr>
          <w:rFonts w:ascii="Tahoma" w:hAnsi="Tahoma" w:cs="Tahoma"/>
          <w:sz w:val="20"/>
          <w:szCs w:val="20"/>
        </w:rPr>
        <w:t>are in a situation of bankruptcy, liquidation, termination of activity, insolvency or arrangement with creditors or any like situation arising from a procedure of the same kind, or are subject to a procedure of the same kind;</w:t>
      </w:r>
    </w:p>
    <w:p w14:paraId="19132DF4" w14:textId="77777777" w:rsidR="00D22682" w:rsidRPr="00EB5355" w:rsidRDefault="00D22682" w:rsidP="00A71D50">
      <w:pPr>
        <w:numPr>
          <w:ilvl w:val="0"/>
          <w:numId w:val="2"/>
        </w:numPr>
        <w:jc w:val="both"/>
        <w:rPr>
          <w:rFonts w:ascii="Tahoma" w:hAnsi="Tahoma" w:cs="Tahoma"/>
          <w:sz w:val="20"/>
          <w:szCs w:val="20"/>
        </w:rPr>
      </w:pPr>
      <w:r w:rsidRPr="00EB5355">
        <w:rPr>
          <w:rFonts w:ascii="Tahoma" w:hAnsi="Tahoma" w:cs="Tahoma"/>
          <w:sz w:val="20"/>
          <w:szCs w:val="20"/>
        </w:rPr>
        <w:t>have received a judgment with res judicata force, finding an offence that affects their professional integrity or serious professional misconduct;</w:t>
      </w:r>
    </w:p>
    <w:p w14:paraId="0FD6A330" w14:textId="77777777" w:rsidR="001D1FEA" w:rsidRPr="00EB5355" w:rsidRDefault="00D22682" w:rsidP="00A71D50">
      <w:pPr>
        <w:numPr>
          <w:ilvl w:val="0"/>
          <w:numId w:val="2"/>
        </w:numPr>
        <w:jc w:val="both"/>
        <w:rPr>
          <w:rFonts w:ascii="Tahoma" w:hAnsi="Tahoma" w:cs="Tahoma"/>
          <w:sz w:val="20"/>
          <w:szCs w:val="20"/>
        </w:rPr>
      </w:pPr>
      <w:r w:rsidRPr="00EB5355">
        <w:rPr>
          <w:rFonts w:ascii="Tahoma" w:hAnsi="Tahoma" w:cs="Tahoma"/>
          <w:sz w:val="20"/>
          <w:szCs w:val="20"/>
        </w:rPr>
        <w:t>do not comply with their obligations as regards payment of social security contributions, taxes and dues, according to the statutory provisions of their country of incorporation, establishment or residen</w:t>
      </w:r>
      <w:r w:rsidR="009B5004" w:rsidRPr="00EB5355">
        <w:rPr>
          <w:rFonts w:ascii="Tahoma" w:hAnsi="Tahoma" w:cs="Tahoma"/>
          <w:sz w:val="20"/>
          <w:szCs w:val="20"/>
        </w:rPr>
        <w:t>ce;</w:t>
      </w:r>
    </w:p>
    <w:p w14:paraId="383F2F18" w14:textId="77777777" w:rsidR="002F1654" w:rsidRPr="002F1654" w:rsidRDefault="002F1654" w:rsidP="002F1654">
      <w:pPr>
        <w:numPr>
          <w:ilvl w:val="0"/>
          <w:numId w:val="2"/>
        </w:numPr>
        <w:jc w:val="both"/>
        <w:rPr>
          <w:rFonts w:ascii="Tahoma" w:hAnsi="Tahoma" w:cs="Tahoma"/>
          <w:sz w:val="20"/>
          <w:szCs w:val="18"/>
          <w:lang w:val="en-US"/>
        </w:rPr>
      </w:pPr>
      <w:r w:rsidRPr="002F1654">
        <w:rPr>
          <w:rFonts w:ascii="Tahoma" w:hAnsi="Tahoma" w:cs="Tahoma"/>
          <w:sz w:val="20"/>
          <w:szCs w:val="18"/>
          <w:lang w:val="en-US"/>
        </w:rPr>
        <w:t>are an entity created to circumvent tax, social or other legal obligations (empty shell company), have ever created or are in the process of creation of such an entity;</w:t>
      </w:r>
    </w:p>
    <w:p w14:paraId="6AFE9092" w14:textId="77777777" w:rsidR="002F1654" w:rsidRPr="002F1654" w:rsidRDefault="002F1654" w:rsidP="002F1654">
      <w:pPr>
        <w:numPr>
          <w:ilvl w:val="0"/>
          <w:numId w:val="2"/>
        </w:numPr>
        <w:jc w:val="both"/>
        <w:rPr>
          <w:rFonts w:ascii="Tahoma" w:hAnsi="Tahoma" w:cs="Tahoma"/>
          <w:sz w:val="20"/>
          <w:szCs w:val="18"/>
          <w:lang w:val="en-US"/>
        </w:rPr>
      </w:pPr>
      <w:r>
        <w:rPr>
          <w:rFonts w:ascii="Tahoma" w:hAnsi="Tahoma" w:cs="Tahoma"/>
          <w:sz w:val="20"/>
          <w:szCs w:val="18"/>
          <w:lang w:val="en-US"/>
        </w:rPr>
        <w:t>ha</w:t>
      </w:r>
      <w:r w:rsidRPr="002F1654">
        <w:rPr>
          <w:rFonts w:ascii="Tahoma" w:hAnsi="Tahoma" w:cs="Tahoma"/>
          <w:sz w:val="20"/>
          <w:szCs w:val="18"/>
          <w:lang w:val="en-US"/>
        </w:rPr>
        <w:t>ve been involved in mismanagement of the Council of Europe funds or public funds;</w:t>
      </w:r>
    </w:p>
    <w:p w14:paraId="42FD1D9C" w14:textId="77777777" w:rsidR="002F1654" w:rsidRPr="00926E01" w:rsidRDefault="00D7747E" w:rsidP="002F1654">
      <w:pPr>
        <w:numPr>
          <w:ilvl w:val="0"/>
          <w:numId w:val="2"/>
        </w:numPr>
        <w:tabs>
          <w:tab w:val="left" w:pos="426"/>
          <w:tab w:val="left" w:pos="709"/>
          <w:tab w:val="left" w:pos="851"/>
        </w:tabs>
        <w:jc w:val="both"/>
        <w:rPr>
          <w:rFonts w:ascii="Tahoma" w:hAnsi="Tahoma" w:cs="Tahoma"/>
          <w:color w:val="000000"/>
          <w:sz w:val="20"/>
          <w:szCs w:val="18"/>
        </w:rPr>
      </w:pPr>
      <w:r w:rsidRPr="001832AD">
        <w:rPr>
          <w:rFonts w:ascii="Tahoma" w:hAnsi="Tahoma" w:cs="Tahoma"/>
          <w:sz w:val="20"/>
          <w:szCs w:val="20"/>
        </w:rPr>
        <w:t xml:space="preserve">are or appear to be in a situation of </w:t>
      </w:r>
      <w:r>
        <w:rPr>
          <w:rFonts w:ascii="Tahoma" w:hAnsi="Tahoma" w:cs="Tahoma"/>
          <w:sz w:val="20"/>
          <w:szCs w:val="20"/>
        </w:rPr>
        <w:t xml:space="preserve">an actual, potential or perceived </w:t>
      </w:r>
      <w:r w:rsidRPr="001832AD">
        <w:rPr>
          <w:rFonts w:ascii="Tahoma" w:hAnsi="Tahoma" w:cs="Tahoma"/>
          <w:sz w:val="20"/>
          <w:szCs w:val="20"/>
        </w:rPr>
        <w:t>conflict of interest;</w:t>
      </w:r>
      <w:r w:rsidRPr="001368CC">
        <w:rPr>
          <w:rFonts w:ascii="Tahoma" w:hAnsi="Tahoma" w:cs="Tahoma"/>
          <w:sz w:val="20"/>
          <w:szCs w:val="20"/>
        </w:rPr>
        <w:t xml:space="preserve"> </w:t>
      </w:r>
      <w:r w:rsidRPr="000652CB">
        <w:rPr>
          <w:rFonts w:ascii="Tahoma" w:hAnsi="Tahoma" w:cs="Tahoma"/>
          <w:sz w:val="20"/>
          <w:szCs w:val="20"/>
        </w:rPr>
        <w:t>a conflict of interests arises where any person has a personal interest which is such as to influence, or appear to influence, the impartial and objective exercise of their responsibilities under th</w:t>
      </w:r>
      <w:r>
        <w:rPr>
          <w:rFonts w:ascii="Tahoma" w:hAnsi="Tahoma" w:cs="Tahoma"/>
          <w:sz w:val="20"/>
          <w:szCs w:val="20"/>
        </w:rPr>
        <w:t>is procedure</w:t>
      </w:r>
      <w:r w:rsidRPr="000652CB">
        <w:rPr>
          <w:rFonts w:ascii="Tahoma" w:hAnsi="Tahoma" w:cs="Tahoma"/>
          <w:sz w:val="20"/>
          <w:szCs w:val="20"/>
        </w:rPr>
        <w:t>. A personal interest includes any advantage to themselves, their relatives or personal relationships (including based on political or national affinity), business or financial interests or any other interest shared with another party</w:t>
      </w:r>
      <w:r w:rsidR="001A50B9">
        <w:rPr>
          <w:rFonts w:ascii="Tahoma" w:hAnsi="Tahoma" w:cs="Tahoma"/>
          <w:sz w:val="20"/>
          <w:szCs w:val="18"/>
          <w:lang w:val="en-US"/>
        </w:rPr>
        <w:t xml:space="preserve">. </w:t>
      </w:r>
      <w:bookmarkStart w:id="3" w:name="_Hlk218690748"/>
      <w:r w:rsidR="001A50B9" w:rsidRPr="001A50B9">
        <w:rPr>
          <w:rFonts w:ascii="Tahoma" w:hAnsi="Tahoma" w:cs="Tahoma"/>
          <w:color w:val="000000"/>
          <w:sz w:val="20"/>
          <w:szCs w:val="20"/>
        </w:rPr>
        <w:t xml:space="preserve">If tenderers have any personal interests that are relevant to this tender procedure, </w:t>
      </w:r>
      <w:r w:rsidR="001A50B9" w:rsidRPr="001A50B9">
        <w:rPr>
          <w:rFonts w:ascii="Tahoma" w:hAnsi="Tahoma" w:cs="Tahoma"/>
          <w:b/>
          <w:bCs/>
          <w:color w:val="000000"/>
          <w:sz w:val="20"/>
          <w:szCs w:val="20"/>
        </w:rPr>
        <w:t>they must</w:t>
      </w:r>
      <w:r w:rsidR="001A50B9" w:rsidRPr="001A50B9">
        <w:rPr>
          <w:rFonts w:ascii="Tahoma" w:hAnsi="Tahoma" w:cs="Tahoma"/>
          <w:color w:val="000000"/>
          <w:sz w:val="20"/>
          <w:szCs w:val="20"/>
        </w:rPr>
        <w:t xml:space="preserve"> </w:t>
      </w:r>
      <w:r w:rsidR="001A50B9" w:rsidRPr="001A50B9">
        <w:rPr>
          <w:rFonts w:ascii="Tahoma" w:hAnsi="Tahoma" w:cs="Tahoma"/>
          <w:b/>
          <w:bCs/>
          <w:color w:val="000000"/>
          <w:sz w:val="20"/>
          <w:szCs w:val="20"/>
        </w:rPr>
        <w:t>fully disclose these in a separate document submitted with the tender</w:t>
      </w:r>
      <w:r w:rsidR="001A50B9" w:rsidRPr="001A50B9">
        <w:rPr>
          <w:rFonts w:ascii="Tahoma" w:hAnsi="Tahoma" w:cs="Tahoma"/>
          <w:color w:val="000000"/>
          <w:sz w:val="20"/>
          <w:szCs w:val="20"/>
        </w:rPr>
        <w:t>;</w:t>
      </w:r>
      <w:bookmarkEnd w:id="3"/>
    </w:p>
    <w:p w14:paraId="0365CB28" w14:textId="77777777" w:rsidR="0019099D" w:rsidRDefault="004435D3" w:rsidP="00926E01">
      <w:pPr>
        <w:numPr>
          <w:ilvl w:val="0"/>
          <w:numId w:val="2"/>
        </w:numPr>
        <w:tabs>
          <w:tab w:val="left" w:pos="426"/>
          <w:tab w:val="left" w:pos="709"/>
          <w:tab w:val="left" w:pos="851"/>
        </w:tabs>
        <w:jc w:val="both"/>
        <w:rPr>
          <w:rFonts w:ascii="Tahoma" w:hAnsi="Tahoma" w:cs="Tahoma"/>
          <w:color w:val="000000"/>
          <w:sz w:val="20"/>
          <w:szCs w:val="18"/>
          <w:lang w:val="en-US"/>
        </w:rPr>
      </w:pPr>
      <w:bookmarkStart w:id="4" w:name="_Hlk106805736"/>
      <w:r w:rsidRPr="00FC0B1C">
        <w:rPr>
          <w:rFonts w:ascii="Tahoma" w:hAnsi="Tahoma" w:cs="Tahoma"/>
          <w:color w:val="000000"/>
          <w:sz w:val="20"/>
          <w:szCs w:val="18"/>
          <w:lang w:val="en-US"/>
        </w:rPr>
        <w:t>are retired Council of Europe staff members or are staff members having benefitted from an early departure scheme</w:t>
      </w:r>
      <w:r w:rsidR="00926E01" w:rsidRPr="00FC0B1C">
        <w:rPr>
          <w:rFonts w:ascii="Tahoma" w:hAnsi="Tahoma" w:cs="Tahoma"/>
          <w:color w:val="000000"/>
          <w:sz w:val="20"/>
          <w:szCs w:val="18"/>
          <w:lang w:val="en-US"/>
        </w:rPr>
        <w:t>;</w:t>
      </w:r>
    </w:p>
    <w:p w14:paraId="732F7D11" w14:textId="77777777" w:rsidR="00680D53" w:rsidRPr="00FC0B1C" w:rsidRDefault="00680D53" w:rsidP="00926E01">
      <w:pPr>
        <w:numPr>
          <w:ilvl w:val="0"/>
          <w:numId w:val="2"/>
        </w:numPr>
        <w:tabs>
          <w:tab w:val="left" w:pos="426"/>
          <w:tab w:val="left" w:pos="709"/>
          <w:tab w:val="left" w:pos="851"/>
        </w:tabs>
        <w:jc w:val="both"/>
        <w:rPr>
          <w:rFonts w:ascii="Tahoma" w:hAnsi="Tahoma" w:cs="Tahoma"/>
          <w:color w:val="000000"/>
          <w:sz w:val="20"/>
          <w:szCs w:val="18"/>
          <w:lang w:val="en-US"/>
        </w:rPr>
      </w:pPr>
      <w:r w:rsidRPr="00680D53">
        <w:rPr>
          <w:rFonts w:ascii="Tahoma" w:hAnsi="Tahoma" w:cs="Tahoma"/>
          <w:color w:val="000000"/>
          <w:sz w:val="20"/>
          <w:szCs w:val="18"/>
          <w:lang w:val="en-US"/>
        </w:rPr>
        <w:t>are currently employed by the Council of Europe or were employed by the Council of Europe on the date of the launch of the procurement procedure;</w:t>
      </w:r>
    </w:p>
    <w:bookmarkEnd w:id="4"/>
    <w:p w14:paraId="014959EC" w14:textId="77777777" w:rsidR="00E86F0D" w:rsidRPr="002F2073" w:rsidRDefault="00E86F0D" w:rsidP="00E86F0D">
      <w:pPr>
        <w:numPr>
          <w:ilvl w:val="0"/>
          <w:numId w:val="13"/>
        </w:numPr>
        <w:tabs>
          <w:tab w:val="left" w:pos="426"/>
          <w:tab w:val="left" w:pos="709"/>
          <w:tab w:val="left" w:pos="851"/>
        </w:tabs>
        <w:jc w:val="both"/>
        <w:rPr>
          <w:rFonts w:ascii="Tahoma" w:hAnsi="Tahoma" w:cs="Tahoma"/>
          <w:color w:val="000000"/>
          <w:sz w:val="20"/>
          <w:szCs w:val="18"/>
        </w:rPr>
      </w:pPr>
      <w:r w:rsidRPr="002F2073">
        <w:rPr>
          <w:rFonts w:ascii="Tahoma" w:hAnsi="Tahoma" w:cs="Tahoma"/>
          <w:color w:val="000000"/>
          <w:sz w:val="20"/>
          <w:szCs w:val="18"/>
        </w:rPr>
        <w:t>are subject to restrictive measures applied by the United Nations Security Council or the European Union. In the case of legal persons, the restrictive measures imposed on the tenderer’s owner(s) or executives will also exclude the tenderer from participating in this tender procedure.</w:t>
      </w:r>
    </w:p>
    <w:p w14:paraId="760B513A" w14:textId="77777777" w:rsidR="00C308DD" w:rsidRPr="00E86F0D" w:rsidRDefault="00C308DD" w:rsidP="00C308DD">
      <w:pPr>
        <w:tabs>
          <w:tab w:val="left" w:pos="426"/>
          <w:tab w:val="left" w:pos="709"/>
          <w:tab w:val="left" w:pos="851"/>
        </w:tabs>
        <w:ind w:left="720"/>
        <w:jc w:val="both"/>
        <w:rPr>
          <w:rFonts w:ascii="Tahoma" w:hAnsi="Tahoma" w:cs="Tahoma"/>
          <w:color w:val="000000"/>
          <w:sz w:val="20"/>
          <w:szCs w:val="18"/>
          <w:lang w:val="en-US"/>
        </w:rPr>
      </w:pPr>
    </w:p>
    <w:p w14:paraId="2283E56D" w14:textId="77777777" w:rsidR="00D22682" w:rsidRDefault="00D22682" w:rsidP="00C308DD">
      <w:pPr>
        <w:tabs>
          <w:tab w:val="left" w:pos="426"/>
          <w:tab w:val="left" w:pos="709"/>
          <w:tab w:val="left" w:pos="851"/>
        </w:tabs>
        <w:ind w:left="720"/>
        <w:jc w:val="both"/>
        <w:rPr>
          <w:rFonts w:ascii="Tahoma" w:hAnsi="Tahoma" w:cs="Tahoma"/>
          <w:i/>
          <w:sz w:val="20"/>
          <w:szCs w:val="20"/>
        </w:rPr>
      </w:pPr>
      <w:r w:rsidRPr="00C308DD">
        <w:rPr>
          <w:rFonts w:ascii="Tahoma" w:hAnsi="Tahoma" w:cs="Tahoma"/>
          <w:i/>
          <w:sz w:val="20"/>
          <w:szCs w:val="20"/>
        </w:rPr>
        <w:t>Eligibility criteria</w:t>
      </w:r>
    </w:p>
    <w:p w14:paraId="39055DF7" w14:textId="77777777" w:rsidR="001C79F6" w:rsidRDefault="001C79F6" w:rsidP="001C79F6">
      <w:pPr>
        <w:tabs>
          <w:tab w:val="left" w:pos="426"/>
          <w:tab w:val="left" w:pos="709"/>
          <w:tab w:val="left" w:pos="851"/>
        </w:tabs>
        <w:jc w:val="both"/>
        <w:rPr>
          <w:rFonts w:ascii="Tahoma" w:hAnsi="Tahoma" w:cs="Tahoma"/>
          <w:i/>
          <w:sz w:val="20"/>
          <w:szCs w:val="20"/>
        </w:rPr>
      </w:pPr>
    </w:p>
    <w:p w14:paraId="1DF29EA1" w14:textId="77777777" w:rsidR="001C79F6" w:rsidRPr="00D4688C" w:rsidRDefault="001C79F6" w:rsidP="001C79F6">
      <w:pPr>
        <w:jc w:val="both"/>
        <w:rPr>
          <w:rFonts w:ascii="Tahoma" w:hAnsi="Tahoma" w:cs="Tahoma"/>
          <w:color w:val="000000"/>
          <w:sz w:val="18"/>
          <w:szCs w:val="18"/>
        </w:rPr>
      </w:pPr>
      <w:bookmarkStart w:id="5" w:name="_Hlk200963611"/>
      <w:bookmarkStart w:id="6" w:name="_Hlk200965349"/>
      <w:r w:rsidRPr="0063201F">
        <w:rPr>
          <w:rFonts w:ascii="Tahoma" w:hAnsi="Tahoma" w:cs="Tahoma"/>
          <w:color w:val="000000"/>
          <w:sz w:val="18"/>
          <w:szCs w:val="18"/>
        </w:rPr>
        <w:t>The eligibility criteria determine the conditions for participating in a procurement procedure and define the essential requirements that each bidder must comply with. Bidders shall demonstrate that they fulfil the following criteria:</w:t>
      </w:r>
    </w:p>
    <w:p w14:paraId="7D907F76" w14:textId="77777777" w:rsidR="00136CE2" w:rsidRDefault="00136CE2" w:rsidP="001C79F6">
      <w:pPr>
        <w:shd w:val="clear" w:color="auto" w:fill="FFFFFF" w:themeFill="background1"/>
        <w:rPr>
          <w:rFonts w:ascii="Tahoma" w:hAnsi="Tahoma" w:cs="Tahoma"/>
          <w:sz w:val="18"/>
          <w:szCs w:val="18"/>
        </w:rPr>
      </w:pPr>
    </w:p>
    <w:p w14:paraId="473FAE40" w14:textId="77777777" w:rsidR="00DF0FA0" w:rsidRDefault="00DF0FA0" w:rsidP="001C79F6">
      <w:pPr>
        <w:shd w:val="clear" w:color="auto" w:fill="FFFFFF" w:themeFill="background1"/>
        <w:rPr>
          <w:rFonts w:ascii="Tahoma" w:hAnsi="Tahoma" w:cs="Tahoma"/>
          <w:sz w:val="18"/>
          <w:szCs w:val="18"/>
        </w:rPr>
      </w:pPr>
    </w:p>
    <w:p w14:paraId="0F6438A8" w14:textId="77777777" w:rsidR="00DF0FA0" w:rsidRDefault="00DF0FA0" w:rsidP="001C79F6">
      <w:pPr>
        <w:shd w:val="clear" w:color="auto" w:fill="FFFFFF" w:themeFill="background1"/>
        <w:rPr>
          <w:rFonts w:ascii="Tahoma" w:hAnsi="Tahoma" w:cs="Tahoma"/>
          <w:sz w:val="18"/>
          <w:szCs w:val="18"/>
        </w:rPr>
      </w:pPr>
    </w:p>
    <w:p w14:paraId="748089FF" w14:textId="77777777" w:rsidR="00DF0FA0" w:rsidRDefault="00DF0FA0" w:rsidP="001C79F6">
      <w:pPr>
        <w:shd w:val="clear" w:color="auto" w:fill="FFFFFF" w:themeFill="background1"/>
        <w:rPr>
          <w:rFonts w:ascii="Tahoma" w:hAnsi="Tahoma" w:cs="Tahoma"/>
          <w:sz w:val="18"/>
          <w:szCs w:val="18"/>
        </w:rPr>
      </w:pPr>
    </w:p>
    <w:p w14:paraId="29D11064" w14:textId="77777777" w:rsidR="00DF0FA0" w:rsidRPr="00D4688C" w:rsidRDefault="00DF0FA0" w:rsidP="001C79F6">
      <w:pPr>
        <w:shd w:val="clear" w:color="auto" w:fill="FFFFFF" w:themeFill="background1"/>
        <w:rPr>
          <w:rFonts w:ascii="Tahoma" w:hAnsi="Tahoma" w:cs="Tahoma"/>
          <w:sz w:val="18"/>
          <w:szCs w:val="18"/>
        </w:rPr>
      </w:pPr>
    </w:p>
    <w:tbl>
      <w:tblPr>
        <w:tblStyle w:val="TableGrid"/>
        <w:tblW w:w="9351" w:type="dxa"/>
        <w:tblLook w:val="04A0" w:firstRow="1" w:lastRow="0" w:firstColumn="1" w:lastColumn="0" w:noHBand="0" w:noVBand="1"/>
      </w:tblPr>
      <w:tblGrid>
        <w:gridCol w:w="6516"/>
        <w:gridCol w:w="2835"/>
      </w:tblGrid>
      <w:tr w:rsidR="001C79F6" w:rsidRPr="00D4688C" w14:paraId="411CBCBA" w14:textId="77777777" w:rsidTr="00DF0FA0">
        <w:trPr>
          <w:trHeight w:val="328"/>
        </w:trPr>
        <w:tc>
          <w:tcPr>
            <w:tcW w:w="6516" w:type="dxa"/>
          </w:tcPr>
          <w:p w14:paraId="76194718" w14:textId="77777777" w:rsidR="001C79F6" w:rsidRPr="00D4688C" w:rsidRDefault="001C79F6" w:rsidP="00795B7A">
            <w:pPr>
              <w:jc w:val="center"/>
              <w:rPr>
                <w:rFonts w:ascii="Tahoma" w:hAnsi="Tahoma" w:cs="Tahoma"/>
                <w:sz w:val="18"/>
                <w:szCs w:val="18"/>
                <w:lang w:val="en-US"/>
              </w:rPr>
            </w:pPr>
            <w:r w:rsidRPr="00D4688C">
              <w:rPr>
                <w:rFonts w:ascii="Tahoma" w:hAnsi="Tahoma" w:cs="Tahoma"/>
                <w:sz w:val="18"/>
                <w:szCs w:val="18"/>
                <w:lang w:val="en-US"/>
              </w:rPr>
              <w:lastRenderedPageBreak/>
              <w:t>Eligibility criteria</w:t>
            </w:r>
          </w:p>
        </w:tc>
        <w:tc>
          <w:tcPr>
            <w:tcW w:w="2835" w:type="dxa"/>
          </w:tcPr>
          <w:p w14:paraId="42C95709" w14:textId="77777777" w:rsidR="001C79F6" w:rsidRPr="00D4688C" w:rsidRDefault="001C79F6" w:rsidP="00795B7A">
            <w:pPr>
              <w:jc w:val="center"/>
              <w:rPr>
                <w:rFonts w:ascii="Tahoma" w:hAnsi="Tahoma" w:cs="Tahoma"/>
                <w:sz w:val="18"/>
                <w:szCs w:val="18"/>
                <w:lang w:val="en-US"/>
              </w:rPr>
            </w:pPr>
            <w:r w:rsidRPr="00D4688C">
              <w:rPr>
                <w:rFonts w:ascii="Tahoma" w:hAnsi="Tahoma" w:cs="Tahoma"/>
                <w:sz w:val="18"/>
                <w:szCs w:val="18"/>
                <w:lang w:val="en-US"/>
              </w:rPr>
              <w:t>Document/s to be submitted</w:t>
            </w:r>
          </w:p>
        </w:tc>
      </w:tr>
      <w:tr w:rsidR="00B37F6D" w:rsidRPr="00D4688C" w14:paraId="48D7C525" w14:textId="77777777" w:rsidTr="00DF0FA0">
        <w:tc>
          <w:tcPr>
            <w:tcW w:w="6516" w:type="dxa"/>
          </w:tcPr>
          <w:p w14:paraId="4F82A9F3" w14:textId="4DD96041" w:rsidR="00B37F6D" w:rsidRPr="00D4688C" w:rsidRDefault="00B37F6D" w:rsidP="00B37F6D">
            <w:pPr>
              <w:spacing w:before="60" w:after="60"/>
              <w:rPr>
                <w:rFonts w:ascii="Tahoma" w:hAnsi="Tahoma" w:cs="Tahoma"/>
                <w:sz w:val="18"/>
                <w:szCs w:val="18"/>
                <w:lang w:val="en-US"/>
              </w:rPr>
            </w:pPr>
            <w:r w:rsidRPr="0016359A">
              <w:rPr>
                <w:rFonts w:ascii="Tahoma" w:hAnsi="Tahoma" w:cs="Tahoma"/>
                <w:sz w:val="18"/>
                <w:szCs w:val="18"/>
                <w:u w:val="single"/>
                <w:lang w:val="en-US"/>
              </w:rPr>
              <w:t xml:space="preserve">Work experience: </w:t>
            </w:r>
            <w:r w:rsidRPr="0016359A">
              <w:rPr>
                <w:rFonts w:ascii="Tahoma" w:hAnsi="Tahoma" w:cs="Tahoma"/>
                <w:sz w:val="18"/>
                <w:szCs w:val="18"/>
                <w:lang w:val="en-US"/>
              </w:rPr>
              <w:t>At least 3 years of</w:t>
            </w:r>
            <w:r w:rsidR="00E74C32">
              <w:rPr>
                <w:rFonts w:ascii="Tahoma" w:hAnsi="Tahoma" w:cs="Tahoma"/>
                <w:sz w:val="18"/>
                <w:szCs w:val="18"/>
                <w:lang w:val="en-US"/>
              </w:rPr>
              <w:t xml:space="preserve"> experience </w:t>
            </w:r>
            <w:r w:rsidRPr="0016359A">
              <w:rPr>
                <w:rFonts w:ascii="Tahoma" w:hAnsi="Tahoma" w:cs="Tahoma"/>
                <w:sz w:val="18"/>
                <w:szCs w:val="18"/>
                <w:lang w:val="en-US"/>
              </w:rPr>
              <w:t xml:space="preserve">in provision of services related to the conference or event management </w:t>
            </w:r>
            <w:r w:rsidR="00E74C32">
              <w:rPr>
                <w:rFonts w:ascii="Tahoma" w:hAnsi="Tahoma" w:cs="Tahoma"/>
                <w:sz w:val="18"/>
                <w:szCs w:val="18"/>
                <w:lang w:val="en-US"/>
              </w:rPr>
              <w:t xml:space="preserve">with a track record of </w:t>
            </w:r>
            <w:r w:rsidR="00E74C32" w:rsidRPr="0016359A">
              <w:rPr>
                <w:rFonts w:ascii="Tahoma" w:hAnsi="Tahoma" w:cs="Tahoma"/>
                <w:sz w:val="18"/>
                <w:szCs w:val="18"/>
                <w:lang w:val="en-US"/>
              </w:rPr>
              <w:t xml:space="preserve">logistical support/travel management </w:t>
            </w:r>
            <w:r w:rsidR="00E74C32">
              <w:rPr>
                <w:rFonts w:ascii="Tahoma" w:hAnsi="Tahoma" w:cs="Tahoma"/>
                <w:sz w:val="18"/>
                <w:szCs w:val="18"/>
                <w:lang w:val="en-US"/>
              </w:rPr>
              <w:t xml:space="preserve">of events/missions </w:t>
            </w:r>
            <w:r w:rsidR="00E74C32" w:rsidRPr="0016359A">
              <w:rPr>
                <w:rFonts w:ascii="Tahoma" w:hAnsi="Tahoma" w:cs="Tahoma"/>
                <w:sz w:val="18"/>
                <w:szCs w:val="18"/>
                <w:lang w:val="en-US"/>
              </w:rPr>
              <w:t>outside of Ukraine</w:t>
            </w:r>
            <w:r w:rsidR="00E74C32">
              <w:rPr>
                <w:rFonts w:ascii="Tahoma" w:hAnsi="Tahoma" w:cs="Tahoma"/>
                <w:sz w:val="18"/>
                <w:szCs w:val="18"/>
                <w:lang w:val="en-US"/>
              </w:rPr>
              <w:t>.</w:t>
            </w:r>
          </w:p>
        </w:tc>
        <w:tc>
          <w:tcPr>
            <w:tcW w:w="2835" w:type="dxa"/>
          </w:tcPr>
          <w:p w14:paraId="62BEB2A1" w14:textId="0631442F" w:rsidR="00E74C32" w:rsidRPr="00D4688C" w:rsidRDefault="00136CE2" w:rsidP="00B37F6D">
            <w:pPr>
              <w:jc w:val="center"/>
              <w:rPr>
                <w:rFonts w:ascii="Tahoma" w:hAnsi="Tahoma" w:cs="Tahoma"/>
                <w:sz w:val="18"/>
                <w:szCs w:val="18"/>
                <w:lang w:val="en-US"/>
              </w:rPr>
            </w:pPr>
            <w:r w:rsidRPr="007A52EC">
              <w:rPr>
                <w:rFonts w:ascii="Tahoma" w:hAnsi="Tahoma" w:cs="Tahoma"/>
                <w:b/>
                <w:bCs/>
                <w:sz w:val="18"/>
                <w:szCs w:val="18"/>
                <w:lang w:eastAsia="fr-FR"/>
              </w:rPr>
              <w:t xml:space="preserve">Tenderer’s portfolio </w:t>
            </w:r>
            <w:r w:rsidR="00E74C32" w:rsidRPr="0016359A">
              <w:rPr>
                <w:rFonts w:ascii="Tahoma" w:hAnsi="Tahoma" w:cs="Tahoma"/>
                <w:sz w:val="18"/>
                <w:szCs w:val="18"/>
                <w:lang w:val="en-US"/>
              </w:rPr>
              <w:t>Description of the company’s experience in provision of services similar to the ones requested in this Tender File (up to 5 pages A-4 with links, photos if relevant)</w:t>
            </w:r>
          </w:p>
        </w:tc>
      </w:tr>
      <w:tr w:rsidR="00B37F6D" w:rsidRPr="00D4688C" w14:paraId="472FBEE5" w14:textId="77777777" w:rsidTr="00DF0FA0">
        <w:tc>
          <w:tcPr>
            <w:tcW w:w="6516" w:type="dxa"/>
          </w:tcPr>
          <w:p w14:paraId="49F87754" w14:textId="77777777" w:rsidR="00136CE2" w:rsidRDefault="00136CE2" w:rsidP="00136CE2">
            <w:pPr>
              <w:spacing w:before="60" w:after="60"/>
              <w:rPr>
                <w:rFonts w:ascii="Tahoma" w:hAnsi="Tahoma" w:cs="Tahoma"/>
                <w:sz w:val="18"/>
                <w:szCs w:val="18"/>
                <w:lang w:val="en-US"/>
              </w:rPr>
            </w:pPr>
            <w:r w:rsidRPr="00C93A2F">
              <w:rPr>
                <w:rFonts w:ascii="Tahoma" w:hAnsi="Tahoma" w:cs="Tahoma"/>
                <w:sz w:val="18"/>
                <w:szCs w:val="18"/>
                <w:u w:val="single"/>
              </w:rPr>
              <w:t>Legal registration</w:t>
            </w:r>
            <w:r w:rsidRPr="0016359A">
              <w:rPr>
                <w:rFonts w:ascii="Tahoma" w:hAnsi="Tahoma" w:cs="Tahoma"/>
                <w:sz w:val="18"/>
                <w:szCs w:val="18"/>
                <w:u w:val="single"/>
                <w:lang w:val="en-US"/>
              </w:rPr>
              <w:t>:</w:t>
            </w:r>
            <w:r w:rsidRPr="002E4977">
              <w:rPr>
                <w:rFonts w:ascii="Tahoma" w:hAnsi="Tahoma" w:cs="Tahoma"/>
                <w:sz w:val="18"/>
                <w:szCs w:val="18"/>
                <w:lang w:val="en-US"/>
              </w:rPr>
              <w:t xml:space="preserve"> </w:t>
            </w:r>
            <w:r w:rsidRPr="0016359A">
              <w:rPr>
                <w:rFonts w:ascii="Tahoma" w:hAnsi="Tahoma" w:cs="Tahoma"/>
                <w:sz w:val="18"/>
                <w:szCs w:val="18"/>
                <w:lang w:val="en-US"/>
              </w:rPr>
              <w:t>being legally registered to provide requested services (for legal entities and private entrepreneurs).</w:t>
            </w:r>
          </w:p>
          <w:p w14:paraId="18B3038C" w14:textId="011A855E" w:rsidR="00B37F6D" w:rsidRPr="00D4688C" w:rsidRDefault="00136CE2" w:rsidP="00136CE2">
            <w:pPr>
              <w:spacing w:before="60" w:after="60"/>
              <w:rPr>
                <w:rFonts w:ascii="Tahoma" w:hAnsi="Tahoma" w:cs="Tahoma"/>
                <w:sz w:val="18"/>
                <w:szCs w:val="18"/>
                <w:lang w:val="en-US"/>
              </w:rPr>
            </w:pPr>
            <w:r w:rsidRPr="00136CE2">
              <w:rPr>
                <w:rFonts w:ascii="Tahoma" w:hAnsi="Tahoma" w:cs="Tahoma"/>
                <w:i/>
                <w:iCs/>
                <w:sz w:val="18"/>
                <w:szCs w:val="18"/>
              </w:rPr>
              <w:t>The tenderer must be duly registered or established in Ukraine or another Council of Europe member state.</w:t>
            </w:r>
          </w:p>
        </w:tc>
        <w:tc>
          <w:tcPr>
            <w:tcW w:w="2835" w:type="dxa"/>
          </w:tcPr>
          <w:p w14:paraId="40924A0E" w14:textId="45E30EB0" w:rsidR="00B37F6D" w:rsidRPr="00D4688C" w:rsidRDefault="00136CE2" w:rsidP="00B37F6D">
            <w:pPr>
              <w:jc w:val="center"/>
              <w:rPr>
                <w:rFonts w:ascii="Tahoma" w:hAnsi="Tahoma" w:cs="Tahoma"/>
                <w:sz w:val="18"/>
                <w:szCs w:val="18"/>
                <w:lang w:val="en-US"/>
              </w:rPr>
            </w:pPr>
            <w:r w:rsidRPr="007A52EC">
              <w:rPr>
                <w:rFonts w:ascii="Tahoma" w:hAnsi="Tahoma" w:cs="Tahoma"/>
                <w:b/>
                <w:bCs/>
                <w:sz w:val="18"/>
                <w:szCs w:val="18"/>
              </w:rPr>
              <w:t>Registration documents</w:t>
            </w:r>
            <w:r w:rsidRPr="00C93A2F">
              <w:rPr>
                <w:rFonts w:ascii="Tahoma" w:hAnsi="Tahoma" w:cs="Tahoma"/>
                <w:sz w:val="18"/>
                <w:szCs w:val="18"/>
              </w:rPr>
              <w:t xml:space="preserve"> </w:t>
            </w:r>
            <w:r>
              <w:rPr>
                <w:rFonts w:ascii="Tahoma" w:hAnsi="Tahoma" w:cs="Tahoma"/>
                <w:sz w:val="18"/>
                <w:szCs w:val="18"/>
              </w:rPr>
              <w:t xml:space="preserve">(scanned copies of originals) </w:t>
            </w:r>
          </w:p>
        </w:tc>
      </w:tr>
    </w:tbl>
    <w:p w14:paraId="25A749EC" w14:textId="77777777" w:rsidR="001C79F6" w:rsidRDefault="001C79F6" w:rsidP="001C79F6">
      <w:pPr>
        <w:shd w:val="clear" w:color="auto" w:fill="FFFFFF" w:themeFill="background1"/>
        <w:rPr>
          <w:rFonts w:ascii="Tahoma" w:hAnsi="Tahoma" w:cs="Tahoma"/>
          <w:sz w:val="18"/>
          <w:u w:val="single"/>
          <w:lang w:val="en-US"/>
        </w:rPr>
      </w:pPr>
    </w:p>
    <w:p w14:paraId="1DCBB5FB" w14:textId="77777777" w:rsidR="001C79F6" w:rsidRPr="00D4688C" w:rsidRDefault="001C79F6" w:rsidP="001C79F6">
      <w:pPr>
        <w:jc w:val="both"/>
        <w:rPr>
          <w:rFonts w:ascii="Tahoma" w:hAnsi="Tahoma" w:cs="Tahoma"/>
          <w:sz w:val="18"/>
          <w:szCs w:val="18"/>
        </w:rPr>
      </w:pPr>
      <w:r w:rsidRPr="00D4688C">
        <w:rPr>
          <w:rFonts w:ascii="Tahoma" w:hAnsi="Tahoma" w:cs="Tahoma"/>
          <w:color w:val="000000"/>
          <w:sz w:val="18"/>
          <w:szCs w:val="18"/>
        </w:rPr>
        <w:t xml:space="preserve">The above eligibility criteria will be assessed </w:t>
      </w:r>
      <w:r w:rsidRPr="00D4688C">
        <w:rPr>
          <w:rFonts w:ascii="Tahoma" w:hAnsi="Tahoma" w:cs="Tahoma"/>
          <w:b/>
          <w:bCs/>
          <w:color w:val="000000"/>
          <w:sz w:val="18"/>
          <w:szCs w:val="18"/>
        </w:rPr>
        <w:t xml:space="preserve">on the basis of the documents </w:t>
      </w:r>
      <w:r>
        <w:rPr>
          <w:rFonts w:ascii="Tahoma" w:hAnsi="Tahoma" w:cs="Tahoma"/>
          <w:b/>
          <w:bCs/>
          <w:color w:val="000000"/>
          <w:sz w:val="18"/>
          <w:szCs w:val="18"/>
        </w:rPr>
        <w:t>listed</w:t>
      </w:r>
      <w:r w:rsidRPr="00D4688C">
        <w:rPr>
          <w:rFonts w:ascii="Tahoma" w:hAnsi="Tahoma" w:cs="Tahoma"/>
          <w:b/>
          <w:bCs/>
          <w:color w:val="000000"/>
          <w:sz w:val="18"/>
          <w:szCs w:val="18"/>
        </w:rPr>
        <w:t xml:space="preserve"> in the table and, where relevant, on the basis of other supporting documents</w:t>
      </w:r>
      <w:r w:rsidRPr="00D4688C">
        <w:rPr>
          <w:rFonts w:ascii="Tahoma" w:hAnsi="Tahoma" w:cs="Tahoma"/>
          <w:color w:val="000000"/>
          <w:sz w:val="18"/>
          <w:szCs w:val="18"/>
        </w:rPr>
        <w:t xml:space="preserve"> </w:t>
      </w:r>
      <w:r w:rsidRPr="009E6990">
        <w:rPr>
          <w:rFonts w:ascii="Tahoma" w:hAnsi="Tahoma" w:cs="Tahoma"/>
          <w:color w:val="000000"/>
          <w:sz w:val="18"/>
          <w:szCs w:val="18"/>
        </w:rPr>
        <w:t>listed in Section F.</w:t>
      </w:r>
      <w:r w:rsidRPr="00D4688C">
        <w:rPr>
          <w:rFonts w:ascii="Tahoma" w:hAnsi="Tahoma" w:cs="Tahoma"/>
          <w:color w:val="000000"/>
          <w:sz w:val="18"/>
          <w:szCs w:val="18"/>
        </w:rPr>
        <w:t xml:space="preserve"> </w:t>
      </w:r>
    </w:p>
    <w:p w14:paraId="4D7CBCEA" w14:textId="51A70A5B" w:rsidR="001C79F6" w:rsidRPr="009F1A3F" w:rsidRDefault="001C79F6" w:rsidP="00136CE2">
      <w:pPr>
        <w:spacing w:before="240" w:after="240"/>
        <w:jc w:val="both"/>
        <w:rPr>
          <w:rFonts w:ascii="Tahoma" w:hAnsi="Tahoma" w:cs="Tahoma"/>
          <w:iCs/>
          <w:sz w:val="18"/>
          <w:szCs w:val="18"/>
        </w:rPr>
      </w:pPr>
      <w:r w:rsidRPr="00D4688C">
        <w:rPr>
          <w:rFonts w:ascii="Tahoma" w:hAnsi="Tahoma" w:cs="Tahoma"/>
          <w:b/>
          <w:bCs/>
          <w:iCs/>
          <w:sz w:val="18"/>
          <w:szCs w:val="18"/>
        </w:rPr>
        <w:t>For legal persons only</w:t>
      </w:r>
      <w:r w:rsidRPr="00D4688C">
        <w:rPr>
          <w:rFonts w:ascii="Tahoma" w:hAnsi="Tahoma" w:cs="Tahoma"/>
          <w:iCs/>
          <w:sz w:val="18"/>
          <w:szCs w:val="18"/>
        </w:rPr>
        <w:t xml:space="preserve">: legal persons are requested to include in their bids the profiles of </w:t>
      </w:r>
      <w:r w:rsidRPr="00D4688C">
        <w:rPr>
          <w:rFonts w:ascii="Tahoma" w:hAnsi="Tahoma" w:cs="Tahoma"/>
          <w:b/>
          <w:bCs/>
          <w:iCs/>
          <w:sz w:val="18"/>
          <w:szCs w:val="18"/>
        </w:rPr>
        <w:t xml:space="preserve">a maximum of </w:t>
      </w:r>
      <w:r w:rsidR="00B37F6D">
        <w:rPr>
          <w:rFonts w:ascii="Tahoma" w:hAnsi="Tahoma" w:cs="Tahoma"/>
          <w:b/>
          <w:bCs/>
          <w:iCs/>
          <w:sz w:val="18"/>
          <w:szCs w:val="18"/>
        </w:rPr>
        <w:t>1</w:t>
      </w:r>
      <w:r w:rsidRPr="00D4688C">
        <w:rPr>
          <w:rFonts w:ascii="Tahoma" w:hAnsi="Tahoma" w:cs="Tahoma"/>
          <w:iCs/>
          <w:sz w:val="18"/>
          <w:szCs w:val="18"/>
        </w:rPr>
        <w:t xml:space="preserve"> natural persons proposed to be assigned to the contract. The status of each natural person included in the bid must be specified, and in particular whether they are employees or subcontractors. </w:t>
      </w:r>
      <w:r w:rsidRPr="00D4688C">
        <w:rPr>
          <w:rFonts w:ascii="Tahoma" w:hAnsi="Tahoma" w:cs="Tahoma"/>
          <w:b/>
          <w:bCs/>
          <w:iCs/>
          <w:sz w:val="18"/>
          <w:szCs w:val="18"/>
        </w:rPr>
        <w:t>Each natural person included in the bid will be assessed against the above eligibility criteria</w:t>
      </w:r>
      <w:r w:rsidRPr="00D4688C">
        <w:rPr>
          <w:rFonts w:ascii="Tahoma" w:hAnsi="Tahoma" w:cs="Tahoma"/>
          <w:iCs/>
          <w:sz w:val="18"/>
          <w:szCs w:val="18"/>
        </w:rPr>
        <w:t xml:space="preserve">. </w:t>
      </w:r>
      <w:r w:rsidRPr="009F1A3F">
        <w:rPr>
          <w:rFonts w:ascii="Tahoma" w:hAnsi="Tahoma" w:cs="Tahoma"/>
          <w:iCs/>
          <w:sz w:val="18"/>
          <w:szCs w:val="18"/>
        </w:rPr>
        <w:t xml:space="preserve">The Council reserves the right not to accept the inclusion in the contract of persons </w:t>
      </w:r>
      <w:r>
        <w:rPr>
          <w:rFonts w:ascii="Tahoma" w:hAnsi="Tahoma" w:cs="Tahoma"/>
          <w:iCs/>
          <w:sz w:val="18"/>
          <w:szCs w:val="18"/>
        </w:rPr>
        <w:t xml:space="preserve">who do not meet </w:t>
      </w:r>
      <w:r w:rsidRPr="009F1A3F">
        <w:rPr>
          <w:rFonts w:ascii="Tahoma" w:hAnsi="Tahoma" w:cs="Tahoma"/>
          <w:iCs/>
          <w:sz w:val="18"/>
          <w:szCs w:val="18"/>
        </w:rPr>
        <w:t xml:space="preserve">the eligibility criteria </w:t>
      </w:r>
      <w:r w:rsidRPr="00D4688C">
        <w:rPr>
          <w:rFonts w:ascii="Tahoma" w:hAnsi="Tahoma" w:cs="Tahoma"/>
          <w:iCs/>
          <w:sz w:val="18"/>
          <w:szCs w:val="18"/>
        </w:rPr>
        <w:t>or</w:t>
      </w:r>
      <w:r w:rsidRPr="009F1A3F">
        <w:rPr>
          <w:rFonts w:ascii="Tahoma" w:hAnsi="Tahoma" w:cs="Tahoma"/>
          <w:iCs/>
          <w:sz w:val="18"/>
          <w:szCs w:val="18"/>
        </w:rPr>
        <w:t xml:space="preserve"> to reject a bid entirely </w:t>
      </w:r>
      <w:r>
        <w:rPr>
          <w:rFonts w:ascii="Tahoma" w:hAnsi="Tahoma" w:cs="Tahoma"/>
          <w:iCs/>
          <w:sz w:val="18"/>
          <w:szCs w:val="18"/>
        </w:rPr>
        <w:t>if</w:t>
      </w:r>
      <w:r w:rsidRPr="009F1A3F">
        <w:rPr>
          <w:rFonts w:ascii="Tahoma" w:hAnsi="Tahoma" w:cs="Tahoma"/>
          <w:iCs/>
          <w:sz w:val="18"/>
          <w:szCs w:val="18"/>
        </w:rPr>
        <w:t xml:space="preserve"> </w:t>
      </w:r>
      <w:r w:rsidRPr="00D4688C">
        <w:rPr>
          <w:rFonts w:ascii="Tahoma" w:hAnsi="Tahoma" w:cs="Tahoma"/>
          <w:iCs/>
          <w:sz w:val="18"/>
          <w:szCs w:val="18"/>
        </w:rPr>
        <w:t>no profiles</w:t>
      </w:r>
      <w:r w:rsidRPr="009F1A3F">
        <w:rPr>
          <w:rFonts w:ascii="Tahoma" w:hAnsi="Tahoma" w:cs="Tahoma"/>
          <w:iCs/>
          <w:sz w:val="18"/>
          <w:szCs w:val="18"/>
        </w:rPr>
        <w:t xml:space="preserve"> </w:t>
      </w:r>
      <w:r>
        <w:rPr>
          <w:rFonts w:ascii="Tahoma" w:hAnsi="Tahoma" w:cs="Tahoma"/>
          <w:iCs/>
          <w:sz w:val="18"/>
          <w:szCs w:val="18"/>
        </w:rPr>
        <w:t>met</w:t>
      </w:r>
      <w:r w:rsidRPr="009F1A3F">
        <w:rPr>
          <w:rFonts w:ascii="Tahoma" w:hAnsi="Tahoma" w:cs="Tahoma"/>
          <w:iCs/>
          <w:sz w:val="18"/>
          <w:szCs w:val="18"/>
        </w:rPr>
        <w:t xml:space="preserve"> the eligibility criteria.</w:t>
      </w:r>
      <w:r w:rsidRPr="00D4688C">
        <w:rPr>
          <w:rStyle w:val="FootnoteReference"/>
          <w:rFonts w:ascii="Tahoma" w:hAnsi="Tahoma"/>
          <w:iCs/>
          <w:sz w:val="18"/>
          <w:szCs w:val="18"/>
        </w:rPr>
        <w:footnoteReference w:id="3"/>
      </w:r>
    </w:p>
    <w:p w14:paraId="456830A1" w14:textId="5F91562B" w:rsidR="001C79F6" w:rsidRPr="00D4688C" w:rsidRDefault="001C79F6" w:rsidP="001C79F6">
      <w:pPr>
        <w:spacing w:after="120"/>
        <w:jc w:val="both"/>
        <w:rPr>
          <w:rFonts w:ascii="Tahoma" w:hAnsi="Tahoma" w:cs="Tahoma"/>
          <w:iCs/>
          <w:color w:val="000000"/>
          <w:sz w:val="18"/>
          <w:szCs w:val="18"/>
        </w:rPr>
      </w:pPr>
      <w:r w:rsidRPr="00D4688C">
        <w:rPr>
          <w:rFonts w:ascii="Tahoma" w:hAnsi="Tahoma" w:cs="Tahoma"/>
          <w:b/>
          <w:bCs/>
          <w:iCs/>
          <w:sz w:val="18"/>
          <w:szCs w:val="18"/>
        </w:rPr>
        <w:t>For consortia only</w:t>
      </w:r>
      <w:r w:rsidRPr="00D4688C">
        <w:rPr>
          <w:rFonts w:ascii="Tahoma" w:hAnsi="Tahoma" w:cs="Tahoma"/>
          <w:iCs/>
          <w:sz w:val="18"/>
          <w:szCs w:val="18"/>
        </w:rPr>
        <w:t xml:space="preserve">: each consortium member </w:t>
      </w:r>
      <w:r w:rsidRPr="00D4688C">
        <w:rPr>
          <w:rFonts w:ascii="Tahoma" w:hAnsi="Tahoma" w:cs="Tahoma"/>
          <w:b/>
          <w:bCs/>
          <w:iCs/>
          <w:sz w:val="18"/>
          <w:szCs w:val="18"/>
        </w:rPr>
        <w:t>will be assessed against the eligibility criteria above</w:t>
      </w:r>
      <w:r w:rsidRPr="00D4688C">
        <w:rPr>
          <w:rFonts w:ascii="Tahoma" w:hAnsi="Tahoma" w:cs="Tahoma"/>
          <w:iCs/>
          <w:sz w:val="18"/>
          <w:szCs w:val="18"/>
        </w:rPr>
        <w:t xml:space="preserve">. Consortium members </w:t>
      </w:r>
      <w:r>
        <w:rPr>
          <w:rFonts w:ascii="Tahoma" w:hAnsi="Tahoma" w:cs="Tahoma"/>
          <w:iCs/>
          <w:sz w:val="18"/>
          <w:szCs w:val="18"/>
        </w:rPr>
        <w:t xml:space="preserve">who </w:t>
      </w:r>
      <w:r w:rsidRPr="00D4688C">
        <w:rPr>
          <w:rFonts w:ascii="Tahoma" w:hAnsi="Tahoma" w:cs="Tahoma"/>
          <w:iCs/>
          <w:sz w:val="18"/>
          <w:szCs w:val="18"/>
        </w:rPr>
        <w:t xml:space="preserve">are legal persons are requested </w:t>
      </w:r>
      <w:r w:rsidRPr="00D4688C">
        <w:rPr>
          <w:rFonts w:ascii="Tahoma" w:hAnsi="Tahoma" w:cs="Tahoma"/>
          <w:color w:val="000000"/>
          <w:sz w:val="18"/>
          <w:szCs w:val="18"/>
        </w:rPr>
        <w:t xml:space="preserve">to </w:t>
      </w:r>
      <w:r>
        <w:rPr>
          <w:rFonts w:ascii="Tahoma" w:hAnsi="Tahoma" w:cs="Tahoma"/>
          <w:color w:val="000000"/>
          <w:sz w:val="18"/>
          <w:szCs w:val="18"/>
        </w:rPr>
        <w:t>provide</w:t>
      </w:r>
      <w:r w:rsidRPr="00D4688C">
        <w:rPr>
          <w:rFonts w:ascii="Tahoma" w:hAnsi="Tahoma" w:cs="Tahoma"/>
          <w:color w:val="000000"/>
          <w:sz w:val="18"/>
          <w:szCs w:val="18"/>
        </w:rPr>
        <w:t xml:space="preserve"> the profiles of a maximum of </w:t>
      </w:r>
      <w:r w:rsidR="00B37F6D">
        <w:rPr>
          <w:rFonts w:ascii="Tahoma" w:hAnsi="Tahoma" w:cs="Tahoma"/>
          <w:color w:val="000000"/>
          <w:sz w:val="18"/>
          <w:szCs w:val="18"/>
        </w:rPr>
        <w:t>1</w:t>
      </w:r>
      <w:r w:rsidRPr="00D4688C">
        <w:rPr>
          <w:rFonts w:ascii="Tahoma" w:hAnsi="Tahoma" w:cs="Tahoma"/>
          <w:color w:val="000000"/>
          <w:sz w:val="18"/>
          <w:szCs w:val="18"/>
        </w:rPr>
        <w:t xml:space="preserve"> natural persons proposed to be assigned to the contract. </w:t>
      </w:r>
      <w:r w:rsidRPr="00D4688C">
        <w:rPr>
          <w:rFonts w:ascii="Tahoma" w:hAnsi="Tahoma" w:cs="Tahoma"/>
          <w:iCs/>
          <w:color w:val="000000"/>
          <w:sz w:val="18"/>
          <w:szCs w:val="18"/>
        </w:rPr>
        <w:t xml:space="preserve">The status of each natural person included </w:t>
      </w:r>
      <w:r>
        <w:rPr>
          <w:rFonts w:ascii="Tahoma" w:hAnsi="Tahoma" w:cs="Tahoma"/>
          <w:iCs/>
          <w:color w:val="000000"/>
          <w:sz w:val="18"/>
          <w:szCs w:val="18"/>
        </w:rPr>
        <w:t>in</w:t>
      </w:r>
      <w:r w:rsidRPr="00D4688C">
        <w:rPr>
          <w:rFonts w:ascii="Tahoma" w:hAnsi="Tahoma" w:cs="Tahoma"/>
          <w:iCs/>
          <w:color w:val="000000"/>
          <w:sz w:val="18"/>
          <w:szCs w:val="18"/>
        </w:rPr>
        <w:t xml:space="preserve"> the bid must be specified, and in particular whether they are employees or subcontractors. </w:t>
      </w:r>
    </w:p>
    <w:p w14:paraId="491E5F3D" w14:textId="77777777" w:rsidR="001C79F6" w:rsidRPr="00D4688C" w:rsidRDefault="001C79F6" w:rsidP="001C79F6">
      <w:pPr>
        <w:spacing w:after="120"/>
        <w:jc w:val="both"/>
        <w:rPr>
          <w:rFonts w:ascii="Tahoma" w:hAnsi="Tahoma" w:cs="Tahoma"/>
          <w:iCs/>
          <w:sz w:val="18"/>
          <w:szCs w:val="18"/>
        </w:rPr>
      </w:pPr>
      <w:r w:rsidRPr="00D4688C">
        <w:rPr>
          <w:rFonts w:ascii="Tahoma" w:hAnsi="Tahoma" w:cs="Tahoma"/>
          <w:b/>
          <w:bCs/>
          <w:iCs/>
          <w:color w:val="000000"/>
          <w:sz w:val="18"/>
          <w:szCs w:val="18"/>
        </w:rPr>
        <w:t xml:space="preserve">Each natural person included in the bid submitted by a consortium – </w:t>
      </w:r>
      <w:r w:rsidRPr="00CC692F">
        <w:rPr>
          <w:rFonts w:ascii="Tahoma" w:hAnsi="Tahoma" w:cs="Tahoma"/>
          <w:b/>
          <w:bCs/>
          <w:iCs/>
          <w:color w:val="000000"/>
          <w:sz w:val="18"/>
          <w:szCs w:val="18"/>
        </w:rPr>
        <w:t>whether as an</w:t>
      </w:r>
      <w:r w:rsidRPr="00D4688C">
        <w:rPr>
          <w:rFonts w:ascii="Tahoma" w:hAnsi="Tahoma" w:cs="Tahoma"/>
          <w:b/>
          <w:bCs/>
          <w:iCs/>
          <w:color w:val="000000"/>
          <w:sz w:val="18"/>
          <w:szCs w:val="18"/>
        </w:rPr>
        <w:t xml:space="preserve"> individual consortium member or as a natural person attached to a legal person – will be assessed against the above eligibility criteria</w:t>
      </w:r>
      <w:r w:rsidRPr="00D4688C">
        <w:rPr>
          <w:rFonts w:ascii="Tahoma" w:hAnsi="Tahoma" w:cs="Tahoma"/>
          <w:iCs/>
          <w:color w:val="000000"/>
          <w:sz w:val="18"/>
          <w:szCs w:val="18"/>
        </w:rPr>
        <w:t xml:space="preserve">. </w:t>
      </w:r>
      <w:r w:rsidRPr="009F1A3F">
        <w:rPr>
          <w:rFonts w:ascii="Tahoma" w:hAnsi="Tahoma" w:cs="Tahoma"/>
          <w:iCs/>
          <w:color w:val="000000"/>
          <w:sz w:val="18"/>
          <w:szCs w:val="18"/>
        </w:rPr>
        <w:t xml:space="preserve">The Council reserves the right not to accept the inclusion in the contract of persons </w:t>
      </w:r>
      <w:r>
        <w:rPr>
          <w:rFonts w:ascii="Tahoma" w:hAnsi="Tahoma" w:cs="Tahoma"/>
          <w:iCs/>
          <w:color w:val="000000"/>
          <w:sz w:val="18"/>
          <w:szCs w:val="18"/>
        </w:rPr>
        <w:t>who do not</w:t>
      </w:r>
      <w:r w:rsidRPr="009F1A3F">
        <w:rPr>
          <w:rFonts w:ascii="Tahoma" w:hAnsi="Tahoma" w:cs="Tahoma"/>
          <w:iCs/>
          <w:color w:val="000000"/>
          <w:sz w:val="18"/>
          <w:szCs w:val="18"/>
        </w:rPr>
        <w:t xml:space="preserve"> </w:t>
      </w:r>
      <w:r>
        <w:rPr>
          <w:rFonts w:ascii="Tahoma" w:hAnsi="Tahoma" w:cs="Tahoma"/>
          <w:iCs/>
          <w:color w:val="000000"/>
          <w:sz w:val="18"/>
          <w:szCs w:val="18"/>
        </w:rPr>
        <w:t>meet</w:t>
      </w:r>
      <w:r w:rsidRPr="009F1A3F">
        <w:rPr>
          <w:rFonts w:ascii="Tahoma" w:hAnsi="Tahoma" w:cs="Tahoma"/>
          <w:iCs/>
          <w:color w:val="000000"/>
          <w:sz w:val="18"/>
          <w:szCs w:val="18"/>
        </w:rPr>
        <w:t xml:space="preserve"> the eligibility criteria </w:t>
      </w:r>
      <w:r w:rsidRPr="00D4688C">
        <w:rPr>
          <w:rFonts w:ascii="Tahoma" w:hAnsi="Tahoma" w:cs="Tahoma"/>
          <w:iCs/>
          <w:color w:val="000000"/>
          <w:sz w:val="18"/>
          <w:szCs w:val="18"/>
        </w:rPr>
        <w:t>or</w:t>
      </w:r>
      <w:r w:rsidRPr="009F1A3F">
        <w:rPr>
          <w:rFonts w:ascii="Tahoma" w:hAnsi="Tahoma" w:cs="Tahoma"/>
          <w:iCs/>
          <w:color w:val="000000"/>
          <w:sz w:val="18"/>
          <w:szCs w:val="18"/>
        </w:rPr>
        <w:t xml:space="preserve"> to reject a bid entirely </w:t>
      </w:r>
      <w:r>
        <w:rPr>
          <w:rFonts w:ascii="Tahoma" w:hAnsi="Tahoma" w:cs="Tahoma"/>
          <w:iCs/>
          <w:color w:val="000000"/>
          <w:sz w:val="18"/>
          <w:szCs w:val="18"/>
        </w:rPr>
        <w:t>if</w:t>
      </w:r>
      <w:r w:rsidRPr="009F1A3F">
        <w:rPr>
          <w:rFonts w:ascii="Tahoma" w:hAnsi="Tahoma" w:cs="Tahoma"/>
          <w:iCs/>
          <w:color w:val="000000"/>
          <w:sz w:val="18"/>
          <w:szCs w:val="18"/>
        </w:rPr>
        <w:t xml:space="preserve"> </w:t>
      </w:r>
      <w:r w:rsidRPr="00D4688C">
        <w:rPr>
          <w:rFonts w:ascii="Tahoma" w:hAnsi="Tahoma" w:cs="Tahoma"/>
          <w:iCs/>
          <w:color w:val="000000"/>
          <w:sz w:val="18"/>
          <w:szCs w:val="18"/>
        </w:rPr>
        <w:t>no profiles</w:t>
      </w:r>
      <w:r w:rsidRPr="009F1A3F">
        <w:rPr>
          <w:rFonts w:ascii="Tahoma" w:hAnsi="Tahoma" w:cs="Tahoma"/>
          <w:iCs/>
          <w:color w:val="000000"/>
          <w:sz w:val="18"/>
          <w:szCs w:val="18"/>
        </w:rPr>
        <w:t xml:space="preserve"> </w:t>
      </w:r>
      <w:r>
        <w:rPr>
          <w:rFonts w:ascii="Tahoma" w:hAnsi="Tahoma" w:cs="Tahoma"/>
          <w:iCs/>
          <w:color w:val="000000"/>
          <w:sz w:val="18"/>
          <w:szCs w:val="18"/>
        </w:rPr>
        <w:t>meet</w:t>
      </w:r>
      <w:r w:rsidRPr="009F1A3F">
        <w:rPr>
          <w:rFonts w:ascii="Tahoma" w:hAnsi="Tahoma" w:cs="Tahoma"/>
          <w:iCs/>
          <w:color w:val="000000"/>
          <w:sz w:val="18"/>
          <w:szCs w:val="18"/>
        </w:rPr>
        <w:t xml:space="preserve"> the eligibility criteria.</w:t>
      </w:r>
      <w:r>
        <w:rPr>
          <w:rStyle w:val="FootnoteReference"/>
          <w:rFonts w:ascii="Tahoma" w:hAnsi="Tahoma"/>
          <w:iCs/>
          <w:color w:val="000000"/>
          <w:sz w:val="18"/>
          <w:szCs w:val="18"/>
        </w:rPr>
        <w:footnoteReference w:id="4"/>
      </w:r>
      <w:r w:rsidRPr="00D4688C">
        <w:rPr>
          <w:rFonts w:ascii="Tahoma" w:hAnsi="Tahoma" w:cs="Tahoma"/>
          <w:color w:val="000000"/>
          <w:sz w:val="18"/>
          <w:szCs w:val="18"/>
        </w:rPr>
        <w:t xml:space="preserve"> </w:t>
      </w:r>
      <w:bookmarkStart w:id="7" w:name="_Hlk218614310"/>
      <w:r w:rsidR="005B42BF" w:rsidRPr="005B42BF">
        <w:rPr>
          <w:rFonts w:ascii="Tahoma" w:hAnsi="Tahoma" w:cs="Tahoma"/>
          <w:color w:val="000000"/>
          <w:sz w:val="18"/>
          <w:szCs w:val="18"/>
        </w:rPr>
        <w:t>For a consortium to be validly constituted, at least two consortium members must satisfy the eligibility criteria.</w:t>
      </w:r>
      <w:bookmarkEnd w:id="7"/>
      <w:r w:rsidRPr="00D4688C">
        <w:rPr>
          <w:rFonts w:ascii="Tahoma" w:hAnsi="Tahoma" w:cs="Tahoma"/>
          <w:color w:val="000000"/>
          <w:sz w:val="18"/>
          <w:szCs w:val="18"/>
        </w:rPr>
        <w:t xml:space="preserve"> </w:t>
      </w:r>
    </w:p>
    <w:p w14:paraId="6B2CD502" w14:textId="77777777" w:rsidR="001C79F6" w:rsidRPr="00D4688C" w:rsidRDefault="001C79F6" w:rsidP="001C79F6">
      <w:pPr>
        <w:spacing w:after="120"/>
        <w:rPr>
          <w:rFonts w:ascii="Tahoma" w:hAnsi="Tahoma" w:cs="Tahoma"/>
          <w:i/>
          <w:sz w:val="18"/>
          <w:szCs w:val="18"/>
          <w:u w:val="single"/>
        </w:rPr>
      </w:pPr>
      <w:r w:rsidRPr="00D4688C">
        <w:rPr>
          <w:rFonts w:ascii="Tahoma" w:hAnsi="Tahoma" w:cs="Tahoma"/>
          <w:i/>
          <w:sz w:val="18"/>
          <w:szCs w:val="18"/>
          <w:u w:val="single"/>
        </w:rPr>
        <w:t>Award criteria</w:t>
      </w:r>
    </w:p>
    <w:p w14:paraId="31F4913C" w14:textId="77777777" w:rsidR="001C79F6" w:rsidRPr="00D4688C" w:rsidRDefault="001C79F6" w:rsidP="001C79F6">
      <w:pPr>
        <w:jc w:val="both"/>
        <w:rPr>
          <w:rFonts w:ascii="Tahoma" w:hAnsi="Tahoma" w:cs="Tahoma"/>
          <w:color w:val="000000" w:themeColor="text1"/>
          <w:sz w:val="18"/>
          <w:szCs w:val="18"/>
          <w:lang w:val="en-US"/>
        </w:rPr>
      </w:pPr>
      <w:r w:rsidRPr="00D4688C">
        <w:rPr>
          <w:rFonts w:ascii="Tahoma" w:hAnsi="Tahoma" w:cs="Tahoma"/>
          <w:color w:val="000000" w:themeColor="text1"/>
          <w:sz w:val="18"/>
          <w:szCs w:val="18"/>
          <w:lang w:val="en-US"/>
        </w:rPr>
        <w:t>The award criteria aim at assessing the quality of a bid</w:t>
      </w:r>
      <w:r w:rsidRPr="00D4688C">
        <w:rPr>
          <w:rFonts w:ascii="Tahoma" w:hAnsi="Tahoma" w:cs="Tahoma"/>
          <w:b/>
          <w:bCs/>
          <w:color w:val="000000" w:themeColor="text1"/>
          <w:sz w:val="18"/>
          <w:szCs w:val="18"/>
          <w:lang w:val="en-US"/>
        </w:rPr>
        <w:t> </w:t>
      </w:r>
      <w:r w:rsidRPr="00D4688C">
        <w:rPr>
          <w:rFonts w:ascii="Tahoma" w:hAnsi="Tahoma" w:cs="Tahoma"/>
          <w:color w:val="000000" w:themeColor="text1"/>
          <w:sz w:val="18"/>
          <w:szCs w:val="18"/>
          <w:lang w:val="en-US"/>
        </w:rPr>
        <w:t xml:space="preserve">in order to </w:t>
      </w:r>
      <w:r w:rsidRPr="00D4688C">
        <w:rPr>
          <w:rFonts w:ascii="Tahoma" w:hAnsi="Tahoma" w:cs="Tahoma"/>
          <w:b/>
          <w:bCs/>
          <w:color w:val="000000" w:themeColor="text1"/>
          <w:sz w:val="18"/>
          <w:szCs w:val="18"/>
          <w:lang w:val="en-US"/>
        </w:rPr>
        <w:t>identify the bid/s offering the best value for money</w:t>
      </w:r>
      <w:r w:rsidRPr="00D4688C">
        <w:rPr>
          <w:rFonts w:ascii="Tahoma" w:hAnsi="Tahoma" w:cs="Tahoma"/>
          <w:color w:val="000000" w:themeColor="text1"/>
          <w:sz w:val="18"/>
          <w:szCs w:val="18"/>
          <w:lang w:val="en-US"/>
        </w:rPr>
        <w:t>. Eligible bids will be assessed against the following award criteria:</w:t>
      </w:r>
    </w:p>
    <w:p w14:paraId="0E7466AB" w14:textId="77777777" w:rsidR="001C79F6" w:rsidRPr="00D4688C" w:rsidRDefault="001C79F6" w:rsidP="001C79F6">
      <w:pPr>
        <w:rPr>
          <w:rFonts w:ascii="Tahoma" w:hAnsi="Tahoma" w:cs="Tahoma"/>
          <w:color w:val="000000" w:themeColor="text1"/>
          <w:sz w:val="18"/>
          <w:szCs w:val="18"/>
        </w:rPr>
      </w:pPr>
    </w:p>
    <w:tbl>
      <w:tblPr>
        <w:tblStyle w:val="TableGrid"/>
        <w:tblW w:w="9351" w:type="dxa"/>
        <w:tblLook w:val="04A0" w:firstRow="1" w:lastRow="0" w:firstColumn="1" w:lastColumn="0" w:noHBand="0" w:noVBand="1"/>
      </w:tblPr>
      <w:tblGrid>
        <w:gridCol w:w="5305"/>
        <w:gridCol w:w="4046"/>
      </w:tblGrid>
      <w:tr w:rsidR="001C79F6" w:rsidRPr="00D4688C" w14:paraId="752ED9AD" w14:textId="77777777" w:rsidTr="00DF0FA0">
        <w:trPr>
          <w:trHeight w:val="328"/>
        </w:trPr>
        <w:tc>
          <w:tcPr>
            <w:tcW w:w="5305" w:type="dxa"/>
          </w:tcPr>
          <w:p w14:paraId="2293669F" w14:textId="77777777" w:rsidR="001C79F6" w:rsidRPr="00D4688C" w:rsidRDefault="001C79F6" w:rsidP="00795B7A">
            <w:pPr>
              <w:jc w:val="center"/>
              <w:rPr>
                <w:rFonts w:ascii="Tahoma" w:hAnsi="Tahoma" w:cs="Tahoma"/>
                <w:sz w:val="18"/>
                <w:szCs w:val="18"/>
                <w:lang w:val="en-US"/>
              </w:rPr>
            </w:pPr>
            <w:r w:rsidRPr="00D4688C">
              <w:rPr>
                <w:rFonts w:ascii="Tahoma" w:hAnsi="Tahoma" w:cs="Tahoma"/>
                <w:sz w:val="18"/>
                <w:szCs w:val="18"/>
                <w:lang w:val="en-US"/>
              </w:rPr>
              <w:t>Award criteria</w:t>
            </w:r>
          </w:p>
        </w:tc>
        <w:tc>
          <w:tcPr>
            <w:tcW w:w="4046" w:type="dxa"/>
          </w:tcPr>
          <w:p w14:paraId="0BD49398" w14:textId="77777777" w:rsidR="001C79F6" w:rsidRPr="00D4688C" w:rsidRDefault="001C79F6" w:rsidP="00795B7A">
            <w:pPr>
              <w:jc w:val="center"/>
              <w:rPr>
                <w:rFonts w:ascii="Tahoma" w:hAnsi="Tahoma" w:cs="Tahoma"/>
                <w:sz w:val="18"/>
                <w:szCs w:val="18"/>
                <w:lang w:val="en-US"/>
              </w:rPr>
            </w:pPr>
            <w:r w:rsidRPr="00D4688C">
              <w:rPr>
                <w:rFonts w:ascii="Tahoma" w:hAnsi="Tahoma" w:cs="Tahoma"/>
                <w:sz w:val="18"/>
                <w:szCs w:val="18"/>
                <w:lang w:val="en-US"/>
              </w:rPr>
              <w:t>Document/s to be submitted</w:t>
            </w:r>
          </w:p>
        </w:tc>
      </w:tr>
      <w:tr w:rsidR="001C79F6" w:rsidRPr="00D4688C" w14:paraId="32479B25" w14:textId="77777777" w:rsidTr="00DF0FA0">
        <w:trPr>
          <w:trHeight w:val="277"/>
        </w:trPr>
        <w:tc>
          <w:tcPr>
            <w:tcW w:w="5305" w:type="dxa"/>
          </w:tcPr>
          <w:p w14:paraId="2161A92D" w14:textId="24974DFC" w:rsidR="001C79F6" w:rsidRPr="0089300F" w:rsidRDefault="001C79F6" w:rsidP="00795B7A">
            <w:pPr>
              <w:spacing w:before="60" w:after="60"/>
              <w:rPr>
                <w:rFonts w:ascii="Tahoma" w:eastAsia="Calibri" w:hAnsi="Tahoma" w:cs="Tahoma"/>
                <w:color w:val="000000"/>
                <w:sz w:val="18"/>
                <w:szCs w:val="18"/>
              </w:rPr>
            </w:pPr>
            <w:r w:rsidRPr="0089300F">
              <w:rPr>
                <w:rFonts w:ascii="Tahoma" w:eastAsia="Calibri" w:hAnsi="Tahoma" w:cs="Tahoma"/>
                <w:color w:val="000000"/>
                <w:sz w:val="18"/>
                <w:szCs w:val="18"/>
              </w:rPr>
              <w:t>Quality of the offer (</w:t>
            </w:r>
            <w:bookmarkStart w:id="8" w:name="_Hlk147306545"/>
            <w:r w:rsidR="00B37F6D">
              <w:rPr>
                <w:rFonts w:ascii="Tahoma" w:eastAsia="Calibri" w:hAnsi="Tahoma" w:cs="Tahoma"/>
                <w:color w:val="000000"/>
                <w:sz w:val="18"/>
                <w:szCs w:val="18"/>
              </w:rPr>
              <w:t>60</w:t>
            </w:r>
            <w:r w:rsidRPr="0089300F">
              <w:rPr>
                <w:rFonts w:ascii="Tahoma" w:eastAsia="Calibri" w:hAnsi="Tahoma" w:cs="Tahoma"/>
                <w:color w:val="000000"/>
                <w:sz w:val="18"/>
                <w:szCs w:val="18"/>
              </w:rPr>
              <w:t xml:space="preserve"> points</w:t>
            </w:r>
            <w:bookmarkEnd w:id="8"/>
            <w:r w:rsidRPr="0089300F">
              <w:rPr>
                <w:rFonts w:ascii="Tahoma" w:eastAsia="Calibri" w:hAnsi="Tahoma" w:cs="Tahoma"/>
                <w:color w:val="000000"/>
                <w:sz w:val="18"/>
                <w:szCs w:val="18"/>
              </w:rPr>
              <w:t>), including:</w:t>
            </w:r>
          </w:p>
          <w:p w14:paraId="7A62D7C7" w14:textId="77777777" w:rsidR="00B37F6D" w:rsidRPr="00B37F6D" w:rsidRDefault="00B37F6D" w:rsidP="00B37F6D">
            <w:pPr>
              <w:numPr>
                <w:ilvl w:val="1"/>
                <w:numId w:val="16"/>
              </w:numPr>
              <w:rPr>
                <w:rFonts w:ascii="Tahoma" w:hAnsi="Tahoma" w:cs="Tahoma"/>
                <w:sz w:val="18"/>
                <w:szCs w:val="18"/>
                <w:lang w:val="en-US"/>
              </w:rPr>
            </w:pPr>
            <w:r w:rsidRPr="00B37F6D">
              <w:rPr>
                <w:rFonts w:ascii="Tahoma" w:eastAsia="Calibri" w:hAnsi="Tahoma" w:cs="Tahoma"/>
                <w:color w:val="000000"/>
                <w:sz w:val="18"/>
                <w:szCs w:val="18"/>
              </w:rPr>
              <w:t>General quality of the offer (proposed accommodation, transfer, technical support (40 points);</w:t>
            </w:r>
            <w:r>
              <w:rPr>
                <w:rFonts w:ascii="Tahoma" w:eastAsia="Calibri" w:hAnsi="Tahoma" w:cs="Tahoma"/>
                <w:color w:val="000000"/>
                <w:sz w:val="18"/>
                <w:szCs w:val="18"/>
              </w:rPr>
              <w:t xml:space="preserve"> </w:t>
            </w:r>
          </w:p>
          <w:p w14:paraId="626BDC87" w14:textId="4BCC5EEF" w:rsidR="00B37F6D" w:rsidRPr="00B37F6D" w:rsidRDefault="00B37F6D" w:rsidP="00B37F6D">
            <w:pPr>
              <w:numPr>
                <w:ilvl w:val="1"/>
                <w:numId w:val="16"/>
              </w:numPr>
              <w:rPr>
                <w:rFonts w:ascii="Tahoma" w:hAnsi="Tahoma" w:cs="Tahoma"/>
                <w:sz w:val="18"/>
                <w:szCs w:val="18"/>
                <w:lang w:val="en-US"/>
              </w:rPr>
            </w:pPr>
            <w:r w:rsidRPr="004F62EF">
              <w:rPr>
                <w:rFonts w:ascii="Tahoma" w:eastAsia="Calibri" w:hAnsi="Tahoma" w:cs="Tahoma"/>
                <w:color w:val="000000"/>
                <w:sz w:val="18"/>
                <w:szCs w:val="18"/>
              </w:rPr>
              <w:t>Cancellation policy (20</w:t>
            </w:r>
            <w:r>
              <w:rPr>
                <w:rFonts w:ascii="Tahoma" w:eastAsia="Calibri" w:hAnsi="Tahoma" w:cs="Tahoma"/>
                <w:color w:val="000000"/>
                <w:sz w:val="18"/>
                <w:szCs w:val="18"/>
              </w:rPr>
              <w:t xml:space="preserve"> points</w:t>
            </w:r>
            <w:r w:rsidRPr="004F62EF">
              <w:rPr>
                <w:rFonts w:ascii="Tahoma" w:eastAsia="Calibri" w:hAnsi="Tahoma" w:cs="Tahoma"/>
                <w:color w:val="000000"/>
                <w:sz w:val="18"/>
                <w:szCs w:val="18"/>
              </w:rPr>
              <w:t>).</w:t>
            </w:r>
          </w:p>
          <w:p w14:paraId="10B5946E" w14:textId="3CFCEF25" w:rsidR="001C79F6" w:rsidRPr="00D4688C" w:rsidRDefault="001C79F6" w:rsidP="00B37F6D">
            <w:pPr>
              <w:ind w:left="1440"/>
              <w:rPr>
                <w:rFonts w:ascii="Tahoma" w:hAnsi="Tahoma" w:cs="Tahoma"/>
                <w:sz w:val="18"/>
                <w:szCs w:val="18"/>
                <w:lang w:val="en-US"/>
              </w:rPr>
            </w:pPr>
          </w:p>
        </w:tc>
        <w:tc>
          <w:tcPr>
            <w:tcW w:w="4046" w:type="dxa"/>
          </w:tcPr>
          <w:p w14:paraId="03621982" w14:textId="77777777" w:rsidR="00B37F6D" w:rsidRDefault="00B37F6D" w:rsidP="00B37F6D">
            <w:pPr>
              <w:pStyle w:val="ListParagraph"/>
              <w:numPr>
                <w:ilvl w:val="0"/>
                <w:numId w:val="23"/>
              </w:numPr>
              <w:spacing w:before="60" w:after="60"/>
              <w:ind w:left="454" w:hanging="425"/>
              <w:rPr>
                <w:rFonts w:ascii="Tahoma" w:hAnsi="Tahoma" w:cs="Tahoma"/>
                <w:sz w:val="18"/>
                <w:szCs w:val="18"/>
                <w:lang w:val="en-US"/>
              </w:rPr>
            </w:pPr>
            <w:r w:rsidRPr="0016359A">
              <w:rPr>
                <w:rFonts w:ascii="Tahoma" w:hAnsi="Tahoma" w:cs="Tahoma"/>
                <w:sz w:val="18"/>
                <w:szCs w:val="18"/>
                <w:lang w:val="en-US"/>
              </w:rPr>
              <w:t>Completed and signed Act of Engagement,</w:t>
            </w:r>
          </w:p>
          <w:p w14:paraId="3E6F162C" w14:textId="78281172" w:rsidR="00B37F6D" w:rsidRPr="0016359A" w:rsidRDefault="00136CE2" w:rsidP="00B37F6D">
            <w:pPr>
              <w:pStyle w:val="ListParagraph"/>
              <w:numPr>
                <w:ilvl w:val="0"/>
                <w:numId w:val="23"/>
              </w:numPr>
              <w:spacing w:before="60" w:after="60"/>
              <w:ind w:left="454" w:hanging="425"/>
              <w:rPr>
                <w:rFonts w:ascii="Tahoma" w:hAnsi="Tahoma" w:cs="Tahoma"/>
                <w:sz w:val="18"/>
                <w:szCs w:val="18"/>
                <w:lang w:val="en-US"/>
              </w:rPr>
            </w:pPr>
            <w:r w:rsidRPr="0016359A">
              <w:rPr>
                <w:rFonts w:ascii="Tahoma" w:hAnsi="Tahoma" w:cs="Tahoma"/>
                <w:sz w:val="18"/>
                <w:szCs w:val="18"/>
                <w:lang w:val="en-US"/>
              </w:rPr>
              <w:t xml:space="preserve">Description of the </w:t>
            </w:r>
            <w:r w:rsidRPr="00C93A2F">
              <w:rPr>
                <w:rFonts w:ascii="Tahoma" w:hAnsi="Tahoma" w:cs="Tahoma"/>
                <w:sz w:val="18"/>
                <w:szCs w:val="18"/>
              </w:rPr>
              <w:t>Tender</w:t>
            </w:r>
            <w:r>
              <w:rPr>
                <w:rFonts w:ascii="Tahoma" w:hAnsi="Tahoma" w:cs="Tahoma"/>
                <w:sz w:val="18"/>
                <w:szCs w:val="18"/>
              </w:rPr>
              <w:t>er’s</w:t>
            </w:r>
            <w:r w:rsidRPr="00C93A2F">
              <w:rPr>
                <w:rFonts w:ascii="Tahoma" w:hAnsi="Tahoma" w:cs="Tahoma"/>
                <w:sz w:val="18"/>
                <w:szCs w:val="18"/>
              </w:rPr>
              <w:t xml:space="preserve"> proposal</w:t>
            </w:r>
            <w:r w:rsidR="00B37F6D" w:rsidRPr="0016359A">
              <w:rPr>
                <w:rFonts w:ascii="Tahoma" w:hAnsi="Tahoma" w:cs="Tahoma"/>
                <w:sz w:val="18"/>
                <w:szCs w:val="18"/>
                <w:lang w:val="en-US"/>
              </w:rPr>
              <w:t>:</w:t>
            </w:r>
          </w:p>
          <w:p w14:paraId="46B271EC" w14:textId="77777777" w:rsidR="00B37F6D" w:rsidRPr="00136CE2" w:rsidRDefault="00B37F6D" w:rsidP="00E05C5B">
            <w:pPr>
              <w:pStyle w:val="ListParagraph"/>
              <w:numPr>
                <w:ilvl w:val="0"/>
                <w:numId w:val="26"/>
              </w:numPr>
              <w:spacing w:before="60" w:after="60"/>
              <w:rPr>
                <w:rFonts w:ascii="Tahoma" w:hAnsi="Tahoma" w:cs="Tahoma"/>
                <w:sz w:val="16"/>
                <w:szCs w:val="16"/>
              </w:rPr>
            </w:pPr>
            <w:r w:rsidRPr="00136CE2">
              <w:rPr>
                <w:rFonts w:ascii="Tahoma" w:hAnsi="Tahoma" w:cs="Tahoma"/>
                <w:sz w:val="16"/>
                <w:szCs w:val="16"/>
              </w:rPr>
              <w:t>the suggested travel routes with timing and type of transport (including photos of minivans);</w:t>
            </w:r>
          </w:p>
          <w:p w14:paraId="46C93FB4" w14:textId="5906E59C" w:rsidR="00B37F6D" w:rsidRPr="00136CE2" w:rsidRDefault="00136CE2" w:rsidP="00E05C5B">
            <w:pPr>
              <w:pStyle w:val="ListParagraph"/>
              <w:numPr>
                <w:ilvl w:val="0"/>
                <w:numId w:val="26"/>
              </w:numPr>
              <w:spacing w:before="60" w:after="60"/>
              <w:rPr>
                <w:rFonts w:ascii="Tahoma" w:hAnsi="Tahoma" w:cs="Tahoma"/>
                <w:sz w:val="16"/>
                <w:szCs w:val="16"/>
              </w:rPr>
            </w:pPr>
            <w:r w:rsidRPr="00136CE2">
              <w:rPr>
                <w:rFonts w:ascii="Tahoma" w:hAnsi="Tahoma" w:cs="Tahoma"/>
                <w:sz w:val="16"/>
                <w:szCs w:val="16"/>
              </w:rPr>
              <w:t>proposed hotel accommodation, including links to the hotel website</w:t>
            </w:r>
            <w:r>
              <w:rPr>
                <w:rFonts w:ascii="Tahoma" w:hAnsi="Tahoma" w:cs="Tahoma"/>
                <w:sz w:val="16"/>
                <w:szCs w:val="16"/>
              </w:rPr>
              <w:t>.</w:t>
            </w:r>
          </w:p>
          <w:p w14:paraId="1ADF1EB4" w14:textId="28C40B4A" w:rsidR="00B37F6D" w:rsidRPr="00E05C5B" w:rsidRDefault="00B37F6D" w:rsidP="00E05C5B">
            <w:pPr>
              <w:pStyle w:val="ListParagraph"/>
              <w:numPr>
                <w:ilvl w:val="0"/>
                <w:numId w:val="22"/>
              </w:numPr>
              <w:spacing w:before="60" w:after="60"/>
              <w:ind w:hanging="505"/>
              <w:rPr>
                <w:rFonts w:ascii="Tahoma" w:hAnsi="Tahoma" w:cs="Tahoma"/>
                <w:sz w:val="18"/>
                <w:szCs w:val="18"/>
                <w:lang w:val="en-US"/>
              </w:rPr>
            </w:pPr>
            <w:r>
              <w:rPr>
                <w:rFonts w:ascii="Tahoma" w:hAnsi="Tahoma" w:cs="Tahoma"/>
                <w:sz w:val="18"/>
                <w:szCs w:val="18"/>
                <w:lang w:val="en-US"/>
              </w:rPr>
              <w:t>C</w:t>
            </w:r>
            <w:r w:rsidRPr="0016359A">
              <w:rPr>
                <w:rFonts w:ascii="Tahoma" w:hAnsi="Tahoma" w:cs="Tahoma"/>
                <w:sz w:val="18"/>
                <w:szCs w:val="18"/>
                <w:lang w:val="en-US"/>
              </w:rPr>
              <w:t>lear cancellation policy information for all types of services.</w:t>
            </w:r>
          </w:p>
          <w:p w14:paraId="63363978" w14:textId="0B2B6570" w:rsidR="001C79F6" w:rsidRPr="00D4688C" w:rsidRDefault="001C79F6" w:rsidP="00B37F6D">
            <w:pPr>
              <w:spacing w:before="60" w:after="60"/>
              <w:rPr>
                <w:rFonts w:ascii="Tahoma" w:hAnsi="Tahoma" w:cs="Tahoma"/>
                <w:sz w:val="18"/>
                <w:szCs w:val="18"/>
                <w:lang w:val="en-US"/>
              </w:rPr>
            </w:pPr>
          </w:p>
        </w:tc>
      </w:tr>
      <w:tr w:rsidR="001C79F6" w:rsidRPr="00D4688C" w14:paraId="28EAA53E" w14:textId="77777777" w:rsidTr="00DF0FA0">
        <w:trPr>
          <w:trHeight w:val="335"/>
        </w:trPr>
        <w:tc>
          <w:tcPr>
            <w:tcW w:w="5305" w:type="dxa"/>
          </w:tcPr>
          <w:p w14:paraId="00179929" w14:textId="60B6F706" w:rsidR="001C79F6" w:rsidRPr="005824D4" w:rsidRDefault="001C79F6" w:rsidP="00795B7A">
            <w:pPr>
              <w:spacing w:before="60" w:after="60"/>
              <w:rPr>
                <w:rFonts w:ascii="Tahoma" w:eastAsia="Calibri" w:hAnsi="Tahoma" w:cs="Tahoma"/>
                <w:color w:val="000000"/>
                <w:sz w:val="18"/>
                <w:szCs w:val="18"/>
                <w:lang w:val="fr-FR"/>
              </w:rPr>
            </w:pPr>
            <w:r w:rsidRPr="005824D4">
              <w:rPr>
                <w:rFonts w:ascii="Tahoma" w:eastAsia="Calibri" w:hAnsi="Tahoma" w:cs="Tahoma"/>
                <w:color w:val="000000"/>
                <w:sz w:val="18"/>
                <w:szCs w:val="18"/>
                <w:lang w:val="fr-FR"/>
              </w:rPr>
              <w:t xml:space="preserve">Financial </w:t>
            </w:r>
            <w:proofErr w:type="spellStart"/>
            <w:r w:rsidRPr="005824D4">
              <w:rPr>
                <w:rFonts w:ascii="Tahoma" w:eastAsia="Calibri" w:hAnsi="Tahoma" w:cs="Tahoma"/>
                <w:color w:val="000000"/>
                <w:sz w:val="18"/>
                <w:szCs w:val="18"/>
                <w:lang w:val="fr-FR"/>
              </w:rPr>
              <w:t>offer</w:t>
            </w:r>
            <w:proofErr w:type="spellEnd"/>
            <w:r w:rsidRPr="005824D4">
              <w:rPr>
                <w:rFonts w:ascii="Tahoma" w:eastAsia="Calibri" w:hAnsi="Tahoma" w:cs="Tahoma"/>
                <w:color w:val="000000"/>
                <w:sz w:val="18"/>
                <w:szCs w:val="18"/>
                <w:lang w:val="fr-FR"/>
              </w:rPr>
              <w:t xml:space="preserve"> (</w:t>
            </w:r>
            <w:r w:rsidR="00E05C5B">
              <w:rPr>
                <w:rFonts w:ascii="Tahoma" w:eastAsia="Calibri" w:hAnsi="Tahoma" w:cs="Tahoma"/>
                <w:color w:val="000000"/>
                <w:sz w:val="18"/>
                <w:szCs w:val="18"/>
                <w:lang w:val="en-US"/>
              </w:rPr>
              <w:t>40</w:t>
            </w:r>
            <w:r w:rsidRPr="005824D4">
              <w:rPr>
                <w:rFonts w:ascii="Tahoma" w:eastAsia="Calibri" w:hAnsi="Tahoma" w:cs="Tahoma"/>
                <w:color w:val="000000"/>
                <w:sz w:val="18"/>
                <w:szCs w:val="18"/>
                <w:lang w:val="en-US"/>
              </w:rPr>
              <w:t xml:space="preserve"> points</w:t>
            </w:r>
            <w:r w:rsidRPr="005824D4">
              <w:rPr>
                <w:rFonts w:ascii="Tahoma" w:eastAsia="Calibri" w:hAnsi="Tahoma" w:cs="Tahoma"/>
                <w:color w:val="000000"/>
                <w:sz w:val="18"/>
                <w:szCs w:val="18"/>
                <w:lang w:val="fr-FR"/>
              </w:rPr>
              <w:t>)</w:t>
            </w:r>
          </w:p>
          <w:p w14:paraId="245B6EA5" w14:textId="77777777" w:rsidR="001C79F6" w:rsidRPr="00D4688C" w:rsidRDefault="001C79F6" w:rsidP="00795B7A">
            <w:pPr>
              <w:spacing w:before="60" w:after="60"/>
              <w:rPr>
                <w:rFonts w:ascii="Tahoma" w:hAnsi="Tahoma" w:cs="Tahoma"/>
                <w:sz w:val="18"/>
                <w:szCs w:val="18"/>
                <w:lang w:val="en-US"/>
              </w:rPr>
            </w:pPr>
          </w:p>
        </w:tc>
        <w:tc>
          <w:tcPr>
            <w:tcW w:w="4046" w:type="dxa"/>
          </w:tcPr>
          <w:p w14:paraId="62B084FC" w14:textId="77777777" w:rsidR="001C79F6" w:rsidRPr="00D4688C" w:rsidRDefault="001C79F6" w:rsidP="00795B7A">
            <w:pPr>
              <w:spacing w:before="60" w:after="60"/>
              <w:jc w:val="center"/>
              <w:rPr>
                <w:rFonts w:ascii="Tahoma" w:hAnsi="Tahoma" w:cs="Tahoma"/>
                <w:sz w:val="18"/>
                <w:szCs w:val="18"/>
                <w:lang w:val="en-US"/>
              </w:rPr>
            </w:pPr>
            <w:r>
              <w:rPr>
                <w:rFonts w:ascii="Tahoma" w:hAnsi="Tahoma" w:cs="Tahoma"/>
                <w:sz w:val="18"/>
                <w:szCs w:val="18"/>
                <w:lang w:val="en-US"/>
              </w:rPr>
              <w:t>Completed and signed Act of Engagement</w:t>
            </w:r>
          </w:p>
        </w:tc>
      </w:tr>
    </w:tbl>
    <w:p w14:paraId="4CD2125D" w14:textId="77777777" w:rsidR="001C79F6" w:rsidRPr="005824D4" w:rsidRDefault="001C79F6" w:rsidP="001C79F6">
      <w:pPr>
        <w:rPr>
          <w:rFonts w:ascii="Tahoma" w:eastAsia="Calibri" w:hAnsi="Tahoma" w:cs="Tahoma"/>
          <w:color w:val="000000"/>
          <w:sz w:val="18"/>
          <w:szCs w:val="18"/>
        </w:rPr>
      </w:pPr>
    </w:p>
    <w:p w14:paraId="321767A2" w14:textId="1D557BFA" w:rsidR="001C79F6" w:rsidRPr="00D4688C" w:rsidRDefault="001C79F6" w:rsidP="001C79F6">
      <w:pPr>
        <w:jc w:val="both"/>
        <w:rPr>
          <w:rFonts w:ascii="Tahoma" w:hAnsi="Tahoma" w:cs="Tahoma"/>
          <w:color w:val="000000" w:themeColor="text1"/>
          <w:sz w:val="18"/>
          <w:szCs w:val="18"/>
          <w:lang w:val="en-US"/>
        </w:rPr>
      </w:pPr>
      <w:r w:rsidRPr="00D4688C">
        <w:rPr>
          <w:rFonts w:ascii="Tahoma" w:hAnsi="Tahoma" w:cs="Tahoma"/>
          <w:color w:val="000000" w:themeColor="text1"/>
          <w:sz w:val="18"/>
          <w:szCs w:val="18"/>
          <w:lang w:val="en-US"/>
        </w:rPr>
        <w:t>The above award criteria will be assessed based on the bidder’s capacity, as outlined in the supporting document</w:t>
      </w:r>
      <w:r w:rsidR="0001648E">
        <w:rPr>
          <w:rFonts w:ascii="Tahoma" w:hAnsi="Tahoma" w:cs="Tahoma"/>
          <w:color w:val="000000" w:themeColor="text1"/>
          <w:sz w:val="18"/>
          <w:szCs w:val="18"/>
          <w:lang w:val="en-US"/>
        </w:rPr>
        <w:t>s</w:t>
      </w:r>
      <w:r w:rsidRPr="00D4688C">
        <w:rPr>
          <w:rFonts w:ascii="Tahoma" w:hAnsi="Tahoma" w:cs="Tahoma"/>
          <w:color w:val="000000" w:themeColor="text1"/>
          <w:sz w:val="18"/>
          <w:szCs w:val="18"/>
          <w:lang w:val="en-US"/>
        </w:rPr>
        <w:t xml:space="preserve">, or </w:t>
      </w:r>
      <w:r>
        <w:rPr>
          <w:rFonts w:ascii="Tahoma" w:hAnsi="Tahoma" w:cs="Tahoma"/>
          <w:color w:val="000000" w:themeColor="text1"/>
          <w:sz w:val="18"/>
          <w:szCs w:val="18"/>
          <w:lang w:val="en-US"/>
        </w:rPr>
        <w:t xml:space="preserve">on the basis of </w:t>
      </w:r>
      <w:r w:rsidRPr="00D4688C">
        <w:rPr>
          <w:rFonts w:ascii="Tahoma" w:hAnsi="Tahoma" w:cs="Tahoma"/>
          <w:color w:val="000000" w:themeColor="text1"/>
          <w:sz w:val="18"/>
          <w:szCs w:val="18"/>
          <w:lang w:val="en-US"/>
        </w:rPr>
        <w:t>a consolidated assessment of the combined capacit</w:t>
      </w:r>
      <w:r>
        <w:rPr>
          <w:rFonts w:ascii="Tahoma" w:hAnsi="Tahoma" w:cs="Tahoma"/>
          <w:color w:val="000000" w:themeColor="text1"/>
          <w:sz w:val="18"/>
          <w:szCs w:val="18"/>
          <w:lang w:val="en-US"/>
        </w:rPr>
        <w:t>y</w:t>
      </w:r>
      <w:r w:rsidRPr="00D4688C">
        <w:rPr>
          <w:rFonts w:ascii="Tahoma" w:hAnsi="Tahoma" w:cs="Tahoma"/>
          <w:color w:val="000000" w:themeColor="text1"/>
          <w:sz w:val="18"/>
          <w:szCs w:val="18"/>
          <w:lang w:val="en-US"/>
        </w:rPr>
        <w:t xml:space="preserve"> of all eligible profiles or consortium members </w:t>
      </w:r>
      <w:r>
        <w:rPr>
          <w:rFonts w:ascii="Tahoma" w:hAnsi="Tahoma" w:cs="Tahoma"/>
          <w:color w:val="000000" w:themeColor="text1"/>
          <w:sz w:val="18"/>
          <w:szCs w:val="18"/>
          <w:lang w:val="en-US"/>
        </w:rPr>
        <w:t>if</w:t>
      </w:r>
      <w:r w:rsidRPr="00D4688C">
        <w:rPr>
          <w:rFonts w:ascii="Tahoma" w:hAnsi="Tahoma" w:cs="Tahoma"/>
          <w:color w:val="000000" w:themeColor="text1"/>
          <w:sz w:val="18"/>
          <w:szCs w:val="18"/>
          <w:lang w:val="en-US"/>
        </w:rPr>
        <w:t xml:space="preserve"> the bid is submitted by a legal person or a consortium. </w:t>
      </w:r>
    </w:p>
    <w:p w14:paraId="46EF7044" w14:textId="77777777" w:rsidR="001C79F6" w:rsidRPr="00D4688C" w:rsidRDefault="001C79F6" w:rsidP="001C79F6">
      <w:pPr>
        <w:rPr>
          <w:rFonts w:ascii="Tahoma" w:hAnsi="Tahoma" w:cs="Tahoma"/>
          <w:color w:val="000000"/>
          <w:sz w:val="18"/>
          <w:szCs w:val="18"/>
        </w:rPr>
      </w:pPr>
    </w:p>
    <w:p w14:paraId="6AB2C64E" w14:textId="77777777" w:rsidR="001C79F6" w:rsidRPr="00565A0A" w:rsidRDefault="001C79F6" w:rsidP="001C79F6">
      <w:pPr>
        <w:spacing w:after="120"/>
        <w:rPr>
          <w:rFonts w:ascii="Tahoma" w:hAnsi="Tahoma" w:cs="Tahoma"/>
          <w:i/>
          <w:sz w:val="18"/>
          <w:szCs w:val="18"/>
          <w:u w:val="single"/>
          <w:lang w:val="en-US"/>
        </w:rPr>
      </w:pPr>
      <w:r w:rsidRPr="00565A0A">
        <w:rPr>
          <w:rFonts w:ascii="Tahoma" w:hAnsi="Tahoma" w:cs="Tahoma"/>
          <w:i/>
          <w:sz w:val="18"/>
          <w:szCs w:val="18"/>
          <w:u w:val="single"/>
          <w:lang w:val="en-US"/>
        </w:rPr>
        <w:t>Additional rules applicable to the submission and assessment of the bids</w:t>
      </w:r>
    </w:p>
    <w:p w14:paraId="676E83DD" w14:textId="77777777" w:rsidR="001C79F6" w:rsidRPr="00D4688C" w:rsidRDefault="001C79F6" w:rsidP="001C79F6">
      <w:pPr>
        <w:rPr>
          <w:rFonts w:ascii="Tahoma" w:hAnsi="Tahoma" w:cs="Tahoma"/>
          <w:sz w:val="18"/>
          <w:szCs w:val="18"/>
          <w:lang w:val="en-US"/>
        </w:rPr>
      </w:pPr>
      <w:r w:rsidRPr="00D4688C">
        <w:rPr>
          <w:rFonts w:ascii="Tahoma" w:hAnsi="Tahoma" w:cs="Tahoma"/>
          <w:sz w:val="18"/>
          <w:szCs w:val="18"/>
          <w:lang w:val="en-US"/>
        </w:rPr>
        <w:lastRenderedPageBreak/>
        <w:t>The bidders’ attention is drawn to the following additional rules governing the assessment of the bids:</w:t>
      </w:r>
    </w:p>
    <w:p w14:paraId="57C5A826" w14:textId="77777777" w:rsidR="001C79F6" w:rsidRPr="00D4688C" w:rsidRDefault="001C79F6" w:rsidP="001C79F6">
      <w:pPr>
        <w:pStyle w:val="ListParagraph"/>
        <w:keepLines/>
        <w:numPr>
          <w:ilvl w:val="0"/>
          <w:numId w:val="17"/>
        </w:numPr>
        <w:shd w:val="clear" w:color="auto" w:fill="FFFFFF" w:themeFill="background1"/>
        <w:autoSpaceDE w:val="0"/>
        <w:autoSpaceDN w:val="0"/>
        <w:adjustRightInd w:val="0"/>
        <w:spacing w:after="160" w:line="259" w:lineRule="auto"/>
        <w:contextualSpacing/>
        <w:jc w:val="both"/>
        <w:rPr>
          <w:rFonts w:ascii="Tahoma" w:hAnsi="Tahoma" w:cs="Tahoma"/>
          <w:noProof/>
          <w:sz w:val="18"/>
          <w:szCs w:val="18"/>
          <w:lang w:val="en-US" w:eastAsia="fr-FR"/>
        </w:rPr>
      </w:pPr>
      <w:r w:rsidRPr="00D4688C">
        <w:rPr>
          <w:rFonts w:ascii="Tahoma" w:hAnsi="Tahoma" w:cs="Tahoma"/>
          <w:sz w:val="18"/>
          <w:szCs w:val="18"/>
          <w:lang w:val="en-US"/>
        </w:rPr>
        <w:t xml:space="preserve">Unless </w:t>
      </w:r>
      <w:r w:rsidR="007F0C4F">
        <w:rPr>
          <w:rFonts w:ascii="Tahoma" w:hAnsi="Tahoma" w:cs="Tahoma"/>
          <w:sz w:val="18"/>
          <w:szCs w:val="18"/>
          <w:lang w:val="en-US"/>
        </w:rPr>
        <w:t>expressly</w:t>
      </w:r>
      <w:r w:rsidRPr="00D4688C">
        <w:rPr>
          <w:rFonts w:ascii="Tahoma" w:hAnsi="Tahoma" w:cs="Tahoma"/>
          <w:sz w:val="18"/>
          <w:szCs w:val="18"/>
          <w:lang w:val="en-US"/>
        </w:rPr>
        <w:t xml:space="preserve"> provided otherwise in the tender documents, a bidder </w:t>
      </w:r>
      <w:r>
        <w:rPr>
          <w:rFonts w:ascii="Tahoma" w:hAnsi="Tahoma" w:cs="Tahoma"/>
          <w:sz w:val="18"/>
          <w:szCs w:val="18"/>
          <w:lang w:val="en-US"/>
        </w:rPr>
        <w:t>may not</w:t>
      </w:r>
      <w:r w:rsidRPr="00D4688C">
        <w:rPr>
          <w:rFonts w:ascii="Tahoma" w:hAnsi="Tahoma" w:cs="Tahoma"/>
          <w:sz w:val="18"/>
          <w:szCs w:val="18"/>
          <w:lang w:val="en-US"/>
        </w:rPr>
        <w:t xml:space="preserve"> submit more than one bid </w:t>
      </w:r>
      <w:r>
        <w:rPr>
          <w:rFonts w:ascii="Tahoma" w:hAnsi="Tahoma" w:cs="Tahoma"/>
          <w:sz w:val="18"/>
          <w:szCs w:val="18"/>
          <w:lang w:val="en-US"/>
        </w:rPr>
        <w:t>for</w:t>
      </w:r>
      <w:r w:rsidRPr="00D4688C">
        <w:rPr>
          <w:rFonts w:ascii="Tahoma" w:hAnsi="Tahoma" w:cs="Tahoma"/>
          <w:sz w:val="18"/>
          <w:szCs w:val="18"/>
          <w:lang w:val="en-US"/>
        </w:rPr>
        <w:t xml:space="preserve"> the same procurement procedure. Bidding for more than one lot – whe</w:t>
      </w:r>
      <w:r>
        <w:rPr>
          <w:rFonts w:ascii="Tahoma" w:hAnsi="Tahoma" w:cs="Tahoma"/>
          <w:sz w:val="18"/>
          <w:szCs w:val="18"/>
          <w:lang w:val="en-US"/>
        </w:rPr>
        <w:t>re</w:t>
      </w:r>
      <w:r w:rsidRPr="00D4688C">
        <w:rPr>
          <w:rFonts w:ascii="Tahoma" w:hAnsi="Tahoma" w:cs="Tahoma"/>
          <w:sz w:val="18"/>
          <w:szCs w:val="18"/>
          <w:lang w:val="en-US"/>
        </w:rPr>
        <w:t xml:space="preserve"> a contract is divided into lots – is allowed;</w:t>
      </w:r>
    </w:p>
    <w:p w14:paraId="54D09C1C" w14:textId="77777777" w:rsidR="001C79F6" w:rsidRPr="00D4688C" w:rsidRDefault="001C79F6" w:rsidP="001C79F6">
      <w:pPr>
        <w:pStyle w:val="ListParagraph"/>
        <w:keepLines/>
        <w:numPr>
          <w:ilvl w:val="0"/>
          <w:numId w:val="17"/>
        </w:numPr>
        <w:shd w:val="clear" w:color="auto" w:fill="FFFFFF" w:themeFill="background1"/>
        <w:autoSpaceDE w:val="0"/>
        <w:autoSpaceDN w:val="0"/>
        <w:adjustRightInd w:val="0"/>
        <w:spacing w:after="160" w:line="259" w:lineRule="auto"/>
        <w:contextualSpacing/>
        <w:jc w:val="both"/>
        <w:rPr>
          <w:rFonts w:ascii="Tahoma" w:hAnsi="Tahoma" w:cs="Tahoma"/>
          <w:noProof/>
          <w:sz w:val="18"/>
          <w:szCs w:val="18"/>
          <w:lang w:val="en-US" w:eastAsia="fr-FR"/>
        </w:rPr>
      </w:pPr>
      <w:r>
        <w:rPr>
          <w:rFonts w:ascii="Tahoma" w:hAnsi="Tahoma" w:cs="Tahoma"/>
          <w:noProof/>
          <w:sz w:val="18"/>
          <w:szCs w:val="18"/>
          <w:lang w:val="en-US" w:eastAsia="fr-FR"/>
        </w:rPr>
        <w:t>In</w:t>
      </w:r>
      <w:r w:rsidRPr="00D4688C">
        <w:rPr>
          <w:rFonts w:ascii="Tahoma" w:hAnsi="Tahoma" w:cs="Tahoma"/>
          <w:noProof/>
          <w:sz w:val="18"/>
          <w:szCs w:val="18"/>
          <w:lang w:val="en-US" w:eastAsia="fr-FR"/>
        </w:rPr>
        <w:t xml:space="preserve"> the same procurement procedure,  natural person </w:t>
      </w:r>
      <w:r>
        <w:rPr>
          <w:rFonts w:ascii="Tahoma" w:hAnsi="Tahoma" w:cs="Tahoma"/>
          <w:noProof/>
          <w:sz w:val="18"/>
          <w:szCs w:val="18"/>
          <w:lang w:val="en-US" w:eastAsia="fr-FR"/>
        </w:rPr>
        <w:t>may not</w:t>
      </w:r>
      <w:r w:rsidRPr="00D4688C">
        <w:rPr>
          <w:rFonts w:ascii="Tahoma" w:hAnsi="Tahoma" w:cs="Tahoma"/>
          <w:noProof/>
          <w:sz w:val="18"/>
          <w:szCs w:val="18"/>
          <w:lang w:val="en-US" w:eastAsia="fr-FR"/>
        </w:rPr>
        <w:t xml:space="preserve"> submit a bid on </w:t>
      </w:r>
      <w:r>
        <w:rPr>
          <w:rFonts w:ascii="Tahoma" w:hAnsi="Tahoma" w:cs="Tahoma"/>
          <w:noProof/>
          <w:sz w:val="18"/>
          <w:szCs w:val="18"/>
          <w:lang w:val="en-US" w:eastAsia="fr-FR"/>
        </w:rPr>
        <w:t>his/her</w:t>
      </w:r>
      <w:r w:rsidRPr="00D4688C">
        <w:rPr>
          <w:rFonts w:ascii="Tahoma" w:hAnsi="Tahoma" w:cs="Tahoma"/>
          <w:noProof/>
          <w:sz w:val="18"/>
          <w:szCs w:val="18"/>
          <w:lang w:val="en-US" w:eastAsia="fr-FR"/>
        </w:rPr>
        <w:t xml:space="preserve"> </w:t>
      </w:r>
      <w:r>
        <w:rPr>
          <w:rFonts w:ascii="Tahoma" w:hAnsi="Tahoma" w:cs="Tahoma"/>
          <w:noProof/>
          <w:sz w:val="18"/>
          <w:szCs w:val="18"/>
          <w:lang w:val="en-US" w:eastAsia="fr-FR"/>
        </w:rPr>
        <w:t xml:space="preserve">own </w:t>
      </w:r>
      <w:r w:rsidRPr="00D4688C">
        <w:rPr>
          <w:rFonts w:ascii="Tahoma" w:hAnsi="Tahoma" w:cs="Tahoma"/>
          <w:noProof/>
          <w:sz w:val="18"/>
          <w:szCs w:val="18"/>
          <w:lang w:val="en-US" w:eastAsia="fr-FR"/>
        </w:rPr>
        <w:t xml:space="preserve">behalf </w:t>
      </w:r>
      <w:r>
        <w:rPr>
          <w:rFonts w:ascii="Tahoma" w:hAnsi="Tahoma" w:cs="Tahoma"/>
          <w:noProof/>
          <w:sz w:val="18"/>
          <w:szCs w:val="18"/>
          <w:lang w:val="en-US" w:eastAsia="fr-FR"/>
        </w:rPr>
        <w:t>and, at the same time,</w:t>
      </w:r>
      <w:r w:rsidRPr="00D4688C">
        <w:rPr>
          <w:rFonts w:ascii="Tahoma" w:hAnsi="Tahoma" w:cs="Tahoma"/>
          <w:noProof/>
          <w:sz w:val="18"/>
          <w:szCs w:val="18"/>
          <w:lang w:val="en-US" w:eastAsia="fr-FR"/>
        </w:rPr>
        <w:t xml:space="preserve"> be included in a bid submitted by a legal person or a consortium</w:t>
      </w:r>
      <w:r>
        <w:rPr>
          <w:rFonts w:ascii="Tahoma" w:hAnsi="Tahoma" w:cs="Tahoma"/>
          <w:noProof/>
          <w:sz w:val="18"/>
          <w:szCs w:val="18"/>
          <w:lang w:val="en-US" w:eastAsia="fr-FR"/>
        </w:rPr>
        <w:t>. In such cases, the Council of Europe reserves the right to exclude the bid submitted by the natural person from the procurement procedure;</w:t>
      </w:r>
    </w:p>
    <w:p w14:paraId="6201C3FF" w14:textId="77777777" w:rsidR="005B42BF" w:rsidRDefault="001C79F6" w:rsidP="005B42BF">
      <w:pPr>
        <w:pStyle w:val="ListParagraph"/>
        <w:keepLines/>
        <w:numPr>
          <w:ilvl w:val="0"/>
          <w:numId w:val="17"/>
        </w:numPr>
        <w:shd w:val="clear" w:color="auto" w:fill="FFFFFF" w:themeFill="background1"/>
        <w:autoSpaceDE w:val="0"/>
        <w:autoSpaceDN w:val="0"/>
        <w:adjustRightInd w:val="0"/>
        <w:spacing w:after="160" w:line="259" w:lineRule="auto"/>
        <w:contextualSpacing/>
        <w:jc w:val="both"/>
        <w:rPr>
          <w:rFonts w:ascii="Tahoma" w:hAnsi="Tahoma" w:cs="Tahoma"/>
          <w:noProof/>
          <w:sz w:val="18"/>
          <w:szCs w:val="18"/>
          <w:lang w:val="en-US" w:eastAsia="fr-FR"/>
        </w:rPr>
      </w:pPr>
      <w:r>
        <w:rPr>
          <w:rFonts w:ascii="Tahoma" w:hAnsi="Tahoma" w:cs="Tahoma"/>
          <w:noProof/>
          <w:sz w:val="18"/>
          <w:szCs w:val="18"/>
          <w:lang w:val="en-US" w:eastAsia="fr-FR"/>
        </w:rPr>
        <w:t>In</w:t>
      </w:r>
      <w:r w:rsidRPr="00D4688C">
        <w:rPr>
          <w:rFonts w:ascii="Tahoma" w:hAnsi="Tahoma" w:cs="Tahoma"/>
          <w:noProof/>
          <w:sz w:val="18"/>
          <w:szCs w:val="18"/>
          <w:lang w:val="en-US" w:eastAsia="fr-FR"/>
        </w:rPr>
        <w:t xml:space="preserve"> the same procurement procedure, a legal person </w:t>
      </w:r>
      <w:r>
        <w:rPr>
          <w:rFonts w:ascii="Tahoma" w:hAnsi="Tahoma" w:cs="Tahoma"/>
          <w:noProof/>
          <w:sz w:val="18"/>
          <w:szCs w:val="18"/>
          <w:lang w:val="en-US" w:eastAsia="fr-FR"/>
        </w:rPr>
        <w:t>may not</w:t>
      </w:r>
      <w:r w:rsidRPr="00D4688C">
        <w:rPr>
          <w:rFonts w:ascii="Tahoma" w:hAnsi="Tahoma" w:cs="Tahoma"/>
          <w:noProof/>
          <w:sz w:val="18"/>
          <w:szCs w:val="18"/>
          <w:lang w:val="en-US" w:eastAsia="fr-FR"/>
        </w:rPr>
        <w:t xml:space="preserve"> submit a bid </w:t>
      </w:r>
      <w:r>
        <w:rPr>
          <w:rFonts w:ascii="Tahoma" w:hAnsi="Tahoma" w:cs="Tahoma"/>
          <w:noProof/>
          <w:sz w:val="18"/>
          <w:szCs w:val="18"/>
          <w:lang w:val="en-US" w:eastAsia="fr-FR"/>
        </w:rPr>
        <w:t>and, at the same time, be</w:t>
      </w:r>
      <w:r w:rsidRPr="00D4688C">
        <w:rPr>
          <w:rFonts w:ascii="Tahoma" w:hAnsi="Tahoma" w:cs="Tahoma"/>
          <w:noProof/>
          <w:sz w:val="18"/>
          <w:szCs w:val="18"/>
          <w:lang w:val="en-US" w:eastAsia="fr-FR"/>
        </w:rPr>
        <w:t xml:space="preserve"> a member of a consortium</w:t>
      </w:r>
      <w:r>
        <w:rPr>
          <w:rFonts w:ascii="Tahoma" w:hAnsi="Tahoma" w:cs="Tahoma"/>
          <w:noProof/>
          <w:sz w:val="18"/>
          <w:szCs w:val="18"/>
          <w:lang w:val="en-US" w:eastAsia="fr-FR"/>
        </w:rPr>
        <w:t xml:space="preserve"> also bidding under the same procurement procedure</w:t>
      </w:r>
      <w:r w:rsidRPr="00D4688C">
        <w:rPr>
          <w:rFonts w:ascii="Tahoma" w:hAnsi="Tahoma" w:cs="Tahoma"/>
          <w:noProof/>
          <w:sz w:val="18"/>
          <w:szCs w:val="18"/>
          <w:lang w:val="en-US" w:eastAsia="fr-FR"/>
        </w:rPr>
        <w:t>.</w:t>
      </w:r>
      <w:r>
        <w:rPr>
          <w:rFonts w:ascii="Tahoma" w:hAnsi="Tahoma" w:cs="Tahoma"/>
          <w:noProof/>
          <w:sz w:val="18"/>
          <w:szCs w:val="18"/>
          <w:lang w:val="en-US" w:eastAsia="fr-FR"/>
        </w:rPr>
        <w:t xml:space="preserve"> In such cases, the Council of Europe reserves the right to exclude the bid submitted by the legal person from the procurement procedure</w:t>
      </w:r>
      <w:r w:rsidR="005B42BF">
        <w:rPr>
          <w:rFonts w:ascii="Tahoma" w:hAnsi="Tahoma" w:cs="Tahoma"/>
          <w:noProof/>
          <w:sz w:val="18"/>
          <w:szCs w:val="18"/>
          <w:lang w:val="en-US" w:eastAsia="fr-FR"/>
        </w:rPr>
        <w:t xml:space="preserve">; </w:t>
      </w:r>
      <w:bookmarkStart w:id="9" w:name="_Hlk218690793"/>
    </w:p>
    <w:p w14:paraId="78C90811" w14:textId="77777777" w:rsidR="005B42BF" w:rsidRPr="005B42BF" w:rsidRDefault="005B42BF" w:rsidP="005B42BF">
      <w:pPr>
        <w:pStyle w:val="ListParagraph"/>
        <w:keepLines/>
        <w:numPr>
          <w:ilvl w:val="0"/>
          <w:numId w:val="17"/>
        </w:numPr>
        <w:shd w:val="clear" w:color="auto" w:fill="FFFFFF" w:themeFill="background1"/>
        <w:autoSpaceDE w:val="0"/>
        <w:autoSpaceDN w:val="0"/>
        <w:adjustRightInd w:val="0"/>
        <w:spacing w:after="160" w:line="259" w:lineRule="auto"/>
        <w:contextualSpacing/>
        <w:jc w:val="both"/>
        <w:rPr>
          <w:rFonts w:ascii="Tahoma" w:hAnsi="Tahoma" w:cs="Tahoma"/>
          <w:noProof/>
          <w:sz w:val="18"/>
          <w:szCs w:val="18"/>
          <w:lang w:val="en-US" w:eastAsia="fr-FR"/>
        </w:rPr>
      </w:pPr>
      <w:r w:rsidRPr="005B42BF">
        <w:rPr>
          <w:rFonts w:ascii="Tahoma" w:hAnsi="Tahoma" w:cs="Tahoma"/>
          <w:noProof/>
          <w:sz w:val="18"/>
          <w:szCs w:val="18"/>
          <w:lang w:eastAsia="fr-FR"/>
        </w:rPr>
        <w:t>The Council reserves the right to reject any bid if, in its sole judgment, the financial offer is abnormally low or high. The Council may request clarification from the bidder before making its determination.</w:t>
      </w:r>
    </w:p>
    <w:bookmarkEnd w:id="9"/>
    <w:p w14:paraId="53476CBC" w14:textId="77777777" w:rsidR="001C79F6" w:rsidRDefault="001C79F6" w:rsidP="001C79F6">
      <w:pPr>
        <w:pStyle w:val="ListParagraph"/>
        <w:keepLines/>
        <w:shd w:val="clear" w:color="auto" w:fill="FFFFFF" w:themeFill="background1"/>
        <w:autoSpaceDE w:val="0"/>
        <w:autoSpaceDN w:val="0"/>
        <w:adjustRightInd w:val="0"/>
        <w:spacing w:after="160" w:line="259" w:lineRule="auto"/>
        <w:contextualSpacing/>
        <w:jc w:val="both"/>
        <w:rPr>
          <w:rFonts w:ascii="Tahoma" w:hAnsi="Tahoma" w:cs="Tahoma"/>
          <w:noProof/>
          <w:sz w:val="18"/>
          <w:szCs w:val="18"/>
          <w:lang w:val="en-US" w:eastAsia="fr-FR"/>
        </w:rPr>
      </w:pPr>
    </w:p>
    <w:p w14:paraId="76234C2C" w14:textId="77777777" w:rsidR="001C79F6" w:rsidRPr="001C79F6" w:rsidRDefault="001C79F6" w:rsidP="001C79F6">
      <w:pPr>
        <w:pStyle w:val="ListParagraph"/>
        <w:numPr>
          <w:ilvl w:val="0"/>
          <w:numId w:val="8"/>
        </w:numPr>
        <w:spacing w:after="60"/>
        <w:rPr>
          <w:rFonts w:ascii="Tahoma" w:hAnsi="Tahoma" w:cs="Tahoma"/>
          <w:smallCaps/>
          <w:sz w:val="20"/>
          <w:szCs w:val="20"/>
        </w:rPr>
      </w:pPr>
      <w:r w:rsidRPr="001C79F6">
        <w:rPr>
          <w:rFonts w:ascii="Tahoma" w:hAnsi="Tahoma" w:cs="Tahoma"/>
          <w:smallCaps/>
          <w:sz w:val="20"/>
          <w:szCs w:val="20"/>
        </w:rPr>
        <w:t>NEGOTIATIONS</w:t>
      </w:r>
    </w:p>
    <w:p w14:paraId="432E390F" w14:textId="77777777" w:rsidR="001C79F6" w:rsidRPr="009B6EDC" w:rsidRDefault="001C79F6" w:rsidP="001C79F6">
      <w:pPr>
        <w:spacing w:after="60"/>
        <w:rPr>
          <w:rFonts w:ascii="Tahoma" w:hAnsi="Tahoma" w:cs="Tahoma"/>
          <w:smallCaps/>
          <w:sz w:val="20"/>
          <w:szCs w:val="20"/>
        </w:rPr>
      </w:pPr>
      <w:r w:rsidRPr="009B6EDC">
        <w:rPr>
          <w:rFonts w:ascii="Tahoma" w:hAnsi="Tahoma" w:cs="Tahoma"/>
          <w:sz w:val="20"/>
          <w:szCs w:val="20"/>
        </w:rPr>
        <w:t>The Council reserves the right to hold negotiations with the bidders in accordance with Article 20 of Rule 1395.</w:t>
      </w:r>
    </w:p>
    <w:p w14:paraId="1153D975" w14:textId="77777777" w:rsidR="001C79F6" w:rsidRPr="005733D3" w:rsidRDefault="001C79F6" w:rsidP="001C79F6">
      <w:pPr>
        <w:rPr>
          <w:rFonts w:ascii="Tahoma" w:hAnsi="Tahoma" w:cs="Tahoma"/>
          <w:sz w:val="18"/>
        </w:rPr>
      </w:pPr>
    </w:p>
    <w:p w14:paraId="58CA1DB7" w14:textId="77777777" w:rsidR="001C79F6" w:rsidRPr="001C79F6" w:rsidRDefault="001C79F6" w:rsidP="001C79F6">
      <w:pPr>
        <w:pStyle w:val="ListParagraph"/>
        <w:numPr>
          <w:ilvl w:val="0"/>
          <w:numId w:val="8"/>
        </w:numPr>
        <w:spacing w:after="120"/>
        <w:rPr>
          <w:rFonts w:ascii="Tahoma" w:hAnsi="Tahoma" w:cs="Tahoma"/>
          <w:b/>
          <w:smallCaps/>
          <w:sz w:val="20"/>
          <w:szCs w:val="24"/>
        </w:rPr>
      </w:pPr>
      <w:r w:rsidRPr="001C79F6">
        <w:rPr>
          <w:rFonts w:ascii="Tahoma" w:hAnsi="Tahoma" w:cs="Tahoma"/>
          <w:b/>
          <w:smallCaps/>
          <w:sz w:val="20"/>
          <w:szCs w:val="24"/>
        </w:rPr>
        <w:t>DOCUMENTS TO BE PROVIDED</w:t>
      </w:r>
    </w:p>
    <w:p w14:paraId="5CE2E8DE" w14:textId="77777777" w:rsidR="001C79F6" w:rsidRPr="00D4688C" w:rsidRDefault="001C79F6" w:rsidP="001C79F6">
      <w:pPr>
        <w:keepLines/>
        <w:numPr>
          <w:ilvl w:val="0"/>
          <w:numId w:val="14"/>
        </w:numPr>
        <w:ind w:left="714" w:hanging="357"/>
        <w:jc w:val="both"/>
        <w:rPr>
          <w:rFonts w:ascii="Tahoma" w:hAnsi="Tahoma" w:cs="Tahoma"/>
          <w:sz w:val="18"/>
          <w:szCs w:val="18"/>
          <w:lang w:val="en-US" w:eastAsia="fr-FR"/>
        </w:rPr>
      </w:pPr>
      <w:r w:rsidRPr="00136CE2">
        <w:rPr>
          <w:rFonts w:ascii="Tahoma" w:hAnsi="Tahoma" w:cs="Tahoma"/>
          <w:b/>
          <w:sz w:val="18"/>
          <w:szCs w:val="18"/>
          <w:lang w:val="en-US" w:eastAsia="fr-FR"/>
        </w:rPr>
        <w:t>One completed and signed copy of the Act of Engagement</w:t>
      </w:r>
      <w:r w:rsidRPr="00D4688C">
        <w:rPr>
          <w:rFonts w:ascii="Tahoma" w:hAnsi="Tahoma" w:cs="Tahoma"/>
          <w:sz w:val="18"/>
          <w:szCs w:val="18"/>
          <w:lang w:val="en-US" w:eastAsia="fr-FR"/>
        </w:rPr>
        <w:t>;</w:t>
      </w:r>
      <w:r w:rsidRPr="00D4688C">
        <w:rPr>
          <w:rStyle w:val="FootnoteReference"/>
          <w:rFonts w:ascii="Tahoma" w:hAnsi="Tahoma" w:cs="Tahoma"/>
          <w:sz w:val="18"/>
          <w:szCs w:val="18"/>
          <w:lang w:val="en-US" w:eastAsia="fr-FR"/>
        </w:rPr>
        <w:footnoteReference w:id="5"/>
      </w:r>
    </w:p>
    <w:p w14:paraId="4BD7A796" w14:textId="363A8437" w:rsidR="0001648E" w:rsidRDefault="0001648E" w:rsidP="005472FD">
      <w:pPr>
        <w:pStyle w:val="ListParagraph"/>
        <w:numPr>
          <w:ilvl w:val="0"/>
          <w:numId w:val="14"/>
        </w:numPr>
        <w:rPr>
          <w:rFonts w:ascii="Tahoma" w:hAnsi="Tahoma" w:cs="Tahoma"/>
          <w:sz w:val="18"/>
          <w:szCs w:val="18"/>
          <w:lang w:val="en-US" w:eastAsia="fr-FR"/>
        </w:rPr>
      </w:pPr>
      <w:bookmarkStart w:id="10" w:name="_Hlk218614370"/>
      <w:r w:rsidRPr="0001648E">
        <w:rPr>
          <w:rFonts w:ascii="Tahoma" w:hAnsi="Tahoma" w:cs="Tahoma"/>
          <w:sz w:val="18"/>
          <w:szCs w:val="18"/>
          <w:lang w:val="en-US" w:eastAsia="fr-FR"/>
        </w:rPr>
        <w:t xml:space="preserve">For tenderers subject to VAT </w:t>
      </w:r>
      <w:r w:rsidRPr="00136CE2">
        <w:rPr>
          <w:rFonts w:ascii="Tahoma" w:hAnsi="Tahoma" w:cs="Tahoma"/>
          <w:sz w:val="18"/>
          <w:szCs w:val="18"/>
          <w:lang w:val="en-US" w:eastAsia="fr-FR"/>
        </w:rPr>
        <w:t>only:</w:t>
      </w:r>
      <w:r w:rsidRPr="00136CE2">
        <w:rPr>
          <w:rFonts w:ascii="Tahoma" w:hAnsi="Tahoma" w:cs="Tahoma"/>
          <w:b/>
          <w:bCs/>
          <w:sz w:val="18"/>
          <w:szCs w:val="18"/>
          <w:lang w:val="en-US" w:eastAsia="fr-FR"/>
        </w:rPr>
        <w:t xml:space="preserve"> a quote (Pro-Forma Invoice), describing their financial offer</w:t>
      </w:r>
      <w:r w:rsidRPr="0001648E">
        <w:rPr>
          <w:rFonts w:ascii="Tahoma" w:hAnsi="Tahoma" w:cs="Tahoma"/>
          <w:sz w:val="18"/>
          <w:szCs w:val="18"/>
          <w:lang w:val="en-US" w:eastAsia="fr-FR"/>
        </w:rPr>
        <w:t>, in line with the requirements of section C of the Tender File (see above);</w:t>
      </w:r>
    </w:p>
    <w:p w14:paraId="6B3785FC" w14:textId="77777777" w:rsidR="00136CE2" w:rsidRPr="005472FD" w:rsidRDefault="00136CE2" w:rsidP="00136CE2">
      <w:pPr>
        <w:pStyle w:val="ListParagraph"/>
        <w:numPr>
          <w:ilvl w:val="0"/>
          <w:numId w:val="14"/>
        </w:numPr>
        <w:rPr>
          <w:rFonts w:ascii="Tahoma" w:hAnsi="Tahoma" w:cs="Tahoma"/>
          <w:sz w:val="18"/>
          <w:szCs w:val="18"/>
          <w:lang w:val="en-US" w:eastAsia="fr-FR"/>
        </w:rPr>
      </w:pPr>
      <w:r w:rsidRPr="007A52EC">
        <w:rPr>
          <w:rFonts w:ascii="Tahoma" w:hAnsi="Tahoma" w:cs="Tahoma"/>
          <w:b/>
          <w:bCs/>
          <w:sz w:val="18"/>
          <w:szCs w:val="18"/>
          <w:lang w:eastAsia="fr-FR"/>
        </w:rPr>
        <w:t>Registration documents</w:t>
      </w:r>
      <w:r w:rsidRPr="007A52EC">
        <w:rPr>
          <w:rFonts w:ascii="Tahoma" w:hAnsi="Tahoma" w:cs="Tahoma"/>
          <w:sz w:val="18"/>
          <w:szCs w:val="18"/>
          <w:lang w:eastAsia="fr-FR"/>
        </w:rPr>
        <w:t xml:space="preserve"> (scanned copies of originals);</w:t>
      </w:r>
    </w:p>
    <w:p w14:paraId="62F1EAF9" w14:textId="77777777" w:rsidR="007F0C4F" w:rsidRDefault="007F0C4F" w:rsidP="007F0C4F">
      <w:pPr>
        <w:keepLines/>
        <w:numPr>
          <w:ilvl w:val="0"/>
          <w:numId w:val="14"/>
        </w:numPr>
        <w:ind w:left="714" w:hanging="357"/>
        <w:jc w:val="both"/>
        <w:rPr>
          <w:rFonts w:ascii="Tahoma" w:hAnsi="Tahoma" w:cs="Tahoma"/>
          <w:sz w:val="18"/>
          <w:szCs w:val="18"/>
          <w:lang w:val="en-US" w:eastAsia="fr-FR"/>
        </w:rPr>
      </w:pPr>
      <w:r w:rsidRPr="007F0C4F">
        <w:rPr>
          <w:rFonts w:ascii="Tahoma" w:hAnsi="Tahoma" w:cs="Tahoma"/>
          <w:sz w:val="18"/>
          <w:szCs w:val="18"/>
          <w:lang w:val="en-US" w:eastAsia="fr-FR"/>
        </w:rPr>
        <w:t>When relevant, a document disclosing the provider’s personal interests that are relevant for this procedure, in compliance with the instructions laid down above under the ‘Exclusion Criteria’ above (Section ‘Assessment’);</w:t>
      </w:r>
    </w:p>
    <w:bookmarkEnd w:id="10"/>
    <w:p w14:paraId="75D02D58" w14:textId="77777777" w:rsidR="001C79F6" w:rsidRDefault="001C79F6" w:rsidP="001C79F6">
      <w:pPr>
        <w:keepLines/>
        <w:numPr>
          <w:ilvl w:val="0"/>
          <w:numId w:val="14"/>
        </w:numPr>
        <w:ind w:left="714" w:hanging="357"/>
        <w:jc w:val="both"/>
        <w:rPr>
          <w:rFonts w:ascii="Tahoma" w:hAnsi="Tahoma" w:cs="Tahoma"/>
          <w:sz w:val="18"/>
          <w:szCs w:val="18"/>
          <w:lang w:val="en-US" w:eastAsia="fr-FR"/>
        </w:rPr>
      </w:pPr>
      <w:r>
        <w:rPr>
          <w:rFonts w:ascii="Tahoma" w:hAnsi="Tahoma" w:cs="Tahoma"/>
          <w:sz w:val="18"/>
          <w:szCs w:val="18"/>
          <w:lang w:val="en-US" w:eastAsia="fr-FR"/>
        </w:rPr>
        <w:t xml:space="preserve">All the documents listed above, under Section </w:t>
      </w:r>
      <w:r w:rsidR="007F0F95">
        <w:rPr>
          <w:rFonts w:ascii="Tahoma" w:hAnsi="Tahoma" w:cs="Tahoma"/>
          <w:sz w:val="18"/>
          <w:szCs w:val="18"/>
          <w:lang w:val="en-US" w:eastAsia="fr-FR"/>
        </w:rPr>
        <w:t>D</w:t>
      </w:r>
      <w:r>
        <w:rPr>
          <w:rFonts w:ascii="Tahoma" w:hAnsi="Tahoma" w:cs="Tahoma"/>
          <w:sz w:val="18"/>
          <w:szCs w:val="18"/>
          <w:lang w:val="en-US" w:eastAsia="fr-FR"/>
        </w:rPr>
        <w:t>, necessary for the assessment of the bid under the eligibility and award criteria</w:t>
      </w:r>
    </w:p>
    <w:p w14:paraId="15BD2A1A" w14:textId="15091ED8" w:rsidR="00E05C5B" w:rsidRDefault="00136CE2" w:rsidP="00E05C5B">
      <w:pPr>
        <w:pStyle w:val="ListParagraph"/>
        <w:keepLines/>
        <w:numPr>
          <w:ilvl w:val="0"/>
          <w:numId w:val="27"/>
        </w:numPr>
        <w:jc w:val="both"/>
        <w:rPr>
          <w:rFonts w:ascii="Tahoma" w:hAnsi="Tahoma" w:cs="Tahoma"/>
          <w:sz w:val="18"/>
          <w:szCs w:val="18"/>
          <w:lang w:val="en-US" w:eastAsia="fr-FR"/>
        </w:rPr>
      </w:pPr>
      <w:r w:rsidRPr="007A52EC">
        <w:rPr>
          <w:rFonts w:ascii="Tahoma" w:hAnsi="Tahoma" w:cs="Tahoma"/>
          <w:b/>
          <w:bCs/>
          <w:sz w:val="18"/>
          <w:szCs w:val="18"/>
          <w:lang w:eastAsia="fr-FR"/>
        </w:rPr>
        <w:t>Tenderer’s portfolio describing in detail</w:t>
      </w:r>
      <w:r w:rsidRPr="007A52EC">
        <w:rPr>
          <w:rFonts w:ascii="Tahoma" w:hAnsi="Tahoma" w:cs="Tahoma"/>
          <w:b/>
          <w:bCs/>
          <w:sz w:val="18"/>
          <w:szCs w:val="18"/>
          <w:lang w:val="en-US" w:eastAsia="fr-FR"/>
        </w:rPr>
        <w:t xml:space="preserve"> the tenderer’s experience</w:t>
      </w:r>
      <w:r w:rsidRPr="0016359A">
        <w:rPr>
          <w:rFonts w:ascii="Tahoma" w:hAnsi="Tahoma" w:cs="Tahoma"/>
          <w:sz w:val="18"/>
          <w:szCs w:val="18"/>
          <w:lang w:val="en-US" w:eastAsia="fr-FR"/>
        </w:rPr>
        <w:t xml:space="preserve"> in provision of services similar to the ones requested in this Tender File </w:t>
      </w:r>
      <w:r w:rsidR="00E05C5B" w:rsidRPr="0016359A">
        <w:rPr>
          <w:rFonts w:ascii="Tahoma" w:hAnsi="Tahoma" w:cs="Tahoma"/>
          <w:sz w:val="18"/>
          <w:szCs w:val="18"/>
          <w:lang w:val="en-US" w:eastAsia="fr-FR"/>
        </w:rPr>
        <w:t>(up to 5 pages A-4 with links, photos if relevant);</w:t>
      </w:r>
    </w:p>
    <w:p w14:paraId="42C6E1B7" w14:textId="77777777" w:rsidR="00136CE2" w:rsidRPr="005472FD" w:rsidRDefault="00136CE2" w:rsidP="00136CE2">
      <w:pPr>
        <w:pStyle w:val="ListParagraph"/>
        <w:keepLines/>
        <w:numPr>
          <w:ilvl w:val="0"/>
          <w:numId w:val="27"/>
        </w:numPr>
        <w:jc w:val="both"/>
        <w:rPr>
          <w:rFonts w:ascii="Tahoma" w:hAnsi="Tahoma" w:cs="Tahoma"/>
          <w:sz w:val="18"/>
          <w:szCs w:val="18"/>
        </w:rPr>
      </w:pPr>
      <w:r w:rsidRPr="007A52EC">
        <w:rPr>
          <w:rFonts w:ascii="Tahoma" w:hAnsi="Tahoma" w:cs="Tahoma"/>
          <w:b/>
          <w:bCs/>
          <w:sz w:val="18"/>
          <w:szCs w:val="18"/>
        </w:rPr>
        <w:t>Description of the services</w:t>
      </w:r>
      <w:r>
        <w:rPr>
          <w:rFonts w:ascii="Tahoma" w:hAnsi="Tahoma" w:cs="Tahoma"/>
          <w:b/>
          <w:bCs/>
          <w:sz w:val="18"/>
          <w:szCs w:val="18"/>
        </w:rPr>
        <w:t xml:space="preserve"> (</w:t>
      </w:r>
      <w:r w:rsidRPr="0025689D">
        <w:rPr>
          <w:rFonts w:ascii="Tahoma" w:hAnsi="Tahoma" w:cs="Tahoma"/>
          <w:b/>
          <w:bCs/>
          <w:sz w:val="18"/>
          <w:szCs w:val="18"/>
        </w:rPr>
        <w:t>photos/links</w:t>
      </w:r>
      <w:r>
        <w:rPr>
          <w:rFonts w:ascii="Tahoma" w:hAnsi="Tahoma" w:cs="Tahoma"/>
          <w:b/>
          <w:bCs/>
          <w:sz w:val="18"/>
          <w:szCs w:val="18"/>
        </w:rPr>
        <w:t>)</w:t>
      </w:r>
      <w:r w:rsidRPr="005472FD">
        <w:rPr>
          <w:rFonts w:ascii="Tahoma" w:hAnsi="Tahoma" w:cs="Tahoma"/>
          <w:sz w:val="18"/>
          <w:szCs w:val="18"/>
        </w:rPr>
        <w:t>:</w:t>
      </w:r>
    </w:p>
    <w:p w14:paraId="603DADA6" w14:textId="41E6F39D" w:rsidR="00E05C5B" w:rsidRDefault="00136CE2" w:rsidP="00136CE2">
      <w:pPr>
        <w:pStyle w:val="ListParagraph"/>
        <w:keepLines/>
        <w:numPr>
          <w:ilvl w:val="0"/>
          <w:numId w:val="30"/>
        </w:numPr>
        <w:jc w:val="both"/>
        <w:rPr>
          <w:rFonts w:ascii="Tahoma" w:hAnsi="Tahoma" w:cs="Tahoma"/>
          <w:sz w:val="18"/>
          <w:szCs w:val="18"/>
        </w:rPr>
      </w:pPr>
      <w:r w:rsidRPr="0016359A">
        <w:rPr>
          <w:rFonts w:ascii="Tahoma" w:hAnsi="Tahoma" w:cs="Tahoma"/>
          <w:sz w:val="18"/>
          <w:szCs w:val="18"/>
        </w:rPr>
        <w:t xml:space="preserve">suggested </w:t>
      </w:r>
      <w:r w:rsidRPr="0025689D">
        <w:rPr>
          <w:rFonts w:ascii="Tahoma" w:hAnsi="Tahoma" w:cs="Tahoma"/>
          <w:b/>
          <w:bCs/>
          <w:sz w:val="18"/>
          <w:szCs w:val="18"/>
        </w:rPr>
        <w:t>travel routes</w:t>
      </w:r>
      <w:r w:rsidRPr="0016359A">
        <w:rPr>
          <w:rFonts w:ascii="Tahoma" w:hAnsi="Tahoma" w:cs="Tahoma"/>
          <w:sz w:val="18"/>
          <w:szCs w:val="18"/>
        </w:rPr>
        <w:t xml:space="preserve"> with timing and type of transport </w:t>
      </w:r>
      <w:r w:rsidR="00E05C5B" w:rsidRPr="0016359A">
        <w:rPr>
          <w:rFonts w:ascii="Tahoma" w:hAnsi="Tahoma" w:cs="Tahoma"/>
          <w:sz w:val="18"/>
          <w:szCs w:val="18"/>
        </w:rPr>
        <w:t xml:space="preserve">(including photos of </w:t>
      </w:r>
      <w:r w:rsidR="005421F9">
        <w:rPr>
          <w:rFonts w:ascii="Tahoma" w:hAnsi="Tahoma" w:cs="Tahoma"/>
          <w:sz w:val="18"/>
          <w:szCs w:val="18"/>
        </w:rPr>
        <w:t>vehicles</w:t>
      </w:r>
      <w:r w:rsidR="00E05C5B" w:rsidRPr="0016359A">
        <w:rPr>
          <w:rFonts w:ascii="Tahoma" w:hAnsi="Tahoma" w:cs="Tahoma"/>
          <w:sz w:val="18"/>
          <w:szCs w:val="18"/>
        </w:rPr>
        <w:t>);</w:t>
      </w:r>
    </w:p>
    <w:p w14:paraId="393B9F82" w14:textId="2D03CCEB" w:rsidR="00E05C5B" w:rsidRPr="0016359A" w:rsidRDefault="00136CE2" w:rsidP="00136CE2">
      <w:pPr>
        <w:pStyle w:val="ListParagraph"/>
        <w:keepLines/>
        <w:numPr>
          <w:ilvl w:val="0"/>
          <w:numId w:val="30"/>
        </w:numPr>
        <w:jc w:val="both"/>
        <w:rPr>
          <w:rFonts w:ascii="Tahoma" w:hAnsi="Tahoma" w:cs="Tahoma"/>
          <w:sz w:val="18"/>
          <w:szCs w:val="18"/>
        </w:rPr>
      </w:pPr>
      <w:r w:rsidRPr="0025689D">
        <w:rPr>
          <w:rFonts w:ascii="Tahoma" w:hAnsi="Tahoma" w:cs="Tahoma"/>
          <w:b/>
          <w:bCs/>
          <w:sz w:val="18"/>
          <w:szCs w:val="18"/>
        </w:rPr>
        <w:t>proposed</w:t>
      </w:r>
      <w:r>
        <w:rPr>
          <w:rFonts w:ascii="Tahoma" w:hAnsi="Tahoma" w:cs="Tahoma"/>
          <w:sz w:val="18"/>
          <w:szCs w:val="18"/>
        </w:rPr>
        <w:t xml:space="preserve"> </w:t>
      </w:r>
      <w:r w:rsidRPr="0025689D">
        <w:rPr>
          <w:rFonts w:ascii="Tahoma" w:hAnsi="Tahoma" w:cs="Tahoma"/>
          <w:b/>
          <w:bCs/>
          <w:sz w:val="18"/>
          <w:szCs w:val="18"/>
        </w:rPr>
        <w:t>hotel</w:t>
      </w:r>
      <w:r w:rsidRPr="0016359A">
        <w:rPr>
          <w:rFonts w:ascii="Tahoma" w:hAnsi="Tahoma" w:cs="Tahoma"/>
          <w:sz w:val="18"/>
          <w:szCs w:val="18"/>
        </w:rPr>
        <w:t xml:space="preserve"> accommodation</w:t>
      </w:r>
      <w:r>
        <w:rPr>
          <w:rFonts w:ascii="Tahoma" w:hAnsi="Tahoma" w:cs="Tahoma"/>
          <w:sz w:val="18"/>
          <w:szCs w:val="18"/>
        </w:rPr>
        <w:t xml:space="preserve">, including </w:t>
      </w:r>
      <w:r w:rsidRPr="0016359A">
        <w:rPr>
          <w:rFonts w:ascii="Tahoma" w:hAnsi="Tahoma" w:cs="Tahoma"/>
          <w:sz w:val="18"/>
          <w:szCs w:val="18"/>
        </w:rPr>
        <w:t>links to the hotel website</w:t>
      </w:r>
      <w:r>
        <w:rPr>
          <w:rFonts w:ascii="Tahoma" w:hAnsi="Tahoma" w:cs="Tahoma"/>
          <w:sz w:val="18"/>
          <w:szCs w:val="18"/>
        </w:rPr>
        <w:t>;</w:t>
      </w:r>
    </w:p>
    <w:p w14:paraId="76C6D4A6" w14:textId="49442BB4" w:rsidR="00A32552" w:rsidRPr="005472FD" w:rsidRDefault="00136CE2" w:rsidP="00136CE2">
      <w:pPr>
        <w:pStyle w:val="ListParagraph"/>
        <w:keepLines/>
        <w:numPr>
          <w:ilvl w:val="0"/>
          <w:numId w:val="30"/>
        </w:numPr>
        <w:jc w:val="both"/>
        <w:rPr>
          <w:rFonts w:ascii="Tahoma" w:hAnsi="Tahoma" w:cs="Tahoma"/>
          <w:sz w:val="18"/>
          <w:szCs w:val="18"/>
        </w:rPr>
      </w:pPr>
      <w:r>
        <w:rPr>
          <w:rFonts w:ascii="Tahoma" w:hAnsi="Tahoma" w:cs="Tahoma"/>
          <w:sz w:val="18"/>
          <w:szCs w:val="18"/>
        </w:rPr>
        <w:t>c</w:t>
      </w:r>
      <w:r w:rsidRPr="005472FD">
        <w:rPr>
          <w:rFonts w:ascii="Tahoma" w:hAnsi="Tahoma" w:cs="Tahoma"/>
          <w:sz w:val="18"/>
          <w:szCs w:val="18"/>
        </w:rPr>
        <w:t xml:space="preserve">lear </w:t>
      </w:r>
      <w:r w:rsidRPr="0025689D">
        <w:rPr>
          <w:rFonts w:ascii="Tahoma" w:hAnsi="Tahoma" w:cs="Tahoma"/>
          <w:b/>
          <w:bCs/>
          <w:sz w:val="18"/>
          <w:szCs w:val="18"/>
        </w:rPr>
        <w:t>cancellation policy</w:t>
      </w:r>
      <w:r w:rsidRPr="005472FD">
        <w:rPr>
          <w:rFonts w:ascii="Tahoma" w:hAnsi="Tahoma" w:cs="Tahoma"/>
          <w:sz w:val="18"/>
          <w:szCs w:val="18"/>
        </w:rPr>
        <w:t xml:space="preserve"> information for all types of services</w:t>
      </w:r>
      <w:r w:rsidR="00E05C5B" w:rsidRPr="005472FD">
        <w:rPr>
          <w:rFonts w:ascii="Tahoma" w:hAnsi="Tahoma" w:cs="Tahoma"/>
          <w:sz w:val="18"/>
          <w:szCs w:val="18"/>
          <w:lang w:val="uk-UA"/>
        </w:rPr>
        <w:t>.</w:t>
      </w:r>
    </w:p>
    <w:p w14:paraId="0005D191" w14:textId="77777777" w:rsidR="00A32552" w:rsidRDefault="00A32552" w:rsidP="00A32552">
      <w:pPr>
        <w:pStyle w:val="ListParagraph"/>
        <w:keepLines/>
        <w:numPr>
          <w:ilvl w:val="0"/>
          <w:numId w:val="29"/>
        </w:numPr>
        <w:jc w:val="both"/>
        <w:rPr>
          <w:rFonts w:ascii="Tahoma" w:hAnsi="Tahoma" w:cs="Tahoma"/>
          <w:sz w:val="18"/>
          <w:szCs w:val="18"/>
          <w:lang w:val="en-US" w:eastAsia="fr-FR"/>
        </w:rPr>
      </w:pPr>
      <w:r w:rsidRPr="005472FD">
        <w:rPr>
          <w:rFonts w:ascii="Tahoma" w:hAnsi="Tahoma" w:cs="Tahoma"/>
          <w:sz w:val="18"/>
          <w:szCs w:val="18"/>
          <w:lang w:val="en-US" w:eastAsia="fr-FR"/>
        </w:rPr>
        <w:t xml:space="preserve">For legal persons only: </w:t>
      </w:r>
    </w:p>
    <w:p w14:paraId="7D4C2BCF" w14:textId="0571F662" w:rsidR="00A32552" w:rsidRDefault="00A32552" w:rsidP="00136CE2">
      <w:pPr>
        <w:pStyle w:val="ListParagraph"/>
        <w:keepLines/>
        <w:numPr>
          <w:ilvl w:val="1"/>
          <w:numId w:val="31"/>
        </w:numPr>
        <w:jc w:val="both"/>
        <w:rPr>
          <w:rFonts w:ascii="Tahoma" w:hAnsi="Tahoma" w:cs="Tahoma"/>
          <w:sz w:val="18"/>
          <w:szCs w:val="18"/>
          <w:lang w:val="en-US" w:eastAsia="fr-FR"/>
        </w:rPr>
      </w:pPr>
      <w:r w:rsidRPr="005472FD">
        <w:rPr>
          <w:rFonts w:ascii="Tahoma" w:hAnsi="Tahoma" w:cs="Tahoma"/>
          <w:sz w:val="18"/>
          <w:szCs w:val="18"/>
          <w:lang w:val="en-US" w:eastAsia="fr-FR"/>
        </w:rPr>
        <w:t>a list of all owners and executive officers;</w:t>
      </w:r>
    </w:p>
    <w:p w14:paraId="7E8DAE85" w14:textId="6E8F5A09" w:rsidR="00A32552" w:rsidRDefault="00A32552" w:rsidP="00136CE2">
      <w:pPr>
        <w:pStyle w:val="ListParagraph"/>
        <w:keepLines/>
        <w:numPr>
          <w:ilvl w:val="1"/>
          <w:numId w:val="31"/>
        </w:numPr>
        <w:jc w:val="both"/>
        <w:rPr>
          <w:rFonts w:ascii="Tahoma" w:hAnsi="Tahoma" w:cs="Tahoma"/>
          <w:sz w:val="18"/>
          <w:szCs w:val="18"/>
          <w:lang w:val="en-US" w:eastAsia="fr-FR"/>
        </w:rPr>
      </w:pPr>
      <w:r>
        <w:rPr>
          <w:rFonts w:ascii="Tahoma" w:hAnsi="Tahoma" w:cs="Tahoma"/>
          <w:sz w:val="18"/>
          <w:szCs w:val="18"/>
          <w:lang w:val="en-US" w:eastAsia="fr-FR"/>
        </w:rPr>
        <w:t>registration documents</w:t>
      </w:r>
    </w:p>
    <w:p w14:paraId="50982B70" w14:textId="6A68FB7E" w:rsidR="00B33D98" w:rsidRPr="005472FD" w:rsidRDefault="00B33D98" w:rsidP="00136CE2">
      <w:pPr>
        <w:pStyle w:val="ListParagraph"/>
        <w:keepLines/>
        <w:numPr>
          <w:ilvl w:val="1"/>
          <w:numId w:val="31"/>
        </w:numPr>
        <w:jc w:val="both"/>
        <w:rPr>
          <w:rFonts w:ascii="Tahoma" w:hAnsi="Tahoma" w:cs="Tahoma"/>
          <w:sz w:val="18"/>
          <w:szCs w:val="18"/>
          <w:lang w:val="en-US" w:eastAsia="fr-FR"/>
        </w:rPr>
      </w:pPr>
      <w:r>
        <w:rPr>
          <w:rFonts w:ascii="Tahoma" w:hAnsi="Tahoma" w:cs="Tahoma"/>
          <w:sz w:val="18"/>
          <w:szCs w:val="18"/>
          <w:lang w:val="en-US" w:eastAsia="fr-FR"/>
        </w:rPr>
        <w:t xml:space="preserve">description of </w:t>
      </w:r>
      <w:r w:rsidRPr="00B33D98">
        <w:rPr>
          <w:rFonts w:ascii="Tahoma" w:hAnsi="Tahoma" w:cs="Tahoma"/>
          <w:sz w:val="18"/>
          <w:szCs w:val="18"/>
          <w:lang w:val="en-US" w:eastAsia="fr-FR"/>
        </w:rPr>
        <w:t>profile of a maximum of 1 natural person proposed to be assigned to the contract</w:t>
      </w:r>
    </w:p>
    <w:p w14:paraId="17893B05" w14:textId="77777777" w:rsidR="001C79F6" w:rsidRPr="005472FD" w:rsidRDefault="001C79F6" w:rsidP="001C79F6">
      <w:pPr>
        <w:keepLines/>
        <w:ind w:left="714"/>
        <w:jc w:val="both"/>
        <w:rPr>
          <w:rFonts w:ascii="Tahoma" w:hAnsi="Tahoma" w:cs="Tahoma"/>
          <w:sz w:val="18"/>
          <w:szCs w:val="18"/>
          <w:lang w:val="en-US" w:eastAsia="fr-FR"/>
        </w:rPr>
      </w:pPr>
    </w:p>
    <w:p w14:paraId="06A9DBED" w14:textId="0D7F116D" w:rsidR="001C79F6" w:rsidRPr="00D4688C" w:rsidRDefault="001C79F6" w:rsidP="00136CE2">
      <w:pPr>
        <w:shd w:val="clear" w:color="auto" w:fill="FFFFFF" w:themeFill="background1"/>
        <w:jc w:val="both"/>
        <w:rPr>
          <w:rFonts w:ascii="Tahoma" w:hAnsi="Tahoma" w:cs="Tahoma"/>
          <w:b/>
          <w:color w:val="000000"/>
          <w:sz w:val="18"/>
          <w:szCs w:val="18"/>
        </w:rPr>
      </w:pPr>
      <w:r w:rsidRPr="00D4688C">
        <w:rPr>
          <w:rFonts w:ascii="Tahoma" w:hAnsi="Tahoma" w:cs="Tahoma"/>
          <w:b/>
          <w:color w:val="000000" w:themeColor="text1"/>
          <w:sz w:val="18"/>
          <w:szCs w:val="18"/>
        </w:rPr>
        <w:t xml:space="preserve">All documents shall be submitted </w:t>
      </w:r>
      <w:r w:rsidRPr="005472FD">
        <w:rPr>
          <w:rFonts w:ascii="Tahoma" w:hAnsi="Tahoma" w:cs="Tahoma"/>
          <w:b/>
          <w:color w:val="000000" w:themeColor="text1"/>
          <w:sz w:val="18"/>
          <w:szCs w:val="18"/>
        </w:rPr>
        <w:t>in English,</w:t>
      </w:r>
      <w:r w:rsidR="005472FD" w:rsidRPr="005472FD">
        <w:rPr>
          <w:rFonts w:ascii="Tahoma" w:hAnsi="Tahoma" w:cs="Tahoma"/>
          <w:b/>
          <w:color w:val="000000" w:themeColor="text1"/>
          <w:sz w:val="18"/>
          <w:szCs w:val="18"/>
        </w:rPr>
        <w:t xml:space="preserve"> </w:t>
      </w:r>
      <w:r w:rsidR="005472FD" w:rsidRPr="005472FD">
        <w:rPr>
          <w:rFonts w:ascii="Tahoma" w:hAnsi="Tahoma" w:cs="Tahoma"/>
          <w:b/>
          <w:bCs/>
          <w:color w:val="000000" w:themeColor="text1"/>
          <w:sz w:val="18"/>
          <w:szCs w:val="18"/>
        </w:rPr>
        <w:t>except for registration documents (</w:t>
      </w:r>
      <w:r w:rsidR="00136CE2">
        <w:rPr>
          <w:rFonts w:ascii="Tahoma" w:hAnsi="Tahoma" w:cs="Tahoma"/>
          <w:b/>
          <w:bCs/>
          <w:color w:val="000000" w:themeColor="text1"/>
          <w:sz w:val="18"/>
          <w:szCs w:val="18"/>
        </w:rPr>
        <w:t>can</w:t>
      </w:r>
      <w:r w:rsidR="00136CE2" w:rsidRPr="005472FD">
        <w:rPr>
          <w:rFonts w:ascii="Tahoma" w:hAnsi="Tahoma" w:cs="Tahoma"/>
          <w:b/>
          <w:bCs/>
          <w:color w:val="000000" w:themeColor="text1"/>
          <w:sz w:val="18"/>
          <w:szCs w:val="18"/>
        </w:rPr>
        <w:t xml:space="preserve"> be submitted </w:t>
      </w:r>
      <w:r w:rsidR="00136CE2" w:rsidRPr="007604D6">
        <w:rPr>
          <w:rFonts w:ascii="Tahoma" w:hAnsi="Tahoma" w:cs="Tahoma"/>
          <w:b/>
          <w:bCs/>
          <w:color w:val="000000" w:themeColor="text1"/>
          <w:sz w:val="18"/>
          <w:szCs w:val="18"/>
        </w:rPr>
        <w:t>in their original language</w:t>
      </w:r>
      <w:r w:rsidR="005472FD" w:rsidRPr="005472FD">
        <w:rPr>
          <w:rFonts w:ascii="Tahoma" w:hAnsi="Tahoma" w:cs="Tahoma"/>
          <w:b/>
          <w:bCs/>
          <w:color w:val="000000" w:themeColor="text1"/>
          <w:sz w:val="18"/>
          <w:szCs w:val="18"/>
        </w:rPr>
        <w:t>)</w:t>
      </w:r>
      <w:r w:rsidR="005472FD">
        <w:rPr>
          <w:rFonts w:ascii="Tahoma" w:hAnsi="Tahoma" w:cs="Tahoma"/>
          <w:b/>
          <w:bCs/>
          <w:color w:val="000000" w:themeColor="text1"/>
          <w:sz w:val="18"/>
          <w:szCs w:val="18"/>
        </w:rPr>
        <w:t>,</w:t>
      </w:r>
      <w:r w:rsidRPr="00D4688C">
        <w:rPr>
          <w:rFonts w:ascii="Tahoma" w:hAnsi="Tahoma" w:cs="Tahoma"/>
          <w:b/>
          <w:color w:val="000000" w:themeColor="text1"/>
          <w:sz w:val="18"/>
          <w:szCs w:val="18"/>
        </w:rPr>
        <w:t xml:space="preserve"> failure to do so will result in the exclusion of the tender. </w:t>
      </w:r>
      <w:r w:rsidRPr="00D4688C">
        <w:rPr>
          <w:rFonts w:ascii="Tahoma" w:hAnsi="Tahoma" w:cs="Tahoma"/>
          <w:b/>
          <w:color w:val="000000"/>
          <w:sz w:val="18"/>
          <w:szCs w:val="18"/>
        </w:rPr>
        <w:t>If any of the documents listed above are missing, the Council of Europe reserves the right to reject the tender.</w:t>
      </w:r>
    </w:p>
    <w:p w14:paraId="3D66D3E9" w14:textId="77777777" w:rsidR="001C79F6" w:rsidRPr="00D4688C" w:rsidRDefault="001C79F6" w:rsidP="001C79F6">
      <w:pPr>
        <w:shd w:val="clear" w:color="auto" w:fill="FFFFFF" w:themeFill="background1"/>
        <w:jc w:val="both"/>
        <w:rPr>
          <w:rFonts w:ascii="Tahoma" w:hAnsi="Tahoma" w:cs="Tahoma"/>
          <w:b/>
          <w:color w:val="000000"/>
          <w:sz w:val="18"/>
          <w:szCs w:val="18"/>
        </w:rPr>
      </w:pPr>
    </w:p>
    <w:p w14:paraId="2CDC700E" w14:textId="6FBC2A89" w:rsidR="001C79F6" w:rsidRDefault="001C79F6" w:rsidP="001C79F6">
      <w:pPr>
        <w:jc w:val="both"/>
        <w:rPr>
          <w:rFonts w:ascii="Tahoma" w:hAnsi="Tahoma" w:cs="Tahoma"/>
          <w:b/>
          <w:bCs/>
          <w:color w:val="000000"/>
          <w:sz w:val="18"/>
          <w:szCs w:val="18"/>
        </w:rPr>
      </w:pPr>
      <w:r w:rsidRPr="0063201F">
        <w:rPr>
          <w:rFonts w:ascii="Tahoma" w:hAnsi="Tahoma" w:cs="Tahoma"/>
          <w:b/>
          <w:bCs/>
          <w:color w:val="000000"/>
          <w:sz w:val="18"/>
          <w:szCs w:val="18"/>
        </w:rPr>
        <w:t xml:space="preserve">Documents </w:t>
      </w:r>
      <w:r>
        <w:rPr>
          <w:rFonts w:ascii="Tahoma" w:hAnsi="Tahoma" w:cs="Tahoma"/>
          <w:b/>
          <w:bCs/>
          <w:color w:val="000000"/>
          <w:sz w:val="18"/>
          <w:szCs w:val="18"/>
        </w:rPr>
        <w:t>may</w:t>
      </w:r>
      <w:r w:rsidRPr="0063201F">
        <w:rPr>
          <w:rFonts w:ascii="Tahoma" w:hAnsi="Tahoma" w:cs="Tahoma"/>
          <w:b/>
          <w:bCs/>
          <w:color w:val="000000"/>
          <w:sz w:val="18"/>
          <w:szCs w:val="18"/>
        </w:rPr>
        <w:t xml:space="preserve"> be </w:t>
      </w:r>
      <w:r>
        <w:rPr>
          <w:rFonts w:ascii="Tahoma" w:hAnsi="Tahoma" w:cs="Tahoma"/>
          <w:b/>
          <w:bCs/>
          <w:color w:val="000000"/>
          <w:sz w:val="18"/>
          <w:szCs w:val="18"/>
        </w:rPr>
        <w:t>submitted</w:t>
      </w:r>
      <w:r w:rsidRPr="0063201F">
        <w:rPr>
          <w:rFonts w:ascii="Tahoma" w:hAnsi="Tahoma" w:cs="Tahoma"/>
          <w:b/>
          <w:bCs/>
          <w:color w:val="000000"/>
          <w:sz w:val="18"/>
          <w:szCs w:val="18"/>
        </w:rPr>
        <w:t xml:space="preserve"> </w:t>
      </w:r>
      <w:r>
        <w:rPr>
          <w:rFonts w:ascii="Tahoma" w:hAnsi="Tahoma" w:cs="Tahoma"/>
          <w:b/>
          <w:bCs/>
          <w:color w:val="000000"/>
          <w:sz w:val="18"/>
          <w:szCs w:val="18"/>
        </w:rPr>
        <w:t>via</w:t>
      </w:r>
      <w:r w:rsidRPr="0063201F">
        <w:rPr>
          <w:rFonts w:ascii="Tahoma" w:hAnsi="Tahoma" w:cs="Tahoma"/>
          <w:b/>
          <w:bCs/>
          <w:color w:val="000000"/>
          <w:sz w:val="18"/>
          <w:szCs w:val="18"/>
        </w:rPr>
        <w:t xml:space="preserve"> file sharing services </w:t>
      </w:r>
      <w:r w:rsidR="00A32552">
        <w:rPr>
          <w:rFonts w:ascii="Tahoma" w:hAnsi="Tahoma" w:cs="Tahoma"/>
          <w:b/>
          <w:bCs/>
          <w:color w:val="000000"/>
          <w:sz w:val="18"/>
          <w:szCs w:val="18"/>
        </w:rPr>
        <w:t>(</w:t>
      </w:r>
      <w:r w:rsidRPr="0063201F">
        <w:rPr>
          <w:rFonts w:ascii="Tahoma" w:hAnsi="Tahoma" w:cs="Tahoma"/>
          <w:b/>
          <w:bCs/>
          <w:color w:val="000000"/>
          <w:sz w:val="18"/>
          <w:szCs w:val="18"/>
        </w:rPr>
        <w:t>such as WeTransfer, Dropbox, OneDrive, etc.). In this case, the link must mandatorily remain active for at least 30 days after the deadline for the submission of the bids.</w:t>
      </w:r>
      <w:r>
        <w:rPr>
          <w:rFonts w:ascii="Tahoma" w:hAnsi="Tahoma" w:cs="Tahoma"/>
          <w:b/>
          <w:bCs/>
          <w:color w:val="000000"/>
          <w:sz w:val="18"/>
          <w:szCs w:val="18"/>
        </w:rPr>
        <w:t xml:space="preserve"> Failure to ensure this may lead to the bid being excluded from the procurement procedure.</w:t>
      </w:r>
    </w:p>
    <w:p w14:paraId="1FC39DD5" w14:textId="77777777" w:rsidR="001C79F6" w:rsidRPr="00D4688C" w:rsidRDefault="001C79F6" w:rsidP="001C79F6">
      <w:pPr>
        <w:jc w:val="both"/>
        <w:rPr>
          <w:rFonts w:ascii="Tahoma" w:hAnsi="Tahoma" w:cs="Tahoma"/>
          <w:b/>
          <w:bCs/>
          <w:color w:val="000000"/>
          <w:sz w:val="18"/>
          <w:szCs w:val="18"/>
        </w:rPr>
      </w:pPr>
    </w:p>
    <w:p w14:paraId="2E8AB891" w14:textId="77777777" w:rsidR="001C79F6" w:rsidRDefault="001C79F6" w:rsidP="001C79F6">
      <w:pPr>
        <w:rPr>
          <w:rFonts w:ascii="Tahoma" w:hAnsi="Tahoma" w:cs="Tahoma"/>
          <w:b/>
          <w:bCs/>
          <w:color w:val="000000"/>
          <w:sz w:val="18"/>
          <w:szCs w:val="18"/>
          <w:u w:val="single"/>
        </w:rPr>
      </w:pPr>
      <w:r w:rsidRPr="00D4688C">
        <w:rPr>
          <w:rFonts w:ascii="Tahoma" w:hAnsi="Tahoma" w:cs="Tahoma"/>
          <w:b/>
          <w:bCs/>
          <w:color w:val="000000"/>
          <w:sz w:val="18"/>
          <w:szCs w:val="18"/>
        </w:rPr>
        <w:t xml:space="preserve">The Council reserves the right to reject a tender if the scanned documents </w:t>
      </w:r>
      <w:r w:rsidRPr="00D4688C">
        <w:rPr>
          <w:rFonts w:ascii="Tahoma" w:hAnsi="Tahoma" w:cs="Tahoma"/>
          <w:b/>
          <w:bCs/>
          <w:color w:val="000000"/>
          <w:sz w:val="18"/>
          <w:szCs w:val="18"/>
          <w:u w:val="single"/>
        </w:rPr>
        <w:t>are of such a quality that the documents cannot be read.</w:t>
      </w:r>
    </w:p>
    <w:p w14:paraId="1AD75165" w14:textId="77777777" w:rsidR="001C79F6" w:rsidRPr="00D4688C" w:rsidRDefault="001C79F6" w:rsidP="001C79F6">
      <w:pPr>
        <w:rPr>
          <w:rFonts w:ascii="Tahoma" w:eastAsia="Calibri" w:hAnsi="Tahoma" w:cs="Tahoma"/>
          <w:sz w:val="18"/>
          <w:szCs w:val="18"/>
          <w:lang w:val="en-US"/>
        </w:rPr>
      </w:pPr>
    </w:p>
    <w:bookmarkEnd w:id="5"/>
    <w:p w14:paraId="515A4471" w14:textId="77777777" w:rsidR="001C79F6" w:rsidRPr="00C308DD" w:rsidRDefault="001C79F6" w:rsidP="007F0C4F">
      <w:pPr>
        <w:tabs>
          <w:tab w:val="left" w:pos="426"/>
          <w:tab w:val="left" w:pos="709"/>
          <w:tab w:val="left" w:pos="851"/>
        </w:tabs>
        <w:jc w:val="center"/>
        <w:rPr>
          <w:rFonts w:ascii="Tahoma" w:hAnsi="Tahoma" w:cs="Tahoma"/>
          <w:i/>
          <w:sz w:val="20"/>
          <w:szCs w:val="20"/>
        </w:rPr>
      </w:pPr>
      <w:r w:rsidRPr="00C63811">
        <w:rPr>
          <w:rFonts w:ascii="Tahoma" w:hAnsi="Tahoma" w:cs="Tahoma"/>
          <w:b/>
          <w:sz w:val="18"/>
        </w:rPr>
        <w:t>* * *</w:t>
      </w:r>
      <w:bookmarkEnd w:id="6"/>
    </w:p>
    <w:p w14:paraId="0F007819" w14:textId="77777777" w:rsidR="00BB66CF" w:rsidRPr="00EB5355" w:rsidRDefault="00BB66CF" w:rsidP="001C79F6">
      <w:pPr>
        <w:rPr>
          <w:rFonts w:ascii="Tahoma" w:eastAsia="Calibri" w:hAnsi="Tahoma" w:cs="Tahoma"/>
          <w:sz w:val="20"/>
          <w:szCs w:val="20"/>
          <w:lang w:eastAsia="en-US"/>
        </w:rPr>
      </w:pPr>
    </w:p>
    <w:sectPr w:rsidR="00BB66CF" w:rsidRPr="00EB5355" w:rsidSect="00D72AFB">
      <w:headerReference w:type="default" r:id="rId13"/>
      <w:pgSz w:w="11907" w:h="16840" w:code="9"/>
      <w:pgMar w:top="851" w:right="1134" w:bottom="568" w:left="1418" w:header="426" w:footer="3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61E70" w14:textId="77777777" w:rsidR="00EA65BB" w:rsidRDefault="00EA65BB" w:rsidP="00D50F13">
      <w:r>
        <w:separator/>
      </w:r>
    </w:p>
  </w:endnote>
  <w:endnote w:type="continuationSeparator" w:id="0">
    <w:p w14:paraId="418B92E3" w14:textId="77777777" w:rsidR="00EA65BB" w:rsidRDefault="00EA65BB" w:rsidP="00D50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BEE59" w14:textId="77777777" w:rsidR="00EA65BB" w:rsidRDefault="00EA65BB" w:rsidP="00D50F13">
      <w:r>
        <w:separator/>
      </w:r>
    </w:p>
  </w:footnote>
  <w:footnote w:type="continuationSeparator" w:id="0">
    <w:p w14:paraId="7E3B86CD" w14:textId="77777777" w:rsidR="00EA65BB" w:rsidRDefault="00EA65BB" w:rsidP="00D50F13">
      <w:r>
        <w:continuationSeparator/>
      </w:r>
    </w:p>
  </w:footnote>
  <w:footnote w:id="1">
    <w:p w14:paraId="04B6826B" w14:textId="77777777" w:rsidR="0028341F" w:rsidRPr="00AE4966" w:rsidRDefault="0028341F" w:rsidP="0028341F">
      <w:pPr>
        <w:spacing w:after="120"/>
        <w:jc w:val="both"/>
        <w:rPr>
          <w:rFonts w:ascii="Arial Narrow" w:hAnsi="Arial Narrow"/>
          <w:sz w:val="16"/>
          <w:szCs w:val="16"/>
        </w:rPr>
      </w:pPr>
      <w:r w:rsidRPr="00AE4966">
        <w:rPr>
          <w:rStyle w:val="FootnoteReference"/>
          <w:sz w:val="16"/>
          <w:szCs w:val="16"/>
        </w:rPr>
        <w:footnoteRef/>
      </w:r>
      <w:r w:rsidRPr="00AE4966">
        <w:rPr>
          <w:sz w:val="16"/>
          <w:szCs w:val="16"/>
        </w:rPr>
        <w:t xml:space="preserve"> </w:t>
      </w:r>
      <w:r w:rsidRPr="00AE4966">
        <w:rPr>
          <w:rFonts w:ascii="Arial Narrow" w:hAnsi="Arial Narrow"/>
          <w:sz w:val="16"/>
          <w:szCs w:val="16"/>
        </w:rPr>
        <w:t xml:space="preserve">The activities of the Council of Europe are governed by its </w:t>
      </w:r>
      <w:hyperlink r:id="rId1" w:history="1">
        <w:r w:rsidRPr="00AE4966">
          <w:rPr>
            <w:rStyle w:val="Hyperlink"/>
            <w:rFonts w:ascii="Arial Narrow" w:hAnsi="Arial Narrow"/>
            <w:sz w:val="16"/>
            <w:szCs w:val="16"/>
          </w:rPr>
          <w:t>Statute</w:t>
        </w:r>
      </w:hyperlink>
      <w:r w:rsidRPr="00AE4966">
        <w:rPr>
          <w:rFonts w:ascii="Arial Narrow" w:hAnsi="Arial Narrow"/>
          <w:sz w:val="16"/>
          <w:szCs w:val="16"/>
        </w:rPr>
        <w:t xml:space="preserve"> and its internal Regulations. Procurement is governed by the Financial Regulations of the Organisation and by </w:t>
      </w:r>
      <w:hyperlink r:id="rId2" w:history="1">
        <w:r w:rsidRPr="00AE4966">
          <w:rPr>
            <w:rStyle w:val="Hyperlink"/>
            <w:rFonts w:ascii="Arial Narrow" w:hAnsi="Arial Narrow"/>
            <w:sz w:val="16"/>
            <w:szCs w:val="16"/>
          </w:rPr>
          <w:t>Rule 13</w:t>
        </w:r>
        <w:r w:rsidR="009B6EDC">
          <w:rPr>
            <w:rStyle w:val="Hyperlink"/>
            <w:rFonts w:ascii="Arial Narrow" w:hAnsi="Arial Narrow"/>
            <w:sz w:val="16"/>
            <w:szCs w:val="16"/>
          </w:rPr>
          <w:t>95</w:t>
        </w:r>
        <w:r w:rsidRPr="00AE4966">
          <w:rPr>
            <w:rStyle w:val="Hyperlink"/>
            <w:rFonts w:ascii="Arial Narrow" w:hAnsi="Arial Narrow"/>
            <w:sz w:val="16"/>
            <w:szCs w:val="16"/>
          </w:rPr>
          <w:t xml:space="preserve"> of 2</w:t>
        </w:r>
        <w:r w:rsidR="009B6EDC">
          <w:rPr>
            <w:rStyle w:val="Hyperlink"/>
            <w:rFonts w:ascii="Arial Narrow" w:hAnsi="Arial Narrow"/>
            <w:sz w:val="16"/>
            <w:szCs w:val="16"/>
          </w:rPr>
          <w:t>0</w:t>
        </w:r>
        <w:r w:rsidRPr="00AE4966">
          <w:rPr>
            <w:rStyle w:val="Hyperlink"/>
            <w:rFonts w:ascii="Arial Narrow" w:hAnsi="Arial Narrow"/>
            <w:sz w:val="16"/>
            <w:szCs w:val="16"/>
          </w:rPr>
          <w:t xml:space="preserve"> June 201</w:t>
        </w:r>
        <w:r w:rsidR="009B6EDC">
          <w:rPr>
            <w:rStyle w:val="Hyperlink"/>
            <w:rFonts w:ascii="Arial Narrow" w:hAnsi="Arial Narrow"/>
            <w:sz w:val="16"/>
            <w:szCs w:val="16"/>
          </w:rPr>
          <w:t>9</w:t>
        </w:r>
        <w:r w:rsidRPr="00AE4966">
          <w:rPr>
            <w:rStyle w:val="Hyperlink"/>
            <w:rFonts w:ascii="Arial Narrow" w:hAnsi="Arial Narrow"/>
            <w:sz w:val="16"/>
            <w:szCs w:val="16"/>
          </w:rPr>
          <w:t xml:space="preserve"> on the procurement procedures of the Council of Europe</w:t>
        </w:r>
      </w:hyperlink>
      <w:r w:rsidRPr="00AE4966">
        <w:rPr>
          <w:rFonts w:ascii="Arial Narrow" w:hAnsi="Arial Narrow"/>
          <w:sz w:val="16"/>
          <w:szCs w:val="16"/>
        </w:rPr>
        <w:t>.</w:t>
      </w:r>
    </w:p>
  </w:footnote>
  <w:footnote w:id="2">
    <w:p w14:paraId="68B6046E" w14:textId="77777777" w:rsidR="00926E01" w:rsidRDefault="00926E01" w:rsidP="00926E01">
      <w:pPr>
        <w:pStyle w:val="FootnoteText"/>
        <w:jc w:val="both"/>
        <w:rPr>
          <w:rFonts w:ascii="Arial Narrow" w:hAnsi="Arial Narrow"/>
          <w:sz w:val="16"/>
          <w:szCs w:val="16"/>
        </w:rPr>
      </w:pPr>
      <w:r w:rsidRPr="00AE4966">
        <w:rPr>
          <w:rStyle w:val="FootnoteReference"/>
          <w:rFonts w:ascii="Arial Narrow" w:hAnsi="Arial Narrow"/>
          <w:sz w:val="16"/>
          <w:szCs w:val="16"/>
        </w:rPr>
        <w:footnoteRef/>
      </w:r>
      <w:r w:rsidRPr="00AE4966">
        <w:rPr>
          <w:rFonts w:ascii="Arial Narrow" w:hAnsi="Arial Narrow"/>
          <w:sz w:val="16"/>
          <w:szCs w:val="16"/>
        </w:rPr>
        <w:t xml:space="preserve"> The Council of Europe </w:t>
      </w:r>
      <w:r w:rsidRPr="00027FF4">
        <w:rPr>
          <w:rFonts w:ascii="Arial Narrow" w:hAnsi="Arial Narrow"/>
          <w:sz w:val="16"/>
          <w:szCs w:val="16"/>
          <w:u w:val="single"/>
        </w:rPr>
        <w:t>reserves the right</w:t>
      </w:r>
      <w:r w:rsidRPr="00AE4966">
        <w:rPr>
          <w:rFonts w:ascii="Arial Narrow" w:hAnsi="Arial Narrow"/>
          <w:sz w:val="16"/>
          <w:szCs w:val="16"/>
        </w:rPr>
        <w:t xml:space="preserve"> to ask tenderers, at a later stage, to supply </w:t>
      </w:r>
      <w:r w:rsidRPr="00DC3804">
        <w:rPr>
          <w:rFonts w:ascii="Arial Narrow" w:hAnsi="Arial Narrow"/>
          <w:sz w:val="16"/>
          <w:szCs w:val="16"/>
        </w:rPr>
        <w:t>the following supporting documents:</w:t>
      </w:r>
    </w:p>
    <w:p w14:paraId="29D4EDB1" w14:textId="77777777" w:rsidR="00926E01" w:rsidRDefault="00926E01" w:rsidP="00926E01">
      <w:pPr>
        <w:pStyle w:val="FootnoteText"/>
        <w:numPr>
          <w:ilvl w:val="0"/>
          <w:numId w:val="9"/>
        </w:numPr>
        <w:ind w:left="142" w:hanging="142"/>
        <w:jc w:val="both"/>
        <w:rPr>
          <w:rFonts w:ascii="Arial Narrow" w:hAnsi="Arial Narrow"/>
          <w:sz w:val="16"/>
          <w:szCs w:val="16"/>
        </w:rPr>
      </w:pPr>
      <w:r>
        <w:rPr>
          <w:rFonts w:ascii="Arial Narrow" w:hAnsi="Arial Narrow"/>
          <w:sz w:val="16"/>
          <w:szCs w:val="16"/>
        </w:rPr>
        <w:t>A</w:t>
      </w:r>
      <w:r w:rsidRPr="00AE4966">
        <w:rPr>
          <w:rFonts w:ascii="Arial Narrow" w:hAnsi="Arial Narrow"/>
          <w:sz w:val="16"/>
          <w:szCs w:val="16"/>
        </w:rPr>
        <w:t xml:space="preserve">n extract from the record of convictions or failing that an equivalent document issued by the competent judicial or administrative authority of the country of incorporation, indicating that the first three </w:t>
      </w:r>
      <w:r>
        <w:rPr>
          <w:rFonts w:ascii="Arial Narrow" w:hAnsi="Arial Narrow"/>
          <w:sz w:val="16"/>
          <w:szCs w:val="16"/>
        </w:rPr>
        <w:t xml:space="preserve">and sixth </w:t>
      </w:r>
      <w:r w:rsidRPr="00AE4966">
        <w:rPr>
          <w:rFonts w:ascii="Arial Narrow" w:hAnsi="Arial Narrow"/>
          <w:sz w:val="16"/>
          <w:szCs w:val="16"/>
        </w:rPr>
        <w:t>above listed exclusion criteria are met</w:t>
      </w:r>
      <w:r>
        <w:rPr>
          <w:rFonts w:ascii="Arial Narrow" w:hAnsi="Arial Narrow"/>
          <w:sz w:val="16"/>
          <w:szCs w:val="16"/>
        </w:rPr>
        <w:t>;</w:t>
      </w:r>
    </w:p>
    <w:p w14:paraId="68AF7132" w14:textId="77777777" w:rsidR="00926E01" w:rsidRDefault="00926E01" w:rsidP="00926E01">
      <w:pPr>
        <w:pStyle w:val="FootnoteText"/>
        <w:numPr>
          <w:ilvl w:val="0"/>
          <w:numId w:val="9"/>
        </w:numPr>
        <w:ind w:left="142" w:hanging="142"/>
        <w:jc w:val="both"/>
        <w:rPr>
          <w:rFonts w:ascii="Arial Narrow" w:hAnsi="Arial Narrow"/>
          <w:sz w:val="16"/>
          <w:szCs w:val="16"/>
        </w:rPr>
      </w:pPr>
      <w:r>
        <w:rPr>
          <w:rFonts w:ascii="Arial Narrow" w:hAnsi="Arial Narrow"/>
          <w:sz w:val="16"/>
          <w:szCs w:val="16"/>
        </w:rPr>
        <w:t>A</w:t>
      </w:r>
      <w:r w:rsidRPr="00AE4966">
        <w:rPr>
          <w:rFonts w:ascii="Arial Narrow" w:hAnsi="Arial Narrow"/>
          <w:sz w:val="16"/>
          <w:szCs w:val="16"/>
        </w:rPr>
        <w:t xml:space="preserve"> certificate issued by the competent authority of the country of incorporation indicating that the fourth criterion is met</w:t>
      </w:r>
      <w:r>
        <w:rPr>
          <w:rFonts w:ascii="Arial Narrow" w:hAnsi="Arial Narrow"/>
          <w:sz w:val="16"/>
          <w:szCs w:val="16"/>
        </w:rPr>
        <w:t>;</w:t>
      </w:r>
    </w:p>
    <w:p w14:paraId="2D967976" w14:textId="77777777" w:rsidR="00926E01" w:rsidRDefault="00926E01" w:rsidP="00926E01">
      <w:pPr>
        <w:pStyle w:val="FootnoteText"/>
        <w:numPr>
          <w:ilvl w:val="0"/>
          <w:numId w:val="9"/>
        </w:numPr>
        <w:ind w:left="142" w:hanging="142"/>
        <w:jc w:val="both"/>
        <w:rPr>
          <w:rFonts w:ascii="Arial Narrow" w:hAnsi="Arial Narrow"/>
          <w:sz w:val="16"/>
          <w:szCs w:val="16"/>
        </w:rPr>
      </w:pPr>
      <w:r w:rsidRPr="00DC3804">
        <w:rPr>
          <w:rFonts w:ascii="Arial Narrow" w:hAnsi="Arial Narrow"/>
          <w:sz w:val="16"/>
          <w:szCs w:val="16"/>
        </w:rPr>
        <w:t>For legal persons, an extract from the companies register or other official document proving ownership and control of the Tenderer</w:t>
      </w:r>
      <w:r>
        <w:rPr>
          <w:rFonts w:ascii="Arial Narrow" w:hAnsi="Arial Narrow"/>
          <w:sz w:val="16"/>
          <w:szCs w:val="16"/>
        </w:rPr>
        <w:t>;</w:t>
      </w:r>
    </w:p>
    <w:p w14:paraId="00BE65BC" w14:textId="77777777" w:rsidR="00926E01" w:rsidRPr="00966234" w:rsidRDefault="00926E01" w:rsidP="00926E01">
      <w:pPr>
        <w:pStyle w:val="FootnoteText"/>
        <w:numPr>
          <w:ilvl w:val="0"/>
          <w:numId w:val="9"/>
        </w:numPr>
        <w:ind w:left="142" w:hanging="142"/>
        <w:jc w:val="both"/>
        <w:rPr>
          <w:rFonts w:ascii="Arial Narrow" w:hAnsi="Arial Narrow"/>
          <w:sz w:val="16"/>
          <w:szCs w:val="16"/>
        </w:rPr>
      </w:pPr>
      <w:r w:rsidRPr="00966234">
        <w:rPr>
          <w:rFonts w:ascii="Arial Narrow" w:hAnsi="Arial Narrow" w:cs="Times New Roman"/>
          <w:sz w:val="16"/>
          <w:szCs w:val="16"/>
        </w:rPr>
        <w:t xml:space="preserve">For natural persons (including owners and executive officers of legal persons), a scanned copy of a valid photographic proof of identity (e.g. passport). </w:t>
      </w:r>
    </w:p>
  </w:footnote>
  <w:footnote w:id="3">
    <w:p w14:paraId="235183D0" w14:textId="77777777" w:rsidR="001C79F6" w:rsidRPr="0083233C" w:rsidRDefault="001C79F6" w:rsidP="001C79F6">
      <w:pPr>
        <w:pStyle w:val="FootnoteText"/>
        <w:jc w:val="both"/>
        <w:rPr>
          <w:rFonts w:ascii="Arial Narrow" w:hAnsi="Arial Narrow"/>
          <w:iCs/>
          <w:sz w:val="18"/>
          <w:szCs w:val="18"/>
        </w:rPr>
      </w:pPr>
      <w:r w:rsidRPr="0083233C">
        <w:rPr>
          <w:rStyle w:val="FootnoteReference"/>
          <w:rFonts w:ascii="Arial Narrow" w:hAnsi="Arial Narrow"/>
          <w:sz w:val="18"/>
          <w:szCs w:val="18"/>
        </w:rPr>
        <w:footnoteRef/>
      </w:r>
      <w:r w:rsidRPr="0083233C">
        <w:rPr>
          <w:rFonts w:ascii="Arial Narrow" w:hAnsi="Arial Narrow"/>
          <w:sz w:val="18"/>
          <w:szCs w:val="18"/>
        </w:rPr>
        <w:t xml:space="preserve"> </w:t>
      </w:r>
      <w:r w:rsidRPr="009F1A3F">
        <w:rPr>
          <w:rFonts w:ascii="Arial Narrow" w:eastAsia="Calibri" w:hAnsi="Arial Narrow"/>
          <w:sz w:val="18"/>
          <w:szCs w:val="18"/>
        </w:rPr>
        <w:t xml:space="preserve">If awarded a contract, legal persons undertake to </w:t>
      </w:r>
      <w:r w:rsidRPr="0083233C">
        <w:rPr>
          <w:rFonts w:ascii="Arial Narrow" w:eastAsia="Calibri" w:hAnsi="Arial Narrow"/>
          <w:sz w:val="18"/>
          <w:szCs w:val="18"/>
        </w:rPr>
        <w:t xml:space="preserve">entrust </w:t>
      </w:r>
      <w:r>
        <w:rPr>
          <w:rFonts w:ascii="Arial Narrow" w:eastAsia="Calibri" w:hAnsi="Arial Narrow"/>
          <w:sz w:val="18"/>
          <w:szCs w:val="18"/>
        </w:rPr>
        <w:t xml:space="preserve">the execution of order forms only </w:t>
      </w:r>
      <w:r w:rsidRPr="009F1A3F">
        <w:rPr>
          <w:rFonts w:ascii="Arial Narrow" w:eastAsia="Calibri" w:hAnsi="Arial Narrow"/>
          <w:sz w:val="18"/>
          <w:szCs w:val="18"/>
        </w:rPr>
        <w:t xml:space="preserve">to the persons </w:t>
      </w:r>
      <w:r w:rsidRPr="0083233C">
        <w:rPr>
          <w:rFonts w:ascii="Arial Narrow" w:eastAsia="Calibri" w:hAnsi="Arial Narrow"/>
          <w:sz w:val="18"/>
          <w:szCs w:val="18"/>
        </w:rPr>
        <w:t>approved</w:t>
      </w:r>
      <w:r w:rsidRPr="009F1A3F">
        <w:rPr>
          <w:rFonts w:ascii="Arial Narrow" w:eastAsia="Calibri" w:hAnsi="Arial Narrow"/>
          <w:sz w:val="18"/>
          <w:szCs w:val="18"/>
        </w:rPr>
        <w:t xml:space="preserve"> </w:t>
      </w:r>
      <w:r w:rsidRPr="0083233C">
        <w:rPr>
          <w:rFonts w:ascii="Arial Narrow" w:eastAsia="Calibri" w:hAnsi="Arial Narrow"/>
          <w:sz w:val="18"/>
          <w:szCs w:val="18"/>
        </w:rPr>
        <w:t xml:space="preserve">by the Council </w:t>
      </w:r>
      <w:r w:rsidRPr="009F1A3F">
        <w:rPr>
          <w:rFonts w:ascii="Arial Narrow" w:eastAsia="Calibri" w:hAnsi="Arial Narrow"/>
          <w:sz w:val="18"/>
          <w:szCs w:val="18"/>
        </w:rPr>
        <w:t>for inclusion in the contract.</w:t>
      </w:r>
      <w:r w:rsidRPr="0083233C">
        <w:rPr>
          <w:rFonts w:ascii="Arial Narrow" w:eastAsia="Calibri" w:hAnsi="Arial Narrow"/>
          <w:sz w:val="18"/>
          <w:szCs w:val="18"/>
        </w:rPr>
        <w:t xml:space="preserve"> If, during the period of validity of the contract, it becomes necessary to replace one or more of the persons included in the contract, the legal persons undertake to assign to the contract only persons who satisfy the eligibility criteria above and to inform the Council without delay.</w:t>
      </w:r>
    </w:p>
  </w:footnote>
  <w:footnote w:id="4">
    <w:p w14:paraId="093A83FB" w14:textId="77777777" w:rsidR="001C79F6" w:rsidRPr="0083233C" w:rsidRDefault="001C79F6" w:rsidP="001C79F6">
      <w:pPr>
        <w:pStyle w:val="FootnoteText"/>
        <w:jc w:val="both"/>
        <w:rPr>
          <w:rFonts w:ascii="Arial Narrow" w:hAnsi="Arial Narrow"/>
          <w:sz w:val="18"/>
          <w:szCs w:val="18"/>
        </w:rPr>
      </w:pPr>
      <w:r w:rsidRPr="0083233C">
        <w:rPr>
          <w:rStyle w:val="FootnoteReference"/>
          <w:rFonts w:ascii="Arial Narrow" w:hAnsi="Arial Narrow"/>
          <w:sz w:val="18"/>
          <w:szCs w:val="18"/>
        </w:rPr>
        <w:footnoteRef/>
      </w:r>
      <w:r w:rsidRPr="0083233C">
        <w:rPr>
          <w:rFonts w:ascii="Arial Narrow" w:hAnsi="Arial Narrow"/>
          <w:sz w:val="18"/>
          <w:szCs w:val="18"/>
        </w:rPr>
        <w:t xml:space="preserve"> </w:t>
      </w:r>
      <w:r w:rsidRPr="009F1A3F">
        <w:rPr>
          <w:rFonts w:ascii="Arial Narrow" w:hAnsi="Arial Narrow"/>
          <w:sz w:val="18"/>
          <w:szCs w:val="18"/>
        </w:rPr>
        <w:t xml:space="preserve">If awarded a contract, </w:t>
      </w:r>
      <w:r>
        <w:rPr>
          <w:rFonts w:ascii="Arial Narrow" w:hAnsi="Arial Narrow"/>
          <w:iCs/>
          <w:sz w:val="18"/>
          <w:szCs w:val="18"/>
        </w:rPr>
        <w:t>c</w:t>
      </w:r>
      <w:r w:rsidRPr="00AC5597">
        <w:rPr>
          <w:rFonts w:ascii="Arial Narrow" w:hAnsi="Arial Narrow"/>
          <w:iCs/>
          <w:sz w:val="18"/>
          <w:szCs w:val="18"/>
        </w:rPr>
        <w:t xml:space="preserve">onsortium members who are legal persons </w:t>
      </w:r>
      <w:r w:rsidRPr="009F1A3F">
        <w:rPr>
          <w:rFonts w:ascii="Arial Narrow" w:hAnsi="Arial Narrow"/>
          <w:sz w:val="18"/>
          <w:szCs w:val="18"/>
        </w:rPr>
        <w:t xml:space="preserve">undertake to </w:t>
      </w:r>
      <w:r w:rsidRPr="00AC5597">
        <w:rPr>
          <w:rFonts w:ascii="Arial Narrow" w:hAnsi="Arial Narrow"/>
          <w:sz w:val="18"/>
          <w:szCs w:val="18"/>
        </w:rPr>
        <w:t xml:space="preserve">entrust the execution of order forms </w:t>
      </w:r>
      <w:r>
        <w:rPr>
          <w:rFonts w:ascii="Arial Narrow" w:hAnsi="Arial Narrow"/>
          <w:sz w:val="18"/>
          <w:szCs w:val="18"/>
        </w:rPr>
        <w:t xml:space="preserve">only to </w:t>
      </w:r>
      <w:r w:rsidRPr="009F1A3F">
        <w:rPr>
          <w:rFonts w:ascii="Arial Narrow" w:hAnsi="Arial Narrow"/>
          <w:sz w:val="18"/>
          <w:szCs w:val="18"/>
        </w:rPr>
        <w:t xml:space="preserve">the persons </w:t>
      </w:r>
      <w:r w:rsidRPr="00AC5597">
        <w:rPr>
          <w:rFonts w:ascii="Arial Narrow" w:hAnsi="Arial Narrow"/>
          <w:sz w:val="18"/>
          <w:szCs w:val="18"/>
        </w:rPr>
        <w:t>approved</w:t>
      </w:r>
      <w:r w:rsidRPr="009F1A3F">
        <w:rPr>
          <w:rFonts w:ascii="Arial Narrow" w:hAnsi="Arial Narrow"/>
          <w:sz w:val="18"/>
          <w:szCs w:val="18"/>
        </w:rPr>
        <w:t xml:space="preserve"> </w:t>
      </w:r>
      <w:r w:rsidRPr="00AC5597">
        <w:rPr>
          <w:rFonts w:ascii="Arial Narrow" w:hAnsi="Arial Narrow"/>
          <w:sz w:val="18"/>
          <w:szCs w:val="18"/>
        </w:rPr>
        <w:t xml:space="preserve">by the Council </w:t>
      </w:r>
      <w:r w:rsidRPr="009F1A3F">
        <w:rPr>
          <w:rFonts w:ascii="Arial Narrow" w:hAnsi="Arial Narrow"/>
          <w:sz w:val="18"/>
          <w:szCs w:val="18"/>
        </w:rPr>
        <w:t>for inclusion in the contract.</w:t>
      </w:r>
      <w:r w:rsidRPr="00AC5597">
        <w:rPr>
          <w:rFonts w:ascii="Arial Narrow" w:hAnsi="Arial Narrow"/>
          <w:sz w:val="18"/>
          <w:szCs w:val="18"/>
        </w:rPr>
        <w:t xml:space="preserve"> If, during the period of validity of the contract, it becomes necessary to replace one or more of the persons included in the contract, </w:t>
      </w:r>
      <w:r w:rsidRPr="00AC5597">
        <w:rPr>
          <w:rFonts w:ascii="Arial Narrow" w:hAnsi="Arial Narrow"/>
          <w:iCs/>
          <w:sz w:val="18"/>
          <w:szCs w:val="18"/>
        </w:rPr>
        <w:t xml:space="preserve">consortium members who are legal persons </w:t>
      </w:r>
      <w:r w:rsidRPr="00AC5597">
        <w:rPr>
          <w:rFonts w:ascii="Arial Narrow" w:hAnsi="Arial Narrow"/>
          <w:sz w:val="18"/>
          <w:szCs w:val="18"/>
        </w:rPr>
        <w:t>undertake to assign to the contract only persons who satisfy the eligibility criteria above and to inform the Council without delay.</w:t>
      </w:r>
    </w:p>
  </w:footnote>
  <w:footnote w:id="5">
    <w:p w14:paraId="24E5E2C1" w14:textId="22CDE149" w:rsidR="001C79F6" w:rsidRPr="005733D3" w:rsidRDefault="001C79F6" w:rsidP="001C79F6">
      <w:pPr>
        <w:jc w:val="both"/>
        <w:rPr>
          <w:rFonts w:ascii="Arial Narrow" w:hAnsi="Arial Narrow"/>
          <w:b/>
          <w:color w:val="000000" w:themeColor="text1"/>
          <w:sz w:val="16"/>
          <w:szCs w:val="16"/>
          <w:lang w:val="en-US"/>
        </w:rPr>
      </w:pPr>
      <w:r w:rsidRPr="009E6990">
        <w:rPr>
          <w:rStyle w:val="FootnoteReference"/>
          <w:rFonts w:ascii="Arial Narrow" w:hAnsi="Arial Narrow"/>
          <w:sz w:val="18"/>
          <w:szCs w:val="18"/>
        </w:rPr>
        <w:footnoteRef/>
      </w:r>
      <w:r w:rsidRPr="009E6990">
        <w:rPr>
          <w:rFonts w:ascii="Arial Narrow" w:hAnsi="Arial Narrow"/>
          <w:sz w:val="18"/>
          <w:szCs w:val="18"/>
        </w:rPr>
        <w:t xml:space="preserve"> </w:t>
      </w:r>
      <w:r w:rsidR="007F0C4F" w:rsidRPr="009E6990">
        <w:rPr>
          <w:rFonts w:ascii="Arial Narrow" w:eastAsia="Calibri" w:hAnsi="Arial Narrow" w:cs="Times New Roman"/>
          <w:sz w:val="18"/>
          <w:szCs w:val="18"/>
          <w:lang w:val="en-US"/>
        </w:rPr>
        <w:t xml:space="preserve">The Act of Engagement must be completed, signed and scanned in its entirety (i.e. including all the pages). The scanned Act of Engagement may be sent page by page (attached to a single email) or as a compiled document, although a compiled document would be preferred. </w:t>
      </w:r>
      <w:r w:rsidR="007F0C4F" w:rsidRPr="009E6990">
        <w:rPr>
          <w:rFonts w:ascii="Arial Narrow" w:eastAsia="Calibri" w:hAnsi="Arial Narrow" w:cs="Times New Roman"/>
          <w:sz w:val="18"/>
          <w:szCs w:val="18"/>
          <w:lang w:val="fr-FR"/>
        </w:rPr>
        <w:t xml:space="preserve">For all </w:t>
      </w:r>
      <w:proofErr w:type="spellStart"/>
      <w:r w:rsidR="007F0C4F" w:rsidRPr="009E6990">
        <w:rPr>
          <w:rFonts w:ascii="Arial Narrow" w:eastAsia="Calibri" w:hAnsi="Arial Narrow" w:cs="Times New Roman"/>
          <w:sz w:val="18"/>
          <w:szCs w:val="18"/>
          <w:lang w:val="fr-FR"/>
        </w:rPr>
        <w:t>scanned</w:t>
      </w:r>
      <w:proofErr w:type="spellEnd"/>
      <w:r w:rsidR="007F0C4F" w:rsidRPr="009E6990">
        <w:rPr>
          <w:rFonts w:ascii="Arial Narrow" w:eastAsia="Calibri" w:hAnsi="Arial Narrow" w:cs="Times New Roman"/>
          <w:sz w:val="18"/>
          <w:szCs w:val="18"/>
          <w:lang w:val="fr-FR"/>
        </w:rPr>
        <w:t xml:space="preserve"> documents, .</w:t>
      </w:r>
      <w:proofErr w:type="spellStart"/>
      <w:r w:rsidR="007F0C4F" w:rsidRPr="009E6990">
        <w:rPr>
          <w:rFonts w:ascii="Arial Narrow" w:eastAsia="Calibri" w:hAnsi="Arial Narrow" w:cs="Times New Roman"/>
          <w:sz w:val="18"/>
          <w:szCs w:val="18"/>
          <w:lang w:val="fr-FR"/>
        </w:rPr>
        <w:t>pdf</w:t>
      </w:r>
      <w:proofErr w:type="spellEnd"/>
      <w:r w:rsidR="007F0C4F" w:rsidRPr="009E6990">
        <w:rPr>
          <w:rFonts w:ascii="Arial Narrow" w:eastAsia="Calibri" w:hAnsi="Arial Narrow" w:cs="Times New Roman"/>
          <w:sz w:val="18"/>
          <w:szCs w:val="18"/>
          <w:lang w:val="fr-FR"/>
        </w:rPr>
        <w:t xml:space="preserve"> files are </w:t>
      </w:r>
      <w:proofErr w:type="spellStart"/>
      <w:r w:rsidR="007F0C4F" w:rsidRPr="009E6990">
        <w:rPr>
          <w:rFonts w:ascii="Arial Narrow" w:eastAsia="Calibri" w:hAnsi="Arial Narrow" w:cs="Times New Roman"/>
          <w:sz w:val="18"/>
          <w:szCs w:val="18"/>
          <w:lang w:val="fr-FR"/>
        </w:rPr>
        <w:t>preferred</w:t>
      </w:r>
      <w:proofErr w:type="spellEnd"/>
      <w:r w:rsidR="007F0C4F" w:rsidRPr="009E6990">
        <w:rPr>
          <w:rFonts w:ascii="Arial Narrow" w:eastAsia="Calibri" w:hAnsi="Arial Narrow" w:cs="Times New Roman"/>
          <w:sz w:val="18"/>
          <w:szCs w:val="18"/>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648756"/>
      <w:docPartObj>
        <w:docPartGallery w:val="Page Numbers (Top of Page)"/>
        <w:docPartUnique/>
      </w:docPartObj>
    </w:sdtPr>
    <w:sdtEndPr>
      <w:rPr>
        <w:rFonts w:ascii="Arial Narrow" w:hAnsi="Arial Narrow"/>
      </w:rPr>
    </w:sdtEndPr>
    <w:sdtContent>
      <w:p w14:paraId="76FD3947" w14:textId="77777777" w:rsidR="00002CC6" w:rsidRPr="00002CC6" w:rsidRDefault="00002CC6">
        <w:pPr>
          <w:pStyle w:val="Header"/>
          <w:jc w:val="right"/>
          <w:rPr>
            <w:rFonts w:ascii="Arial Narrow" w:hAnsi="Arial Narrow"/>
          </w:rPr>
        </w:pPr>
        <w:r w:rsidRPr="00002CC6">
          <w:rPr>
            <w:rFonts w:ascii="Arial Narrow" w:hAnsi="Arial Narrow"/>
            <w:bCs/>
            <w:sz w:val="24"/>
            <w:szCs w:val="24"/>
          </w:rPr>
          <w:fldChar w:fldCharType="begin"/>
        </w:r>
        <w:r w:rsidRPr="00002CC6">
          <w:rPr>
            <w:rFonts w:ascii="Arial Narrow" w:hAnsi="Arial Narrow"/>
            <w:bCs/>
          </w:rPr>
          <w:instrText xml:space="preserve"> PAGE </w:instrText>
        </w:r>
        <w:r w:rsidRPr="00002CC6">
          <w:rPr>
            <w:rFonts w:ascii="Arial Narrow" w:hAnsi="Arial Narrow"/>
            <w:bCs/>
            <w:sz w:val="24"/>
            <w:szCs w:val="24"/>
          </w:rPr>
          <w:fldChar w:fldCharType="separate"/>
        </w:r>
        <w:r w:rsidR="00EB5355">
          <w:rPr>
            <w:rFonts w:ascii="Arial Narrow" w:hAnsi="Arial Narrow"/>
            <w:bCs/>
            <w:noProof/>
          </w:rPr>
          <w:t>3</w:t>
        </w:r>
        <w:r w:rsidRPr="00002CC6">
          <w:rPr>
            <w:rFonts w:ascii="Arial Narrow" w:hAnsi="Arial Narrow"/>
            <w:bCs/>
            <w:sz w:val="24"/>
            <w:szCs w:val="24"/>
          </w:rPr>
          <w:fldChar w:fldCharType="end"/>
        </w:r>
        <w:r w:rsidRPr="00002CC6">
          <w:rPr>
            <w:rFonts w:ascii="Arial Narrow" w:hAnsi="Arial Narrow"/>
          </w:rPr>
          <w:t xml:space="preserve"> / </w:t>
        </w:r>
        <w:r w:rsidRPr="00002CC6">
          <w:rPr>
            <w:rFonts w:ascii="Arial Narrow" w:hAnsi="Arial Narrow"/>
            <w:bCs/>
            <w:sz w:val="24"/>
            <w:szCs w:val="24"/>
          </w:rPr>
          <w:fldChar w:fldCharType="begin"/>
        </w:r>
        <w:r w:rsidRPr="00002CC6">
          <w:rPr>
            <w:rFonts w:ascii="Arial Narrow" w:hAnsi="Arial Narrow"/>
            <w:bCs/>
          </w:rPr>
          <w:instrText xml:space="preserve"> NUMPAGES  </w:instrText>
        </w:r>
        <w:r w:rsidRPr="00002CC6">
          <w:rPr>
            <w:rFonts w:ascii="Arial Narrow" w:hAnsi="Arial Narrow"/>
            <w:bCs/>
            <w:sz w:val="24"/>
            <w:szCs w:val="24"/>
          </w:rPr>
          <w:fldChar w:fldCharType="separate"/>
        </w:r>
        <w:r w:rsidR="00EB5355">
          <w:rPr>
            <w:rFonts w:ascii="Arial Narrow" w:hAnsi="Arial Narrow"/>
            <w:bCs/>
            <w:noProof/>
          </w:rPr>
          <w:t>3</w:t>
        </w:r>
        <w:r w:rsidRPr="00002CC6">
          <w:rPr>
            <w:rFonts w:ascii="Arial Narrow" w:hAnsi="Arial Narrow"/>
            <w:bCs/>
            <w:sz w:val="24"/>
            <w:szCs w:val="24"/>
          </w:rPr>
          <w:fldChar w:fldCharType="end"/>
        </w:r>
      </w:p>
    </w:sdtContent>
  </w:sdt>
  <w:p w14:paraId="6B8B5027" w14:textId="77777777" w:rsidR="000E60C6" w:rsidRPr="004E7D01" w:rsidRDefault="000E60C6" w:rsidP="004E7D01">
    <w:pPr>
      <w:pStyle w:val="Header"/>
      <w:jc w:val="right"/>
      <w:rPr>
        <w:rFonts w:ascii="Arial Narrow" w:hAnsi="Arial Narrow"/>
        <w:color w:val="808080" w:themeColor="background1" w:themeShade="8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4DFA"/>
    <w:multiLevelType w:val="hybridMultilevel"/>
    <w:tmpl w:val="4D0E8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DF023F"/>
    <w:multiLevelType w:val="hybridMultilevel"/>
    <w:tmpl w:val="BB228B46"/>
    <w:lvl w:ilvl="0" w:tplc="7F8EE530">
      <w:start w:val="1"/>
      <w:numFmt w:val="bullet"/>
      <w:lvlText w:val=""/>
      <w:lvlJc w:val="left"/>
      <w:pPr>
        <w:ind w:left="720" w:hanging="360"/>
      </w:pPr>
      <w:rPr>
        <w:rFonts w:ascii="Symbol" w:hAnsi="Symbol"/>
      </w:rPr>
    </w:lvl>
    <w:lvl w:ilvl="1" w:tplc="13FABED0">
      <w:start w:val="1"/>
      <w:numFmt w:val="bullet"/>
      <w:lvlText w:val=""/>
      <w:lvlJc w:val="left"/>
      <w:pPr>
        <w:ind w:left="720" w:hanging="360"/>
      </w:pPr>
      <w:rPr>
        <w:rFonts w:ascii="Symbol" w:hAnsi="Symbol"/>
      </w:rPr>
    </w:lvl>
    <w:lvl w:ilvl="2" w:tplc="A4CCD110">
      <w:start w:val="1"/>
      <w:numFmt w:val="bullet"/>
      <w:lvlText w:val=""/>
      <w:lvlJc w:val="left"/>
      <w:pPr>
        <w:ind w:left="720" w:hanging="360"/>
      </w:pPr>
      <w:rPr>
        <w:rFonts w:ascii="Symbol" w:hAnsi="Symbol"/>
      </w:rPr>
    </w:lvl>
    <w:lvl w:ilvl="3" w:tplc="0B02B964">
      <w:start w:val="1"/>
      <w:numFmt w:val="bullet"/>
      <w:lvlText w:val=""/>
      <w:lvlJc w:val="left"/>
      <w:pPr>
        <w:ind w:left="720" w:hanging="360"/>
      </w:pPr>
      <w:rPr>
        <w:rFonts w:ascii="Symbol" w:hAnsi="Symbol"/>
      </w:rPr>
    </w:lvl>
    <w:lvl w:ilvl="4" w:tplc="D7BA9502">
      <w:start w:val="1"/>
      <w:numFmt w:val="bullet"/>
      <w:lvlText w:val=""/>
      <w:lvlJc w:val="left"/>
      <w:pPr>
        <w:ind w:left="720" w:hanging="360"/>
      </w:pPr>
      <w:rPr>
        <w:rFonts w:ascii="Symbol" w:hAnsi="Symbol"/>
      </w:rPr>
    </w:lvl>
    <w:lvl w:ilvl="5" w:tplc="F2622704">
      <w:start w:val="1"/>
      <w:numFmt w:val="bullet"/>
      <w:lvlText w:val=""/>
      <w:lvlJc w:val="left"/>
      <w:pPr>
        <w:ind w:left="720" w:hanging="360"/>
      </w:pPr>
      <w:rPr>
        <w:rFonts w:ascii="Symbol" w:hAnsi="Symbol"/>
      </w:rPr>
    </w:lvl>
    <w:lvl w:ilvl="6" w:tplc="2220786A">
      <w:start w:val="1"/>
      <w:numFmt w:val="bullet"/>
      <w:lvlText w:val=""/>
      <w:lvlJc w:val="left"/>
      <w:pPr>
        <w:ind w:left="720" w:hanging="360"/>
      </w:pPr>
      <w:rPr>
        <w:rFonts w:ascii="Symbol" w:hAnsi="Symbol"/>
      </w:rPr>
    </w:lvl>
    <w:lvl w:ilvl="7" w:tplc="146E26F8">
      <w:start w:val="1"/>
      <w:numFmt w:val="bullet"/>
      <w:lvlText w:val=""/>
      <w:lvlJc w:val="left"/>
      <w:pPr>
        <w:ind w:left="720" w:hanging="360"/>
      </w:pPr>
      <w:rPr>
        <w:rFonts w:ascii="Symbol" w:hAnsi="Symbol"/>
      </w:rPr>
    </w:lvl>
    <w:lvl w:ilvl="8" w:tplc="65780A1C">
      <w:start w:val="1"/>
      <w:numFmt w:val="bullet"/>
      <w:lvlText w:val=""/>
      <w:lvlJc w:val="left"/>
      <w:pPr>
        <w:ind w:left="720" w:hanging="360"/>
      </w:pPr>
      <w:rPr>
        <w:rFonts w:ascii="Symbol" w:hAnsi="Symbol"/>
      </w:rPr>
    </w:lvl>
  </w:abstractNum>
  <w:abstractNum w:abstractNumId="2" w15:restartNumberingAfterBreak="0">
    <w:nsid w:val="197A1776"/>
    <w:multiLevelType w:val="hybridMultilevel"/>
    <w:tmpl w:val="6F8CB91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1EFF4DA2"/>
    <w:multiLevelType w:val="hybridMultilevel"/>
    <w:tmpl w:val="EF3C87B8"/>
    <w:lvl w:ilvl="0" w:tplc="FE023A60">
      <w:start w:val="1"/>
      <w:numFmt w:val="bullet"/>
      <w:lvlText w:val=""/>
      <w:lvlJc w:val="left"/>
      <w:pPr>
        <w:ind w:left="1440" w:hanging="360"/>
      </w:pPr>
      <w:rPr>
        <w:rFonts w:ascii="Symbol" w:hAnsi="Symbol"/>
      </w:rPr>
    </w:lvl>
    <w:lvl w:ilvl="1" w:tplc="D5268FBA">
      <w:start w:val="1"/>
      <w:numFmt w:val="bullet"/>
      <w:lvlText w:val=""/>
      <w:lvlJc w:val="left"/>
      <w:pPr>
        <w:ind w:left="1440" w:hanging="360"/>
      </w:pPr>
      <w:rPr>
        <w:rFonts w:ascii="Symbol" w:hAnsi="Symbol"/>
      </w:rPr>
    </w:lvl>
    <w:lvl w:ilvl="2" w:tplc="5CD2763E">
      <w:start w:val="1"/>
      <w:numFmt w:val="bullet"/>
      <w:lvlText w:val=""/>
      <w:lvlJc w:val="left"/>
      <w:pPr>
        <w:ind w:left="1440" w:hanging="360"/>
      </w:pPr>
      <w:rPr>
        <w:rFonts w:ascii="Symbol" w:hAnsi="Symbol"/>
      </w:rPr>
    </w:lvl>
    <w:lvl w:ilvl="3" w:tplc="8CBA5EE6">
      <w:start w:val="1"/>
      <w:numFmt w:val="bullet"/>
      <w:lvlText w:val=""/>
      <w:lvlJc w:val="left"/>
      <w:pPr>
        <w:ind w:left="1440" w:hanging="360"/>
      </w:pPr>
      <w:rPr>
        <w:rFonts w:ascii="Symbol" w:hAnsi="Symbol"/>
      </w:rPr>
    </w:lvl>
    <w:lvl w:ilvl="4" w:tplc="FE688F5A">
      <w:start w:val="1"/>
      <w:numFmt w:val="bullet"/>
      <w:lvlText w:val=""/>
      <w:lvlJc w:val="left"/>
      <w:pPr>
        <w:ind w:left="1440" w:hanging="360"/>
      </w:pPr>
      <w:rPr>
        <w:rFonts w:ascii="Symbol" w:hAnsi="Symbol"/>
      </w:rPr>
    </w:lvl>
    <w:lvl w:ilvl="5" w:tplc="10BC603A">
      <w:start w:val="1"/>
      <w:numFmt w:val="bullet"/>
      <w:lvlText w:val=""/>
      <w:lvlJc w:val="left"/>
      <w:pPr>
        <w:ind w:left="1440" w:hanging="360"/>
      </w:pPr>
      <w:rPr>
        <w:rFonts w:ascii="Symbol" w:hAnsi="Symbol"/>
      </w:rPr>
    </w:lvl>
    <w:lvl w:ilvl="6" w:tplc="20024D16">
      <w:start w:val="1"/>
      <w:numFmt w:val="bullet"/>
      <w:lvlText w:val=""/>
      <w:lvlJc w:val="left"/>
      <w:pPr>
        <w:ind w:left="1440" w:hanging="360"/>
      </w:pPr>
      <w:rPr>
        <w:rFonts w:ascii="Symbol" w:hAnsi="Symbol"/>
      </w:rPr>
    </w:lvl>
    <w:lvl w:ilvl="7" w:tplc="D0F84836">
      <w:start w:val="1"/>
      <w:numFmt w:val="bullet"/>
      <w:lvlText w:val=""/>
      <w:lvlJc w:val="left"/>
      <w:pPr>
        <w:ind w:left="1440" w:hanging="360"/>
      </w:pPr>
      <w:rPr>
        <w:rFonts w:ascii="Symbol" w:hAnsi="Symbol"/>
      </w:rPr>
    </w:lvl>
    <w:lvl w:ilvl="8" w:tplc="C1D8FB60">
      <w:start w:val="1"/>
      <w:numFmt w:val="bullet"/>
      <w:lvlText w:val=""/>
      <w:lvlJc w:val="left"/>
      <w:pPr>
        <w:ind w:left="1440" w:hanging="360"/>
      </w:pPr>
      <w:rPr>
        <w:rFonts w:ascii="Symbol" w:hAnsi="Symbol"/>
      </w:rPr>
    </w:lvl>
  </w:abstractNum>
  <w:abstractNum w:abstractNumId="4" w15:restartNumberingAfterBreak="0">
    <w:nsid w:val="20CA0C88"/>
    <w:multiLevelType w:val="hybridMultilevel"/>
    <w:tmpl w:val="9B66188C"/>
    <w:lvl w:ilvl="0" w:tplc="301AB1E2">
      <w:start w:val="3"/>
      <w:numFmt w:val="bullet"/>
      <w:lvlText w:val="-"/>
      <w:lvlJc w:val="left"/>
      <w:pPr>
        <w:ind w:left="1800" w:hanging="360"/>
      </w:pPr>
      <w:rPr>
        <w:rFonts w:ascii="Tahoma" w:eastAsia="Times New Roman" w:hAnsi="Tahoma" w:cs="Tahoma" w:hint="default"/>
      </w:rPr>
    </w:lvl>
    <w:lvl w:ilvl="1" w:tplc="10000003" w:tentative="1">
      <w:start w:val="1"/>
      <w:numFmt w:val="bullet"/>
      <w:lvlText w:val="o"/>
      <w:lvlJc w:val="left"/>
      <w:pPr>
        <w:ind w:left="2520" w:hanging="360"/>
      </w:pPr>
      <w:rPr>
        <w:rFonts w:ascii="Courier New" w:hAnsi="Courier New" w:cs="Courier New" w:hint="default"/>
      </w:rPr>
    </w:lvl>
    <w:lvl w:ilvl="2" w:tplc="10000005" w:tentative="1">
      <w:start w:val="1"/>
      <w:numFmt w:val="bullet"/>
      <w:lvlText w:val=""/>
      <w:lvlJc w:val="left"/>
      <w:pPr>
        <w:ind w:left="3240" w:hanging="360"/>
      </w:pPr>
      <w:rPr>
        <w:rFonts w:ascii="Wingdings" w:hAnsi="Wingdings" w:hint="default"/>
      </w:rPr>
    </w:lvl>
    <w:lvl w:ilvl="3" w:tplc="10000001" w:tentative="1">
      <w:start w:val="1"/>
      <w:numFmt w:val="bullet"/>
      <w:lvlText w:val=""/>
      <w:lvlJc w:val="left"/>
      <w:pPr>
        <w:ind w:left="3960" w:hanging="360"/>
      </w:pPr>
      <w:rPr>
        <w:rFonts w:ascii="Symbol" w:hAnsi="Symbol" w:hint="default"/>
      </w:rPr>
    </w:lvl>
    <w:lvl w:ilvl="4" w:tplc="10000003" w:tentative="1">
      <w:start w:val="1"/>
      <w:numFmt w:val="bullet"/>
      <w:lvlText w:val="o"/>
      <w:lvlJc w:val="left"/>
      <w:pPr>
        <w:ind w:left="4680" w:hanging="360"/>
      </w:pPr>
      <w:rPr>
        <w:rFonts w:ascii="Courier New" w:hAnsi="Courier New" w:cs="Courier New" w:hint="default"/>
      </w:rPr>
    </w:lvl>
    <w:lvl w:ilvl="5" w:tplc="10000005" w:tentative="1">
      <w:start w:val="1"/>
      <w:numFmt w:val="bullet"/>
      <w:lvlText w:val=""/>
      <w:lvlJc w:val="left"/>
      <w:pPr>
        <w:ind w:left="5400" w:hanging="360"/>
      </w:pPr>
      <w:rPr>
        <w:rFonts w:ascii="Wingdings" w:hAnsi="Wingdings" w:hint="default"/>
      </w:rPr>
    </w:lvl>
    <w:lvl w:ilvl="6" w:tplc="10000001" w:tentative="1">
      <w:start w:val="1"/>
      <w:numFmt w:val="bullet"/>
      <w:lvlText w:val=""/>
      <w:lvlJc w:val="left"/>
      <w:pPr>
        <w:ind w:left="6120" w:hanging="360"/>
      </w:pPr>
      <w:rPr>
        <w:rFonts w:ascii="Symbol" w:hAnsi="Symbol" w:hint="default"/>
      </w:rPr>
    </w:lvl>
    <w:lvl w:ilvl="7" w:tplc="10000003" w:tentative="1">
      <w:start w:val="1"/>
      <w:numFmt w:val="bullet"/>
      <w:lvlText w:val="o"/>
      <w:lvlJc w:val="left"/>
      <w:pPr>
        <w:ind w:left="6840" w:hanging="360"/>
      </w:pPr>
      <w:rPr>
        <w:rFonts w:ascii="Courier New" w:hAnsi="Courier New" w:cs="Courier New" w:hint="default"/>
      </w:rPr>
    </w:lvl>
    <w:lvl w:ilvl="8" w:tplc="10000005" w:tentative="1">
      <w:start w:val="1"/>
      <w:numFmt w:val="bullet"/>
      <w:lvlText w:val=""/>
      <w:lvlJc w:val="left"/>
      <w:pPr>
        <w:ind w:left="7560" w:hanging="360"/>
      </w:pPr>
      <w:rPr>
        <w:rFonts w:ascii="Wingdings" w:hAnsi="Wingdings" w:hint="default"/>
      </w:rPr>
    </w:lvl>
  </w:abstractNum>
  <w:abstractNum w:abstractNumId="5" w15:restartNumberingAfterBreak="0">
    <w:nsid w:val="20CA238B"/>
    <w:multiLevelType w:val="hybridMultilevel"/>
    <w:tmpl w:val="8954059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0CE4761"/>
    <w:multiLevelType w:val="hybridMultilevel"/>
    <w:tmpl w:val="ACFE01A0"/>
    <w:lvl w:ilvl="0" w:tplc="1000000B">
      <w:start w:val="1"/>
      <w:numFmt w:val="bullet"/>
      <w:lvlText w:val=""/>
      <w:lvlJc w:val="left"/>
      <w:pPr>
        <w:ind w:left="1080" w:hanging="360"/>
      </w:pPr>
      <w:rPr>
        <w:rFonts w:ascii="Wingdings" w:hAnsi="Wingdings"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7" w15:restartNumberingAfterBreak="0">
    <w:nsid w:val="290C5B46"/>
    <w:multiLevelType w:val="hybridMultilevel"/>
    <w:tmpl w:val="966634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D4C6978"/>
    <w:multiLevelType w:val="hybridMultilevel"/>
    <w:tmpl w:val="E9723BD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1CC2D09"/>
    <w:multiLevelType w:val="hybridMultilevel"/>
    <w:tmpl w:val="DEACECF2"/>
    <w:lvl w:ilvl="0" w:tplc="8BC8FB36">
      <w:numFmt w:val="bullet"/>
      <w:lvlText w:val="-"/>
      <w:lvlJc w:val="left"/>
      <w:pPr>
        <w:ind w:left="1440" w:hanging="360"/>
      </w:pPr>
      <w:rPr>
        <w:rFonts w:ascii="Arial Narrow" w:eastAsia="Times New Roman" w:hAnsi="Arial Narrow" w:cs="Aria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10" w15:restartNumberingAfterBreak="0">
    <w:nsid w:val="350D61A0"/>
    <w:multiLevelType w:val="hybridMultilevel"/>
    <w:tmpl w:val="24D084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D63ACE"/>
    <w:multiLevelType w:val="hybridMultilevel"/>
    <w:tmpl w:val="851AB4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F2368CA"/>
    <w:multiLevelType w:val="hybridMultilevel"/>
    <w:tmpl w:val="73261A0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AB0D2C"/>
    <w:multiLevelType w:val="hybridMultilevel"/>
    <w:tmpl w:val="EF78832E"/>
    <w:lvl w:ilvl="0" w:tplc="040C0011">
      <w:start w:val="1"/>
      <w:numFmt w:val="decimal"/>
      <w:lvlText w:val="%1)"/>
      <w:lvlJc w:val="lef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4" w15:restartNumberingAfterBreak="0">
    <w:nsid w:val="4A223494"/>
    <w:multiLevelType w:val="multilevel"/>
    <w:tmpl w:val="1EB8D182"/>
    <w:lvl w:ilvl="0">
      <w:start w:val="1"/>
      <w:numFmt w:val="upperLetter"/>
      <w:lvlText w:val="%1."/>
      <w:lvlJc w:val="left"/>
      <w:pPr>
        <w:ind w:left="9225" w:hanging="720"/>
      </w:pPr>
      <w:rPr>
        <w:rFonts w:hint="default"/>
        <w:b/>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BAF3812"/>
    <w:multiLevelType w:val="hybridMultilevel"/>
    <w:tmpl w:val="63067B4A"/>
    <w:lvl w:ilvl="0" w:tplc="586A6BB4">
      <w:numFmt w:val="bullet"/>
      <w:lvlText w:val="-"/>
      <w:lvlJc w:val="left"/>
      <w:pPr>
        <w:ind w:left="720" w:hanging="360"/>
      </w:pPr>
      <w:rPr>
        <w:rFonts w:ascii="Arial Narrow" w:eastAsia="Times New Roman"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E8E7079"/>
    <w:multiLevelType w:val="hybridMultilevel"/>
    <w:tmpl w:val="48FA0DAA"/>
    <w:lvl w:ilvl="0" w:tplc="8BC8FB36">
      <w:numFmt w:val="bullet"/>
      <w:lvlText w:val="-"/>
      <w:lvlJc w:val="left"/>
      <w:pPr>
        <w:ind w:left="720" w:hanging="360"/>
      </w:pPr>
      <w:rPr>
        <w:rFonts w:ascii="Arial Narrow" w:eastAsia="Times New Roman" w:hAnsi="Arial Narrow" w:cs="Aria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7" w15:restartNumberingAfterBreak="0">
    <w:nsid w:val="55A7375D"/>
    <w:multiLevelType w:val="hybridMultilevel"/>
    <w:tmpl w:val="1F844ECA"/>
    <w:lvl w:ilvl="0" w:tplc="10000001">
      <w:start w:val="1"/>
      <w:numFmt w:val="bullet"/>
      <w:lvlText w:val=""/>
      <w:lvlJc w:val="left"/>
      <w:pPr>
        <w:ind w:left="534" w:hanging="360"/>
      </w:pPr>
      <w:rPr>
        <w:rFonts w:ascii="Symbol" w:hAnsi="Symbol" w:hint="default"/>
      </w:rPr>
    </w:lvl>
    <w:lvl w:ilvl="1" w:tplc="10000003" w:tentative="1">
      <w:start w:val="1"/>
      <w:numFmt w:val="bullet"/>
      <w:lvlText w:val="o"/>
      <w:lvlJc w:val="left"/>
      <w:pPr>
        <w:ind w:left="1254" w:hanging="360"/>
      </w:pPr>
      <w:rPr>
        <w:rFonts w:ascii="Courier New" w:hAnsi="Courier New" w:cs="Courier New" w:hint="default"/>
      </w:rPr>
    </w:lvl>
    <w:lvl w:ilvl="2" w:tplc="10000005" w:tentative="1">
      <w:start w:val="1"/>
      <w:numFmt w:val="bullet"/>
      <w:lvlText w:val=""/>
      <w:lvlJc w:val="left"/>
      <w:pPr>
        <w:ind w:left="1974" w:hanging="360"/>
      </w:pPr>
      <w:rPr>
        <w:rFonts w:ascii="Wingdings" w:hAnsi="Wingdings" w:hint="default"/>
      </w:rPr>
    </w:lvl>
    <w:lvl w:ilvl="3" w:tplc="10000001" w:tentative="1">
      <w:start w:val="1"/>
      <w:numFmt w:val="bullet"/>
      <w:lvlText w:val=""/>
      <w:lvlJc w:val="left"/>
      <w:pPr>
        <w:ind w:left="2694" w:hanging="360"/>
      </w:pPr>
      <w:rPr>
        <w:rFonts w:ascii="Symbol" w:hAnsi="Symbol" w:hint="default"/>
      </w:rPr>
    </w:lvl>
    <w:lvl w:ilvl="4" w:tplc="10000003" w:tentative="1">
      <w:start w:val="1"/>
      <w:numFmt w:val="bullet"/>
      <w:lvlText w:val="o"/>
      <w:lvlJc w:val="left"/>
      <w:pPr>
        <w:ind w:left="3414" w:hanging="360"/>
      </w:pPr>
      <w:rPr>
        <w:rFonts w:ascii="Courier New" w:hAnsi="Courier New" w:cs="Courier New" w:hint="default"/>
      </w:rPr>
    </w:lvl>
    <w:lvl w:ilvl="5" w:tplc="10000005" w:tentative="1">
      <w:start w:val="1"/>
      <w:numFmt w:val="bullet"/>
      <w:lvlText w:val=""/>
      <w:lvlJc w:val="left"/>
      <w:pPr>
        <w:ind w:left="4134" w:hanging="360"/>
      </w:pPr>
      <w:rPr>
        <w:rFonts w:ascii="Wingdings" w:hAnsi="Wingdings" w:hint="default"/>
      </w:rPr>
    </w:lvl>
    <w:lvl w:ilvl="6" w:tplc="10000001" w:tentative="1">
      <w:start w:val="1"/>
      <w:numFmt w:val="bullet"/>
      <w:lvlText w:val=""/>
      <w:lvlJc w:val="left"/>
      <w:pPr>
        <w:ind w:left="4854" w:hanging="360"/>
      </w:pPr>
      <w:rPr>
        <w:rFonts w:ascii="Symbol" w:hAnsi="Symbol" w:hint="default"/>
      </w:rPr>
    </w:lvl>
    <w:lvl w:ilvl="7" w:tplc="10000003" w:tentative="1">
      <w:start w:val="1"/>
      <w:numFmt w:val="bullet"/>
      <w:lvlText w:val="o"/>
      <w:lvlJc w:val="left"/>
      <w:pPr>
        <w:ind w:left="5574" w:hanging="360"/>
      </w:pPr>
      <w:rPr>
        <w:rFonts w:ascii="Courier New" w:hAnsi="Courier New" w:cs="Courier New" w:hint="default"/>
      </w:rPr>
    </w:lvl>
    <w:lvl w:ilvl="8" w:tplc="10000005" w:tentative="1">
      <w:start w:val="1"/>
      <w:numFmt w:val="bullet"/>
      <w:lvlText w:val=""/>
      <w:lvlJc w:val="left"/>
      <w:pPr>
        <w:ind w:left="6294" w:hanging="360"/>
      </w:pPr>
      <w:rPr>
        <w:rFonts w:ascii="Wingdings" w:hAnsi="Wingdings" w:hint="default"/>
      </w:rPr>
    </w:lvl>
  </w:abstractNum>
  <w:abstractNum w:abstractNumId="18" w15:restartNumberingAfterBreak="0">
    <w:nsid w:val="58DC4A5D"/>
    <w:multiLevelType w:val="hybridMultilevel"/>
    <w:tmpl w:val="2806DF9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0149EE"/>
    <w:multiLevelType w:val="hybridMultilevel"/>
    <w:tmpl w:val="B8647EEE"/>
    <w:lvl w:ilvl="0" w:tplc="040C000B">
      <w:start w:val="1"/>
      <w:numFmt w:val="bullet"/>
      <w:lvlText w:val=""/>
      <w:lvlJc w:val="left"/>
      <w:pPr>
        <w:ind w:left="720" w:hanging="360"/>
      </w:pPr>
      <w:rPr>
        <w:rFonts w:ascii="Wingdings" w:hAnsi="Wingdings" w:hint="default"/>
      </w:rPr>
    </w:lvl>
    <w:lvl w:ilvl="1" w:tplc="BEE2955C">
      <w:start w:val="1"/>
      <w:numFmt w:val="bullet"/>
      <w:lvlText w:val="-"/>
      <w:lvlJc w:val="left"/>
      <w:pPr>
        <w:ind w:left="1440" w:hanging="360"/>
      </w:pPr>
      <w:rPr>
        <w:rFonts w:ascii="Arial Narrow" w:eastAsia="Times New Roman" w:hAnsi="Arial Narro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1EB3718"/>
    <w:multiLevelType w:val="hybridMultilevel"/>
    <w:tmpl w:val="94726792"/>
    <w:lvl w:ilvl="0" w:tplc="FFFFFFFF">
      <w:start w:val="1"/>
      <w:numFmt w:val="bullet"/>
      <w:lvlText w:val=""/>
      <w:lvlJc w:val="left"/>
      <w:pPr>
        <w:ind w:left="720" w:hanging="360"/>
      </w:pPr>
      <w:rPr>
        <w:rFonts w:ascii="Wingdings" w:hAnsi="Wingdings" w:hint="default"/>
      </w:rPr>
    </w:lvl>
    <w:lvl w:ilvl="1" w:tplc="040C0011">
      <w:start w:val="1"/>
      <w:numFmt w:val="decimal"/>
      <w:lvlText w:val="%2)"/>
      <w:lvlJc w:val="left"/>
      <w:pPr>
        <w:ind w:left="180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A1E458D"/>
    <w:multiLevelType w:val="hybridMultilevel"/>
    <w:tmpl w:val="F47A8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0BD5321"/>
    <w:multiLevelType w:val="hybridMultilevel"/>
    <w:tmpl w:val="E60C1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D752EC"/>
    <w:multiLevelType w:val="hybridMultilevel"/>
    <w:tmpl w:val="FD066B9E"/>
    <w:lvl w:ilvl="0" w:tplc="8BC8FB36">
      <w:numFmt w:val="bullet"/>
      <w:lvlText w:val="-"/>
      <w:lvlJc w:val="left"/>
      <w:pPr>
        <w:ind w:left="720" w:hanging="360"/>
      </w:pPr>
      <w:rPr>
        <w:rFonts w:ascii="Arial Narrow" w:eastAsia="Times New Roman" w:hAnsi="Arial Narrow"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62274E"/>
    <w:multiLevelType w:val="hybridMultilevel"/>
    <w:tmpl w:val="3E4A1BF6"/>
    <w:lvl w:ilvl="0" w:tplc="554EE8CA">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8A40B65"/>
    <w:multiLevelType w:val="hybridMultilevel"/>
    <w:tmpl w:val="C0D2F1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046D8E"/>
    <w:multiLevelType w:val="hybridMultilevel"/>
    <w:tmpl w:val="4D145434"/>
    <w:lvl w:ilvl="0" w:tplc="B74453D8">
      <w:start w:val="1"/>
      <w:numFmt w:val="bullet"/>
      <w:lvlText w:val=""/>
      <w:lvlJc w:val="left"/>
      <w:pPr>
        <w:ind w:left="720" w:hanging="360"/>
      </w:pPr>
      <w:rPr>
        <w:rFonts w:ascii="Symbol" w:hAnsi="Symbol"/>
      </w:rPr>
    </w:lvl>
    <w:lvl w:ilvl="1" w:tplc="000C266C">
      <w:start w:val="1"/>
      <w:numFmt w:val="bullet"/>
      <w:lvlText w:val=""/>
      <w:lvlJc w:val="left"/>
      <w:pPr>
        <w:ind w:left="720" w:hanging="360"/>
      </w:pPr>
      <w:rPr>
        <w:rFonts w:ascii="Symbol" w:hAnsi="Symbol"/>
      </w:rPr>
    </w:lvl>
    <w:lvl w:ilvl="2" w:tplc="73004400">
      <w:start w:val="1"/>
      <w:numFmt w:val="bullet"/>
      <w:lvlText w:val=""/>
      <w:lvlJc w:val="left"/>
      <w:pPr>
        <w:ind w:left="720" w:hanging="360"/>
      </w:pPr>
      <w:rPr>
        <w:rFonts w:ascii="Symbol" w:hAnsi="Symbol"/>
      </w:rPr>
    </w:lvl>
    <w:lvl w:ilvl="3" w:tplc="3B7434CE">
      <w:start w:val="1"/>
      <w:numFmt w:val="bullet"/>
      <w:lvlText w:val=""/>
      <w:lvlJc w:val="left"/>
      <w:pPr>
        <w:ind w:left="720" w:hanging="360"/>
      </w:pPr>
      <w:rPr>
        <w:rFonts w:ascii="Symbol" w:hAnsi="Symbol"/>
      </w:rPr>
    </w:lvl>
    <w:lvl w:ilvl="4" w:tplc="49629E5E">
      <w:start w:val="1"/>
      <w:numFmt w:val="bullet"/>
      <w:lvlText w:val=""/>
      <w:lvlJc w:val="left"/>
      <w:pPr>
        <w:ind w:left="720" w:hanging="360"/>
      </w:pPr>
      <w:rPr>
        <w:rFonts w:ascii="Symbol" w:hAnsi="Symbol"/>
      </w:rPr>
    </w:lvl>
    <w:lvl w:ilvl="5" w:tplc="F582361C">
      <w:start w:val="1"/>
      <w:numFmt w:val="bullet"/>
      <w:lvlText w:val=""/>
      <w:lvlJc w:val="left"/>
      <w:pPr>
        <w:ind w:left="720" w:hanging="360"/>
      </w:pPr>
      <w:rPr>
        <w:rFonts w:ascii="Symbol" w:hAnsi="Symbol"/>
      </w:rPr>
    </w:lvl>
    <w:lvl w:ilvl="6" w:tplc="1DA6BC04">
      <w:start w:val="1"/>
      <w:numFmt w:val="bullet"/>
      <w:lvlText w:val=""/>
      <w:lvlJc w:val="left"/>
      <w:pPr>
        <w:ind w:left="720" w:hanging="360"/>
      </w:pPr>
      <w:rPr>
        <w:rFonts w:ascii="Symbol" w:hAnsi="Symbol"/>
      </w:rPr>
    </w:lvl>
    <w:lvl w:ilvl="7" w:tplc="7E9CA2F0">
      <w:start w:val="1"/>
      <w:numFmt w:val="bullet"/>
      <w:lvlText w:val=""/>
      <w:lvlJc w:val="left"/>
      <w:pPr>
        <w:ind w:left="720" w:hanging="360"/>
      </w:pPr>
      <w:rPr>
        <w:rFonts w:ascii="Symbol" w:hAnsi="Symbol"/>
      </w:rPr>
    </w:lvl>
    <w:lvl w:ilvl="8" w:tplc="71E84E62">
      <w:start w:val="1"/>
      <w:numFmt w:val="bullet"/>
      <w:lvlText w:val=""/>
      <w:lvlJc w:val="left"/>
      <w:pPr>
        <w:ind w:left="720" w:hanging="360"/>
      </w:pPr>
      <w:rPr>
        <w:rFonts w:ascii="Symbol" w:hAnsi="Symbol"/>
      </w:rPr>
    </w:lvl>
  </w:abstractNum>
  <w:abstractNum w:abstractNumId="28" w15:restartNumberingAfterBreak="0">
    <w:nsid w:val="7EB408AA"/>
    <w:multiLevelType w:val="hybridMultilevel"/>
    <w:tmpl w:val="17349EB4"/>
    <w:lvl w:ilvl="0" w:tplc="BEE2955C">
      <w:start w:val="1"/>
      <w:numFmt w:val="bullet"/>
      <w:lvlText w:val="-"/>
      <w:lvlJc w:val="left"/>
      <w:pPr>
        <w:ind w:left="720" w:hanging="360"/>
      </w:pPr>
      <w:rPr>
        <w:rFonts w:ascii="Arial Narrow" w:eastAsia="Times New Roman" w:hAnsi="Arial Narrow" w:cs="Arial" w:hint="default"/>
      </w:rPr>
    </w:lvl>
    <w:lvl w:ilvl="1" w:tplc="2D0EECF8">
      <w:start w:val="2"/>
      <w:numFmt w:val="bullet"/>
      <w:lvlText w:val="-"/>
      <w:lvlJc w:val="left"/>
      <w:pPr>
        <w:ind w:left="1440" w:hanging="360"/>
      </w:pPr>
      <w:rPr>
        <w:rFonts w:ascii="Arial Narrow" w:eastAsia="Times New Roman" w:hAnsi="Arial Narro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DD3AEE"/>
    <w:multiLevelType w:val="hybridMultilevel"/>
    <w:tmpl w:val="0EFEA2EE"/>
    <w:lvl w:ilvl="0" w:tplc="EC5C273A">
      <w:start w:val="1"/>
      <w:numFmt w:val="bullet"/>
      <w:lvlText w:val=""/>
      <w:lvlJc w:val="left"/>
      <w:pPr>
        <w:ind w:left="1440" w:hanging="360"/>
      </w:pPr>
      <w:rPr>
        <w:rFonts w:ascii="Symbol" w:hAnsi="Symbol"/>
      </w:rPr>
    </w:lvl>
    <w:lvl w:ilvl="1" w:tplc="2132F0DC">
      <w:start w:val="1"/>
      <w:numFmt w:val="bullet"/>
      <w:lvlText w:val=""/>
      <w:lvlJc w:val="left"/>
      <w:pPr>
        <w:ind w:left="1440" w:hanging="360"/>
      </w:pPr>
      <w:rPr>
        <w:rFonts w:ascii="Symbol" w:hAnsi="Symbol"/>
      </w:rPr>
    </w:lvl>
    <w:lvl w:ilvl="2" w:tplc="B1E4E768">
      <w:start w:val="1"/>
      <w:numFmt w:val="bullet"/>
      <w:lvlText w:val=""/>
      <w:lvlJc w:val="left"/>
      <w:pPr>
        <w:ind w:left="1440" w:hanging="360"/>
      </w:pPr>
      <w:rPr>
        <w:rFonts w:ascii="Symbol" w:hAnsi="Symbol"/>
      </w:rPr>
    </w:lvl>
    <w:lvl w:ilvl="3" w:tplc="2AC092E8">
      <w:start w:val="1"/>
      <w:numFmt w:val="bullet"/>
      <w:lvlText w:val=""/>
      <w:lvlJc w:val="left"/>
      <w:pPr>
        <w:ind w:left="1440" w:hanging="360"/>
      </w:pPr>
      <w:rPr>
        <w:rFonts w:ascii="Symbol" w:hAnsi="Symbol"/>
      </w:rPr>
    </w:lvl>
    <w:lvl w:ilvl="4" w:tplc="6B04196C">
      <w:start w:val="1"/>
      <w:numFmt w:val="bullet"/>
      <w:lvlText w:val=""/>
      <w:lvlJc w:val="left"/>
      <w:pPr>
        <w:ind w:left="1440" w:hanging="360"/>
      </w:pPr>
      <w:rPr>
        <w:rFonts w:ascii="Symbol" w:hAnsi="Symbol"/>
      </w:rPr>
    </w:lvl>
    <w:lvl w:ilvl="5" w:tplc="9B94EA7C">
      <w:start w:val="1"/>
      <w:numFmt w:val="bullet"/>
      <w:lvlText w:val=""/>
      <w:lvlJc w:val="left"/>
      <w:pPr>
        <w:ind w:left="1440" w:hanging="360"/>
      </w:pPr>
      <w:rPr>
        <w:rFonts w:ascii="Symbol" w:hAnsi="Symbol"/>
      </w:rPr>
    </w:lvl>
    <w:lvl w:ilvl="6" w:tplc="49EEAE10">
      <w:start w:val="1"/>
      <w:numFmt w:val="bullet"/>
      <w:lvlText w:val=""/>
      <w:lvlJc w:val="left"/>
      <w:pPr>
        <w:ind w:left="1440" w:hanging="360"/>
      </w:pPr>
      <w:rPr>
        <w:rFonts w:ascii="Symbol" w:hAnsi="Symbol"/>
      </w:rPr>
    </w:lvl>
    <w:lvl w:ilvl="7" w:tplc="45C62E1A">
      <w:start w:val="1"/>
      <w:numFmt w:val="bullet"/>
      <w:lvlText w:val=""/>
      <w:lvlJc w:val="left"/>
      <w:pPr>
        <w:ind w:left="1440" w:hanging="360"/>
      </w:pPr>
      <w:rPr>
        <w:rFonts w:ascii="Symbol" w:hAnsi="Symbol"/>
      </w:rPr>
    </w:lvl>
    <w:lvl w:ilvl="8" w:tplc="F01C0592">
      <w:start w:val="1"/>
      <w:numFmt w:val="bullet"/>
      <w:lvlText w:val=""/>
      <w:lvlJc w:val="left"/>
      <w:pPr>
        <w:ind w:left="1440" w:hanging="360"/>
      </w:pPr>
      <w:rPr>
        <w:rFonts w:ascii="Symbol" w:hAnsi="Symbol"/>
      </w:rPr>
    </w:lvl>
  </w:abstractNum>
  <w:abstractNum w:abstractNumId="30" w15:restartNumberingAfterBreak="0">
    <w:nsid w:val="7F75782D"/>
    <w:multiLevelType w:val="hybridMultilevel"/>
    <w:tmpl w:val="3C2609B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315305209">
    <w:abstractNumId w:val="22"/>
  </w:num>
  <w:num w:numId="2" w16cid:durableId="1903447745">
    <w:abstractNumId w:val="0"/>
  </w:num>
  <w:num w:numId="3" w16cid:durableId="11223367">
    <w:abstractNumId w:val="21"/>
  </w:num>
  <w:num w:numId="4" w16cid:durableId="1516454994">
    <w:abstractNumId w:val="26"/>
  </w:num>
  <w:num w:numId="5" w16cid:durableId="370614930">
    <w:abstractNumId w:val="10"/>
  </w:num>
  <w:num w:numId="6" w16cid:durableId="1406297245">
    <w:abstractNumId w:val="23"/>
  </w:num>
  <w:num w:numId="7" w16cid:durableId="1085416425">
    <w:abstractNumId w:val="28"/>
  </w:num>
  <w:num w:numId="8" w16cid:durableId="1584993653">
    <w:abstractNumId w:val="12"/>
  </w:num>
  <w:num w:numId="9" w16cid:durableId="233861310">
    <w:abstractNumId w:val="24"/>
  </w:num>
  <w:num w:numId="10" w16cid:durableId="1114985315">
    <w:abstractNumId w:val="25"/>
  </w:num>
  <w:num w:numId="11" w16cid:durableId="1385174210">
    <w:abstractNumId w:val="15"/>
  </w:num>
  <w:num w:numId="12" w16cid:durableId="322394923">
    <w:abstractNumId w:val="7"/>
  </w:num>
  <w:num w:numId="13" w16cid:durableId="1411269123">
    <w:abstractNumId w:val="11"/>
  </w:num>
  <w:num w:numId="14" w16cid:durableId="1719737609">
    <w:abstractNumId w:val="18"/>
  </w:num>
  <w:num w:numId="15" w16cid:durableId="30620951">
    <w:abstractNumId w:val="14"/>
  </w:num>
  <w:num w:numId="16" w16cid:durableId="1819373079">
    <w:abstractNumId w:val="8"/>
  </w:num>
  <w:num w:numId="17" w16cid:durableId="1883012972">
    <w:abstractNumId w:val="5"/>
  </w:num>
  <w:num w:numId="18" w16cid:durableId="80106838">
    <w:abstractNumId w:val="29"/>
  </w:num>
  <w:num w:numId="19" w16cid:durableId="730927735">
    <w:abstractNumId w:val="27"/>
  </w:num>
  <w:num w:numId="20" w16cid:durableId="240608518">
    <w:abstractNumId w:val="3"/>
  </w:num>
  <w:num w:numId="21" w16cid:durableId="285241502">
    <w:abstractNumId w:val="1"/>
  </w:num>
  <w:num w:numId="22" w16cid:durableId="636421909">
    <w:abstractNumId w:val="17"/>
  </w:num>
  <w:num w:numId="23" w16cid:durableId="1687098405">
    <w:abstractNumId w:val="30"/>
  </w:num>
  <w:num w:numId="24" w16cid:durableId="1447651555">
    <w:abstractNumId w:val="4"/>
  </w:num>
  <w:num w:numId="25" w16cid:durableId="1908029533">
    <w:abstractNumId w:val="2"/>
  </w:num>
  <w:num w:numId="26" w16cid:durableId="1718117761">
    <w:abstractNumId w:val="16"/>
  </w:num>
  <w:num w:numId="27" w16cid:durableId="347997054">
    <w:abstractNumId w:val="9"/>
  </w:num>
  <w:num w:numId="28" w16cid:durableId="349182325">
    <w:abstractNumId w:val="6"/>
  </w:num>
  <w:num w:numId="29" w16cid:durableId="198008767">
    <w:abstractNumId w:val="19"/>
  </w:num>
  <w:num w:numId="30" w16cid:durableId="2082212096">
    <w:abstractNumId w:val="13"/>
  </w:num>
  <w:num w:numId="31" w16cid:durableId="1226069946">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attachedTemplate r:id="rId1"/>
  <w:documentProtection w:enforcement="0"/>
  <w:autoFormatOverride/>
  <w:styleLockTheme/>
  <w:styleLockQFSet/>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U0MjU0M7KwNDM3NjBU0lEKTi0uzszPAykwqgUABkAizSwAAAA="/>
  </w:docVars>
  <w:rsids>
    <w:rsidRoot w:val="00A64E2C"/>
    <w:rsid w:val="00000704"/>
    <w:rsid w:val="000025A5"/>
    <w:rsid w:val="00002CC6"/>
    <w:rsid w:val="00007AEB"/>
    <w:rsid w:val="00007E13"/>
    <w:rsid w:val="0001537A"/>
    <w:rsid w:val="0001648E"/>
    <w:rsid w:val="000166AB"/>
    <w:rsid w:val="0002442B"/>
    <w:rsid w:val="00027FF4"/>
    <w:rsid w:val="00034916"/>
    <w:rsid w:val="00037ED8"/>
    <w:rsid w:val="00060282"/>
    <w:rsid w:val="000645DC"/>
    <w:rsid w:val="00072FB8"/>
    <w:rsid w:val="00073381"/>
    <w:rsid w:val="000841B9"/>
    <w:rsid w:val="000852FE"/>
    <w:rsid w:val="00092350"/>
    <w:rsid w:val="000937BE"/>
    <w:rsid w:val="00093A9A"/>
    <w:rsid w:val="000A1BF3"/>
    <w:rsid w:val="000C5ECB"/>
    <w:rsid w:val="000D4EBD"/>
    <w:rsid w:val="000D74BA"/>
    <w:rsid w:val="000E0285"/>
    <w:rsid w:val="000E51C4"/>
    <w:rsid w:val="000E59DC"/>
    <w:rsid w:val="000E5DF5"/>
    <w:rsid w:val="000E60C6"/>
    <w:rsid w:val="000E6258"/>
    <w:rsid w:val="000F18A2"/>
    <w:rsid w:val="000F3067"/>
    <w:rsid w:val="000F3CB2"/>
    <w:rsid w:val="000F3FFC"/>
    <w:rsid w:val="0010582F"/>
    <w:rsid w:val="0011556A"/>
    <w:rsid w:val="00122026"/>
    <w:rsid w:val="001264F1"/>
    <w:rsid w:val="00127AB4"/>
    <w:rsid w:val="001303F5"/>
    <w:rsid w:val="00136CE2"/>
    <w:rsid w:val="00146EB7"/>
    <w:rsid w:val="00160002"/>
    <w:rsid w:val="00183C11"/>
    <w:rsid w:val="00183E4D"/>
    <w:rsid w:val="00184022"/>
    <w:rsid w:val="00184909"/>
    <w:rsid w:val="0019099D"/>
    <w:rsid w:val="001A50B9"/>
    <w:rsid w:val="001A5371"/>
    <w:rsid w:val="001B0127"/>
    <w:rsid w:val="001C6878"/>
    <w:rsid w:val="001C79F6"/>
    <w:rsid w:val="001D1FEA"/>
    <w:rsid w:val="001D40AD"/>
    <w:rsid w:val="001E4465"/>
    <w:rsid w:val="001E7F0E"/>
    <w:rsid w:val="001F5A87"/>
    <w:rsid w:val="002034CA"/>
    <w:rsid w:val="002104A2"/>
    <w:rsid w:val="00213A5C"/>
    <w:rsid w:val="00222988"/>
    <w:rsid w:val="00231B30"/>
    <w:rsid w:val="002336A0"/>
    <w:rsid w:val="00236880"/>
    <w:rsid w:val="00251355"/>
    <w:rsid w:val="00252955"/>
    <w:rsid w:val="002544EC"/>
    <w:rsid w:val="002703C6"/>
    <w:rsid w:val="0027468B"/>
    <w:rsid w:val="0028315F"/>
    <w:rsid w:val="0028341F"/>
    <w:rsid w:val="002861C4"/>
    <w:rsid w:val="002870B8"/>
    <w:rsid w:val="00287B86"/>
    <w:rsid w:val="00290EBB"/>
    <w:rsid w:val="002A2C42"/>
    <w:rsid w:val="002A56A1"/>
    <w:rsid w:val="002B4786"/>
    <w:rsid w:val="002C6181"/>
    <w:rsid w:val="002C6F98"/>
    <w:rsid w:val="002D5425"/>
    <w:rsid w:val="002D7F02"/>
    <w:rsid w:val="002E6722"/>
    <w:rsid w:val="002F1654"/>
    <w:rsid w:val="002F6135"/>
    <w:rsid w:val="00320711"/>
    <w:rsid w:val="00323FDB"/>
    <w:rsid w:val="003251AA"/>
    <w:rsid w:val="00332AF4"/>
    <w:rsid w:val="003330C8"/>
    <w:rsid w:val="003403DD"/>
    <w:rsid w:val="003712F2"/>
    <w:rsid w:val="00386026"/>
    <w:rsid w:val="0039258A"/>
    <w:rsid w:val="003926E9"/>
    <w:rsid w:val="00394313"/>
    <w:rsid w:val="003958AF"/>
    <w:rsid w:val="003A58BD"/>
    <w:rsid w:val="003B1C2E"/>
    <w:rsid w:val="003B2E7E"/>
    <w:rsid w:val="003C141A"/>
    <w:rsid w:val="003D6568"/>
    <w:rsid w:val="003F020D"/>
    <w:rsid w:val="003F5352"/>
    <w:rsid w:val="003F7D5B"/>
    <w:rsid w:val="00407326"/>
    <w:rsid w:val="00417E74"/>
    <w:rsid w:val="00420E9A"/>
    <w:rsid w:val="00426AF4"/>
    <w:rsid w:val="00433BFC"/>
    <w:rsid w:val="00434B5F"/>
    <w:rsid w:val="004435D3"/>
    <w:rsid w:val="0044379B"/>
    <w:rsid w:val="004575D4"/>
    <w:rsid w:val="004874F6"/>
    <w:rsid w:val="00490018"/>
    <w:rsid w:val="004B0F2D"/>
    <w:rsid w:val="004B2022"/>
    <w:rsid w:val="004D084E"/>
    <w:rsid w:val="004E796F"/>
    <w:rsid w:val="004E7A45"/>
    <w:rsid w:val="004E7D01"/>
    <w:rsid w:val="004F71A4"/>
    <w:rsid w:val="00505356"/>
    <w:rsid w:val="00513618"/>
    <w:rsid w:val="00521A0A"/>
    <w:rsid w:val="005421F9"/>
    <w:rsid w:val="005462E0"/>
    <w:rsid w:val="005469DD"/>
    <w:rsid w:val="005472FD"/>
    <w:rsid w:val="00552F0E"/>
    <w:rsid w:val="00556FC5"/>
    <w:rsid w:val="005628ED"/>
    <w:rsid w:val="00562D5A"/>
    <w:rsid w:val="00563B1B"/>
    <w:rsid w:val="00566107"/>
    <w:rsid w:val="00567F3E"/>
    <w:rsid w:val="00572636"/>
    <w:rsid w:val="00575177"/>
    <w:rsid w:val="00583FCD"/>
    <w:rsid w:val="005845C2"/>
    <w:rsid w:val="005948F5"/>
    <w:rsid w:val="005B42BF"/>
    <w:rsid w:val="005B7E3C"/>
    <w:rsid w:val="005D2568"/>
    <w:rsid w:val="005D2827"/>
    <w:rsid w:val="005D4DB7"/>
    <w:rsid w:val="005D7279"/>
    <w:rsid w:val="005E15F8"/>
    <w:rsid w:val="005E634D"/>
    <w:rsid w:val="005F0AD2"/>
    <w:rsid w:val="00611B82"/>
    <w:rsid w:val="00615FF8"/>
    <w:rsid w:val="006202E4"/>
    <w:rsid w:val="00620F54"/>
    <w:rsid w:val="006426F7"/>
    <w:rsid w:val="00647C28"/>
    <w:rsid w:val="006558F9"/>
    <w:rsid w:val="00674489"/>
    <w:rsid w:val="0067529C"/>
    <w:rsid w:val="00680325"/>
    <w:rsid w:val="00680D53"/>
    <w:rsid w:val="006819D8"/>
    <w:rsid w:val="00685694"/>
    <w:rsid w:val="006912CB"/>
    <w:rsid w:val="00697D7A"/>
    <w:rsid w:val="006A18BC"/>
    <w:rsid w:val="006B2D7D"/>
    <w:rsid w:val="006B5512"/>
    <w:rsid w:val="006E0A03"/>
    <w:rsid w:val="00711683"/>
    <w:rsid w:val="00726FB8"/>
    <w:rsid w:val="00732D77"/>
    <w:rsid w:val="007556CC"/>
    <w:rsid w:val="00756A1A"/>
    <w:rsid w:val="00775F28"/>
    <w:rsid w:val="00782E3F"/>
    <w:rsid w:val="007867C0"/>
    <w:rsid w:val="00790330"/>
    <w:rsid w:val="00791E04"/>
    <w:rsid w:val="00795409"/>
    <w:rsid w:val="0079597C"/>
    <w:rsid w:val="00797834"/>
    <w:rsid w:val="007A400A"/>
    <w:rsid w:val="007B15EE"/>
    <w:rsid w:val="007C267B"/>
    <w:rsid w:val="007E78C4"/>
    <w:rsid w:val="007F0C4F"/>
    <w:rsid w:val="007F0F95"/>
    <w:rsid w:val="00801371"/>
    <w:rsid w:val="008166AD"/>
    <w:rsid w:val="0082549E"/>
    <w:rsid w:val="0083377F"/>
    <w:rsid w:val="00840C1E"/>
    <w:rsid w:val="0086171B"/>
    <w:rsid w:val="00867184"/>
    <w:rsid w:val="008828EC"/>
    <w:rsid w:val="00883AB4"/>
    <w:rsid w:val="00883C2D"/>
    <w:rsid w:val="00885AB1"/>
    <w:rsid w:val="00892D73"/>
    <w:rsid w:val="008A714D"/>
    <w:rsid w:val="008B07B3"/>
    <w:rsid w:val="008B6FDD"/>
    <w:rsid w:val="008D3220"/>
    <w:rsid w:val="008F1511"/>
    <w:rsid w:val="008F2DBD"/>
    <w:rsid w:val="00904764"/>
    <w:rsid w:val="00904B93"/>
    <w:rsid w:val="009058FD"/>
    <w:rsid w:val="009120D2"/>
    <w:rsid w:val="00926E01"/>
    <w:rsid w:val="00935F0D"/>
    <w:rsid w:val="0095095F"/>
    <w:rsid w:val="009637B2"/>
    <w:rsid w:val="00966234"/>
    <w:rsid w:val="00990987"/>
    <w:rsid w:val="00991910"/>
    <w:rsid w:val="009A20EC"/>
    <w:rsid w:val="009B1E00"/>
    <w:rsid w:val="009B5004"/>
    <w:rsid w:val="009B6EDC"/>
    <w:rsid w:val="009C0055"/>
    <w:rsid w:val="009D1AE0"/>
    <w:rsid w:val="009D4A75"/>
    <w:rsid w:val="009E4346"/>
    <w:rsid w:val="009E55DF"/>
    <w:rsid w:val="009E6990"/>
    <w:rsid w:val="009F19CC"/>
    <w:rsid w:val="00A041D4"/>
    <w:rsid w:val="00A05BEB"/>
    <w:rsid w:val="00A12241"/>
    <w:rsid w:val="00A32552"/>
    <w:rsid w:val="00A333C0"/>
    <w:rsid w:val="00A40899"/>
    <w:rsid w:val="00A535BA"/>
    <w:rsid w:val="00A6445A"/>
    <w:rsid w:val="00A64E2C"/>
    <w:rsid w:val="00A675CC"/>
    <w:rsid w:val="00A70D96"/>
    <w:rsid w:val="00A71D50"/>
    <w:rsid w:val="00A72B2A"/>
    <w:rsid w:val="00A80AEF"/>
    <w:rsid w:val="00A8461F"/>
    <w:rsid w:val="00A85379"/>
    <w:rsid w:val="00A91875"/>
    <w:rsid w:val="00A93F2C"/>
    <w:rsid w:val="00A96316"/>
    <w:rsid w:val="00A96A37"/>
    <w:rsid w:val="00AB13EF"/>
    <w:rsid w:val="00AC79E0"/>
    <w:rsid w:val="00AD33C7"/>
    <w:rsid w:val="00AD423A"/>
    <w:rsid w:val="00AD6C69"/>
    <w:rsid w:val="00AE3CA6"/>
    <w:rsid w:val="00AE4966"/>
    <w:rsid w:val="00AE5507"/>
    <w:rsid w:val="00B11F35"/>
    <w:rsid w:val="00B14D5F"/>
    <w:rsid w:val="00B33554"/>
    <w:rsid w:val="00B33D98"/>
    <w:rsid w:val="00B37F6D"/>
    <w:rsid w:val="00B408D2"/>
    <w:rsid w:val="00B42903"/>
    <w:rsid w:val="00B43A63"/>
    <w:rsid w:val="00B52125"/>
    <w:rsid w:val="00B74DC5"/>
    <w:rsid w:val="00B775D2"/>
    <w:rsid w:val="00BA535D"/>
    <w:rsid w:val="00BA753C"/>
    <w:rsid w:val="00BA7B96"/>
    <w:rsid w:val="00BB5995"/>
    <w:rsid w:val="00BB66CF"/>
    <w:rsid w:val="00BD09D0"/>
    <w:rsid w:val="00BE128A"/>
    <w:rsid w:val="00BE33D8"/>
    <w:rsid w:val="00C116B0"/>
    <w:rsid w:val="00C271E5"/>
    <w:rsid w:val="00C27883"/>
    <w:rsid w:val="00C308DD"/>
    <w:rsid w:val="00C32CF2"/>
    <w:rsid w:val="00C33543"/>
    <w:rsid w:val="00C4126D"/>
    <w:rsid w:val="00C44E24"/>
    <w:rsid w:val="00C51681"/>
    <w:rsid w:val="00C5327B"/>
    <w:rsid w:val="00C57EAD"/>
    <w:rsid w:val="00C674A5"/>
    <w:rsid w:val="00C7050F"/>
    <w:rsid w:val="00C71DF0"/>
    <w:rsid w:val="00C7643B"/>
    <w:rsid w:val="00C803BB"/>
    <w:rsid w:val="00C81A91"/>
    <w:rsid w:val="00C916A3"/>
    <w:rsid w:val="00CA0126"/>
    <w:rsid w:val="00CA4416"/>
    <w:rsid w:val="00CA6E6F"/>
    <w:rsid w:val="00CD061B"/>
    <w:rsid w:val="00CD50CE"/>
    <w:rsid w:val="00D04381"/>
    <w:rsid w:val="00D137B4"/>
    <w:rsid w:val="00D14D7C"/>
    <w:rsid w:val="00D22682"/>
    <w:rsid w:val="00D322CA"/>
    <w:rsid w:val="00D34C9B"/>
    <w:rsid w:val="00D417C2"/>
    <w:rsid w:val="00D41EDE"/>
    <w:rsid w:val="00D47F70"/>
    <w:rsid w:val="00D50F13"/>
    <w:rsid w:val="00D51502"/>
    <w:rsid w:val="00D52157"/>
    <w:rsid w:val="00D5513E"/>
    <w:rsid w:val="00D70489"/>
    <w:rsid w:val="00D72AFB"/>
    <w:rsid w:val="00D73100"/>
    <w:rsid w:val="00D74BC9"/>
    <w:rsid w:val="00D7747E"/>
    <w:rsid w:val="00D80DA4"/>
    <w:rsid w:val="00D85049"/>
    <w:rsid w:val="00D91729"/>
    <w:rsid w:val="00D969C7"/>
    <w:rsid w:val="00DA1487"/>
    <w:rsid w:val="00DA5D60"/>
    <w:rsid w:val="00DC3804"/>
    <w:rsid w:val="00DE0239"/>
    <w:rsid w:val="00DF0FA0"/>
    <w:rsid w:val="00DF4999"/>
    <w:rsid w:val="00E00310"/>
    <w:rsid w:val="00E02CD3"/>
    <w:rsid w:val="00E05C5B"/>
    <w:rsid w:val="00E11E01"/>
    <w:rsid w:val="00E160F4"/>
    <w:rsid w:val="00E3231F"/>
    <w:rsid w:val="00E40584"/>
    <w:rsid w:val="00E4325C"/>
    <w:rsid w:val="00E46D91"/>
    <w:rsid w:val="00E519E1"/>
    <w:rsid w:val="00E5607D"/>
    <w:rsid w:val="00E56FDA"/>
    <w:rsid w:val="00E65BB4"/>
    <w:rsid w:val="00E74C32"/>
    <w:rsid w:val="00E8019B"/>
    <w:rsid w:val="00E86F0D"/>
    <w:rsid w:val="00E9201C"/>
    <w:rsid w:val="00EA65BB"/>
    <w:rsid w:val="00EB5355"/>
    <w:rsid w:val="00EB550D"/>
    <w:rsid w:val="00EC4B0F"/>
    <w:rsid w:val="00ED1A6A"/>
    <w:rsid w:val="00EE1A66"/>
    <w:rsid w:val="00EE1D09"/>
    <w:rsid w:val="00EE25D8"/>
    <w:rsid w:val="00EE7240"/>
    <w:rsid w:val="00EF11B1"/>
    <w:rsid w:val="00EF66B8"/>
    <w:rsid w:val="00F00739"/>
    <w:rsid w:val="00F130D7"/>
    <w:rsid w:val="00F14F7F"/>
    <w:rsid w:val="00F21315"/>
    <w:rsid w:val="00F23817"/>
    <w:rsid w:val="00F420A3"/>
    <w:rsid w:val="00F56682"/>
    <w:rsid w:val="00F63F67"/>
    <w:rsid w:val="00F93474"/>
    <w:rsid w:val="00FA7021"/>
    <w:rsid w:val="00FC1616"/>
    <w:rsid w:val="00FC2735"/>
    <w:rsid w:val="00FD49FF"/>
    <w:rsid w:val="00FE4FEF"/>
    <w:rsid w:val="00FF0EE9"/>
    <w:rsid w:val="00FF5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B449E"/>
  <w15:docId w15:val="{A6F06F14-2255-4814-B81E-D70B61C73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8F9"/>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558F9"/>
    <w:rPr>
      <w:rFonts w:ascii="Arial" w:hAnsi="Arial" w:cs="Arial"/>
      <w:b/>
      <w:bCs/>
      <w:kern w:val="32"/>
      <w:sz w:val="32"/>
      <w:szCs w:val="32"/>
      <w:lang w:val="en-GB" w:eastAsia="en-GB"/>
    </w:rPr>
  </w:style>
  <w:style w:type="character" w:customStyle="1" w:styleId="Heading2Char">
    <w:name w:val="Heading 2 Char"/>
    <w:basedOn w:val="DefaultParagraphFont"/>
    <w:link w:val="Heading2"/>
    <w:rsid w:val="006558F9"/>
    <w:rPr>
      <w:rFonts w:ascii="Arial" w:hAnsi="Arial" w:cs="Arial"/>
      <w:b/>
      <w:bCs/>
      <w:i/>
      <w:iCs/>
      <w:sz w:val="28"/>
      <w:szCs w:val="28"/>
      <w:lang w:val="en-GB" w:eastAsia="en-GB"/>
    </w:rPr>
  </w:style>
  <w:style w:type="character" w:customStyle="1" w:styleId="Heading3Char">
    <w:name w:val="Heading 3 Char"/>
    <w:basedOn w:val="DefaultParagraphFont"/>
    <w:link w:val="Heading3"/>
    <w:rsid w:val="006558F9"/>
    <w:rPr>
      <w:rFonts w:ascii="Arial" w:hAnsi="Arial" w:cs="Arial"/>
      <w:b/>
      <w:bCs/>
      <w:sz w:val="26"/>
      <w:szCs w:val="26"/>
      <w:lang w:val="en-GB" w:eastAsia="en-GB"/>
    </w:rPr>
  </w:style>
  <w:style w:type="character" w:customStyle="1" w:styleId="Heading4Char">
    <w:name w:val="Heading 4 Char"/>
    <w:basedOn w:val="DefaultParagraphFont"/>
    <w:link w:val="Heading4"/>
    <w:rsid w:val="006558F9"/>
    <w:rPr>
      <w:b/>
      <w:bCs/>
      <w:sz w:val="28"/>
      <w:szCs w:val="28"/>
      <w:lang w:val="en-GB" w:eastAsia="en-GB"/>
    </w:rPr>
  </w:style>
  <w:style w:type="character" w:customStyle="1" w:styleId="Heading5Char">
    <w:name w:val="Heading 5 Char"/>
    <w:basedOn w:val="DefaultParagraphFont"/>
    <w:link w:val="Heading5"/>
    <w:rsid w:val="006558F9"/>
    <w:rPr>
      <w:b/>
      <w:bCs/>
      <w:u w:val="single"/>
    </w:rPr>
  </w:style>
  <w:style w:type="paragraph" w:styleId="ListParagraph">
    <w:name w:val="List Paragraph"/>
    <w:basedOn w:val="Normal"/>
    <w:link w:val="ListParagraphChar"/>
    <w:uiPriority w:val="34"/>
    <w:qFormat/>
    <w:rsid w:val="006558F9"/>
    <w:pPr>
      <w:ind w:left="720"/>
    </w:pPr>
  </w:style>
  <w:style w:type="character" w:customStyle="1" w:styleId="Style12">
    <w:name w:val="Style12"/>
    <w:basedOn w:val="DefaultParagraphFont"/>
    <w:uiPriority w:val="1"/>
    <w:rsid w:val="007867C0"/>
    <w:rPr>
      <w:rFonts w:ascii="Times New Roman" w:hAnsi="Times New Roman"/>
      <w:b/>
      <w:color w:val="auto"/>
      <w:sz w:val="16"/>
    </w:rPr>
  </w:style>
  <w:style w:type="character" w:customStyle="1" w:styleId="Style4">
    <w:name w:val="Style4"/>
    <w:basedOn w:val="DefaultParagraphFont"/>
    <w:rsid w:val="00D417C2"/>
    <w:rPr>
      <w:rFonts w:ascii="Times New Roman" w:hAnsi="Times New Roman"/>
      <w:color w:val="auto"/>
      <w:sz w:val="20"/>
    </w:rPr>
  </w:style>
  <w:style w:type="character" w:customStyle="1" w:styleId="Style7">
    <w:name w:val="Style7"/>
    <w:basedOn w:val="DefaultParagraphFont"/>
    <w:uiPriority w:val="1"/>
    <w:rsid w:val="00420E9A"/>
    <w:rPr>
      <w:rFonts w:ascii="Times New Roman" w:hAnsi="Times New Roman"/>
      <w:color w:val="auto"/>
      <w:sz w:val="22"/>
    </w:rPr>
  </w:style>
  <w:style w:type="character" w:customStyle="1" w:styleId="Style22">
    <w:name w:val="Style22"/>
    <w:basedOn w:val="DefaultParagraphFont"/>
    <w:uiPriority w:val="1"/>
    <w:rsid w:val="004E796F"/>
    <w:rPr>
      <w:rFonts w:ascii="Times New Roman" w:hAnsi="Times New Roman"/>
      <w:color w:val="000000" w:themeColor="text1"/>
      <w:sz w:val="22"/>
    </w:rPr>
  </w:style>
  <w:style w:type="character" w:customStyle="1" w:styleId="Style23">
    <w:name w:val="Style23"/>
    <w:basedOn w:val="DefaultParagraphFont"/>
    <w:uiPriority w:val="1"/>
    <w:rsid w:val="004E796F"/>
    <w:rPr>
      <w:rFonts w:ascii="Times New Roman" w:hAnsi="Times New Roman"/>
      <w:color w:val="auto"/>
      <w:sz w:val="20"/>
    </w:rPr>
  </w:style>
  <w:style w:type="character" w:customStyle="1" w:styleId="Style24">
    <w:name w:val="Style24"/>
    <w:basedOn w:val="DefaultParagraphFont"/>
    <w:uiPriority w:val="1"/>
    <w:rsid w:val="004E796F"/>
    <w:rPr>
      <w:rFonts w:ascii="Times New Roman" w:hAnsi="Times New Roman"/>
      <w:color w:val="000000" w:themeColor="text1"/>
      <w:sz w:val="20"/>
    </w:rPr>
  </w:style>
  <w:style w:type="character" w:customStyle="1" w:styleId="Style25">
    <w:name w:val="Style25"/>
    <w:basedOn w:val="DefaultParagraphFont"/>
    <w:uiPriority w:val="1"/>
    <w:rsid w:val="004E796F"/>
    <w:rPr>
      <w:rFonts w:ascii="Times New Roman" w:hAnsi="Times New Roman"/>
      <w:color w:val="000000" w:themeColor="text1"/>
      <w:sz w:val="20"/>
    </w:rPr>
  </w:style>
  <w:style w:type="character" w:customStyle="1" w:styleId="Style26">
    <w:name w:val="Style26"/>
    <w:basedOn w:val="DefaultParagraphFont"/>
    <w:uiPriority w:val="1"/>
    <w:rsid w:val="004E796F"/>
    <w:rPr>
      <w:rFonts w:ascii="Times New Roman" w:hAnsi="Times New Roman"/>
      <w:color w:val="000000" w:themeColor="text1"/>
      <w:sz w:val="20"/>
    </w:rPr>
  </w:style>
  <w:style w:type="character" w:customStyle="1" w:styleId="Style27">
    <w:name w:val="Style27"/>
    <w:basedOn w:val="DefaultParagraphFont"/>
    <w:uiPriority w:val="1"/>
    <w:rsid w:val="004E796F"/>
    <w:rPr>
      <w:rFonts w:ascii="Times New Roman" w:hAnsi="Times New Roman"/>
      <w:color w:val="000000" w:themeColor="text1"/>
      <w:sz w:val="20"/>
    </w:rPr>
  </w:style>
  <w:style w:type="character" w:customStyle="1" w:styleId="Style28">
    <w:name w:val="Style28"/>
    <w:basedOn w:val="DefaultParagraphFont"/>
    <w:uiPriority w:val="1"/>
    <w:rsid w:val="001B0127"/>
    <w:rPr>
      <w:rFonts w:ascii="Times New Roman" w:hAnsi="Times New Roman"/>
      <w:b/>
      <w:color w:val="000000" w:themeColor="text1"/>
      <w:sz w:val="20"/>
    </w:rPr>
  </w:style>
  <w:style w:type="character" w:customStyle="1" w:styleId="Style29">
    <w:name w:val="Style29"/>
    <w:basedOn w:val="DefaultParagraphFont"/>
    <w:uiPriority w:val="1"/>
    <w:rsid w:val="003B2E7E"/>
    <w:rPr>
      <w:rFonts w:ascii="Times New Roman" w:hAnsi="Times New Roman"/>
      <w:color w:val="auto"/>
      <w:sz w:val="20"/>
    </w:rPr>
  </w:style>
  <w:style w:type="character" w:customStyle="1" w:styleId="Style30">
    <w:name w:val="Style30"/>
    <w:basedOn w:val="DefaultParagraphFont"/>
    <w:uiPriority w:val="1"/>
    <w:rsid w:val="003B2E7E"/>
    <w:rPr>
      <w:rFonts w:ascii="Times New Roman" w:hAnsi="Times New Roman"/>
      <w:color w:val="auto"/>
      <w:sz w:val="22"/>
    </w:rPr>
  </w:style>
  <w:style w:type="character" w:customStyle="1" w:styleId="Style31">
    <w:name w:val="Style31"/>
    <w:basedOn w:val="DefaultParagraphFont"/>
    <w:uiPriority w:val="1"/>
    <w:rsid w:val="003B2E7E"/>
    <w:rPr>
      <w:rFonts w:ascii="Times New Roman" w:hAnsi="Times New Roman"/>
      <w:color w:val="auto"/>
      <w:sz w:val="22"/>
    </w:rPr>
  </w:style>
  <w:style w:type="character" w:customStyle="1" w:styleId="StyleTNR8Aut">
    <w:name w:val="Style TNR8 Aut"/>
    <w:basedOn w:val="DefaultParagraphFont"/>
    <w:uiPriority w:val="1"/>
    <w:qFormat/>
    <w:rsid w:val="004F71A4"/>
    <w:rPr>
      <w:rFonts w:ascii="Times New Roman" w:hAnsi="Times New Roman"/>
      <w:sz w:val="16"/>
    </w:rPr>
  </w:style>
  <w:style w:type="character" w:customStyle="1" w:styleId="TNR8aut">
    <w:name w:val="TNR 8 aut"/>
    <w:basedOn w:val="DefaultParagraphFont"/>
    <w:uiPriority w:val="1"/>
    <w:qFormat/>
    <w:rsid w:val="004F71A4"/>
    <w:rPr>
      <w:rFonts w:ascii="Times New Roman" w:hAnsi="Times New Roman"/>
      <w:color w:val="auto"/>
      <w:sz w:val="16"/>
    </w:rPr>
  </w:style>
  <w:style w:type="character" w:customStyle="1" w:styleId="Style32">
    <w:name w:val="Style32"/>
    <w:basedOn w:val="DefaultParagraphFont"/>
    <w:uiPriority w:val="1"/>
    <w:rsid w:val="003B2E7E"/>
    <w:rPr>
      <w:rFonts w:ascii="Times New Roman" w:hAnsi="Times New Roman"/>
      <w:b/>
      <w:color w:val="000000" w:themeColor="text1"/>
      <w:sz w:val="22"/>
    </w:rPr>
  </w:style>
  <w:style w:type="character" w:customStyle="1" w:styleId="Style33">
    <w:name w:val="Style33"/>
    <w:basedOn w:val="DefaultParagraphFont"/>
    <w:uiPriority w:val="1"/>
    <w:rsid w:val="003F7D5B"/>
    <w:rPr>
      <w:rFonts w:ascii="Times New Roman" w:hAnsi="Times New Roman"/>
      <w:color w:val="000000" w:themeColor="text1"/>
      <w:sz w:val="22"/>
    </w:rPr>
  </w:style>
  <w:style w:type="character" w:customStyle="1" w:styleId="Style35">
    <w:name w:val="Style35"/>
    <w:basedOn w:val="DefaultParagraphFont"/>
    <w:uiPriority w:val="1"/>
    <w:rsid w:val="00AD423A"/>
    <w:rPr>
      <w:rFonts w:ascii="Times New Roman" w:hAnsi="Times New Roman"/>
      <w:b/>
      <w:color w:val="auto"/>
      <w:sz w:val="20"/>
    </w:rPr>
  </w:style>
  <w:style w:type="character" w:customStyle="1" w:styleId="Style36">
    <w:name w:val="Style36"/>
    <w:basedOn w:val="DefaultParagraphFont"/>
    <w:uiPriority w:val="1"/>
    <w:rsid w:val="00A675CC"/>
    <w:rPr>
      <w:rFonts w:ascii="Times New Roman" w:hAnsi="Times New Roman"/>
      <w:color w:val="000000" w:themeColor="text1"/>
      <w:sz w:val="22"/>
    </w:rPr>
  </w:style>
  <w:style w:type="character" w:customStyle="1" w:styleId="Style37">
    <w:name w:val="Style37"/>
    <w:basedOn w:val="DefaultParagraphFont"/>
    <w:uiPriority w:val="1"/>
    <w:rsid w:val="00A675CC"/>
    <w:rPr>
      <w:rFonts w:ascii="Times New Roman" w:hAnsi="Times New Roman"/>
      <w:color w:val="000000" w:themeColor="text1"/>
      <w:sz w:val="22"/>
    </w:rPr>
  </w:style>
  <w:style w:type="character" w:customStyle="1" w:styleId="Style38">
    <w:name w:val="Style38"/>
    <w:basedOn w:val="DefaultParagraphFont"/>
    <w:uiPriority w:val="1"/>
    <w:rsid w:val="00A675CC"/>
    <w:rPr>
      <w:rFonts w:ascii="Times New Roman" w:hAnsi="Times New Roman"/>
      <w:color w:val="000000" w:themeColor="text1"/>
      <w:sz w:val="22"/>
    </w:rPr>
  </w:style>
  <w:style w:type="character" w:customStyle="1" w:styleId="Style1">
    <w:name w:val="Style1"/>
    <w:basedOn w:val="DefaultParagraphFont"/>
    <w:rsid w:val="002B4786"/>
    <w:rPr>
      <w:rFonts w:ascii="Times New Roman" w:hAnsi="Times New Roman"/>
      <w:color w:val="auto"/>
      <w:sz w:val="18"/>
    </w:rPr>
  </w:style>
  <w:style w:type="character" w:customStyle="1" w:styleId="Style5">
    <w:name w:val="Style5"/>
    <w:basedOn w:val="DefaultParagraphFont"/>
    <w:rsid w:val="00D417C2"/>
    <w:rPr>
      <w:rFonts w:ascii="Times New Roman" w:hAnsi="Times New Roman"/>
      <w:color w:val="auto"/>
      <w:sz w:val="18"/>
    </w:rPr>
  </w:style>
  <w:style w:type="character" w:customStyle="1" w:styleId="Style2">
    <w:name w:val="Style2"/>
    <w:basedOn w:val="DefaultParagraphFont"/>
    <w:rsid w:val="000F18A2"/>
    <w:rPr>
      <w:rFonts w:ascii="Times New Roman" w:hAnsi="Times New Roman"/>
      <w:color w:val="auto"/>
      <w:sz w:val="20"/>
    </w:rPr>
  </w:style>
  <w:style w:type="character" w:customStyle="1" w:styleId="Style3">
    <w:name w:val="Style3"/>
    <w:basedOn w:val="DefaultParagraphFont"/>
    <w:rsid w:val="00D417C2"/>
    <w:rPr>
      <w:rFonts w:ascii="Times New Roman" w:hAnsi="Times New Roman"/>
      <w:color w:val="auto"/>
      <w:sz w:val="20"/>
    </w:rPr>
  </w:style>
  <w:style w:type="character" w:customStyle="1" w:styleId="Style6">
    <w:name w:val="Style6"/>
    <w:basedOn w:val="DefaultParagraphFont"/>
    <w:rsid w:val="00D417C2"/>
    <w:rPr>
      <w:rFonts w:ascii="Times New Roman" w:hAnsi="Times New Roman"/>
      <w:color w:val="auto"/>
      <w:sz w:val="18"/>
    </w:rPr>
  </w:style>
  <w:style w:type="character" w:customStyle="1" w:styleId="Style18">
    <w:name w:val="Style18"/>
    <w:basedOn w:val="DefaultParagraphFont"/>
    <w:uiPriority w:val="1"/>
    <w:rsid w:val="004E796F"/>
    <w:rPr>
      <w:rFonts w:ascii="Times New Roman" w:hAnsi="Times New Roman"/>
      <w:b/>
      <w:color w:val="auto"/>
      <w:sz w:val="22"/>
    </w:rPr>
  </w:style>
  <w:style w:type="character" w:customStyle="1" w:styleId="Style19">
    <w:name w:val="Style19"/>
    <w:basedOn w:val="DefaultParagraphFont"/>
    <w:uiPriority w:val="1"/>
    <w:rsid w:val="004E796F"/>
    <w:rPr>
      <w:rFonts w:ascii="Times New Roman" w:hAnsi="Times New Roman"/>
      <w:b/>
      <w:color w:val="000000" w:themeColor="text1"/>
      <w:sz w:val="22"/>
    </w:rPr>
  </w:style>
  <w:style w:type="character" w:customStyle="1" w:styleId="Style8">
    <w:name w:val="Style8"/>
    <w:basedOn w:val="DefaultParagraphFont"/>
    <w:uiPriority w:val="1"/>
    <w:rsid w:val="00420E9A"/>
    <w:rPr>
      <w:rFonts w:ascii="Times New Roman" w:hAnsi="Times New Roman"/>
      <w:color w:val="000000" w:themeColor="text1"/>
      <w:sz w:val="22"/>
    </w:rPr>
  </w:style>
  <w:style w:type="character" w:customStyle="1" w:styleId="Style9">
    <w:name w:val="Style9"/>
    <w:basedOn w:val="DefaultParagraphFont"/>
    <w:uiPriority w:val="1"/>
    <w:rsid w:val="004E796F"/>
    <w:rPr>
      <w:rFonts w:ascii="Times New Roman" w:hAnsi="Times New Roman"/>
      <w:b/>
      <w:color w:val="000000" w:themeColor="text1"/>
      <w:sz w:val="22"/>
    </w:rPr>
  </w:style>
  <w:style w:type="character" w:customStyle="1" w:styleId="Style10">
    <w:name w:val="Style10"/>
    <w:basedOn w:val="DefaultParagraphFont"/>
    <w:uiPriority w:val="1"/>
    <w:rsid w:val="004E796F"/>
    <w:rPr>
      <w:rFonts w:ascii="Times New Roman" w:hAnsi="Times New Roman"/>
      <w:b/>
      <w:color w:val="000000" w:themeColor="text1"/>
      <w:sz w:val="22"/>
    </w:rPr>
  </w:style>
  <w:style w:type="character" w:customStyle="1" w:styleId="Style11">
    <w:name w:val="Style11"/>
    <w:basedOn w:val="DefaultParagraphFont"/>
    <w:uiPriority w:val="1"/>
    <w:rsid w:val="004E796F"/>
    <w:rPr>
      <w:rFonts w:ascii="Times New Roman" w:hAnsi="Times New Roman"/>
      <w:color w:val="000000" w:themeColor="text1"/>
      <w:sz w:val="20"/>
    </w:rPr>
  </w:style>
  <w:style w:type="character" w:customStyle="1" w:styleId="Style20">
    <w:name w:val="Style20"/>
    <w:basedOn w:val="DefaultParagraphFont"/>
    <w:uiPriority w:val="1"/>
    <w:rsid w:val="004E796F"/>
    <w:rPr>
      <w:rFonts w:ascii="Times New Roman" w:hAnsi="Times New Roman"/>
      <w:color w:val="000000" w:themeColor="text1"/>
      <w:sz w:val="20"/>
    </w:rPr>
  </w:style>
  <w:style w:type="character" w:customStyle="1" w:styleId="Style21">
    <w:name w:val="Style21"/>
    <w:basedOn w:val="DefaultParagraphFont"/>
    <w:uiPriority w:val="1"/>
    <w:rsid w:val="004E796F"/>
    <w:rPr>
      <w:rFonts w:ascii="Times New Roman" w:hAnsi="Times New Roman"/>
      <w:color w:val="000000" w:themeColor="text1"/>
      <w:sz w:val="22"/>
    </w:rPr>
  </w:style>
  <w:style w:type="character" w:customStyle="1" w:styleId="Style53">
    <w:name w:val="Style53"/>
    <w:basedOn w:val="DefaultParagraphFont"/>
    <w:uiPriority w:val="1"/>
    <w:rsid w:val="00D47F70"/>
    <w:rPr>
      <w:rFonts w:ascii="Times New Roman Bold" w:hAnsi="Times New Roman Bold"/>
      <w:b/>
      <w:caps/>
      <w:smallCaps w:val="0"/>
      <w:color w:val="auto"/>
      <w:sz w:val="22"/>
    </w:rPr>
  </w:style>
  <w:style w:type="character" w:customStyle="1" w:styleId="Style54">
    <w:name w:val="Style54"/>
    <w:basedOn w:val="DefaultParagraphFont"/>
    <w:uiPriority w:val="1"/>
    <w:rsid w:val="00D47F70"/>
    <w:rPr>
      <w:rFonts w:ascii="Times New Roman" w:hAnsi="Times New Roman"/>
      <w:color w:val="auto"/>
      <w:sz w:val="22"/>
    </w:rPr>
  </w:style>
  <w:style w:type="character" w:customStyle="1" w:styleId="Style13">
    <w:name w:val="Style13"/>
    <w:basedOn w:val="DefaultParagraphFont"/>
    <w:uiPriority w:val="1"/>
    <w:rsid w:val="004E796F"/>
    <w:rPr>
      <w:rFonts w:ascii="Times New Roman" w:hAnsi="Times New Roman"/>
      <w:color w:val="000000" w:themeColor="text1"/>
      <w:sz w:val="20"/>
    </w:rPr>
  </w:style>
  <w:style w:type="character" w:customStyle="1" w:styleId="Style55">
    <w:name w:val="Style55"/>
    <w:basedOn w:val="DefaultParagraphFont"/>
    <w:uiPriority w:val="1"/>
    <w:rsid w:val="000852FE"/>
    <w:rPr>
      <w:rFonts w:ascii="Times New Roman" w:hAnsi="Times New Roman"/>
      <w:color w:val="auto"/>
      <w:sz w:val="22"/>
    </w:rPr>
  </w:style>
  <w:style w:type="character" w:customStyle="1" w:styleId="Style56">
    <w:name w:val="Style56"/>
    <w:basedOn w:val="DefaultParagraphFont"/>
    <w:uiPriority w:val="1"/>
    <w:rsid w:val="000852FE"/>
    <w:rPr>
      <w:rFonts w:ascii="Times New Roman" w:hAnsi="Times New Roman"/>
      <w:sz w:val="22"/>
    </w:rPr>
  </w:style>
  <w:style w:type="character" w:customStyle="1" w:styleId="Style57">
    <w:name w:val="Style57"/>
    <w:basedOn w:val="DefaultParagraphFont"/>
    <w:uiPriority w:val="1"/>
    <w:rsid w:val="000852FE"/>
    <w:rPr>
      <w:rFonts w:ascii="Times New Roman" w:hAnsi="Times New Roman"/>
      <w:color w:val="808080" w:themeColor="background1" w:themeShade="80"/>
      <w:sz w:val="18"/>
    </w:rPr>
  </w:style>
  <w:style w:type="character" w:customStyle="1" w:styleId="Style15">
    <w:name w:val="Style15"/>
    <w:basedOn w:val="DefaultParagraphFont"/>
    <w:uiPriority w:val="1"/>
    <w:rsid w:val="004E796F"/>
    <w:rPr>
      <w:rFonts w:ascii="Arial Narrow" w:hAnsi="Arial Narrow"/>
      <w:color w:val="000000" w:themeColor="text1"/>
      <w:sz w:val="18"/>
    </w:rPr>
  </w:style>
  <w:style w:type="character" w:customStyle="1" w:styleId="Style14">
    <w:name w:val="Style14"/>
    <w:basedOn w:val="DefaultParagraphFont"/>
    <w:uiPriority w:val="1"/>
    <w:rsid w:val="004E796F"/>
    <w:rPr>
      <w:rFonts w:ascii="Arial Narrow" w:hAnsi="Arial Narrow"/>
      <w:color w:val="000000" w:themeColor="text1"/>
      <w:sz w:val="20"/>
    </w:rPr>
  </w:style>
  <w:style w:type="character" w:customStyle="1" w:styleId="Style16">
    <w:name w:val="Style16"/>
    <w:basedOn w:val="DefaultParagraphFont"/>
    <w:uiPriority w:val="1"/>
    <w:rsid w:val="007867C0"/>
    <w:rPr>
      <w:rFonts w:ascii="Times New Roman" w:hAnsi="Times New Roman"/>
      <w:color w:val="auto"/>
      <w:sz w:val="18"/>
    </w:rPr>
  </w:style>
  <w:style w:type="character" w:customStyle="1" w:styleId="Style17">
    <w:name w:val="Style17"/>
    <w:basedOn w:val="DefaultParagraphFont"/>
    <w:uiPriority w:val="1"/>
    <w:rsid w:val="007867C0"/>
    <w:rPr>
      <w:rFonts w:ascii="Times New Roman" w:hAnsi="Times New Roman"/>
      <w:color w:val="auto"/>
      <w:sz w:val="20"/>
    </w:rPr>
  </w:style>
  <w:style w:type="character" w:customStyle="1" w:styleId="Style34">
    <w:name w:val="Style34"/>
    <w:basedOn w:val="DefaultParagraphFont"/>
    <w:uiPriority w:val="1"/>
    <w:rsid w:val="003F7D5B"/>
    <w:rPr>
      <w:rFonts w:ascii="Times New Roman" w:hAnsi="Times New Roman"/>
      <w:color w:val="000000" w:themeColor="text1"/>
      <w:sz w:val="22"/>
    </w:rPr>
  </w:style>
  <w:style w:type="character" w:customStyle="1" w:styleId="Style39">
    <w:name w:val="Style39"/>
    <w:basedOn w:val="DefaultParagraphFont"/>
    <w:uiPriority w:val="1"/>
    <w:rsid w:val="00A675CC"/>
    <w:rPr>
      <w:rFonts w:ascii="Times New Roman" w:hAnsi="Times New Roman"/>
      <w:color w:val="000000" w:themeColor="text1"/>
      <w:sz w:val="22"/>
    </w:rPr>
  </w:style>
  <w:style w:type="character" w:customStyle="1" w:styleId="Style40">
    <w:name w:val="Style40"/>
    <w:basedOn w:val="DefaultParagraphFont"/>
    <w:uiPriority w:val="1"/>
    <w:rsid w:val="00332AF4"/>
    <w:rPr>
      <w:rFonts w:ascii="Times New Roman" w:hAnsi="Times New Roman"/>
      <w:color w:val="000000" w:themeColor="text1"/>
      <w:sz w:val="22"/>
    </w:rPr>
  </w:style>
  <w:style w:type="character" w:customStyle="1" w:styleId="Style41">
    <w:name w:val="Style41"/>
    <w:basedOn w:val="DefaultParagraphFont"/>
    <w:uiPriority w:val="1"/>
    <w:rsid w:val="00332AF4"/>
    <w:rPr>
      <w:rFonts w:ascii="Times New Roman" w:hAnsi="Times New Roman"/>
      <w:color w:val="000000" w:themeColor="text1"/>
      <w:sz w:val="22"/>
    </w:rPr>
  </w:style>
  <w:style w:type="character" w:customStyle="1" w:styleId="Style42">
    <w:name w:val="Style42"/>
    <w:basedOn w:val="DefaultParagraphFont"/>
    <w:uiPriority w:val="1"/>
    <w:rsid w:val="00A675CC"/>
    <w:rPr>
      <w:rFonts w:ascii="Times New Roman" w:hAnsi="Times New Roman"/>
      <w:color w:val="000000" w:themeColor="text1"/>
      <w:sz w:val="22"/>
    </w:rPr>
  </w:style>
  <w:style w:type="character" w:customStyle="1" w:styleId="Style43">
    <w:name w:val="Style43"/>
    <w:basedOn w:val="DefaultParagraphFont"/>
    <w:uiPriority w:val="1"/>
    <w:rsid w:val="00332AF4"/>
    <w:rPr>
      <w:rFonts w:ascii="Times New Roman" w:hAnsi="Times New Roman"/>
      <w:color w:val="000000" w:themeColor="text1"/>
      <w:sz w:val="22"/>
    </w:rPr>
  </w:style>
  <w:style w:type="character" w:customStyle="1" w:styleId="Style44">
    <w:name w:val="Style44"/>
    <w:basedOn w:val="DefaultParagraphFont"/>
    <w:uiPriority w:val="1"/>
    <w:rsid w:val="00332AF4"/>
    <w:rPr>
      <w:rFonts w:ascii="Times New Roman" w:hAnsi="Times New Roman"/>
      <w:color w:val="000000" w:themeColor="text1"/>
      <w:sz w:val="22"/>
    </w:rPr>
  </w:style>
  <w:style w:type="character" w:customStyle="1" w:styleId="Style45">
    <w:name w:val="Style45"/>
    <w:basedOn w:val="DefaultParagraphFont"/>
    <w:uiPriority w:val="1"/>
    <w:rsid w:val="00AD423A"/>
    <w:rPr>
      <w:rFonts w:ascii="Times New Roman" w:hAnsi="Times New Roman"/>
      <w:color w:val="000000" w:themeColor="text1"/>
      <w:sz w:val="20"/>
    </w:rPr>
  </w:style>
  <w:style w:type="character" w:customStyle="1" w:styleId="Style46">
    <w:name w:val="Style46"/>
    <w:basedOn w:val="DefaultParagraphFont"/>
    <w:uiPriority w:val="1"/>
    <w:rsid w:val="00AD423A"/>
    <w:rPr>
      <w:rFonts w:ascii="Times New Roman" w:hAnsi="Times New Roman"/>
      <w:color w:val="000000" w:themeColor="text1"/>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uiPriority w:val="99"/>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basedOn w:val="DefaultParagraphFon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basedOn w:val="DefaultParagraphFont"/>
    <w:link w:val="BalloonText"/>
    <w:uiPriority w:val="99"/>
    <w:semiHidden/>
    <w:rsid w:val="00D04381"/>
    <w:rPr>
      <w:rFonts w:ascii="Tahoma" w:hAnsi="Tahoma" w:cs="Tahoma"/>
      <w:sz w:val="16"/>
      <w:szCs w:val="16"/>
      <w:lang w:val="en-GB" w:eastAsia="en-GB"/>
    </w:rPr>
  </w:style>
  <w:style w:type="table" w:styleId="TableGrid">
    <w:name w:val="Table Grid"/>
    <w:basedOn w:val="TableNormal"/>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basedOn w:val="DefaultParagraphFont"/>
    <w:uiPriority w:val="1"/>
    <w:rsid w:val="002336A0"/>
    <w:rPr>
      <w:rFonts w:ascii="Arial Narrow" w:hAnsi="Arial Narrow"/>
      <w:color w:val="auto"/>
      <w:sz w:val="18"/>
    </w:rPr>
  </w:style>
  <w:style w:type="character" w:customStyle="1" w:styleId="Style48">
    <w:name w:val="Style48"/>
    <w:basedOn w:val="DefaultParagraphFont"/>
    <w:uiPriority w:val="1"/>
    <w:rsid w:val="00EF66B8"/>
    <w:rPr>
      <w:rFonts w:ascii="Arial Narrow" w:hAnsi="Arial Narrow"/>
      <w:color w:val="auto"/>
      <w:sz w:val="18"/>
    </w:rPr>
  </w:style>
  <w:style w:type="character" w:customStyle="1" w:styleId="Style49">
    <w:name w:val="Style49"/>
    <w:basedOn w:val="DefaultParagraphFont"/>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basedOn w:val="DefaultParagraphFont"/>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basedOn w:val="DefaultParagraphFont"/>
    <w:link w:val="Footer"/>
    <w:uiPriority w:val="99"/>
    <w:rsid w:val="004E7D01"/>
    <w:rPr>
      <w:rFonts w:ascii="Arial" w:hAnsi="Arial" w:cs="Arial"/>
      <w:sz w:val="22"/>
      <w:szCs w:val="22"/>
      <w:lang w:val="en-GB" w:eastAsia="en-GB"/>
    </w:rPr>
  </w:style>
  <w:style w:type="character" w:customStyle="1" w:styleId="Style50">
    <w:name w:val="Style50"/>
    <w:basedOn w:val="DefaultParagraphFont"/>
    <w:uiPriority w:val="1"/>
    <w:rsid w:val="009E55DF"/>
    <w:rPr>
      <w:rFonts w:ascii="Arial Narrow" w:hAnsi="Arial Narrow"/>
      <w:color w:val="auto"/>
      <w:sz w:val="18"/>
    </w:rPr>
  </w:style>
  <w:style w:type="character" w:customStyle="1" w:styleId="Style51">
    <w:name w:val="Style51"/>
    <w:basedOn w:val="DefaultParagraphFont"/>
    <w:uiPriority w:val="1"/>
    <w:rsid w:val="009E55DF"/>
    <w:rPr>
      <w:rFonts w:ascii="Arial Narrow" w:hAnsi="Arial Narrow"/>
      <w:color w:val="000000" w:themeColor="text1"/>
      <w:sz w:val="18"/>
    </w:rPr>
  </w:style>
  <w:style w:type="character" w:customStyle="1" w:styleId="Style52">
    <w:name w:val="Style52"/>
    <w:basedOn w:val="DefaultParagraphFont"/>
    <w:uiPriority w:val="1"/>
    <w:rsid w:val="006B2D7D"/>
    <w:rPr>
      <w:rFonts w:ascii="Arial Narrow" w:hAnsi="Arial Narrow"/>
      <w:color w:val="auto"/>
      <w:sz w:val="18"/>
    </w:rPr>
  </w:style>
  <w:style w:type="character" w:customStyle="1" w:styleId="Style58">
    <w:name w:val="Style58"/>
    <w:basedOn w:val="DefaultParagraphFont"/>
    <w:uiPriority w:val="1"/>
    <w:rsid w:val="00C57EAD"/>
    <w:rPr>
      <w:rFonts w:ascii="Arial Narrow" w:hAnsi="Arial Narrow"/>
      <w:b/>
      <w:color w:val="000000" w:themeColor="text1"/>
      <w:sz w:val="18"/>
    </w:rPr>
  </w:style>
  <w:style w:type="character" w:customStyle="1" w:styleId="Style59">
    <w:name w:val="Style59"/>
    <w:basedOn w:val="DefaultParagraphFont"/>
    <w:uiPriority w:val="1"/>
    <w:rsid w:val="00B74DC5"/>
    <w:rPr>
      <w:rFonts w:ascii="Arial Narrow" w:hAnsi="Arial Narrow"/>
      <w:color w:val="000000" w:themeColor="text1"/>
      <w:sz w:val="18"/>
    </w:rPr>
  </w:style>
  <w:style w:type="character" w:customStyle="1" w:styleId="Style60">
    <w:name w:val="Style60"/>
    <w:basedOn w:val="DefaultParagraphFont"/>
    <w:uiPriority w:val="1"/>
    <w:rsid w:val="00B74DC5"/>
    <w:rPr>
      <w:rFonts w:ascii="Arial Narrow" w:hAnsi="Arial Narrow"/>
      <w:b/>
      <w:color w:val="000000" w:themeColor="text1"/>
      <w:sz w:val="20"/>
    </w:rPr>
  </w:style>
  <w:style w:type="character" w:customStyle="1" w:styleId="Style61">
    <w:name w:val="Style61"/>
    <w:basedOn w:val="DefaultParagraphFont"/>
    <w:uiPriority w:val="1"/>
    <w:rsid w:val="0083377F"/>
    <w:rPr>
      <w:rFonts w:ascii="Arial Narrow" w:hAnsi="Arial Narrow"/>
      <w:b/>
      <w:color w:val="000000" w:themeColor="text1"/>
      <w:sz w:val="20"/>
    </w:rPr>
  </w:style>
  <w:style w:type="character" w:customStyle="1" w:styleId="Style62">
    <w:name w:val="Style62"/>
    <w:basedOn w:val="DefaultParagraphFont"/>
    <w:uiPriority w:val="1"/>
    <w:rsid w:val="00D73100"/>
    <w:rPr>
      <w:rFonts w:ascii="Arial Narrow" w:hAnsi="Arial Narrow"/>
      <w:color w:val="auto"/>
      <w:sz w:val="20"/>
    </w:rPr>
  </w:style>
  <w:style w:type="character" w:customStyle="1" w:styleId="Style63">
    <w:name w:val="Style63"/>
    <w:basedOn w:val="DefaultParagraphFont"/>
    <w:uiPriority w:val="1"/>
    <w:rsid w:val="002C6F98"/>
    <w:rPr>
      <w:rFonts w:ascii="Arial Narrow" w:hAnsi="Arial Narrow"/>
      <w:color w:val="000000" w:themeColor="text1"/>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
      </w:numPr>
    </w:pPr>
  </w:style>
  <w:style w:type="character" w:customStyle="1" w:styleId="Style64">
    <w:name w:val="Style64"/>
    <w:basedOn w:val="DefaultParagraphFont"/>
    <w:uiPriority w:val="1"/>
    <w:rsid w:val="00892D73"/>
    <w:rPr>
      <w:rFonts w:ascii="Arial Narrow" w:hAnsi="Arial Narrow"/>
      <w:color w:val="auto"/>
      <w:sz w:val="18"/>
    </w:rPr>
  </w:style>
  <w:style w:type="character" w:customStyle="1" w:styleId="Style65">
    <w:name w:val="Style65"/>
    <w:basedOn w:val="DefaultParagraphFont"/>
    <w:uiPriority w:val="1"/>
    <w:rsid w:val="00EE1D09"/>
    <w:rPr>
      <w:rFonts w:ascii="Arial Narrow" w:hAnsi="Arial Narrow"/>
      <w:color w:val="000000" w:themeColor="text1"/>
      <w:sz w:val="20"/>
    </w:rPr>
  </w:style>
  <w:style w:type="character" w:customStyle="1" w:styleId="Style66">
    <w:name w:val="Style66"/>
    <w:basedOn w:val="DefaultParagraphFont"/>
    <w:uiPriority w:val="1"/>
    <w:rsid w:val="00E56FDA"/>
    <w:rPr>
      <w:rFonts w:ascii="Arial Narrow" w:hAnsi="Arial Narrow"/>
      <w:color w:val="000000" w:themeColor="text1"/>
      <w:sz w:val="18"/>
      <w14:ligatures w14:val="none"/>
      <w14:numForm w14:val="default"/>
      <w14:numSpacing w14:val="default"/>
      <w14:stylisticSets/>
      <w14:cntxtAlts w14:val="0"/>
    </w:rPr>
  </w:style>
  <w:style w:type="character" w:customStyle="1" w:styleId="TemplateTextAN10">
    <w:name w:val="Template Text AN10"/>
    <w:basedOn w:val="DefaultParagraphFont"/>
    <w:uiPriority w:val="1"/>
    <w:rsid w:val="0001537A"/>
    <w:rPr>
      <w:rFonts w:ascii="Arial Narrow" w:hAnsi="Arial Narrow"/>
      <w:color w:val="000000" w:themeColor="text1"/>
      <w:sz w:val="20"/>
    </w:rPr>
  </w:style>
  <w:style w:type="character" w:customStyle="1" w:styleId="Style67">
    <w:name w:val="Style67"/>
    <w:basedOn w:val="DefaultParagraphFont"/>
    <w:uiPriority w:val="1"/>
    <w:rsid w:val="002A2C42"/>
    <w:rPr>
      <w:rFonts w:ascii="Arial Narrow" w:hAnsi="Arial Narrow"/>
      <w:color w:val="auto"/>
      <w:sz w:val="18"/>
    </w:rPr>
  </w:style>
  <w:style w:type="character" w:customStyle="1" w:styleId="Style68">
    <w:name w:val="Style68"/>
    <w:basedOn w:val="DefaultParagraphFont"/>
    <w:uiPriority w:val="1"/>
    <w:rsid w:val="002A2C42"/>
    <w:rPr>
      <w:rFonts w:ascii="Arial Narrow" w:hAnsi="Arial Narrow"/>
      <w:color w:val="000000" w:themeColor="text1"/>
      <w:sz w:val="18"/>
    </w:rPr>
  </w:style>
  <w:style w:type="character" w:customStyle="1" w:styleId="Style69">
    <w:name w:val="Style69"/>
    <w:basedOn w:val="DefaultParagraphFont"/>
    <w:uiPriority w:val="1"/>
    <w:rsid w:val="0082549E"/>
    <w:rPr>
      <w:rFonts w:ascii="Arial Narrow" w:hAnsi="Arial Narrow"/>
      <w:color w:val="auto"/>
      <w:sz w:val="20"/>
    </w:rPr>
  </w:style>
  <w:style w:type="character" w:customStyle="1" w:styleId="Style70">
    <w:name w:val="Style70"/>
    <w:basedOn w:val="DefaultParagraphFont"/>
    <w:uiPriority w:val="1"/>
    <w:rsid w:val="000841B9"/>
    <w:rPr>
      <w:rFonts w:ascii="Arial Narrow" w:hAnsi="Arial Narrow"/>
      <w:color w:val="000000" w:themeColor="text1"/>
      <w:sz w:val="18"/>
    </w:rPr>
  </w:style>
  <w:style w:type="character" w:styleId="Hyperlink">
    <w:name w:val="Hyperlink"/>
    <w:basedOn w:val="DefaultParagraphFont"/>
    <w:uiPriority w:val="99"/>
    <w:unhideWhenUsed/>
    <w:rsid w:val="00236880"/>
    <w:rPr>
      <w:color w:val="0000FF" w:themeColor="hyperlink"/>
      <w:u w:val="single"/>
    </w:rPr>
  </w:style>
  <w:style w:type="paragraph" w:styleId="TOC1">
    <w:name w:val="toc 1"/>
    <w:basedOn w:val="Normal"/>
    <w:next w:val="Normal"/>
    <w:autoRedefine/>
    <w:uiPriority w:val="39"/>
    <w:unhideWhenUsed/>
    <w:rsid w:val="00236880"/>
    <w:pPr>
      <w:spacing w:after="100"/>
    </w:pPr>
    <w:rPr>
      <w:rFonts w:ascii="Arial Narrow" w:hAnsi="Arial Narrow"/>
    </w:rPr>
  </w:style>
  <w:style w:type="paragraph" w:styleId="FootnoteText">
    <w:name w:val="footnote text"/>
    <w:aliases w:val="Footnote Text Char Char,Char,Fußnote,single space,FOOTNOTES,fn,Fußnotentext Char,ADB,Footnote text,ft,pod carou,Testo nota a piè di pagina Carattere,Geneva 9,f,Font: Geneva 9"/>
    <w:basedOn w:val="Normal"/>
    <w:link w:val="FootnoteTextChar"/>
    <w:uiPriority w:val="99"/>
    <w:unhideWhenUsed/>
    <w:rsid w:val="00D74BC9"/>
    <w:rPr>
      <w:sz w:val="20"/>
      <w:szCs w:val="20"/>
    </w:rPr>
  </w:style>
  <w:style w:type="character" w:customStyle="1" w:styleId="FootnoteTextChar">
    <w:name w:val="Footnote Text Char"/>
    <w:aliases w:val="Footnote Text Char Char Char1,Char Char1,Fußnote Char1,single space Char1,FOOTNOTES Char1,fn Char1,Fußnotentext Char Char1,ADB Char1,Footnote text Char1,ft Char1,pod carou Char1,Testo nota a piè di pagina Carattere Char1,f Char1"/>
    <w:basedOn w:val="DefaultParagraphFont"/>
    <w:link w:val="FootnoteText"/>
    <w:uiPriority w:val="99"/>
    <w:rsid w:val="00D74BC9"/>
    <w:rPr>
      <w:rFonts w:ascii="Arial" w:hAnsi="Arial" w:cs="Arial"/>
      <w:lang w:val="en-GB" w:eastAsia="en-GB"/>
    </w:rPr>
  </w:style>
  <w:style w:type="character" w:styleId="CommentReference">
    <w:name w:val="annotation reference"/>
    <w:basedOn w:val="DefaultParagraphFont"/>
    <w:uiPriority w:val="99"/>
    <w:unhideWhenUsed/>
    <w:rsid w:val="00184022"/>
    <w:rPr>
      <w:sz w:val="16"/>
      <w:szCs w:val="16"/>
    </w:rPr>
  </w:style>
  <w:style w:type="paragraph" w:styleId="CommentText">
    <w:name w:val="annotation text"/>
    <w:basedOn w:val="Normal"/>
    <w:link w:val="CommentTextChar"/>
    <w:uiPriority w:val="99"/>
    <w:unhideWhenUsed/>
    <w:rsid w:val="00184022"/>
    <w:rPr>
      <w:sz w:val="20"/>
      <w:szCs w:val="20"/>
    </w:rPr>
  </w:style>
  <w:style w:type="character" w:customStyle="1" w:styleId="CommentTextChar">
    <w:name w:val="Comment Text Char"/>
    <w:basedOn w:val="DefaultParagraphFont"/>
    <w:link w:val="CommentText"/>
    <w:uiPriority w:val="99"/>
    <w:rsid w:val="00184022"/>
    <w:rPr>
      <w:rFonts w:ascii="Arial" w:hAnsi="Arial" w:cs="Arial"/>
      <w:lang w:val="en-GB" w:eastAsia="en-GB"/>
    </w:rPr>
  </w:style>
  <w:style w:type="paragraph" w:styleId="CommentSubject">
    <w:name w:val="annotation subject"/>
    <w:basedOn w:val="CommentText"/>
    <w:next w:val="CommentText"/>
    <w:link w:val="CommentSubjectChar"/>
    <w:uiPriority w:val="99"/>
    <w:semiHidden/>
    <w:unhideWhenUsed/>
    <w:rsid w:val="00184022"/>
    <w:rPr>
      <w:b/>
      <w:bCs/>
    </w:rPr>
  </w:style>
  <w:style w:type="character" w:customStyle="1" w:styleId="CommentSubjectChar">
    <w:name w:val="Comment Subject Char"/>
    <w:basedOn w:val="CommentTextChar"/>
    <w:link w:val="CommentSubject"/>
    <w:uiPriority w:val="99"/>
    <w:semiHidden/>
    <w:rsid w:val="00184022"/>
    <w:rPr>
      <w:rFonts w:ascii="Arial" w:hAnsi="Arial" w:cs="Arial"/>
      <w:b/>
      <w:bCs/>
      <w:lang w:val="en-GB" w:eastAsia="en-GB"/>
    </w:rPr>
  </w:style>
  <w:style w:type="paragraph" w:styleId="Revision">
    <w:name w:val="Revision"/>
    <w:hidden/>
    <w:uiPriority w:val="99"/>
    <w:semiHidden/>
    <w:rsid w:val="00184022"/>
    <w:rPr>
      <w:rFonts w:ascii="Arial" w:hAnsi="Arial" w:cs="Arial"/>
      <w:sz w:val="22"/>
      <w:szCs w:val="22"/>
      <w:lang w:val="en-GB" w:eastAsia="en-GB"/>
    </w:rPr>
  </w:style>
  <w:style w:type="character" w:styleId="UnresolvedMention">
    <w:name w:val="Unresolved Mention"/>
    <w:basedOn w:val="DefaultParagraphFont"/>
    <w:uiPriority w:val="99"/>
    <w:semiHidden/>
    <w:unhideWhenUsed/>
    <w:rsid w:val="00027FF4"/>
    <w:rPr>
      <w:color w:val="605E5C"/>
      <w:shd w:val="clear" w:color="auto" w:fill="E1DFDD"/>
    </w:rPr>
  </w:style>
  <w:style w:type="character" w:customStyle="1" w:styleId="ListParagraphChar">
    <w:name w:val="List Paragraph Char"/>
    <w:basedOn w:val="DefaultParagraphFont"/>
    <w:link w:val="ListParagraph"/>
    <w:uiPriority w:val="34"/>
    <w:rsid w:val="00433BFC"/>
    <w:rPr>
      <w:rFonts w:ascii="Arial" w:hAnsi="Arial" w:cs="Arial"/>
      <w:sz w:val="22"/>
      <w:szCs w:val="22"/>
      <w:lang w:val="en-GB" w:eastAsia="en-GB"/>
    </w:rPr>
  </w:style>
  <w:style w:type="character" w:customStyle="1" w:styleId="FootnoteTextChar1">
    <w:name w:val="Footnote Text Char1"/>
    <w:aliases w:val="Footnote Text Char Char Char,Char Char,Fußnote Char,single space Char,FOOTNOTES Char,fn Char,Fußnotentext Char Char,ADB Char,Footnote text Char,ft Char,pod carou Char,Testo nota a piè di pagina Carattere Char,Geneva 9 Char,f Char"/>
    <w:uiPriority w:val="99"/>
    <w:rsid w:val="001C79F6"/>
    <w:rPr>
      <w:rFonts w:ascii="Calibri" w:eastAsia="Times New Roman"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772394">
      <w:bodyDiv w:val="1"/>
      <w:marLeft w:val="0"/>
      <w:marRight w:val="0"/>
      <w:marTop w:val="0"/>
      <w:marBottom w:val="0"/>
      <w:divBdr>
        <w:top w:val="none" w:sz="0" w:space="0" w:color="auto"/>
        <w:left w:val="none" w:sz="0" w:space="0" w:color="auto"/>
        <w:bottom w:val="none" w:sz="0" w:space="0" w:color="auto"/>
        <w:right w:val="none" w:sz="0" w:space="0" w:color="auto"/>
      </w:divBdr>
    </w:div>
    <w:div w:id="326834377">
      <w:bodyDiv w:val="1"/>
      <w:marLeft w:val="0"/>
      <w:marRight w:val="0"/>
      <w:marTop w:val="0"/>
      <w:marBottom w:val="0"/>
      <w:divBdr>
        <w:top w:val="none" w:sz="0" w:space="0" w:color="auto"/>
        <w:left w:val="none" w:sz="0" w:space="0" w:color="auto"/>
        <w:bottom w:val="none" w:sz="0" w:space="0" w:color="auto"/>
        <w:right w:val="none" w:sz="0" w:space="0" w:color="auto"/>
      </w:divBdr>
    </w:div>
    <w:div w:id="1457329960">
      <w:bodyDiv w:val="1"/>
      <w:marLeft w:val="0"/>
      <w:marRight w:val="0"/>
      <w:marTop w:val="0"/>
      <w:marBottom w:val="0"/>
      <w:divBdr>
        <w:top w:val="none" w:sz="0" w:space="0" w:color="auto"/>
        <w:left w:val="none" w:sz="0" w:space="0" w:color="auto"/>
        <w:bottom w:val="none" w:sz="0" w:space="0" w:color="auto"/>
        <w:right w:val="none" w:sz="0" w:space="0" w:color="auto"/>
      </w:divBdr>
    </w:div>
    <w:div w:id="1631091034">
      <w:bodyDiv w:val="1"/>
      <w:marLeft w:val="0"/>
      <w:marRight w:val="0"/>
      <w:marTop w:val="0"/>
      <w:marBottom w:val="0"/>
      <w:divBdr>
        <w:top w:val="none" w:sz="0" w:space="0" w:color="auto"/>
        <w:left w:val="none" w:sz="0" w:space="0" w:color="auto"/>
        <w:bottom w:val="none" w:sz="0" w:space="0" w:color="auto"/>
        <w:right w:val="none" w:sz="0" w:space="0" w:color="auto"/>
      </w:divBdr>
    </w:div>
    <w:div w:id="2085952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e.int/en/web/kyiv/decopris-towards-more-humane-detention-conditions-and-reduced-reoffending-in-ukrainehttps:/www.coe.int/en/web/kyiv/decopris-towards-more-humane-detention-conditions-and-reduced-reoffending-in-ukrain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search.coe.int/intranet/Pages/result_details.aspx?ObjectId=090000168094853e" TargetMode="External"/><Relationship Id="rId1" Type="http://schemas.openxmlformats.org/officeDocument/2006/relationships/hyperlink" Target="https://rm.coe.int/CoERMPublicCommonSearchServices/DisplayDCTMContent?documentId=090000168030605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nnikova\ND%20Office%20Echo\DE-VVIU9UGI\TF%20Oo%20CBP%20ENG%2002.02.2026%20-%20Study%20visit%202786-3632-2578%20v.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3976A5264547AF845769CF446BDEA8"/>
        <w:category>
          <w:name w:val="General"/>
          <w:gallery w:val="placeholder"/>
        </w:category>
        <w:types>
          <w:type w:val="bbPlcHdr"/>
        </w:types>
        <w:behaviors>
          <w:behavior w:val="content"/>
        </w:behaviors>
        <w:guid w:val="{EBD86F7C-2F00-4740-ACE7-DC0B786EF7FF}"/>
      </w:docPartPr>
      <w:docPartBody>
        <w:p w:rsidR="0085777F" w:rsidRDefault="0085777F">
          <w:pPr>
            <w:pStyle w:val="353976A5264547AF845769CF446BDEA8"/>
          </w:pPr>
          <w:r w:rsidRPr="00F26264">
            <w:rPr>
              <w:rStyle w:val="PlaceholderText"/>
            </w:rPr>
            <w:t>Click here to enter text.</w:t>
          </w:r>
        </w:p>
      </w:docPartBody>
    </w:docPart>
    <w:docPart>
      <w:docPartPr>
        <w:name w:val="AAAF7267B11E46488EC46236A262C2EB"/>
        <w:category>
          <w:name w:val="General"/>
          <w:gallery w:val="placeholder"/>
        </w:category>
        <w:types>
          <w:type w:val="bbPlcHdr"/>
        </w:types>
        <w:behaviors>
          <w:behavior w:val="content"/>
        </w:behaviors>
        <w:guid w:val="{838A6F74-6708-4591-B9D2-3097A5517D91}"/>
      </w:docPartPr>
      <w:docPartBody>
        <w:p w:rsidR="0085777F" w:rsidRDefault="0085777F">
          <w:pPr>
            <w:pStyle w:val="AAAF7267B11E46488EC46236A262C2EB"/>
          </w:pPr>
          <w:r w:rsidRPr="00F26264">
            <w:rPr>
              <w:rStyle w:val="PlaceholderText"/>
            </w:rPr>
            <w:t>Click here to enter text.</w:t>
          </w:r>
        </w:p>
      </w:docPartBody>
    </w:docPart>
    <w:docPart>
      <w:docPartPr>
        <w:name w:val="6B1890EEFDF448E5A5E3E34762382C4D"/>
        <w:category>
          <w:name w:val="General"/>
          <w:gallery w:val="placeholder"/>
        </w:category>
        <w:types>
          <w:type w:val="bbPlcHdr"/>
        </w:types>
        <w:behaviors>
          <w:behavior w:val="content"/>
        </w:behaviors>
        <w:guid w:val="{7B5F7DE8-DA5E-47FA-B1E1-0618376CD803}"/>
      </w:docPartPr>
      <w:docPartBody>
        <w:p w:rsidR="0085777F" w:rsidRDefault="0085777F">
          <w:pPr>
            <w:pStyle w:val="6B1890EEFDF448E5A5E3E34762382C4D"/>
          </w:pPr>
          <w:r w:rsidRPr="005628ED">
            <w:rPr>
              <w:rFonts w:ascii="Tahoma" w:hAnsi="Tahoma" w:cs="Tahoma"/>
              <w:color w:val="808080"/>
              <w:sz w:val="20"/>
              <w:szCs w:val="20"/>
            </w:rPr>
            <w:t>Click here to enter a date.</w:t>
          </w:r>
        </w:p>
      </w:docPartBody>
    </w:docPart>
    <w:docPart>
      <w:docPartPr>
        <w:name w:val="FF02F4B357AF46BEAF25C75296E23A0F"/>
        <w:category>
          <w:name w:val="General"/>
          <w:gallery w:val="placeholder"/>
        </w:category>
        <w:types>
          <w:type w:val="bbPlcHdr"/>
        </w:types>
        <w:behaviors>
          <w:behavior w:val="content"/>
        </w:behaviors>
        <w:guid w:val="{5A09BF7B-5F48-4A04-B71D-CD77973C5077}"/>
      </w:docPartPr>
      <w:docPartBody>
        <w:p w:rsidR="0085777F" w:rsidRDefault="0085777F">
          <w:pPr>
            <w:pStyle w:val="FF02F4B357AF46BEAF25C75296E23A0F"/>
          </w:pPr>
          <w:r w:rsidRPr="005628ED">
            <w:rPr>
              <w:rFonts w:ascii="Tahoma" w:hAnsi="Tahoma" w:cs="Tahoma"/>
              <w:color w:val="808080"/>
              <w:sz w:val="20"/>
              <w:szCs w:val="20"/>
            </w:rPr>
            <w:t>Click here to enter email</w:t>
          </w:r>
        </w:p>
      </w:docPartBody>
    </w:docPart>
    <w:docPart>
      <w:docPartPr>
        <w:name w:val="2FD24D88D63A43649B5B3B57B1B2CBA5"/>
        <w:category>
          <w:name w:val="General"/>
          <w:gallery w:val="placeholder"/>
        </w:category>
        <w:types>
          <w:type w:val="bbPlcHdr"/>
        </w:types>
        <w:behaviors>
          <w:behavior w:val="content"/>
        </w:behaviors>
        <w:guid w:val="{4A864E12-1EC7-4DA4-98BC-63D80583D5C6}"/>
      </w:docPartPr>
      <w:docPartBody>
        <w:p w:rsidR="0085777F" w:rsidRDefault="0085777F">
          <w:pPr>
            <w:pStyle w:val="2FD24D88D63A43649B5B3B57B1B2CBA5"/>
          </w:pPr>
          <w:r w:rsidRPr="00F26264">
            <w:rPr>
              <w:rStyle w:val="PlaceholderText"/>
            </w:rPr>
            <w:t>Click here to enter text.</w:t>
          </w:r>
        </w:p>
      </w:docPartBody>
    </w:docPart>
    <w:docPart>
      <w:docPartPr>
        <w:name w:val="DAB354A3925D4EFD8D9617D11AA62E39"/>
        <w:category>
          <w:name w:val="General"/>
          <w:gallery w:val="placeholder"/>
        </w:category>
        <w:types>
          <w:type w:val="bbPlcHdr"/>
        </w:types>
        <w:behaviors>
          <w:behavior w:val="content"/>
        </w:behaviors>
        <w:guid w:val="{1F91210C-EB1F-4641-A5F5-3CA938935B22}"/>
      </w:docPartPr>
      <w:docPartBody>
        <w:p w:rsidR="0085777F" w:rsidRDefault="0085777F">
          <w:pPr>
            <w:pStyle w:val="DAB354A3925D4EFD8D9617D11AA62E39"/>
          </w:pPr>
          <w:r w:rsidRPr="005628ED">
            <w:rPr>
              <w:rFonts w:ascii="Tahoma" w:hAnsi="Tahoma" w:cs="Tahoma"/>
              <w:color w:val="808080"/>
              <w:sz w:val="20"/>
              <w:szCs w:val="20"/>
            </w:rPr>
            <w:t>Click here to enter email</w:t>
          </w:r>
        </w:p>
      </w:docPartBody>
    </w:docPart>
    <w:docPart>
      <w:docPartPr>
        <w:name w:val="346E81C9EC2B40D2A8BA201F256787BD"/>
        <w:category>
          <w:name w:val="General"/>
          <w:gallery w:val="placeholder"/>
        </w:category>
        <w:types>
          <w:type w:val="bbPlcHdr"/>
        </w:types>
        <w:behaviors>
          <w:behavior w:val="content"/>
        </w:behaviors>
        <w:guid w:val="{A54C80AA-B4F2-4D19-9922-5A3B3FB6AFAE}"/>
      </w:docPartPr>
      <w:docPartBody>
        <w:p w:rsidR="0085777F" w:rsidRDefault="0085777F">
          <w:pPr>
            <w:pStyle w:val="346E81C9EC2B40D2A8BA201F256787BD"/>
          </w:pPr>
          <w:r w:rsidRPr="005628ED">
            <w:rPr>
              <w:rFonts w:ascii="Tahoma" w:hAnsi="Tahoma" w:cs="Tahoma"/>
              <w:color w:val="808080"/>
              <w:sz w:val="20"/>
              <w:szCs w:val="20"/>
            </w:rPr>
            <w:t>Click here to enter a date.</w:t>
          </w:r>
        </w:p>
      </w:docPartBody>
    </w:docPart>
    <w:docPart>
      <w:docPartPr>
        <w:name w:val="101D4712658A4AC4853A271F0FE76B07"/>
        <w:category>
          <w:name w:val="General"/>
          <w:gallery w:val="placeholder"/>
        </w:category>
        <w:types>
          <w:type w:val="bbPlcHdr"/>
        </w:types>
        <w:behaviors>
          <w:behavior w:val="content"/>
        </w:behaviors>
        <w:guid w:val="{6E646BF6-8B2B-4CBC-BAA8-2DCDAF9E033B}"/>
      </w:docPartPr>
      <w:docPartBody>
        <w:p w:rsidR="0085777F" w:rsidRDefault="00450811" w:rsidP="00450811">
          <w:pPr>
            <w:pStyle w:val="101D4712658A4AC4853A271F0FE76B07"/>
          </w:pPr>
          <w:r w:rsidRPr="005628ED">
            <w:rPr>
              <w:rFonts w:ascii="Tahoma" w:hAnsi="Tahoma" w:cs="Tahoma"/>
              <w:color w:val="808080"/>
              <w:sz w:val="20"/>
              <w:szCs w:val="20"/>
            </w:rPr>
            <w:t>Click here to enter email</w:t>
          </w:r>
        </w:p>
      </w:docPartBody>
    </w:docPart>
    <w:docPart>
      <w:docPartPr>
        <w:name w:val="C3917F56A4944B1385759D8A22D7AEC1"/>
        <w:category>
          <w:name w:val="General"/>
          <w:gallery w:val="placeholder"/>
        </w:category>
        <w:types>
          <w:type w:val="bbPlcHdr"/>
        </w:types>
        <w:behaviors>
          <w:behavior w:val="content"/>
        </w:behaviors>
        <w:guid w:val="{E943B75B-A4DF-43AC-942D-88E10861A110}"/>
      </w:docPartPr>
      <w:docPartBody>
        <w:p w:rsidR="0085777F" w:rsidRDefault="00450811" w:rsidP="00450811">
          <w:pPr>
            <w:pStyle w:val="C3917F56A4944B1385759D8A22D7AEC1"/>
          </w:pPr>
          <w:r w:rsidRPr="005628ED">
            <w:rPr>
              <w:rFonts w:ascii="Tahoma" w:hAnsi="Tahoma" w:cs="Tahoma"/>
              <w:color w:val="808080"/>
              <w:sz w:val="20"/>
              <w:szCs w:val="20"/>
            </w:rPr>
            <w:t>Click here to enter 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811"/>
    <w:rsid w:val="000D4EBD"/>
    <w:rsid w:val="0027468B"/>
    <w:rsid w:val="003F5352"/>
    <w:rsid w:val="00450811"/>
    <w:rsid w:val="004D3D02"/>
    <w:rsid w:val="005469DD"/>
    <w:rsid w:val="005D2568"/>
    <w:rsid w:val="00624C24"/>
    <w:rsid w:val="00775F28"/>
    <w:rsid w:val="00780BD1"/>
    <w:rsid w:val="00782E3F"/>
    <w:rsid w:val="0079597C"/>
    <w:rsid w:val="0085777F"/>
    <w:rsid w:val="0086171B"/>
    <w:rsid w:val="009D7F8A"/>
    <w:rsid w:val="009E259C"/>
    <w:rsid w:val="00A05BEB"/>
    <w:rsid w:val="00A5431C"/>
    <w:rsid w:val="00A65203"/>
    <w:rsid w:val="00A72B2A"/>
    <w:rsid w:val="00B10DE0"/>
    <w:rsid w:val="00B775D2"/>
    <w:rsid w:val="00C116B0"/>
    <w:rsid w:val="00D969C7"/>
    <w:rsid w:val="00DA1487"/>
    <w:rsid w:val="00EF0D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53976A5264547AF845769CF446BDEA8">
    <w:name w:val="353976A5264547AF845769CF446BDEA8"/>
  </w:style>
  <w:style w:type="paragraph" w:customStyle="1" w:styleId="AAAF7267B11E46488EC46236A262C2EB">
    <w:name w:val="AAAF7267B11E46488EC46236A262C2EB"/>
  </w:style>
  <w:style w:type="paragraph" w:customStyle="1" w:styleId="6B1890EEFDF448E5A5E3E34762382C4D">
    <w:name w:val="6B1890EEFDF448E5A5E3E34762382C4D"/>
  </w:style>
  <w:style w:type="paragraph" w:customStyle="1" w:styleId="FF02F4B357AF46BEAF25C75296E23A0F">
    <w:name w:val="FF02F4B357AF46BEAF25C75296E23A0F"/>
  </w:style>
  <w:style w:type="paragraph" w:customStyle="1" w:styleId="2FD24D88D63A43649B5B3B57B1B2CBA5">
    <w:name w:val="2FD24D88D63A43649B5B3B57B1B2CBA5"/>
  </w:style>
  <w:style w:type="paragraph" w:customStyle="1" w:styleId="DAB354A3925D4EFD8D9617D11AA62E39">
    <w:name w:val="DAB354A3925D4EFD8D9617D11AA62E39"/>
  </w:style>
  <w:style w:type="paragraph" w:customStyle="1" w:styleId="346E81C9EC2B40D2A8BA201F256787BD">
    <w:name w:val="346E81C9EC2B40D2A8BA201F256787BD"/>
  </w:style>
  <w:style w:type="paragraph" w:customStyle="1" w:styleId="101D4712658A4AC4853A271F0FE76B07">
    <w:name w:val="101D4712658A4AC4853A271F0FE76B07"/>
    <w:rsid w:val="00450811"/>
  </w:style>
  <w:style w:type="paragraph" w:customStyle="1" w:styleId="C3917F56A4944B1385759D8A22D7AEC1">
    <w:name w:val="C3917F56A4944B1385759D8A22D7AEC1"/>
    <w:rsid w:val="004508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D52F5164090CD40B6057A422FA12AB3" ma:contentTypeVersion="6" ma:contentTypeDescription="Create a new document." ma:contentTypeScope="" ma:versionID="a5fb4c8faf148ae242b5e5214d182a4a">
  <xsd:schema xmlns:xsd="http://www.w3.org/2001/XMLSchema" xmlns:xs="http://www.w3.org/2001/XMLSchema" xmlns:p="http://schemas.microsoft.com/office/2006/metadata/properties" xmlns:ns2="7b876826-cb42-4a43-89b8-1c6438a343c0" targetNamespace="http://schemas.microsoft.com/office/2006/metadata/properties" ma:root="true" ma:fieldsID="4748716dca924d478f6cf5f3f2f46803" ns2:_="">
    <xsd:import namespace="7b876826-cb42-4a43-89b8-1c6438a34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76826-cb42-4a43-89b8-1c6438a34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A3A4B7-10E6-4F25-AC07-AFF0FAC1F832}">
  <ds:schemaRefs>
    <ds:schemaRef ds:uri="http://schemas.openxmlformats.org/officeDocument/2006/bibliography"/>
  </ds:schemaRefs>
</ds:datastoreItem>
</file>

<file path=customXml/itemProps2.xml><?xml version="1.0" encoding="utf-8"?>
<ds:datastoreItem xmlns:ds="http://schemas.openxmlformats.org/officeDocument/2006/customXml" ds:itemID="{E8912C7D-C865-473C-A85E-C361038E9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76826-cb42-4a43-89b8-1c6438a34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5B7D29-7E6D-48DF-BC78-4870230BE590}">
  <ds:schemaRefs>
    <ds:schemaRef ds:uri="http://schemas.microsoft.com/sharepoint/v3/contenttype/forms"/>
  </ds:schemaRefs>
</ds:datastoreItem>
</file>

<file path=customXml/itemProps4.xml><?xml version="1.0" encoding="utf-8"?>
<ds:datastoreItem xmlns:ds="http://schemas.openxmlformats.org/officeDocument/2006/customXml" ds:itemID="{161B958A-19DD-4AD1-A48B-B0501FB017C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TF Oo CBP ENG 02.02.2026 - Study visit 2786-3632-2578 v.1</Template>
  <TotalTime>55</TotalTime>
  <Pages>4</Pages>
  <Words>2177</Words>
  <Characters>11979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BANNIKOVA Olena</dc:creator>
  <cp:lastModifiedBy>UGRINCHUK Anastasiya</cp:lastModifiedBy>
  <cp:revision>10</cp:revision>
  <dcterms:created xsi:type="dcterms:W3CDTF">2026-08-31T11:16:00Z</dcterms:created>
  <dcterms:modified xsi:type="dcterms:W3CDTF">2026-09-11T10:35:00Z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0x010100BD52F5164090CD40B6057A422FA12AB3</vt:lpwstr>
  </property>
</Properties>
</file>