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F30A3B5" w14:textId="476AC92A" w:rsidR="00CF21F3" w:rsidRPr="00CF21F3" w:rsidRDefault="00AB0E18" w:rsidP="00AB0E18">
      <w:pPr>
        <w:rPr>
          <w:rFonts w:ascii="Tahoma" w:hAnsi="Tahoma" w:cs="Tahoma"/>
          <w:b/>
          <w:sz w:val="28"/>
          <w:szCs w:val="28"/>
        </w:rPr>
      </w:pPr>
      <w:r w:rsidRPr="00CF21F3">
        <w:rPr>
          <w:rFonts w:ascii="Tahoma" w:hAnsi="Tahoma" w:cs="Tahoma"/>
          <w:b/>
          <w:sz w:val="28"/>
          <w:szCs w:val="28"/>
        </w:rPr>
        <w:t xml:space="preserve">Purchase of </w:t>
      </w:r>
      <w:r w:rsidR="003E2E3F">
        <w:rPr>
          <w:rFonts w:ascii="Tahoma" w:hAnsi="Tahoma" w:cs="Tahoma"/>
          <w:b/>
          <w:sz w:val="28"/>
          <w:szCs w:val="28"/>
        </w:rPr>
        <w:t>national</w:t>
      </w:r>
      <w:r w:rsidR="00CF21F3" w:rsidRPr="00CF21F3">
        <w:rPr>
          <w:rFonts w:ascii="Tahoma" w:hAnsi="Tahoma" w:cs="Tahoma"/>
          <w:b/>
          <w:sz w:val="28"/>
          <w:szCs w:val="28"/>
        </w:rPr>
        <w:t xml:space="preserve"> consultancy services </w:t>
      </w:r>
      <w:r w:rsidR="0016151B" w:rsidRPr="0016151B">
        <w:rPr>
          <w:rFonts w:ascii="Tahoma" w:hAnsi="Tahoma" w:cs="Tahoma"/>
          <w:b/>
          <w:sz w:val="28"/>
          <w:szCs w:val="28"/>
        </w:rPr>
        <w:t>implementation of national standards in the fields of biomedicine and healthcare</w:t>
      </w:r>
    </w:p>
    <w:p w14:paraId="244A6958" w14:textId="4126F6C6" w:rsidR="00AB0E18" w:rsidRPr="00CF21F3" w:rsidRDefault="00AB0E18" w:rsidP="00AB0E18">
      <w:pPr>
        <w:rPr>
          <w:rFonts w:ascii="Tahoma" w:hAnsi="Tahoma" w:cs="Tahoma"/>
          <w:b/>
          <w:sz w:val="28"/>
          <w:szCs w:val="28"/>
        </w:rPr>
      </w:pPr>
      <w:r w:rsidRPr="00CF21F3">
        <w:rPr>
          <w:rFonts w:ascii="Tahoma" w:hAnsi="Tahoma" w:cs="Tahoma"/>
          <w:b/>
          <w:i/>
          <w:sz w:val="28"/>
          <w:szCs w:val="28"/>
        </w:rPr>
        <w:t xml:space="preserve">Contract N° </w:t>
      </w:r>
      <w:r w:rsidR="00CF21F3" w:rsidRPr="00CF21F3">
        <w:rPr>
          <w:rFonts w:ascii="Tahoma" w:hAnsi="Tahoma" w:cs="Tahoma"/>
          <w:b/>
          <w:i/>
          <w:sz w:val="28"/>
          <w:szCs w:val="28"/>
        </w:rPr>
        <w:t>BH9287-2025-002</w:t>
      </w:r>
    </w:p>
    <w:p w14:paraId="0D2231F5" w14:textId="77777777" w:rsidR="005B6603" w:rsidRPr="00E25560" w:rsidRDefault="005B6603" w:rsidP="009E1B52">
      <w:pPr>
        <w:rPr>
          <w:rFonts w:ascii="Tahoma" w:hAnsi="Tahoma" w:cs="Tahoma"/>
          <w:b/>
        </w:rPr>
      </w:pPr>
    </w:p>
    <w:p w14:paraId="63E1006E" w14:textId="45AAFB08" w:rsidR="0016151B" w:rsidRDefault="005B6603" w:rsidP="0016151B">
      <w:pPr>
        <w:spacing w:after="120"/>
        <w:jc w:val="both"/>
        <w:rPr>
          <w:rFonts w:ascii="Tahoma" w:hAnsi="Tahoma" w:cs="Tahoma"/>
          <w:sz w:val="20"/>
          <w:szCs w:val="20"/>
        </w:rPr>
      </w:pPr>
      <w:r w:rsidRPr="0016151B">
        <w:rPr>
          <w:rFonts w:ascii="Tahoma" w:hAnsi="Tahoma" w:cs="Tahoma"/>
          <w:sz w:val="20"/>
          <w:szCs w:val="20"/>
        </w:rPr>
        <w:t>The Council of Europe is currently implementing</w:t>
      </w:r>
      <w:r w:rsidR="00415E8B" w:rsidRPr="0016151B">
        <w:rPr>
          <w:rFonts w:ascii="Tahoma" w:hAnsi="Tahoma" w:cs="Tahoma"/>
          <w:sz w:val="20"/>
          <w:szCs w:val="20"/>
        </w:rPr>
        <w:t xml:space="preserve"> and until </w:t>
      </w:r>
      <w:r w:rsidR="0016151B" w:rsidRPr="0016151B">
        <w:rPr>
          <w:rFonts w:ascii="Tahoma" w:hAnsi="Tahoma" w:cs="Tahoma"/>
          <w:i/>
          <w:sz w:val="20"/>
          <w:szCs w:val="20"/>
        </w:rPr>
        <w:t>31 December 2026</w:t>
      </w:r>
      <w:r w:rsidR="00674341" w:rsidRPr="0016151B">
        <w:rPr>
          <w:rFonts w:ascii="Tahoma" w:hAnsi="Tahoma" w:cs="Tahoma"/>
          <w:sz w:val="20"/>
          <w:szCs w:val="20"/>
        </w:rPr>
        <w:t xml:space="preserve"> </w:t>
      </w:r>
      <w:r w:rsidR="00262969">
        <w:rPr>
          <w:rFonts w:ascii="Tahoma" w:hAnsi="Tahoma" w:cs="Tahoma"/>
          <w:sz w:val="20"/>
          <w:szCs w:val="20"/>
        </w:rPr>
        <w:t xml:space="preserve">(with possible extension) </w:t>
      </w:r>
      <w:r w:rsidR="00415E8B" w:rsidRPr="0016151B">
        <w:rPr>
          <w:rFonts w:ascii="Tahoma" w:hAnsi="Tahoma" w:cs="Tahoma"/>
          <w:sz w:val="20"/>
          <w:szCs w:val="20"/>
        </w:rPr>
        <w:t xml:space="preserve">will implement </w:t>
      </w:r>
      <w:r w:rsidR="007958C9" w:rsidRPr="00E25560">
        <w:rPr>
          <w:rFonts w:ascii="Tahoma" w:hAnsi="Tahoma" w:cs="Tahoma"/>
          <w:sz w:val="20"/>
          <w:szCs w:val="20"/>
        </w:rPr>
        <w:t xml:space="preserve">a Project on </w:t>
      </w:r>
      <w:r w:rsidR="0016151B">
        <w:rPr>
          <w:rFonts w:ascii="Tahoma" w:hAnsi="Tahoma" w:cs="Tahoma"/>
          <w:sz w:val="20"/>
          <w:szCs w:val="20"/>
        </w:rPr>
        <w:t>Protection of Human Rights in Biomedicine III.</w:t>
      </w:r>
      <w:r w:rsidRPr="00E25560">
        <w:rPr>
          <w:rFonts w:ascii="Tahoma" w:hAnsi="Tahoma" w:cs="Tahoma"/>
          <w:sz w:val="20"/>
          <w:szCs w:val="20"/>
        </w:rPr>
        <w:t xml:space="preserve"> In that context, it is looking for </w:t>
      </w:r>
      <w:r w:rsidR="002926D0" w:rsidRPr="00E25560">
        <w:rPr>
          <w:rFonts w:ascii="Tahoma" w:hAnsi="Tahoma" w:cs="Tahoma"/>
          <w:sz w:val="20"/>
          <w:szCs w:val="20"/>
        </w:rPr>
        <w:t>Provider</w:t>
      </w:r>
      <w:r w:rsidRPr="00E25560">
        <w:rPr>
          <w:rFonts w:ascii="Tahoma" w:hAnsi="Tahoma" w:cs="Tahoma"/>
          <w:sz w:val="20"/>
          <w:szCs w:val="20"/>
        </w:rPr>
        <w:t xml:space="preserve">(s) </w:t>
      </w:r>
      <w:r w:rsidR="0016151B" w:rsidRPr="0016151B">
        <w:rPr>
          <w:rFonts w:ascii="Tahoma" w:hAnsi="Tahoma" w:cs="Tahoma"/>
          <w:sz w:val="20"/>
          <w:szCs w:val="20"/>
        </w:rPr>
        <w:t xml:space="preserve">for the provision of </w:t>
      </w:r>
      <w:r w:rsidR="003E2E3F">
        <w:rPr>
          <w:rFonts w:ascii="Tahoma" w:hAnsi="Tahoma" w:cs="Tahoma"/>
          <w:sz w:val="20"/>
          <w:szCs w:val="20"/>
        </w:rPr>
        <w:t>national</w:t>
      </w:r>
      <w:r w:rsidR="0016151B">
        <w:rPr>
          <w:rFonts w:ascii="Tahoma" w:hAnsi="Tahoma" w:cs="Tahoma"/>
          <w:sz w:val="20"/>
          <w:szCs w:val="20"/>
        </w:rPr>
        <w:t xml:space="preserve"> </w:t>
      </w:r>
      <w:r w:rsidR="0016151B" w:rsidRPr="0016151B">
        <w:rPr>
          <w:rFonts w:ascii="Tahoma" w:hAnsi="Tahoma" w:cs="Tahoma"/>
          <w:sz w:val="20"/>
          <w:szCs w:val="20"/>
        </w:rPr>
        <w:t>consultancy services in line with national human rights standards in the fields of healthcare and biomedicine</w:t>
      </w:r>
      <w:r w:rsidR="00536203">
        <w:rPr>
          <w:rFonts w:ascii="Tahoma" w:hAnsi="Tahoma" w:cs="Tahoma"/>
          <w:sz w:val="20"/>
          <w:szCs w:val="20"/>
        </w:rPr>
        <w:t xml:space="preserve"> in Armenia</w:t>
      </w:r>
      <w:r w:rsidR="0016151B" w:rsidRPr="0016151B">
        <w:rPr>
          <w:rFonts w:ascii="Tahoma" w:hAnsi="Tahoma" w:cs="Tahoma"/>
          <w:sz w:val="20"/>
          <w:szCs w:val="20"/>
        </w:rPr>
        <w:t xml:space="preserve"> to be requested by the Council on an as needed basis.</w:t>
      </w:r>
      <w:r w:rsidRPr="00E25560">
        <w:rPr>
          <w:rFonts w:ascii="Tahoma" w:hAnsi="Tahoma" w:cs="Tahoma"/>
          <w:sz w:val="20"/>
          <w:szCs w:val="20"/>
        </w:rPr>
        <w:t xml:space="preserve"> </w:t>
      </w:r>
    </w:p>
    <w:p w14:paraId="5F8E0A7F" w14:textId="7B681B01" w:rsidR="00BB54A4" w:rsidRPr="00E25560" w:rsidRDefault="00BB54A4" w:rsidP="0016151B">
      <w:pPr>
        <w:spacing w:after="120"/>
        <w:jc w:val="both"/>
        <w:rPr>
          <w:rFonts w:ascii="Tahoma" w:hAnsi="Tahoma" w:cs="Tahoma"/>
          <w:sz w:val="20"/>
          <w:szCs w:val="20"/>
        </w:rPr>
      </w:pPr>
      <w:r w:rsidRPr="00E25560">
        <w:rPr>
          <w:rFonts w:ascii="Tahoma" w:hAnsi="Tahoma" w:cs="Tahoma"/>
          <w:sz w:val="20"/>
          <w:szCs w:val="20"/>
        </w:rPr>
        <w:t>TENDER RULES</w:t>
      </w:r>
    </w:p>
    <w:p w14:paraId="7A8672AE" w14:textId="753811BF"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w:t>
      </w:r>
      <w:r w:rsidR="004D316D">
        <w:rPr>
          <w:rFonts w:ascii="Tahoma" w:hAnsi="Tahoma" w:cs="Tahoma"/>
          <w:b/>
          <w:sz w:val="20"/>
          <w:szCs w:val="20"/>
        </w:rPr>
        <w:t>6</w:t>
      </w:r>
      <w:r w:rsidRPr="00E25560">
        <w:rPr>
          <w:rFonts w:ascii="Tahoma" w:hAnsi="Tahoma" w:cs="Tahoma"/>
          <w:b/>
          <w:sz w:val="20"/>
          <w:szCs w:val="20"/>
        </w:rPr>
        <w:t>,000 for intellectual services) and €</w:t>
      </w:r>
      <w:r w:rsidR="00CF21F3">
        <w:rPr>
          <w:rFonts w:ascii="Tahoma" w:hAnsi="Tahoma" w:cs="Tahoma"/>
          <w:b/>
          <w:sz w:val="20"/>
          <w:szCs w:val="20"/>
        </w:rPr>
        <w:t>171</w:t>
      </w:r>
      <w:r w:rsidRPr="00E25560">
        <w:rPr>
          <w:rFonts w:ascii="Tahoma" w:hAnsi="Tahoma" w:cs="Tahoma"/>
          <w:b/>
          <w:sz w:val="20"/>
          <w:szCs w:val="20"/>
        </w:rPr>
        <w:t>,000 tax exclusive.</w:t>
      </w:r>
    </w:p>
    <w:p w14:paraId="12EA6D3B" w14:textId="09DB8DF0"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w:t>
      </w:r>
      <w:r w:rsidR="00DF01F3">
        <w:rPr>
          <w:rFonts w:ascii="Tahoma" w:hAnsi="Tahoma" w:cs="Tahoma"/>
          <w:sz w:val="20"/>
          <w:szCs w:val="20"/>
        </w:rPr>
        <w:t>8</w:t>
      </w:r>
      <w:r w:rsidRPr="00E25560">
        <w:rPr>
          <w:rFonts w:ascii="Tahoma" w:hAnsi="Tahoma" w:cs="Tahoma"/>
          <w:sz w:val="20"/>
          <w:szCs w:val="20"/>
        </w:rPr>
        <w:t xml:space="preserve">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441294FD" w:rsidR="007958C9" w:rsidRPr="0016151B" w:rsidRDefault="007958C9" w:rsidP="007958C9">
      <w:pPr>
        <w:spacing w:after="120"/>
        <w:jc w:val="both"/>
        <w:rPr>
          <w:rFonts w:ascii="Tahoma" w:hAnsi="Tahoma" w:cs="Tahoma"/>
          <w:color w:val="000000" w:themeColor="text1"/>
          <w:sz w:val="20"/>
          <w:szCs w:val="20"/>
        </w:rPr>
      </w:pPr>
      <w:r w:rsidRPr="0016151B">
        <w:rPr>
          <w:rFonts w:ascii="Tahoma" w:hAnsi="Tahoma" w:cs="Tahoma"/>
          <w:color w:val="000000" w:themeColor="text1"/>
          <w:sz w:val="20"/>
          <w:szCs w:val="20"/>
        </w:rPr>
        <w:t>The tenderer must be either a natural person</w:t>
      </w:r>
      <w:r w:rsidR="00091467" w:rsidRPr="0016151B">
        <w:rPr>
          <w:rFonts w:ascii="Tahoma" w:hAnsi="Tahoma" w:cs="Tahoma"/>
          <w:color w:val="000000" w:themeColor="text1"/>
          <w:sz w:val="20"/>
          <w:szCs w:val="20"/>
        </w:rPr>
        <w:t>, a legal person</w:t>
      </w:r>
      <w:r w:rsidR="00103DEC" w:rsidRPr="0016151B">
        <w:rPr>
          <w:rFonts w:ascii="Tahoma" w:hAnsi="Tahoma" w:cs="Tahoma"/>
          <w:color w:val="000000" w:themeColor="text1"/>
          <w:sz w:val="20"/>
          <w:szCs w:val="20"/>
        </w:rPr>
        <w:t xml:space="preserve"> or consortium of natural and/or legal person</w:t>
      </w:r>
      <w:r w:rsidR="005C4AB6">
        <w:rPr>
          <w:rFonts w:ascii="Tahoma" w:hAnsi="Tahoma" w:cs="Tahoma"/>
          <w:color w:val="000000" w:themeColor="text1"/>
          <w:sz w:val="20"/>
          <w:szCs w:val="20"/>
        </w:rPr>
        <w:t>s</w:t>
      </w:r>
      <w:r w:rsidRPr="0016151B">
        <w:rPr>
          <w:rFonts w:ascii="Tahoma" w:hAnsi="Tahoma" w:cs="Tahoma"/>
          <w:color w:val="000000" w:themeColor="text1"/>
          <w:sz w:val="20"/>
          <w:szCs w:val="20"/>
        </w:rPr>
        <w:t>.</w:t>
      </w:r>
    </w:p>
    <w:p w14:paraId="2810F0BD" w14:textId="5DDDCA04"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r w:rsidR="0016151B" w:rsidRPr="0016151B">
        <w:rPr>
          <w:rFonts w:ascii="Tahoma" w:hAnsi="Tahoma" w:cs="Tahoma"/>
          <w:b/>
          <w:color w:val="000000" w:themeColor="text1"/>
          <w:sz w:val="20"/>
          <w:szCs w:val="20"/>
        </w:rPr>
        <w:t xml:space="preserve">Tender </w:t>
      </w:r>
      <w:r w:rsidR="0016151B">
        <w:rPr>
          <w:rFonts w:ascii="Tahoma" w:hAnsi="Tahoma" w:cs="Tahoma"/>
          <w:b/>
          <w:color w:val="000000" w:themeColor="text1"/>
          <w:sz w:val="20"/>
          <w:szCs w:val="20"/>
        </w:rPr>
        <w:t>–</w:t>
      </w:r>
      <w:r w:rsidR="0016151B" w:rsidRPr="0016151B">
        <w:rPr>
          <w:rFonts w:ascii="Tahoma" w:hAnsi="Tahoma" w:cs="Tahoma"/>
          <w:b/>
          <w:color w:val="000000" w:themeColor="text1"/>
          <w:sz w:val="20"/>
          <w:szCs w:val="20"/>
        </w:rPr>
        <w:t xml:space="preserve"> BH</w:t>
      </w:r>
      <w:r w:rsidR="0016151B">
        <w:rPr>
          <w:rFonts w:ascii="Tahoma" w:hAnsi="Tahoma" w:cs="Tahoma"/>
          <w:b/>
          <w:color w:val="000000" w:themeColor="text1"/>
          <w:sz w:val="20"/>
          <w:szCs w:val="20"/>
        </w:rPr>
        <w:t>9287</w:t>
      </w:r>
      <w:r w:rsidR="0016151B" w:rsidRPr="0016151B">
        <w:rPr>
          <w:rFonts w:ascii="Tahoma" w:hAnsi="Tahoma" w:cs="Tahoma"/>
          <w:b/>
          <w:color w:val="000000" w:themeColor="text1"/>
          <w:sz w:val="20"/>
          <w:szCs w:val="20"/>
        </w:rPr>
        <w:t>-202</w:t>
      </w:r>
      <w:r w:rsidR="0016151B">
        <w:rPr>
          <w:rFonts w:ascii="Tahoma" w:hAnsi="Tahoma" w:cs="Tahoma"/>
          <w:b/>
          <w:color w:val="000000" w:themeColor="text1"/>
          <w:sz w:val="20"/>
          <w:szCs w:val="20"/>
        </w:rPr>
        <w:t>5</w:t>
      </w:r>
      <w:r w:rsidR="0016151B" w:rsidRPr="0016151B">
        <w:rPr>
          <w:rFonts w:ascii="Tahoma" w:hAnsi="Tahoma" w:cs="Tahoma"/>
          <w:b/>
          <w:color w:val="000000" w:themeColor="text1"/>
          <w:sz w:val="20"/>
          <w:szCs w:val="20"/>
        </w:rPr>
        <w:t>-00</w:t>
      </w:r>
      <w:r w:rsidR="0016151B">
        <w:rPr>
          <w:rFonts w:ascii="Tahoma" w:hAnsi="Tahoma" w:cs="Tahoma"/>
          <w:b/>
          <w:color w:val="000000" w:themeColor="text1"/>
          <w:sz w:val="20"/>
          <w:szCs w:val="20"/>
        </w:rPr>
        <w:t>2</w:t>
      </w:r>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782BF3EE"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E25560">
        <w:rPr>
          <w:rFonts w:ascii="Tahoma" w:hAnsi="Tahoma" w:cs="Tahoma"/>
          <w:color w:val="000000" w:themeColor="text1"/>
          <w:sz w:val="20"/>
          <w:szCs w:val="20"/>
        </w:rPr>
        <w:t>CoE</w:t>
      </w:r>
      <w:proofErr w:type="spellEnd"/>
      <w:r w:rsidRPr="00E25560">
        <w:rPr>
          <w:rFonts w:ascii="Tahoma" w:hAnsi="Tahoma" w:cs="Tahoma"/>
          <w:color w:val="000000" w:themeColor="text1"/>
          <w:sz w:val="20"/>
          <w:szCs w:val="20"/>
        </w:rPr>
        <w:t xml:space="preserve"> Contact details indicated below for any question you may have.</w:t>
      </w:r>
      <w:r w:rsidRPr="00E25560">
        <w:rPr>
          <w:rFonts w:ascii="Tahoma" w:hAnsi="Tahoma" w:cs="Tahoma"/>
          <w:b/>
          <w:color w:val="000000" w:themeColor="text1"/>
          <w:sz w:val="20"/>
          <w:szCs w:val="20"/>
        </w:rPr>
        <w:t xml:space="preserve"> All questions shall be submitted </w:t>
      </w:r>
      <w:r w:rsidR="008C4C83" w:rsidRPr="008C4C83">
        <w:rPr>
          <w:rFonts w:ascii="Tahoma" w:hAnsi="Tahoma" w:cs="Tahoma"/>
          <w:b/>
          <w:color w:val="000000" w:themeColor="text1"/>
          <w:sz w:val="20"/>
          <w:szCs w:val="20"/>
          <w:u w:val="single"/>
        </w:rPr>
        <w:t>at least 5 (</w:t>
      </w:r>
      <w:r w:rsidR="008C4C83">
        <w:rPr>
          <w:rFonts w:ascii="Tahoma" w:hAnsi="Tahoma" w:cs="Tahoma"/>
          <w:b/>
          <w:color w:val="000000" w:themeColor="text1"/>
          <w:sz w:val="20"/>
          <w:szCs w:val="20"/>
          <w:u w:val="single"/>
        </w:rPr>
        <w:t>FIVE</w:t>
      </w:r>
      <w:r w:rsidR="008C4C83" w:rsidRPr="008C4C83">
        <w:rPr>
          <w:rFonts w:ascii="Tahoma" w:hAnsi="Tahoma" w:cs="Tahoma"/>
          <w:b/>
          <w:color w:val="000000" w:themeColor="text1"/>
          <w:sz w:val="20"/>
          <w:szCs w:val="20"/>
          <w:u w:val="single"/>
        </w:rPr>
        <w:t xml:space="preserve">) working days before the deadline for submission of the tenders and </w:t>
      </w:r>
      <w:r w:rsidR="008C4C83" w:rsidRPr="00F0480B">
        <w:rPr>
          <w:rFonts w:ascii="Tahoma" w:hAnsi="Tahoma" w:cs="Tahoma"/>
          <w:b/>
          <w:color w:val="000000" w:themeColor="text1"/>
          <w:sz w:val="20"/>
          <w:szCs w:val="20"/>
        </w:rPr>
        <w:t>shall be exclusively addressed to the email address indicated below with the following reference in subject: Inquiry on Tender BH9287-2025-002․</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E771A7"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38F5CF5"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6-12-31T00:00:00Z">
                  <w:dateFormat w:val="dd MMMM yyyy"/>
                  <w:lid w:val="en-GB"/>
                  <w:storeMappedDataAs w:val="dateTime"/>
                  <w:calendar w:val="gregorian"/>
                </w:date>
              </w:sdtPr>
              <w:sdtEndPr>
                <w:rPr>
                  <w:rStyle w:val="DefaultParagraphFont"/>
                  <w:sz w:val="22"/>
                  <w:szCs w:val="20"/>
                </w:rPr>
              </w:sdtEndPr>
              <w:sdtContent>
                <w:r w:rsidR="008C4C83">
                  <w:rPr>
                    <w:rStyle w:val="Style73"/>
                    <w:rFonts w:ascii="Tahoma" w:hAnsi="Tahoma" w:cs="Tahoma"/>
                  </w:rPr>
                  <w:t>31 December 2026</w:t>
                </w:r>
              </w:sdtContent>
            </w:sdt>
            <w:r w:rsidR="00D56BA6">
              <w:rPr>
                <w:rFonts w:ascii="Tahoma" w:hAnsi="Tahoma" w:cs="Tahoma"/>
                <w:szCs w:val="20"/>
              </w:rPr>
              <w:t xml:space="preserve"> </w:t>
            </w:r>
            <w:r w:rsidR="00D56BA6">
              <w:rPr>
                <w:rStyle w:val="Style73"/>
                <w:rFonts w:ascii="Tahoma" w:hAnsi="Tahoma" w:cs="Tahoma"/>
              </w:rPr>
              <w:t xml:space="preserve"> (renewable until 31 December 2027)</w:t>
            </w:r>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tc>
          <w:tcPr>
            <w:tcW w:w="6061" w:type="dxa"/>
            <w:shd w:val="clear" w:color="auto" w:fill="DBE5F1" w:themeFill="accent1" w:themeFillTint="33"/>
            <w:vAlign w:val="center"/>
          </w:tcPr>
          <w:p w14:paraId="7A4D478A" w14:textId="4336489A" w:rsidR="007958C9" w:rsidRPr="00402425" w:rsidRDefault="00E771A7" w:rsidP="007958C9">
            <w:pPr>
              <w:rPr>
                <w:rFonts w:ascii="Tahoma" w:hAnsi="Tahoma" w:cs="Tahoma"/>
                <w:sz w:val="20"/>
                <w:szCs w:val="20"/>
                <w:lang w:eastAsia="fr-FR"/>
              </w:rPr>
            </w:pPr>
            <w:sdt>
              <w:sdtPr>
                <w:rPr>
                  <w:rFonts w:ascii="Tahoma" w:hAnsi="Tahoma" w:cs="Tahoma"/>
                  <w:b/>
                  <w:color w:val="000000" w:themeColor="text1"/>
                  <w:sz w:val="20"/>
                  <w:szCs w:val="20"/>
                </w:rPr>
                <w:id w:val="-2032951202"/>
                <w:placeholder>
                  <w:docPart w:val="D7EC13D4CAB64363938FB8BA5481B998"/>
                </w:placeholder>
                <w:date>
                  <w:dateFormat w:val="dd MMMM yyyy"/>
                  <w:lid w:val="en-GB"/>
                  <w:storeMappedDataAs w:val="dateTime"/>
                  <w:calendar w:val="gregorian"/>
                </w:date>
              </w:sdtPr>
              <w:sdtEndPr>
                <w:rPr>
                  <w:b w:val="0"/>
                  <w:color w:val="auto"/>
                  <w:sz w:val="22"/>
                  <w:lang w:eastAsia="fr-FR"/>
                </w:rPr>
              </w:sdtEndPr>
              <w:sdtContent>
                <w:r>
                  <w:rPr>
                    <w:rFonts w:ascii="Tahoma" w:hAnsi="Tahoma" w:cs="Tahoma"/>
                    <w:b/>
                    <w:color w:val="000000" w:themeColor="text1"/>
                    <w:sz w:val="20"/>
                    <w:szCs w:val="20"/>
                  </w:rPr>
                  <w:t>16</w:t>
                </w:r>
                <w:r w:rsidR="008C4C83">
                  <w:rPr>
                    <w:rFonts w:ascii="Tahoma" w:hAnsi="Tahoma" w:cs="Tahoma"/>
                    <w:b/>
                    <w:color w:val="000000" w:themeColor="text1"/>
                    <w:sz w:val="20"/>
                    <w:szCs w:val="20"/>
                  </w:rPr>
                  <w:t xml:space="preserve"> March 2025</w:t>
                </w:r>
              </w:sdtContent>
            </w:sdt>
            <w:r w:rsidR="00402425" w:rsidRPr="00402425">
              <w:rPr>
                <w:rFonts w:ascii="Tahoma" w:hAnsi="Tahoma" w:cs="Tahoma"/>
                <w:szCs w:val="20"/>
                <w:lang w:eastAsia="fr-FR"/>
              </w:rPr>
              <w:t xml:space="preserve"> </w:t>
            </w:r>
            <w:r w:rsidR="00402425" w:rsidRPr="008C4C83">
              <w:rPr>
                <w:rFonts w:ascii="Tahoma" w:hAnsi="Tahoma" w:cs="Tahoma"/>
                <w:b/>
                <w:bCs/>
                <w:sz w:val="20"/>
              </w:rPr>
              <w:t xml:space="preserve">23h59 </w:t>
            </w:r>
            <w:r w:rsidR="008C4C83" w:rsidRPr="008C4C83">
              <w:rPr>
                <w:rFonts w:ascii="Tahoma" w:hAnsi="Tahoma" w:cs="Tahoma"/>
                <w:b/>
                <w:bCs/>
                <w:sz w:val="20"/>
              </w:rPr>
              <w:t>EVN time</w:t>
            </w:r>
            <w:r w:rsidR="00A926E7">
              <w:rPr>
                <w:rFonts w:ascii="Tahoma" w:hAnsi="Tahoma" w:cs="Tahoma"/>
                <w:b/>
                <w:bCs/>
                <w:sz w:val="20"/>
              </w:rPr>
              <w:t>/20h59CET time</w:t>
            </w:r>
          </w:p>
        </w:tc>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2DD95DC1" w:rsidR="007958C9" w:rsidRPr="00E25560" w:rsidRDefault="008C4C83" w:rsidP="007958C9">
                <w:pPr>
                  <w:rPr>
                    <w:rFonts w:ascii="Tahoma" w:hAnsi="Tahoma" w:cs="Tahoma"/>
                    <w:b/>
                    <w:color w:val="000000" w:themeColor="text1"/>
                    <w:sz w:val="20"/>
                    <w:szCs w:val="20"/>
                  </w:rPr>
                </w:pPr>
                <w:r w:rsidRPr="008C4C83">
                  <w:rPr>
                    <w:rFonts w:ascii="Tahoma" w:hAnsi="Tahoma" w:cs="Tahoma"/>
                    <w:b/>
                    <w:color w:val="000000" w:themeColor="text1"/>
                    <w:sz w:val="20"/>
                    <w:szCs w:val="20"/>
                  </w:rPr>
                  <w:t>tender.armenia.BH9287@coe.int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7418FB8B" w:rsidR="007958C9" w:rsidRPr="00E25560" w:rsidRDefault="008C4C83" w:rsidP="007958C9">
                <w:pPr>
                  <w:rPr>
                    <w:rFonts w:ascii="Tahoma" w:hAnsi="Tahoma" w:cs="Tahoma"/>
                    <w:b/>
                    <w:color w:val="000000" w:themeColor="text1"/>
                    <w:sz w:val="20"/>
                    <w:szCs w:val="20"/>
                  </w:rPr>
                </w:pPr>
                <w:r w:rsidRPr="008C4C83">
                  <w:rPr>
                    <w:rFonts w:ascii="Tahoma" w:hAnsi="Tahoma" w:cs="Tahoma"/>
                    <w:sz w:val="20"/>
                    <w:szCs w:val="20"/>
                  </w:rPr>
                  <w:t>tender.armenia.BH9287@coe.int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3534C389" w:rsidR="007958C9" w:rsidRPr="00E25560" w:rsidRDefault="00262969" w:rsidP="007958C9">
                <w:pPr>
                  <w:rPr>
                    <w:rFonts w:ascii="Tahoma" w:hAnsi="Tahoma" w:cs="Tahoma"/>
                    <w:sz w:val="20"/>
                    <w:szCs w:val="20"/>
                    <w:lang w:eastAsia="fr-FR"/>
                  </w:rPr>
                </w:pPr>
                <w:r>
                  <w:rPr>
                    <w:rFonts w:ascii="Tahoma" w:hAnsi="Tahoma" w:cs="Tahoma"/>
                    <w:sz w:val="20"/>
                    <w:szCs w:val="20"/>
                  </w:rPr>
                  <w:t>1</w:t>
                </w:r>
                <w:r w:rsidR="008C4C83">
                  <w:rPr>
                    <w:rFonts w:ascii="Tahoma" w:hAnsi="Tahoma" w:cs="Tahoma"/>
                    <w:sz w:val="20"/>
                    <w:szCs w:val="20"/>
                  </w:rPr>
                  <w:t xml:space="preserve"> April 2025</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1EFFE759" w14:textId="00F2D82A"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The Project on the “Protection of Human Rights in Biomedicine II</w:t>
      </w:r>
      <w:r>
        <w:rPr>
          <w:rFonts w:ascii="Tahoma" w:hAnsi="Tahoma" w:cs="Tahoma"/>
          <w:color w:val="000000" w:themeColor="text1"/>
          <w:sz w:val="20"/>
          <w:szCs w:val="20"/>
        </w:rPr>
        <w:t>I</w:t>
      </w:r>
      <w:r w:rsidRPr="008434E5">
        <w:rPr>
          <w:rFonts w:ascii="Tahoma" w:hAnsi="Tahoma" w:cs="Tahoma"/>
          <w:color w:val="000000" w:themeColor="text1"/>
          <w:sz w:val="20"/>
          <w:szCs w:val="20"/>
        </w:rPr>
        <w:t xml:space="preserve">” is the logical continuation of the </w:t>
      </w:r>
      <w:r>
        <w:rPr>
          <w:rFonts w:ascii="Tahoma" w:hAnsi="Tahoma" w:cs="Tahoma"/>
          <w:color w:val="000000" w:themeColor="text1"/>
          <w:sz w:val="20"/>
          <w:szCs w:val="20"/>
        </w:rPr>
        <w:t xml:space="preserve">previous two phases of the </w:t>
      </w:r>
      <w:r w:rsidRPr="008434E5">
        <w:rPr>
          <w:rFonts w:ascii="Tahoma" w:hAnsi="Tahoma" w:cs="Tahoma"/>
          <w:color w:val="000000" w:themeColor="text1"/>
          <w:sz w:val="20"/>
          <w:szCs w:val="20"/>
        </w:rPr>
        <w:t xml:space="preserve">Council of Europe Project “Protection of Human Rights in </w:t>
      </w:r>
      <w:proofErr w:type="gramStart"/>
      <w:r w:rsidRPr="008434E5">
        <w:rPr>
          <w:rFonts w:ascii="Tahoma" w:hAnsi="Tahoma" w:cs="Tahoma"/>
          <w:color w:val="000000" w:themeColor="text1"/>
          <w:sz w:val="20"/>
          <w:szCs w:val="20"/>
        </w:rPr>
        <w:t>Biomedicine”  implemented</w:t>
      </w:r>
      <w:proofErr w:type="gramEnd"/>
      <w:r w:rsidRPr="008434E5">
        <w:rPr>
          <w:rFonts w:ascii="Tahoma" w:hAnsi="Tahoma" w:cs="Tahoma"/>
          <w:color w:val="000000" w:themeColor="text1"/>
          <w:sz w:val="20"/>
          <w:szCs w:val="20"/>
        </w:rPr>
        <w:t xml:space="preserve"> within the Action Plans for Armenia 2019-2022 and 2023-2026, respectively</w:t>
      </w:r>
      <w:r>
        <w:rPr>
          <w:rFonts w:ascii="Tahoma" w:hAnsi="Tahoma" w:cs="Tahoma"/>
          <w:color w:val="000000" w:themeColor="text1"/>
          <w:sz w:val="20"/>
          <w:szCs w:val="20"/>
        </w:rPr>
        <w:t xml:space="preserve">. </w:t>
      </w:r>
      <w:r w:rsidRPr="008434E5">
        <w:rPr>
          <w:rFonts w:ascii="Tahoma" w:hAnsi="Tahoma" w:cs="Tahoma"/>
          <w:color w:val="000000" w:themeColor="text1"/>
          <w:sz w:val="20"/>
          <w:szCs w:val="20"/>
        </w:rPr>
        <w:t>Building upon the results achieved from the successful implementation of the first two phases</w:t>
      </w:r>
      <w:r>
        <w:rPr>
          <w:rFonts w:ascii="Tahoma" w:hAnsi="Tahoma" w:cs="Tahoma"/>
          <w:color w:val="000000" w:themeColor="text1"/>
          <w:sz w:val="20"/>
          <w:szCs w:val="20"/>
        </w:rPr>
        <w:t xml:space="preserve">, </w:t>
      </w:r>
      <w:r w:rsidRPr="008434E5">
        <w:rPr>
          <w:rFonts w:ascii="Tahoma" w:hAnsi="Tahoma" w:cs="Tahoma"/>
          <w:color w:val="000000" w:themeColor="text1"/>
          <w:sz w:val="20"/>
          <w:szCs w:val="20"/>
        </w:rPr>
        <w:t>this Project intends to further support Armenian authorities to harmonise domestic legislation in the field of biomedicine and healthcare with the European standards enshrined in the Convention on the Protection of Human Rights and Dignity of the Human Being with regard to the Application of Biology and Medicine of the Council of Europe, known as the Oviedo Convention, which is the only legally binding international instrument in the area of protection of human rights in the field of biomedicine․</w:t>
      </w:r>
    </w:p>
    <w:p w14:paraId="57EF6077" w14:textId="77777777"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Based on the results and lessons learned from the previous phases of the project, this Project will provide support at policy and operational level assisting authorities to accomplish reform goals in the field of healthcare and specifically will focus on:</w:t>
      </w:r>
    </w:p>
    <w:p w14:paraId="1554A10E"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Supporting national authorities in their efforts to bring the legal framework in the biomedical field in line with the European standards and namely the Oviedo </w:t>
      </w:r>
      <w:proofErr w:type="gramStart"/>
      <w:r w:rsidRPr="008434E5">
        <w:rPr>
          <w:rFonts w:ascii="Tahoma" w:hAnsi="Tahoma" w:cs="Tahoma"/>
          <w:color w:val="000000" w:themeColor="text1"/>
          <w:sz w:val="20"/>
          <w:szCs w:val="20"/>
        </w:rPr>
        <w:t>Convention;</w:t>
      </w:r>
      <w:proofErr w:type="gramEnd"/>
    </w:p>
    <w:p w14:paraId="6AB3582C"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Supporting healthcare and legal professionals to apply practices and institutional mechanisms which are better aligned with the standards enshrined in the Oviedo </w:t>
      </w:r>
      <w:proofErr w:type="gramStart"/>
      <w:r w:rsidRPr="008434E5">
        <w:rPr>
          <w:rFonts w:ascii="Tahoma" w:hAnsi="Tahoma" w:cs="Tahoma"/>
          <w:color w:val="000000" w:themeColor="text1"/>
          <w:sz w:val="20"/>
          <w:szCs w:val="20"/>
        </w:rPr>
        <w:t>Convention;</w:t>
      </w:r>
      <w:proofErr w:type="gramEnd"/>
    </w:p>
    <w:p w14:paraId="7D4A71C3"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Promoting patient-centred approach in the field of </w:t>
      </w:r>
      <w:proofErr w:type="gramStart"/>
      <w:r w:rsidRPr="008434E5">
        <w:rPr>
          <w:rFonts w:ascii="Tahoma" w:hAnsi="Tahoma" w:cs="Tahoma"/>
          <w:color w:val="000000" w:themeColor="text1"/>
          <w:sz w:val="20"/>
          <w:szCs w:val="20"/>
        </w:rPr>
        <w:t>healthcare;</w:t>
      </w:r>
      <w:proofErr w:type="gramEnd"/>
    </w:p>
    <w:p w14:paraId="2BFB479E"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Promoting public dialogue on healthcare </w:t>
      </w:r>
      <w:proofErr w:type="gramStart"/>
      <w:r w:rsidRPr="008434E5">
        <w:rPr>
          <w:rFonts w:ascii="Tahoma" w:hAnsi="Tahoma" w:cs="Tahoma"/>
          <w:color w:val="000000" w:themeColor="text1"/>
          <w:sz w:val="20"/>
          <w:szCs w:val="20"/>
        </w:rPr>
        <w:t>issues;</w:t>
      </w:r>
      <w:proofErr w:type="gramEnd"/>
    </w:p>
    <w:p w14:paraId="61F742F3" w14:textId="77777777" w:rsidR="008434E5" w:rsidRPr="008434E5" w:rsidRDefault="008434E5" w:rsidP="008434E5">
      <w:pPr>
        <w:numPr>
          <w:ilvl w:val="0"/>
          <w:numId w:val="23"/>
        </w:numPr>
        <w:jc w:val="both"/>
        <w:rPr>
          <w:rFonts w:ascii="Tahoma" w:hAnsi="Tahoma" w:cs="Tahoma"/>
          <w:color w:val="000000" w:themeColor="text1"/>
          <w:sz w:val="20"/>
          <w:szCs w:val="20"/>
        </w:rPr>
      </w:pPr>
      <w:r w:rsidRPr="008434E5">
        <w:rPr>
          <w:rFonts w:ascii="Tahoma" w:hAnsi="Tahoma" w:cs="Tahoma"/>
          <w:color w:val="000000" w:themeColor="text1"/>
          <w:sz w:val="20"/>
          <w:szCs w:val="20"/>
        </w:rPr>
        <w:t>Supporting to the integration of healthcare professionals from Karabakh region into the healthcare system in the Republic of Armenia.</w:t>
      </w:r>
    </w:p>
    <w:p w14:paraId="130A552A" w14:textId="77777777" w:rsidR="008434E5" w:rsidRPr="008434E5" w:rsidRDefault="008434E5" w:rsidP="008434E5">
      <w:pPr>
        <w:ind w:left="720"/>
        <w:jc w:val="both"/>
        <w:rPr>
          <w:rFonts w:ascii="Tahoma" w:hAnsi="Tahoma" w:cs="Tahoma"/>
          <w:color w:val="000000" w:themeColor="text1"/>
          <w:sz w:val="20"/>
          <w:szCs w:val="20"/>
        </w:rPr>
      </w:pPr>
    </w:p>
    <w:p w14:paraId="65D05A36" w14:textId="77777777" w:rsid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The cooperation project </w:t>
      </w:r>
      <w:proofErr w:type="gramStart"/>
      <w:r w:rsidRPr="008434E5">
        <w:rPr>
          <w:rFonts w:ascii="Tahoma" w:hAnsi="Tahoma" w:cs="Tahoma"/>
          <w:color w:val="000000" w:themeColor="text1"/>
          <w:sz w:val="20"/>
          <w:szCs w:val="20"/>
        </w:rPr>
        <w:t>in the area of</w:t>
      </w:r>
      <w:proofErr w:type="gramEnd"/>
      <w:r w:rsidRPr="008434E5">
        <w:rPr>
          <w:rFonts w:ascii="Tahoma" w:hAnsi="Tahoma" w:cs="Tahoma"/>
          <w:color w:val="000000" w:themeColor="text1"/>
          <w:sz w:val="20"/>
          <w:szCs w:val="20"/>
        </w:rPr>
        <w:t xml:space="preserve"> protection of human rights in biomedicine will be carried out in line with the priorities laid down in the Council of Europe Action Plan for Armenia 2023-2026.  As stated in the Action Plan, Armenian authorities together with the Council of Europe consider enhancing human rights protection in the field of biomedicine as one of their priorities. </w:t>
      </w:r>
    </w:p>
    <w:p w14:paraId="457814BD" w14:textId="77777777" w:rsidR="008434E5" w:rsidRPr="008434E5" w:rsidRDefault="008434E5" w:rsidP="008434E5">
      <w:pPr>
        <w:jc w:val="both"/>
        <w:rPr>
          <w:rFonts w:ascii="Tahoma" w:hAnsi="Tahoma" w:cs="Tahoma"/>
          <w:color w:val="000000" w:themeColor="text1"/>
          <w:sz w:val="20"/>
          <w:szCs w:val="20"/>
        </w:rPr>
      </w:pPr>
    </w:p>
    <w:p w14:paraId="0521C614" w14:textId="77777777"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The Project will contribute to the following specific outcomes of the Council of Europe Action Plan for Armenia:</w:t>
      </w:r>
    </w:p>
    <w:p w14:paraId="7BB8956D"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Relevant legal norms and law-enforcement practices are brought into line with the principles enshrined in the Oviedo </w:t>
      </w:r>
      <w:proofErr w:type="gramStart"/>
      <w:r w:rsidRPr="008434E5">
        <w:rPr>
          <w:rFonts w:ascii="Tahoma" w:hAnsi="Tahoma" w:cs="Tahoma"/>
          <w:color w:val="000000" w:themeColor="text1"/>
          <w:sz w:val="20"/>
          <w:szCs w:val="20"/>
        </w:rPr>
        <w:t>Convention;</w:t>
      </w:r>
      <w:proofErr w:type="gramEnd"/>
    </w:p>
    <w:p w14:paraId="73495E38"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The overall level of human rights protection in the biomedical field is </w:t>
      </w:r>
      <w:proofErr w:type="gramStart"/>
      <w:r w:rsidRPr="008434E5">
        <w:rPr>
          <w:rFonts w:ascii="Tahoma" w:hAnsi="Tahoma" w:cs="Tahoma"/>
          <w:color w:val="000000" w:themeColor="text1"/>
          <w:sz w:val="20"/>
          <w:szCs w:val="20"/>
        </w:rPr>
        <w:t>increased;</w:t>
      </w:r>
      <w:proofErr w:type="gramEnd"/>
    </w:p>
    <w:p w14:paraId="60B092A3"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 xml:space="preserve">The overall level of public dialogue on health issues is </w:t>
      </w:r>
      <w:proofErr w:type="gramStart"/>
      <w:r w:rsidRPr="008434E5">
        <w:rPr>
          <w:rFonts w:ascii="Tahoma" w:hAnsi="Tahoma" w:cs="Tahoma"/>
          <w:color w:val="000000" w:themeColor="text1"/>
          <w:sz w:val="20"/>
          <w:szCs w:val="20"/>
        </w:rPr>
        <w:t>improved;</w:t>
      </w:r>
      <w:proofErr w:type="gramEnd"/>
    </w:p>
    <w:p w14:paraId="70F660A3" w14:textId="77777777" w:rsidR="008434E5" w:rsidRPr="008434E5" w:rsidRDefault="008434E5" w:rsidP="008434E5">
      <w:pPr>
        <w:numPr>
          <w:ilvl w:val="0"/>
          <w:numId w:val="24"/>
        </w:numPr>
        <w:jc w:val="both"/>
        <w:rPr>
          <w:rFonts w:ascii="Tahoma" w:hAnsi="Tahoma" w:cs="Tahoma"/>
          <w:color w:val="000000" w:themeColor="text1"/>
          <w:sz w:val="20"/>
          <w:szCs w:val="20"/>
        </w:rPr>
      </w:pPr>
      <w:r w:rsidRPr="008434E5">
        <w:rPr>
          <w:rFonts w:ascii="Tahoma" w:hAnsi="Tahoma" w:cs="Tahoma"/>
          <w:color w:val="000000" w:themeColor="text1"/>
          <w:sz w:val="20"/>
          <w:szCs w:val="20"/>
        </w:rPr>
        <w:t>Armenia is better prepared for the possible future ratification of the Oviedo Convention.</w:t>
      </w:r>
    </w:p>
    <w:p w14:paraId="35189F9E" w14:textId="77777777" w:rsidR="008434E5" w:rsidRPr="008434E5" w:rsidRDefault="008434E5" w:rsidP="008434E5">
      <w:pPr>
        <w:ind w:left="720"/>
        <w:jc w:val="both"/>
        <w:rPr>
          <w:rFonts w:ascii="Tahoma" w:hAnsi="Tahoma" w:cs="Tahoma"/>
          <w:color w:val="000000" w:themeColor="text1"/>
          <w:sz w:val="20"/>
          <w:szCs w:val="20"/>
        </w:rPr>
      </w:pPr>
    </w:p>
    <w:p w14:paraId="36E63CDC" w14:textId="637B880D" w:rsidR="008434E5" w:rsidRPr="008434E5" w:rsidRDefault="008434E5" w:rsidP="008434E5">
      <w:pPr>
        <w:jc w:val="both"/>
        <w:rPr>
          <w:rFonts w:ascii="Tahoma" w:hAnsi="Tahoma" w:cs="Tahoma"/>
          <w:color w:val="000000" w:themeColor="text1"/>
          <w:sz w:val="20"/>
          <w:szCs w:val="20"/>
        </w:rPr>
      </w:pPr>
      <w:r w:rsidRPr="008434E5">
        <w:rPr>
          <w:rFonts w:ascii="Tahoma" w:hAnsi="Tahoma" w:cs="Tahoma"/>
          <w:color w:val="000000" w:themeColor="text1"/>
          <w:sz w:val="20"/>
          <w:szCs w:val="20"/>
        </w:rPr>
        <w:t>As part of its comprehensive response package to the refugee influx in Armenia, the project will continue supporting national authorities at integrating refugee healthcare professionals from Karabakh region into the healthcare system in Armenia.</w:t>
      </w:r>
    </w:p>
    <w:p w14:paraId="36AAF0E7" w14:textId="77777777" w:rsidR="008742C4" w:rsidRPr="008434E5" w:rsidRDefault="008742C4" w:rsidP="008742C4">
      <w:pPr>
        <w:jc w:val="both"/>
        <w:rPr>
          <w:rFonts w:ascii="Tahoma" w:hAnsi="Tahoma" w:cs="Tahoma"/>
          <w:color w:val="000000" w:themeColor="text1"/>
          <w:sz w:val="20"/>
          <w:szCs w:val="20"/>
        </w:rPr>
      </w:pPr>
    </w:p>
    <w:p w14:paraId="56E89519" w14:textId="7190432A"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 xml:space="preserve">The Council of Europe is looking </w:t>
      </w:r>
      <w:r w:rsidRPr="0024340B">
        <w:rPr>
          <w:rFonts w:ascii="Tahoma" w:eastAsia="Calibri" w:hAnsi="Tahoma" w:cs="Tahoma"/>
          <w:sz w:val="20"/>
          <w:szCs w:val="20"/>
          <w:lang w:eastAsia="en-US"/>
        </w:rPr>
        <w:t>for</w:t>
      </w:r>
      <w:r w:rsidR="0024340B" w:rsidRPr="0024340B">
        <w:rPr>
          <w:rFonts w:ascii="Tahoma" w:eastAsia="Calibri" w:hAnsi="Tahoma" w:cs="Tahoma"/>
          <w:sz w:val="20"/>
          <w:szCs w:val="20"/>
          <w:lang w:eastAsia="en-US"/>
        </w:rPr>
        <w:t xml:space="preserve"> </w:t>
      </w:r>
      <w:r w:rsidRPr="0024340B">
        <w:rPr>
          <w:rFonts w:ascii="Tahoma" w:eastAsia="Calibri" w:hAnsi="Tahoma" w:cs="Tahoma"/>
          <w:sz w:val="20"/>
          <w:szCs w:val="20"/>
          <w:lang w:eastAsia="en-US"/>
        </w:rPr>
        <w:t xml:space="preserve">a maximum of number </w:t>
      </w:r>
      <w:r w:rsidR="00041CFB">
        <w:rPr>
          <w:rFonts w:ascii="Tahoma" w:eastAsia="Calibri" w:hAnsi="Tahoma" w:cs="Tahoma"/>
          <w:sz w:val="20"/>
          <w:szCs w:val="20"/>
          <w:lang w:eastAsia="en-US"/>
        </w:rPr>
        <w:t>60</w:t>
      </w:r>
      <w:r w:rsidRPr="0024340B">
        <w:rPr>
          <w:rFonts w:ascii="Tahoma" w:eastAsia="Calibri" w:hAnsi="Tahoma" w:cs="Tahoma"/>
          <w:sz w:val="20"/>
          <w:szCs w:val="20"/>
          <w:lang w:eastAsia="en-US"/>
        </w:rPr>
        <w:t xml:space="preserve"> Providers</w:t>
      </w:r>
      <w:r w:rsidRPr="00E25560">
        <w:rPr>
          <w:rFonts w:ascii="Tahoma" w:eastAsia="Calibri" w:hAnsi="Tahoma" w:cs="Tahoma"/>
          <w:sz w:val="20"/>
          <w:szCs w:val="20"/>
          <w:lang w:eastAsia="en-US"/>
        </w:rPr>
        <w:t xml:space="preserve"> (provided enough tenders meet the criteria indicated below) </w:t>
      </w:r>
      <w:proofErr w:type="gramStart"/>
      <w:r w:rsidRPr="00E25560">
        <w:rPr>
          <w:rFonts w:ascii="Tahoma" w:eastAsia="Calibri" w:hAnsi="Tahoma" w:cs="Tahoma"/>
          <w:sz w:val="20"/>
          <w:szCs w:val="20"/>
          <w:lang w:eastAsia="en-US"/>
        </w:rPr>
        <w:t>in order to</w:t>
      </w:r>
      <w:proofErr w:type="gramEnd"/>
      <w:r w:rsidRPr="00E25560">
        <w:rPr>
          <w:rFonts w:ascii="Tahoma" w:eastAsia="Calibri" w:hAnsi="Tahoma" w:cs="Tahoma"/>
          <w:sz w:val="20"/>
          <w:szCs w:val="20"/>
          <w:lang w:eastAsia="en-US"/>
        </w:rPr>
        <w:t xml:space="preserve"> support the implementation of the project with a particular expertise on </w:t>
      </w:r>
      <w:r w:rsidR="00FA749B">
        <w:rPr>
          <w:rFonts w:ascii="Tahoma" w:eastAsia="Calibri" w:hAnsi="Tahoma" w:cs="Tahoma"/>
          <w:sz w:val="20"/>
          <w:szCs w:val="20"/>
          <w:lang w:eastAsia="en-US"/>
        </w:rPr>
        <w:t xml:space="preserve">national standards in healthcare and biomedicine </w:t>
      </w:r>
    </w:p>
    <w:p w14:paraId="33ACCF5A" w14:textId="77777777" w:rsidR="008742C4" w:rsidRPr="00E25560" w:rsidRDefault="008742C4" w:rsidP="008742C4">
      <w:pPr>
        <w:jc w:val="both"/>
        <w:rPr>
          <w:rFonts w:ascii="Tahoma" w:eastAsia="Calibri" w:hAnsi="Tahoma" w:cs="Tahoma"/>
          <w:sz w:val="20"/>
          <w:szCs w:val="20"/>
          <w:lang w:eastAsia="en-US"/>
        </w:rPr>
      </w:pPr>
    </w:p>
    <w:p w14:paraId="079B7F6C" w14:textId="41F3A4D2"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up to </w:t>
      </w:r>
      <w:r w:rsidR="00536203">
        <w:rPr>
          <w:rFonts w:ascii="Tahoma" w:eastAsia="Calibri" w:hAnsi="Tahoma" w:cs="Tahoma"/>
          <w:sz w:val="20"/>
          <w:szCs w:val="20"/>
          <w:lang w:eastAsia="en-US"/>
        </w:rPr>
        <w:t>80</w:t>
      </w:r>
      <w:r w:rsidR="008434E5">
        <w:rPr>
          <w:rFonts w:ascii="Tahoma" w:eastAsia="Calibri" w:hAnsi="Tahoma" w:cs="Tahoma"/>
          <w:sz w:val="20"/>
          <w:szCs w:val="20"/>
          <w:lang w:eastAsia="en-US"/>
        </w:rPr>
        <w:t xml:space="preserve"> activities</w:t>
      </w:r>
      <w:r w:rsidRPr="00E25560">
        <w:rPr>
          <w:rFonts w:ascii="Tahoma" w:eastAsia="Calibri" w:hAnsi="Tahoma" w:cs="Tahoma"/>
          <w:sz w:val="20"/>
          <w:szCs w:val="20"/>
          <w:lang w:eastAsia="en-US"/>
        </w:rPr>
        <w:t xml:space="preserve"> to be held by </w:t>
      </w:r>
      <w:r w:rsidR="008434E5">
        <w:rPr>
          <w:rFonts w:ascii="Tahoma" w:eastAsia="Calibri" w:hAnsi="Tahoma" w:cs="Tahoma"/>
          <w:sz w:val="20"/>
          <w:szCs w:val="20"/>
          <w:lang w:eastAsia="en-US"/>
        </w:rPr>
        <w:t>31 December 2026.</w:t>
      </w:r>
      <w:r w:rsidRPr="00E25560">
        <w:rPr>
          <w:rFonts w:ascii="Tahoma" w:eastAsia="Calibri" w:hAnsi="Tahoma" w:cs="Tahoma"/>
          <w:sz w:val="20"/>
          <w:szCs w:val="20"/>
          <w:lang w:val="en-US" w:eastAsia="en-US"/>
        </w:rPr>
        <w:t xml:space="preserve">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4F0575B6" w:rsidR="00AA2D37"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2E5154">
        <w:rPr>
          <w:rFonts w:ascii="Tahoma" w:eastAsiaTheme="minorHAnsi" w:hAnsi="Tahoma" w:cs="Tahoma"/>
          <w:sz w:val="20"/>
          <w:szCs w:val="20"/>
          <w:lang w:eastAsia="en-US"/>
        </w:rPr>
        <w:t>600 000</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 xml:space="preserve">shall not exceed </w:t>
      </w:r>
      <w:r w:rsidR="002E5154">
        <w:rPr>
          <w:rFonts w:ascii="Tahoma" w:eastAsiaTheme="minorHAnsi" w:hAnsi="Tahoma" w:cs="Tahoma"/>
          <w:b/>
          <w:sz w:val="20"/>
          <w:szCs w:val="20"/>
          <w:lang w:eastAsia="en-US"/>
        </w:rPr>
        <w:t>171</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37242557" w14:textId="77777777" w:rsidR="00FD6629" w:rsidRDefault="00FD6629" w:rsidP="00DE22F4">
      <w:pPr>
        <w:shd w:val="clear" w:color="auto" w:fill="FFFFFF" w:themeFill="background1"/>
        <w:spacing w:after="120"/>
        <w:jc w:val="both"/>
        <w:rPr>
          <w:rFonts w:ascii="Tahoma" w:hAnsi="Tahoma" w:cs="Tahoma"/>
          <w:b/>
          <w:caps/>
          <w:sz w:val="20"/>
          <w:szCs w:val="20"/>
          <w:lang w:eastAsia="en-US"/>
        </w:rPr>
      </w:pPr>
    </w:p>
    <w:p w14:paraId="622E3C78" w14:textId="77777777" w:rsidR="00FD6629" w:rsidRDefault="00FD6629" w:rsidP="00DE22F4">
      <w:pPr>
        <w:shd w:val="clear" w:color="auto" w:fill="FFFFFF" w:themeFill="background1"/>
        <w:spacing w:after="120"/>
        <w:jc w:val="both"/>
        <w:rPr>
          <w:rFonts w:ascii="Tahoma" w:hAnsi="Tahoma" w:cs="Tahoma"/>
          <w:b/>
          <w:caps/>
          <w:sz w:val="20"/>
          <w:szCs w:val="20"/>
          <w:lang w:eastAsia="en-US"/>
        </w:rPr>
      </w:pPr>
    </w:p>
    <w:p w14:paraId="0A6A6435" w14:textId="77777777" w:rsidR="00FD6629" w:rsidRDefault="00FD6629" w:rsidP="00DE22F4">
      <w:pPr>
        <w:shd w:val="clear" w:color="auto" w:fill="FFFFFF" w:themeFill="background1"/>
        <w:spacing w:after="120"/>
        <w:jc w:val="both"/>
        <w:rPr>
          <w:rFonts w:ascii="Tahoma" w:hAnsi="Tahoma" w:cs="Tahoma"/>
          <w:b/>
          <w:caps/>
          <w:sz w:val="20"/>
          <w:szCs w:val="20"/>
          <w:lang w:eastAsia="en-US"/>
        </w:rPr>
      </w:pPr>
    </w:p>
    <w:p w14:paraId="57A7AC3E" w14:textId="77777777" w:rsidR="00FD6629" w:rsidRPr="00E25560" w:rsidRDefault="00FD6629" w:rsidP="00DE22F4">
      <w:pPr>
        <w:shd w:val="clear" w:color="auto" w:fill="FFFFFF" w:themeFill="background1"/>
        <w:spacing w:after="120"/>
        <w:jc w:val="both"/>
        <w:rPr>
          <w:rFonts w:ascii="Tahoma" w:hAnsi="Tahoma" w:cs="Tahoma"/>
          <w:b/>
          <w:caps/>
          <w:sz w:val="20"/>
          <w:szCs w:val="20"/>
          <w:lang w:eastAsia="en-US"/>
        </w:rPr>
      </w:pP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lastRenderedPageBreak/>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041CFB"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6B1F1CC8" w:rsidR="008341B5" w:rsidRPr="00041CFB" w:rsidRDefault="008341B5" w:rsidP="00DE22F4">
            <w:pPr>
              <w:rPr>
                <w:rFonts w:ascii="Tahoma" w:hAnsi="Tahoma" w:cs="Tahoma"/>
                <w:color w:val="000000" w:themeColor="text1"/>
                <w:sz w:val="20"/>
                <w:szCs w:val="20"/>
              </w:rPr>
            </w:pPr>
            <w:r w:rsidRPr="00041CFB">
              <w:rPr>
                <w:rFonts w:ascii="Tahoma" w:hAnsi="Tahoma" w:cs="Tahoma"/>
                <w:color w:val="000000" w:themeColor="text1"/>
                <w:sz w:val="20"/>
                <w:szCs w:val="20"/>
              </w:rPr>
              <w:t>Lot 1:</w:t>
            </w:r>
            <w:r w:rsidR="002E5154" w:rsidRPr="00041CFB">
              <w:rPr>
                <w:rFonts w:ascii="Tahoma" w:hAnsi="Tahoma" w:cs="Tahoma"/>
                <w:color w:val="000000" w:themeColor="text1"/>
                <w:sz w:val="20"/>
                <w:szCs w:val="20"/>
              </w:rPr>
              <w:t xml:space="preserve"> National legal framework applicable to healthcare and biomedicine in line with the standards enshrined in the ECHR, Oviedo Convention and its Additional Protocols</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3A37EDA6" w:rsidR="008341B5" w:rsidRPr="00041CFB" w:rsidRDefault="002E5154" w:rsidP="002E5154">
            <w:pPr>
              <w:jc w:val="center"/>
              <w:rPr>
                <w:rFonts w:ascii="Tahoma" w:hAnsi="Tahoma" w:cs="Tahoma"/>
                <w:color w:val="000000" w:themeColor="text1"/>
                <w:sz w:val="20"/>
                <w:szCs w:val="20"/>
              </w:rPr>
            </w:pPr>
            <w:r w:rsidRPr="00041CFB">
              <w:rPr>
                <w:rFonts w:ascii="Tahoma" w:hAnsi="Tahoma" w:cs="Tahoma"/>
                <w:color w:val="000000" w:themeColor="text1"/>
                <w:sz w:val="20"/>
                <w:szCs w:val="20"/>
              </w:rPr>
              <w:t>1</w:t>
            </w:r>
            <w:r w:rsidR="00262969">
              <w:rPr>
                <w:rFonts w:ascii="Tahoma" w:hAnsi="Tahoma" w:cs="Tahoma"/>
                <w:color w:val="000000" w:themeColor="text1"/>
                <w:sz w:val="20"/>
                <w:szCs w:val="20"/>
              </w:rPr>
              <w:t>2</w:t>
            </w:r>
          </w:p>
        </w:tc>
      </w:tr>
      <w:tr w:rsidR="002E5154" w:rsidRPr="00041CFB" w14:paraId="0F5644C2" w14:textId="77777777" w:rsidTr="002E5154">
        <w:trPr>
          <w:trHeight w:val="417"/>
        </w:trPr>
        <w:tc>
          <w:tcPr>
            <w:tcW w:w="6912" w:type="dxa"/>
            <w:vAlign w:val="center"/>
          </w:tcPr>
          <w:p w14:paraId="5782BAA6" w14:textId="08B3FF24" w:rsidR="002E5154" w:rsidRPr="00041CFB" w:rsidRDefault="002E5154" w:rsidP="002E5154">
            <w:pPr>
              <w:rPr>
                <w:rFonts w:ascii="Tahoma" w:hAnsi="Tahoma" w:cs="Tahoma"/>
                <w:color w:val="000000" w:themeColor="text1"/>
                <w:sz w:val="20"/>
                <w:szCs w:val="20"/>
              </w:rPr>
            </w:pPr>
            <w:r w:rsidRPr="00041CFB">
              <w:rPr>
                <w:rFonts w:ascii="Tahoma" w:hAnsi="Tahoma" w:cs="Tahoma"/>
                <w:color w:val="000000" w:themeColor="text1"/>
                <w:sz w:val="20"/>
                <w:szCs w:val="20"/>
              </w:rPr>
              <w:t>Lot 2: National standards in field of Ethics Committees and ethical rules in line with the European Standards in the field</w:t>
            </w:r>
          </w:p>
        </w:tc>
        <w:tc>
          <w:tcPr>
            <w:tcW w:w="2410" w:type="dxa"/>
            <w:vAlign w:val="center"/>
          </w:tcPr>
          <w:p w14:paraId="4D3F4566" w14:textId="1C957443" w:rsidR="002E5154" w:rsidRPr="00041CFB" w:rsidRDefault="00262969" w:rsidP="002E5154">
            <w:pPr>
              <w:jc w:val="center"/>
              <w:rPr>
                <w:rFonts w:ascii="Tahoma" w:hAnsi="Tahoma" w:cs="Tahoma"/>
                <w:color w:val="000000" w:themeColor="text1"/>
                <w:sz w:val="20"/>
                <w:szCs w:val="20"/>
              </w:rPr>
            </w:pPr>
            <w:r>
              <w:rPr>
                <w:rFonts w:ascii="Tahoma" w:hAnsi="Tahoma" w:cs="Tahoma"/>
                <w:color w:val="000000" w:themeColor="text1"/>
                <w:sz w:val="20"/>
                <w:szCs w:val="20"/>
              </w:rPr>
              <w:t>5</w:t>
            </w:r>
          </w:p>
        </w:tc>
      </w:tr>
      <w:tr w:rsidR="002E5154" w:rsidRPr="00041CFB" w14:paraId="0F8422A9" w14:textId="77777777" w:rsidTr="002E5154">
        <w:trPr>
          <w:trHeight w:val="417"/>
        </w:trPr>
        <w:tc>
          <w:tcPr>
            <w:tcW w:w="6912" w:type="dxa"/>
            <w:vAlign w:val="center"/>
          </w:tcPr>
          <w:p w14:paraId="3B28195A" w14:textId="16D67703" w:rsidR="002E5154" w:rsidRPr="00041CFB" w:rsidRDefault="002E5154" w:rsidP="002E5154">
            <w:pPr>
              <w:rPr>
                <w:rFonts w:ascii="Tahoma" w:hAnsi="Tahoma" w:cs="Tahoma"/>
                <w:color w:val="000000" w:themeColor="text1"/>
                <w:sz w:val="20"/>
                <w:szCs w:val="20"/>
              </w:rPr>
            </w:pPr>
            <w:r w:rsidRPr="00041CFB">
              <w:rPr>
                <w:rFonts w:ascii="Tahoma" w:hAnsi="Tahoma" w:cs="Tahoma"/>
                <w:color w:val="000000" w:themeColor="text1"/>
                <w:sz w:val="20"/>
                <w:szCs w:val="20"/>
              </w:rPr>
              <w:t>Lot 3: National standards in the field of human rights protection in mental health services</w:t>
            </w:r>
          </w:p>
        </w:tc>
        <w:tc>
          <w:tcPr>
            <w:tcW w:w="2410" w:type="dxa"/>
            <w:vAlign w:val="center"/>
          </w:tcPr>
          <w:p w14:paraId="0C61659E" w14:textId="0306AD71" w:rsidR="002E5154" w:rsidRPr="00041CFB" w:rsidRDefault="002E5154" w:rsidP="002E5154">
            <w:pPr>
              <w:jc w:val="center"/>
              <w:rPr>
                <w:rFonts w:ascii="Tahoma" w:hAnsi="Tahoma" w:cs="Tahoma"/>
                <w:color w:val="000000" w:themeColor="text1"/>
                <w:sz w:val="20"/>
                <w:szCs w:val="20"/>
              </w:rPr>
            </w:pPr>
            <w:r w:rsidRPr="00041CFB">
              <w:rPr>
                <w:rFonts w:ascii="Tahoma" w:hAnsi="Tahoma" w:cs="Tahoma"/>
                <w:color w:val="000000" w:themeColor="text1"/>
                <w:sz w:val="20"/>
                <w:szCs w:val="20"/>
              </w:rPr>
              <w:t>6</w:t>
            </w:r>
          </w:p>
        </w:tc>
      </w:tr>
      <w:tr w:rsidR="002E5154" w:rsidRPr="00041CFB" w14:paraId="177B8C80" w14:textId="77777777" w:rsidTr="002E5154">
        <w:trPr>
          <w:trHeight w:val="417"/>
        </w:trPr>
        <w:tc>
          <w:tcPr>
            <w:tcW w:w="6912" w:type="dxa"/>
            <w:vAlign w:val="center"/>
          </w:tcPr>
          <w:p w14:paraId="701EC264" w14:textId="5DB913F4" w:rsidR="002E5154" w:rsidRPr="00041CFB" w:rsidRDefault="002E5154" w:rsidP="002E5154">
            <w:pPr>
              <w:rPr>
                <w:rFonts w:ascii="Tahoma" w:hAnsi="Tahoma" w:cs="Tahoma"/>
                <w:color w:val="000000" w:themeColor="text1"/>
                <w:sz w:val="20"/>
                <w:szCs w:val="20"/>
              </w:rPr>
            </w:pPr>
            <w:r w:rsidRPr="00041CFB">
              <w:rPr>
                <w:rFonts w:ascii="Tahoma" w:hAnsi="Tahoma" w:cs="Tahoma"/>
                <w:color w:val="000000" w:themeColor="text1"/>
                <w:sz w:val="20"/>
                <w:szCs w:val="20"/>
              </w:rPr>
              <w:t>Lot 4: National standards in the field of health literacy and communication</w:t>
            </w:r>
          </w:p>
        </w:tc>
        <w:tc>
          <w:tcPr>
            <w:tcW w:w="2410" w:type="dxa"/>
            <w:vAlign w:val="center"/>
          </w:tcPr>
          <w:p w14:paraId="6714793A" w14:textId="225AB183" w:rsidR="002E5154" w:rsidRPr="00041CFB" w:rsidRDefault="00262969" w:rsidP="002E5154">
            <w:pPr>
              <w:jc w:val="center"/>
              <w:rPr>
                <w:rFonts w:ascii="Tahoma" w:hAnsi="Tahoma" w:cs="Tahoma"/>
                <w:color w:val="000000" w:themeColor="text1"/>
                <w:sz w:val="20"/>
                <w:szCs w:val="20"/>
              </w:rPr>
            </w:pPr>
            <w:r>
              <w:rPr>
                <w:rFonts w:ascii="Tahoma" w:hAnsi="Tahoma" w:cs="Tahoma"/>
                <w:color w:val="000000" w:themeColor="text1"/>
                <w:sz w:val="20"/>
                <w:szCs w:val="20"/>
              </w:rPr>
              <w:t>6</w:t>
            </w:r>
          </w:p>
        </w:tc>
      </w:tr>
      <w:tr w:rsidR="00F3343A" w:rsidRPr="00041CFB" w14:paraId="5760CDE2" w14:textId="77777777" w:rsidTr="00F3343A">
        <w:trPr>
          <w:trHeight w:val="417"/>
        </w:trPr>
        <w:tc>
          <w:tcPr>
            <w:tcW w:w="6912" w:type="dxa"/>
            <w:vAlign w:val="center"/>
          </w:tcPr>
          <w:p w14:paraId="4AA4654A" w14:textId="55B94A12" w:rsidR="00F3343A" w:rsidRPr="00041CFB" w:rsidRDefault="00F3343A" w:rsidP="00F3343A">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5: Psychological </w:t>
            </w:r>
            <w:r w:rsidR="00262969">
              <w:rPr>
                <w:rFonts w:ascii="Tahoma" w:hAnsi="Tahoma" w:cs="Tahoma"/>
                <w:color w:val="000000" w:themeColor="text1"/>
                <w:sz w:val="20"/>
                <w:szCs w:val="20"/>
              </w:rPr>
              <w:t xml:space="preserve">support </w:t>
            </w:r>
            <w:r w:rsidR="000B08DC" w:rsidRPr="00876033">
              <w:rPr>
                <w:rFonts w:ascii="Tahoma" w:hAnsi="Tahoma" w:cs="Tahoma"/>
                <w:color w:val="000000" w:themeColor="text1"/>
                <w:sz w:val="20"/>
                <w:szCs w:val="20"/>
              </w:rPr>
              <w:t xml:space="preserve">and </w:t>
            </w:r>
            <w:r w:rsidR="00262969">
              <w:rPr>
                <w:rFonts w:ascii="Tahoma" w:hAnsi="Tahoma" w:cs="Tahoma"/>
                <w:color w:val="000000" w:themeColor="text1"/>
                <w:sz w:val="20"/>
                <w:szCs w:val="20"/>
              </w:rPr>
              <w:t>psychological</w:t>
            </w:r>
            <w:r w:rsidR="000B08DC">
              <w:rPr>
                <w:rFonts w:ascii="Tahoma" w:hAnsi="Tahoma" w:cs="Tahoma"/>
                <w:color w:val="000000" w:themeColor="text1"/>
                <w:sz w:val="20"/>
                <w:szCs w:val="20"/>
              </w:rPr>
              <w:t xml:space="preserve"> recovery</w:t>
            </w:r>
            <w:r w:rsidR="000B08DC" w:rsidRPr="00876033">
              <w:rPr>
                <w:rFonts w:ascii="Tahoma" w:hAnsi="Tahoma" w:cs="Tahoma"/>
                <w:color w:val="000000" w:themeColor="text1"/>
                <w:sz w:val="20"/>
                <w:szCs w:val="20"/>
              </w:rPr>
              <w:t xml:space="preserve"> support </w:t>
            </w:r>
            <w:r w:rsidRPr="00041CFB">
              <w:rPr>
                <w:rFonts w:ascii="Tahoma" w:hAnsi="Tahoma" w:cs="Tahoma"/>
                <w:color w:val="000000" w:themeColor="text1"/>
                <w:sz w:val="20"/>
                <w:szCs w:val="20"/>
              </w:rPr>
              <w:t xml:space="preserve">activities </w:t>
            </w:r>
          </w:p>
        </w:tc>
        <w:tc>
          <w:tcPr>
            <w:tcW w:w="2410" w:type="dxa"/>
            <w:vAlign w:val="center"/>
          </w:tcPr>
          <w:p w14:paraId="1FCEB0C9" w14:textId="1C38F73E" w:rsidR="00F3343A" w:rsidRPr="00041CFB" w:rsidRDefault="00262969" w:rsidP="00F3343A">
            <w:pPr>
              <w:jc w:val="center"/>
              <w:rPr>
                <w:rFonts w:ascii="Tahoma" w:hAnsi="Tahoma" w:cs="Tahoma"/>
                <w:color w:val="000000" w:themeColor="text1"/>
                <w:sz w:val="20"/>
                <w:szCs w:val="20"/>
              </w:rPr>
            </w:pPr>
            <w:r>
              <w:rPr>
                <w:rFonts w:ascii="Tahoma" w:hAnsi="Tahoma" w:cs="Tahoma"/>
                <w:color w:val="000000" w:themeColor="text1"/>
                <w:sz w:val="20"/>
                <w:szCs w:val="20"/>
              </w:rPr>
              <w:t>7</w:t>
            </w:r>
          </w:p>
        </w:tc>
      </w:tr>
      <w:tr w:rsidR="00F3343A" w:rsidRPr="00041CFB" w14:paraId="3B130478" w14:textId="77777777" w:rsidTr="00F3343A">
        <w:trPr>
          <w:trHeight w:val="417"/>
        </w:trPr>
        <w:tc>
          <w:tcPr>
            <w:tcW w:w="6912" w:type="dxa"/>
            <w:vAlign w:val="center"/>
          </w:tcPr>
          <w:p w14:paraId="3D61A159" w14:textId="5B301F45" w:rsidR="00F3343A" w:rsidRPr="00041CFB" w:rsidRDefault="00F3343A" w:rsidP="00F3343A">
            <w:pPr>
              <w:rPr>
                <w:rFonts w:ascii="Tahoma" w:hAnsi="Tahoma" w:cs="Tahoma"/>
                <w:color w:val="000000" w:themeColor="text1"/>
                <w:sz w:val="20"/>
                <w:szCs w:val="20"/>
              </w:rPr>
            </w:pPr>
            <w:r w:rsidRPr="00041CFB">
              <w:rPr>
                <w:rFonts w:ascii="Tahoma" w:hAnsi="Tahoma" w:cs="Tahoma"/>
                <w:color w:val="000000" w:themeColor="text1"/>
                <w:sz w:val="20"/>
                <w:szCs w:val="20"/>
              </w:rPr>
              <w:t>Lot 6: Training services on public speaking</w:t>
            </w:r>
            <w:r w:rsidR="00041CFB" w:rsidRPr="00041CFB">
              <w:rPr>
                <w:rFonts w:ascii="Tahoma" w:hAnsi="Tahoma" w:cs="Tahoma"/>
                <w:color w:val="000000" w:themeColor="text1"/>
                <w:sz w:val="20"/>
                <w:szCs w:val="20"/>
              </w:rPr>
              <w:t xml:space="preserve"> skills and public debate on health issues</w:t>
            </w:r>
          </w:p>
        </w:tc>
        <w:tc>
          <w:tcPr>
            <w:tcW w:w="2410" w:type="dxa"/>
            <w:vAlign w:val="center"/>
          </w:tcPr>
          <w:p w14:paraId="6577AC1F" w14:textId="423BC4F2" w:rsidR="00F3343A" w:rsidRPr="00041CFB" w:rsidRDefault="00262969" w:rsidP="00F3343A">
            <w:pPr>
              <w:jc w:val="center"/>
              <w:rPr>
                <w:rFonts w:ascii="Tahoma" w:hAnsi="Tahoma" w:cs="Tahoma"/>
                <w:color w:val="000000" w:themeColor="text1"/>
                <w:sz w:val="20"/>
                <w:szCs w:val="20"/>
              </w:rPr>
            </w:pPr>
            <w:r>
              <w:rPr>
                <w:rFonts w:ascii="Tahoma" w:hAnsi="Tahoma" w:cs="Tahoma"/>
                <w:color w:val="000000" w:themeColor="text1"/>
                <w:sz w:val="20"/>
                <w:szCs w:val="20"/>
              </w:rPr>
              <w:t>6</w:t>
            </w:r>
          </w:p>
        </w:tc>
      </w:tr>
      <w:tr w:rsidR="00F3343A" w:rsidRPr="00E25560" w14:paraId="1DF30F41" w14:textId="77777777" w:rsidTr="00AA2D37">
        <w:trPr>
          <w:trHeight w:val="417"/>
        </w:trPr>
        <w:tc>
          <w:tcPr>
            <w:tcW w:w="6912" w:type="dxa"/>
            <w:tcBorders>
              <w:bottom w:val="single" w:sz="2" w:space="0" w:color="808080" w:themeColor="background1" w:themeShade="80"/>
            </w:tcBorders>
            <w:vAlign w:val="center"/>
          </w:tcPr>
          <w:p w14:paraId="1C699C75" w14:textId="3B8E261B" w:rsidR="00F3343A" w:rsidRPr="00041CFB" w:rsidRDefault="00F3343A" w:rsidP="00F3343A">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7: </w:t>
            </w:r>
            <w:bookmarkStart w:id="1" w:name="_Hlk190248017"/>
            <w:r w:rsidR="00041CFB" w:rsidRPr="00041CFB">
              <w:rPr>
                <w:rFonts w:ascii="Tahoma" w:hAnsi="Tahoma" w:cs="Tahoma"/>
                <w:color w:val="000000" w:themeColor="text1"/>
                <w:sz w:val="20"/>
                <w:szCs w:val="20"/>
              </w:rPr>
              <w:t xml:space="preserve">Training services on </w:t>
            </w:r>
            <w:r w:rsidRPr="00041CFB">
              <w:rPr>
                <w:rFonts w:ascii="Tahoma" w:hAnsi="Tahoma" w:cs="Tahoma"/>
                <w:color w:val="000000" w:themeColor="text1"/>
                <w:sz w:val="20"/>
                <w:szCs w:val="20"/>
              </w:rPr>
              <w:t>HELP Course</w:t>
            </w:r>
            <w:r w:rsidR="00041CFB" w:rsidRPr="00041CFB">
              <w:rPr>
                <w:rFonts w:ascii="Tahoma" w:hAnsi="Tahoma" w:cs="Tahoma"/>
                <w:color w:val="000000" w:themeColor="text1"/>
                <w:sz w:val="20"/>
                <w:szCs w:val="20"/>
              </w:rPr>
              <w:t xml:space="preserve">s </w:t>
            </w:r>
            <w:r w:rsidR="001E419F">
              <w:rPr>
                <w:rFonts w:ascii="Tahoma" w:hAnsi="Tahoma" w:cs="Tahoma"/>
                <w:color w:val="000000" w:themeColor="text1"/>
                <w:sz w:val="20"/>
                <w:szCs w:val="20"/>
              </w:rPr>
              <w:t>on Key Ethical Principles in Biomedicine and Human Rights in Mental Health</w:t>
            </w:r>
            <w:bookmarkEnd w:id="1"/>
          </w:p>
        </w:tc>
        <w:tc>
          <w:tcPr>
            <w:tcW w:w="2410" w:type="dxa"/>
            <w:tcBorders>
              <w:bottom w:val="single" w:sz="2" w:space="0" w:color="808080" w:themeColor="background1" w:themeShade="80"/>
            </w:tcBorders>
            <w:vAlign w:val="center"/>
          </w:tcPr>
          <w:p w14:paraId="1AA3EE20" w14:textId="2A168DF6" w:rsidR="00F3343A" w:rsidRPr="00041CFB" w:rsidRDefault="00262969" w:rsidP="00F3343A">
            <w:pPr>
              <w:jc w:val="center"/>
              <w:rPr>
                <w:rFonts w:ascii="Tahoma" w:hAnsi="Tahoma" w:cs="Tahoma"/>
                <w:color w:val="000000" w:themeColor="text1"/>
                <w:sz w:val="20"/>
                <w:szCs w:val="20"/>
              </w:rPr>
            </w:pPr>
            <w:r>
              <w:rPr>
                <w:rFonts w:ascii="Tahoma" w:hAnsi="Tahoma" w:cs="Tahoma"/>
                <w:color w:val="000000" w:themeColor="text1"/>
                <w:sz w:val="20"/>
                <w:szCs w:val="20"/>
              </w:rPr>
              <w:t>18</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34202817" w14:textId="7F5B6293" w:rsidR="00876033" w:rsidRDefault="00876033" w:rsidP="00876033">
      <w:pPr>
        <w:shd w:val="clear" w:color="auto" w:fill="FFFFFF" w:themeFill="background1"/>
        <w:spacing w:after="120"/>
        <w:jc w:val="both"/>
        <w:rPr>
          <w:rFonts w:ascii="Tahoma" w:hAnsi="Tahoma" w:cs="Tahoma"/>
          <w:color w:val="000000" w:themeColor="text1"/>
          <w:sz w:val="20"/>
          <w:szCs w:val="20"/>
        </w:rPr>
      </w:pPr>
      <w:bookmarkStart w:id="2" w:name="_Hlk190950492"/>
      <w:r w:rsidRPr="00876033">
        <w:rPr>
          <w:rFonts w:ascii="Tahoma" w:hAnsi="Tahoma" w:cs="Tahoma"/>
          <w:color w:val="000000" w:themeColor="text1"/>
          <w:sz w:val="20"/>
          <w:szCs w:val="20"/>
        </w:rPr>
        <w:t>Lot 1</w:t>
      </w:r>
      <w:r>
        <w:rPr>
          <w:rFonts w:ascii="Tahoma" w:hAnsi="Tahoma" w:cs="Tahoma"/>
          <w:color w:val="000000" w:themeColor="text1"/>
          <w:sz w:val="20"/>
          <w:szCs w:val="20"/>
        </w:rPr>
        <w:t xml:space="preserve"> concerns provision of expert support in implementation of national standards </w:t>
      </w:r>
      <w:r w:rsidR="00B81617" w:rsidRPr="00876033">
        <w:rPr>
          <w:rFonts w:ascii="Tahoma" w:hAnsi="Tahoma" w:cs="Tahoma"/>
          <w:color w:val="000000" w:themeColor="text1"/>
          <w:sz w:val="20"/>
          <w:szCs w:val="20"/>
        </w:rPr>
        <w:t xml:space="preserve">in the context of national legal framework of </w:t>
      </w:r>
      <w:r w:rsidR="00B81617">
        <w:rPr>
          <w:rFonts w:ascii="Tahoma" w:hAnsi="Tahoma" w:cs="Tahoma"/>
          <w:color w:val="000000" w:themeColor="text1"/>
          <w:sz w:val="20"/>
          <w:szCs w:val="20"/>
        </w:rPr>
        <w:t xml:space="preserve">healthcare and biomedicine in line with the </w:t>
      </w:r>
      <w:r w:rsidR="00E24084">
        <w:rPr>
          <w:rFonts w:ascii="Tahoma" w:hAnsi="Tahoma" w:cs="Tahoma"/>
          <w:color w:val="000000" w:themeColor="text1"/>
          <w:sz w:val="20"/>
          <w:szCs w:val="20"/>
        </w:rPr>
        <w:t>European Convention on Human Rights and Fundamental freedoms (the ECHR)</w:t>
      </w:r>
      <w:r w:rsidR="00B81617" w:rsidRPr="00B81617">
        <w:rPr>
          <w:rFonts w:ascii="Tahoma" w:hAnsi="Tahoma" w:cs="Tahoma"/>
          <w:color w:val="000000" w:themeColor="text1"/>
          <w:sz w:val="20"/>
          <w:szCs w:val="20"/>
        </w:rPr>
        <w:t>, Oviedo Convention and its Additional Protocols</w:t>
      </w:r>
      <w:r w:rsidR="00B81617" w:rsidRPr="00876033">
        <w:rPr>
          <w:rFonts w:ascii="Tahoma" w:hAnsi="Tahoma" w:cs="Tahoma"/>
          <w:color w:val="000000" w:themeColor="text1"/>
          <w:sz w:val="20"/>
          <w:szCs w:val="20"/>
        </w:rPr>
        <w:t xml:space="preserve">. This support will contribute to ensuring the effective </w:t>
      </w:r>
      <w:r w:rsidR="00B81617">
        <w:rPr>
          <w:rFonts w:ascii="Tahoma" w:hAnsi="Tahoma" w:cs="Tahoma"/>
          <w:color w:val="000000" w:themeColor="text1"/>
          <w:sz w:val="20"/>
          <w:szCs w:val="20"/>
        </w:rPr>
        <w:t xml:space="preserve">harmonisation of domestic legal framework with the European standards in the field. </w:t>
      </w:r>
    </w:p>
    <w:p w14:paraId="7D0B1A30" w14:textId="1FAFCB85" w:rsidR="00B81617" w:rsidRPr="00565904" w:rsidRDefault="00B81617" w:rsidP="00565904">
      <w:pPr>
        <w:shd w:val="clear" w:color="auto" w:fill="FFFFFF" w:themeFill="background1"/>
        <w:spacing w:after="120"/>
        <w:jc w:val="both"/>
        <w:rPr>
          <w:rFonts w:ascii="Tahoma" w:hAnsi="Tahoma" w:cs="Tahoma"/>
          <w:color w:val="000000" w:themeColor="text1"/>
          <w:sz w:val="20"/>
          <w:szCs w:val="20"/>
        </w:rPr>
      </w:pPr>
      <w:r w:rsidRPr="0029228F">
        <w:rPr>
          <w:rFonts w:ascii="Tahoma" w:hAnsi="Tahoma" w:cs="Tahoma"/>
          <w:iCs/>
          <w:color w:val="000000" w:themeColor="text1"/>
          <w:sz w:val="20"/>
          <w:szCs w:val="20"/>
        </w:rPr>
        <w:t xml:space="preserve">Lot 2 concerns provision of </w:t>
      </w:r>
      <w:r w:rsidR="00B76B6A">
        <w:rPr>
          <w:rFonts w:ascii="Tahoma" w:hAnsi="Tahoma" w:cs="Tahoma"/>
          <w:color w:val="000000" w:themeColor="text1"/>
          <w:sz w:val="20"/>
          <w:szCs w:val="20"/>
        </w:rPr>
        <w:t xml:space="preserve">expert support in </w:t>
      </w:r>
      <w:r w:rsidRPr="0029228F">
        <w:rPr>
          <w:rFonts w:ascii="Tahoma" w:hAnsi="Tahoma" w:cs="Tahoma"/>
          <w:iCs/>
          <w:color w:val="000000" w:themeColor="text1"/>
          <w:sz w:val="20"/>
          <w:szCs w:val="20"/>
        </w:rPr>
        <w:t xml:space="preserve">implementation of </w:t>
      </w:r>
      <w:r>
        <w:rPr>
          <w:rFonts w:ascii="Tahoma" w:hAnsi="Tahoma" w:cs="Tahoma"/>
          <w:iCs/>
          <w:color w:val="000000" w:themeColor="text1"/>
          <w:sz w:val="20"/>
          <w:szCs w:val="20"/>
        </w:rPr>
        <w:t>national</w:t>
      </w:r>
      <w:r w:rsidRPr="0029228F">
        <w:rPr>
          <w:rFonts w:ascii="Tahoma" w:hAnsi="Tahoma" w:cs="Tahoma"/>
          <w:iCs/>
          <w:color w:val="000000" w:themeColor="text1"/>
          <w:sz w:val="20"/>
          <w:szCs w:val="20"/>
        </w:rPr>
        <w:t xml:space="preserve"> standards in the field of Ethics Committees and ethical rules</w:t>
      </w:r>
      <w:r>
        <w:rPr>
          <w:rFonts w:ascii="Tahoma" w:hAnsi="Tahoma" w:cs="Tahoma"/>
          <w:iCs/>
          <w:color w:val="000000" w:themeColor="text1"/>
          <w:sz w:val="20"/>
          <w:szCs w:val="20"/>
        </w:rPr>
        <w:t xml:space="preserve"> applicable for healthcare professionals. </w:t>
      </w:r>
      <w:r w:rsidRPr="00876033">
        <w:rPr>
          <w:rFonts w:ascii="Tahoma" w:hAnsi="Tahoma" w:cs="Tahoma"/>
          <w:color w:val="000000" w:themeColor="text1"/>
          <w:sz w:val="20"/>
          <w:szCs w:val="20"/>
        </w:rPr>
        <w:t xml:space="preserve">This support will contribute to ensuring the </w:t>
      </w:r>
      <w:r w:rsidR="00565904">
        <w:rPr>
          <w:rFonts w:ascii="Tahoma" w:hAnsi="Tahoma" w:cs="Tahoma"/>
          <w:color w:val="000000" w:themeColor="text1"/>
          <w:sz w:val="20"/>
          <w:szCs w:val="20"/>
        </w:rPr>
        <w:t xml:space="preserve">further strengthening of ethics committees and promotion of professional standards of healthcare professionals. </w:t>
      </w:r>
    </w:p>
    <w:p w14:paraId="3468D665" w14:textId="574B2D83" w:rsidR="00B81617" w:rsidRPr="00374928" w:rsidRDefault="00B81617" w:rsidP="00374928">
      <w:pPr>
        <w:shd w:val="clear" w:color="auto" w:fill="FFFFFF" w:themeFill="background1"/>
        <w:spacing w:after="120"/>
        <w:jc w:val="both"/>
        <w:rPr>
          <w:rFonts w:ascii="Tahoma" w:hAnsi="Tahoma" w:cs="Tahoma"/>
          <w:color w:val="000000" w:themeColor="text1"/>
          <w:sz w:val="20"/>
          <w:szCs w:val="20"/>
        </w:rPr>
      </w:pPr>
      <w:r w:rsidRPr="0029228F">
        <w:rPr>
          <w:rFonts w:ascii="Tahoma" w:hAnsi="Tahoma" w:cs="Tahoma"/>
          <w:iCs/>
          <w:color w:val="000000" w:themeColor="text1"/>
          <w:sz w:val="20"/>
          <w:szCs w:val="20"/>
        </w:rPr>
        <w:t xml:space="preserve">Lot 3 concerns provision </w:t>
      </w:r>
      <w:r w:rsidR="00B76B6A" w:rsidRPr="0029228F">
        <w:rPr>
          <w:rFonts w:ascii="Tahoma" w:hAnsi="Tahoma" w:cs="Tahoma"/>
          <w:iCs/>
          <w:color w:val="000000" w:themeColor="text1"/>
          <w:sz w:val="20"/>
          <w:szCs w:val="20"/>
        </w:rPr>
        <w:t xml:space="preserve">of </w:t>
      </w:r>
      <w:r w:rsidR="00B76B6A">
        <w:rPr>
          <w:rFonts w:ascii="Tahoma" w:hAnsi="Tahoma" w:cs="Tahoma"/>
          <w:iCs/>
          <w:color w:val="000000" w:themeColor="text1"/>
          <w:sz w:val="20"/>
          <w:szCs w:val="20"/>
        </w:rPr>
        <w:t>expert</w:t>
      </w:r>
      <w:r w:rsidR="00B76B6A">
        <w:rPr>
          <w:rFonts w:ascii="Tahoma" w:hAnsi="Tahoma" w:cs="Tahoma"/>
          <w:color w:val="000000" w:themeColor="text1"/>
          <w:sz w:val="20"/>
          <w:szCs w:val="20"/>
        </w:rPr>
        <w:t xml:space="preserve"> support in </w:t>
      </w:r>
      <w:r w:rsidRPr="0029228F">
        <w:rPr>
          <w:rFonts w:ascii="Tahoma" w:hAnsi="Tahoma" w:cs="Tahoma"/>
          <w:iCs/>
          <w:color w:val="000000" w:themeColor="text1"/>
          <w:sz w:val="20"/>
          <w:szCs w:val="20"/>
        </w:rPr>
        <w:t xml:space="preserve">implementation of </w:t>
      </w:r>
      <w:r>
        <w:rPr>
          <w:rFonts w:ascii="Tahoma" w:hAnsi="Tahoma" w:cs="Tahoma"/>
          <w:iCs/>
          <w:color w:val="000000" w:themeColor="text1"/>
          <w:sz w:val="20"/>
          <w:szCs w:val="20"/>
        </w:rPr>
        <w:t>national</w:t>
      </w:r>
      <w:r w:rsidRPr="0029228F">
        <w:rPr>
          <w:rFonts w:ascii="Tahoma" w:hAnsi="Tahoma" w:cs="Tahoma"/>
          <w:iCs/>
          <w:color w:val="000000" w:themeColor="text1"/>
          <w:sz w:val="20"/>
          <w:szCs w:val="20"/>
        </w:rPr>
        <w:t xml:space="preserve"> standards in the field of human rights protection in mental health services</w:t>
      </w:r>
      <w:r w:rsidR="00374928">
        <w:rPr>
          <w:rFonts w:ascii="Tahoma" w:hAnsi="Tahoma" w:cs="Tahoma"/>
          <w:iCs/>
          <w:color w:val="000000" w:themeColor="text1"/>
          <w:sz w:val="20"/>
          <w:szCs w:val="20"/>
        </w:rPr>
        <w:t xml:space="preserve">. </w:t>
      </w:r>
      <w:r w:rsidR="00374928" w:rsidRPr="00876033">
        <w:rPr>
          <w:rFonts w:ascii="Tahoma" w:hAnsi="Tahoma" w:cs="Tahoma"/>
          <w:color w:val="000000" w:themeColor="text1"/>
          <w:sz w:val="20"/>
          <w:szCs w:val="20"/>
        </w:rPr>
        <w:t>This includes expertise on matters related to</w:t>
      </w:r>
      <w:r w:rsidR="00374928">
        <w:rPr>
          <w:rFonts w:ascii="Tahoma" w:hAnsi="Tahoma" w:cs="Tahoma"/>
          <w:color w:val="000000" w:themeColor="text1"/>
          <w:sz w:val="20"/>
          <w:szCs w:val="20"/>
        </w:rPr>
        <w:t xml:space="preserve"> execution of relevant</w:t>
      </w:r>
      <w:r w:rsidR="00E24084">
        <w:rPr>
          <w:rFonts w:ascii="Tahoma" w:hAnsi="Tahoma" w:cs="Tahoma"/>
          <w:color w:val="000000" w:themeColor="text1"/>
          <w:sz w:val="20"/>
          <w:szCs w:val="20"/>
        </w:rPr>
        <w:t xml:space="preserve"> European Court of Human Rights</w:t>
      </w:r>
      <w:r w:rsidR="00374928">
        <w:rPr>
          <w:rFonts w:ascii="Tahoma" w:hAnsi="Tahoma" w:cs="Tahoma"/>
          <w:color w:val="000000" w:themeColor="text1"/>
          <w:sz w:val="20"/>
          <w:szCs w:val="20"/>
        </w:rPr>
        <w:t xml:space="preserve"> </w:t>
      </w:r>
      <w:r w:rsidR="00E24084">
        <w:rPr>
          <w:rFonts w:ascii="Tahoma" w:hAnsi="Tahoma" w:cs="Tahoma"/>
          <w:color w:val="000000" w:themeColor="text1"/>
          <w:sz w:val="20"/>
          <w:szCs w:val="20"/>
        </w:rPr>
        <w:t xml:space="preserve">(the </w:t>
      </w:r>
      <w:r w:rsidR="00374928">
        <w:rPr>
          <w:rFonts w:ascii="Tahoma" w:hAnsi="Tahoma" w:cs="Tahoma"/>
          <w:color w:val="000000" w:themeColor="text1"/>
          <w:sz w:val="20"/>
          <w:szCs w:val="20"/>
        </w:rPr>
        <w:t>ECtHR</w:t>
      </w:r>
      <w:r w:rsidR="00E24084">
        <w:rPr>
          <w:rFonts w:ascii="Tahoma" w:hAnsi="Tahoma" w:cs="Tahoma"/>
          <w:color w:val="000000" w:themeColor="text1"/>
          <w:sz w:val="20"/>
          <w:szCs w:val="20"/>
        </w:rPr>
        <w:t>)</w:t>
      </w:r>
      <w:r w:rsidR="00374928">
        <w:rPr>
          <w:rFonts w:ascii="Tahoma" w:hAnsi="Tahoma" w:cs="Tahoma"/>
          <w:color w:val="000000" w:themeColor="text1"/>
          <w:sz w:val="20"/>
          <w:szCs w:val="20"/>
        </w:rPr>
        <w:t xml:space="preserve"> judgements and </w:t>
      </w:r>
      <w:r w:rsidR="00374928" w:rsidRPr="00876033">
        <w:rPr>
          <w:rFonts w:ascii="Tahoma" w:hAnsi="Tahoma" w:cs="Tahoma"/>
          <w:color w:val="000000" w:themeColor="text1"/>
          <w:sz w:val="20"/>
          <w:szCs w:val="20"/>
        </w:rPr>
        <w:t xml:space="preserve">effective </w:t>
      </w:r>
      <w:r w:rsidR="00374928">
        <w:rPr>
          <w:rFonts w:ascii="Tahoma" w:hAnsi="Tahoma" w:cs="Tahoma"/>
          <w:color w:val="000000" w:themeColor="text1"/>
          <w:sz w:val="20"/>
          <w:szCs w:val="20"/>
        </w:rPr>
        <w:t>harmonisation of domestic legal framework in the field of mental health in line with the European Standards.</w:t>
      </w:r>
    </w:p>
    <w:p w14:paraId="2FF00BA4" w14:textId="6331CADA" w:rsidR="00876033" w:rsidRDefault="00B81617" w:rsidP="000206D1">
      <w:pPr>
        <w:jc w:val="both"/>
        <w:rPr>
          <w:rFonts w:ascii="Tahoma" w:hAnsi="Tahoma" w:cs="Tahoma"/>
          <w:iCs/>
          <w:color w:val="000000" w:themeColor="text1"/>
          <w:sz w:val="20"/>
          <w:szCs w:val="20"/>
        </w:rPr>
      </w:pPr>
      <w:r w:rsidRPr="0029228F">
        <w:rPr>
          <w:rFonts w:ascii="Tahoma" w:hAnsi="Tahoma" w:cs="Tahoma"/>
          <w:iCs/>
          <w:color w:val="000000" w:themeColor="text1"/>
          <w:sz w:val="20"/>
          <w:szCs w:val="20"/>
        </w:rPr>
        <w:t xml:space="preserve">Lot 4 concerns provision of </w:t>
      </w:r>
      <w:r w:rsidR="00B76B6A">
        <w:rPr>
          <w:rFonts w:ascii="Tahoma" w:hAnsi="Tahoma" w:cs="Tahoma"/>
          <w:iCs/>
          <w:color w:val="000000" w:themeColor="text1"/>
          <w:sz w:val="20"/>
          <w:szCs w:val="20"/>
        </w:rPr>
        <w:t xml:space="preserve">expert support </w:t>
      </w:r>
      <w:r w:rsidRPr="0029228F">
        <w:rPr>
          <w:rFonts w:ascii="Tahoma" w:hAnsi="Tahoma" w:cs="Tahoma"/>
          <w:iCs/>
          <w:color w:val="000000" w:themeColor="text1"/>
          <w:sz w:val="20"/>
          <w:szCs w:val="20"/>
        </w:rPr>
        <w:t xml:space="preserve">implementation of </w:t>
      </w:r>
      <w:r>
        <w:rPr>
          <w:rFonts w:ascii="Tahoma" w:hAnsi="Tahoma" w:cs="Tahoma"/>
          <w:iCs/>
          <w:color w:val="000000" w:themeColor="text1"/>
          <w:sz w:val="20"/>
          <w:szCs w:val="20"/>
        </w:rPr>
        <w:t>national</w:t>
      </w:r>
      <w:r w:rsidRPr="0029228F">
        <w:rPr>
          <w:rFonts w:ascii="Tahoma" w:hAnsi="Tahoma" w:cs="Tahoma"/>
          <w:iCs/>
          <w:color w:val="000000" w:themeColor="text1"/>
          <w:sz w:val="20"/>
          <w:szCs w:val="20"/>
        </w:rPr>
        <w:t xml:space="preserve"> standards in the field of health literacy</w:t>
      </w:r>
      <w:r w:rsidR="00374928">
        <w:rPr>
          <w:rFonts w:ascii="Tahoma" w:hAnsi="Tahoma" w:cs="Tahoma"/>
          <w:iCs/>
          <w:color w:val="000000" w:themeColor="text1"/>
          <w:sz w:val="20"/>
          <w:szCs w:val="20"/>
        </w:rPr>
        <w:t xml:space="preserve"> and communication</w:t>
      </w:r>
      <w:r w:rsidR="000206D1">
        <w:rPr>
          <w:rFonts w:ascii="Tahoma" w:hAnsi="Tahoma" w:cs="Tahoma"/>
          <w:iCs/>
          <w:color w:val="000000" w:themeColor="text1"/>
          <w:sz w:val="20"/>
          <w:szCs w:val="20"/>
        </w:rPr>
        <w:t>.</w:t>
      </w:r>
      <w:r w:rsidR="00DD06AC">
        <w:rPr>
          <w:rFonts w:ascii="Tahoma" w:hAnsi="Tahoma" w:cs="Tahoma"/>
          <w:iCs/>
          <w:color w:val="000000" w:themeColor="text1"/>
          <w:sz w:val="20"/>
          <w:szCs w:val="20"/>
        </w:rPr>
        <w:t xml:space="preserve"> </w:t>
      </w:r>
      <w:r w:rsidR="00DD06AC" w:rsidRPr="00876033">
        <w:rPr>
          <w:rFonts w:ascii="Tahoma" w:hAnsi="Tahoma" w:cs="Tahoma"/>
          <w:color w:val="000000" w:themeColor="text1"/>
          <w:sz w:val="20"/>
          <w:szCs w:val="20"/>
        </w:rPr>
        <w:t>This includes expertise on matters related</w:t>
      </w:r>
      <w:r w:rsidR="00DD06AC">
        <w:rPr>
          <w:rFonts w:ascii="Tahoma" w:hAnsi="Tahoma" w:cs="Tahoma"/>
          <w:color w:val="000000" w:themeColor="text1"/>
          <w:sz w:val="20"/>
          <w:szCs w:val="20"/>
        </w:rPr>
        <w:t xml:space="preserve"> to health literacy communication issues. </w:t>
      </w:r>
    </w:p>
    <w:p w14:paraId="4213AE04" w14:textId="77777777" w:rsidR="000206D1" w:rsidRPr="000206D1" w:rsidRDefault="000206D1" w:rsidP="000206D1">
      <w:pPr>
        <w:jc w:val="both"/>
        <w:rPr>
          <w:rFonts w:ascii="Tahoma" w:hAnsi="Tahoma" w:cs="Tahoma"/>
          <w:iCs/>
          <w:color w:val="000000" w:themeColor="text1"/>
          <w:sz w:val="20"/>
          <w:szCs w:val="20"/>
        </w:rPr>
      </w:pPr>
    </w:p>
    <w:p w14:paraId="26FB6A65" w14:textId="6B6ABD18" w:rsidR="00876033" w:rsidRPr="00876033" w:rsidRDefault="00876033" w:rsidP="00876033">
      <w:pPr>
        <w:shd w:val="clear" w:color="auto" w:fill="FFFFFF" w:themeFill="background1"/>
        <w:spacing w:after="120"/>
        <w:jc w:val="both"/>
        <w:rPr>
          <w:rFonts w:ascii="Tahoma" w:hAnsi="Tahoma" w:cs="Tahoma"/>
          <w:color w:val="000000" w:themeColor="text1"/>
          <w:sz w:val="20"/>
          <w:szCs w:val="20"/>
        </w:rPr>
      </w:pPr>
      <w:r w:rsidRPr="00876033">
        <w:rPr>
          <w:rFonts w:ascii="Tahoma" w:hAnsi="Tahoma" w:cs="Tahoma"/>
          <w:color w:val="000000" w:themeColor="text1"/>
          <w:sz w:val="20"/>
          <w:szCs w:val="20"/>
        </w:rPr>
        <w:t xml:space="preserve">Lot </w:t>
      </w:r>
      <w:r w:rsidR="000206D1">
        <w:rPr>
          <w:rFonts w:ascii="Tahoma" w:hAnsi="Tahoma" w:cs="Tahoma"/>
          <w:color w:val="000000" w:themeColor="text1"/>
          <w:sz w:val="20"/>
          <w:szCs w:val="20"/>
        </w:rPr>
        <w:t xml:space="preserve">5 </w:t>
      </w:r>
      <w:r w:rsidRPr="00876033">
        <w:rPr>
          <w:rFonts w:ascii="Tahoma" w:hAnsi="Tahoma" w:cs="Tahoma"/>
          <w:color w:val="000000" w:themeColor="text1"/>
          <w:sz w:val="20"/>
          <w:szCs w:val="20"/>
        </w:rPr>
        <w:t xml:space="preserve">concerns provision of psychological </w:t>
      </w:r>
      <w:r w:rsidR="00ED5DE9">
        <w:rPr>
          <w:rFonts w:ascii="Tahoma" w:hAnsi="Tahoma" w:cs="Tahoma"/>
          <w:color w:val="000000" w:themeColor="text1"/>
          <w:sz w:val="20"/>
          <w:szCs w:val="20"/>
        </w:rPr>
        <w:t xml:space="preserve">support </w:t>
      </w:r>
      <w:r w:rsidRPr="00876033">
        <w:rPr>
          <w:rFonts w:ascii="Tahoma" w:hAnsi="Tahoma" w:cs="Tahoma"/>
          <w:color w:val="000000" w:themeColor="text1"/>
          <w:sz w:val="20"/>
          <w:szCs w:val="20"/>
        </w:rPr>
        <w:t xml:space="preserve">and </w:t>
      </w:r>
      <w:r w:rsidR="00262969">
        <w:rPr>
          <w:rFonts w:ascii="Tahoma" w:hAnsi="Tahoma" w:cs="Tahoma"/>
          <w:color w:val="000000" w:themeColor="text1"/>
          <w:sz w:val="20"/>
          <w:szCs w:val="20"/>
        </w:rPr>
        <w:t xml:space="preserve">psychological </w:t>
      </w:r>
      <w:r w:rsidR="00871953">
        <w:rPr>
          <w:rFonts w:ascii="Tahoma" w:hAnsi="Tahoma" w:cs="Tahoma"/>
          <w:color w:val="000000" w:themeColor="text1"/>
          <w:sz w:val="20"/>
          <w:szCs w:val="20"/>
        </w:rPr>
        <w:t>recovery</w:t>
      </w:r>
      <w:r w:rsidRPr="00876033">
        <w:rPr>
          <w:rFonts w:ascii="Tahoma" w:hAnsi="Tahoma" w:cs="Tahoma"/>
          <w:color w:val="000000" w:themeColor="text1"/>
          <w:sz w:val="20"/>
          <w:szCs w:val="20"/>
        </w:rPr>
        <w:t xml:space="preserve"> support to healthcare professionals</w:t>
      </w:r>
      <w:r w:rsidR="000206D1">
        <w:rPr>
          <w:rFonts w:ascii="Tahoma" w:hAnsi="Tahoma" w:cs="Tahoma"/>
          <w:color w:val="000000" w:themeColor="text1"/>
          <w:sz w:val="20"/>
          <w:szCs w:val="20"/>
        </w:rPr>
        <w:t>, including refugee healthcare professionals</w:t>
      </w:r>
      <w:r w:rsidRPr="00876033">
        <w:rPr>
          <w:rFonts w:ascii="Tahoma" w:hAnsi="Tahoma" w:cs="Tahoma"/>
          <w:color w:val="000000" w:themeColor="text1"/>
          <w:sz w:val="20"/>
          <w:szCs w:val="20"/>
        </w:rPr>
        <w:t xml:space="preserve">. Providers under this lot will be expected to be supporting the effective integration </w:t>
      </w:r>
      <w:r w:rsidR="00B81617" w:rsidRPr="00876033">
        <w:rPr>
          <w:rFonts w:ascii="Tahoma" w:hAnsi="Tahoma" w:cs="Tahoma"/>
          <w:color w:val="000000" w:themeColor="text1"/>
          <w:sz w:val="20"/>
          <w:szCs w:val="20"/>
        </w:rPr>
        <w:t xml:space="preserve">of </w:t>
      </w:r>
      <w:r w:rsidR="000206D1">
        <w:rPr>
          <w:rFonts w:ascii="Tahoma" w:hAnsi="Tahoma" w:cs="Tahoma"/>
          <w:color w:val="000000" w:themeColor="text1"/>
          <w:sz w:val="20"/>
          <w:szCs w:val="20"/>
        </w:rPr>
        <w:t xml:space="preserve">refugee </w:t>
      </w:r>
      <w:r w:rsidR="00B81617" w:rsidRPr="00876033">
        <w:rPr>
          <w:rFonts w:ascii="Tahoma" w:hAnsi="Tahoma" w:cs="Tahoma"/>
          <w:color w:val="000000" w:themeColor="text1"/>
          <w:sz w:val="20"/>
          <w:szCs w:val="20"/>
        </w:rPr>
        <w:t>healthcare</w:t>
      </w:r>
      <w:r w:rsidRPr="00876033">
        <w:rPr>
          <w:rFonts w:ascii="Tahoma" w:hAnsi="Tahoma" w:cs="Tahoma"/>
          <w:color w:val="000000" w:themeColor="text1"/>
          <w:sz w:val="20"/>
          <w:szCs w:val="20"/>
        </w:rPr>
        <w:t xml:space="preserve"> professionals into society. </w:t>
      </w:r>
    </w:p>
    <w:p w14:paraId="162D7A0A" w14:textId="7C841913" w:rsidR="00876033" w:rsidRPr="00876033" w:rsidRDefault="00876033" w:rsidP="00876033">
      <w:pPr>
        <w:shd w:val="clear" w:color="auto" w:fill="FFFFFF" w:themeFill="background1"/>
        <w:spacing w:after="120"/>
        <w:jc w:val="both"/>
        <w:rPr>
          <w:rFonts w:ascii="Tahoma" w:hAnsi="Tahoma" w:cs="Tahoma"/>
          <w:color w:val="000000" w:themeColor="text1"/>
          <w:sz w:val="20"/>
          <w:szCs w:val="20"/>
        </w:rPr>
      </w:pPr>
      <w:r w:rsidRPr="00876033">
        <w:rPr>
          <w:rFonts w:ascii="Tahoma" w:hAnsi="Tahoma" w:cs="Tahoma"/>
          <w:color w:val="000000" w:themeColor="text1"/>
          <w:sz w:val="20"/>
          <w:szCs w:val="20"/>
        </w:rPr>
        <w:t xml:space="preserve">Lot </w:t>
      </w:r>
      <w:r w:rsidR="000206D1">
        <w:rPr>
          <w:rFonts w:ascii="Tahoma" w:hAnsi="Tahoma" w:cs="Tahoma"/>
          <w:color w:val="000000" w:themeColor="text1"/>
          <w:sz w:val="20"/>
          <w:szCs w:val="20"/>
        </w:rPr>
        <w:t>6</w:t>
      </w:r>
      <w:r w:rsidRPr="00876033">
        <w:rPr>
          <w:rFonts w:ascii="Tahoma" w:hAnsi="Tahoma" w:cs="Tahoma"/>
          <w:color w:val="000000" w:themeColor="text1"/>
          <w:sz w:val="20"/>
          <w:szCs w:val="20"/>
        </w:rPr>
        <w:t xml:space="preserve"> concerns provision of training services on </w:t>
      </w:r>
      <w:r w:rsidR="000206D1">
        <w:rPr>
          <w:rFonts w:ascii="Tahoma" w:hAnsi="Tahoma" w:cs="Tahoma"/>
          <w:color w:val="000000" w:themeColor="text1"/>
          <w:sz w:val="20"/>
          <w:szCs w:val="20"/>
        </w:rPr>
        <w:t xml:space="preserve">strengthening </w:t>
      </w:r>
      <w:r w:rsidRPr="00876033">
        <w:rPr>
          <w:rFonts w:ascii="Tahoma" w:hAnsi="Tahoma" w:cs="Tahoma"/>
          <w:color w:val="000000" w:themeColor="text1"/>
          <w:sz w:val="20"/>
          <w:szCs w:val="20"/>
        </w:rPr>
        <w:t xml:space="preserve">public speaking </w:t>
      </w:r>
      <w:r w:rsidR="001A2651">
        <w:rPr>
          <w:rFonts w:ascii="Tahoma" w:hAnsi="Tahoma" w:cs="Tahoma"/>
          <w:color w:val="000000" w:themeColor="text1"/>
          <w:sz w:val="20"/>
          <w:szCs w:val="20"/>
        </w:rPr>
        <w:t xml:space="preserve">and </w:t>
      </w:r>
      <w:r w:rsidR="000206D1">
        <w:rPr>
          <w:rFonts w:ascii="Tahoma" w:hAnsi="Tahoma" w:cs="Tahoma"/>
          <w:color w:val="000000" w:themeColor="text1"/>
          <w:sz w:val="20"/>
          <w:szCs w:val="20"/>
        </w:rPr>
        <w:t xml:space="preserve">public debate </w:t>
      </w:r>
      <w:r w:rsidR="001A2651">
        <w:rPr>
          <w:rFonts w:ascii="Tahoma" w:hAnsi="Tahoma" w:cs="Tahoma"/>
          <w:color w:val="000000" w:themeColor="text1"/>
          <w:sz w:val="20"/>
          <w:szCs w:val="20"/>
        </w:rPr>
        <w:t xml:space="preserve">skills </w:t>
      </w:r>
      <w:r w:rsidRPr="00876033">
        <w:rPr>
          <w:rFonts w:ascii="Tahoma" w:hAnsi="Tahoma" w:cs="Tahoma"/>
          <w:color w:val="000000" w:themeColor="text1"/>
          <w:sz w:val="20"/>
          <w:szCs w:val="20"/>
        </w:rPr>
        <w:t>on healthcare</w:t>
      </w:r>
      <w:r w:rsidR="00871953">
        <w:rPr>
          <w:rFonts w:ascii="Tahoma" w:hAnsi="Tahoma" w:cs="Tahoma"/>
          <w:color w:val="000000" w:themeColor="text1"/>
          <w:sz w:val="20"/>
          <w:szCs w:val="20"/>
        </w:rPr>
        <w:t xml:space="preserve"> issues</w:t>
      </w:r>
      <w:r w:rsidRPr="00876033">
        <w:rPr>
          <w:rFonts w:ascii="Tahoma" w:hAnsi="Tahoma" w:cs="Tahoma"/>
          <w:color w:val="000000" w:themeColor="text1"/>
          <w:sz w:val="20"/>
          <w:szCs w:val="20"/>
        </w:rPr>
        <w:t xml:space="preserve">. Providers under this lot will be expected to strengthen the capacities of national authorities on </w:t>
      </w:r>
      <w:r w:rsidR="00871953">
        <w:rPr>
          <w:rFonts w:ascii="Tahoma" w:hAnsi="Tahoma" w:cs="Tahoma"/>
          <w:color w:val="000000" w:themeColor="text1"/>
          <w:sz w:val="20"/>
          <w:szCs w:val="20"/>
        </w:rPr>
        <w:t xml:space="preserve">effective </w:t>
      </w:r>
      <w:r w:rsidRPr="00876033">
        <w:rPr>
          <w:rFonts w:ascii="Tahoma" w:hAnsi="Tahoma" w:cs="Tahoma"/>
          <w:color w:val="000000" w:themeColor="text1"/>
          <w:sz w:val="20"/>
          <w:szCs w:val="20"/>
        </w:rPr>
        <w:t>promotion of healthcare decisions and reforms implemented. This support will contribute to ensuring the effective promotion of public dialogue on healthcare issues.</w:t>
      </w:r>
    </w:p>
    <w:p w14:paraId="61175B38" w14:textId="3E701620" w:rsidR="00A94332" w:rsidRDefault="00876033" w:rsidP="00876033">
      <w:pPr>
        <w:shd w:val="clear" w:color="auto" w:fill="FFFFFF" w:themeFill="background1"/>
        <w:spacing w:after="120"/>
        <w:jc w:val="both"/>
        <w:rPr>
          <w:rFonts w:ascii="Tahoma" w:hAnsi="Tahoma" w:cs="Tahoma"/>
          <w:color w:val="000000" w:themeColor="text1"/>
          <w:sz w:val="20"/>
          <w:szCs w:val="20"/>
        </w:rPr>
      </w:pPr>
      <w:r w:rsidRPr="00876033">
        <w:rPr>
          <w:rFonts w:ascii="Tahoma" w:hAnsi="Tahoma" w:cs="Tahoma"/>
          <w:color w:val="000000" w:themeColor="text1"/>
          <w:sz w:val="20"/>
          <w:szCs w:val="20"/>
        </w:rPr>
        <w:t xml:space="preserve">Lot </w:t>
      </w:r>
      <w:r w:rsidR="000206D1">
        <w:rPr>
          <w:rFonts w:ascii="Tahoma" w:hAnsi="Tahoma" w:cs="Tahoma"/>
          <w:color w:val="000000" w:themeColor="text1"/>
          <w:sz w:val="20"/>
          <w:szCs w:val="20"/>
        </w:rPr>
        <w:t>7</w:t>
      </w:r>
      <w:r w:rsidRPr="00876033">
        <w:rPr>
          <w:rFonts w:ascii="Tahoma" w:hAnsi="Tahoma" w:cs="Tahoma"/>
          <w:color w:val="000000" w:themeColor="text1"/>
          <w:sz w:val="20"/>
          <w:szCs w:val="20"/>
        </w:rPr>
        <w:t xml:space="preserve"> concerns provision of training services within the HELP courses in accordance with the certificate of HELP tutor. Providers under this lot will be expected to be supporting the adaptation of the relevant HELP courses. </w:t>
      </w:r>
      <w:r w:rsidR="006E5C58"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w:t>
      </w:r>
      <w:r w:rsidR="000206D1">
        <w:rPr>
          <w:rFonts w:ascii="Tahoma" w:hAnsi="Tahoma" w:cs="Tahoma"/>
          <w:color w:val="000000" w:themeColor="text1"/>
          <w:sz w:val="20"/>
          <w:szCs w:val="20"/>
        </w:rPr>
        <w:t>s</w:t>
      </w:r>
      <w:r w:rsidR="00AA2D37" w:rsidRPr="00E25560">
        <w:rPr>
          <w:rFonts w:ascii="Tahoma" w:hAnsi="Tahoma" w:cs="Tahoma"/>
          <w:color w:val="000000" w:themeColor="text1"/>
          <w:sz w:val="20"/>
          <w:szCs w:val="20"/>
        </w:rPr>
        <w:t xml:space="preserve"> per lot</w:t>
      </w:r>
      <w:r w:rsidR="006E5C58"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006E5C58"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006E5C58" w:rsidRPr="00E25560">
        <w:rPr>
          <w:rFonts w:ascii="Tahoma" w:hAnsi="Tahoma" w:cs="Tahoma"/>
          <w:color w:val="000000" w:themeColor="text1"/>
          <w:sz w:val="20"/>
          <w:szCs w:val="20"/>
        </w:rPr>
        <w:t>Tenderers are invited to indicate which lot</w:t>
      </w:r>
      <w:r w:rsidR="000206D1">
        <w:rPr>
          <w:rFonts w:ascii="Tahoma" w:hAnsi="Tahoma" w:cs="Tahoma"/>
          <w:color w:val="000000" w:themeColor="text1"/>
          <w:sz w:val="20"/>
          <w:szCs w:val="20"/>
        </w:rPr>
        <w:t>s</w:t>
      </w:r>
      <w:r w:rsidR="006E5C58" w:rsidRPr="00E25560">
        <w:rPr>
          <w:rFonts w:ascii="Tahoma" w:hAnsi="Tahoma" w:cs="Tahoma"/>
          <w:color w:val="000000" w:themeColor="text1"/>
          <w:sz w:val="20"/>
          <w:szCs w:val="20"/>
        </w:rPr>
        <w:t xml:space="preserve"> they are tendering for (see Section A of the Act </w:t>
      </w:r>
      <w:r w:rsidR="00AA2D37" w:rsidRPr="00E25560">
        <w:rPr>
          <w:rFonts w:ascii="Tahoma" w:hAnsi="Tahoma" w:cs="Tahoma"/>
          <w:color w:val="000000" w:themeColor="text1"/>
          <w:sz w:val="20"/>
          <w:szCs w:val="20"/>
        </w:rPr>
        <w:t>of Engagement)</w:t>
      </w:r>
      <w:r w:rsidR="006E5C58" w:rsidRPr="00E25560">
        <w:rPr>
          <w:rFonts w:ascii="Tahoma" w:hAnsi="Tahoma" w:cs="Tahoma"/>
          <w:color w:val="000000" w:themeColor="text1"/>
          <w:sz w:val="20"/>
          <w:szCs w:val="20"/>
        </w:rPr>
        <w:t>.</w:t>
      </w:r>
    </w:p>
    <w:bookmarkEnd w:id="2"/>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DB08C80" w14:textId="77777777" w:rsidR="008742C4"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FD6629">
        <w:rPr>
          <w:rFonts w:ascii="Tahoma" w:hAnsi="Tahoma" w:cs="Tahoma"/>
          <w:noProof/>
          <w:sz w:val="20"/>
          <w:szCs w:val="20"/>
          <w:lang w:eastAsia="fr-FR"/>
        </w:rPr>
        <w:t>Throughout the duration of the Framework Contract, pre-selected Providers may be asked to:</w:t>
      </w:r>
    </w:p>
    <w:p w14:paraId="00CAFA8D" w14:textId="77777777" w:rsidR="00FD6629" w:rsidRPr="00FD6629" w:rsidRDefault="00FD6629" w:rsidP="008742C4">
      <w:pPr>
        <w:shd w:val="clear" w:color="auto" w:fill="FFFFFF" w:themeFill="background1"/>
        <w:autoSpaceDE w:val="0"/>
        <w:autoSpaceDN w:val="0"/>
        <w:adjustRightInd w:val="0"/>
        <w:jc w:val="both"/>
        <w:rPr>
          <w:rFonts w:ascii="Tahoma" w:hAnsi="Tahoma" w:cs="Tahoma"/>
          <w:noProof/>
          <w:sz w:val="20"/>
          <w:szCs w:val="20"/>
          <w:lang w:eastAsia="fr-FR"/>
        </w:rPr>
      </w:pPr>
    </w:p>
    <w:p w14:paraId="68399FB4" w14:textId="2188BB2A" w:rsidR="00FD6629" w:rsidRPr="0029228F" w:rsidRDefault="00FD6629" w:rsidP="00747547">
      <w:pPr>
        <w:jc w:val="both"/>
        <w:rPr>
          <w:rFonts w:ascii="Tahoma" w:hAnsi="Tahoma" w:cs="Tahoma"/>
          <w:color w:val="000000" w:themeColor="text1"/>
          <w:sz w:val="20"/>
          <w:szCs w:val="20"/>
        </w:rPr>
      </w:pPr>
      <w:r w:rsidRPr="00747547">
        <w:rPr>
          <w:rFonts w:ascii="Arial Narrow" w:hAnsi="Arial Narrow"/>
          <w:iCs/>
          <w:noProof/>
          <w:lang w:eastAsia="fr-FR"/>
        </w:rPr>
        <w:t xml:space="preserve">Under </w:t>
      </w:r>
      <w:r w:rsidRPr="00747547">
        <w:rPr>
          <w:rFonts w:ascii="Tahoma" w:hAnsi="Tahoma" w:cs="Tahoma"/>
          <w:iCs/>
          <w:color w:val="000000" w:themeColor="text1"/>
          <w:sz w:val="20"/>
          <w:szCs w:val="20"/>
        </w:rPr>
        <w:t xml:space="preserve">Lot 1- </w:t>
      </w:r>
      <w:r w:rsidR="00747547" w:rsidRPr="00747547">
        <w:rPr>
          <w:rFonts w:ascii="Tahoma" w:hAnsi="Tahoma" w:cs="Tahoma"/>
          <w:iCs/>
          <w:color w:val="000000" w:themeColor="text1"/>
          <w:sz w:val="20"/>
          <w:szCs w:val="20"/>
        </w:rPr>
        <w:t>National</w:t>
      </w:r>
      <w:r w:rsidR="00747547" w:rsidRPr="00041CFB">
        <w:rPr>
          <w:rFonts w:ascii="Tahoma" w:hAnsi="Tahoma" w:cs="Tahoma"/>
          <w:color w:val="000000" w:themeColor="text1"/>
          <w:sz w:val="20"/>
          <w:szCs w:val="20"/>
        </w:rPr>
        <w:t xml:space="preserve"> legal framework applicable to healthcare and biomedicine in line with the standards enshrined in the ECHR, Oviedo Convention and its Additional Protocols</w:t>
      </w:r>
    </w:p>
    <w:p w14:paraId="05B0A25F" w14:textId="77777777" w:rsidR="00FD6629" w:rsidRPr="0029228F" w:rsidRDefault="00FD6629" w:rsidP="00FD6629">
      <w:pPr>
        <w:shd w:val="clear" w:color="auto" w:fill="FFFFFF" w:themeFill="background1"/>
        <w:autoSpaceDE w:val="0"/>
        <w:autoSpaceDN w:val="0"/>
        <w:adjustRightInd w:val="0"/>
        <w:jc w:val="both"/>
        <w:rPr>
          <w:rFonts w:ascii="Tahoma" w:hAnsi="Tahoma" w:cs="Tahoma"/>
          <w:noProof/>
          <w:sz w:val="20"/>
          <w:szCs w:val="20"/>
          <w:lang w:eastAsia="fr-FR"/>
        </w:rPr>
      </w:pPr>
    </w:p>
    <w:p w14:paraId="6451D227" w14:textId="77777777" w:rsidR="00FD6629" w:rsidRPr="0029228F"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xml:space="preserve">- prepare legal and policy advice and analysis, with reference to </w:t>
      </w:r>
      <w:r>
        <w:rPr>
          <w:rFonts w:ascii="Tahoma" w:hAnsi="Tahoma" w:cs="Tahoma"/>
          <w:noProof/>
          <w:sz w:val="20"/>
          <w:szCs w:val="20"/>
          <w:lang w:eastAsia="fr-FR"/>
        </w:rPr>
        <w:t>human rights,</w:t>
      </w:r>
      <w:r w:rsidRPr="0029228F">
        <w:rPr>
          <w:rFonts w:ascii="Tahoma" w:hAnsi="Tahoma" w:cs="Tahoma"/>
          <w:noProof/>
          <w:sz w:val="20"/>
          <w:szCs w:val="20"/>
          <w:lang w:eastAsia="fr-FR"/>
        </w:rPr>
        <w:t xml:space="preserve">European standards and best practice, in the </w:t>
      </w:r>
      <w:r>
        <w:rPr>
          <w:rFonts w:ascii="Tahoma" w:hAnsi="Tahoma" w:cs="Tahoma"/>
          <w:noProof/>
          <w:sz w:val="20"/>
          <w:szCs w:val="20"/>
          <w:lang w:eastAsia="fr-FR"/>
        </w:rPr>
        <w:t>field of biomedicine</w:t>
      </w:r>
      <w:r w:rsidRPr="0029228F">
        <w:rPr>
          <w:rFonts w:ascii="Tahoma" w:hAnsi="Tahoma" w:cs="Tahoma"/>
          <w:noProof/>
          <w:sz w:val="20"/>
          <w:szCs w:val="20"/>
          <w:lang w:eastAsia="fr-FR"/>
        </w:rPr>
        <w:t xml:space="preserve">, in order to improve the legislative and institutional </w:t>
      </w:r>
      <w:r w:rsidRPr="0029228F">
        <w:rPr>
          <w:rFonts w:ascii="Tahoma" w:hAnsi="Tahoma" w:cs="Tahoma"/>
          <w:noProof/>
          <w:sz w:val="20"/>
          <w:szCs w:val="20"/>
          <w:lang w:eastAsia="fr-FR"/>
        </w:rPr>
        <w:lastRenderedPageBreak/>
        <w:t>frameworks in Armenia. Legal and policy advice will cover topics including but not limited to informed consent, medical secret and confidentiality</w:t>
      </w:r>
      <w:r>
        <w:rPr>
          <w:rFonts w:ascii="Tahoma" w:hAnsi="Tahoma" w:cs="Tahoma"/>
          <w:noProof/>
          <w:sz w:val="20"/>
          <w:szCs w:val="20"/>
          <w:lang w:eastAsia="fr-FR"/>
        </w:rPr>
        <w:t>,</w:t>
      </w:r>
      <w:r w:rsidRPr="0029228F">
        <w:rPr>
          <w:rFonts w:ascii="Tahoma" w:hAnsi="Tahoma" w:cs="Tahoma"/>
          <w:noProof/>
          <w:sz w:val="20"/>
          <w:szCs w:val="20"/>
          <w:lang w:eastAsia="fr-FR"/>
        </w:rPr>
        <w:t xml:space="preserve"> genetic testing, transplantation of organs and tissues, prohibition of financial gain, biomedical research, reproductive health rights, blood donation, end-of- life rights;</w:t>
      </w:r>
    </w:p>
    <w:p w14:paraId="31F8127D" w14:textId="77777777" w:rsidR="00FD6629" w:rsidRPr="0029228F"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xml:space="preserve">- undertake research, carry out analysis of legal texts and data, provide recommendations to support </w:t>
      </w:r>
      <w:r w:rsidRPr="0029228F">
        <w:rPr>
          <w:rFonts w:ascii="Tahoma" w:eastAsia="Calibri" w:hAnsi="Tahoma" w:cs="Tahoma"/>
          <w:sz w:val="20"/>
          <w:szCs w:val="20"/>
        </w:rPr>
        <w:t xml:space="preserve">the improvement of national legislation in the field of </w:t>
      </w:r>
      <w:r>
        <w:rPr>
          <w:rFonts w:ascii="Tahoma" w:eastAsia="Calibri" w:hAnsi="Tahoma" w:cs="Tahoma"/>
          <w:sz w:val="20"/>
          <w:szCs w:val="20"/>
        </w:rPr>
        <w:t>human rights in biomedicine and healthcare</w:t>
      </w:r>
      <w:r w:rsidRPr="0029228F">
        <w:rPr>
          <w:rFonts w:ascii="Tahoma" w:eastAsia="Calibri" w:hAnsi="Tahoma" w:cs="Tahoma"/>
          <w:sz w:val="20"/>
          <w:szCs w:val="20"/>
        </w:rPr>
        <w:t xml:space="preserve"> in </w:t>
      </w:r>
      <w:proofErr w:type="gramStart"/>
      <w:r w:rsidRPr="0029228F">
        <w:rPr>
          <w:rFonts w:ascii="Tahoma" w:eastAsia="Calibri" w:hAnsi="Tahoma" w:cs="Tahoma"/>
          <w:sz w:val="20"/>
          <w:szCs w:val="20"/>
        </w:rPr>
        <w:t>Armenia</w:t>
      </w:r>
      <w:r w:rsidRPr="0029228F">
        <w:rPr>
          <w:rFonts w:ascii="Tahoma" w:hAnsi="Tahoma" w:cs="Tahoma"/>
          <w:noProof/>
          <w:sz w:val="20"/>
          <w:szCs w:val="20"/>
          <w:lang w:eastAsia="fr-FR"/>
        </w:rPr>
        <w:t>;</w:t>
      </w:r>
      <w:proofErr w:type="gramEnd"/>
    </w:p>
    <w:p w14:paraId="14EA039B" w14:textId="77777777" w:rsidR="00FD6629" w:rsidRPr="0029228F"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participate in expert working groups, high level meetings, workshops, seminars, round tables, trainings and conferences, deliver presentations, provide written input to peer reviews;</w:t>
      </w:r>
    </w:p>
    <w:p w14:paraId="7098FBA4" w14:textId="77777777" w:rsidR="00FD6629" w:rsidRPr="00F15DE3" w:rsidRDefault="00FD6629" w:rsidP="00FD6629">
      <w:pPr>
        <w:shd w:val="clear" w:color="auto" w:fill="FFFFFF" w:themeFill="background1"/>
        <w:autoSpaceDE w:val="0"/>
        <w:autoSpaceDN w:val="0"/>
        <w:adjustRightInd w:val="0"/>
        <w:ind w:left="720"/>
        <w:jc w:val="both"/>
        <w:rPr>
          <w:rFonts w:ascii="Tahoma" w:hAnsi="Tahoma" w:cs="Tahoma"/>
          <w:noProof/>
          <w:sz w:val="20"/>
          <w:szCs w:val="20"/>
          <w:lang w:eastAsia="fr-FR"/>
        </w:rPr>
      </w:pPr>
      <w:r w:rsidRPr="0029228F">
        <w:rPr>
          <w:rFonts w:ascii="Tahoma" w:hAnsi="Tahoma" w:cs="Tahoma"/>
          <w:noProof/>
          <w:sz w:val="20"/>
          <w:szCs w:val="20"/>
          <w:lang w:eastAsia="fr-FR"/>
        </w:rPr>
        <w:t>- prepare draft legislation, draft reports,</w:t>
      </w:r>
      <w:r w:rsidRPr="0029228F">
        <w:rPr>
          <w:rFonts w:ascii="Tahoma" w:hAnsi="Tahoma" w:cs="Tahoma"/>
          <w:sz w:val="20"/>
          <w:szCs w:val="20"/>
        </w:rPr>
        <w:t xml:space="preserve"> </w:t>
      </w:r>
      <w:r w:rsidRPr="0029228F">
        <w:rPr>
          <w:rFonts w:ascii="Tahoma" w:hAnsi="Tahoma" w:cs="Tahoma"/>
          <w:noProof/>
          <w:sz w:val="20"/>
          <w:szCs w:val="20"/>
          <w:lang w:eastAsia="fr-FR"/>
        </w:rPr>
        <w:t xml:space="preserve">legal opinions, training modules and training materials, policy </w:t>
      </w:r>
      <w:r w:rsidRPr="00F15DE3">
        <w:rPr>
          <w:rFonts w:ascii="Tahoma" w:hAnsi="Tahoma" w:cs="Tahoma"/>
          <w:noProof/>
          <w:sz w:val="20"/>
          <w:szCs w:val="20"/>
          <w:lang w:eastAsia="fr-FR"/>
        </w:rPr>
        <w:t>advice and other relevant documents.</w:t>
      </w:r>
    </w:p>
    <w:p w14:paraId="47EF819D" w14:textId="77777777" w:rsidR="00FD6629" w:rsidRPr="00F15DE3" w:rsidRDefault="00FD6629"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464CA400" w14:textId="621149E9" w:rsidR="00986C44" w:rsidRPr="00F15DE3" w:rsidRDefault="00986C44" w:rsidP="00986C44">
      <w:pPr>
        <w:jc w:val="both"/>
        <w:rPr>
          <w:rFonts w:ascii="Tahoma" w:hAnsi="Tahoma" w:cs="Tahoma"/>
          <w:color w:val="000000" w:themeColor="text1"/>
          <w:sz w:val="20"/>
          <w:szCs w:val="20"/>
        </w:rPr>
      </w:pPr>
      <w:r w:rsidRPr="00F15DE3">
        <w:rPr>
          <w:rFonts w:ascii="Tahoma" w:hAnsi="Tahoma" w:cs="Tahoma"/>
          <w:color w:val="000000" w:themeColor="text1"/>
          <w:sz w:val="20"/>
          <w:szCs w:val="20"/>
        </w:rPr>
        <w:t>Under Lot 2: National standards in field of Ethics Committees and ethical rules in line with the European Standards in the field</w:t>
      </w:r>
    </w:p>
    <w:p w14:paraId="053C6860"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legal and policy advice and analysis, with reference to European standards and best practice, in the areas of ethics committees and research ethics committees, in order to improve the legislative and institutional frameworks in Armenia. Legal and policy advice will cover topics including but not limited to principles and standards of ethical rules for healthcare professionals, ethical standards for ethics committees, requirements for ethics committee members;</w:t>
      </w:r>
    </w:p>
    <w:p w14:paraId="797CCC37"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xml:space="preserve">- undertake research, carry out analysis of legal texts and data, provide recommendations to support </w:t>
      </w:r>
      <w:r w:rsidRPr="00F15DE3">
        <w:rPr>
          <w:rFonts w:ascii="Tahoma" w:eastAsia="Calibri" w:hAnsi="Tahoma" w:cs="Tahoma"/>
          <w:sz w:val="20"/>
          <w:szCs w:val="20"/>
        </w:rPr>
        <w:t xml:space="preserve">the improvement of national legislation in the field of ethical issues in the field of healthcare in </w:t>
      </w:r>
      <w:proofErr w:type="gramStart"/>
      <w:r w:rsidRPr="00F15DE3">
        <w:rPr>
          <w:rFonts w:ascii="Tahoma" w:eastAsia="Calibri" w:hAnsi="Tahoma" w:cs="Tahoma"/>
          <w:sz w:val="20"/>
          <w:szCs w:val="20"/>
        </w:rPr>
        <w:t>Armenia</w:t>
      </w:r>
      <w:r w:rsidRPr="00F15DE3">
        <w:rPr>
          <w:rFonts w:ascii="Tahoma" w:hAnsi="Tahoma" w:cs="Tahoma"/>
          <w:noProof/>
          <w:sz w:val="20"/>
          <w:szCs w:val="20"/>
          <w:lang w:eastAsia="fr-FR"/>
        </w:rPr>
        <w:t>;</w:t>
      </w:r>
      <w:proofErr w:type="gramEnd"/>
    </w:p>
    <w:p w14:paraId="43B353AA"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participate in expert working groups, high level meetings, workshops, seminars, round tables, trainings and conferences, deliver presentations, provide written input to peer reviews;</w:t>
      </w:r>
    </w:p>
    <w:p w14:paraId="519D79FF"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draft legislation, draft reports,</w:t>
      </w:r>
      <w:r w:rsidRPr="00F15DE3">
        <w:rPr>
          <w:rFonts w:ascii="Tahoma" w:hAnsi="Tahoma" w:cs="Tahoma"/>
          <w:sz w:val="20"/>
          <w:szCs w:val="20"/>
        </w:rPr>
        <w:t xml:space="preserve"> </w:t>
      </w:r>
      <w:r w:rsidRPr="00F15DE3">
        <w:rPr>
          <w:rFonts w:ascii="Tahoma" w:hAnsi="Tahoma" w:cs="Tahoma"/>
          <w:noProof/>
          <w:sz w:val="20"/>
          <w:szCs w:val="20"/>
          <w:lang w:eastAsia="fr-FR"/>
        </w:rPr>
        <w:t>legal opinions, policy advice, training modules and training materials, and other relevant documents.</w:t>
      </w:r>
    </w:p>
    <w:p w14:paraId="510DDD60"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p>
    <w:p w14:paraId="7ECB2360" w14:textId="77777777" w:rsidR="000B08DC" w:rsidRPr="00F15DE3" w:rsidRDefault="000B08DC" w:rsidP="000B08DC">
      <w:pPr>
        <w:spacing w:after="120"/>
        <w:jc w:val="both"/>
        <w:rPr>
          <w:rFonts w:ascii="Tahoma" w:hAnsi="Tahoma" w:cs="Tahoma"/>
          <w:color w:val="000000" w:themeColor="text1"/>
          <w:sz w:val="20"/>
          <w:szCs w:val="20"/>
        </w:rPr>
      </w:pPr>
      <w:r w:rsidRPr="00F15DE3">
        <w:rPr>
          <w:rFonts w:ascii="Tahoma" w:hAnsi="Tahoma" w:cs="Tahoma"/>
          <w:color w:val="000000" w:themeColor="text1"/>
          <w:sz w:val="20"/>
          <w:szCs w:val="20"/>
        </w:rPr>
        <w:t>Under Lot 3- National standards in the field of human rights protection in mental health services.</w:t>
      </w:r>
    </w:p>
    <w:p w14:paraId="521923F8"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legal and policy advice and analysis, with reference to European standards and best practice, in the areas of human rights protection in the field of mental health services, in order to improve the legislative and institutional frameworks in Armenia. Legal and policy advice will cover topics including but not limited to principles and standards of human rights protection in mental healthcare services;</w:t>
      </w:r>
    </w:p>
    <w:p w14:paraId="2985B1F1"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xml:space="preserve">- undertake specific research, carry out analysis of legal texts and data, provide recommendations to support </w:t>
      </w:r>
      <w:r w:rsidRPr="00F15DE3">
        <w:rPr>
          <w:rFonts w:ascii="Tahoma" w:eastAsia="Calibri" w:hAnsi="Tahoma" w:cs="Tahoma"/>
          <w:sz w:val="20"/>
          <w:szCs w:val="20"/>
        </w:rPr>
        <w:t xml:space="preserve">the improvement of national legislation in the field of mental health services in the field of healthcare in </w:t>
      </w:r>
      <w:proofErr w:type="gramStart"/>
      <w:r w:rsidRPr="00F15DE3">
        <w:rPr>
          <w:rFonts w:ascii="Tahoma" w:eastAsia="Calibri" w:hAnsi="Tahoma" w:cs="Tahoma"/>
          <w:sz w:val="20"/>
          <w:szCs w:val="20"/>
        </w:rPr>
        <w:t>Armenia</w:t>
      </w:r>
      <w:r w:rsidRPr="00F15DE3">
        <w:rPr>
          <w:rFonts w:ascii="Tahoma" w:hAnsi="Tahoma" w:cs="Tahoma"/>
          <w:noProof/>
          <w:sz w:val="20"/>
          <w:szCs w:val="20"/>
          <w:lang w:eastAsia="fr-FR"/>
        </w:rPr>
        <w:t>;</w:t>
      </w:r>
      <w:proofErr w:type="gramEnd"/>
    </w:p>
    <w:p w14:paraId="09084405"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participate in expert working groups, high level meetings, workshops, seminars, round tables, trainings and conferences, deliver presentations, provide written input to peer reviews;</w:t>
      </w:r>
    </w:p>
    <w:p w14:paraId="1D2622A6"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r w:rsidRPr="00F15DE3">
        <w:rPr>
          <w:rFonts w:ascii="Tahoma" w:hAnsi="Tahoma" w:cs="Tahoma"/>
          <w:noProof/>
          <w:sz w:val="20"/>
          <w:szCs w:val="20"/>
          <w:lang w:eastAsia="fr-FR"/>
        </w:rPr>
        <w:t>- prepare draft legislation, draft reports,</w:t>
      </w:r>
      <w:r w:rsidRPr="00F15DE3">
        <w:rPr>
          <w:rFonts w:ascii="Tahoma" w:hAnsi="Tahoma" w:cs="Tahoma"/>
          <w:sz w:val="20"/>
          <w:szCs w:val="20"/>
        </w:rPr>
        <w:t xml:space="preserve"> </w:t>
      </w:r>
      <w:r w:rsidRPr="00F15DE3">
        <w:rPr>
          <w:rFonts w:ascii="Tahoma" w:hAnsi="Tahoma" w:cs="Tahoma"/>
          <w:noProof/>
          <w:sz w:val="20"/>
          <w:szCs w:val="20"/>
          <w:lang w:eastAsia="fr-FR"/>
        </w:rPr>
        <w:t>legal opinions, policy advice, training modules and training materials, and other relevant documents.</w:t>
      </w:r>
    </w:p>
    <w:p w14:paraId="609E1A99" w14:textId="77777777" w:rsidR="000B08DC" w:rsidRPr="00F15DE3" w:rsidRDefault="000B08DC" w:rsidP="000B08DC">
      <w:pPr>
        <w:shd w:val="clear" w:color="auto" w:fill="FFFFFF" w:themeFill="background1"/>
        <w:autoSpaceDE w:val="0"/>
        <w:autoSpaceDN w:val="0"/>
        <w:adjustRightInd w:val="0"/>
        <w:ind w:left="720"/>
        <w:jc w:val="both"/>
        <w:rPr>
          <w:rFonts w:ascii="Tahoma" w:hAnsi="Tahoma" w:cs="Tahoma"/>
          <w:noProof/>
          <w:sz w:val="20"/>
          <w:szCs w:val="20"/>
          <w:lang w:eastAsia="fr-FR"/>
        </w:rPr>
      </w:pPr>
    </w:p>
    <w:p w14:paraId="6CA540F8" w14:textId="14EE0ECC" w:rsidR="000B08DC" w:rsidRPr="00F15DE3" w:rsidRDefault="000B08DC" w:rsidP="000B08DC">
      <w:pPr>
        <w:spacing w:after="120"/>
        <w:jc w:val="both"/>
        <w:rPr>
          <w:rFonts w:ascii="Tahoma" w:hAnsi="Tahoma" w:cs="Tahoma"/>
          <w:color w:val="000000" w:themeColor="text1"/>
          <w:sz w:val="20"/>
          <w:szCs w:val="20"/>
        </w:rPr>
      </w:pPr>
      <w:r w:rsidRPr="00F15DE3">
        <w:rPr>
          <w:rFonts w:ascii="Tahoma" w:hAnsi="Tahoma" w:cs="Tahoma"/>
          <w:color w:val="000000" w:themeColor="text1"/>
          <w:sz w:val="20"/>
          <w:szCs w:val="20"/>
        </w:rPr>
        <w:t>Under Lot 4 – National standards in the field of health literacy and communication.</w:t>
      </w:r>
    </w:p>
    <w:p w14:paraId="2E927C15" w14:textId="1ADEE448"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Drafting reports</w:t>
      </w:r>
      <w:r w:rsidRPr="00F15DE3">
        <w:rPr>
          <w:rFonts w:ascii="Tahoma" w:hAnsi="Tahoma" w:cs="Tahoma"/>
          <w:noProof/>
          <w:sz w:val="20"/>
          <w:szCs w:val="20"/>
          <w:lang w:eastAsia="fr-FR"/>
        </w:rPr>
        <w:t xml:space="preserve">, </w:t>
      </w:r>
      <w:r w:rsidRPr="000B08DC">
        <w:rPr>
          <w:rFonts w:ascii="Tahoma" w:hAnsi="Tahoma" w:cs="Tahoma"/>
          <w:noProof/>
          <w:sz w:val="20"/>
          <w:szCs w:val="20"/>
          <w:lang w:eastAsia="fr-FR"/>
        </w:rPr>
        <w:t>assessments, gap analysi</w:t>
      </w:r>
      <w:r w:rsidRPr="00F15DE3">
        <w:rPr>
          <w:rFonts w:ascii="Tahoma" w:hAnsi="Tahoma" w:cs="Tahoma"/>
          <w:noProof/>
          <w:sz w:val="20"/>
          <w:szCs w:val="20"/>
          <w:lang w:eastAsia="fr-FR"/>
        </w:rPr>
        <w:t>s in the field of health literacy and health communication.</w:t>
      </w:r>
    </w:p>
    <w:p w14:paraId="44AF0493" w14:textId="492BB5A1"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Participating at the workshops, conferences, high level meetings</w:t>
      </w:r>
      <w:r w:rsidRPr="00F15DE3">
        <w:rPr>
          <w:rFonts w:ascii="Tahoma" w:hAnsi="Tahoma" w:cs="Tahoma"/>
          <w:noProof/>
          <w:sz w:val="20"/>
          <w:szCs w:val="20"/>
          <w:lang w:eastAsia="fr-FR"/>
        </w:rPr>
        <w:t>, capacity-buildings, deliver presentations.</w:t>
      </w:r>
    </w:p>
    <w:p w14:paraId="094F582B" w14:textId="7A4796B6"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Preparing training modules and training materials</w:t>
      </w:r>
      <w:r w:rsidRPr="00F15DE3">
        <w:rPr>
          <w:rFonts w:ascii="Tahoma" w:hAnsi="Tahoma" w:cs="Tahoma"/>
          <w:noProof/>
          <w:sz w:val="20"/>
          <w:szCs w:val="20"/>
          <w:lang w:eastAsia="fr-FR"/>
        </w:rPr>
        <w:t xml:space="preserve">. </w:t>
      </w:r>
    </w:p>
    <w:p w14:paraId="43F61827" w14:textId="77777777" w:rsidR="000B08DC" w:rsidRPr="000B08DC" w:rsidRDefault="000B08DC" w:rsidP="000B08DC">
      <w:pPr>
        <w:numPr>
          <w:ilvl w:val="0"/>
          <w:numId w:val="26"/>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 xml:space="preserve">Conducting trainings/workshops </w:t>
      </w:r>
    </w:p>
    <w:p w14:paraId="40A1DEEE" w14:textId="77777777" w:rsidR="00986C44" w:rsidRPr="00F15DE3" w:rsidRDefault="00986C44" w:rsidP="00986C44">
      <w:pPr>
        <w:shd w:val="clear" w:color="auto" w:fill="FFFFFF" w:themeFill="background1"/>
        <w:autoSpaceDE w:val="0"/>
        <w:autoSpaceDN w:val="0"/>
        <w:adjustRightInd w:val="0"/>
        <w:ind w:left="720"/>
        <w:jc w:val="both"/>
        <w:rPr>
          <w:rFonts w:ascii="Tahoma" w:hAnsi="Tahoma" w:cs="Tahoma"/>
          <w:noProof/>
          <w:sz w:val="20"/>
          <w:szCs w:val="20"/>
          <w:lang w:eastAsia="fr-FR"/>
        </w:rPr>
      </w:pPr>
    </w:p>
    <w:p w14:paraId="234D9E4E" w14:textId="14154F4E" w:rsidR="000B08DC" w:rsidRPr="00F15DE3" w:rsidRDefault="000B08DC" w:rsidP="000B08DC">
      <w:pPr>
        <w:shd w:val="clear" w:color="auto" w:fill="FFFFFF" w:themeFill="background1"/>
        <w:autoSpaceDE w:val="0"/>
        <w:autoSpaceDN w:val="0"/>
        <w:adjustRightInd w:val="0"/>
        <w:ind w:left="284"/>
        <w:jc w:val="both"/>
        <w:rPr>
          <w:rFonts w:ascii="Tahoma" w:hAnsi="Tahoma" w:cs="Tahoma"/>
          <w:color w:val="000000" w:themeColor="text1"/>
          <w:sz w:val="20"/>
          <w:szCs w:val="20"/>
        </w:rPr>
      </w:pPr>
      <w:r w:rsidRPr="00F15DE3">
        <w:rPr>
          <w:rFonts w:ascii="Tahoma" w:hAnsi="Tahoma" w:cs="Tahoma"/>
          <w:noProof/>
          <w:sz w:val="20"/>
          <w:szCs w:val="20"/>
          <w:lang w:eastAsia="fr-FR"/>
        </w:rPr>
        <w:t xml:space="preserve">Under Lot </w:t>
      </w:r>
      <w:r w:rsidR="00F15DE3" w:rsidRPr="00F15DE3">
        <w:rPr>
          <w:rFonts w:ascii="Tahoma" w:hAnsi="Tahoma" w:cs="Tahoma"/>
          <w:noProof/>
          <w:sz w:val="20"/>
          <w:szCs w:val="20"/>
          <w:lang w:eastAsia="fr-FR"/>
        </w:rPr>
        <w:t xml:space="preserve">5 - </w:t>
      </w:r>
      <w:r w:rsidRPr="00F15DE3">
        <w:rPr>
          <w:rFonts w:ascii="Tahoma" w:hAnsi="Tahoma" w:cs="Tahoma"/>
          <w:color w:val="000000" w:themeColor="text1"/>
          <w:sz w:val="20"/>
          <w:szCs w:val="20"/>
        </w:rPr>
        <w:t xml:space="preserve">Psychological </w:t>
      </w:r>
      <w:r w:rsidR="00ED5DE9">
        <w:rPr>
          <w:rFonts w:ascii="Tahoma" w:hAnsi="Tahoma" w:cs="Tahoma"/>
          <w:color w:val="000000" w:themeColor="text1"/>
          <w:sz w:val="20"/>
          <w:szCs w:val="20"/>
        </w:rPr>
        <w:t xml:space="preserve">support </w:t>
      </w:r>
      <w:r w:rsidR="00F15DE3" w:rsidRPr="00F15DE3">
        <w:rPr>
          <w:rFonts w:ascii="Tahoma" w:hAnsi="Tahoma" w:cs="Tahoma"/>
          <w:color w:val="000000" w:themeColor="text1"/>
          <w:sz w:val="20"/>
          <w:szCs w:val="20"/>
        </w:rPr>
        <w:t xml:space="preserve">and </w:t>
      </w:r>
      <w:r w:rsidR="001E419F">
        <w:rPr>
          <w:rFonts w:ascii="Tahoma" w:hAnsi="Tahoma" w:cs="Tahoma"/>
          <w:color w:val="000000" w:themeColor="text1"/>
          <w:sz w:val="20"/>
          <w:szCs w:val="20"/>
        </w:rPr>
        <w:t>psychological</w:t>
      </w:r>
      <w:r w:rsidR="00F15DE3" w:rsidRPr="00F15DE3">
        <w:rPr>
          <w:rFonts w:ascii="Tahoma" w:hAnsi="Tahoma" w:cs="Tahoma"/>
          <w:color w:val="000000" w:themeColor="text1"/>
          <w:sz w:val="20"/>
          <w:szCs w:val="20"/>
        </w:rPr>
        <w:t xml:space="preserve"> recovery support </w:t>
      </w:r>
      <w:r w:rsidRPr="00F15DE3">
        <w:rPr>
          <w:rFonts w:ascii="Tahoma" w:hAnsi="Tahoma" w:cs="Tahoma"/>
          <w:color w:val="000000" w:themeColor="text1"/>
          <w:sz w:val="20"/>
          <w:szCs w:val="20"/>
        </w:rPr>
        <w:t>activities</w:t>
      </w:r>
    </w:p>
    <w:p w14:paraId="0686F79B" w14:textId="77777777" w:rsidR="00F15DE3" w:rsidRPr="002359F9" w:rsidRDefault="00F15DE3" w:rsidP="000B08DC">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597BDA59" w14:textId="084003CF" w:rsidR="00F15DE3" w:rsidRDefault="00F15DE3" w:rsidP="000B08DC">
      <w:pPr>
        <w:pStyle w:val="ListParagraph"/>
        <w:numPr>
          <w:ilvl w:val="0"/>
          <w:numId w:val="28"/>
        </w:numPr>
        <w:shd w:val="clear" w:color="auto" w:fill="FFFFFF" w:themeFill="background1"/>
        <w:autoSpaceDE w:val="0"/>
        <w:autoSpaceDN w:val="0"/>
        <w:adjustRightInd w:val="0"/>
        <w:jc w:val="both"/>
        <w:rPr>
          <w:rFonts w:ascii="Tahoma" w:hAnsi="Tahoma" w:cs="Tahoma"/>
          <w:noProof/>
          <w:sz w:val="20"/>
          <w:szCs w:val="20"/>
          <w:lang w:eastAsia="fr-FR"/>
        </w:rPr>
      </w:pPr>
      <w:r w:rsidRPr="000B08DC">
        <w:rPr>
          <w:rFonts w:ascii="Tahoma" w:hAnsi="Tahoma" w:cs="Tahoma"/>
          <w:noProof/>
          <w:sz w:val="20"/>
          <w:szCs w:val="20"/>
          <w:lang w:eastAsia="fr-FR"/>
        </w:rPr>
        <w:t>Drafting reports</w:t>
      </w:r>
      <w:r>
        <w:rPr>
          <w:rFonts w:ascii="Tahoma" w:hAnsi="Tahoma" w:cs="Tahoma"/>
          <w:noProof/>
          <w:sz w:val="20"/>
          <w:szCs w:val="20"/>
          <w:lang w:eastAsia="fr-FR"/>
        </w:rPr>
        <w:t xml:space="preserve">, </w:t>
      </w:r>
      <w:r w:rsidRPr="000B08DC">
        <w:rPr>
          <w:rFonts w:ascii="Tahoma" w:hAnsi="Tahoma" w:cs="Tahoma"/>
          <w:noProof/>
          <w:sz w:val="20"/>
          <w:szCs w:val="20"/>
          <w:lang w:eastAsia="fr-FR"/>
        </w:rPr>
        <w:t>assessments, gap analysi</w:t>
      </w:r>
      <w:r>
        <w:rPr>
          <w:rFonts w:ascii="Tahoma" w:hAnsi="Tahoma" w:cs="Tahoma"/>
          <w:noProof/>
          <w:sz w:val="20"/>
          <w:szCs w:val="20"/>
          <w:lang w:eastAsia="fr-FR"/>
        </w:rPr>
        <w:t>s;</w:t>
      </w:r>
    </w:p>
    <w:p w14:paraId="7DC34F05" w14:textId="6C782DA4" w:rsidR="000B08DC" w:rsidRPr="002359F9" w:rsidRDefault="000B08DC" w:rsidP="000B08DC">
      <w:pPr>
        <w:pStyle w:val="ListParagraph"/>
        <w:numPr>
          <w:ilvl w:val="0"/>
          <w:numId w:val="28"/>
        </w:numPr>
        <w:shd w:val="clear" w:color="auto" w:fill="FFFFFF" w:themeFill="background1"/>
        <w:autoSpaceDE w:val="0"/>
        <w:autoSpaceDN w:val="0"/>
        <w:adjustRightInd w:val="0"/>
        <w:jc w:val="both"/>
        <w:rPr>
          <w:rFonts w:ascii="Tahoma" w:hAnsi="Tahoma" w:cs="Tahoma"/>
          <w:noProof/>
          <w:sz w:val="20"/>
          <w:szCs w:val="20"/>
          <w:lang w:eastAsia="fr-FR"/>
        </w:rPr>
      </w:pPr>
      <w:r w:rsidRPr="002359F9">
        <w:rPr>
          <w:rFonts w:ascii="Tahoma" w:hAnsi="Tahoma" w:cs="Tahoma"/>
          <w:noProof/>
          <w:sz w:val="20"/>
          <w:szCs w:val="20"/>
          <w:lang w:eastAsia="fr-FR"/>
        </w:rPr>
        <w:t>Participating in expert working groups, high level meetings, workshops, seminars, round tables, trainings and conferences, deliver presentations, provide written input to peer reviews;</w:t>
      </w:r>
    </w:p>
    <w:p w14:paraId="48BB5E0A" w14:textId="77777777" w:rsidR="000B08DC" w:rsidRPr="002359F9" w:rsidRDefault="000B08DC" w:rsidP="000B08DC">
      <w:pPr>
        <w:pStyle w:val="pf0"/>
        <w:numPr>
          <w:ilvl w:val="0"/>
          <w:numId w:val="28"/>
        </w:numPr>
        <w:rPr>
          <w:rFonts w:ascii="Tahoma" w:hAnsi="Tahoma" w:cs="Tahoma"/>
          <w:sz w:val="20"/>
          <w:szCs w:val="20"/>
        </w:rPr>
      </w:pPr>
      <w:r w:rsidRPr="002359F9">
        <w:rPr>
          <w:rStyle w:val="cf01"/>
          <w:rFonts w:ascii="Tahoma" w:hAnsi="Tahoma" w:cs="Tahoma"/>
          <w:sz w:val="20"/>
          <w:szCs w:val="20"/>
        </w:rPr>
        <w:t xml:space="preserve">Preparing training modules and training </w:t>
      </w:r>
      <w:proofErr w:type="gramStart"/>
      <w:r w:rsidRPr="002359F9">
        <w:rPr>
          <w:rStyle w:val="cf01"/>
          <w:rFonts w:ascii="Tahoma" w:hAnsi="Tahoma" w:cs="Tahoma"/>
          <w:sz w:val="20"/>
          <w:szCs w:val="20"/>
        </w:rPr>
        <w:t>materials;</w:t>
      </w:r>
      <w:proofErr w:type="gramEnd"/>
    </w:p>
    <w:p w14:paraId="57137CC6" w14:textId="77777777" w:rsidR="000B08DC" w:rsidRPr="002359F9" w:rsidRDefault="000B08DC" w:rsidP="000B08DC">
      <w:pPr>
        <w:pStyle w:val="pf0"/>
        <w:numPr>
          <w:ilvl w:val="0"/>
          <w:numId w:val="28"/>
        </w:numPr>
        <w:rPr>
          <w:rFonts w:ascii="Tahoma" w:hAnsi="Tahoma" w:cs="Tahoma"/>
          <w:sz w:val="20"/>
          <w:szCs w:val="20"/>
        </w:rPr>
      </w:pPr>
      <w:r w:rsidRPr="002359F9">
        <w:rPr>
          <w:rStyle w:val="cf01"/>
          <w:rFonts w:ascii="Tahoma" w:hAnsi="Tahoma" w:cs="Tahoma"/>
          <w:sz w:val="20"/>
          <w:szCs w:val="20"/>
        </w:rPr>
        <w:t>Conducting trainings/workshops.</w:t>
      </w:r>
    </w:p>
    <w:p w14:paraId="1C94CB0A" w14:textId="77777777" w:rsidR="00986C44" w:rsidRDefault="00986C4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p>
    <w:p w14:paraId="090AFC2B" w14:textId="76C133E7" w:rsidR="008742C4" w:rsidRDefault="00F15DE3" w:rsidP="00F15DE3">
      <w:pPr>
        <w:shd w:val="clear" w:color="auto" w:fill="FFFFFF" w:themeFill="background1"/>
        <w:autoSpaceDE w:val="0"/>
        <w:autoSpaceDN w:val="0"/>
        <w:adjustRightInd w:val="0"/>
        <w:ind w:firstLine="284"/>
        <w:contextualSpacing/>
        <w:jc w:val="both"/>
        <w:rPr>
          <w:rFonts w:ascii="Tahoma" w:hAnsi="Tahoma" w:cs="Tahoma"/>
          <w:noProof/>
          <w:sz w:val="20"/>
          <w:szCs w:val="20"/>
          <w:lang w:eastAsia="fr-FR"/>
        </w:rPr>
      </w:pPr>
      <w:r>
        <w:rPr>
          <w:rFonts w:ascii="Tahoma" w:hAnsi="Tahoma" w:cs="Tahoma"/>
          <w:color w:val="000000" w:themeColor="text1"/>
          <w:sz w:val="20"/>
          <w:szCs w:val="20"/>
        </w:rPr>
        <w:t xml:space="preserve">Under </w:t>
      </w:r>
      <w:r w:rsidRPr="00041CFB">
        <w:rPr>
          <w:rFonts w:ascii="Tahoma" w:hAnsi="Tahoma" w:cs="Tahoma"/>
          <w:color w:val="000000" w:themeColor="text1"/>
          <w:sz w:val="20"/>
          <w:szCs w:val="20"/>
        </w:rPr>
        <w:t>Lot 6</w:t>
      </w:r>
      <w:r>
        <w:rPr>
          <w:rFonts w:ascii="Tahoma" w:hAnsi="Tahoma" w:cs="Tahoma"/>
          <w:color w:val="000000" w:themeColor="text1"/>
          <w:sz w:val="20"/>
          <w:szCs w:val="20"/>
        </w:rPr>
        <w:t xml:space="preserve"> </w:t>
      </w:r>
      <w:proofErr w:type="gramStart"/>
      <w:r>
        <w:rPr>
          <w:rFonts w:ascii="Tahoma" w:hAnsi="Tahoma" w:cs="Tahoma"/>
          <w:color w:val="000000" w:themeColor="text1"/>
          <w:sz w:val="20"/>
          <w:szCs w:val="20"/>
        </w:rPr>
        <w:t xml:space="preserve">- </w:t>
      </w:r>
      <w:r w:rsidRPr="00041CFB">
        <w:rPr>
          <w:rFonts w:ascii="Tahoma" w:hAnsi="Tahoma" w:cs="Tahoma"/>
          <w:color w:val="000000" w:themeColor="text1"/>
          <w:sz w:val="20"/>
          <w:szCs w:val="20"/>
        </w:rPr>
        <w:t xml:space="preserve"> Training</w:t>
      </w:r>
      <w:proofErr w:type="gramEnd"/>
      <w:r w:rsidRPr="00041CFB">
        <w:rPr>
          <w:rFonts w:ascii="Tahoma" w:hAnsi="Tahoma" w:cs="Tahoma"/>
          <w:color w:val="000000" w:themeColor="text1"/>
          <w:sz w:val="20"/>
          <w:szCs w:val="20"/>
        </w:rPr>
        <w:t xml:space="preserve"> services on public speaking skills and public debate on health issues</w:t>
      </w:r>
    </w:p>
    <w:p w14:paraId="72155C5C" w14:textId="77777777" w:rsidR="00F15DE3" w:rsidRPr="002359F9" w:rsidRDefault="00F15DE3" w:rsidP="00F15DE3">
      <w:pPr>
        <w:pStyle w:val="pf0"/>
        <w:numPr>
          <w:ilvl w:val="0"/>
          <w:numId w:val="30"/>
        </w:numPr>
        <w:rPr>
          <w:rFonts w:ascii="Tahoma" w:hAnsi="Tahoma" w:cs="Tahoma"/>
          <w:sz w:val="20"/>
          <w:szCs w:val="20"/>
        </w:rPr>
      </w:pPr>
      <w:r w:rsidRPr="002359F9">
        <w:rPr>
          <w:rStyle w:val="cf01"/>
          <w:rFonts w:ascii="Tahoma" w:hAnsi="Tahoma" w:cs="Tahoma"/>
          <w:sz w:val="20"/>
          <w:szCs w:val="20"/>
        </w:rPr>
        <w:t xml:space="preserve">Preparing training modules and training </w:t>
      </w:r>
      <w:proofErr w:type="gramStart"/>
      <w:r w:rsidRPr="002359F9">
        <w:rPr>
          <w:rStyle w:val="cf01"/>
          <w:rFonts w:ascii="Tahoma" w:hAnsi="Tahoma" w:cs="Tahoma"/>
          <w:sz w:val="20"/>
          <w:szCs w:val="20"/>
        </w:rPr>
        <w:t>materials;</w:t>
      </w:r>
      <w:proofErr w:type="gramEnd"/>
    </w:p>
    <w:p w14:paraId="38852F7C" w14:textId="77777777" w:rsidR="00F15DE3" w:rsidRPr="002359F9" w:rsidRDefault="00F15DE3" w:rsidP="00F15DE3">
      <w:pPr>
        <w:pStyle w:val="pf0"/>
        <w:numPr>
          <w:ilvl w:val="0"/>
          <w:numId w:val="30"/>
        </w:numPr>
        <w:rPr>
          <w:rStyle w:val="cf01"/>
          <w:rFonts w:ascii="Tahoma" w:hAnsi="Tahoma" w:cs="Tahoma"/>
          <w:sz w:val="20"/>
          <w:szCs w:val="20"/>
        </w:rPr>
      </w:pPr>
      <w:r w:rsidRPr="002359F9">
        <w:rPr>
          <w:rStyle w:val="cf01"/>
          <w:rFonts w:ascii="Tahoma" w:hAnsi="Tahoma" w:cs="Tahoma"/>
          <w:sz w:val="20"/>
          <w:szCs w:val="20"/>
        </w:rPr>
        <w:t>Conducting trainings/</w:t>
      </w:r>
      <w:proofErr w:type="gramStart"/>
      <w:r w:rsidRPr="002359F9">
        <w:rPr>
          <w:rStyle w:val="cf01"/>
          <w:rFonts w:ascii="Tahoma" w:hAnsi="Tahoma" w:cs="Tahoma"/>
          <w:sz w:val="20"/>
          <w:szCs w:val="20"/>
        </w:rPr>
        <w:t>workshops;</w:t>
      </w:r>
      <w:proofErr w:type="gramEnd"/>
      <w:r w:rsidRPr="002359F9">
        <w:rPr>
          <w:rStyle w:val="cf01"/>
          <w:rFonts w:ascii="Tahoma" w:hAnsi="Tahoma" w:cs="Tahoma"/>
          <w:sz w:val="20"/>
          <w:szCs w:val="20"/>
        </w:rPr>
        <w:t xml:space="preserve"> </w:t>
      </w:r>
    </w:p>
    <w:p w14:paraId="687B6E67" w14:textId="77777777" w:rsidR="00F15DE3" w:rsidRDefault="00F15DE3" w:rsidP="00F15DE3">
      <w:pPr>
        <w:pStyle w:val="ListParagraph"/>
        <w:numPr>
          <w:ilvl w:val="0"/>
          <w:numId w:val="30"/>
        </w:numPr>
        <w:shd w:val="clear" w:color="auto" w:fill="FFFFFF" w:themeFill="background1"/>
        <w:autoSpaceDE w:val="0"/>
        <w:autoSpaceDN w:val="0"/>
        <w:adjustRightInd w:val="0"/>
        <w:jc w:val="both"/>
        <w:rPr>
          <w:rFonts w:ascii="Tahoma" w:hAnsi="Tahoma" w:cs="Tahoma"/>
          <w:noProof/>
          <w:sz w:val="20"/>
          <w:szCs w:val="20"/>
          <w:lang w:eastAsia="fr-FR"/>
        </w:rPr>
      </w:pPr>
      <w:r w:rsidRPr="002359F9">
        <w:rPr>
          <w:rFonts w:ascii="Tahoma" w:hAnsi="Tahoma" w:cs="Tahoma"/>
          <w:noProof/>
          <w:sz w:val="20"/>
          <w:szCs w:val="20"/>
          <w:lang w:eastAsia="fr-FR"/>
        </w:rPr>
        <w:lastRenderedPageBreak/>
        <w:t>Participating in expert working groups, high level meetings, workshops, seminars, round tables, trainings and conferences, deliver presentations, provide written input to peer reviews.</w:t>
      </w:r>
    </w:p>
    <w:p w14:paraId="03050173" w14:textId="77777777" w:rsidR="00F15DE3" w:rsidRPr="00FD6629" w:rsidRDefault="00F15DE3" w:rsidP="00F15DE3">
      <w:pPr>
        <w:shd w:val="clear" w:color="auto" w:fill="FFFFFF" w:themeFill="background1"/>
        <w:autoSpaceDE w:val="0"/>
        <w:autoSpaceDN w:val="0"/>
        <w:adjustRightInd w:val="0"/>
        <w:ind w:firstLine="284"/>
        <w:contextualSpacing/>
        <w:jc w:val="both"/>
        <w:rPr>
          <w:rFonts w:ascii="Tahoma" w:hAnsi="Tahoma" w:cs="Tahoma"/>
          <w:noProof/>
          <w:sz w:val="20"/>
          <w:szCs w:val="20"/>
          <w:lang w:eastAsia="fr-FR"/>
        </w:rPr>
      </w:pPr>
    </w:p>
    <w:p w14:paraId="3D4BA128" w14:textId="69763743" w:rsidR="00F15DE3" w:rsidRDefault="00F15DE3" w:rsidP="00F15DE3">
      <w:pPr>
        <w:shd w:val="clear" w:color="auto" w:fill="FFFFFF" w:themeFill="background1"/>
        <w:autoSpaceDE w:val="0"/>
        <w:autoSpaceDN w:val="0"/>
        <w:adjustRightInd w:val="0"/>
        <w:ind w:firstLine="360"/>
        <w:jc w:val="both"/>
        <w:rPr>
          <w:rFonts w:ascii="Tahoma" w:hAnsi="Tahoma" w:cs="Tahoma"/>
          <w:color w:val="000000" w:themeColor="text1"/>
          <w:sz w:val="20"/>
          <w:szCs w:val="20"/>
        </w:rPr>
      </w:pPr>
      <w:r>
        <w:rPr>
          <w:rFonts w:ascii="Tahoma" w:hAnsi="Tahoma" w:cs="Tahoma"/>
          <w:color w:val="000000" w:themeColor="text1"/>
          <w:sz w:val="20"/>
          <w:szCs w:val="20"/>
        </w:rPr>
        <w:t xml:space="preserve">Under Lot 7- </w:t>
      </w:r>
      <w:r w:rsidR="001E419F" w:rsidRPr="001E419F">
        <w:rPr>
          <w:rFonts w:ascii="Tahoma" w:hAnsi="Tahoma" w:cs="Tahoma"/>
          <w:color w:val="000000" w:themeColor="text1"/>
          <w:sz w:val="20"/>
          <w:szCs w:val="20"/>
        </w:rPr>
        <w:t>Training services on HELP Courses on Key Ethical Principles in Biomedicine and Human Rights in Mental Health</w:t>
      </w:r>
    </w:p>
    <w:p w14:paraId="780A1DF6" w14:textId="77777777" w:rsidR="001E419F" w:rsidRDefault="001E419F" w:rsidP="00F15DE3">
      <w:pPr>
        <w:shd w:val="clear" w:color="auto" w:fill="FFFFFF" w:themeFill="background1"/>
        <w:autoSpaceDE w:val="0"/>
        <w:autoSpaceDN w:val="0"/>
        <w:adjustRightInd w:val="0"/>
        <w:ind w:firstLine="360"/>
        <w:jc w:val="both"/>
        <w:rPr>
          <w:rFonts w:ascii="Tahoma" w:hAnsi="Tahoma" w:cs="Tahoma"/>
          <w:color w:val="000000" w:themeColor="text1"/>
          <w:sz w:val="20"/>
          <w:szCs w:val="20"/>
        </w:rPr>
      </w:pPr>
    </w:p>
    <w:p w14:paraId="19724304" w14:textId="0A7C27DE" w:rsidR="00F15DE3" w:rsidRDefault="00F15DE3" w:rsidP="00F15DE3">
      <w:pPr>
        <w:pStyle w:val="ListParagraph"/>
        <w:numPr>
          <w:ilvl w:val="0"/>
          <w:numId w:val="32"/>
        </w:num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Adaptation of the HELP Courses;</w:t>
      </w:r>
    </w:p>
    <w:p w14:paraId="4F81AEDE" w14:textId="77777777" w:rsidR="00F15DE3" w:rsidRDefault="00F15DE3" w:rsidP="00F15DE3">
      <w:pPr>
        <w:pStyle w:val="ListParagraph"/>
        <w:numPr>
          <w:ilvl w:val="0"/>
          <w:numId w:val="32"/>
        </w:num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Conducting HELP roll-outs;</w:t>
      </w:r>
    </w:p>
    <w:p w14:paraId="3D1E6040" w14:textId="77777777" w:rsidR="00F15DE3" w:rsidRPr="00307E31" w:rsidRDefault="00F15DE3" w:rsidP="00F15DE3">
      <w:pPr>
        <w:pStyle w:val="pf0"/>
        <w:numPr>
          <w:ilvl w:val="0"/>
          <w:numId w:val="32"/>
        </w:numPr>
        <w:rPr>
          <w:rFonts w:ascii="Tahoma" w:hAnsi="Tahoma" w:cs="Tahoma"/>
          <w:sz w:val="20"/>
          <w:szCs w:val="20"/>
        </w:rPr>
      </w:pPr>
      <w:r w:rsidRPr="002359F9">
        <w:rPr>
          <w:rStyle w:val="cf01"/>
          <w:rFonts w:ascii="Tahoma" w:hAnsi="Tahoma" w:cs="Tahoma"/>
          <w:sz w:val="20"/>
          <w:szCs w:val="20"/>
        </w:rPr>
        <w:t>Preparing training modules and training materials</w:t>
      </w:r>
      <w:r>
        <w:rPr>
          <w:rStyle w:val="cf01"/>
          <w:rFonts w:ascii="Tahoma" w:hAnsi="Tahoma" w:cs="Tahoma"/>
          <w:sz w:val="20"/>
          <w:szCs w:val="20"/>
        </w:rPr>
        <w:t>.</w:t>
      </w:r>
    </w:p>
    <w:p w14:paraId="3CAF7837" w14:textId="77777777" w:rsidR="008742C4" w:rsidRPr="00E25560"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0556996B" w14:textId="36F403D0" w:rsidR="008742C4" w:rsidRPr="00E25560" w:rsidRDefault="008742C4" w:rsidP="008742C4">
      <w:pPr>
        <w:tabs>
          <w:tab w:val="left" w:pos="720"/>
          <w:tab w:val="left" w:pos="3828"/>
        </w:tabs>
        <w:jc w:val="both"/>
        <w:rPr>
          <w:rFonts w:ascii="Tahoma" w:eastAsiaTheme="minorHAnsi" w:hAnsi="Tahoma" w:cs="Tahoma"/>
          <w:noProof/>
          <w:sz w:val="20"/>
          <w:szCs w:val="20"/>
          <w:lang w:eastAsia="en-US"/>
        </w:rPr>
      </w:pPr>
      <w:r w:rsidRPr="00F15DE3">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F15DE3">
        <w:rPr>
          <w:rFonts w:ascii="Tahoma" w:eastAsiaTheme="minorHAnsi" w:hAnsi="Tahoma" w:cs="Tahoma"/>
          <w:noProof/>
          <w:sz w:val="20"/>
          <w:szCs w:val="20"/>
          <w:lang w:eastAsia="en-US"/>
        </w:rPr>
        <w:t xml:space="preserve"> for the lot concerned</w:t>
      </w:r>
      <w:r w:rsidRPr="00F15DE3">
        <w:rPr>
          <w:rFonts w:ascii="Tahoma" w:eastAsiaTheme="minorHAnsi" w:hAnsi="Tahoma" w:cs="Tahoma"/>
          <w:noProof/>
          <w:sz w:val="20"/>
          <w:szCs w:val="20"/>
          <w:lang w:eastAsia="en-US"/>
        </w:rPr>
        <w:t>.</w:t>
      </w:r>
    </w:p>
    <w:p w14:paraId="664849C7" w14:textId="77777777" w:rsidR="008742C4" w:rsidRPr="00E25560" w:rsidRDefault="008742C4" w:rsidP="008742C4">
      <w:pPr>
        <w:jc w:val="both"/>
        <w:rPr>
          <w:rFonts w:ascii="Tahoma" w:hAnsi="Tahoma" w:cs="Tahoma"/>
          <w:noProof/>
          <w:sz w:val="20"/>
          <w:szCs w:val="20"/>
          <w:highlight w:val="cyan"/>
        </w:rPr>
      </w:pPr>
    </w:p>
    <w:p w14:paraId="754A59CB" w14:textId="77777777" w:rsidR="008742C4" w:rsidRPr="00F15DE3" w:rsidRDefault="008742C4" w:rsidP="008742C4">
      <w:pPr>
        <w:jc w:val="both"/>
        <w:rPr>
          <w:rFonts w:ascii="Tahoma" w:hAnsi="Tahoma" w:cs="Tahoma"/>
          <w:color w:val="000000" w:themeColor="text1"/>
          <w:spacing w:val="-4"/>
          <w:sz w:val="20"/>
          <w:szCs w:val="20"/>
          <w:lang w:eastAsia="en-US"/>
        </w:rPr>
      </w:pPr>
      <w:r w:rsidRPr="00F15DE3">
        <w:rPr>
          <w:rFonts w:ascii="Tahoma" w:hAnsi="Tahoma" w:cs="Tahoma"/>
          <w:color w:val="000000" w:themeColor="text1"/>
          <w:spacing w:val="-4"/>
          <w:sz w:val="20"/>
          <w:szCs w:val="20"/>
          <w:lang w:eastAsia="en-US"/>
        </w:rPr>
        <w:t xml:space="preserve">In terms of </w:t>
      </w:r>
      <w:r w:rsidRPr="00F15DE3">
        <w:rPr>
          <w:rFonts w:ascii="Tahoma" w:hAnsi="Tahoma" w:cs="Tahoma"/>
          <w:b/>
          <w:color w:val="000000" w:themeColor="text1"/>
          <w:spacing w:val="-4"/>
          <w:sz w:val="20"/>
          <w:szCs w:val="20"/>
          <w:lang w:eastAsia="en-US"/>
        </w:rPr>
        <w:t>quality requirements</w:t>
      </w:r>
      <w:r w:rsidRPr="00F15DE3">
        <w:rPr>
          <w:rFonts w:ascii="Tahoma" w:hAnsi="Tahoma" w:cs="Tahoma"/>
          <w:color w:val="000000" w:themeColor="text1"/>
          <w:spacing w:val="-4"/>
          <w:sz w:val="20"/>
          <w:szCs w:val="20"/>
          <w:lang w:eastAsia="en-US"/>
        </w:rPr>
        <w:t>, the pre-selected Service Providers must ensure</w:t>
      </w:r>
      <w:r w:rsidRPr="00F15DE3">
        <w:rPr>
          <w:rFonts w:ascii="Tahoma" w:hAnsi="Tahoma" w:cs="Tahoma"/>
          <w:i/>
          <w:color w:val="000000" w:themeColor="text1"/>
          <w:spacing w:val="-4"/>
          <w:sz w:val="20"/>
          <w:szCs w:val="20"/>
          <w:lang w:eastAsia="en-US"/>
        </w:rPr>
        <w:t>, inter alia</w:t>
      </w:r>
      <w:r w:rsidRPr="00F15DE3">
        <w:rPr>
          <w:rFonts w:ascii="Tahoma" w:hAnsi="Tahoma" w:cs="Tahoma"/>
          <w:color w:val="000000" w:themeColor="text1"/>
          <w:spacing w:val="-4"/>
          <w:sz w:val="20"/>
          <w:szCs w:val="20"/>
          <w:lang w:eastAsia="en-US"/>
        </w:rPr>
        <w:t>, that:</w:t>
      </w:r>
    </w:p>
    <w:p w14:paraId="4063B5DC" w14:textId="77777777" w:rsidR="008742C4" w:rsidRPr="00F15DE3"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F15DE3">
        <w:rPr>
          <w:rFonts w:ascii="Tahoma" w:hAnsi="Tahoma" w:cs="Tahoma"/>
          <w:color w:val="000000" w:themeColor="text1"/>
          <w:spacing w:val="-4"/>
          <w:sz w:val="20"/>
          <w:szCs w:val="20"/>
          <w:lang w:eastAsia="en-US"/>
        </w:rPr>
        <w:t xml:space="preserve">The services are provided to the highest professional/academic </w:t>
      </w:r>
      <w:proofErr w:type="gramStart"/>
      <w:r w:rsidRPr="00F15DE3">
        <w:rPr>
          <w:rFonts w:ascii="Tahoma" w:hAnsi="Tahoma" w:cs="Tahoma"/>
          <w:color w:val="000000" w:themeColor="text1"/>
          <w:spacing w:val="-4"/>
          <w:sz w:val="20"/>
          <w:szCs w:val="20"/>
          <w:lang w:eastAsia="en-US"/>
        </w:rPr>
        <w:t>standard;</w:t>
      </w:r>
      <w:proofErr w:type="gramEnd"/>
    </w:p>
    <w:p w14:paraId="4C448F2A" w14:textId="77777777" w:rsidR="008742C4" w:rsidRPr="00F15DE3"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F15DE3">
        <w:rPr>
          <w:rFonts w:ascii="Tahoma" w:hAnsi="Tahoma" w:cs="Tahoma"/>
          <w:color w:val="000000" w:themeColor="text1"/>
          <w:spacing w:val="-4"/>
          <w:sz w:val="20"/>
          <w:szCs w:val="20"/>
          <w:lang w:eastAsia="en-US"/>
        </w:rPr>
        <w:t>Any specific instructions given by the Council – whenever this is the case – are followed.</w:t>
      </w:r>
    </w:p>
    <w:p w14:paraId="1B7E5926" w14:textId="2EC9998D" w:rsidR="00A94332" w:rsidRPr="00F15DE3" w:rsidRDefault="00A94332" w:rsidP="00A94332">
      <w:pPr>
        <w:keepLines/>
        <w:autoSpaceDE w:val="0"/>
        <w:autoSpaceDN w:val="0"/>
        <w:adjustRightInd w:val="0"/>
        <w:contextualSpacing/>
        <w:rPr>
          <w:rFonts w:ascii="Tahoma" w:hAnsi="Tahoma" w:cs="Tahoma"/>
          <w:color w:val="000000" w:themeColor="text1"/>
          <w:sz w:val="20"/>
        </w:rPr>
      </w:pPr>
      <w:r w:rsidRPr="00F15DE3">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F15DE3" w:rsidRDefault="00A94332" w:rsidP="00A94332">
      <w:pPr>
        <w:keepLines/>
        <w:autoSpaceDE w:val="0"/>
        <w:autoSpaceDN w:val="0"/>
        <w:adjustRightInd w:val="0"/>
        <w:contextualSpacing/>
        <w:rPr>
          <w:rFonts w:ascii="Tahoma" w:hAnsi="Tahoma" w:cs="Tahoma"/>
        </w:rPr>
      </w:pPr>
    </w:p>
    <w:p w14:paraId="7D351AB7" w14:textId="77777777" w:rsidR="008742C4" w:rsidRPr="00F15DE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15DE3">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F15DE3">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F15DE3">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F15DE3"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7AB5E2C5" w:rsidR="008742C4" w:rsidRPr="00F15DE3"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F15DE3">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2D8763B"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F15DE3">
        <w:rPr>
          <w:rFonts w:ascii="Tahoma" w:hAnsi="Tahoma" w:cs="Tahoma"/>
          <w:color w:val="000000" w:themeColor="text1"/>
          <w:sz w:val="20"/>
          <w:szCs w:val="20"/>
        </w:rPr>
        <w:t xml:space="preserve">. </w:t>
      </w:r>
    </w:p>
    <w:p w14:paraId="231FB643" w14:textId="77777777" w:rsidR="00F15DE3" w:rsidRDefault="00F15DE3" w:rsidP="007309EA">
      <w:pPr>
        <w:keepLines/>
        <w:autoSpaceDE w:val="0"/>
        <w:autoSpaceDN w:val="0"/>
        <w:adjustRightInd w:val="0"/>
        <w:contextualSpacing/>
        <w:jc w:val="both"/>
        <w:rPr>
          <w:rFonts w:ascii="Tahoma" w:hAnsi="Tahoma" w:cs="Tahoma"/>
          <w:sz w:val="20"/>
          <w:szCs w:val="20"/>
          <w:highlight w:val="cyan"/>
          <w:lang w:val="en-US"/>
        </w:rPr>
      </w:pPr>
    </w:p>
    <w:p w14:paraId="09BC29A3" w14:textId="129FF1C6" w:rsidR="00DB6765" w:rsidRPr="00E25560" w:rsidRDefault="00B74E23" w:rsidP="007309EA">
      <w:pPr>
        <w:keepLines/>
        <w:autoSpaceDE w:val="0"/>
        <w:autoSpaceDN w:val="0"/>
        <w:adjustRightInd w:val="0"/>
        <w:contextualSpacing/>
        <w:jc w:val="both"/>
        <w:rPr>
          <w:rFonts w:ascii="Tahoma" w:hAnsi="Tahoma" w:cs="Tahoma"/>
          <w:sz w:val="20"/>
          <w:szCs w:val="20"/>
        </w:rPr>
      </w:pPr>
      <w:r w:rsidRPr="00F15DE3">
        <w:rPr>
          <w:rFonts w:ascii="Tahoma" w:hAnsi="Tahoma" w:cs="Tahoma"/>
          <w:color w:val="000000" w:themeColor="text1"/>
          <w:sz w:val="20"/>
          <w:szCs w:val="20"/>
        </w:rPr>
        <w:t>The Council will indicate on each Order Form (see Section</w:t>
      </w:r>
      <w:r w:rsidR="00ED5526" w:rsidRPr="00F15DE3">
        <w:rPr>
          <w:rFonts w:ascii="Tahoma" w:hAnsi="Tahoma" w:cs="Tahoma"/>
          <w:color w:val="000000" w:themeColor="text1"/>
          <w:sz w:val="20"/>
          <w:szCs w:val="20"/>
        </w:rPr>
        <w:t xml:space="preserve"> </w:t>
      </w:r>
      <w:r w:rsidR="00ED5526" w:rsidRPr="00F15DE3">
        <w:rPr>
          <w:rFonts w:ascii="Tahoma" w:hAnsi="Tahoma" w:cs="Tahoma"/>
          <w:color w:val="000000" w:themeColor="text1"/>
          <w:sz w:val="20"/>
          <w:szCs w:val="20"/>
        </w:rPr>
        <w:fldChar w:fldCharType="begin"/>
      </w:r>
      <w:r w:rsidR="00ED5526" w:rsidRPr="00F15DE3">
        <w:rPr>
          <w:rFonts w:ascii="Tahoma" w:hAnsi="Tahoma" w:cs="Tahoma"/>
          <w:color w:val="000000" w:themeColor="text1"/>
          <w:sz w:val="20"/>
          <w:szCs w:val="20"/>
        </w:rPr>
        <w:instrText xml:space="preserve"> REF _Ref482368674 \r \h </w:instrText>
      </w:r>
      <w:r w:rsidR="00E25560" w:rsidRPr="00F15DE3">
        <w:rPr>
          <w:rFonts w:ascii="Tahoma" w:hAnsi="Tahoma" w:cs="Tahoma"/>
          <w:color w:val="000000" w:themeColor="text1"/>
          <w:sz w:val="20"/>
          <w:szCs w:val="20"/>
        </w:rPr>
        <w:instrText xml:space="preserve"> \* MERGEFORMAT </w:instrText>
      </w:r>
      <w:r w:rsidR="00ED5526" w:rsidRPr="00F15DE3">
        <w:rPr>
          <w:rFonts w:ascii="Tahoma" w:hAnsi="Tahoma" w:cs="Tahoma"/>
          <w:color w:val="000000" w:themeColor="text1"/>
          <w:sz w:val="20"/>
          <w:szCs w:val="20"/>
        </w:rPr>
      </w:r>
      <w:r w:rsidR="00ED5526" w:rsidRPr="00F15DE3">
        <w:rPr>
          <w:rFonts w:ascii="Tahoma" w:hAnsi="Tahoma" w:cs="Tahoma"/>
          <w:color w:val="000000" w:themeColor="text1"/>
          <w:sz w:val="20"/>
          <w:szCs w:val="20"/>
        </w:rPr>
        <w:fldChar w:fldCharType="separate"/>
      </w:r>
      <w:r w:rsidR="00ED5526" w:rsidRPr="00F15DE3">
        <w:rPr>
          <w:rFonts w:ascii="Tahoma" w:hAnsi="Tahoma" w:cs="Tahoma"/>
          <w:color w:val="000000" w:themeColor="text1"/>
          <w:sz w:val="20"/>
          <w:szCs w:val="20"/>
        </w:rPr>
        <w:t>D</w:t>
      </w:r>
      <w:r w:rsidR="00ED5526" w:rsidRPr="00F15DE3">
        <w:rPr>
          <w:rFonts w:ascii="Tahoma" w:hAnsi="Tahoma" w:cs="Tahoma"/>
          <w:color w:val="000000" w:themeColor="text1"/>
          <w:sz w:val="20"/>
          <w:szCs w:val="20"/>
        </w:rPr>
        <w:fldChar w:fldCharType="end"/>
      </w:r>
      <w:r w:rsidRPr="00F15DE3">
        <w:rPr>
          <w:rFonts w:ascii="Tahoma" w:hAnsi="Tahoma" w:cs="Tahoma"/>
          <w:color w:val="000000" w:themeColor="text1"/>
          <w:sz w:val="20"/>
          <w:szCs w:val="20"/>
        </w:rPr>
        <w:t xml:space="preserve"> below) the global fee corresponding to each deliverable, calculated </w:t>
      </w:r>
      <w:proofErr w:type="gramStart"/>
      <w:r w:rsidRPr="00F15DE3">
        <w:rPr>
          <w:rFonts w:ascii="Tahoma" w:hAnsi="Tahoma" w:cs="Tahoma"/>
          <w:color w:val="000000" w:themeColor="text1"/>
          <w:sz w:val="20"/>
          <w:szCs w:val="20"/>
        </w:rPr>
        <w:t>on the basis of</w:t>
      </w:r>
      <w:proofErr w:type="gramEnd"/>
      <w:r w:rsidRPr="00F15DE3">
        <w:rPr>
          <w:rFonts w:ascii="Tahoma" w:hAnsi="Tahoma" w:cs="Tahoma"/>
          <w:color w:val="000000" w:themeColor="text1"/>
          <w:sz w:val="20"/>
          <w:szCs w:val="20"/>
        </w:rPr>
        <w:t xml:space="preserve"> the </w:t>
      </w:r>
      <w:r w:rsidR="00EF2465" w:rsidRPr="00F15DE3">
        <w:rPr>
          <w:rFonts w:ascii="Tahoma" w:hAnsi="Tahoma" w:cs="Tahoma"/>
          <w:color w:val="000000" w:themeColor="text1"/>
          <w:sz w:val="20"/>
          <w:szCs w:val="20"/>
        </w:rPr>
        <w:t xml:space="preserve">unit </w:t>
      </w:r>
      <w:r w:rsidRPr="00F15DE3">
        <w:rPr>
          <w:rFonts w:ascii="Tahoma" w:hAnsi="Tahoma" w:cs="Tahoma"/>
          <w:color w:val="000000" w:themeColor="text1"/>
          <w:sz w:val="20"/>
          <w:szCs w:val="20"/>
        </w:rPr>
        <w:t>fee</w:t>
      </w:r>
      <w:r w:rsidR="000461DD" w:rsidRPr="00F15DE3">
        <w:rPr>
          <w:rFonts w:ascii="Tahoma" w:hAnsi="Tahoma" w:cs="Tahoma"/>
          <w:color w:val="000000" w:themeColor="text1"/>
          <w:sz w:val="20"/>
          <w:szCs w:val="20"/>
        </w:rPr>
        <w:t>s</w:t>
      </w:r>
      <w:r w:rsidRPr="00F15DE3">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3"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3"/>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 xml:space="preserve">ed </w:t>
      </w:r>
      <w:proofErr w:type="gramStart"/>
      <w:r w:rsidR="00DB6765" w:rsidRPr="00E25560">
        <w:rPr>
          <w:rFonts w:ascii="Tahoma" w:hAnsi="Tahoma" w:cs="Tahoma"/>
          <w:sz w:val="20"/>
          <w:szCs w:val="20"/>
        </w:rPr>
        <w:t>on the basis of</w:t>
      </w:r>
      <w:proofErr w:type="gramEnd"/>
      <w:r w:rsidR="00DB6765" w:rsidRPr="00E25560">
        <w:rPr>
          <w:rFonts w:ascii="Tahoma" w:hAnsi="Tahoma" w:cs="Tahoma"/>
          <w:sz w:val="20"/>
          <w:szCs w:val="20"/>
        </w:rPr>
        <w:t xml:space="preserve">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4E695CAF" w14:textId="3B157B98" w:rsidR="001614FA" w:rsidRDefault="001614FA" w:rsidP="00C55FC9">
      <w:pPr>
        <w:jc w:val="both"/>
        <w:rPr>
          <w:rFonts w:ascii="Tahoma" w:hAnsi="Tahoma" w:cs="Tahoma"/>
          <w:b/>
          <w:sz w:val="20"/>
          <w:szCs w:val="20"/>
          <w:lang w:val="en-US"/>
        </w:rPr>
      </w:pPr>
      <w:r w:rsidRPr="00F15DE3">
        <w:rPr>
          <w:rFonts w:ascii="Tahoma" w:hAnsi="Tahoma" w:cs="Tahoma"/>
          <w:b/>
          <w:sz w:val="20"/>
          <w:szCs w:val="20"/>
          <w:lang w:val="en-US"/>
        </w:rPr>
        <w:t>Pooling</w:t>
      </w:r>
    </w:p>
    <w:p w14:paraId="3D10700A" w14:textId="77777777" w:rsidR="00F15DE3" w:rsidRPr="00F15DE3" w:rsidRDefault="00F15DE3" w:rsidP="00C55FC9">
      <w:pPr>
        <w:jc w:val="both"/>
        <w:rPr>
          <w:rFonts w:ascii="Tahoma" w:hAnsi="Tahoma" w:cs="Tahoma"/>
          <w:b/>
          <w:sz w:val="20"/>
          <w:szCs w:val="20"/>
          <w:lang w:val="en-US"/>
        </w:rPr>
      </w:pPr>
    </w:p>
    <w:p w14:paraId="1D38A21F" w14:textId="03D646DE" w:rsidR="00232D58" w:rsidRPr="00F15DE3" w:rsidRDefault="00232D58" w:rsidP="00C55FC9">
      <w:pPr>
        <w:jc w:val="both"/>
        <w:rPr>
          <w:rFonts w:ascii="Tahoma" w:hAnsi="Tahoma" w:cs="Tahoma"/>
          <w:sz w:val="20"/>
          <w:szCs w:val="20"/>
        </w:rPr>
      </w:pPr>
      <w:r w:rsidRPr="00F15DE3">
        <w:rPr>
          <w:rFonts w:ascii="Tahoma" w:hAnsi="Tahoma" w:cs="Tahoma"/>
          <w:sz w:val="20"/>
          <w:szCs w:val="20"/>
        </w:rPr>
        <w:t xml:space="preserve">For each Order, the Council will choose from the pool of pre-selected tenderers </w:t>
      </w:r>
      <w:r w:rsidR="00177E61" w:rsidRPr="00F15DE3">
        <w:rPr>
          <w:rFonts w:ascii="Tahoma" w:hAnsi="Tahoma" w:cs="Tahoma"/>
          <w:sz w:val="20"/>
          <w:szCs w:val="20"/>
        </w:rPr>
        <w:t xml:space="preserve">for the relevant lot </w:t>
      </w:r>
      <w:r w:rsidRPr="00F15DE3">
        <w:rPr>
          <w:rFonts w:ascii="Tahoma" w:hAnsi="Tahoma" w:cs="Tahoma"/>
          <w:sz w:val="20"/>
          <w:szCs w:val="20"/>
        </w:rPr>
        <w:t xml:space="preserve">the Provider who demonstrably offers best value for money for its requirement when assessed </w:t>
      </w:r>
      <w:r w:rsidR="00EF2465" w:rsidRPr="00F15DE3">
        <w:rPr>
          <w:rFonts w:ascii="Tahoma" w:hAnsi="Tahoma" w:cs="Tahoma"/>
          <w:sz w:val="20"/>
          <w:szCs w:val="20"/>
        </w:rPr>
        <w:t xml:space="preserve">– for the Order concerned – </w:t>
      </w:r>
      <w:r w:rsidRPr="00F15DE3">
        <w:rPr>
          <w:rFonts w:ascii="Tahoma" w:hAnsi="Tahoma" w:cs="Tahoma"/>
          <w:sz w:val="20"/>
          <w:szCs w:val="20"/>
        </w:rPr>
        <w:t xml:space="preserve">against the criteria of:  </w:t>
      </w:r>
    </w:p>
    <w:p w14:paraId="570CCF13" w14:textId="4A706A62" w:rsidR="00C55FC9" w:rsidRPr="00F15DE3" w:rsidRDefault="00C55FC9" w:rsidP="00C55FC9">
      <w:pPr>
        <w:pStyle w:val="Default"/>
        <w:numPr>
          <w:ilvl w:val="0"/>
          <w:numId w:val="12"/>
        </w:numPr>
        <w:rPr>
          <w:rFonts w:ascii="Tahoma" w:hAnsi="Tahoma" w:cs="Tahoma"/>
          <w:sz w:val="20"/>
          <w:szCs w:val="20"/>
        </w:rPr>
      </w:pPr>
      <w:r w:rsidRPr="00F15DE3">
        <w:rPr>
          <w:rFonts w:ascii="Tahoma" w:hAnsi="Tahoma" w:cs="Tahoma"/>
          <w:sz w:val="20"/>
          <w:szCs w:val="20"/>
        </w:rPr>
        <w:t>quality (including as appropriate: capability, expertise, past performance, availability of resources and proposed methods of undertaking the work</w:t>
      </w:r>
      <w:proofErr w:type="gramStart"/>
      <w:r w:rsidRPr="00F15DE3">
        <w:rPr>
          <w:rFonts w:ascii="Tahoma" w:hAnsi="Tahoma" w:cs="Tahoma"/>
          <w:sz w:val="20"/>
          <w:szCs w:val="20"/>
        </w:rPr>
        <w:t>);</w:t>
      </w:r>
      <w:proofErr w:type="gramEnd"/>
    </w:p>
    <w:p w14:paraId="20B04360" w14:textId="4A1D02A8" w:rsidR="00232D58" w:rsidRPr="00F15DE3" w:rsidRDefault="00232D58" w:rsidP="00232D58">
      <w:pPr>
        <w:pStyle w:val="Default"/>
        <w:numPr>
          <w:ilvl w:val="0"/>
          <w:numId w:val="12"/>
        </w:numPr>
        <w:rPr>
          <w:rFonts w:ascii="Tahoma" w:hAnsi="Tahoma" w:cs="Tahoma"/>
          <w:sz w:val="20"/>
          <w:szCs w:val="20"/>
        </w:rPr>
      </w:pPr>
      <w:r w:rsidRPr="00F15DE3">
        <w:rPr>
          <w:rFonts w:ascii="Tahoma" w:hAnsi="Tahoma" w:cs="Tahoma"/>
          <w:sz w:val="20"/>
          <w:szCs w:val="20"/>
        </w:rPr>
        <w:t>availab</w:t>
      </w:r>
      <w:r w:rsidR="00C55FC9" w:rsidRPr="00F15DE3">
        <w:rPr>
          <w:rFonts w:ascii="Tahoma" w:hAnsi="Tahoma" w:cs="Tahoma"/>
          <w:sz w:val="20"/>
          <w:szCs w:val="20"/>
        </w:rPr>
        <w:t>i</w:t>
      </w:r>
      <w:r w:rsidRPr="00F15DE3">
        <w:rPr>
          <w:rFonts w:ascii="Tahoma" w:hAnsi="Tahoma" w:cs="Tahoma"/>
          <w:sz w:val="20"/>
          <w:szCs w:val="20"/>
        </w:rPr>
        <w:t>l</w:t>
      </w:r>
      <w:r w:rsidR="00C55FC9" w:rsidRPr="00F15DE3">
        <w:rPr>
          <w:rFonts w:ascii="Tahoma" w:hAnsi="Tahoma" w:cs="Tahoma"/>
          <w:sz w:val="20"/>
          <w:szCs w:val="20"/>
        </w:rPr>
        <w:t>ity</w:t>
      </w:r>
      <w:r w:rsidRPr="00F15DE3">
        <w:rPr>
          <w:rFonts w:ascii="Tahoma" w:hAnsi="Tahoma" w:cs="Tahoma"/>
          <w:sz w:val="20"/>
          <w:szCs w:val="20"/>
        </w:rPr>
        <w:t xml:space="preserve"> (including, without limitation, capacity to meet required deadlines and, where relevant, geographical location); </w:t>
      </w:r>
      <w:r w:rsidR="00C55FC9" w:rsidRPr="00F15DE3">
        <w:rPr>
          <w:rFonts w:ascii="Tahoma" w:hAnsi="Tahoma" w:cs="Tahoma"/>
          <w:sz w:val="20"/>
          <w:szCs w:val="20"/>
        </w:rPr>
        <w:t>and</w:t>
      </w:r>
    </w:p>
    <w:p w14:paraId="42B4BFFF" w14:textId="77777777" w:rsidR="00232D58" w:rsidRPr="00F15DE3" w:rsidRDefault="00232D58" w:rsidP="00232D58">
      <w:pPr>
        <w:pStyle w:val="Default"/>
        <w:numPr>
          <w:ilvl w:val="0"/>
          <w:numId w:val="12"/>
        </w:numPr>
        <w:rPr>
          <w:rFonts w:ascii="Tahoma" w:hAnsi="Tahoma" w:cs="Tahoma"/>
          <w:sz w:val="20"/>
          <w:szCs w:val="20"/>
        </w:rPr>
      </w:pPr>
      <w:r w:rsidRPr="00F15DE3">
        <w:rPr>
          <w:rFonts w:ascii="Tahoma" w:hAnsi="Tahoma" w:cs="Tahoma"/>
          <w:sz w:val="20"/>
          <w:szCs w:val="20"/>
        </w:rPr>
        <w:t>price.</w:t>
      </w:r>
    </w:p>
    <w:p w14:paraId="187A346A" w14:textId="77777777" w:rsidR="00232D58" w:rsidRPr="00E25560" w:rsidRDefault="00232D58" w:rsidP="00232D58">
      <w:pPr>
        <w:pStyle w:val="Default"/>
        <w:ind w:left="720"/>
        <w:rPr>
          <w:rFonts w:ascii="Tahoma" w:hAnsi="Tahoma" w:cs="Tahoma"/>
          <w:sz w:val="20"/>
          <w:szCs w:val="20"/>
          <w:highlight w:val="cyan"/>
        </w:rPr>
      </w:pPr>
    </w:p>
    <w:p w14:paraId="68538636" w14:textId="68E4B63D" w:rsidR="00232D58" w:rsidRPr="00F15DE3" w:rsidRDefault="00232D58" w:rsidP="00C55FC9">
      <w:pPr>
        <w:pStyle w:val="Default"/>
        <w:jc w:val="both"/>
        <w:rPr>
          <w:rFonts w:ascii="Tahoma" w:hAnsi="Tahoma" w:cs="Tahoma"/>
        </w:rPr>
      </w:pPr>
      <w:r w:rsidRPr="00F15DE3">
        <w:rPr>
          <w:rFonts w:ascii="Tahoma" w:hAnsi="Tahoma" w:cs="Tahoma"/>
          <w:sz w:val="20"/>
          <w:szCs w:val="20"/>
        </w:rPr>
        <w:t xml:space="preserve">Each time an Order Form is sent, the selected Provider undertakes to take all the necessary measures to send it </w:t>
      </w:r>
      <w:r w:rsidRPr="00F15DE3">
        <w:rPr>
          <w:rFonts w:ascii="Tahoma" w:hAnsi="Tahoma" w:cs="Tahoma"/>
          <w:b/>
          <w:sz w:val="20"/>
          <w:szCs w:val="20"/>
        </w:rPr>
        <w:t>signed</w:t>
      </w:r>
      <w:r w:rsidRPr="00F15DE3">
        <w:rPr>
          <w:rFonts w:ascii="Tahoma" w:hAnsi="Tahoma" w:cs="Tahoma"/>
          <w:sz w:val="20"/>
          <w:szCs w:val="20"/>
        </w:rPr>
        <w:t xml:space="preserve"> to the Council within 2 (two) working days after its reception. If a Provider is unable to take an </w:t>
      </w:r>
      <w:r w:rsidRPr="00F15DE3">
        <w:rPr>
          <w:rFonts w:ascii="Tahoma" w:hAnsi="Tahoma" w:cs="Tahoma"/>
          <w:sz w:val="20"/>
          <w:szCs w:val="20"/>
        </w:rPr>
        <w:lastRenderedPageBreak/>
        <w:t>Order or if no reply is given on his behalf within that deadline, the Council may call on another Provider using the same criteria, and so on until a suitable Provider is contracted.</w:t>
      </w:r>
      <w:r w:rsidR="00C55FC9" w:rsidRPr="00F15DE3">
        <w:rPr>
          <w:rFonts w:ascii="Tahoma" w:hAnsi="Tahoma" w:cs="Tahoma"/>
          <w:sz w:val="20"/>
          <w:szCs w:val="20"/>
        </w:rPr>
        <w:t>]</w:t>
      </w:r>
    </w:p>
    <w:p w14:paraId="142D250D" w14:textId="4582D24C" w:rsidR="00232D58" w:rsidRPr="00F15DE3" w:rsidRDefault="00232D58" w:rsidP="00874CEE">
      <w:pPr>
        <w:jc w:val="both"/>
        <w:rPr>
          <w:rFonts w:ascii="Tahoma" w:hAnsi="Tahoma" w:cs="Tahoma"/>
          <w:sz w:val="20"/>
          <w:szCs w:val="20"/>
        </w:rPr>
      </w:pP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w:t>
      </w:r>
      <w:proofErr w:type="gramStart"/>
      <w:r w:rsidRPr="00E25560">
        <w:rPr>
          <w:rFonts w:ascii="Tahoma" w:hAnsi="Tahoma" w:cs="Tahoma"/>
          <w:sz w:val="20"/>
          <w:szCs w:val="20"/>
        </w:rPr>
        <w:t>is considered to be</w:t>
      </w:r>
      <w:proofErr w:type="gramEnd"/>
      <w:r w:rsidRPr="00E25560">
        <w:rPr>
          <w:rFonts w:ascii="Tahoma" w:hAnsi="Tahoma" w:cs="Tahoma"/>
          <w:sz w:val="20"/>
          <w:szCs w:val="20"/>
        </w:rPr>
        <w:t xml:space="preserv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4"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2C5C2A38" w:rsid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p w14:paraId="480981EF" w14:textId="4A69A5DC" w:rsidR="005E42CF" w:rsidRDefault="0047438E"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5" w:name="_Hlk106805736"/>
      <w:r w:rsidRPr="002E4985">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2E4985">
        <w:rPr>
          <w:rFonts w:ascii="Tahoma" w:eastAsia="Calibri" w:hAnsi="Tahoma" w:cs="Tahoma"/>
          <w:color w:val="000000"/>
          <w:sz w:val="20"/>
          <w:szCs w:val="18"/>
          <w:lang w:val="en-US" w:eastAsia="en-US"/>
        </w:rPr>
        <w:t>scheme</w:t>
      </w:r>
      <w:r w:rsidR="002E4985" w:rsidRPr="002E4985">
        <w:rPr>
          <w:rFonts w:ascii="Tahoma" w:eastAsia="Calibri" w:hAnsi="Tahoma" w:cs="Tahoma"/>
          <w:color w:val="000000"/>
          <w:sz w:val="20"/>
          <w:szCs w:val="18"/>
          <w:lang w:val="en-US" w:eastAsia="en-US"/>
        </w:rPr>
        <w:t>;</w:t>
      </w:r>
      <w:proofErr w:type="gramEnd"/>
    </w:p>
    <w:p w14:paraId="520CD7E4" w14:textId="753B61DC" w:rsidR="002370B5" w:rsidRPr="002E4985" w:rsidRDefault="002370B5" w:rsidP="002E4985">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r w:rsidRPr="002370B5">
        <w:rPr>
          <w:rFonts w:ascii="Tahoma" w:eastAsia="Calibri" w:hAnsi="Tahoma" w:cs="Tahoma"/>
          <w:color w:val="000000"/>
          <w:sz w:val="20"/>
          <w:szCs w:val="18"/>
          <w:lang w:val="en-US" w:eastAsia="en-US"/>
        </w:rPr>
        <w:t xml:space="preserve">are currently employed by the Council of Europe or were employed by the Council of Europe on the date of the launch of the procurement </w:t>
      </w:r>
      <w:proofErr w:type="gramStart"/>
      <w:r w:rsidRPr="002370B5">
        <w:rPr>
          <w:rFonts w:ascii="Tahoma" w:eastAsia="Calibri" w:hAnsi="Tahoma" w:cs="Tahoma"/>
          <w:color w:val="000000"/>
          <w:sz w:val="20"/>
          <w:szCs w:val="18"/>
          <w:lang w:val="en-US" w:eastAsia="en-US"/>
        </w:rPr>
        <w:t>procedure;</w:t>
      </w:r>
      <w:proofErr w:type="gramEnd"/>
    </w:p>
    <w:bookmarkEnd w:id="5"/>
    <w:p w14:paraId="6AD314F4" w14:textId="5E819998" w:rsidR="002F2073" w:rsidRPr="003A4382" w:rsidRDefault="002F2073" w:rsidP="00C7138A">
      <w:pPr>
        <w:numPr>
          <w:ilvl w:val="0"/>
          <w:numId w:val="3"/>
        </w:numPr>
        <w:tabs>
          <w:tab w:val="left" w:pos="426"/>
          <w:tab w:val="left" w:pos="709"/>
          <w:tab w:val="left" w:pos="851"/>
        </w:tabs>
        <w:jc w:val="both"/>
        <w:rPr>
          <w:rFonts w:ascii="Tahoma" w:hAnsi="Tahoma" w:cs="Tahoma"/>
          <w:color w:val="000000"/>
          <w:sz w:val="20"/>
          <w:szCs w:val="18"/>
        </w:rPr>
      </w:pPr>
      <w:r w:rsidRPr="003A4382">
        <w:rPr>
          <w:rFonts w:ascii="Tahoma" w:hAnsi="Tahoma" w:cs="Tahoma"/>
          <w:color w:val="000000"/>
          <w:sz w:val="20"/>
          <w:szCs w:val="18"/>
        </w:rPr>
        <w:t>are subject to restrictive measures applied by the United Nations Security Council or the European Union. In the case of legal persons, the restrictive measures imposed on the tenderer’s owner(s) or executives will also exclude the tenderer from participating in this tender procedure.</w:t>
      </w:r>
    </w:p>
    <w:p w14:paraId="7C8446C4" w14:textId="77777777" w:rsidR="002C65EE" w:rsidRPr="002C65EE" w:rsidRDefault="002C65EE" w:rsidP="002C65EE">
      <w:pPr>
        <w:jc w:val="both"/>
        <w:rPr>
          <w:rFonts w:ascii="Tahoma" w:hAnsi="Tahoma" w:cs="Tahoma"/>
          <w:sz w:val="20"/>
          <w:szCs w:val="20"/>
        </w:rPr>
      </w:pPr>
    </w:p>
    <w:p w14:paraId="239C7FBB" w14:textId="77777777" w:rsidR="00747547" w:rsidRDefault="00747547" w:rsidP="0073327A">
      <w:pPr>
        <w:spacing w:after="120"/>
        <w:rPr>
          <w:rFonts w:ascii="Tahoma" w:hAnsi="Tahoma" w:cs="Tahoma"/>
          <w:i/>
          <w:sz w:val="20"/>
          <w:szCs w:val="20"/>
        </w:rPr>
      </w:pPr>
    </w:p>
    <w:p w14:paraId="09BC29C9" w14:textId="7466B78D" w:rsidR="000747C3" w:rsidRPr="00E25560" w:rsidRDefault="002A5D7C" w:rsidP="0073327A">
      <w:pPr>
        <w:spacing w:after="120"/>
        <w:rPr>
          <w:rFonts w:ascii="Tahoma" w:hAnsi="Tahoma" w:cs="Tahoma"/>
          <w:i/>
          <w:sz w:val="20"/>
          <w:szCs w:val="20"/>
        </w:rPr>
      </w:pPr>
      <w:r w:rsidRPr="00E25560">
        <w:rPr>
          <w:rFonts w:ascii="Tahoma" w:hAnsi="Tahoma" w:cs="Tahoma"/>
          <w:i/>
          <w:sz w:val="20"/>
          <w:szCs w:val="20"/>
        </w:rPr>
        <w:lastRenderedPageBreak/>
        <w:t>Eligibility criteria</w:t>
      </w:r>
    </w:p>
    <w:p w14:paraId="5A8549C1" w14:textId="46426B55" w:rsidR="00747547" w:rsidRDefault="00747547" w:rsidP="00747547">
      <w:pPr>
        <w:rPr>
          <w:rFonts w:ascii="Tahoma" w:hAnsi="Tahoma" w:cs="Tahoma"/>
          <w:color w:val="000000" w:themeColor="text1"/>
          <w:sz w:val="20"/>
          <w:szCs w:val="20"/>
        </w:rPr>
      </w:pPr>
      <w:bookmarkStart w:id="6" w:name="_Hlk126770207"/>
      <w:bookmarkStart w:id="7" w:name="_Hlk190950987"/>
      <w:r w:rsidRPr="00041CFB">
        <w:rPr>
          <w:rFonts w:ascii="Tahoma" w:hAnsi="Tahoma" w:cs="Tahoma"/>
          <w:color w:val="000000" w:themeColor="text1"/>
          <w:sz w:val="20"/>
          <w:szCs w:val="20"/>
        </w:rPr>
        <w:t>Lot 1: National legal framework applicable to healthcare and biomedicine in line with the standards enshrined in the ECHR, Oviedo Convention and its Additional Protocols</w:t>
      </w:r>
    </w:p>
    <w:p w14:paraId="479DA85C" w14:textId="77777777" w:rsidR="00747547" w:rsidRPr="0029228F" w:rsidRDefault="00747547" w:rsidP="00747547">
      <w:pPr>
        <w:rPr>
          <w:rFonts w:ascii="Tahoma" w:hAnsi="Tahoma" w:cs="Tahoma"/>
          <w:color w:val="000000" w:themeColor="text1"/>
          <w:sz w:val="20"/>
          <w:szCs w:val="20"/>
        </w:rPr>
      </w:pPr>
    </w:p>
    <w:p w14:paraId="466B44CF" w14:textId="77777777" w:rsidR="00747547" w:rsidRPr="0029228F" w:rsidRDefault="00747547" w:rsidP="00747547">
      <w:pPr>
        <w:numPr>
          <w:ilvl w:val="0"/>
          <w:numId w:val="6"/>
        </w:numPr>
        <w:jc w:val="both"/>
        <w:rPr>
          <w:rFonts w:ascii="Tahoma" w:hAnsi="Tahoma" w:cs="Tahoma"/>
          <w:sz w:val="20"/>
          <w:szCs w:val="20"/>
        </w:rPr>
      </w:pPr>
      <w:r w:rsidRPr="0029228F">
        <w:rPr>
          <w:rFonts w:ascii="Tahoma" w:hAnsi="Tahoma" w:cs="Tahoma"/>
          <w:sz w:val="20"/>
          <w:szCs w:val="20"/>
        </w:rPr>
        <w:t>Master’s Degree or equivalent in Law</w:t>
      </w:r>
      <w:r>
        <w:rPr>
          <w:rFonts w:ascii="Tahoma" w:hAnsi="Tahoma" w:cs="Tahoma"/>
          <w:sz w:val="20"/>
          <w:szCs w:val="20"/>
        </w:rPr>
        <w:t xml:space="preserve"> or </w:t>
      </w:r>
      <w:r w:rsidRPr="0029228F">
        <w:rPr>
          <w:rFonts w:ascii="Tahoma" w:hAnsi="Tahoma" w:cs="Tahoma"/>
          <w:sz w:val="20"/>
          <w:szCs w:val="20"/>
        </w:rPr>
        <w:t>Public Policy</w:t>
      </w:r>
      <w:r>
        <w:rPr>
          <w:rFonts w:ascii="Tahoma" w:hAnsi="Tahoma" w:cs="Tahoma"/>
          <w:sz w:val="20"/>
          <w:szCs w:val="20"/>
        </w:rPr>
        <w:t xml:space="preserve"> or </w:t>
      </w:r>
      <w:r w:rsidRPr="0029228F">
        <w:rPr>
          <w:rFonts w:ascii="Tahoma" w:hAnsi="Tahoma" w:cs="Tahoma"/>
          <w:sz w:val="20"/>
          <w:szCs w:val="20"/>
        </w:rPr>
        <w:t xml:space="preserve">Healthcare Management, </w:t>
      </w:r>
      <w:r>
        <w:rPr>
          <w:rFonts w:ascii="Tahoma" w:hAnsi="Tahoma" w:cs="Tahoma"/>
          <w:sz w:val="20"/>
          <w:szCs w:val="20"/>
        </w:rPr>
        <w:t xml:space="preserve">or </w:t>
      </w:r>
      <w:r w:rsidRPr="0029228F">
        <w:rPr>
          <w:rFonts w:ascii="Tahoma" w:hAnsi="Tahoma" w:cs="Tahoma"/>
          <w:sz w:val="20"/>
          <w:szCs w:val="20"/>
        </w:rPr>
        <w:t>Social Sciences</w:t>
      </w:r>
      <w:r>
        <w:rPr>
          <w:rFonts w:ascii="Tahoma" w:hAnsi="Tahoma" w:cs="Tahoma"/>
          <w:sz w:val="20"/>
          <w:szCs w:val="20"/>
        </w:rPr>
        <w:t xml:space="preserve"> or </w:t>
      </w:r>
      <w:proofErr w:type="gramStart"/>
      <w:r>
        <w:rPr>
          <w:rFonts w:ascii="Tahoma" w:hAnsi="Tahoma" w:cs="Tahoma"/>
          <w:sz w:val="20"/>
          <w:szCs w:val="20"/>
        </w:rPr>
        <w:t>Medicine;</w:t>
      </w:r>
      <w:proofErr w:type="gramEnd"/>
    </w:p>
    <w:p w14:paraId="1C3B8EEB" w14:textId="7F5D9932" w:rsidR="00747547" w:rsidRPr="00576A68" w:rsidRDefault="00B76B6A" w:rsidP="00747547">
      <w:pPr>
        <w:numPr>
          <w:ilvl w:val="0"/>
          <w:numId w:val="6"/>
        </w:numPr>
        <w:jc w:val="both"/>
        <w:rPr>
          <w:rFonts w:ascii="Tahoma" w:hAnsi="Tahoma" w:cs="Tahoma"/>
          <w:sz w:val="20"/>
          <w:szCs w:val="20"/>
        </w:rPr>
      </w:pPr>
      <w:r w:rsidRPr="00576A68">
        <w:rPr>
          <w:rFonts w:ascii="Tahoma" w:hAnsi="Tahoma" w:cs="Tahoma"/>
          <w:sz w:val="20"/>
          <w:szCs w:val="20"/>
        </w:rPr>
        <w:t xml:space="preserve">Minimum </w:t>
      </w:r>
      <w:r>
        <w:rPr>
          <w:rFonts w:ascii="Tahoma" w:hAnsi="Tahoma" w:cs="Tahoma"/>
          <w:sz w:val="20"/>
          <w:szCs w:val="20"/>
        </w:rPr>
        <w:t>3 (three)</w:t>
      </w:r>
      <w:r w:rsidRPr="00576A68">
        <w:rPr>
          <w:rFonts w:ascii="Tahoma" w:hAnsi="Tahoma" w:cs="Tahoma"/>
          <w:sz w:val="20"/>
          <w:szCs w:val="20"/>
        </w:rPr>
        <w:t xml:space="preserve"> years of </w:t>
      </w:r>
      <w:r w:rsidR="00747547" w:rsidRPr="00576A68">
        <w:rPr>
          <w:rFonts w:ascii="Tahoma" w:hAnsi="Tahoma" w:cs="Tahoma"/>
          <w:sz w:val="20"/>
          <w:szCs w:val="20"/>
        </w:rPr>
        <w:t xml:space="preserve">relevant experience in developing training modules or toolkits for national authorities or undertaking research or providing legal advice, legal opinions, or recommendations on human rights in the field of biomedicine with reference to relevant national </w:t>
      </w:r>
      <w:proofErr w:type="gramStart"/>
      <w:r w:rsidR="00747547" w:rsidRPr="00576A68">
        <w:rPr>
          <w:rFonts w:ascii="Tahoma" w:hAnsi="Tahoma" w:cs="Tahoma"/>
          <w:sz w:val="20"/>
          <w:szCs w:val="20"/>
        </w:rPr>
        <w:t>standards;</w:t>
      </w:r>
      <w:proofErr w:type="gramEnd"/>
    </w:p>
    <w:p w14:paraId="317EA1BD" w14:textId="7CEA23F7" w:rsidR="00747547" w:rsidRPr="0029228F" w:rsidRDefault="00747547" w:rsidP="00747547">
      <w:pPr>
        <w:numPr>
          <w:ilvl w:val="0"/>
          <w:numId w:val="6"/>
        </w:numPr>
        <w:jc w:val="both"/>
        <w:rPr>
          <w:rFonts w:ascii="Tahoma" w:hAnsi="Tahoma" w:cs="Tahoma"/>
          <w:sz w:val="20"/>
          <w:szCs w:val="20"/>
        </w:rPr>
      </w:pPr>
      <w:r>
        <w:rPr>
          <w:rFonts w:ascii="Tahoma" w:hAnsi="Tahoma" w:cs="Tahoma"/>
          <w:sz w:val="20"/>
          <w:szCs w:val="20"/>
        </w:rPr>
        <w:t xml:space="preserve">Be a native speaker of Armenian </w:t>
      </w:r>
      <w:r w:rsidRPr="00E222C0">
        <w:rPr>
          <w:rFonts w:ascii="Tahoma" w:hAnsi="Tahoma" w:cs="Tahoma"/>
          <w:sz w:val="20"/>
          <w:szCs w:val="20"/>
        </w:rPr>
        <w:t xml:space="preserve">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w:t>
      </w:r>
      <w:r w:rsidR="001037C6">
        <w:rPr>
          <w:rFonts w:ascii="Tahoma" w:hAnsi="Tahoma" w:cs="Tahoma"/>
          <w:sz w:val="20"/>
          <w:szCs w:val="20"/>
        </w:rPr>
        <w:t xml:space="preserve"> at least</w:t>
      </w:r>
      <w:r>
        <w:rPr>
          <w:rFonts w:ascii="Tahoma" w:hAnsi="Tahoma" w:cs="Tahoma"/>
          <w:sz w:val="20"/>
          <w:szCs w:val="20"/>
        </w:rPr>
        <w:t xml:space="preserve"> B</w:t>
      </w:r>
      <w:proofErr w:type="gramStart"/>
      <w:r>
        <w:rPr>
          <w:rFonts w:ascii="Tahoma" w:hAnsi="Tahoma" w:cs="Tahoma"/>
          <w:sz w:val="20"/>
          <w:szCs w:val="20"/>
        </w:rPr>
        <w:t>1  according</w:t>
      </w:r>
      <w:proofErr w:type="gramEnd"/>
      <w:r>
        <w:rPr>
          <w:rFonts w:ascii="Tahoma" w:hAnsi="Tahoma" w:cs="Tahoma"/>
          <w:sz w:val="20"/>
          <w:szCs w:val="20"/>
        </w:rPr>
        <w:t xml:space="preserve"> to the </w:t>
      </w:r>
      <w:r w:rsidRPr="00F204A9">
        <w:rPr>
          <w:rFonts w:ascii="Tahoma" w:hAnsi="Tahoma" w:cs="Tahoma"/>
          <w:sz w:val="20"/>
          <w:szCs w:val="20"/>
        </w:rPr>
        <w:t>European language framework or its equivalent</w:t>
      </w:r>
      <w:r>
        <w:rPr>
          <w:rFonts w:ascii="Tahoma" w:hAnsi="Tahoma" w:cs="Tahoma"/>
          <w:sz w:val="20"/>
          <w:szCs w:val="20"/>
        </w:rPr>
        <w:t xml:space="preserve">. </w:t>
      </w:r>
    </w:p>
    <w:p w14:paraId="620FAFA4" w14:textId="77777777" w:rsidR="00747547" w:rsidRPr="0029228F" w:rsidRDefault="00747547" w:rsidP="00747547">
      <w:pPr>
        <w:jc w:val="both"/>
        <w:rPr>
          <w:rFonts w:ascii="Tahoma" w:hAnsi="Tahoma" w:cs="Tahoma"/>
          <w:sz w:val="20"/>
          <w:szCs w:val="20"/>
        </w:rPr>
      </w:pPr>
    </w:p>
    <w:p w14:paraId="0ED21A92" w14:textId="77777777" w:rsidR="00747547" w:rsidRPr="0029228F" w:rsidRDefault="00747547" w:rsidP="00747547">
      <w:pPr>
        <w:spacing w:after="120"/>
        <w:jc w:val="both"/>
        <w:rPr>
          <w:rFonts w:ascii="Tahoma" w:hAnsi="Tahoma" w:cs="Tahoma"/>
          <w:i/>
          <w:color w:val="000000" w:themeColor="text1"/>
          <w:sz w:val="20"/>
          <w:szCs w:val="20"/>
        </w:rPr>
      </w:pPr>
      <w:r w:rsidRPr="0029228F">
        <w:rPr>
          <w:rFonts w:ascii="Tahoma" w:hAnsi="Tahoma" w:cs="Tahoma"/>
          <w:i/>
          <w:color w:val="000000" w:themeColor="text1"/>
          <w:sz w:val="20"/>
          <w:szCs w:val="20"/>
        </w:rPr>
        <w:t xml:space="preserve">Lot 2: </w:t>
      </w:r>
      <w:r>
        <w:rPr>
          <w:rFonts w:ascii="Tahoma" w:hAnsi="Tahoma" w:cs="Tahoma"/>
          <w:i/>
          <w:color w:val="000000" w:themeColor="text1"/>
          <w:sz w:val="20"/>
          <w:szCs w:val="20"/>
        </w:rPr>
        <w:t xml:space="preserve">National </w:t>
      </w:r>
      <w:r w:rsidRPr="0029228F">
        <w:rPr>
          <w:rFonts w:ascii="Tahoma" w:hAnsi="Tahoma" w:cs="Tahoma"/>
          <w:i/>
          <w:color w:val="000000" w:themeColor="text1"/>
          <w:sz w:val="20"/>
          <w:szCs w:val="20"/>
        </w:rPr>
        <w:t>standards in field of Ethics Committees and ethical rules</w:t>
      </w:r>
    </w:p>
    <w:p w14:paraId="2D520D69" w14:textId="77777777" w:rsidR="00747547" w:rsidRPr="0029228F" w:rsidRDefault="00747547" w:rsidP="00747547">
      <w:pPr>
        <w:numPr>
          <w:ilvl w:val="0"/>
          <w:numId w:val="6"/>
        </w:numPr>
        <w:jc w:val="both"/>
        <w:rPr>
          <w:rFonts w:ascii="Tahoma" w:hAnsi="Tahoma" w:cs="Tahoma"/>
          <w:sz w:val="20"/>
          <w:szCs w:val="20"/>
        </w:rPr>
      </w:pPr>
      <w:bookmarkStart w:id="8" w:name="_Hlk129877313"/>
      <w:r w:rsidRPr="0029228F">
        <w:rPr>
          <w:rFonts w:ascii="Tahoma" w:hAnsi="Tahoma" w:cs="Tahoma"/>
          <w:sz w:val="20"/>
          <w:szCs w:val="20"/>
        </w:rPr>
        <w:t>Master’s Degree or equivalent in Law</w:t>
      </w:r>
      <w:r>
        <w:rPr>
          <w:rFonts w:ascii="Tahoma" w:hAnsi="Tahoma" w:cs="Tahoma"/>
          <w:sz w:val="20"/>
          <w:szCs w:val="20"/>
        </w:rPr>
        <w:t xml:space="preserve"> or </w:t>
      </w:r>
      <w:r w:rsidRPr="0029228F">
        <w:rPr>
          <w:rFonts w:ascii="Tahoma" w:hAnsi="Tahoma" w:cs="Tahoma"/>
          <w:sz w:val="20"/>
          <w:szCs w:val="20"/>
        </w:rPr>
        <w:t>Public Policy</w:t>
      </w:r>
      <w:r>
        <w:rPr>
          <w:rFonts w:ascii="Tahoma" w:hAnsi="Tahoma" w:cs="Tahoma"/>
          <w:sz w:val="20"/>
          <w:szCs w:val="20"/>
        </w:rPr>
        <w:t xml:space="preserve"> or </w:t>
      </w:r>
      <w:r w:rsidRPr="0029228F">
        <w:rPr>
          <w:rFonts w:ascii="Tahoma" w:hAnsi="Tahoma" w:cs="Tahoma"/>
          <w:sz w:val="20"/>
          <w:szCs w:val="20"/>
        </w:rPr>
        <w:t xml:space="preserve">Healthcare Management, </w:t>
      </w:r>
      <w:r>
        <w:rPr>
          <w:rFonts w:ascii="Tahoma" w:hAnsi="Tahoma" w:cs="Tahoma"/>
          <w:sz w:val="20"/>
          <w:szCs w:val="20"/>
        </w:rPr>
        <w:t xml:space="preserve">or </w:t>
      </w:r>
      <w:r w:rsidRPr="0029228F">
        <w:rPr>
          <w:rFonts w:ascii="Tahoma" w:hAnsi="Tahoma" w:cs="Tahoma"/>
          <w:sz w:val="20"/>
          <w:szCs w:val="20"/>
        </w:rPr>
        <w:t>Social Sciences</w:t>
      </w:r>
      <w:r>
        <w:rPr>
          <w:rFonts w:ascii="Tahoma" w:hAnsi="Tahoma" w:cs="Tahoma"/>
          <w:sz w:val="20"/>
          <w:szCs w:val="20"/>
        </w:rPr>
        <w:t xml:space="preserve"> or </w:t>
      </w:r>
      <w:proofErr w:type="gramStart"/>
      <w:r>
        <w:rPr>
          <w:rFonts w:ascii="Tahoma" w:hAnsi="Tahoma" w:cs="Tahoma"/>
          <w:sz w:val="20"/>
          <w:szCs w:val="20"/>
        </w:rPr>
        <w:t>Medicine;</w:t>
      </w:r>
      <w:proofErr w:type="gramEnd"/>
    </w:p>
    <w:p w14:paraId="3FD93BBA" w14:textId="64AF1289" w:rsidR="00747547" w:rsidRPr="00576A68" w:rsidRDefault="00B76B6A" w:rsidP="00747547">
      <w:pPr>
        <w:numPr>
          <w:ilvl w:val="0"/>
          <w:numId w:val="6"/>
        </w:numPr>
        <w:jc w:val="both"/>
        <w:rPr>
          <w:rFonts w:ascii="Tahoma" w:hAnsi="Tahoma" w:cs="Tahoma"/>
          <w:sz w:val="20"/>
          <w:szCs w:val="20"/>
        </w:rPr>
      </w:pPr>
      <w:r w:rsidRPr="00576A68">
        <w:rPr>
          <w:rFonts w:ascii="Tahoma" w:hAnsi="Tahoma" w:cs="Tahoma"/>
          <w:sz w:val="20"/>
          <w:szCs w:val="20"/>
        </w:rPr>
        <w:t xml:space="preserve">Minimum </w:t>
      </w:r>
      <w:r>
        <w:rPr>
          <w:rFonts w:ascii="Tahoma" w:hAnsi="Tahoma" w:cs="Tahoma"/>
          <w:sz w:val="20"/>
          <w:szCs w:val="20"/>
        </w:rPr>
        <w:t>3 (three)</w:t>
      </w:r>
      <w:r w:rsidRPr="00576A68">
        <w:rPr>
          <w:rFonts w:ascii="Tahoma" w:hAnsi="Tahoma" w:cs="Tahoma"/>
          <w:sz w:val="20"/>
          <w:szCs w:val="20"/>
        </w:rPr>
        <w:t xml:space="preserve"> years of</w:t>
      </w:r>
      <w:r w:rsidR="00747547" w:rsidRPr="00576A68">
        <w:rPr>
          <w:rFonts w:ascii="Tahoma" w:hAnsi="Tahoma" w:cs="Tahoma"/>
          <w:sz w:val="20"/>
          <w:szCs w:val="20"/>
        </w:rPr>
        <w:t xml:space="preserve"> relevant experience in developing training modules or toolkits for national authorities or undertaking research or providing legal advice, legal opinions, or recommendations on human rights in the field of biomedicine with reference to relevant national </w:t>
      </w:r>
      <w:proofErr w:type="gramStart"/>
      <w:r w:rsidR="00747547" w:rsidRPr="00576A68">
        <w:rPr>
          <w:rFonts w:ascii="Tahoma" w:hAnsi="Tahoma" w:cs="Tahoma"/>
          <w:sz w:val="20"/>
          <w:szCs w:val="20"/>
        </w:rPr>
        <w:t>standards;</w:t>
      </w:r>
      <w:proofErr w:type="gramEnd"/>
    </w:p>
    <w:p w14:paraId="0C174ED6" w14:textId="3E688F38" w:rsidR="00747547" w:rsidRPr="0029228F" w:rsidRDefault="00747547" w:rsidP="00747547">
      <w:pPr>
        <w:numPr>
          <w:ilvl w:val="0"/>
          <w:numId w:val="6"/>
        </w:numPr>
        <w:jc w:val="both"/>
        <w:rPr>
          <w:rFonts w:ascii="Tahoma" w:hAnsi="Tahoma" w:cs="Tahoma"/>
          <w:sz w:val="20"/>
          <w:szCs w:val="20"/>
        </w:rPr>
      </w:pPr>
      <w:r>
        <w:rPr>
          <w:rFonts w:ascii="Tahoma" w:hAnsi="Tahoma" w:cs="Tahoma"/>
          <w:sz w:val="20"/>
          <w:szCs w:val="20"/>
        </w:rPr>
        <w:t>Be a native speaker of Armenian</w:t>
      </w:r>
      <w:r w:rsidRPr="00E222C0">
        <w:rPr>
          <w:rFonts w:ascii="Tahoma" w:hAnsi="Tahoma" w:cs="Tahoma"/>
          <w:sz w:val="20"/>
          <w:szCs w:val="20"/>
        </w:rPr>
        <w:t xml:space="preserve"> 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 xml:space="preserve">: </w:t>
      </w:r>
      <w:r w:rsidR="00FF1BC9">
        <w:rPr>
          <w:rFonts w:ascii="Tahoma" w:hAnsi="Tahoma" w:cs="Tahoma"/>
          <w:sz w:val="20"/>
          <w:szCs w:val="20"/>
        </w:rPr>
        <w:t xml:space="preserve">at least </w:t>
      </w:r>
      <w:r>
        <w:rPr>
          <w:rFonts w:ascii="Tahoma" w:hAnsi="Tahoma" w:cs="Tahoma"/>
          <w:sz w:val="20"/>
          <w:szCs w:val="20"/>
        </w:rPr>
        <w:t>B</w:t>
      </w:r>
      <w:proofErr w:type="gramStart"/>
      <w:r>
        <w:rPr>
          <w:rFonts w:ascii="Tahoma" w:hAnsi="Tahoma" w:cs="Tahoma"/>
          <w:sz w:val="20"/>
          <w:szCs w:val="20"/>
        </w:rPr>
        <w:t>1  according</w:t>
      </w:r>
      <w:proofErr w:type="gramEnd"/>
      <w:r>
        <w:rPr>
          <w:rFonts w:ascii="Tahoma" w:hAnsi="Tahoma" w:cs="Tahoma"/>
          <w:sz w:val="20"/>
          <w:szCs w:val="20"/>
        </w:rPr>
        <w:t xml:space="preserve"> to the </w:t>
      </w:r>
      <w:r w:rsidRPr="00F204A9">
        <w:rPr>
          <w:rFonts w:ascii="Tahoma" w:hAnsi="Tahoma" w:cs="Tahoma"/>
          <w:sz w:val="20"/>
          <w:szCs w:val="20"/>
        </w:rPr>
        <w:t>European language framework or its equivalent</w:t>
      </w:r>
      <w:r>
        <w:rPr>
          <w:rFonts w:ascii="Tahoma" w:hAnsi="Tahoma" w:cs="Tahoma"/>
          <w:sz w:val="20"/>
          <w:szCs w:val="20"/>
        </w:rPr>
        <w:t xml:space="preserve">. </w:t>
      </w:r>
    </w:p>
    <w:bookmarkEnd w:id="8"/>
    <w:p w14:paraId="75382268" w14:textId="77777777" w:rsidR="00747547" w:rsidRPr="00532796" w:rsidRDefault="00747547" w:rsidP="00747547">
      <w:pPr>
        <w:spacing w:after="120"/>
        <w:jc w:val="both"/>
        <w:rPr>
          <w:rFonts w:ascii="Tahoma" w:hAnsi="Tahoma" w:cs="Tahoma"/>
          <w:i/>
          <w:color w:val="000000" w:themeColor="text1"/>
          <w:sz w:val="20"/>
          <w:szCs w:val="20"/>
          <w:lang w:val="hy-AM"/>
        </w:rPr>
      </w:pPr>
    </w:p>
    <w:p w14:paraId="058CF89B" w14:textId="77777777" w:rsidR="00747547" w:rsidRPr="0029228F" w:rsidRDefault="00747547" w:rsidP="00747547">
      <w:pPr>
        <w:jc w:val="both"/>
        <w:rPr>
          <w:rFonts w:ascii="Tahoma" w:hAnsi="Tahoma" w:cs="Tahoma"/>
          <w:i/>
          <w:iCs/>
          <w:color w:val="000000" w:themeColor="text1"/>
          <w:sz w:val="20"/>
          <w:szCs w:val="20"/>
        </w:rPr>
      </w:pPr>
      <w:r w:rsidRPr="0029228F">
        <w:rPr>
          <w:rFonts w:ascii="Tahoma" w:hAnsi="Tahoma" w:cs="Tahoma"/>
          <w:i/>
          <w:iCs/>
          <w:color w:val="000000" w:themeColor="text1"/>
          <w:sz w:val="20"/>
          <w:szCs w:val="20"/>
        </w:rPr>
        <w:t xml:space="preserve">Lot 3: </w:t>
      </w:r>
      <w:r>
        <w:rPr>
          <w:rFonts w:ascii="Tahoma" w:hAnsi="Tahoma" w:cs="Tahoma"/>
          <w:i/>
          <w:iCs/>
          <w:color w:val="000000" w:themeColor="text1"/>
          <w:sz w:val="20"/>
          <w:szCs w:val="20"/>
        </w:rPr>
        <w:t>National</w:t>
      </w:r>
      <w:r w:rsidRPr="0029228F">
        <w:rPr>
          <w:rFonts w:ascii="Tahoma" w:hAnsi="Tahoma" w:cs="Tahoma"/>
          <w:i/>
          <w:iCs/>
          <w:color w:val="000000" w:themeColor="text1"/>
          <w:sz w:val="20"/>
          <w:szCs w:val="20"/>
        </w:rPr>
        <w:t xml:space="preserve"> standards in the field of human rights protection in mental health services</w:t>
      </w:r>
    </w:p>
    <w:p w14:paraId="0C29F980" w14:textId="77777777" w:rsidR="00747547" w:rsidRPr="0029228F" w:rsidRDefault="00747547" w:rsidP="00747547">
      <w:pPr>
        <w:jc w:val="both"/>
        <w:rPr>
          <w:rFonts w:ascii="Tahoma" w:hAnsi="Tahoma" w:cs="Tahoma"/>
          <w:sz w:val="20"/>
          <w:szCs w:val="20"/>
        </w:rPr>
      </w:pPr>
    </w:p>
    <w:p w14:paraId="415556E7" w14:textId="77777777" w:rsidR="00747547" w:rsidRPr="0029228F" w:rsidRDefault="00747547" w:rsidP="00747547">
      <w:pPr>
        <w:numPr>
          <w:ilvl w:val="0"/>
          <w:numId w:val="6"/>
        </w:numPr>
        <w:jc w:val="both"/>
        <w:rPr>
          <w:rFonts w:ascii="Tahoma" w:hAnsi="Tahoma" w:cs="Tahoma"/>
          <w:sz w:val="20"/>
          <w:szCs w:val="20"/>
        </w:rPr>
      </w:pPr>
      <w:r w:rsidRPr="0029228F">
        <w:rPr>
          <w:rFonts w:ascii="Tahoma" w:hAnsi="Tahoma" w:cs="Tahoma"/>
          <w:sz w:val="20"/>
          <w:szCs w:val="20"/>
        </w:rPr>
        <w:t>Master’s Degree or equivalent in Law</w:t>
      </w:r>
      <w:r>
        <w:rPr>
          <w:rFonts w:ascii="Tahoma" w:hAnsi="Tahoma" w:cs="Tahoma"/>
          <w:sz w:val="20"/>
          <w:szCs w:val="20"/>
        </w:rPr>
        <w:t xml:space="preserve"> or </w:t>
      </w:r>
      <w:r w:rsidRPr="0029228F">
        <w:rPr>
          <w:rFonts w:ascii="Tahoma" w:hAnsi="Tahoma" w:cs="Tahoma"/>
          <w:sz w:val="20"/>
          <w:szCs w:val="20"/>
        </w:rPr>
        <w:t>Public Policy</w:t>
      </w:r>
      <w:r>
        <w:rPr>
          <w:rFonts w:ascii="Tahoma" w:hAnsi="Tahoma" w:cs="Tahoma"/>
          <w:sz w:val="20"/>
          <w:szCs w:val="20"/>
        </w:rPr>
        <w:t xml:space="preserve"> or </w:t>
      </w:r>
      <w:r w:rsidRPr="0029228F">
        <w:rPr>
          <w:rFonts w:ascii="Tahoma" w:hAnsi="Tahoma" w:cs="Tahoma"/>
          <w:sz w:val="20"/>
          <w:szCs w:val="20"/>
        </w:rPr>
        <w:t xml:space="preserve">Healthcare Management, </w:t>
      </w:r>
      <w:r>
        <w:rPr>
          <w:rFonts w:ascii="Tahoma" w:hAnsi="Tahoma" w:cs="Tahoma"/>
          <w:sz w:val="20"/>
          <w:szCs w:val="20"/>
        </w:rPr>
        <w:t xml:space="preserve">or </w:t>
      </w:r>
      <w:r w:rsidRPr="0029228F">
        <w:rPr>
          <w:rFonts w:ascii="Tahoma" w:hAnsi="Tahoma" w:cs="Tahoma"/>
          <w:sz w:val="20"/>
          <w:szCs w:val="20"/>
        </w:rPr>
        <w:t>Social Sciences</w:t>
      </w:r>
      <w:r>
        <w:rPr>
          <w:rFonts w:ascii="Tahoma" w:hAnsi="Tahoma" w:cs="Tahoma"/>
          <w:sz w:val="20"/>
          <w:szCs w:val="20"/>
        </w:rPr>
        <w:t xml:space="preserve"> or </w:t>
      </w:r>
      <w:proofErr w:type="gramStart"/>
      <w:r>
        <w:rPr>
          <w:rFonts w:ascii="Tahoma" w:hAnsi="Tahoma" w:cs="Tahoma"/>
          <w:sz w:val="20"/>
          <w:szCs w:val="20"/>
        </w:rPr>
        <w:t>Medicine;</w:t>
      </w:r>
      <w:proofErr w:type="gramEnd"/>
    </w:p>
    <w:p w14:paraId="01F3A6A0" w14:textId="21F7E2D4" w:rsidR="00747547" w:rsidRPr="00576A68" w:rsidRDefault="00B76B6A" w:rsidP="00747547">
      <w:pPr>
        <w:numPr>
          <w:ilvl w:val="0"/>
          <w:numId w:val="6"/>
        </w:numPr>
        <w:jc w:val="both"/>
        <w:rPr>
          <w:rFonts w:ascii="Tahoma" w:hAnsi="Tahoma" w:cs="Tahoma"/>
          <w:sz w:val="20"/>
          <w:szCs w:val="20"/>
        </w:rPr>
      </w:pPr>
      <w:r w:rsidRPr="00576A68">
        <w:rPr>
          <w:rFonts w:ascii="Tahoma" w:hAnsi="Tahoma" w:cs="Tahoma"/>
          <w:sz w:val="20"/>
          <w:szCs w:val="20"/>
        </w:rPr>
        <w:t xml:space="preserve">Minimum </w:t>
      </w:r>
      <w:r>
        <w:rPr>
          <w:rFonts w:ascii="Tahoma" w:hAnsi="Tahoma" w:cs="Tahoma"/>
          <w:sz w:val="20"/>
          <w:szCs w:val="20"/>
        </w:rPr>
        <w:t>3 (three)</w:t>
      </w:r>
      <w:r w:rsidRPr="00576A68">
        <w:rPr>
          <w:rFonts w:ascii="Tahoma" w:hAnsi="Tahoma" w:cs="Tahoma"/>
          <w:sz w:val="20"/>
          <w:szCs w:val="20"/>
        </w:rPr>
        <w:t xml:space="preserve"> years </w:t>
      </w:r>
      <w:r w:rsidR="00747547" w:rsidRPr="00576A68">
        <w:rPr>
          <w:rFonts w:ascii="Tahoma" w:hAnsi="Tahoma" w:cs="Tahoma"/>
          <w:sz w:val="20"/>
          <w:szCs w:val="20"/>
        </w:rPr>
        <w:t xml:space="preserve">of relevant experience in developing training modules or toolkits for national authorities or undertaking research or providing legal advice, legal opinions, or recommendations on human rights in the field of biomedicine with reference to relevant national </w:t>
      </w:r>
      <w:proofErr w:type="gramStart"/>
      <w:r w:rsidR="00747547" w:rsidRPr="00576A68">
        <w:rPr>
          <w:rFonts w:ascii="Tahoma" w:hAnsi="Tahoma" w:cs="Tahoma"/>
          <w:sz w:val="20"/>
          <w:szCs w:val="20"/>
        </w:rPr>
        <w:t>standards;</w:t>
      </w:r>
      <w:proofErr w:type="gramEnd"/>
    </w:p>
    <w:p w14:paraId="2D8CEE49" w14:textId="790CD44B" w:rsidR="00747547" w:rsidRPr="0029228F" w:rsidRDefault="00747547" w:rsidP="00747547">
      <w:pPr>
        <w:numPr>
          <w:ilvl w:val="0"/>
          <w:numId w:val="6"/>
        </w:numPr>
        <w:jc w:val="both"/>
        <w:rPr>
          <w:rFonts w:ascii="Tahoma" w:hAnsi="Tahoma" w:cs="Tahoma"/>
          <w:sz w:val="20"/>
          <w:szCs w:val="20"/>
        </w:rPr>
      </w:pPr>
      <w:r>
        <w:rPr>
          <w:rFonts w:ascii="Tahoma" w:hAnsi="Tahoma" w:cs="Tahoma"/>
          <w:sz w:val="20"/>
          <w:szCs w:val="20"/>
        </w:rPr>
        <w:t>Be a native speaker of Armenian</w:t>
      </w:r>
      <w:r w:rsidRPr="00E222C0">
        <w:rPr>
          <w:rFonts w:ascii="Tahoma" w:hAnsi="Tahoma" w:cs="Tahoma"/>
          <w:sz w:val="20"/>
          <w:szCs w:val="20"/>
        </w:rPr>
        <w:t xml:space="preserve"> 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 xml:space="preserve">: </w:t>
      </w:r>
      <w:r w:rsidR="00FF1BC9">
        <w:rPr>
          <w:rFonts w:ascii="Tahoma" w:hAnsi="Tahoma" w:cs="Tahoma"/>
          <w:sz w:val="20"/>
          <w:szCs w:val="20"/>
        </w:rPr>
        <w:t xml:space="preserve">at least </w:t>
      </w:r>
      <w:r>
        <w:rPr>
          <w:rFonts w:ascii="Tahoma" w:hAnsi="Tahoma" w:cs="Tahoma"/>
          <w:sz w:val="20"/>
          <w:szCs w:val="20"/>
        </w:rPr>
        <w:t xml:space="preserve">B1 according to the </w:t>
      </w:r>
      <w:r w:rsidRPr="00F204A9">
        <w:rPr>
          <w:rFonts w:ascii="Tahoma" w:hAnsi="Tahoma" w:cs="Tahoma"/>
          <w:sz w:val="20"/>
          <w:szCs w:val="20"/>
        </w:rPr>
        <w:t>European language framework or its equivalent</w:t>
      </w:r>
      <w:r>
        <w:rPr>
          <w:rFonts w:ascii="Tahoma" w:hAnsi="Tahoma" w:cs="Tahoma"/>
          <w:sz w:val="20"/>
          <w:szCs w:val="20"/>
        </w:rPr>
        <w:t xml:space="preserve">. </w:t>
      </w:r>
    </w:p>
    <w:p w14:paraId="129E2670" w14:textId="77777777" w:rsidR="00747547" w:rsidRPr="0029228F" w:rsidRDefault="00747547" w:rsidP="00747547">
      <w:pPr>
        <w:jc w:val="both"/>
        <w:rPr>
          <w:rFonts w:ascii="Tahoma" w:hAnsi="Tahoma" w:cs="Tahoma"/>
          <w:sz w:val="20"/>
          <w:szCs w:val="20"/>
        </w:rPr>
      </w:pPr>
    </w:p>
    <w:p w14:paraId="583547D7" w14:textId="3CF5E271" w:rsidR="00747547" w:rsidRPr="0029228F" w:rsidRDefault="00747547" w:rsidP="00747547">
      <w:pPr>
        <w:spacing w:after="120"/>
        <w:jc w:val="both"/>
        <w:rPr>
          <w:rFonts w:ascii="Tahoma" w:hAnsi="Tahoma" w:cs="Tahoma"/>
          <w:i/>
          <w:color w:val="000000" w:themeColor="text1"/>
          <w:sz w:val="20"/>
          <w:szCs w:val="20"/>
        </w:rPr>
      </w:pPr>
      <w:r w:rsidRPr="0029228F">
        <w:rPr>
          <w:rFonts w:ascii="Tahoma" w:hAnsi="Tahoma" w:cs="Tahoma"/>
          <w:i/>
          <w:color w:val="000000" w:themeColor="text1"/>
          <w:sz w:val="20"/>
          <w:szCs w:val="20"/>
        </w:rPr>
        <w:t xml:space="preserve">Lot 4: </w:t>
      </w:r>
      <w:r>
        <w:rPr>
          <w:rFonts w:ascii="Tahoma" w:hAnsi="Tahoma" w:cs="Tahoma"/>
          <w:i/>
          <w:color w:val="000000" w:themeColor="text1"/>
          <w:sz w:val="20"/>
          <w:szCs w:val="20"/>
        </w:rPr>
        <w:t>National</w:t>
      </w:r>
      <w:r w:rsidRPr="0029228F">
        <w:rPr>
          <w:rFonts w:ascii="Tahoma" w:hAnsi="Tahoma" w:cs="Tahoma"/>
          <w:i/>
          <w:color w:val="000000" w:themeColor="text1"/>
          <w:sz w:val="20"/>
          <w:szCs w:val="20"/>
        </w:rPr>
        <w:t xml:space="preserve"> standards in the field of health literacy</w:t>
      </w:r>
      <w:r>
        <w:rPr>
          <w:rFonts w:ascii="Tahoma" w:hAnsi="Tahoma" w:cs="Tahoma"/>
          <w:i/>
          <w:color w:val="000000" w:themeColor="text1"/>
          <w:sz w:val="20"/>
          <w:szCs w:val="20"/>
        </w:rPr>
        <w:t xml:space="preserve"> and health communication</w:t>
      </w:r>
    </w:p>
    <w:bookmarkEnd w:id="6"/>
    <w:p w14:paraId="0F11E2F1" w14:textId="2959CBE3" w:rsidR="00747547" w:rsidRPr="0029228F" w:rsidRDefault="00747547" w:rsidP="00747547">
      <w:pPr>
        <w:numPr>
          <w:ilvl w:val="0"/>
          <w:numId w:val="6"/>
        </w:numPr>
        <w:jc w:val="both"/>
        <w:rPr>
          <w:rFonts w:ascii="Tahoma" w:hAnsi="Tahoma" w:cs="Tahoma"/>
          <w:sz w:val="20"/>
          <w:szCs w:val="20"/>
        </w:rPr>
      </w:pPr>
      <w:r w:rsidRPr="0029228F">
        <w:rPr>
          <w:rFonts w:ascii="Tahoma" w:hAnsi="Tahoma" w:cs="Tahoma"/>
          <w:sz w:val="20"/>
          <w:szCs w:val="20"/>
        </w:rPr>
        <w:t>Master’s Degree or equivalent in Public Policy</w:t>
      </w:r>
      <w:r>
        <w:rPr>
          <w:rFonts w:ascii="Tahoma" w:hAnsi="Tahoma" w:cs="Tahoma"/>
          <w:sz w:val="20"/>
          <w:szCs w:val="20"/>
        </w:rPr>
        <w:t xml:space="preserve"> or </w:t>
      </w:r>
      <w:r w:rsidRPr="0029228F">
        <w:rPr>
          <w:rFonts w:ascii="Tahoma" w:hAnsi="Tahoma" w:cs="Tahoma"/>
          <w:sz w:val="20"/>
          <w:szCs w:val="20"/>
        </w:rPr>
        <w:t xml:space="preserve">Healthcare Management, </w:t>
      </w:r>
      <w:r>
        <w:rPr>
          <w:rFonts w:ascii="Tahoma" w:hAnsi="Tahoma" w:cs="Tahoma"/>
          <w:sz w:val="20"/>
          <w:szCs w:val="20"/>
        </w:rPr>
        <w:t xml:space="preserve">or </w:t>
      </w:r>
      <w:r w:rsidRPr="0029228F">
        <w:rPr>
          <w:rFonts w:ascii="Tahoma" w:hAnsi="Tahoma" w:cs="Tahoma"/>
          <w:sz w:val="20"/>
          <w:szCs w:val="20"/>
        </w:rPr>
        <w:t>Social Sciences</w:t>
      </w:r>
      <w:r>
        <w:rPr>
          <w:rFonts w:ascii="Tahoma" w:hAnsi="Tahoma" w:cs="Tahoma"/>
          <w:sz w:val="20"/>
          <w:szCs w:val="20"/>
        </w:rPr>
        <w:t xml:space="preserve"> or </w:t>
      </w:r>
      <w:r w:rsidRPr="00085098">
        <w:rPr>
          <w:rFonts w:ascii="Tahoma" w:hAnsi="Tahoma" w:cs="Tahoma"/>
          <w:sz w:val="20"/>
          <w:szCs w:val="20"/>
        </w:rPr>
        <w:t xml:space="preserve">Journalism or PR or </w:t>
      </w:r>
      <w:proofErr w:type="gramStart"/>
      <w:r w:rsidRPr="00085098">
        <w:rPr>
          <w:rFonts w:ascii="Tahoma" w:hAnsi="Tahoma" w:cs="Tahoma"/>
          <w:sz w:val="20"/>
          <w:szCs w:val="20"/>
        </w:rPr>
        <w:t>Communication</w:t>
      </w:r>
      <w:r>
        <w:rPr>
          <w:rFonts w:ascii="Tahoma" w:hAnsi="Tahoma" w:cs="Tahoma"/>
          <w:sz w:val="20"/>
          <w:szCs w:val="20"/>
        </w:rPr>
        <w:t>;</w:t>
      </w:r>
      <w:proofErr w:type="gramEnd"/>
    </w:p>
    <w:p w14:paraId="3C3BF73E" w14:textId="04B816D6" w:rsidR="00747547" w:rsidRPr="00576A68" w:rsidRDefault="00B76B6A" w:rsidP="00747547">
      <w:pPr>
        <w:numPr>
          <w:ilvl w:val="0"/>
          <w:numId w:val="6"/>
        </w:numPr>
        <w:jc w:val="both"/>
        <w:rPr>
          <w:rFonts w:ascii="Tahoma" w:hAnsi="Tahoma" w:cs="Tahoma"/>
          <w:sz w:val="20"/>
          <w:szCs w:val="20"/>
        </w:rPr>
      </w:pPr>
      <w:bookmarkStart w:id="9" w:name="_Hlk129881729"/>
      <w:r w:rsidRPr="00576A68">
        <w:rPr>
          <w:rFonts w:ascii="Tahoma" w:hAnsi="Tahoma" w:cs="Tahoma"/>
          <w:sz w:val="20"/>
          <w:szCs w:val="20"/>
        </w:rPr>
        <w:t xml:space="preserve">Minimum </w:t>
      </w:r>
      <w:r>
        <w:rPr>
          <w:rFonts w:ascii="Tahoma" w:hAnsi="Tahoma" w:cs="Tahoma"/>
          <w:sz w:val="20"/>
          <w:szCs w:val="20"/>
        </w:rPr>
        <w:t>3 (three)</w:t>
      </w:r>
      <w:r w:rsidRPr="00576A68">
        <w:rPr>
          <w:rFonts w:ascii="Tahoma" w:hAnsi="Tahoma" w:cs="Tahoma"/>
          <w:sz w:val="20"/>
          <w:szCs w:val="20"/>
        </w:rPr>
        <w:t xml:space="preserve"> years of </w:t>
      </w:r>
      <w:r w:rsidR="00747547" w:rsidRPr="00576A68">
        <w:rPr>
          <w:rFonts w:ascii="Tahoma" w:hAnsi="Tahoma" w:cs="Tahoma"/>
          <w:sz w:val="20"/>
          <w:szCs w:val="20"/>
        </w:rPr>
        <w:t xml:space="preserve">relevant experience in developing training modules or toolkits for national authorities or undertaking research or providing legal advice, legal opinions, or recommendations on human rights in the field of biomedicine with reference to relevant national </w:t>
      </w:r>
      <w:proofErr w:type="gramStart"/>
      <w:r w:rsidR="00747547" w:rsidRPr="00576A68">
        <w:rPr>
          <w:rFonts w:ascii="Tahoma" w:hAnsi="Tahoma" w:cs="Tahoma"/>
          <w:sz w:val="20"/>
          <w:szCs w:val="20"/>
        </w:rPr>
        <w:t>standards;</w:t>
      </w:r>
      <w:proofErr w:type="gramEnd"/>
    </w:p>
    <w:bookmarkEnd w:id="9"/>
    <w:p w14:paraId="1172AC8D" w14:textId="0B39C1BC" w:rsidR="00747547" w:rsidRDefault="00747547" w:rsidP="00747547">
      <w:pPr>
        <w:numPr>
          <w:ilvl w:val="0"/>
          <w:numId w:val="6"/>
        </w:numPr>
        <w:jc w:val="both"/>
        <w:rPr>
          <w:rFonts w:ascii="Tahoma" w:hAnsi="Tahoma" w:cs="Tahoma"/>
          <w:sz w:val="20"/>
          <w:szCs w:val="20"/>
        </w:rPr>
      </w:pPr>
      <w:r>
        <w:rPr>
          <w:rFonts w:ascii="Tahoma" w:hAnsi="Tahoma" w:cs="Tahoma"/>
          <w:sz w:val="20"/>
          <w:szCs w:val="20"/>
        </w:rPr>
        <w:t>Be a native speaker of Armenian</w:t>
      </w:r>
      <w:r w:rsidRPr="00E222C0">
        <w:rPr>
          <w:rFonts w:ascii="Tahoma" w:hAnsi="Tahoma" w:cs="Tahoma"/>
          <w:sz w:val="20"/>
          <w:szCs w:val="20"/>
        </w:rPr>
        <w:t xml:space="preserve"> 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 xml:space="preserve">: </w:t>
      </w:r>
      <w:r w:rsidR="00FF1BC9">
        <w:rPr>
          <w:rFonts w:ascii="Tahoma" w:hAnsi="Tahoma" w:cs="Tahoma"/>
          <w:sz w:val="20"/>
          <w:szCs w:val="20"/>
        </w:rPr>
        <w:t xml:space="preserve">at least </w:t>
      </w:r>
      <w:r>
        <w:rPr>
          <w:rFonts w:ascii="Tahoma" w:hAnsi="Tahoma" w:cs="Tahoma"/>
          <w:sz w:val="20"/>
          <w:szCs w:val="20"/>
        </w:rPr>
        <w:t xml:space="preserve">B1 according to the </w:t>
      </w:r>
      <w:r w:rsidRPr="00F204A9">
        <w:rPr>
          <w:rFonts w:ascii="Tahoma" w:hAnsi="Tahoma" w:cs="Tahoma"/>
          <w:sz w:val="20"/>
          <w:szCs w:val="20"/>
        </w:rPr>
        <w:t>European language framework or its equivalent</w:t>
      </w:r>
      <w:r>
        <w:rPr>
          <w:rFonts w:ascii="Tahoma" w:hAnsi="Tahoma" w:cs="Tahoma"/>
          <w:sz w:val="20"/>
          <w:szCs w:val="20"/>
        </w:rPr>
        <w:t xml:space="preserve">. </w:t>
      </w:r>
    </w:p>
    <w:p w14:paraId="5BD6A502" w14:textId="77777777" w:rsidR="00747547" w:rsidRPr="0029228F" w:rsidRDefault="00747547" w:rsidP="00747547">
      <w:pPr>
        <w:jc w:val="both"/>
        <w:rPr>
          <w:rFonts w:ascii="Tahoma" w:hAnsi="Tahoma" w:cs="Tahoma"/>
          <w:sz w:val="20"/>
          <w:szCs w:val="20"/>
        </w:rPr>
      </w:pPr>
    </w:p>
    <w:p w14:paraId="1C041FD8" w14:textId="3588CB1C" w:rsidR="00AB77BA" w:rsidRDefault="00747547" w:rsidP="00747547">
      <w:pPr>
        <w:rPr>
          <w:rFonts w:ascii="Tahoma" w:hAnsi="Tahoma" w:cs="Tahoma"/>
          <w:color w:val="000000" w:themeColor="text1"/>
          <w:sz w:val="20"/>
          <w:szCs w:val="20"/>
        </w:rPr>
      </w:pPr>
      <w:r w:rsidRPr="00041CFB">
        <w:rPr>
          <w:rFonts w:ascii="Tahoma" w:hAnsi="Tahoma" w:cs="Tahoma"/>
          <w:color w:val="000000" w:themeColor="text1"/>
          <w:sz w:val="20"/>
          <w:szCs w:val="20"/>
        </w:rPr>
        <w:t xml:space="preserve">Lot 5: Psychological </w:t>
      </w:r>
      <w:r w:rsidR="00ED5DE9">
        <w:rPr>
          <w:rFonts w:ascii="Tahoma" w:hAnsi="Tahoma" w:cs="Tahoma"/>
          <w:color w:val="000000" w:themeColor="text1"/>
          <w:sz w:val="20"/>
          <w:szCs w:val="20"/>
        </w:rPr>
        <w:t xml:space="preserve">support </w:t>
      </w:r>
      <w:r w:rsidRPr="00876033">
        <w:rPr>
          <w:rFonts w:ascii="Tahoma" w:hAnsi="Tahoma" w:cs="Tahoma"/>
          <w:color w:val="000000" w:themeColor="text1"/>
          <w:sz w:val="20"/>
          <w:szCs w:val="20"/>
        </w:rPr>
        <w:t xml:space="preserve">and </w:t>
      </w:r>
      <w:r w:rsidR="001E419F">
        <w:rPr>
          <w:rFonts w:ascii="Tahoma" w:hAnsi="Tahoma" w:cs="Tahoma"/>
          <w:color w:val="000000" w:themeColor="text1"/>
          <w:sz w:val="20"/>
          <w:szCs w:val="20"/>
        </w:rPr>
        <w:t>psychological</w:t>
      </w:r>
      <w:r>
        <w:rPr>
          <w:rFonts w:ascii="Tahoma" w:hAnsi="Tahoma" w:cs="Tahoma"/>
          <w:color w:val="000000" w:themeColor="text1"/>
          <w:sz w:val="20"/>
          <w:szCs w:val="20"/>
        </w:rPr>
        <w:t xml:space="preserve"> recovery</w:t>
      </w:r>
      <w:r w:rsidRPr="00876033">
        <w:rPr>
          <w:rFonts w:ascii="Tahoma" w:hAnsi="Tahoma" w:cs="Tahoma"/>
          <w:color w:val="000000" w:themeColor="text1"/>
          <w:sz w:val="20"/>
          <w:szCs w:val="20"/>
        </w:rPr>
        <w:t xml:space="preserve"> support </w:t>
      </w:r>
      <w:r w:rsidRPr="00041CFB">
        <w:rPr>
          <w:rFonts w:ascii="Tahoma" w:hAnsi="Tahoma" w:cs="Tahoma"/>
          <w:color w:val="000000" w:themeColor="text1"/>
          <w:sz w:val="20"/>
          <w:szCs w:val="20"/>
        </w:rPr>
        <w:t>activities</w:t>
      </w:r>
    </w:p>
    <w:p w14:paraId="133582B9" w14:textId="77777777" w:rsidR="00747547" w:rsidRDefault="00747547" w:rsidP="00747547">
      <w:pPr>
        <w:rPr>
          <w:rFonts w:ascii="Tahoma" w:hAnsi="Tahoma" w:cs="Tahoma"/>
          <w:color w:val="000000" w:themeColor="text1"/>
          <w:sz w:val="20"/>
          <w:szCs w:val="20"/>
        </w:rPr>
      </w:pPr>
    </w:p>
    <w:p w14:paraId="02B3E394" w14:textId="77777777" w:rsidR="00747547" w:rsidRPr="0029228F" w:rsidRDefault="00747547" w:rsidP="00747547">
      <w:pPr>
        <w:numPr>
          <w:ilvl w:val="0"/>
          <w:numId w:val="6"/>
        </w:numPr>
        <w:jc w:val="both"/>
        <w:rPr>
          <w:rFonts w:ascii="Tahoma" w:hAnsi="Tahoma" w:cs="Tahoma"/>
          <w:sz w:val="20"/>
          <w:szCs w:val="20"/>
        </w:rPr>
      </w:pPr>
      <w:r w:rsidRPr="0029228F">
        <w:rPr>
          <w:rFonts w:ascii="Tahoma" w:hAnsi="Tahoma" w:cs="Tahoma"/>
          <w:sz w:val="20"/>
          <w:szCs w:val="20"/>
        </w:rPr>
        <w:t xml:space="preserve">Master’s Degree or equivalent in </w:t>
      </w:r>
      <w:r>
        <w:rPr>
          <w:rFonts w:ascii="Tahoma" w:hAnsi="Tahoma" w:cs="Tahoma"/>
          <w:sz w:val="20"/>
          <w:szCs w:val="20"/>
        </w:rPr>
        <w:t>Psychology or Clinical psychology</w:t>
      </w:r>
      <w:r w:rsidRPr="0029228F">
        <w:rPr>
          <w:rFonts w:ascii="Tahoma" w:hAnsi="Tahoma" w:cs="Tahoma"/>
          <w:sz w:val="20"/>
          <w:szCs w:val="20"/>
        </w:rPr>
        <w:t xml:space="preserve"> </w:t>
      </w:r>
      <w:r>
        <w:rPr>
          <w:rFonts w:ascii="Tahoma" w:hAnsi="Tahoma" w:cs="Tahoma"/>
          <w:sz w:val="20"/>
          <w:szCs w:val="20"/>
        </w:rPr>
        <w:t xml:space="preserve">or </w:t>
      </w:r>
      <w:r w:rsidRPr="0029228F">
        <w:rPr>
          <w:rFonts w:ascii="Tahoma" w:hAnsi="Tahoma" w:cs="Tahoma"/>
          <w:sz w:val="20"/>
          <w:szCs w:val="20"/>
        </w:rPr>
        <w:t xml:space="preserve">Social </w:t>
      </w:r>
      <w:proofErr w:type="gramStart"/>
      <w:r w:rsidRPr="0029228F">
        <w:rPr>
          <w:rFonts w:ascii="Tahoma" w:hAnsi="Tahoma" w:cs="Tahoma"/>
          <w:sz w:val="20"/>
          <w:szCs w:val="20"/>
        </w:rPr>
        <w:t>Sciences</w:t>
      </w:r>
      <w:r>
        <w:rPr>
          <w:rFonts w:ascii="Tahoma" w:hAnsi="Tahoma" w:cs="Tahoma"/>
          <w:sz w:val="20"/>
          <w:szCs w:val="20"/>
        </w:rPr>
        <w:t>;</w:t>
      </w:r>
      <w:proofErr w:type="gramEnd"/>
    </w:p>
    <w:p w14:paraId="4A2E6461" w14:textId="34BB2064" w:rsidR="00747547" w:rsidRPr="00576A68" w:rsidRDefault="00747547" w:rsidP="00747547">
      <w:pPr>
        <w:numPr>
          <w:ilvl w:val="0"/>
          <w:numId w:val="6"/>
        </w:numPr>
        <w:jc w:val="both"/>
        <w:rPr>
          <w:rFonts w:ascii="Tahoma" w:hAnsi="Tahoma" w:cs="Tahoma"/>
          <w:sz w:val="20"/>
          <w:szCs w:val="20"/>
        </w:rPr>
      </w:pPr>
      <w:r w:rsidRPr="00576A68">
        <w:rPr>
          <w:rFonts w:ascii="Tahoma" w:hAnsi="Tahoma" w:cs="Tahoma"/>
          <w:sz w:val="20"/>
          <w:szCs w:val="20"/>
        </w:rPr>
        <w:t xml:space="preserve">Minimum </w:t>
      </w:r>
      <w:r>
        <w:rPr>
          <w:rFonts w:ascii="Tahoma" w:hAnsi="Tahoma" w:cs="Tahoma"/>
          <w:sz w:val="20"/>
          <w:szCs w:val="20"/>
        </w:rPr>
        <w:t>3 (three)</w:t>
      </w:r>
      <w:r w:rsidRPr="00576A68">
        <w:rPr>
          <w:rFonts w:ascii="Tahoma" w:hAnsi="Tahoma" w:cs="Tahoma"/>
          <w:sz w:val="20"/>
          <w:szCs w:val="20"/>
        </w:rPr>
        <w:t xml:space="preserve"> years of relevant experience in developing training modules or toolkits for </w:t>
      </w:r>
      <w:r>
        <w:rPr>
          <w:rFonts w:ascii="Tahoma" w:hAnsi="Tahoma" w:cs="Tahoma"/>
          <w:sz w:val="20"/>
          <w:szCs w:val="20"/>
        </w:rPr>
        <w:t>stakeholders</w:t>
      </w:r>
      <w:r w:rsidRPr="00576A68">
        <w:rPr>
          <w:rFonts w:ascii="Tahoma" w:hAnsi="Tahoma" w:cs="Tahoma"/>
          <w:sz w:val="20"/>
          <w:szCs w:val="20"/>
        </w:rPr>
        <w:t xml:space="preserve"> or undertaking research</w:t>
      </w:r>
      <w:r>
        <w:rPr>
          <w:rFonts w:ascii="Tahoma" w:hAnsi="Tahoma" w:cs="Tahoma"/>
          <w:sz w:val="20"/>
          <w:szCs w:val="20"/>
        </w:rPr>
        <w:t xml:space="preserve"> in psycho-sociological </w:t>
      </w:r>
      <w:proofErr w:type="gramStart"/>
      <w:r>
        <w:rPr>
          <w:rFonts w:ascii="Tahoma" w:hAnsi="Tahoma" w:cs="Tahoma"/>
          <w:sz w:val="20"/>
          <w:szCs w:val="20"/>
        </w:rPr>
        <w:t>field</w:t>
      </w:r>
      <w:r w:rsidRPr="00576A68">
        <w:rPr>
          <w:rFonts w:ascii="Tahoma" w:hAnsi="Tahoma" w:cs="Tahoma"/>
          <w:sz w:val="20"/>
          <w:szCs w:val="20"/>
        </w:rPr>
        <w:t>;</w:t>
      </w:r>
      <w:proofErr w:type="gramEnd"/>
    </w:p>
    <w:p w14:paraId="79DA3A07" w14:textId="41CA0936" w:rsidR="00747547" w:rsidRDefault="00747547" w:rsidP="00747547">
      <w:pPr>
        <w:numPr>
          <w:ilvl w:val="0"/>
          <w:numId w:val="6"/>
        </w:numPr>
        <w:jc w:val="both"/>
        <w:rPr>
          <w:rFonts w:ascii="Tahoma" w:hAnsi="Tahoma" w:cs="Tahoma"/>
          <w:sz w:val="20"/>
          <w:szCs w:val="20"/>
        </w:rPr>
      </w:pPr>
      <w:r>
        <w:rPr>
          <w:rFonts w:ascii="Tahoma" w:hAnsi="Tahoma" w:cs="Tahoma"/>
          <w:sz w:val="20"/>
          <w:szCs w:val="20"/>
        </w:rPr>
        <w:t>Be a native speaker of Armenian</w:t>
      </w:r>
      <w:r w:rsidRPr="00E222C0">
        <w:rPr>
          <w:rFonts w:ascii="Tahoma" w:hAnsi="Tahoma" w:cs="Tahoma"/>
          <w:sz w:val="20"/>
          <w:szCs w:val="20"/>
        </w:rPr>
        <w:t xml:space="preserve"> 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 xml:space="preserve">: </w:t>
      </w:r>
      <w:r w:rsidR="00FF1BC9">
        <w:rPr>
          <w:rFonts w:ascii="Tahoma" w:hAnsi="Tahoma" w:cs="Tahoma"/>
          <w:sz w:val="20"/>
          <w:szCs w:val="20"/>
        </w:rPr>
        <w:t xml:space="preserve">at least </w:t>
      </w:r>
      <w:r>
        <w:rPr>
          <w:rFonts w:ascii="Tahoma" w:hAnsi="Tahoma" w:cs="Tahoma"/>
          <w:sz w:val="20"/>
          <w:szCs w:val="20"/>
        </w:rPr>
        <w:t xml:space="preserve">B1 according to the </w:t>
      </w:r>
      <w:r w:rsidRPr="00F204A9">
        <w:rPr>
          <w:rFonts w:ascii="Tahoma" w:hAnsi="Tahoma" w:cs="Tahoma"/>
          <w:sz w:val="20"/>
          <w:szCs w:val="20"/>
        </w:rPr>
        <w:t>European language framework or its equivalent</w:t>
      </w:r>
      <w:r>
        <w:rPr>
          <w:rFonts w:ascii="Tahoma" w:hAnsi="Tahoma" w:cs="Tahoma"/>
          <w:sz w:val="20"/>
          <w:szCs w:val="20"/>
        </w:rPr>
        <w:t xml:space="preserve">. </w:t>
      </w:r>
    </w:p>
    <w:p w14:paraId="21E5A9E8" w14:textId="77777777" w:rsidR="00747547" w:rsidRPr="00E25560" w:rsidRDefault="00747547" w:rsidP="00747547">
      <w:pPr>
        <w:rPr>
          <w:rFonts w:ascii="Tahoma" w:hAnsi="Tahoma" w:cs="Tahoma"/>
          <w:sz w:val="20"/>
          <w:szCs w:val="20"/>
        </w:rPr>
      </w:pPr>
    </w:p>
    <w:p w14:paraId="344AB9E7" w14:textId="77777777" w:rsidR="00747547" w:rsidRPr="00041CFB" w:rsidRDefault="00747547" w:rsidP="00747547">
      <w:pPr>
        <w:rPr>
          <w:rFonts w:ascii="Tahoma" w:hAnsi="Tahoma" w:cs="Tahoma"/>
          <w:color w:val="000000" w:themeColor="text1"/>
          <w:sz w:val="20"/>
          <w:szCs w:val="20"/>
        </w:rPr>
      </w:pPr>
      <w:r w:rsidRPr="00041CFB">
        <w:rPr>
          <w:rFonts w:ascii="Tahoma" w:hAnsi="Tahoma" w:cs="Tahoma"/>
          <w:color w:val="000000" w:themeColor="text1"/>
          <w:sz w:val="20"/>
          <w:szCs w:val="20"/>
        </w:rPr>
        <w:t>Lot 6: Training services on public speaking skills and public debate on health issues</w:t>
      </w:r>
    </w:p>
    <w:p w14:paraId="2541FA5F" w14:textId="77777777" w:rsidR="00747547" w:rsidRPr="00085098" w:rsidRDefault="00747547" w:rsidP="00747547">
      <w:pPr>
        <w:numPr>
          <w:ilvl w:val="0"/>
          <w:numId w:val="6"/>
        </w:numPr>
        <w:jc w:val="both"/>
        <w:rPr>
          <w:rFonts w:ascii="Tahoma" w:hAnsi="Tahoma" w:cs="Tahoma"/>
          <w:sz w:val="20"/>
          <w:szCs w:val="20"/>
        </w:rPr>
      </w:pPr>
      <w:r w:rsidRPr="00085098">
        <w:rPr>
          <w:rFonts w:ascii="Tahoma" w:hAnsi="Tahoma" w:cs="Tahoma"/>
          <w:sz w:val="20"/>
          <w:szCs w:val="20"/>
        </w:rPr>
        <w:t xml:space="preserve">Master’s Degree or equivalent in Public Policy </w:t>
      </w:r>
      <w:r>
        <w:rPr>
          <w:rFonts w:ascii="Tahoma" w:hAnsi="Tahoma" w:cs="Tahoma"/>
          <w:sz w:val="20"/>
          <w:szCs w:val="20"/>
        </w:rPr>
        <w:t xml:space="preserve">or Political Sciences </w:t>
      </w:r>
      <w:r w:rsidRPr="00085098">
        <w:rPr>
          <w:rFonts w:ascii="Tahoma" w:hAnsi="Tahoma" w:cs="Tahoma"/>
          <w:sz w:val="20"/>
          <w:szCs w:val="20"/>
        </w:rPr>
        <w:t>or Healthcare Management or Social</w:t>
      </w:r>
      <w:r>
        <w:rPr>
          <w:rFonts w:ascii="Tahoma" w:hAnsi="Tahoma" w:cs="Tahoma"/>
          <w:sz w:val="20"/>
          <w:szCs w:val="20"/>
        </w:rPr>
        <w:t xml:space="preserve"> </w:t>
      </w:r>
      <w:r w:rsidRPr="00085098">
        <w:rPr>
          <w:rFonts w:ascii="Tahoma" w:hAnsi="Tahoma" w:cs="Tahoma"/>
          <w:sz w:val="20"/>
          <w:szCs w:val="20"/>
        </w:rPr>
        <w:t xml:space="preserve">Sciences or Journalism or PR or </w:t>
      </w:r>
      <w:proofErr w:type="gramStart"/>
      <w:r w:rsidRPr="00085098">
        <w:rPr>
          <w:rFonts w:ascii="Tahoma" w:hAnsi="Tahoma" w:cs="Tahoma"/>
          <w:sz w:val="20"/>
          <w:szCs w:val="20"/>
        </w:rPr>
        <w:t>Communication;</w:t>
      </w:r>
      <w:proofErr w:type="gramEnd"/>
    </w:p>
    <w:p w14:paraId="6F2EDFF5" w14:textId="567492B8" w:rsidR="00747547" w:rsidRPr="00576A68" w:rsidRDefault="00747547" w:rsidP="00747547">
      <w:pPr>
        <w:numPr>
          <w:ilvl w:val="0"/>
          <w:numId w:val="6"/>
        </w:numPr>
        <w:jc w:val="both"/>
        <w:rPr>
          <w:rFonts w:ascii="Tahoma" w:hAnsi="Tahoma" w:cs="Tahoma"/>
          <w:sz w:val="20"/>
          <w:szCs w:val="20"/>
        </w:rPr>
      </w:pPr>
      <w:r w:rsidRPr="00576A68">
        <w:rPr>
          <w:rFonts w:ascii="Tahoma" w:hAnsi="Tahoma" w:cs="Tahoma"/>
          <w:sz w:val="20"/>
          <w:szCs w:val="20"/>
        </w:rPr>
        <w:t xml:space="preserve">Minimum </w:t>
      </w:r>
      <w:r>
        <w:rPr>
          <w:rFonts w:ascii="Tahoma" w:hAnsi="Tahoma" w:cs="Tahoma"/>
          <w:sz w:val="20"/>
          <w:szCs w:val="20"/>
        </w:rPr>
        <w:t>3 (three)</w:t>
      </w:r>
      <w:r w:rsidRPr="00576A68">
        <w:rPr>
          <w:rFonts w:ascii="Tahoma" w:hAnsi="Tahoma" w:cs="Tahoma"/>
          <w:sz w:val="20"/>
          <w:szCs w:val="20"/>
        </w:rPr>
        <w:t xml:space="preserve"> years of relevant experience in developing training modules or toolkits for national authorities or undertaking </w:t>
      </w:r>
      <w:proofErr w:type="gramStart"/>
      <w:r w:rsidRPr="00576A68">
        <w:rPr>
          <w:rFonts w:ascii="Tahoma" w:hAnsi="Tahoma" w:cs="Tahoma"/>
          <w:sz w:val="20"/>
          <w:szCs w:val="20"/>
        </w:rPr>
        <w:t>research;</w:t>
      </w:r>
      <w:proofErr w:type="gramEnd"/>
    </w:p>
    <w:p w14:paraId="666FC116" w14:textId="516EAB76" w:rsidR="00747547" w:rsidRDefault="00747547" w:rsidP="00747547">
      <w:pPr>
        <w:numPr>
          <w:ilvl w:val="0"/>
          <w:numId w:val="6"/>
        </w:numPr>
        <w:jc w:val="both"/>
        <w:rPr>
          <w:rFonts w:ascii="Tahoma" w:hAnsi="Tahoma" w:cs="Tahoma"/>
          <w:sz w:val="20"/>
          <w:szCs w:val="20"/>
        </w:rPr>
      </w:pPr>
      <w:r>
        <w:rPr>
          <w:rFonts w:ascii="Tahoma" w:hAnsi="Tahoma" w:cs="Tahoma"/>
          <w:sz w:val="20"/>
          <w:szCs w:val="20"/>
        </w:rPr>
        <w:t>Be a native speaker of Armenian</w:t>
      </w:r>
      <w:r w:rsidRPr="00E222C0">
        <w:rPr>
          <w:rFonts w:ascii="Tahoma" w:hAnsi="Tahoma" w:cs="Tahoma"/>
          <w:sz w:val="20"/>
          <w:szCs w:val="20"/>
        </w:rPr>
        <w:t xml:space="preserve"> 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 xml:space="preserve">: </w:t>
      </w:r>
      <w:r w:rsidR="00FF1BC9">
        <w:rPr>
          <w:rFonts w:ascii="Tahoma" w:hAnsi="Tahoma" w:cs="Tahoma"/>
          <w:sz w:val="20"/>
          <w:szCs w:val="20"/>
        </w:rPr>
        <w:t xml:space="preserve">at least </w:t>
      </w:r>
      <w:r>
        <w:rPr>
          <w:rFonts w:ascii="Tahoma" w:hAnsi="Tahoma" w:cs="Tahoma"/>
          <w:sz w:val="20"/>
          <w:szCs w:val="20"/>
        </w:rPr>
        <w:t xml:space="preserve">B1 according to the </w:t>
      </w:r>
      <w:r w:rsidRPr="00F204A9">
        <w:rPr>
          <w:rFonts w:ascii="Tahoma" w:hAnsi="Tahoma" w:cs="Tahoma"/>
          <w:sz w:val="20"/>
          <w:szCs w:val="20"/>
        </w:rPr>
        <w:t>European language framework or its equivalent</w:t>
      </w:r>
      <w:r>
        <w:rPr>
          <w:rFonts w:ascii="Tahoma" w:hAnsi="Tahoma" w:cs="Tahoma"/>
          <w:sz w:val="20"/>
          <w:szCs w:val="20"/>
        </w:rPr>
        <w:t xml:space="preserve">. </w:t>
      </w:r>
    </w:p>
    <w:p w14:paraId="7683E9AD" w14:textId="77777777" w:rsidR="00747547" w:rsidRDefault="00747547" w:rsidP="00747547">
      <w:pPr>
        <w:jc w:val="both"/>
        <w:rPr>
          <w:rFonts w:ascii="Tahoma" w:hAnsi="Tahoma" w:cs="Tahoma"/>
          <w:sz w:val="20"/>
          <w:szCs w:val="20"/>
        </w:rPr>
      </w:pPr>
    </w:p>
    <w:p w14:paraId="0D06BFE5" w14:textId="0BE9932A" w:rsidR="00747547" w:rsidRDefault="00747547" w:rsidP="00747547">
      <w:pPr>
        <w:shd w:val="clear" w:color="auto" w:fill="FFFFFF" w:themeFill="background1"/>
        <w:autoSpaceDE w:val="0"/>
        <w:autoSpaceDN w:val="0"/>
        <w:adjustRightInd w:val="0"/>
        <w:ind w:firstLine="360"/>
        <w:jc w:val="both"/>
        <w:rPr>
          <w:rFonts w:ascii="Tahoma" w:hAnsi="Tahoma" w:cs="Tahoma"/>
          <w:color w:val="000000" w:themeColor="text1"/>
          <w:sz w:val="20"/>
          <w:szCs w:val="20"/>
        </w:rPr>
      </w:pPr>
      <w:r>
        <w:rPr>
          <w:rFonts w:ascii="Tahoma" w:hAnsi="Tahoma" w:cs="Tahoma"/>
          <w:color w:val="000000" w:themeColor="text1"/>
          <w:sz w:val="20"/>
          <w:szCs w:val="20"/>
        </w:rPr>
        <w:t xml:space="preserve">Lot 7: </w:t>
      </w:r>
      <w:r w:rsidR="001E419F" w:rsidRPr="001E419F">
        <w:rPr>
          <w:rFonts w:ascii="Tahoma" w:hAnsi="Tahoma" w:cs="Tahoma"/>
          <w:color w:val="000000" w:themeColor="text1"/>
          <w:sz w:val="20"/>
          <w:szCs w:val="20"/>
        </w:rPr>
        <w:t>Training services on HELP Courses on Key Ethical Principles in Biomedicine and Human Rights in Mental Health</w:t>
      </w:r>
    </w:p>
    <w:p w14:paraId="56FC7A66" w14:textId="77777777" w:rsidR="00747547" w:rsidRDefault="00747547" w:rsidP="00747547">
      <w:pPr>
        <w:shd w:val="clear" w:color="auto" w:fill="FFFFFF" w:themeFill="background1"/>
        <w:autoSpaceDE w:val="0"/>
        <w:autoSpaceDN w:val="0"/>
        <w:adjustRightInd w:val="0"/>
        <w:ind w:firstLine="360"/>
        <w:jc w:val="both"/>
        <w:rPr>
          <w:rFonts w:ascii="Tahoma" w:hAnsi="Tahoma" w:cs="Tahoma"/>
          <w:color w:val="000000" w:themeColor="text1"/>
          <w:sz w:val="20"/>
          <w:szCs w:val="20"/>
        </w:rPr>
      </w:pPr>
    </w:p>
    <w:p w14:paraId="2EF07C76" w14:textId="77777777" w:rsidR="00747547" w:rsidRPr="0029228F" w:rsidRDefault="00747547" w:rsidP="00747547">
      <w:pPr>
        <w:numPr>
          <w:ilvl w:val="0"/>
          <w:numId w:val="6"/>
        </w:numPr>
        <w:jc w:val="both"/>
        <w:rPr>
          <w:rFonts w:ascii="Tahoma" w:hAnsi="Tahoma" w:cs="Tahoma"/>
          <w:sz w:val="20"/>
          <w:szCs w:val="20"/>
        </w:rPr>
      </w:pPr>
      <w:r w:rsidRPr="0029228F">
        <w:rPr>
          <w:rFonts w:ascii="Tahoma" w:hAnsi="Tahoma" w:cs="Tahoma"/>
          <w:sz w:val="20"/>
          <w:szCs w:val="20"/>
        </w:rPr>
        <w:lastRenderedPageBreak/>
        <w:t>Master’s Degree or equivalent in Law</w:t>
      </w:r>
      <w:r>
        <w:rPr>
          <w:rFonts w:ascii="Tahoma" w:hAnsi="Tahoma" w:cs="Tahoma"/>
          <w:sz w:val="20"/>
          <w:szCs w:val="20"/>
        </w:rPr>
        <w:t xml:space="preserve"> or </w:t>
      </w:r>
      <w:r w:rsidRPr="0029228F">
        <w:rPr>
          <w:rFonts w:ascii="Tahoma" w:hAnsi="Tahoma" w:cs="Tahoma"/>
          <w:sz w:val="20"/>
          <w:szCs w:val="20"/>
        </w:rPr>
        <w:t>Public Policy</w:t>
      </w:r>
      <w:r>
        <w:rPr>
          <w:rFonts w:ascii="Tahoma" w:hAnsi="Tahoma" w:cs="Tahoma"/>
          <w:sz w:val="20"/>
          <w:szCs w:val="20"/>
        </w:rPr>
        <w:t xml:space="preserve"> or </w:t>
      </w:r>
      <w:r w:rsidRPr="0029228F">
        <w:rPr>
          <w:rFonts w:ascii="Tahoma" w:hAnsi="Tahoma" w:cs="Tahoma"/>
          <w:sz w:val="20"/>
          <w:szCs w:val="20"/>
        </w:rPr>
        <w:t xml:space="preserve">Healthcare Management, </w:t>
      </w:r>
      <w:r>
        <w:rPr>
          <w:rFonts w:ascii="Tahoma" w:hAnsi="Tahoma" w:cs="Tahoma"/>
          <w:sz w:val="20"/>
          <w:szCs w:val="20"/>
        </w:rPr>
        <w:t xml:space="preserve">or </w:t>
      </w:r>
      <w:r w:rsidRPr="0029228F">
        <w:rPr>
          <w:rFonts w:ascii="Tahoma" w:hAnsi="Tahoma" w:cs="Tahoma"/>
          <w:sz w:val="20"/>
          <w:szCs w:val="20"/>
        </w:rPr>
        <w:t>Social Sciences</w:t>
      </w:r>
      <w:r>
        <w:rPr>
          <w:rFonts w:ascii="Tahoma" w:hAnsi="Tahoma" w:cs="Tahoma"/>
          <w:sz w:val="20"/>
          <w:szCs w:val="20"/>
        </w:rPr>
        <w:t xml:space="preserve"> or </w:t>
      </w:r>
      <w:proofErr w:type="gramStart"/>
      <w:r>
        <w:rPr>
          <w:rFonts w:ascii="Tahoma" w:hAnsi="Tahoma" w:cs="Tahoma"/>
          <w:sz w:val="20"/>
          <w:szCs w:val="20"/>
        </w:rPr>
        <w:t>Medicine;</w:t>
      </w:r>
      <w:proofErr w:type="gramEnd"/>
    </w:p>
    <w:p w14:paraId="5AE399CD" w14:textId="3174C179" w:rsidR="00747547" w:rsidRDefault="00747547" w:rsidP="00747547">
      <w:pPr>
        <w:numPr>
          <w:ilvl w:val="0"/>
          <w:numId w:val="6"/>
        </w:numPr>
        <w:jc w:val="both"/>
        <w:rPr>
          <w:rFonts w:ascii="Tahoma" w:hAnsi="Tahoma" w:cs="Tahoma"/>
          <w:sz w:val="20"/>
          <w:szCs w:val="20"/>
        </w:rPr>
      </w:pPr>
      <w:r w:rsidRPr="00576A68">
        <w:rPr>
          <w:rFonts w:ascii="Tahoma" w:hAnsi="Tahoma" w:cs="Tahoma"/>
          <w:sz w:val="20"/>
          <w:szCs w:val="20"/>
        </w:rPr>
        <w:t xml:space="preserve">Minimum </w:t>
      </w:r>
      <w:r>
        <w:rPr>
          <w:rFonts w:ascii="Tahoma" w:hAnsi="Tahoma" w:cs="Tahoma"/>
          <w:sz w:val="20"/>
          <w:szCs w:val="20"/>
        </w:rPr>
        <w:t>3 (</w:t>
      </w:r>
      <w:r w:rsidR="009316E0">
        <w:rPr>
          <w:rFonts w:ascii="Tahoma" w:hAnsi="Tahoma" w:cs="Tahoma"/>
          <w:sz w:val="20"/>
          <w:szCs w:val="20"/>
        </w:rPr>
        <w:t>three</w:t>
      </w:r>
      <w:r>
        <w:rPr>
          <w:rFonts w:ascii="Tahoma" w:hAnsi="Tahoma" w:cs="Tahoma"/>
          <w:sz w:val="20"/>
          <w:szCs w:val="20"/>
        </w:rPr>
        <w:t>)</w:t>
      </w:r>
      <w:r w:rsidRPr="00576A68">
        <w:rPr>
          <w:rFonts w:ascii="Tahoma" w:hAnsi="Tahoma" w:cs="Tahoma"/>
          <w:sz w:val="20"/>
          <w:szCs w:val="20"/>
        </w:rPr>
        <w:t xml:space="preserve"> years of relevant experience in developing training modules or toolkits for national authorities or undertaking research or providing legal advice, legal opinions, or recommendations on human rights in the </w:t>
      </w:r>
      <w:r w:rsidRPr="006C7093">
        <w:rPr>
          <w:rFonts w:ascii="Tahoma" w:hAnsi="Tahoma" w:cs="Tahoma"/>
          <w:sz w:val="20"/>
          <w:szCs w:val="20"/>
        </w:rPr>
        <w:t xml:space="preserve">field of </w:t>
      </w:r>
      <w:r w:rsidRPr="006C7093">
        <w:rPr>
          <w:rFonts w:ascii="Tahoma" w:hAnsi="Tahoma" w:cs="Tahoma"/>
          <w:color w:val="000000" w:themeColor="text1"/>
          <w:sz w:val="20"/>
          <w:szCs w:val="20"/>
        </w:rPr>
        <w:t>professional activities of healthcare professionals</w:t>
      </w:r>
      <w:r w:rsidRPr="006C7093">
        <w:rPr>
          <w:rFonts w:ascii="Tahoma" w:hAnsi="Tahoma" w:cs="Tahoma"/>
          <w:sz w:val="20"/>
          <w:szCs w:val="20"/>
        </w:rPr>
        <w:t xml:space="preserve"> with reference to relevant national </w:t>
      </w:r>
      <w:proofErr w:type="gramStart"/>
      <w:r w:rsidRPr="006C7093">
        <w:rPr>
          <w:rFonts w:ascii="Tahoma" w:hAnsi="Tahoma" w:cs="Tahoma"/>
          <w:sz w:val="20"/>
          <w:szCs w:val="20"/>
        </w:rPr>
        <w:t>standards;</w:t>
      </w:r>
      <w:proofErr w:type="gramEnd"/>
    </w:p>
    <w:p w14:paraId="68902CA1" w14:textId="77777777" w:rsidR="00747547" w:rsidRPr="00576A68" w:rsidRDefault="00747547" w:rsidP="00747547">
      <w:pPr>
        <w:numPr>
          <w:ilvl w:val="0"/>
          <w:numId w:val="6"/>
        </w:numPr>
        <w:jc w:val="both"/>
        <w:rPr>
          <w:rFonts w:ascii="Tahoma" w:hAnsi="Tahoma" w:cs="Tahoma"/>
          <w:sz w:val="20"/>
          <w:szCs w:val="20"/>
        </w:rPr>
      </w:pPr>
      <w:r>
        <w:rPr>
          <w:rFonts w:ascii="Tahoma" w:hAnsi="Tahoma" w:cs="Tahoma"/>
          <w:sz w:val="20"/>
          <w:szCs w:val="20"/>
        </w:rPr>
        <w:t xml:space="preserve">Being certified HELP </w:t>
      </w:r>
      <w:proofErr w:type="gramStart"/>
      <w:r>
        <w:rPr>
          <w:rFonts w:ascii="Tahoma" w:hAnsi="Tahoma" w:cs="Tahoma"/>
          <w:sz w:val="20"/>
          <w:szCs w:val="20"/>
        </w:rPr>
        <w:t>tutor;</w:t>
      </w:r>
      <w:proofErr w:type="gramEnd"/>
    </w:p>
    <w:p w14:paraId="7A3353CD" w14:textId="6B65FB9D" w:rsidR="00747547" w:rsidRDefault="00747547" w:rsidP="00747547">
      <w:pPr>
        <w:numPr>
          <w:ilvl w:val="0"/>
          <w:numId w:val="6"/>
        </w:numPr>
        <w:jc w:val="both"/>
        <w:rPr>
          <w:rFonts w:ascii="Tahoma" w:hAnsi="Tahoma" w:cs="Tahoma"/>
          <w:sz w:val="20"/>
          <w:szCs w:val="20"/>
        </w:rPr>
      </w:pPr>
      <w:r>
        <w:rPr>
          <w:rFonts w:ascii="Tahoma" w:hAnsi="Tahoma" w:cs="Tahoma"/>
          <w:sz w:val="20"/>
          <w:szCs w:val="20"/>
        </w:rPr>
        <w:t>Be a native speaker of Armenian</w:t>
      </w:r>
      <w:r w:rsidRPr="00E222C0">
        <w:rPr>
          <w:rFonts w:ascii="Tahoma" w:hAnsi="Tahoma" w:cs="Tahoma"/>
          <w:sz w:val="20"/>
          <w:szCs w:val="20"/>
        </w:rPr>
        <w:t xml:space="preserve"> and </w:t>
      </w:r>
      <w:r>
        <w:rPr>
          <w:rFonts w:ascii="Tahoma" w:hAnsi="Tahoma" w:cs="Tahoma"/>
          <w:sz w:val="20"/>
          <w:szCs w:val="20"/>
        </w:rPr>
        <w:t>have a</w:t>
      </w:r>
      <w:r w:rsidRPr="00E222C0">
        <w:rPr>
          <w:rFonts w:ascii="Tahoma" w:hAnsi="Tahoma" w:cs="Tahoma"/>
          <w:sz w:val="20"/>
          <w:szCs w:val="20"/>
        </w:rPr>
        <w:t xml:space="preserve"> good knowledge of English</w:t>
      </w:r>
      <w:r>
        <w:rPr>
          <w:rFonts w:ascii="Tahoma" w:hAnsi="Tahoma" w:cs="Tahoma"/>
          <w:sz w:val="20"/>
          <w:szCs w:val="20"/>
        </w:rPr>
        <w:t xml:space="preserve"> </w:t>
      </w:r>
      <w:r w:rsidRPr="0029228F">
        <w:rPr>
          <w:rFonts w:ascii="Tahoma" w:hAnsi="Tahoma" w:cs="Tahoma"/>
          <w:sz w:val="20"/>
          <w:szCs w:val="20"/>
        </w:rPr>
        <w:t>or French</w:t>
      </w:r>
      <w:r>
        <w:rPr>
          <w:rFonts w:ascii="Tahoma" w:hAnsi="Tahoma" w:cs="Tahoma"/>
          <w:sz w:val="20"/>
          <w:szCs w:val="20"/>
        </w:rPr>
        <w:t xml:space="preserve">: </w:t>
      </w:r>
      <w:r w:rsidR="0012081E">
        <w:rPr>
          <w:rFonts w:ascii="Tahoma" w:hAnsi="Tahoma" w:cs="Tahoma"/>
          <w:sz w:val="20"/>
          <w:szCs w:val="20"/>
        </w:rPr>
        <w:t xml:space="preserve">at least </w:t>
      </w:r>
      <w:r>
        <w:rPr>
          <w:rFonts w:ascii="Tahoma" w:hAnsi="Tahoma" w:cs="Tahoma"/>
          <w:sz w:val="20"/>
          <w:szCs w:val="20"/>
        </w:rPr>
        <w:t xml:space="preserve">B1 according to the </w:t>
      </w:r>
      <w:r w:rsidRPr="00F204A9">
        <w:rPr>
          <w:rFonts w:ascii="Tahoma" w:hAnsi="Tahoma" w:cs="Tahoma"/>
          <w:sz w:val="20"/>
          <w:szCs w:val="20"/>
        </w:rPr>
        <w:t>European language framework or its equivalent</w:t>
      </w:r>
      <w:r>
        <w:rPr>
          <w:rFonts w:ascii="Tahoma" w:hAnsi="Tahoma" w:cs="Tahoma"/>
          <w:sz w:val="20"/>
          <w:szCs w:val="20"/>
        </w:rPr>
        <w:t xml:space="preserve">. </w:t>
      </w:r>
    </w:p>
    <w:bookmarkEnd w:id="7"/>
    <w:p w14:paraId="09BC29CF" w14:textId="77777777" w:rsidR="003363E8" w:rsidRDefault="003363E8" w:rsidP="005E7A89">
      <w:pPr>
        <w:shd w:val="clear" w:color="auto" w:fill="FFFFFF" w:themeFill="background1"/>
        <w:rPr>
          <w:rFonts w:ascii="Tahoma" w:hAnsi="Tahoma" w:cs="Tahoma"/>
          <w:noProof/>
          <w:sz w:val="20"/>
          <w:szCs w:val="20"/>
          <w:lang w:eastAsia="fr-FR"/>
        </w:rPr>
      </w:pPr>
    </w:p>
    <w:p w14:paraId="06980251" w14:textId="77777777" w:rsidR="003A59D3" w:rsidRDefault="003A59D3" w:rsidP="003A59D3">
      <w:pPr>
        <w:shd w:val="clear" w:color="auto" w:fill="FFFFFF" w:themeFill="background1"/>
        <w:rPr>
          <w:rFonts w:ascii="Tahoma" w:hAnsi="Tahoma" w:cs="Tahoma"/>
          <w:i/>
          <w:iCs/>
          <w:noProof/>
          <w:sz w:val="20"/>
          <w:szCs w:val="20"/>
          <w:lang w:eastAsia="fr-FR"/>
        </w:rPr>
      </w:pPr>
      <w:r w:rsidRPr="00D95376">
        <w:rPr>
          <w:rFonts w:ascii="Tahoma" w:hAnsi="Tahoma" w:cs="Tahoma"/>
          <w:i/>
          <w:iCs/>
          <w:noProof/>
          <w:sz w:val="20"/>
          <w:szCs w:val="20"/>
          <w:lang w:eastAsia="fr-FR"/>
        </w:rPr>
        <w:t xml:space="preserve">When </w:t>
      </w:r>
      <w:r>
        <w:rPr>
          <w:rFonts w:ascii="Tahoma" w:hAnsi="Tahoma" w:cs="Tahoma"/>
          <w:i/>
          <w:iCs/>
          <w:noProof/>
          <w:sz w:val="20"/>
          <w:szCs w:val="20"/>
          <w:lang w:eastAsia="fr-FR"/>
        </w:rPr>
        <w:t xml:space="preserve">a bid is submitted by </w:t>
      </w:r>
      <w:r w:rsidRPr="00D95376">
        <w:rPr>
          <w:rFonts w:ascii="Tahoma" w:hAnsi="Tahoma" w:cs="Tahoma"/>
          <w:i/>
          <w:iCs/>
          <w:noProof/>
          <w:sz w:val="20"/>
          <w:szCs w:val="20"/>
          <w:lang w:eastAsia="fr-FR"/>
        </w:rPr>
        <w:t xml:space="preserve">a legal person, the listed requirements </w:t>
      </w:r>
      <w:r>
        <w:rPr>
          <w:rFonts w:ascii="Tahoma" w:hAnsi="Tahoma" w:cs="Tahoma"/>
          <w:i/>
          <w:iCs/>
          <w:noProof/>
          <w:sz w:val="20"/>
          <w:szCs w:val="20"/>
          <w:lang w:eastAsia="fr-FR"/>
        </w:rPr>
        <w:t>must</w:t>
      </w:r>
      <w:r w:rsidRPr="00D95376">
        <w:rPr>
          <w:rFonts w:ascii="Tahoma" w:hAnsi="Tahoma" w:cs="Tahoma"/>
          <w:i/>
          <w:iCs/>
          <w:noProof/>
          <w:sz w:val="20"/>
          <w:szCs w:val="20"/>
          <w:lang w:eastAsia="fr-FR"/>
        </w:rPr>
        <w:t xml:space="preserve"> be met </w:t>
      </w:r>
      <w:r>
        <w:rPr>
          <w:rFonts w:ascii="Tahoma" w:hAnsi="Tahoma" w:cs="Tahoma"/>
          <w:i/>
          <w:iCs/>
          <w:noProof/>
          <w:sz w:val="20"/>
          <w:szCs w:val="20"/>
          <w:lang w:eastAsia="fr-FR"/>
        </w:rPr>
        <w:t>by</w:t>
      </w:r>
      <w:r w:rsidRPr="00D95376">
        <w:rPr>
          <w:rFonts w:ascii="Tahoma" w:hAnsi="Tahoma" w:cs="Tahoma"/>
          <w:i/>
          <w:iCs/>
          <w:noProof/>
          <w:sz w:val="20"/>
          <w:szCs w:val="20"/>
          <w:lang w:eastAsia="fr-FR"/>
        </w:rPr>
        <w:t xml:space="preserve"> each </w:t>
      </w:r>
      <w:r>
        <w:rPr>
          <w:rFonts w:ascii="Tahoma" w:hAnsi="Tahoma" w:cs="Tahoma"/>
          <w:i/>
          <w:iCs/>
          <w:noProof/>
          <w:sz w:val="20"/>
          <w:szCs w:val="20"/>
          <w:lang w:eastAsia="fr-FR"/>
        </w:rPr>
        <w:t xml:space="preserve">natural </w:t>
      </w:r>
      <w:r w:rsidRPr="00D95376">
        <w:rPr>
          <w:rFonts w:ascii="Tahoma" w:hAnsi="Tahoma" w:cs="Tahoma"/>
          <w:i/>
          <w:iCs/>
          <w:noProof/>
          <w:sz w:val="20"/>
          <w:szCs w:val="20"/>
          <w:lang w:eastAsia="fr-FR"/>
        </w:rPr>
        <w:t>person assigned to the contract.</w:t>
      </w:r>
    </w:p>
    <w:p w14:paraId="419BCB21" w14:textId="77777777" w:rsidR="003A59D3" w:rsidRPr="00D95376" w:rsidRDefault="003A59D3" w:rsidP="003A59D3">
      <w:pPr>
        <w:shd w:val="clear" w:color="auto" w:fill="FFFFFF" w:themeFill="background1"/>
        <w:rPr>
          <w:rFonts w:ascii="Tahoma" w:hAnsi="Tahoma" w:cs="Tahoma"/>
          <w:i/>
          <w:iCs/>
          <w:noProof/>
          <w:sz w:val="20"/>
          <w:szCs w:val="20"/>
          <w:lang w:eastAsia="fr-FR"/>
        </w:rPr>
      </w:pPr>
    </w:p>
    <w:p w14:paraId="34060932" w14:textId="7ED03421" w:rsidR="005A4BED" w:rsidRPr="005A4BED" w:rsidRDefault="003A59D3" w:rsidP="005A4BED">
      <w:pPr>
        <w:shd w:val="clear" w:color="auto" w:fill="FFFFFF" w:themeFill="background1"/>
        <w:rPr>
          <w:rFonts w:ascii="Tahoma" w:hAnsi="Tahoma" w:cs="Tahoma"/>
          <w:i/>
          <w:iCs/>
          <w:noProof/>
          <w:sz w:val="20"/>
          <w:szCs w:val="20"/>
          <w:lang w:eastAsia="fr-FR"/>
        </w:rPr>
      </w:pPr>
      <w:r w:rsidRPr="005A4BED">
        <w:rPr>
          <w:rFonts w:ascii="Tahoma" w:hAnsi="Tahoma" w:cs="Tahoma"/>
          <w:i/>
          <w:iCs/>
          <w:noProof/>
          <w:sz w:val="20"/>
          <w:szCs w:val="20"/>
          <w:lang w:eastAsia="fr-FR"/>
        </w:rPr>
        <w:t>When a bid is submitted by a consortium of natural and/or legal person</w:t>
      </w:r>
      <w:r w:rsidR="0012081E" w:rsidRPr="005A4BED">
        <w:rPr>
          <w:rFonts w:ascii="Tahoma" w:hAnsi="Tahoma" w:cs="Tahoma"/>
          <w:i/>
          <w:iCs/>
          <w:noProof/>
          <w:sz w:val="20"/>
          <w:szCs w:val="20"/>
          <w:lang w:eastAsia="fr-FR"/>
        </w:rPr>
        <w:t>s,</w:t>
      </w:r>
      <w:r w:rsidRPr="005A4BED">
        <w:rPr>
          <w:rFonts w:ascii="Tahoma" w:hAnsi="Tahoma" w:cs="Tahoma"/>
          <w:i/>
          <w:iCs/>
          <w:noProof/>
          <w:sz w:val="20"/>
          <w:szCs w:val="20"/>
          <w:lang w:eastAsia="fr-FR"/>
        </w:rPr>
        <w:t xml:space="preserve"> the listed requirements must be met by each consortium member</w:t>
      </w:r>
      <w:r w:rsidR="005A4BED" w:rsidRPr="00A926E7">
        <w:rPr>
          <w:rFonts w:ascii="Tahoma" w:hAnsi="Tahoma" w:cs="Tahoma"/>
          <w:i/>
          <w:iCs/>
          <w:sz w:val="20"/>
          <w:szCs w:val="20"/>
        </w:rPr>
        <w:t xml:space="preserve">; in the case of a legal person being a consortium member, </w:t>
      </w:r>
      <w:r w:rsidR="005A4BED" w:rsidRPr="005A4BED">
        <w:rPr>
          <w:rFonts w:ascii="Tahoma" w:hAnsi="Tahoma" w:cs="Tahoma"/>
          <w:i/>
          <w:iCs/>
          <w:noProof/>
          <w:sz w:val="20"/>
          <w:szCs w:val="20"/>
          <w:lang w:eastAsia="fr-FR"/>
        </w:rPr>
        <w:t>the listed requirements must be met by each natural person assigned to the contract.</w:t>
      </w:r>
    </w:p>
    <w:p w14:paraId="669B88C5" w14:textId="77777777" w:rsidR="005A4BED" w:rsidRPr="00D95376" w:rsidRDefault="005A4BED" w:rsidP="005A4BED">
      <w:pPr>
        <w:shd w:val="clear" w:color="auto" w:fill="FFFFFF" w:themeFill="background1"/>
        <w:rPr>
          <w:rFonts w:ascii="Tahoma" w:hAnsi="Tahoma" w:cs="Tahoma"/>
          <w:i/>
          <w:iCs/>
          <w:noProof/>
          <w:sz w:val="20"/>
          <w:szCs w:val="20"/>
          <w:lang w:eastAsia="fr-FR"/>
        </w:rPr>
      </w:pPr>
    </w:p>
    <w:p w14:paraId="48315EAD" w14:textId="72FDDD78" w:rsidR="003A59D3" w:rsidRPr="00E25560" w:rsidRDefault="003A59D3" w:rsidP="00A926E7">
      <w:pPr>
        <w:ind w:left="714"/>
        <w:rPr>
          <w:rFonts w:ascii="Tahoma" w:hAnsi="Tahoma" w:cs="Tahoma"/>
          <w:noProof/>
          <w:sz w:val="20"/>
          <w:szCs w:val="20"/>
          <w:lang w:eastAsia="fr-FR"/>
        </w:rPr>
      </w:pPr>
    </w:p>
    <w:p w14:paraId="232DB0FD" w14:textId="77777777" w:rsidR="00ED5DE9" w:rsidRDefault="000747C3" w:rsidP="00ED5DE9">
      <w:pPr>
        <w:spacing w:after="120"/>
        <w:rPr>
          <w:rFonts w:ascii="Tahoma" w:hAnsi="Tahoma" w:cs="Tahoma"/>
          <w:i/>
          <w:sz w:val="20"/>
          <w:szCs w:val="20"/>
        </w:rPr>
      </w:pPr>
      <w:r w:rsidRPr="00E25560">
        <w:rPr>
          <w:rFonts w:ascii="Tahoma" w:hAnsi="Tahoma" w:cs="Tahoma"/>
          <w:i/>
          <w:sz w:val="20"/>
          <w:szCs w:val="20"/>
        </w:rPr>
        <w:t>Award criteri</w:t>
      </w:r>
      <w:r w:rsidR="00747547">
        <w:rPr>
          <w:rFonts w:ascii="Tahoma" w:hAnsi="Tahoma" w:cs="Tahoma"/>
          <w:i/>
          <w:sz w:val="20"/>
          <w:szCs w:val="20"/>
        </w:rPr>
        <w:t>a</w:t>
      </w:r>
    </w:p>
    <w:p w14:paraId="37B99EE7" w14:textId="3A63D6A1" w:rsidR="00B24168" w:rsidRPr="008502BB" w:rsidRDefault="00B24168" w:rsidP="00ED5DE9">
      <w:pPr>
        <w:pStyle w:val="ListParagraph"/>
        <w:numPr>
          <w:ilvl w:val="0"/>
          <w:numId w:val="42"/>
        </w:numPr>
        <w:spacing w:after="120"/>
        <w:rPr>
          <w:rFonts w:ascii="Tahoma" w:hAnsi="Tahoma" w:cs="Tahoma"/>
          <w:iCs/>
          <w:sz w:val="20"/>
          <w:szCs w:val="20"/>
        </w:rPr>
      </w:pPr>
      <w:r w:rsidRPr="008502BB">
        <w:rPr>
          <w:rFonts w:ascii="Tahoma" w:hAnsi="Tahoma" w:cs="Tahoma"/>
          <w:iCs/>
          <w:sz w:val="20"/>
          <w:szCs w:val="20"/>
        </w:rPr>
        <w:t>Quality of the offer (8</w:t>
      </w:r>
      <w:r w:rsidR="003403AC" w:rsidRPr="008502BB">
        <w:rPr>
          <w:rFonts w:ascii="Tahoma" w:hAnsi="Tahoma" w:cs="Tahoma"/>
          <w:iCs/>
          <w:sz w:val="20"/>
          <w:szCs w:val="20"/>
        </w:rPr>
        <w:t>0 points</w:t>
      </w:r>
      <w:r w:rsidRPr="008502BB">
        <w:rPr>
          <w:rFonts w:ascii="Tahoma" w:hAnsi="Tahoma" w:cs="Tahoma"/>
          <w:iCs/>
          <w:sz w:val="20"/>
          <w:szCs w:val="20"/>
        </w:rPr>
        <w:t xml:space="preserve">), including: </w:t>
      </w:r>
    </w:p>
    <w:p w14:paraId="06061862" w14:textId="25E7E1B0" w:rsidR="001E419F" w:rsidRPr="00ED5DE9" w:rsidRDefault="001E419F" w:rsidP="00ED5DE9">
      <w:pPr>
        <w:pStyle w:val="ListParagraph"/>
        <w:numPr>
          <w:ilvl w:val="1"/>
          <w:numId w:val="43"/>
        </w:numPr>
        <w:rPr>
          <w:rFonts w:ascii="Tahoma" w:hAnsi="Tahoma" w:cs="Tahoma"/>
          <w:i/>
          <w:sz w:val="20"/>
          <w:szCs w:val="20"/>
        </w:rPr>
      </w:pPr>
      <w:r w:rsidRPr="00ED5DE9">
        <w:rPr>
          <w:rFonts w:ascii="Tahoma" w:hAnsi="Tahoma" w:cs="Tahoma"/>
          <w:i/>
          <w:sz w:val="20"/>
          <w:szCs w:val="20"/>
        </w:rPr>
        <w:t>Thematic and country knowledge and expertise (30 points)</w:t>
      </w:r>
    </w:p>
    <w:p w14:paraId="0CB2FB73" w14:textId="77777777" w:rsidR="001E419F" w:rsidRPr="00ED5DE9" w:rsidRDefault="001E419F" w:rsidP="00ED5DE9">
      <w:pPr>
        <w:pStyle w:val="ListParagraph"/>
        <w:numPr>
          <w:ilvl w:val="1"/>
          <w:numId w:val="43"/>
        </w:numPr>
        <w:rPr>
          <w:rFonts w:ascii="Tahoma" w:hAnsi="Tahoma" w:cs="Tahoma"/>
          <w:i/>
          <w:sz w:val="20"/>
          <w:szCs w:val="20"/>
        </w:rPr>
      </w:pPr>
      <w:r w:rsidRPr="00ED5DE9">
        <w:rPr>
          <w:rFonts w:ascii="Tahoma" w:hAnsi="Tahoma" w:cs="Tahoma"/>
          <w:i/>
          <w:sz w:val="20"/>
          <w:szCs w:val="20"/>
        </w:rPr>
        <w:t>Extent and relevance of work experience specific to the lot(s) applied for, as evidenced by</w:t>
      </w:r>
    </w:p>
    <w:p w14:paraId="1021F26E" w14:textId="77777777" w:rsidR="00ED5DE9" w:rsidRPr="00ED5DE9" w:rsidRDefault="001E419F" w:rsidP="00ED5DE9">
      <w:pPr>
        <w:pStyle w:val="ListParagraph"/>
        <w:rPr>
          <w:rFonts w:ascii="Tahoma" w:hAnsi="Tahoma" w:cs="Tahoma"/>
          <w:i/>
          <w:sz w:val="20"/>
          <w:szCs w:val="20"/>
        </w:rPr>
      </w:pPr>
      <w:r w:rsidRPr="008502BB">
        <w:rPr>
          <w:rFonts w:ascii="Tahoma" w:hAnsi="Tahoma" w:cs="Tahoma"/>
          <w:i/>
          <w:sz w:val="20"/>
          <w:szCs w:val="20"/>
        </w:rPr>
        <w:t>the supporting documents attached to the offer (</w:t>
      </w:r>
      <w:r w:rsidR="003403AC" w:rsidRPr="008502BB">
        <w:rPr>
          <w:rFonts w:ascii="Tahoma" w:hAnsi="Tahoma" w:cs="Tahoma"/>
          <w:i/>
          <w:sz w:val="20"/>
          <w:szCs w:val="20"/>
        </w:rPr>
        <w:t>30</w:t>
      </w:r>
      <w:r w:rsidRPr="008502BB">
        <w:rPr>
          <w:rFonts w:ascii="Tahoma" w:hAnsi="Tahoma" w:cs="Tahoma"/>
          <w:i/>
          <w:sz w:val="20"/>
          <w:szCs w:val="20"/>
        </w:rPr>
        <w:t xml:space="preserve"> points</w:t>
      </w:r>
      <w:proofErr w:type="gramStart"/>
      <w:r w:rsidRPr="008502BB">
        <w:rPr>
          <w:rFonts w:ascii="Tahoma" w:hAnsi="Tahoma" w:cs="Tahoma"/>
          <w:i/>
          <w:sz w:val="20"/>
          <w:szCs w:val="20"/>
        </w:rPr>
        <w:t>)</w:t>
      </w:r>
      <w:r w:rsidR="00ED5DE9" w:rsidRPr="00ED5DE9">
        <w:rPr>
          <w:rFonts w:ascii="Tahoma" w:hAnsi="Tahoma" w:cs="Tahoma"/>
          <w:i/>
          <w:sz w:val="20"/>
          <w:szCs w:val="20"/>
        </w:rPr>
        <w:t>;</w:t>
      </w:r>
      <w:proofErr w:type="gramEnd"/>
      <w:r w:rsidR="00ED5DE9" w:rsidRPr="00ED5DE9">
        <w:rPr>
          <w:rFonts w:ascii="Tahoma" w:hAnsi="Tahoma" w:cs="Tahoma"/>
          <w:i/>
          <w:sz w:val="20"/>
          <w:szCs w:val="20"/>
        </w:rPr>
        <w:t xml:space="preserve"> </w:t>
      </w:r>
    </w:p>
    <w:p w14:paraId="312AC788" w14:textId="433CD771" w:rsidR="00B24168" w:rsidRPr="00ED5DE9" w:rsidRDefault="00B24168" w:rsidP="00ED5DE9">
      <w:pPr>
        <w:pStyle w:val="ListParagraph"/>
        <w:numPr>
          <w:ilvl w:val="1"/>
          <w:numId w:val="43"/>
        </w:numPr>
        <w:rPr>
          <w:rFonts w:ascii="Tahoma" w:hAnsi="Tahoma" w:cs="Tahoma"/>
          <w:i/>
          <w:sz w:val="20"/>
          <w:szCs w:val="20"/>
        </w:rPr>
      </w:pPr>
      <w:r w:rsidRPr="00ED5DE9">
        <w:rPr>
          <w:rFonts w:ascii="Tahoma" w:hAnsi="Tahoma" w:cs="Tahoma"/>
          <w:i/>
          <w:sz w:val="20"/>
          <w:szCs w:val="20"/>
        </w:rPr>
        <w:t>Specific skills and capacities (</w:t>
      </w:r>
      <w:r w:rsidR="003403AC" w:rsidRPr="00ED5DE9">
        <w:rPr>
          <w:rFonts w:ascii="Tahoma" w:hAnsi="Tahoma" w:cs="Tahoma"/>
          <w:i/>
          <w:sz w:val="20"/>
          <w:szCs w:val="20"/>
        </w:rPr>
        <w:t>20 points</w:t>
      </w:r>
      <w:r w:rsidRPr="00ED5DE9">
        <w:rPr>
          <w:rFonts w:ascii="Tahoma" w:hAnsi="Tahoma" w:cs="Tahoma"/>
          <w:i/>
          <w:sz w:val="20"/>
          <w:szCs w:val="20"/>
        </w:rPr>
        <w:t xml:space="preserve">), including: </w:t>
      </w:r>
    </w:p>
    <w:p w14:paraId="51358280" w14:textId="1DDB55D4" w:rsidR="00B24168" w:rsidRPr="00D64537" w:rsidRDefault="00B24168" w:rsidP="00B24168">
      <w:pPr>
        <w:pStyle w:val="ListParagraph"/>
        <w:numPr>
          <w:ilvl w:val="0"/>
          <w:numId w:val="37"/>
        </w:numPr>
        <w:rPr>
          <w:rFonts w:ascii="Tahoma" w:hAnsi="Tahoma" w:cs="Tahoma"/>
          <w:i/>
          <w:sz w:val="20"/>
          <w:szCs w:val="20"/>
        </w:rPr>
      </w:pPr>
      <w:r w:rsidRPr="004349AE">
        <w:rPr>
          <w:rFonts w:ascii="Tahoma" w:hAnsi="Tahoma" w:cs="Tahoma"/>
          <w:i/>
          <w:sz w:val="20"/>
          <w:szCs w:val="20"/>
        </w:rPr>
        <w:t>Research, analysis, writing, and reporting skills</w:t>
      </w:r>
      <w:r w:rsidR="001E419F">
        <w:rPr>
          <w:rFonts w:ascii="Tahoma" w:hAnsi="Tahoma" w:cs="Tahoma"/>
          <w:i/>
          <w:sz w:val="20"/>
          <w:szCs w:val="20"/>
        </w:rPr>
        <w:t xml:space="preserve"> (1</w:t>
      </w:r>
      <w:r w:rsidR="003403AC">
        <w:rPr>
          <w:rFonts w:ascii="Tahoma" w:hAnsi="Tahoma" w:cs="Tahoma"/>
          <w:i/>
          <w:sz w:val="20"/>
          <w:szCs w:val="20"/>
        </w:rPr>
        <w:t>0 points</w:t>
      </w:r>
      <w:proofErr w:type="gramStart"/>
      <w:r w:rsidR="003403AC">
        <w:rPr>
          <w:rFonts w:ascii="Tahoma" w:hAnsi="Tahoma" w:cs="Tahoma"/>
          <w:i/>
          <w:sz w:val="20"/>
          <w:szCs w:val="20"/>
        </w:rPr>
        <w:t>)</w:t>
      </w:r>
      <w:r w:rsidRPr="004349AE">
        <w:rPr>
          <w:rFonts w:ascii="Tahoma" w:hAnsi="Tahoma" w:cs="Tahoma"/>
          <w:i/>
          <w:sz w:val="20"/>
          <w:szCs w:val="20"/>
        </w:rPr>
        <w:t>;</w:t>
      </w:r>
      <w:proofErr w:type="gramEnd"/>
      <w:r w:rsidRPr="004349AE">
        <w:rPr>
          <w:rFonts w:ascii="Tahoma" w:hAnsi="Tahoma" w:cs="Tahoma"/>
          <w:i/>
          <w:sz w:val="20"/>
          <w:szCs w:val="20"/>
        </w:rPr>
        <w:t xml:space="preserve"> </w:t>
      </w:r>
    </w:p>
    <w:p w14:paraId="0CDC3707" w14:textId="5A1DF71B" w:rsidR="00B24168" w:rsidRPr="004349AE" w:rsidRDefault="008502BB" w:rsidP="00B24168">
      <w:pPr>
        <w:pStyle w:val="ListParagraph"/>
        <w:numPr>
          <w:ilvl w:val="0"/>
          <w:numId w:val="37"/>
        </w:numPr>
        <w:rPr>
          <w:rFonts w:ascii="Tahoma" w:hAnsi="Tahoma" w:cs="Tahoma"/>
          <w:i/>
          <w:sz w:val="20"/>
          <w:szCs w:val="20"/>
        </w:rPr>
      </w:pPr>
      <w:r w:rsidRPr="008502BB">
        <w:rPr>
          <w:rFonts w:ascii="Tahoma" w:hAnsi="Tahoma" w:cs="Tahoma"/>
          <w:i/>
          <w:sz w:val="20"/>
          <w:szCs w:val="20"/>
        </w:rPr>
        <w:t xml:space="preserve">Previous similar assignments with international organisations and/or public institutions </w:t>
      </w:r>
      <w:r w:rsidR="001E419F">
        <w:rPr>
          <w:rFonts w:ascii="Tahoma" w:hAnsi="Tahoma" w:cs="Tahoma"/>
          <w:i/>
          <w:sz w:val="20"/>
          <w:szCs w:val="20"/>
        </w:rPr>
        <w:t>(1</w:t>
      </w:r>
      <w:r w:rsidR="003403AC">
        <w:rPr>
          <w:rFonts w:ascii="Tahoma" w:hAnsi="Tahoma" w:cs="Tahoma"/>
          <w:i/>
          <w:sz w:val="20"/>
          <w:szCs w:val="20"/>
        </w:rPr>
        <w:t>0 points</w:t>
      </w:r>
      <w:r w:rsidR="001E419F">
        <w:rPr>
          <w:rFonts w:ascii="Tahoma" w:hAnsi="Tahoma" w:cs="Tahoma"/>
          <w:i/>
          <w:sz w:val="20"/>
          <w:szCs w:val="20"/>
        </w:rPr>
        <w:t>)</w:t>
      </w:r>
      <w:r w:rsidR="00B24168" w:rsidRPr="004349AE">
        <w:rPr>
          <w:rFonts w:ascii="Tahoma" w:hAnsi="Tahoma" w:cs="Tahoma"/>
          <w:i/>
          <w:sz w:val="20"/>
          <w:szCs w:val="20"/>
        </w:rPr>
        <w:t xml:space="preserve">. </w:t>
      </w:r>
    </w:p>
    <w:p w14:paraId="7737C8CD" w14:textId="77777777" w:rsidR="00B24168" w:rsidRDefault="00B24168" w:rsidP="00B24168">
      <w:pPr>
        <w:rPr>
          <w:rFonts w:ascii="Tahoma" w:hAnsi="Tahoma" w:cs="Tahoma"/>
          <w:i/>
          <w:sz w:val="20"/>
          <w:szCs w:val="20"/>
        </w:rPr>
      </w:pPr>
    </w:p>
    <w:p w14:paraId="321F68B2" w14:textId="77777777" w:rsidR="00B24168" w:rsidRPr="004349AE" w:rsidRDefault="00B24168" w:rsidP="00B24168">
      <w:pPr>
        <w:pStyle w:val="ListParagraph"/>
        <w:numPr>
          <w:ilvl w:val="0"/>
          <w:numId w:val="34"/>
        </w:numPr>
        <w:rPr>
          <w:rFonts w:ascii="Tahoma" w:hAnsi="Tahoma" w:cs="Tahoma"/>
          <w:color w:val="000000" w:themeColor="text1"/>
          <w:sz w:val="20"/>
          <w:szCs w:val="20"/>
        </w:rPr>
      </w:pPr>
      <w:r w:rsidRPr="004349AE">
        <w:rPr>
          <w:rFonts w:ascii="Tahoma" w:hAnsi="Tahoma" w:cs="Tahoma"/>
          <w:color w:val="000000" w:themeColor="text1"/>
          <w:sz w:val="20"/>
          <w:szCs w:val="20"/>
        </w:rPr>
        <w:t>Financial offer (20%).</w:t>
      </w:r>
    </w:p>
    <w:p w14:paraId="7A0030D4" w14:textId="77777777" w:rsidR="00B24168" w:rsidRPr="00E25560" w:rsidRDefault="00B24168" w:rsidP="00B24168">
      <w:pPr>
        <w:rPr>
          <w:rFonts w:ascii="Tahoma" w:hAnsi="Tahoma" w:cs="Tahoma"/>
          <w:sz w:val="20"/>
          <w:szCs w:val="20"/>
        </w:rPr>
      </w:pPr>
    </w:p>
    <w:p w14:paraId="745E2FBF" w14:textId="77777777" w:rsidR="00B24168" w:rsidRPr="00E25560" w:rsidRDefault="00B24168" w:rsidP="00B24168">
      <w:pPr>
        <w:keepLines/>
        <w:autoSpaceDE w:val="0"/>
        <w:autoSpaceDN w:val="0"/>
        <w:adjustRightInd w:val="0"/>
        <w:contextualSpacing/>
        <w:jc w:val="both"/>
        <w:rPr>
          <w:rFonts w:ascii="Tahoma" w:hAnsi="Tahoma" w:cs="Tahoma"/>
          <w:sz w:val="20"/>
          <w:szCs w:val="20"/>
        </w:rPr>
      </w:pPr>
      <w:r w:rsidRPr="004349AE">
        <w:rPr>
          <w:rFonts w:ascii="Tahoma" w:hAnsi="Tahoma" w:cs="Tahoma"/>
          <w:color w:val="000000" w:themeColor="text1"/>
          <w:sz w:val="20"/>
          <w:szCs w:val="20"/>
        </w:rPr>
        <w:t>The Council reserves the right to hold interviews with tenderers.</w:t>
      </w:r>
    </w:p>
    <w:p w14:paraId="5C5AA09B" w14:textId="77777777" w:rsidR="00B24168" w:rsidRPr="00E25560" w:rsidRDefault="00B24168" w:rsidP="00B24168">
      <w:pPr>
        <w:rPr>
          <w:rFonts w:ascii="Tahoma" w:hAnsi="Tahoma" w:cs="Tahoma"/>
          <w:sz w:val="20"/>
          <w:szCs w:val="20"/>
        </w:rPr>
      </w:pPr>
    </w:p>
    <w:p w14:paraId="1BD03BA5" w14:textId="77777777" w:rsidR="00B24168" w:rsidRPr="00E25560" w:rsidRDefault="00B24168" w:rsidP="00B24168">
      <w:pPr>
        <w:shd w:val="clear" w:color="auto" w:fill="FFFFFF" w:themeFill="background1"/>
        <w:rPr>
          <w:rFonts w:ascii="Tahoma" w:hAnsi="Tahoma" w:cs="Tahoma"/>
          <w:noProof/>
          <w:sz w:val="20"/>
          <w:szCs w:val="20"/>
          <w:lang w:eastAsia="fr-FR"/>
        </w:rPr>
      </w:pPr>
      <w:r w:rsidRPr="00E25560">
        <w:rPr>
          <w:rFonts w:ascii="Tahoma" w:hAnsi="Tahoma" w:cs="Tahoma"/>
          <w:sz w:val="20"/>
          <w:szCs w:val="20"/>
        </w:rPr>
        <w:t xml:space="preserve">Multiple tendering is not authorised.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 xml:space="preserve">The Council reserves the right to </w:t>
      </w:r>
      <w:proofErr w:type="gramStart"/>
      <w:r w:rsidRPr="00856FD9">
        <w:rPr>
          <w:rFonts w:ascii="Tahoma" w:hAnsi="Tahoma" w:cs="Tahoma"/>
          <w:sz w:val="20"/>
          <w:szCs w:val="20"/>
        </w:rPr>
        <w:t>hold negotiations</w:t>
      </w:r>
      <w:proofErr w:type="gramEnd"/>
      <w:r w:rsidRPr="00856FD9">
        <w:rPr>
          <w:rFonts w:ascii="Tahoma" w:hAnsi="Tahoma" w:cs="Tahoma"/>
          <w:sz w:val="20"/>
          <w:szCs w:val="20"/>
        </w:rPr>
        <w:t xml:space="preserve">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5F7F3377" w:rsidR="001063F1" w:rsidRPr="00E25560" w:rsidRDefault="001063F1" w:rsidP="00AB77BA">
      <w:pPr>
        <w:numPr>
          <w:ilvl w:val="0"/>
          <w:numId w:val="4"/>
        </w:numPr>
        <w:ind w:left="714" w:hanging="357"/>
        <w:rPr>
          <w:rFonts w:ascii="Tahoma" w:hAnsi="Tahoma" w:cs="Tahoma"/>
          <w:b/>
          <w:sz w:val="20"/>
          <w:szCs w:val="20"/>
        </w:rPr>
      </w:pPr>
      <w:r w:rsidRPr="0047438E">
        <w:rPr>
          <w:rFonts w:ascii="Tahoma" w:hAnsi="Tahoma" w:cs="Tahoma"/>
          <w:b/>
          <w:bCs/>
          <w:sz w:val="20"/>
          <w:szCs w:val="20"/>
        </w:rPr>
        <w:t>A completed and signed copy of the</w:t>
      </w:r>
      <w:r w:rsidRPr="00E25560">
        <w:rPr>
          <w:rFonts w:ascii="Tahoma" w:hAnsi="Tahoma" w:cs="Tahoma"/>
          <w:sz w:val="20"/>
          <w:szCs w:val="20"/>
        </w:rPr>
        <w:t xml:space="preserv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proofErr w:type="gramStart"/>
      <w:r w:rsidR="0073327A" w:rsidRPr="00E25560">
        <w:rPr>
          <w:rFonts w:ascii="Tahoma" w:hAnsi="Tahoma" w:cs="Tahoma"/>
          <w:sz w:val="20"/>
          <w:szCs w:val="20"/>
        </w:rPr>
        <w:t>)</w:t>
      </w:r>
      <w:r w:rsidRPr="00E25560">
        <w:rPr>
          <w:rFonts w:ascii="Tahoma" w:hAnsi="Tahoma" w:cs="Tahoma"/>
          <w:sz w:val="20"/>
          <w:szCs w:val="20"/>
        </w:rPr>
        <w:t>;</w:t>
      </w:r>
      <w:proofErr w:type="gramEnd"/>
    </w:p>
    <w:p w14:paraId="22DCEAE0" w14:textId="6CEE926B" w:rsidR="0073327A" w:rsidRPr="008502BB" w:rsidRDefault="00B74E23" w:rsidP="001037C6">
      <w:pPr>
        <w:numPr>
          <w:ilvl w:val="0"/>
          <w:numId w:val="4"/>
        </w:numPr>
        <w:ind w:left="714" w:hanging="357"/>
        <w:rPr>
          <w:rFonts w:ascii="Tahoma" w:hAnsi="Tahoma" w:cs="Tahoma"/>
          <w:bCs/>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r w:rsidR="001037C6">
        <w:rPr>
          <w:rFonts w:ascii="Tahoma" w:hAnsi="Tahoma" w:cs="Tahoma"/>
          <w:sz w:val="20"/>
          <w:szCs w:val="20"/>
        </w:rPr>
        <w:t xml:space="preserve">, </w:t>
      </w:r>
      <w:r w:rsidR="001037C6" w:rsidRPr="00F55B0B">
        <w:rPr>
          <w:rFonts w:ascii="Tahoma" w:hAnsi="Tahoma" w:cs="Tahoma"/>
          <w:b/>
          <w:sz w:val="20"/>
          <w:szCs w:val="20"/>
        </w:rPr>
        <w:t>For legal persons only</w:t>
      </w:r>
      <w:r w:rsidR="001037C6" w:rsidRPr="00217C53">
        <w:rPr>
          <w:rFonts w:ascii="Tahoma" w:hAnsi="Tahoma" w:cs="Tahoma"/>
          <w:bCs/>
          <w:sz w:val="20"/>
          <w:szCs w:val="20"/>
        </w:rPr>
        <w:t xml:space="preserve">: </w:t>
      </w:r>
      <w:r w:rsidR="001037C6">
        <w:rPr>
          <w:rFonts w:ascii="Tahoma" w:hAnsi="Tahoma" w:cs="Tahoma"/>
          <w:bCs/>
          <w:sz w:val="20"/>
          <w:szCs w:val="20"/>
        </w:rPr>
        <w:t>a detailed</w:t>
      </w:r>
      <w:r w:rsidR="001037C6" w:rsidRPr="00217C53">
        <w:rPr>
          <w:rFonts w:ascii="Tahoma" w:hAnsi="Tahoma" w:cs="Tahoma"/>
          <w:bCs/>
          <w:sz w:val="20"/>
          <w:szCs w:val="20"/>
        </w:rPr>
        <w:t xml:space="preserve"> CV</w:t>
      </w:r>
      <w:r w:rsidR="001037C6">
        <w:rPr>
          <w:rFonts w:ascii="Tahoma" w:hAnsi="Tahoma" w:cs="Tahoma"/>
          <w:bCs/>
          <w:sz w:val="20"/>
          <w:szCs w:val="20"/>
        </w:rPr>
        <w:t xml:space="preserve">, </w:t>
      </w:r>
      <w:r w:rsidR="001037C6" w:rsidRPr="004E52A9">
        <w:rPr>
          <w:rFonts w:ascii="Tahoma" w:hAnsi="Tahoma" w:cs="Tahoma"/>
          <w:bCs/>
          <w:sz w:val="20"/>
          <w:szCs w:val="20"/>
        </w:rPr>
        <w:t xml:space="preserve">preferably in </w:t>
      </w:r>
      <w:proofErr w:type="spellStart"/>
      <w:r w:rsidR="001037C6" w:rsidRPr="004E52A9">
        <w:rPr>
          <w:rFonts w:ascii="Tahoma" w:hAnsi="Tahoma" w:cs="Tahoma"/>
          <w:bCs/>
          <w:sz w:val="20"/>
          <w:szCs w:val="20"/>
        </w:rPr>
        <w:t>Europass</w:t>
      </w:r>
      <w:proofErr w:type="spellEnd"/>
      <w:r w:rsidR="001037C6" w:rsidRPr="004E52A9">
        <w:rPr>
          <w:rFonts w:ascii="Tahoma" w:hAnsi="Tahoma" w:cs="Tahoma"/>
          <w:bCs/>
          <w:sz w:val="20"/>
          <w:szCs w:val="20"/>
        </w:rPr>
        <w:t xml:space="preserve"> Format</w:t>
      </w:r>
      <w:r w:rsidR="001037C6">
        <w:rPr>
          <w:rFonts w:ascii="Tahoma" w:hAnsi="Tahoma" w:cs="Tahoma"/>
          <w:bCs/>
          <w:sz w:val="20"/>
          <w:szCs w:val="20"/>
        </w:rPr>
        <w:t>,</w:t>
      </w:r>
      <w:r w:rsidR="001037C6" w:rsidRPr="00217C53">
        <w:rPr>
          <w:rFonts w:ascii="Tahoma" w:hAnsi="Tahoma" w:cs="Tahoma"/>
          <w:bCs/>
          <w:sz w:val="20"/>
          <w:szCs w:val="20"/>
        </w:rPr>
        <w:t xml:space="preserve"> of each natural person allocated to the execution of the contract</w:t>
      </w:r>
      <w:r w:rsidR="001037C6">
        <w:rPr>
          <w:rFonts w:ascii="Tahoma" w:hAnsi="Tahoma" w:cs="Tahoma"/>
          <w:bCs/>
          <w:sz w:val="20"/>
          <w:szCs w:val="20"/>
        </w:rPr>
        <w:t xml:space="preserve"> </w:t>
      </w:r>
      <w:r w:rsidR="001037C6" w:rsidRPr="00E25560">
        <w:rPr>
          <w:rFonts w:ascii="Tahoma" w:hAnsi="Tahoma" w:cs="Tahoma"/>
          <w:sz w:val="20"/>
          <w:szCs w:val="20"/>
        </w:rPr>
        <w:t xml:space="preserve">demonstrating clearly that </w:t>
      </w:r>
      <w:r w:rsidR="001037C6">
        <w:rPr>
          <w:rFonts w:ascii="Tahoma" w:hAnsi="Tahoma" w:cs="Tahoma"/>
          <w:sz w:val="20"/>
          <w:szCs w:val="20"/>
        </w:rPr>
        <w:t>they</w:t>
      </w:r>
      <w:r w:rsidR="001037C6" w:rsidRPr="00E25560">
        <w:rPr>
          <w:rFonts w:ascii="Tahoma" w:hAnsi="Tahoma" w:cs="Tahoma"/>
          <w:sz w:val="20"/>
          <w:szCs w:val="20"/>
        </w:rPr>
        <w:t xml:space="preserve"> fulfil the eligibility criteria</w:t>
      </w:r>
      <w:r w:rsidR="001037C6" w:rsidRPr="00217C53">
        <w:rPr>
          <w:rFonts w:ascii="Tahoma" w:hAnsi="Tahoma" w:cs="Tahoma"/>
          <w:bCs/>
          <w:sz w:val="20"/>
          <w:szCs w:val="20"/>
        </w:rPr>
        <w:t xml:space="preserve">; </w:t>
      </w:r>
      <w:r w:rsidR="001037C6" w:rsidRPr="00217C53">
        <w:rPr>
          <w:rFonts w:ascii="Tahoma" w:hAnsi="Tahoma" w:cs="Tahoma"/>
          <w:b/>
          <w:sz w:val="20"/>
          <w:szCs w:val="20"/>
        </w:rPr>
        <w:t>f</w:t>
      </w:r>
      <w:r w:rsidR="001037C6" w:rsidRPr="00F55B0B">
        <w:rPr>
          <w:rFonts w:ascii="Tahoma" w:hAnsi="Tahoma" w:cs="Tahoma"/>
          <w:b/>
          <w:sz w:val="20"/>
          <w:szCs w:val="20"/>
        </w:rPr>
        <w:t>or consortia</w:t>
      </w:r>
      <w:r w:rsidR="001037C6" w:rsidRPr="00217C53">
        <w:rPr>
          <w:rFonts w:ascii="Tahoma" w:hAnsi="Tahoma" w:cs="Tahoma"/>
          <w:b/>
          <w:sz w:val="20"/>
          <w:szCs w:val="20"/>
        </w:rPr>
        <w:t xml:space="preserve"> only</w:t>
      </w:r>
      <w:r w:rsidR="001037C6" w:rsidRPr="00217C53">
        <w:rPr>
          <w:rFonts w:ascii="Tahoma" w:hAnsi="Tahoma" w:cs="Tahoma"/>
          <w:bCs/>
          <w:sz w:val="20"/>
          <w:szCs w:val="20"/>
        </w:rPr>
        <w:t xml:space="preserve">: a detailed CV, preferably in </w:t>
      </w:r>
      <w:proofErr w:type="spellStart"/>
      <w:r w:rsidR="001037C6" w:rsidRPr="00217C53">
        <w:rPr>
          <w:rFonts w:ascii="Tahoma" w:hAnsi="Tahoma" w:cs="Tahoma"/>
          <w:bCs/>
          <w:sz w:val="20"/>
          <w:szCs w:val="20"/>
        </w:rPr>
        <w:t>Europass</w:t>
      </w:r>
      <w:proofErr w:type="spellEnd"/>
      <w:r w:rsidR="001037C6" w:rsidRPr="00217C53">
        <w:rPr>
          <w:rFonts w:ascii="Tahoma" w:hAnsi="Tahoma" w:cs="Tahoma"/>
          <w:bCs/>
          <w:sz w:val="20"/>
          <w:szCs w:val="20"/>
        </w:rPr>
        <w:t xml:space="preserve"> Format, of all consortium members clearly demonstrating that they satisfy the eligibility criteria</w:t>
      </w:r>
      <w:r w:rsidR="00171C1F" w:rsidRPr="001037C6">
        <w:rPr>
          <w:rFonts w:ascii="Tahoma" w:hAnsi="Tahoma" w:cs="Tahoma"/>
          <w:sz w:val="20"/>
          <w:szCs w:val="20"/>
        </w:rPr>
        <w:t>;</w:t>
      </w:r>
      <w:r w:rsidR="005A4BED">
        <w:rPr>
          <w:rFonts w:ascii="Tahoma" w:hAnsi="Tahoma" w:cs="Tahoma"/>
          <w:sz w:val="20"/>
          <w:szCs w:val="20"/>
        </w:rPr>
        <w:t xml:space="preserve"> in the case of a legal person being a consortium member a detailed </w:t>
      </w:r>
      <w:r w:rsidR="005A4BED" w:rsidRPr="00217C53">
        <w:rPr>
          <w:rFonts w:ascii="Tahoma" w:hAnsi="Tahoma" w:cs="Tahoma"/>
          <w:bCs/>
          <w:sz w:val="20"/>
          <w:szCs w:val="20"/>
        </w:rPr>
        <w:t>CV</w:t>
      </w:r>
      <w:r w:rsidR="005A4BED">
        <w:rPr>
          <w:rFonts w:ascii="Tahoma" w:hAnsi="Tahoma" w:cs="Tahoma"/>
          <w:bCs/>
          <w:sz w:val="20"/>
          <w:szCs w:val="20"/>
        </w:rPr>
        <w:t xml:space="preserve">, </w:t>
      </w:r>
      <w:r w:rsidR="005A4BED" w:rsidRPr="004E52A9">
        <w:rPr>
          <w:rFonts w:ascii="Tahoma" w:hAnsi="Tahoma" w:cs="Tahoma"/>
          <w:bCs/>
          <w:sz w:val="20"/>
          <w:szCs w:val="20"/>
        </w:rPr>
        <w:t xml:space="preserve">preferably in </w:t>
      </w:r>
      <w:proofErr w:type="spellStart"/>
      <w:r w:rsidR="005A4BED" w:rsidRPr="004E52A9">
        <w:rPr>
          <w:rFonts w:ascii="Tahoma" w:hAnsi="Tahoma" w:cs="Tahoma"/>
          <w:bCs/>
          <w:sz w:val="20"/>
          <w:szCs w:val="20"/>
        </w:rPr>
        <w:t>Europass</w:t>
      </w:r>
      <w:proofErr w:type="spellEnd"/>
      <w:r w:rsidR="005A4BED" w:rsidRPr="004E52A9">
        <w:rPr>
          <w:rFonts w:ascii="Tahoma" w:hAnsi="Tahoma" w:cs="Tahoma"/>
          <w:bCs/>
          <w:sz w:val="20"/>
          <w:szCs w:val="20"/>
        </w:rPr>
        <w:t xml:space="preserve"> Format</w:t>
      </w:r>
      <w:r w:rsidR="005A4BED">
        <w:rPr>
          <w:rFonts w:ascii="Tahoma" w:hAnsi="Tahoma" w:cs="Tahoma"/>
          <w:bCs/>
          <w:sz w:val="20"/>
          <w:szCs w:val="20"/>
        </w:rPr>
        <w:t>,</w:t>
      </w:r>
      <w:r w:rsidR="005A4BED" w:rsidRPr="00217C53">
        <w:rPr>
          <w:rFonts w:ascii="Tahoma" w:hAnsi="Tahoma" w:cs="Tahoma"/>
          <w:bCs/>
          <w:sz w:val="20"/>
          <w:szCs w:val="20"/>
        </w:rPr>
        <w:t xml:space="preserve"> of each natural person allocated to the execution of the contract</w:t>
      </w:r>
      <w:r w:rsidR="005A4BED">
        <w:rPr>
          <w:rFonts w:ascii="Tahoma" w:hAnsi="Tahoma" w:cs="Tahoma"/>
          <w:bCs/>
          <w:sz w:val="20"/>
          <w:szCs w:val="20"/>
        </w:rPr>
        <w:t xml:space="preserve"> </w:t>
      </w:r>
      <w:r w:rsidR="005A4BED" w:rsidRPr="00E25560">
        <w:rPr>
          <w:rFonts w:ascii="Tahoma" w:hAnsi="Tahoma" w:cs="Tahoma"/>
          <w:sz w:val="20"/>
          <w:szCs w:val="20"/>
        </w:rPr>
        <w:t xml:space="preserve">demonstrating clearly that </w:t>
      </w:r>
      <w:r w:rsidR="005A4BED">
        <w:rPr>
          <w:rFonts w:ascii="Tahoma" w:hAnsi="Tahoma" w:cs="Tahoma"/>
          <w:sz w:val="20"/>
          <w:szCs w:val="20"/>
        </w:rPr>
        <w:t>they</w:t>
      </w:r>
      <w:r w:rsidR="005A4BED" w:rsidRPr="00E25560">
        <w:rPr>
          <w:rFonts w:ascii="Tahoma" w:hAnsi="Tahoma" w:cs="Tahoma"/>
          <w:sz w:val="20"/>
          <w:szCs w:val="20"/>
        </w:rPr>
        <w:t xml:space="preserve"> fulfil the eligibility criteria</w:t>
      </w:r>
      <w:r w:rsidR="005A4BED">
        <w:rPr>
          <w:rFonts w:ascii="Tahoma" w:hAnsi="Tahoma" w:cs="Tahoma"/>
          <w:sz w:val="20"/>
          <w:szCs w:val="20"/>
        </w:rPr>
        <w:t xml:space="preserve">; </w:t>
      </w:r>
    </w:p>
    <w:p w14:paraId="4B061853" w14:textId="77777777" w:rsidR="00B24168" w:rsidRPr="00315B52" w:rsidRDefault="00B24168" w:rsidP="00B24168">
      <w:pPr>
        <w:numPr>
          <w:ilvl w:val="0"/>
          <w:numId w:val="4"/>
        </w:numPr>
        <w:ind w:left="714" w:hanging="357"/>
        <w:rPr>
          <w:rStyle w:val="markedcontent"/>
          <w:rFonts w:ascii="Tahoma" w:hAnsi="Tahoma" w:cs="Tahoma"/>
          <w:b/>
          <w:sz w:val="20"/>
          <w:szCs w:val="20"/>
        </w:rPr>
      </w:pPr>
      <w:r w:rsidRPr="004349AE">
        <w:rPr>
          <w:rStyle w:val="markedcontent"/>
          <w:rFonts w:ascii="Tahoma" w:hAnsi="Tahoma" w:cs="Tahoma"/>
          <w:sz w:val="20"/>
          <w:szCs w:val="20"/>
          <w:shd w:val="clear" w:color="auto" w:fill="FFFFFF"/>
        </w:rPr>
        <w:t xml:space="preserve">A motivation letter in English highlighting the specific areas of expertise related to the lot(s) the tenderer is applying </w:t>
      </w:r>
      <w:proofErr w:type="gramStart"/>
      <w:r w:rsidRPr="004349AE">
        <w:rPr>
          <w:rStyle w:val="markedcontent"/>
          <w:rFonts w:ascii="Tahoma" w:hAnsi="Tahoma" w:cs="Tahoma"/>
          <w:sz w:val="20"/>
          <w:szCs w:val="20"/>
          <w:shd w:val="clear" w:color="auto" w:fill="FFFFFF"/>
        </w:rPr>
        <w:t>for;</w:t>
      </w:r>
      <w:proofErr w:type="gramEnd"/>
      <w:r w:rsidRPr="004349AE">
        <w:rPr>
          <w:rStyle w:val="markedcontent"/>
          <w:rFonts w:ascii="Tahoma" w:hAnsi="Tahoma" w:cs="Tahoma"/>
          <w:sz w:val="20"/>
          <w:szCs w:val="20"/>
          <w:shd w:val="clear" w:color="auto" w:fill="FFFFFF"/>
        </w:rPr>
        <w:t xml:space="preserve"> </w:t>
      </w:r>
    </w:p>
    <w:p w14:paraId="43E00F8E" w14:textId="79160690" w:rsidR="00B24168" w:rsidRPr="004349AE" w:rsidRDefault="00B24168" w:rsidP="00B24168">
      <w:pPr>
        <w:numPr>
          <w:ilvl w:val="0"/>
          <w:numId w:val="4"/>
        </w:numPr>
        <w:ind w:left="714" w:hanging="357"/>
        <w:rPr>
          <w:rFonts w:ascii="Tahoma" w:hAnsi="Tahoma" w:cs="Tahoma"/>
          <w:b/>
          <w:sz w:val="20"/>
          <w:szCs w:val="20"/>
        </w:rPr>
      </w:pPr>
      <w:r>
        <w:rPr>
          <w:rStyle w:val="markedcontent"/>
          <w:rFonts w:ascii="Tahoma" w:hAnsi="Tahoma" w:cs="Tahoma"/>
          <w:sz w:val="20"/>
          <w:szCs w:val="20"/>
          <w:shd w:val="clear" w:color="auto" w:fill="FFFFFF"/>
        </w:rPr>
        <w:t xml:space="preserve">HELP certificate (only for Lot </w:t>
      </w:r>
      <w:r w:rsidR="007F1B1B">
        <w:rPr>
          <w:rStyle w:val="markedcontent"/>
          <w:rFonts w:ascii="Tahoma" w:hAnsi="Tahoma" w:cs="Tahoma"/>
          <w:sz w:val="20"/>
          <w:szCs w:val="20"/>
          <w:shd w:val="clear" w:color="auto" w:fill="FFFFFF"/>
        </w:rPr>
        <w:t>7</w:t>
      </w:r>
      <w:r>
        <w:rPr>
          <w:rStyle w:val="markedcontent"/>
          <w:rFonts w:ascii="Tahoma" w:hAnsi="Tahoma" w:cs="Tahoma"/>
          <w:sz w:val="20"/>
          <w:szCs w:val="20"/>
          <w:shd w:val="clear" w:color="auto" w:fill="FFFFFF"/>
        </w:rPr>
        <w:t>)</w:t>
      </w:r>
    </w:p>
    <w:p w14:paraId="05C1878B" w14:textId="2DEE3154" w:rsidR="00B24168" w:rsidRPr="004349AE" w:rsidRDefault="00CC3DF5" w:rsidP="00B24168">
      <w:pPr>
        <w:numPr>
          <w:ilvl w:val="0"/>
          <w:numId w:val="4"/>
        </w:numPr>
        <w:ind w:left="714" w:hanging="357"/>
        <w:rPr>
          <w:rFonts w:ascii="Tahoma" w:hAnsi="Tahoma" w:cs="Tahoma"/>
          <w:b/>
          <w:sz w:val="20"/>
          <w:szCs w:val="20"/>
        </w:rPr>
      </w:pPr>
      <w:r>
        <w:rPr>
          <w:rStyle w:val="markedcontent"/>
          <w:rFonts w:ascii="Tahoma" w:hAnsi="Tahoma" w:cs="Tahoma"/>
          <w:sz w:val="20"/>
          <w:szCs w:val="20"/>
          <w:shd w:val="clear" w:color="auto" w:fill="FFFFFF"/>
        </w:rPr>
        <w:t xml:space="preserve">A </w:t>
      </w:r>
      <w:r w:rsidR="008502BB">
        <w:rPr>
          <w:rStyle w:val="markedcontent"/>
          <w:rFonts w:ascii="Tahoma" w:hAnsi="Tahoma" w:cs="Tahoma"/>
          <w:sz w:val="20"/>
          <w:szCs w:val="20"/>
          <w:shd w:val="clear" w:color="auto" w:fill="FFFFFF"/>
        </w:rPr>
        <w:t>s</w:t>
      </w:r>
      <w:r w:rsidR="00B24168" w:rsidRPr="004349AE">
        <w:rPr>
          <w:rStyle w:val="markedcontent"/>
          <w:rFonts w:ascii="Tahoma" w:hAnsi="Tahoma" w:cs="Tahoma"/>
          <w:sz w:val="20"/>
          <w:szCs w:val="20"/>
          <w:shd w:val="clear" w:color="auto" w:fill="FFFFFF"/>
        </w:rPr>
        <w:t>ample</w:t>
      </w:r>
      <w:r>
        <w:rPr>
          <w:rStyle w:val="markedcontent"/>
          <w:rFonts w:ascii="Tahoma" w:hAnsi="Tahoma" w:cs="Tahoma"/>
          <w:sz w:val="20"/>
          <w:szCs w:val="20"/>
          <w:shd w:val="clear" w:color="auto" w:fill="FFFFFF"/>
        </w:rPr>
        <w:t xml:space="preserve"> </w:t>
      </w:r>
      <w:r w:rsidR="00B24168" w:rsidRPr="004349AE">
        <w:rPr>
          <w:rStyle w:val="markedcontent"/>
          <w:rFonts w:ascii="Tahoma" w:hAnsi="Tahoma" w:cs="Tahoma"/>
          <w:sz w:val="20"/>
          <w:szCs w:val="20"/>
          <w:shd w:val="clear" w:color="auto" w:fill="FFFFFF"/>
        </w:rPr>
        <w:t>of previous written work</w:t>
      </w:r>
      <w:r w:rsidR="008502BB">
        <w:rPr>
          <w:rStyle w:val="markedcontent"/>
          <w:rFonts w:ascii="Tahoma" w:hAnsi="Tahoma" w:cs="Tahoma"/>
          <w:sz w:val="20"/>
          <w:szCs w:val="20"/>
          <w:shd w:val="clear" w:color="auto" w:fill="FFFFFF"/>
        </w:rPr>
        <w:t xml:space="preserve"> or training modules/concepts developed</w:t>
      </w:r>
      <w:r w:rsidR="00B24168" w:rsidRPr="004349AE">
        <w:rPr>
          <w:rStyle w:val="markedcontent"/>
          <w:rFonts w:ascii="Tahoma" w:hAnsi="Tahoma" w:cs="Tahoma"/>
          <w:sz w:val="20"/>
          <w:szCs w:val="20"/>
          <w:shd w:val="clear" w:color="auto" w:fill="FFFFFF"/>
        </w:rPr>
        <w:t xml:space="preserve"> specific to the lot(s) for which the tenderer is applying (if the original document is not in English, it should be accompanied with a summary in English</w:t>
      </w:r>
      <w:proofErr w:type="gramStart"/>
      <w:r w:rsidR="00B24168" w:rsidRPr="004349AE">
        <w:rPr>
          <w:rStyle w:val="markedcontent"/>
          <w:rFonts w:ascii="Tahoma" w:hAnsi="Tahoma" w:cs="Tahoma"/>
          <w:sz w:val="20"/>
          <w:szCs w:val="20"/>
          <w:shd w:val="clear" w:color="auto" w:fill="FFFFFF"/>
        </w:rPr>
        <w:t>);</w:t>
      </w:r>
      <w:proofErr w:type="gramEnd"/>
      <w:r w:rsidR="00B24168" w:rsidRPr="004349AE">
        <w:rPr>
          <w:rStyle w:val="markedcontent"/>
          <w:rFonts w:ascii="Tahoma" w:hAnsi="Tahoma" w:cs="Tahoma"/>
          <w:sz w:val="20"/>
          <w:szCs w:val="20"/>
          <w:shd w:val="clear" w:color="auto" w:fill="FFFFFF"/>
        </w:rPr>
        <w:t xml:space="preserve"> </w:t>
      </w:r>
    </w:p>
    <w:p w14:paraId="08F8C765" w14:textId="7312EB15" w:rsidR="00B24168" w:rsidRPr="00B24168" w:rsidRDefault="00B24168" w:rsidP="00B24168">
      <w:pPr>
        <w:numPr>
          <w:ilvl w:val="0"/>
          <w:numId w:val="4"/>
        </w:numPr>
        <w:ind w:left="714" w:hanging="357"/>
        <w:rPr>
          <w:rFonts w:ascii="Tahoma" w:hAnsi="Tahoma" w:cs="Tahoma"/>
          <w:b/>
          <w:sz w:val="20"/>
          <w:szCs w:val="20"/>
        </w:rPr>
      </w:pPr>
      <w:r w:rsidRPr="004349AE">
        <w:rPr>
          <w:rStyle w:val="markedcontent"/>
          <w:rFonts w:ascii="Tahoma" w:hAnsi="Tahoma" w:cs="Tahoma"/>
          <w:sz w:val="20"/>
          <w:szCs w:val="20"/>
          <w:shd w:val="clear" w:color="auto" w:fill="FFFFFF"/>
        </w:rPr>
        <w:t>Three references’ contact details (including phone number and e-mail address).</w:t>
      </w:r>
    </w:p>
    <w:sdt>
      <w:sdtPr>
        <w:rPr>
          <w:rFonts w:ascii="Tahoma" w:hAnsi="Tahoma" w:cs="Tahoma"/>
          <w:sz w:val="20"/>
          <w:szCs w:val="20"/>
        </w:rPr>
        <w:id w:val="-805231176"/>
        <w:lock w:val="sdtContentLocked"/>
        <w:placeholder>
          <w:docPart w:val="DefaultPlaceholder_-1854013440"/>
        </w:placeholder>
      </w:sdtPr>
      <w:sdtEndPr/>
      <w:sdtContent>
        <w:p w14:paraId="26D5E23D" w14:textId="3638061C" w:rsidR="0073327A" w:rsidRPr="00B24168" w:rsidRDefault="001862FB" w:rsidP="00B24168">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4"/>
          <w:r w:rsidR="005074B5" w:rsidRPr="000D4457">
            <w:rPr>
              <w:rFonts w:ascii="Tahoma" w:hAnsi="Tahoma" w:cs="Tahoma"/>
              <w:sz w:val="20"/>
              <w:szCs w:val="20"/>
            </w:rPr>
            <w:t>;</w:t>
          </w:r>
        </w:p>
      </w:sdtContent>
    </w:sdt>
    <w:p w14:paraId="78C854D1" w14:textId="77777777" w:rsidR="00B24168" w:rsidRDefault="00B24168" w:rsidP="00DF63F8">
      <w:pPr>
        <w:shd w:val="clear" w:color="auto" w:fill="FFFFFF" w:themeFill="background1"/>
        <w:rPr>
          <w:rFonts w:ascii="Tahoma" w:hAnsi="Tahoma" w:cs="Tahoma"/>
          <w:b/>
          <w:color w:val="000000" w:themeColor="text1"/>
          <w:sz w:val="20"/>
        </w:rPr>
      </w:pPr>
    </w:p>
    <w:p w14:paraId="7AFCE112" w14:textId="3325ACBD" w:rsidR="00DF63F8" w:rsidRPr="00E25560" w:rsidRDefault="00DF63F8" w:rsidP="00DF63F8">
      <w:pPr>
        <w:shd w:val="clear" w:color="auto" w:fill="FFFFFF" w:themeFill="background1"/>
        <w:rPr>
          <w:rFonts w:ascii="Tahoma" w:hAnsi="Tahoma" w:cs="Tahoma"/>
          <w:b/>
          <w:color w:val="000000" w:themeColor="text1"/>
          <w:sz w:val="20"/>
        </w:rPr>
      </w:pPr>
      <w:r w:rsidRPr="00E25560">
        <w:rPr>
          <w:rFonts w:ascii="Tahoma" w:hAnsi="Tahoma" w:cs="Tahoma"/>
          <w:b/>
          <w:color w:val="000000" w:themeColor="text1"/>
          <w:sz w:val="20"/>
        </w:rPr>
        <w:t xml:space="preserve">All documents shall be submitted in </w:t>
      </w:r>
      <w:r w:rsidRPr="00B24168">
        <w:rPr>
          <w:rFonts w:ascii="Tahoma" w:hAnsi="Tahoma" w:cs="Tahoma"/>
          <w:b/>
          <w:color w:val="000000" w:themeColor="text1"/>
          <w:sz w:val="20"/>
        </w:rPr>
        <w:t>English</w:t>
      </w:r>
      <w:r w:rsidR="003A59D3">
        <w:rPr>
          <w:rFonts w:ascii="Tahoma" w:hAnsi="Tahoma" w:cs="Tahoma"/>
          <w:b/>
          <w:color w:val="000000" w:themeColor="text1"/>
          <w:sz w:val="20"/>
        </w:rPr>
        <w:t>,</w:t>
      </w:r>
      <w:r w:rsidR="003A59D3" w:rsidRPr="003A59D3">
        <w:rPr>
          <w:rFonts w:ascii="Tahoma" w:hAnsi="Tahoma" w:cs="Tahoma"/>
          <w:b/>
          <w:color w:val="000000" w:themeColor="text1"/>
          <w:sz w:val="20"/>
        </w:rPr>
        <w:t xml:space="preserve"> </w:t>
      </w:r>
      <w:r w:rsidR="003A59D3">
        <w:rPr>
          <w:rFonts w:ascii="Tahoma" w:hAnsi="Tahoma" w:cs="Tahoma"/>
          <w:b/>
          <w:color w:val="000000" w:themeColor="text1"/>
          <w:sz w:val="20"/>
        </w:rPr>
        <w:t>unless otherwise indicated above.</w:t>
      </w:r>
      <w:r w:rsidRPr="00B24168">
        <w:rPr>
          <w:rFonts w:ascii="Tahoma" w:hAnsi="Tahoma" w:cs="Tahoma"/>
          <w:b/>
          <w:color w:val="000000" w:themeColor="text1"/>
          <w:sz w:val="20"/>
        </w:rPr>
        <w:t xml:space="preserve"> </w:t>
      </w:r>
      <w:r w:rsidR="003A59D3">
        <w:rPr>
          <w:rFonts w:ascii="Tahoma" w:hAnsi="Tahoma" w:cs="Tahoma"/>
          <w:b/>
          <w:color w:val="000000" w:themeColor="text1"/>
          <w:sz w:val="20"/>
        </w:rPr>
        <w:t>F</w:t>
      </w:r>
      <w:r w:rsidRPr="00E25560">
        <w:rPr>
          <w:rFonts w:ascii="Tahoma" w:hAnsi="Tahoma" w:cs="Tahoma"/>
          <w:b/>
          <w:color w:val="000000" w:themeColor="text1"/>
          <w:sz w:val="20"/>
        </w:rPr>
        <w:t xml:space="preserve">ailure to do so will result in the exclusion of the tender. </w:t>
      </w:r>
    </w:p>
    <w:p w14:paraId="525366E6" w14:textId="1CF5E5AA"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2"/>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9B71E" w14:textId="77777777" w:rsidR="00A86CF1" w:rsidRDefault="00A86CF1" w:rsidP="00D50F13">
      <w:r>
        <w:separator/>
      </w:r>
    </w:p>
  </w:endnote>
  <w:endnote w:type="continuationSeparator" w:id="0">
    <w:p w14:paraId="2DFF2787" w14:textId="77777777" w:rsidR="00A86CF1" w:rsidRDefault="00A86CF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20C0" w14:textId="77777777" w:rsidR="00A86CF1" w:rsidRDefault="00A86CF1" w:rsidP="00D50F13">
      <w:r>
        <w:separator/>
      </w:r>
    </w:p>
  </w:footnote>
  <w:footnote w:type="continuationSeparator" w:id="0">
    <w:p w14:paraId="1B0E4F36" w14:textId="77777777" w:rsidR="00A86CF1" w:rsidRDefault="00A86CF1"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w:t>
      </w:r>
      <w:proofErr w:type="gramStart"/>
      <w:r w:rsidRPr="00453877">
        <w:rPr>
          <w:rFonts w:ascii="Arial Narrow" w:hAnsi="Arial Narrow"/>
          <w:sz w:val="16"/>
          <w:szCs w:val="16"/>
        </w:rPr>
        <w:t>register</w:t>
      </w:r>
      <w:proofErr w:type="gramEnd"/>
      <w:r w:rsidRPr="00453877">
        <w:rPr>
          <w:rFonts w:ascii="Arial Narrow" w:hAnsi="Arial Narrow"/>
          <w:sz w:val="16"/>
          <w:szCs w:val="16"/>
        </w:rPr>
        <w:t xml:space="preserve">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A63"/>
    <w:multiLevelType w:val="hybridMultilevel"/>
    <w:tmpl w:val="286E7426"/>
    <w:lvl w:ilvl="0" w:tplc="C24EBB0A">
      <w:start w:val="7"/>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1560"/>
    <w:multiLevelType w:val="multilevel"/>
    <w:tmpl w:val="871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97810"/>
    <w:multiLevelType w:val="hybridMultilevel"/>
    <w:tmpl w:val="B5D8B6FC"/>
    <w:lvl w:ilvl="0" w:tplc="1000000B">
      <w:start w:val="1"/>
      <w:numFmt w:val="bullet"/>
      <w:lvlText w:val=""/>
      <w:lvlJc w:val="left"/>
      <w:pPr>
        <w:ind w:left="1636" w:hanging="360"/>
      </w:pPr>
      <w:rPr>
        <w:rFonts w:ascii="Wingdings" w:hAnsi="Wingdings" w:hint="default"/>
      </w:rPr>
    </w:lvl>
    <w:lvl w:ilvl="1" w:tplc="10000003" w:tentative="1">
      <w:start w:val="1"/>
      <w:numFmt w:val="bullet"/>
      <w:lvlText w:val="o"/>
      <w:lvlJc w:val="left"/>
      <w:pPr>
        <w:ind w:left="2356" w:hanging="360"/>
      </w:pPr>
      <w:rPr>
        <w:rFonts w:ascii="Courier New" w:hAnsi="Courier New" w:cs="Courier New" w:hint="default"/>
      </w:rPr>
    </w:lvl>
    <w:lvl w:ilvl="2" w:tplc="10000005" w:tentative="1">
      <w:start w:val="1"/>
      <w:numFmt w:val="bullet"/>
      <w:lvlText w:val=""/>
      <w:lvlJc w:val="left"/>
      <w:pPr>
        <w:ind w:left="3076" w:hanging="360"/>
      </w:pPr>
      <w:rPr>
        <w:rFonts w:ascii="Wingdings" w:hAnsi="Wingdings" w:hint="default"/>
      </w:rPr>
    </w:lvl>
    <w:lvl w:ilvl="3" w:tplc="10000001" w:tentative="1">
      <w:start w:val="1"/>
      <w:numFmt w:val="bullet"/>
      <w:lvlText w:val=""/>
      <w:lvlJc w:val="left"/>
      <w:pPr>
        <w:ind w:left="3796" w:hanging="360"/>
      </w:pPr>
      <w:rPr>
        <w:rFonts w:ascii="Symbol" w:hAnsi="Symbol" w:hint="default"/>
      </w:rPr>
    </w:lvl>
    <w:lvl w:ilvl="4" w:tplc="10000003" w:tentative="1">
      <w:start w:val="1"/>
      <w:numFmt w:val="bullet"/>
      <w:lvlText w:val="o"/>
      <w:lvlJc w:val="left"/>
      <w:pPr>
        <w:ind w:left="4516" w:hanging="360"/>
      </w:pPr>
      <w:rPr>
        <w:rFonts w:ascii="Courier New" w:hAnsi="Courier New" w:cs="Courier New" w:hint="default"/>
      </w:rPr>
    </w:lvl>
    <w:lvl w:ilvl="5" w:tplc="10000005" w:tentative="1">
      <w:start w:val="1"/>
      <w:numFmt w:val="bullet"/>
      <w:lvlText w:val=""/>
      <w:lvlJc w:val="left"/>
      <w:pPr>
        <w:ind w:left="5236" w:hanging="360"/>
      </w:pPr>
      <w:rPr>
        <w:rFonts w:ascii="Wingdings" w:hAnsi="Wingdings" w:hint="default"/>
      </w:rPr>
    </w:lvl>
    <w:lvl w:ilvl="6" w:tplc="10000001" w:tentative="1">
      <w:start w:val="1"/>
      <w:numFmt w:val="bullet"/>
      <w:lvlText w:val=""/>
      <w:lvlJc w:val="left"/>
      <w:pPr>
        <w:ind w:left="5956" w:hanging="360"/>
      </w:pPr>
      <w:rPr>
        <w:rFonts w:ascii="Symbol" w:hAnsi="Symbol" w:hint="default"/>
      </w:rPr>
    </w:lvl>
    <w:lvl w:ilvl="7" w:tplc="10000003" w:tentative="1">
      <w:start w:val="1"/>
      <w:numFmt w:val="bullet"/>
      <w:lvlText w:val="o"/>
      <w:lvlJc w:val="left"/>
      <w:pPr>
        <w:ind w:left="6676" w:hanging="360"/>
      </w:pPr>
      <w:rPr>
        <w:rFonts w:ascii="Courier New" w:hAnsi="Courier New" w:cs="Courier New" w:hint="default"/>
      </w:rPr>
    </w:lvl>
    <w:lvl w:ilvl="8" w:tplc="10000005" w:tentative="1">
      <w:start w:val="1"/>
      <w:numFmt w:val="bullet"/>
      <w:lvlText w:val=""/>
      <w:lvlJc w:val="left"/>
      <w:pPr>
        <w:ind w:left="7396" w:hanging="360"/>
      </w:pPr>
      <w:rPr>
        <w:rFonts w:ascii="Wingdings" w:hAnsi="Wingdings" w:hint="default"/>
      </w:rPr>
    </w:lvl>
  </w:abstractNum>
  <w:abstractNum w:abstractNumId="4" w15:restartNumberingAfterBreak="0">
    <w:nsid w:val="0B781AFD"/>
    <w:multiLevelType w:val="hybridMultilevel"/>
    <w:tmpl w:val="1CF40752"/>
    <w:lvl w:ilvl="0" w:tplc="C24EBB0A">
      <w:start w:val="7"/>
      <w:numFmt w:val="bullet"/>
      <w:lvlText w:val="-"/>
      <w:lvlJc w:val="left"/>
      <w:pPr>
        <w:ind w:left="2160" w:hanging="360"/>
      </w:pPr>
      <w:rPr>
        <w:rFonts w:ascii="Arial" w:eastAsia="Times New Roman" w:hAnsi="Arial" w:cs="Aria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26338"/>
    <w:multiLevelType w:val="multilevel"/>
    <w:tmpl w:val="79CCECB0"/>
    <w:lvl w:ilvl="0">
      <w:start w:val="7"/>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885E5E"/>
    <w:multiLevelType w:val="multilevel"/>
    <w:tmpl w:val="FBD6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1A7B2D"/>
    <w:multiLevelType w:val="hybridMultilevel"/>
    <w:tmpl w:val="A14C5CE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7F66EE0"/>
    <w:multiLevelType w:val="hybridMultilevel"/>
    <w:tmpl w:val="985C6E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E6AFF"/>
    <w:multiLevelType w:val="hybridMultilevel"/>
    <w:tmpl w:val="83D054C2"/>
    <w:lvl w:ilvl="0" w:tplc="1C16D156">
      <w:numFmt w:val="bullet"/>
      <w:lvlText w:val="•"/>
      <w:lvlJc w:val="left"/>
      <w:pPr>
        <w:ind w:left="720" w:hanging="360"/>
      </w:pPr>
      <w:rPr>
        <w:rFonts w:ascii="Tahoma" w:eastAsia="Times New Roman"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0EA02B3"/>
    <w:multiLevelType w:val="hybridMultilevel"/>
    <w:tmpl w:val="7A5EF7F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1" w15:restartNumberingAfterBreak="0">
    <w:nsid w:val="41D67BE1"/>
    <w:multiLevelType w:val="hybridMultilevel"/>
    <w:tmpl w:val="C03E9382"/>
    <w:lvl w:ilvl="0" w:tplc="C24EBB0A">
      <w:start w:val="7"/>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E1798D"/>
    <w:multiLevelType w:val="hybridMultilevel"/>
    <w:tmpl w:val="C13EDA94"/>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3"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53CDE"/>
    <w:multiLevelType w:val="hybridMultilevel"/>
    <w:tmpl w:val="841EE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6F502B"/>
    <w:multiLevelType w:val="hybridMultilevel"/>
    <w:tmpl w:val="6A1E97B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54730CF4"/>
    <w:multiLevelType w:val="hybridMultilevel"/>
    <w:tmpl w:val="62F6F1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54C30ECB"/>
    <w:multiLevelType w:val="multilevel"/>
    <w:tmpl w:val="5A1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B30EA"/>
    <w:multiLevelType w:val="hybridMultilevel"/>
    <w:tmpl w:val="8C7E33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60F589E"/>
    <w:multiLevelType w:val="hybridMultilevel"/>
    <w:tmpl w:val="CB02B1B8"/>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578E2315"/>
    <w:multiLevelType w:val="hybridMultilevel"/>
    <w:tmpl w:val="12D4CBF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9141BF3"/>
    <w:multiLevelType w:val="multilevel"/>
    <w:tmpl w:val="F0F6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44206A"/>
    <w:multiLevelType w:val="multilevel"/>
    <w:tmpl w:val="F2B6F10E"/>
    <w:lvl w:ilvl="0">
      <w:start w:val="7"/>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213F5"/>
    <w:multiLevelType w:val="hybridMultilevel"/>
    <w:tmpl w:val="9C2848BC"/>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83C80"/>
    <w:multiLevelType w:val="hybridMultilevel"/>
    <w:tmpl w:val="67164AA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0"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096656">
    <w:abstractNumId w:val="36"/>
  </w:num>
  <w:num w:numId="2" w16cid:durableId="48772180">
    <w:abstractNumId w:val="6"/>
  </w:num>
  <w:num w:numId="3" w16cid:durableId="842234152">
    <w:abstractNumId w:val="1"/>
  </w:num>
  <w:num w:numId="4" w16cid:durableId="954292439">
    <w:abstractNumId w:val="38"/>
  </w:num>
  <w:num w:numId="5" w16cid:durableId="89351907">
    <w:abstractNumId w:val="23"/>
  </w:num>
  <w:num w:numId="6" w16cid:durableId="1299412416">
    <w:abstractNumId w:val="35"/>
  </w:num>
  <w:num w:numId="7" w16cid:durableId="1418401199">
    <w:abstractNumId w:val="41"/>
  </w:num>
  <w:num w:numId="8" w16cid:durableId="74210382">
    <w:abstractNumId w:val="15"/>
  </w:num>
  <w:num w:numId="9" w16cid:durableId="1591424122">
    <w:abstractNumId w:val="42"/>
  </w:num>
  <w:num w:numId="10" w16cid:durableId="1779106060">
    <w:abstractNumId w:val="16"/>
  </w:num>
  <w:num w:numId="11" w16cid:durableId="518085428">
    <w:abstractNumId w:val="18"/>
  </w:num>
  <w:num w:numId="12" w16cid:durableId="2049210508">
    <w:abstractNumId w:val="5"/>
  </w:num>
  <w:num w:numId="13" w16cid:durableId="1286156592">
    <w:abstractNumId w:val="32"/>
  </w:num>
  <w:num w:numId="14" w16cid:durableId="1742218832">
    <w:abstractNumId w:val="14"/>
  </w:num>
  <w:num w:numId="15" w16cid:durableId="409884916">
    <w:abstractNumId w:val="9"/>
  </w:num>
  <w:num w:numId="16" w16cid:durableId="433672377">
    <w:abstractNumId w:val="19"/>
  </w:num>
  <w:num w:numId="17" w16cid:durableId="285352121">
    <w:abstractNumId w:val="37"/>
  </w:num>
  <w:num w:numId="18" w16cid:durableId="1599407294">
    <w:abstractNumId w:val="13"/>
  </w:num>
  <w:num w:numId="19" w16cid:durableId="1506627768">
    <w:abstractNumId w:val="40"/>
  </w:num>
  <w:num w:numId="20" w16cid:durableId="1791899220">
    <w:abstractNumId w:val="12"/>
  </w:num>
  <w:num w:numId="21" w16cid:durableId="833374087">
    <w:abstractNumId w:val="28"/>
  </w:num>
  <w:num w:numId="22" w16cid:durableId="2065331786">
    <w:abstractNumId w:val="24"/>
  </w:num>
  <w:num w:numId="23" w16cid:durableId="2080903040">
    <w:abstractNumId w:val="2"/>
  </w:num>
  <w:num w:numId="24" w16cid:durableId="795756136">
    <w:abstractNumId w:val="27"/>
  </w:num>
  <w:num w:numId="25" w16cid:durableId="524368747">
    <w:abstractNumId w:val="31"/>
  </w:num>
  <w:num w:numId="26" w16cid:durableId="819006527">
    <w:abstractNumId w:val="33"/>
  </w:num>
  <w:num w:numId="27" w16cid:durableId="2008706812">
    <w:abstractNumId w:val="11"/>
  </w:num>
  <w:num w:numId="28" w16cid:durableId="706836657">
    <w:abstractNumId w:val="21"/>
  </w:num>
  <w:num w:numId="29" w16cid:durableId="135531596">
    <w:abstractNumId w:val="8"/>
  </w:num>
  <w:num w:numId="30" w16cid:durableId="733547388">
    <w:abstractNumId w:val="7"/>
  </w:num>
  <w:num w:numId="31" w16cid:durableId="1164320003">
    <w:abstractNumId w:val="20"/>
  </w:num>
  <w:num w:numId="32" w16cid:durableId="2038969277">
    <w:abstractNumId w:val="0"/>
  </w:num>
  <w:num w:numId="33" w16cid:durableId="507719044">
    <w:abstractNumId w:val="26"/>
  </w:num>
  <w:num w:numId="34" w16cid:durableId="838036893">
    <w:abstractNumId w:val="39"/>
  </w:num>
  <w:num w:numId="35" w16cid:durableId="596597392">
    <w:abstractNumId w:val="17"/>
  </w:num>
  <w:num w:numId="36" w16cid:durableId="2082671499">
    <w:abstractNumId w:val="3"/>
  </w:num>
  <w:num w:numId="37" w16cid:durableId="1402485933">
    <w:abstractNumId w:val="4"/>
  </w:num>
  <w:num w:numId="38" w16cid:durableId="365298813">
    <w:abstractNumId w:val="25"/>
  </w:num>
  <w:num w:numId="39" w16cid:durableId="307169767">
    <w:abstractNumId w:val="10"/>
  </w:num>
  <w:num w:numId="40" w16cid:durableId="1732266023">
    <w:abstractNumId w:val="22"/>
  </w:num>
  <w:num w:numId="41" w16cid:durableId="328563765">
    <w:abstractNumId w:val="34"/>
  </w:num>
  <w:num w:numId="42" w16cid:durableId="1456171804">
    <w:abstractNumId w:val="30"/>
  </w:num>
  <w:num w:numId="43" w16cid:durableId="6958129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0C17"/>
    <w:rsid w:val="0001537A"/>
    <w:rsid w:val="000206D1"/>
    <w:rsid w:val="0002442B"/>
    <w:rsid w:val="000309AE"/>
    <w:rsid w:val="00035346"/>
    <w:rsid w:val="00041CFB"/>
    <w:rsid w:val="00042341"/>
    <w:rsid w:val="000441BD"/>
    <w:rsid w:val="000461DD"/>
    <w:rsid w:val="00060282"/>
    <w:rsid w:val="00061859"/>
    <w:rsid w:val="000660C4"/>
    <w:rsid w:val="0006688D"/>
    <w:rsid w:val="00072FB8"/>
    <w:rsid w:val="000747C3"/>
    <w:rsid w:val="00076428"/>
    <w:rsid w:val="000836C7"/>
    <w:rsid w:val="000841B9"/>
    <w:rsid w:val="000852FE"/>
    <w:rsid w:val="00086684"/>
    <w:rsid w:val="00091467"/>
    <w:rsid w:val="000975FD"/>
    <w:rsid w:val="000A249E"/>
    <w:rsid w:val="000B08DC"/>
    <w:rsid w:val="000B0AF8"/>
    <w:rsid w:val="000C5F24"/>
    <w:rsid w:val="000C64DB"/>
    <w:rsid w:val="000D4457"/>
    <w:rsid w:val="000E0285"/>
    <w:rsid w:val="000E1797"/>
    <w:rsid w:val="000E59DC"/>
    <w:rsid w:val="000E5DF5"/>
    <w:rsid w:val="000E60C6"/>
    <w:rsid w:val="000E65D3"/>
    <w:rsid w:val="000F17F2"/>
    <w:rsid w:val="000F18A2"/>
    <w:rsid w:val="000F1D2F"/>
    <w:rsid w:val="000F3067"/>
    <w:rsid w:val="000F3791"/>
    <w:rsid w:val="000F3CB2"/>
    <w:rsid w:val="000F3FFC"/>
    <w:rsid w:val="000F6BD3"/>
    <w:rsid w:val="001018E8"/>
    <w:rsid w:val="001037C6"/>
    <w:rsid w:val="00103DEC"/>
    <w:rsid w:val="001041C4"/>
    <w:rsid w:val="001048B1"/>
    <w:rsid w:val="001063F1"/>
    <w:rsid w:val="0011556A"/>
    <w:rsid w:val="0012081E"/>
    <w:rsid w:val="00121A41"/>
    <w:rsid w:val="001262C9"/>
    <w:rsid w:val="00127AB4"/>
    <w:rsid w:val="00132DC3"/>
    <w:rsid w:val="00140E99"/>
    <w:rsid w:val="00143659"/>
    <w:rsid w:val="00160002"/>
    <w:rsid w:val="001602AD"/>
    <w:rsid w:val="001614FA"/>
    <w:rsid w:val="0016151B"/>
    <w:rsid w:val="00171C1F"/>
    <w:rsid w:val="00177E61"/>
    <w:rsid w:val="001832A2"/>
    <w:rsid w:val="00183C11"/>
    <w:rsid w:val="00183E4D"/>
    <w:rsid w:val="00184909"/>
    <w:rsid w:val="001862FB"/>
    <w:rsid w:val="00195627"/>
    <w:rsid w:val="00196882"/>
    <w:rsid w:val="001A1408"/>
    <w:rsid w:val="001A2651"/>
    <w:rsid w:val="001A3448"/>
    <w:rsid w:val="001A5371"/>
    <w:rsid w:val="001B0127"/>
    <w:rsid w:val="001B7518"/>
    <w:rsid w:val="001C2E58"/>
    <w:rsid w:val="001C6878"/>
    <w:rsid w:val="001D40AD"/>
    <w:rsid w:val="001D5219"/>
    <w:rsid w:val="001E419F"/>
    <w:rsid w:val="001E7F0E"/>
    <w:rsid w:val="001F5A87"/>
    <w:rsid w:val="00204A8E"/>
    <w:rsid w:val="00227C52"/>
    <w:rsid w:val="00231B30"/>
    <w:rsid w:val="00231F02"/>
    <w:rsid w:val="00232D58"/>
    <w:rsid w:val="002336A0"/>
    <w:rsid w:val="00236880"/>
    <w:rsid w:val="002370B5"/>
    <w:rsid w:val="00237980"/>
    <w:rsid w:val="0024340B"/>
    <w:rsid w:val="00250B11"/>
    <w:rsid w:val="00251355"/>
    <w:rsid w:val="00252955"/>
    <w:rsid w:val="002544EC"/>
    <w:rsid w:val="002625C7"/>
    <w:rsid w:val="00262969"/>
    <w:rsid w:val="00270D77"/>
    <w:rsid w:val="00272959"/>
    <w:rsid w:val="00277511"/>
    <w:rsid w:val="00283D99"/>
    <w:rsid w:val="002861A5"/>
    <w:rsid w:val="00290041"/>
    <w:rsid w:val="00290EBB"/>
    <w:rsid w:val="002926D0"/>
    <w:rsid w:val="002A2C42"/>
    <w:rsid w:val="002A47C1"/>
    <w:rsid w:val="002A56A1"/>
    <w:rsid w:val="002A5D7C"/>
    <w:rsid w:val="002B4786"/>
    <w:rsid w:val="002B653F"/>
    <w:rsid w:val="002C0AE5"/>
    <w:rsid w:val="002C53F4"/>
    <w:rsid w:val="002C6181"/>
    <w:rsid w:val="002C65EE"/>
    <w:rsid w:val="002C6F98"/>
    <w:rsid w:val="002D2B64"/>
    <w:rsid w:val="002D5425"/>
    <w:rsid w:val="002E12C7"/>
    <w:rsid w:val="002E4985"/>
    <w:rsid w:val="002E4C2B"/>
    <w:rsid w:val="002E5154"/>
    <w:rsid w:val="002F2073"/>
    <w:rsid w:val="002F618C"/>
    <w:rsid w:val="002F694F"/>
    <w:rsid w:val="0030013C"/>
    <w:rsid w:val="003129C9"/>
    <w:rsid w:val="00314848"/>
    <w:rsid w:val="00315470"/>
    <w:rsid w:val="00320711"/>
    <w:rsid w:val="00322E03"/>
    <w:rsid w:val="00332AF4"/>
    <w:rsid w:val="003363E8"/>
    <w:rsid w:val="003370C9"/>
    <w:rsid w:val="003403AC"/>
    <w:rsid w:val="003465FD"/>
    <w:rsid w:val="00357E5A"/>
    <w:rsid w:val="003670B2"/>
    <w:rsid w:val="00367989"/>
    <w:rsid w:val="00371164"/>
    <w:rsid w:val="003712F2"/>
    <w:rsid w:val="00374928"/>
    <w:rsid w:val="00386026"/>
    <w:rsid w:val="0039258A"/>
    <w:rsid w:val="003945B5"/>
    <w:rsid w:val="003A4382"/>
    <w:rsid w:val="003A4A6D"/>
    <w:rsid w:val="003A59D3"/>
    <w:rsid w:val="003B1C2E"/>
    <w:rsid w:val="003B2E7E"/>
    <w:rsid w:val="003B3F7D"/>
    <w:rsid w:val="003C023C"/>
    <w:rsid w:val="003C1062"/>
    <w:rsid w:val="003E2E3F"/>
    <w:rsid w:val="003E3863"/>
    <w:rsid w:val="003E6939"/>
    <w:rsid w:val="003F362C"/>
    <w:rsid w:val="003F7D5B"/>
    <w:rsid w:val="00402425"/>
    <w:rsid w:val="00415E8B"/>
    <w:rsid w:val="00420E9A"/>
    <w:rsid w:val="00441672"/>
    <w:rsid w:val="00453877"/>
    <w:rsid w:val="004575D4"/>
    <w:rsid w:val="00463CAC"/>
    <w:rsid w:val="004665F8"/>
    <w:rsid w:val="004723C3"/>
    <w:rsid w:val="0047438E"/>
    <w:rsid w:val="00486FC6"/>
    <w:rsid w:val="004874F6"/>
    <w:rsid w:val="004879E8"/>
    <w:rsid w:val="00490018"/>
    <w:rsid w:val="00497F9D"/>
    <w:rsid w:val="004A33D0"/>
    <w:rsid w:val="004A5E49"/>
    <w:rsid w:val="004B0F2D"/>
    <w:rsid w:val="004B2022"/>
    <w:rsid w:val="004C21AA"/>
    <w:rsid w:val="004C642E"/>
    <w:rsid w:val="004D084E"/>
    <w:rsid w:val="004D316D"/>
    <w:rsid w:val="004D7F62"/>
    <w:rsid w:val="004E4886"/>
    <w:rsid w:val="004E6C7A"/>
    <w:rsid w:val="004E796F"/>
    <w:rsid w:val="004E7A45"/>
    <w:rsid w:val="004E7D01"/>
    <w:rsid w:val="004F4F33"/>
    <w:rsid w:val="004F71A4"/>
    <w:rsid w:val="00502480"/>
    <w:rsid w:val="005034A5"/>
    <w:rsid w:val="00505408"/>
    <w:rsid w:val="005074B5"/>
    <w:rsid w:val="00512D89"/>
    <w:rsid w:val="00516616"/>
    <w:rsid w:val="00521FB5"/>
    <w:rsid w:val="00526C95"/>
    <w:rsid w:val="005279AD"/>
    <w:rsid w:val="00532234"/>
    <w:rsid w:val="00536203"/>
    <w:rsid w:val="00552F0E"/>
    <w:rsid w:val="005547FC"/>
    <w:rsid w:val="00557708"/>
    <w:rsid w:val="005613FE"/>
    <w:rsid w:val="00563B1B"/>
    <w:rsid w:val="00565904"/>
    <w:rsid w:val="00567F3E"/>
    <w:rsid w:val="00575177"/>
    <w:rsid w:val="00581679"/>
    <w:rsid w:val="005845C2"/>
    <w:rsid w:val="0058742A"/>
    <w:rsid w:val="005969C9"/>
    <w:rsid w:val="005A4BED"/>
    <w:rsid w:val="005B213C"/>
    <w:rsid w:val="005B34DE"/>
    <w:rsid w:val="005B65CB"/>
    <w:rsid w:val="005B6603"/>
    <w:rsid w:val="005C4AB6"/>
    <w:rsid w:val="005D53E7"/>
    <w:rsid w:val="005D5B80"/>
    <w:rsid w:val="005D6930"/>
    <w:rsid w:val="005D7279"/>
    <w:rsid w:val="005E01B0"/>
    <w:rsid w:val="005E02E7"/>
    <w:rsid w:val="005E15F8"/>
    <w:rsid w:val="005E22CE"/>
    <w:rsid w:val="005E2A86"/>
    <w:rsid w:val="005E42AE"/>
    <w:rsid w:val="005E42CF"/>
    <w:rsid w:val="005E7A89"/>
    <w:rsid w:val="005F5F0B"/>
    <w:rsid w:val="006006D0"/>
    <w:rsid w:val="006052A3"/>
    <w:rsid w:val="00606CF8"/>
    <w:rsid w:val="00616BCD"/>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944"/>
    <w:rsid w:val="006D4A4D"/>
    <w:rsid w:val="006E5C58"/>
    <w:rsid w:val="006F5EED"/>
    <w:rsid w:val="00703E4B"/>
    <w:rsid w:val="007055BC"/>
    <w:rsid w:val="00711683"/>
    <w:rsid w:val="0071373A"/>
    <w:rsid w:val="00714299"/>
    <w:rsid w:val="007309EA"/>
    <w:rsid w:val="0073327A"/>
    <w:rsid w:val="00747547"/>
    <w:rsid w:val="007556CC"/>
    <w:rsid w:val="00756A1A"/>
    <w:rsid w:val="00762460"/>
    <w:rsid w:val="00763924"/>
    <w:rsid w:val="00777568"/>
    <w:rsid w:val="007776D3"/>
    <w:rsid w:val="007867C0"/>
    <w:rsid w:val="00791E04"/>
    <w:rsid w:val="007958C9"/>
    <w:rsid w:val="007A37FE"/>
    <w:rsid w:val="007B0391"/>
    <w:rsid w:val="007B16CE"/>
    <w:rsid w:val="007B1BFA"/>
    <w:rsid w:val="007C267B"/>
    <w:rsid w:val="007C29B5"/>
    <w:rsid w:val="007C623D"/>
    <w:rsid w:val="007D1F5B"/>
    <w:rsid w:val="007D6C68"/>
    <w:rsid w:val="007E449F"/>
    <w:rsid w:val="007E78C4"/>
    <w:rsid w:val="007F1B1B"/>
    <w:rsid w:val="0080160D"/>
    <w:rsid w:val="008166AD"/>
    <w:rsid w:val="0082549E"/>
    <w:rsid w:val="0083377F"/>
    <w:rsid w:val="008341B5"/>
    <w:rsid w:val="00834E5C"/>
    <w:rsid w:val="00840C1E"/>
    <w:rsid w:val="008434E5"/>
    <w:rsid w:val="008502BB"/>
    <w:rsid w:val="00856FD9"/>
    <w:rsid w:val="00864990"/>
    <w:rsid w:val="00867184"/>
    <w:rsid w:val="0087191C"/>
    <w:rsid w:val="00871953"/>
    <w:rsid w:val="008742C4"/>
    <w:rsid w:val="00874CEE"/>
    <w:rsid w:val="00876033"/>
    <w:rsid w:val="0087754C"/>
    <w:rsid w:val="008828EC"/>
    <w:rsid w:val="00883AB4"/>
    <w:rsid w:val="00883C2D"/>
    <w:rsid w:val="00892D73"/>
    <w:rsid w:val="008B0E79"/>
    <w:rsid w:val="008B21BF"/>
    <w:rsid w:val="008B6FDD"/>
    <w:rsid w:val="008C10B4"/>
    <w:rsid w:val="008C264E"/>
    <w:rsid w:val="008C4C83"/>
    <w:rsid w:val="008D0D5A"/>
    <w:rsid w:val="008D3220"/>
    <w:rsid w:val="008D7F08"/>
    <w:rsid w:val="008F0BF0"/>
    <w:rsid w:val="008F103F"/>
    <w:rsid w:val="008F2DBD"/>
    <w:rsid w:val="008F7956"/>
    <w:rsid w:val="00904764"/>
    <w:rsid w:val="00904B93"/>
    <w:rsid w:val="009058FD"/>
    <w:rsid w:val="00917A32"/>
    <w:rsid w:val="00920C37"/>
    <w:rsid w:val="0092126C"/>
    <w:rsid w:val="009316E0"/>
    <w:rsid w:val="00933BB2"/>
    <w:rsid w:val="00941247"/>
    <w:rsid w:val="0095095F"/>
    <w:rsid w:val="00986790"/>
    <w:rsid w:val="00986C44"/>
    <w:rsid w:val="00990987"/>
    <w:rsid w:val="009A0D0F"/>
    <w:rsid w:val="009A20EC"/>
    <w:rsid w:val="009A5D89"/>
    <w:rsid w:val="009B1E00"/>
    <w:rsid w:val="009E1B52"/>
    <w:rsid w:val="009E4346"/>
    <w:rsid w:val="009E55DF"/>
    <w:rsid w:val="009E6BBB"/>
    <w:rsid w:val="009F19CC"/>
    <w:rsid w:val="009F1A62"/>
    <w:rsid w:val="00A01950"/>
    <w:rsid w:val="00A041D4"/>
    <w:rsid w:val="00A0589A"/>
    <w:rsid w:val="00A12241"/>
    <w:rsid w:val="00A154A6"/>
    <w:rsid w:val="00A230F6"/>
    <w:rsid w:val="00A405EB"/>
    <w:rsid w:val="00A40899"/>
    <w:rsid w:val="00A47902"/>
    <w:rsid w:val="00A52716"/>
    <w:rsid w:val="00A535BA"/>
    <w:rsid w:val="00A6445A"/>
    <w:rsid w:val="00A66298"/>
    <w:rsid w:val="00A675CC"/>
    <w:rsid w:val="00A7429C"/>
    <w:rsid w:val="00A80480"/>
    <w:rsid w:val="00A8461F"/>
    <w:rsid w:val="00A85379"/>
    <w:rsid w:val="00A86CF1"/>
    <w:rsid w:val="00A91875"/>
    <w:rsid w:val="00A926E7"/>
    <w:rsid w:val="00A93F2C"/>
    <w:rsid w:val="00A94332"/>
    <w:rsid w:val="00A96316"/>
    <w:rsid w:val="00A96A37"/>
    <w:rsid w:val="00AA0A6C"/>
    <w:rsid w:val="00AA28D3"/>
    <w:rsid w:val="00AA2D37"/>
    <w:rsid w:val="00AA6E9D"/>
    <w:rsid w:val="00AB0E18"/>
    <w:rsid w:val="00AB13EF"/>
    <w:rsid w:val="00AB3934"/>
    <w:rsid w:val="00AB77BA"/>
    <w:rsid w:val="00AD33C7"/>
    <w:rsid w:val="00AD423A"/>
    <w:rsid w:val="00AE3CA6"/>
    <w:rsid w:val="00AE5507"/>
    <w:rsid w:val="00AE5F37"/>
    <w:rsid w:val="00AF5D9D"/>
    <w:rsid w:val="00AF6B9D"/>
    <w:rsid w:val="00B11F35"/>
    <w:rsid w:val="00B14D5F"/>
    <w:rsid w:val="00B15609"/>
    <w:rsid w:val="00B1654D"/>
    <w:rsid w:val="00B2321E"/>
    <w:rsid w:val="00B24168"/>
    <w:rsid w:val="00B43A63"/>
    <w:rsid w:val="00B45518"/>
    <w:rsid w:val="00B5007B"/>
    <w:rsid w:val="00B51638"/>
    <w:rsid w:val="00B52125"/>
    <w:rsid w:val="00B52510"/>
    <w:rsid w:val="00B74CEC"/>
    <w:rsid w:val="00B74DC5"/>
    <w:rsid w:val="00B74E23"/>
    <w:rsid w:val="00B76B6A"/>
    <w:rsid w:val="00B81617"/>
    <w:rsid w:val="00B83DC2"/>
    <w:rsid w:val="00B948EE"/>
    <w:rsid w:val="00B96606"/>
    <w:rsid w:val="00BA535D"/>
    <w:rsid w:val="00BA7B96"/>
    <w:rsid w:val="00BB0487"/>
    <w:rsid w:val="00BB3FCE"/>
    <w:rsid w:val="00BB54A4"/>
    <w:rsid w:val="00BB5732"/>
    <w:rsid w:val="00BB66CF"/>
    <w:rsid w:val="00BB7582"/>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38A"/>
    <w:rsid w:val="00C71DF0"/>
    <w:rsid w:val="00C7643B"/>
    <w:rsid w:val="00C803A2"/>
    <w:rsid w:val="00C803BB"/>
    <w:rsid w:val="00C81A91"/>
    <w:rsid w:val="00C86BD5"/>
    <w:rsid w:val="00C916A3"/>
    <w:rsid w:val="00CA4416"/>
    <w:rsid w:val="00CA6E6F"/>
    <w:rsid w:val="00CB3508"/>
    <w:rsid w:val="00CB67F0"/>
    <w:rsid w:val="00CC3DF5"/>
    <w:rsid w:val="00CD061B"/>
    <w:rsid w:val="00CD5C22"/>
    <w:rsid w:val="00CE1A8A"/>
    <w:rsid w:val="00CE7D0D"/>
    <w:rsid w:val="00CF21F3"/>
    <w:rsid w:val="00D04381"/>
    <w:rsid w:val="00D21D1E"/>
    <w:rsid w:val="00D22682"/>
    <w:rsid w:val="00D22711"/>
    <w:rsid w:val="00D27647"/>
    <w:rsid w:val="00D322CA"/>
    <w:rsid w:val="00D34C9B"/>
    <w:rsid w:val="00D417C2"/>
    <w:rsid w:val="00D41EDE"/>
    <w:rsid w:val="00D43A3B"/>
    <w:rsid w:val="00D44EF1"/>
    <w:rsid w:val="00D47F70"/>
    <w:rsid w:val="00D50F13"/>
    <w:rsid w:val="00D51502"/>
    <w:rsid w:val="00D52157"/>
    <w:rsid w:val="00D5513E"/>
    <w:rsid w:val="00D56BA6"/>
    <w:rsid w:val="00D7040D"/>
    <w:rsid w:val="00D70489"/>
    <w:rsid w:val="00D73100"/>
    <w:rsid w:val="00D74BC9"/>
    <w:rsid w:val="00D80DA4"/>
    <w:rsid w:val="00DB6765"/>
    <w:rsid w:val="00DB7DEC"/>
    <w:rsid w:val="00DC45E9"/>
    <w:rsid w:val="00DC6283"/>
    <w:rsid w:val="00DD06AC"/>
    <w:rsid w:val="00DD1E5B"/>
    <w:rsid w:val="00DE0239"/>
    <w:rsid w:val="00DE22F4"/>
    <w:rsid w:val="00DF01F3"/>
    <w:rsid w:val="00DF63F8"/>
    <w:rsid w:val="00E00310"/>
    <w:rsid w:val="00E02D10"/>
    <w:rsid w:val="00E05158"/>
    <w:rsid w:val="00E11E01"/>
    <w:rsid w:val="00E160F4"/>
    <w:rsid w:val="00E21350"/>
    <w:rsid w:val="00E24084"/>
    <w:rsid w:val="00E25560"/>
    <w:rsid w:val="00E3231F"/>
    <w:rsid w:val="00E507A1"/>
    <w:rsid w:val="00E51360"/>
    <w:rsid w:val="00E519E1"/>
    <w:rsid w:val="00E5607D"/>
    <w:rsid w:val="00E56FDA"/>
    <w:rsid w:val="00E632AE"/>
    <w:rsid w:val="00E63CA3"/>
    <w:rsid w:val="00E6471A"/>
    <w:rsid w:val="00E65BB4"/>
    <w:rsid w:val="00E71E62"/>
    <w:rsid w:val="00E72E32"/>
    <w:rsid w:val="00E744FE"/>
    <w:rsid w:val="00E771A7"/>
    <w:rsid w:val="00E91339"/>
    <w:rsid w:val="00E9201C"/>
    <w:rsid w:val="00EA0241"/>
    <w:rsid w:val="00EA1CAB"/>
    <w:rsid w:val="00EA46FA"/>
    <w:rsid w:val="00EB1DB3"/>
    <w:rsid w:val="00EB550D"/>
    <w:rsid w:val="00EB640E"/>
    <w:rsid w:val="00EC4B0F"/>
    <w:rsid w:val="00EC6F24"/>
    <w:rsid w:val="00ED1A6A"/>
    <w:rsid w:val="00ED5526"/>
    <w:rsid w:val="00ED5DE9"/>
    <w:rsid w:val="00EE0FD3"/>
    <w:rsid w:val="00EE1D09"/>
    <w:rsid w:val="00EE7240"/>
    <w:rsid w:val="00EF2465"/>
    <w:rsid w:val="00EF66B8"/>
    <w:rsid w:val="00F0480B"/>
    <w:rsid w:val="00F12252"/>
    <w:rsid w:val="00F130D7"/>
    <w:rsid w:val="00F15DE3"/>
    <w:rsid w:val="00F20B24"/>
    <w:rsid w:val="00F21315"/>
    <w:rsid w:val="00F30A10"/>
    <w:rsid w:val="00F3343A"/>
    <w:rsid w:val="00F37F04"/>
    <w:rsid w:val="00F420A3"/>
    <w:rsid w:val="00F56682"/>
    <w:rsid w:val="00F809EA"/>
    <w:rsid w:val="00F80D87"/>
    <w:rsid w:val="00FA7021"/>
    <w:rsid w:val="00FA749B"/>
    <w:rsid w:val="00FD49FF"/>
    <w:rsid w:val="00FD6629"/>
    <w:rsid w:val="00FE4FEF"/>
    <w:rsid w:val="00FF0EE9"/>
    <w:rsid w:val="00FF1BC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 w:type="paragraph" w:customStyle="1" w:styleId="pf0">
    <w:name w:val="pf0"/>
    <w:basedOn w:val="Normal"/>
    <w:rsid w:val="000B08DC"/>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0B08DC"/>
    <w:rPr>
      <w:rFonts w:ascii="Segoe UI" w:hAnsi="Segoe UI" w:cs="Segoe UI" w:hint="default"/>
      <w:sz w:val="18"/>
      <w:szCs w:val="18"/>
    </w:rPr>
  </w:style>
  <w:style w:type="character" w:customStyle="1" w:styleId="markedcontent">
    <w:name w:val="markedcontent"/>
    <w:basedOn w:val="DefaultParagraphFont"/>
    <w:rsid w:val="00B2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809715540">
      <w:bodyDiv w:val="1"/>
      <w:marLeft w:val="0"/>
      <w:marRight w:val="0"/>
      <w:marTop w:val="0"/>
      <w:marBottom w:val="0"/>
      <w:divBdr>
        <w:top w:val="none" w:sz="0" w:space="0" w:color="auto"/>
        <w:left w:val="none" w:sz="0" w:space="0" w:color="auto"/>
        <w:bottom w:val="none" w:sz="0" w:space="0" w:color="auto"/>
        <w:right w:val="none" w:sz="0" w:space="0" w:color="auto"/>
      </w:divBdr>
    </w:div>
    <w:div w:id="1142423992">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21526989">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EC1FFC" w:rsidP="00EC1FFC">
          <w:pPr>
            <w:pStyle w:val="885A3D04ABDA4FEE8D491D684CB2E893"/>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EC1FFC" w:rsidP="00EC1FFC">
          <w:pPr>
            <w:pStyle w:val="D7EC13D4CAB64363938FB8BA5481B998"/>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EC1FFC" w:rsidP="00EC1FFC">
          <w:pPr>
            <w:pStyle w:val="4A4BCF02FFE2490890A0F35C445E5BDF"/>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EC1FFC" w:rsidP="00EC1FFC">
          <w:pPr>
            <w:pStyle w:val="CE6311B431F34AB18CB1173DFE68C331"/>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EC1FFC" w:rsidP="00EC1FFC">
          <w:pPr>
            <w:pStyle w:val="3A00B0A9CF2D4C9C96DCE685A522BA6F"/>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EC1FFC" w:rsidP="00EC1FFC">
          <w:pPr>
            <w:pStyle w:val="D44F3E1F513F45BEBF719F6860D847B4"/>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10C17"/>
    <w:rsid w:val="00052B09"/>
    <w:rsid w:val="00074D81"/>
    <w:rsid w:val="000A3E57"/>
    <w:rsid w:val="000A7AF7"/>
    <w:rsid w:val="000B282F"/>
    <w:rsid w:val="000C30DC"/>
    <w:rsid w:val="000E1797"/>
    <w:rsid w:val="000F3FFC"/>
    <w:rsid w:val="001055D4"/>
    <w:rsid w:val="00114DEE"/>
    <w:rsid w:val="00146393"/>
    <w:rsid w:val="001A7B9B"/>
    <w:rsid w:val="001C6090"/>
    <w:rsid w:val="002D2B64"/>
    <w:rsid w:val="00315470"/>
    <w:rsid w:val="00356C99"/>
    <w:rsid w:val="00415330"/>
    <w:rsid w:val="004432C8"/>
    <w:rsid w:val="00452619"/>
    <w:rsid w:val="004D7F62"/>
    <w:rsid w:val="00557708"/>
    <w:rsid w:val="005A012A"/>
    <w:rsid w:val="005B65CB"/>
    <w:rsid w:val="00646ADE"/>
    <w:rsid w:val="00652890"/>
    <w:rsid w:val="00654938"/>
    <w:rsid w:val="00695A58"/>
    <w:rsid w:val="00716BA3"/>
    <w:rsid w:val="00762460"/>
    <w:rsid w:val="00852B2E"/>
    <w:rsid w:val="008871DF"/>
    <w:rsid w:val="0088761D"/>
    <w:rsid w:val="009170FF"/>
    <w:rsid w:val="0092126C"/>
    <w:rsid w:val="009216B9"/>
    <w:rsid w:val="009574C2"/>
    <w:rsid w:val="009963A2"/>
    <w:rsid w:val="009A524C"/>
    <w:rsid w:val="009D0F9E"/>
    <w:rsid w:val="00A26CAD"/>
    <w:rsid w:val="00A80480"/>
    <w:rsid w:val="00AB2FC9"/>
    <w:rsid w:val="00AE2877"/>
    <w:rsid w:val="00AE3CA6"/>
    <w:rsid w:val="00AF106A"/>
    <w:rsid w:val="00B05E45"/>
    <w:rsid w:val="00B075DD"/>
    <w:rsid w:val="00C27B37"/>
    <w:rsid w:val="00C67F51"/>
    <w:rsid w:val="00C86BD5"/>
    <w:rsid w:val="00CD5C22"/>
    <w:rsid w:val="00D22711"/>
    <w:rsid w:val="00D30CA9"/>
    <w:rsid w:val="00D43A3B"/>
    <w:rsid w:val="00D626CA"/>
    <w:rsid w:val="00DE526F"/>
    <w:rsid w:val="00E31C14"/>
    <w:rsid w:val="00EA1CAB"/>
    <w:rsid w:val="00EC1FFC"/>
    <w:rsid w:val="00EF0E7B"/>
    <w:rsid w:val="00EF221B"/>
    <w:rsid w:val="00F65043"/>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FFC"/>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
    <w:name w:val="885A3D04ABDA4FEE8D491D684CB2E893"/>
    <w:rsid w:val="00EC1FFC"/>
    <w:pPr>
      <w:spacing w:after="0" w:line="240" w:lineRule="auto"/>
    </w:pPr>
    <w:rPr>
      <w:rFonts w:ascii="Arial" w:eastAsia="Times New Roman" w:hAnsi="Arial" w:cs="Arial"/>
      <w:lang w:val="en-GB" w:eastAsia="en-GB"/>
    </w:rPr>
  </w:style>
  <w:style w:type="paragraph" w:customStyle="1" w:styleId="D44F3E1F513F45BEBF719F6860D847B4">
    <w:name w:val="D44F3E1F513F45BEBF719F6860D847B4"/>
    <w:rsid w:val="00EC1FFC"/>
    <w:pPr>
      <w:spacing w:after="0" w:line="240" w:lineRule="auto"/>
    </w:pPr>
    <w:rPr>
      <w:rFonts w:ascii="Arial" w:eastAsia="Times New Roman" w:hAnsi="Arial" w:cs="Arial"/>
      <w:lang w:val="en-GB" w:eastAsia="en-GB"/>
    </w:rPr>
  </w:style>
  <w:style w:type="paragraph" w:customStyle="1" w:styleId="D7EC13D4CAB64363938FB8BA5481B998">
    <w:name w:val="D7EC13D4CAB64363938FB8BA5481B998"/>
    <w:rsid w:val="00EC1FFC"/>
    <w:pPr>
      <w:spacing w:after="0" w:line="240" w:lineRule="auto"/>
    </w:pPr>
    <w:rPr>
      <w:rFonts w:ascii="Arial" w:eastAsia="Times New Roman" w:hAnsi="Arial" w:cs="Arial"/>
      <w:lang w:val="en-GB" w:eastAsia="en-GB"/>
    </w:rPr>
  </w:style>
  <w:style w:type="paragraph" w:customStyle="1" w:styleId="4A4BCF02FFE2490890A0F35C445E5BDF">
    <w:name w:val="4A4BCF02FFE2490890A0F35C445E5BDF"/>
    <w:rsid w:val="00EC1FFC"/>
    <w:pPr>
      <w:spacing w:after="0" w:line="240" w:lineRule="auto"/>
    </w:pPr>
    <w:rPr>
      <w:rFonts w:ascii="Arial" w:eastAsia="Times New Roman" w:hAnsi="Arial" w:cs="Arial"/>
      <w:lang w:val="en-GB" w:eastAsia="en-GB"/>
    </w:rPr>
  </w:style>
  <w:style w:type="paragraph" w:customStyle="1" w:styleId="CE6311B431F34AB18CB1173DFE68C331">
    <w:name w:val="CE6311B431F34AB18CB1173DFE68C331"/>
    <w:rsid w:val="00EC1FFC"/>
    <w:pPr>
      <w:spacing w:after="0" w:line="240" w:lineRule="auto"/>
    </w:pPr>
    <w:rPr>
      <w:rFonts w:ascii="Arial" w:eastAsia="Times New Roman" w:hAnsi="Arial" w:cs="Arial"/>
      <w:lang w:val="en-GB" w:eastAsia="en-GB"/>
    </w:rPr>
  </w:style>
  <w:style w:type="paragraph" w:customStyle="1" w:styleId="3A00B0A9CF2D4C9C96DCE685A522BA6F">
    <w:name w:val="3A00B0A9CF2D4C9C96DCE685A522BA6F"/>
    <w:rsid w:val="00EC1FFC"/>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23e1e04f606a2844ab2492eeea94e0b3">
  <xsd:schema xmlns:xsd="http://www.w3.org/2001/XMLSchema" xmlns:xs="http://www.w3.org/2001/XMLSchema" xmlns:p="http://schemas.microsoft.com/office/2006/metadata/properties" xmlns:ns2="7b876826-cb42-4a43-89b8-1c6438a343c0" targetNamespace="http://schemas.microsoft.com/office/2006/metadata/properties" ma:root="true" ma:fieldsID="f655b6373fff8e59e7ad8f9cae50a7be"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BFEC-EDFA-4362-A268-1166A77639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8CBCDF-D33A-4328-BFE1-130D909DA09C}">
  <ds:schemaRefs>
    <ds:schemaRef ds:uri="http://schemas.microsoft.com/sharepoint/v3/contenttype/forms"/>
  </ds:schemaRefs>
</ds:datastoreItem>
</file>

<file path=customXml/itemProps3.xml><?xml version="1.0" encoding="utf-8"?>
<ds:datastoreItem xmlns:ds="http://schemas.openxmlformats.org/officeDocument/2006/customXml" ds:itemID="{8BA61A05-3605-4A9A-AC99-8A74F12E8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4310</Words>
  <Characters>24570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2025-02-19T15:25:00Z</dcterms:created>
  <dcterms:modified xsi:type="dcterms:W3CDTF">2025-02-20T09:46:00Z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