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0" locked="0" layoutInCell="1" allowOverlap="1" wp14:anchorId="2D501E05"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4E626077"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4C436A75" w:rsidR="00A80AEF" w:rsidRPr="00041A8D" w:rsidRDefault="00A80AEF" w:rsidP="00A80AEF">
      <w:pPr>
        <w:rPr>
          <w:rFonts w:ascii="Tahoma" w:hAnsi="Tahoma" w:cs="Tahoma"/>
          <w:b/>
          <w:sz w:val="24"/>
          <w:szCs w:val="28"/>
        </w:rPr>
      </w:pPr>
      <w:r w:rsidRPr="00041A8D">
        <w:rPr>
          <w:rFonts w:ascii="Tahoma" w:hAnsi="Tahoma" w:cs="Tahoma"/>
          <w:b/>
          <w:sz w:val="24"/>
          <w:szCs w:val="28"/>
        </w:rPr>
        <w:t xml:space="preserve">Purchase of </w:t>
      </w:r>
      <w:r w:rsidR="007D1763" w:rsidRPr="00041A8D">
        <w:rPr>
          <w:rFonts w:ascii="Tahoma" w:hAnsi="Tahoma" w:cs="Tahoma"/>
          <w:b/>
          <w:sz w:val="24"/>
          <w:szCs w:val="28"/>
        </w:rPr>
        <w:t xml:space="preserve">consultancy services </w:t>
      </w:r>
      <w:bookmarkStart w:id="0" w:name="_Hlk32499167"/>
      <w:r w:rsidR="007D1763" w:rsidRPr="00041A8D">
        <w:rPr>
          <w:rFonts w:ascii="Tahoma" w:hAnsi="Tahoma" w:cs="Tahoma"/>
          <w:b/>
          <w:sz w:val="24"/>
          <w:szCs w:val="28"/>
        </w:rPr>
        <w:t>to support confidential counselling mechanism evaluation of the Georgian Bar Association’s Ethics Commission</w:t>
      </w:r>
      <w:bookmarkEnd w:id="0"/>
    </w:p>
    <w:p w14:paraId="3F4055E7" w14:textId="19A06C5D" w:rsidR="00A80AEF" w:rsidRPr="00041A8D" w:rsidRDefault="00A80AEF" w:rsidP="00A80AEF">
      <w:pPr>
        <w:rPr>
          <w:rFonts w:ascii="Tahoma" w:hAnsi="Tahoma" w:cs="Tahoma"/>
          <w:b/>
          <w:sz w:val="24"/>
          <w:szCs w:val="28"/>
        </w:rPr>
      </w:pPr>
      <w:r w:rsidRPr="00041A8D">
        <w:rPr>
          <w:rFonts w:ascii="Tahoma" w:hAnsi="Tahoma" w:cs="Tahoma"/>
          <w:b/>
          <w:i/>
          <w:sz w:val="24"/>
          <w:szCs w:val="28"/>
        </w:rPr>
        <w:t xml:space="preserve">Contract N° </w:t>
      </w:r>
      <w:r w:rsidR="001E2D7C" w:rsidRPr="00041A8D">
        <w:rPr>
          <w:rFonts w:ascii="Tahoma" w:hAnsi="Tahoma" w:cs="Tahoma"/>
          <w:b/>
          <w:i/>
          <w:sz w:val="24"/>
          <w:szCs w:val="28"/>
        </w:rPr>
        <w:t>1-1</w:t>
      </w:r>
      <w:r w:rsidR="00BD0F73">
        <w:rPr>
          <w:rFonts w:ascii="Tahoma" w:hAnsi="Tahoma" w:cs="Tahoma"/>
          <w:b/>
          <w:i/>
          <w:sz w:val="24"/>
          <w:szCs w:val="28"/>
        </w:rPr>
        <w:t>3</w:t>
      </w:r>
      <w:r w:rsidR="001E2D7C" w:rsidRPr="00041A8D">
        <w:rPr>
          <w:rFonts w:ascii="Tahoma" w:hAnsi="Tahoma" w:cs="Tahoma"/>
          <w:b/>
          <w:i/>
          <w:sz w:val="24"/>
          <w:szCs w:val="28"/>
        </w:rPr>
        <w:t>/0</w:t>
      </w:r>
      <w:r w:rsidR="00821303">
        <w:rPr>
          <w:rFonts w:ascii="Tahoma" w:hAnsi="Tahoma" w:cs="Tahoma"/>
          <w:b/>
          <w:i/>
          <w:sz w:val="24"/>
          <w:szCs w:val="28"/>
        </w:rPr>
        <w:t>3</w:t>
      </w:r>
      <w:r w:rsidR="001E2D7C" w:rsidRPr="00041A8D">
        <w:rPr>
          <w:rFonts w:ascii="Tahoma" w:hAnsi="Tahoma" w:cs="Tahoma"/>
          <w:b/>
          <w:i/>
          <w:sz w:val="24"/>
          <w:szCs w:val="28"/>
        </w:rPr>
        <w:t>/2020-BH8686</w:t>
      </w:r>
    </w:p>
    <w:p w14:paraId="24418C50" w14:textId="48F67BF8" w:rsidR="0028341F" w:rsidRPr="00041A8D" w:rsidRDefault="0028341F" w:rsidP="00A041D4">
      <w:pPr>
        <w:rPr>
          <w:rFonts w:ascii="Tahoma" w:hAnsi="Tahoma" w:cs="Tahoma"/>
          <w:b/>
          <w:sz w:val="24"/>
          <w:szCs w:val="28"/>
        </w:rPr>
      </w:pPr>
    </w:p>
    <w:p w14:paraId="7F2D4EFF" w14:textId="7AE8644C" w:rsidR="00615FF8" w:rsidRPr="00EB5355" w:rsidRDefault="007D1763" w:rsidP="00615FF8">
      <w:pPr>
        <w:pStyle w:val="ListParagraph"/>
        <w:spacing w:after="120"/>
        <w:ind w:left="0"/>
        <w:jc w:val="both"/>
        <w:rPr>
          <w:rFonts w:ascii="Tahoma" w:hAnsi="Tahoma" w:cs="Tahoma"/>
          <w:sz w:val="20"/>
          <w:szCs w:val="20"/>
        </w:rPr>
      </w:pPr>
      <w:r w:rsidRPr="00041A8D">
        <w:rPr>
          <w:rFonts w:ascii="Tahoma" w:hAnsi="Tahoma" w:cs="Tahoma"/>
          <w:sz w:val="20"/>
          <w:szCs w:val="20"/>
        </w:rPr>
        <w:t xml:space="preserve">The Council of Europe is currently implementing until 14/12/2021 a Project on </w:t>
      </w:r>
      <w:r w:rsidRPr="00041A8D">
        <w:rPr>
          <w:rFonts w:ascii="Tahoma" w:hAnsi="Tahoma" w:cs="Tahoma"/>
          <w:i/>
          <w:sz w:val="20"/>
          <w:szCs w:val="20"/>
        </w:rPr>
        <w:t>Support to the profession of lawyer in Georgia</w:t>
      </w:r>
      <w:r w:rsidRPr="00041A8D">
        <w:rPr>
          <w:rFonts w:ascii="Tahoma" w:hAnsi="Tahoma" w:cs="Tahoma"/>
          <w:sz w:val="20"/>
          <w:szCs w:val="20"/>
        </w:rPr>
        <w:t>. In that context, it is looking for</w:t>
      </w:r>
      <w:r w:rsidR="00615FF8" w:rsidRPr="00041A8D">
        <w:rPr>
          <w:rFonts w:ascii="Tahoma" w:hAnsi="Tahoma" w:cs="Tahoma"/>
          <w:sz w:val="20"/>
          <w:szCs w:val="20"/>
        </w:rPr>
        <w:t xml:space="preserve"> a Provider for the provision of </w:t>
      </w:r>
      <w:r w:rsidRPr="00041A8D">
        <w:rPr>
          <w:rFonts w:ascii="Tahoma" w:hAnsi="Tahoma" w:cs="Tahoma"/>
          <w:sz w:val="20"/>
          <w:szCs w:val="20"/>
        </w:rPr>
        <w:t>consultancy services to support confidential counselling mechanism evaluation of the Georgian Bar Association’s Ethics Commission</w:t>
      </w:r>
      <w:r w:rsidR="00615FF8" w:rsidRPr="00041A8D">
        <w:rPr>
          <w:rFonts w:ascii="Tahoma" w:hAnsi="Tahoma" w:cs="Tahoma"/>
          <w:sz w:val="20"/>
          <w:szCs w:val="20"/>
        </w:rPr>
        <w:t xml:space="preserve"> (See Section A of the Act of Engagement).</w:t>
      </w:r>
    </w:p>
    <w:p w14:paraId="768C90DB" w14:textId="408D4D47"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319DAE68"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xml:space="preserve">, the Organisation shall invite to tender at least three potential providers for any purchase between €2,000 </w:t>
      </w:r>
      <w:bookmarkStart w:id="1" w:name="_GoBack"/>
      <w:bookmarkEnd w:id="1"/>
      <w:r w:rsidRPr="00EB5355">
        <w:rPr>
          <w:rFonts w:ascii="Tahoma" w:hAnsi="Tahoma" w:cs="Tahoma"/>
          <w:b/>
          <w:sz w:val="20"/>
          <w:szCs w:val="20"/>
        </w:rPr>
        <w:t>(or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52766818" w:rsidR="0044379B" w:rsidRPr="00EB5355" w:rsidRDefault="0044379B" w:rsidP="0028341F">
      <w:pPr>
        <w:spacing w:after="120"/>
        <w:jc w:val="both"/>
        <w:rPr>
          <w:rFonts w:ascii="Tahoma" w:hAnsi="Tahoma" w:cs="Tahoma"/>
          <w:color w:val="000000" w:themeColor="text1"/>
          <w:sz w:val="20"/>
          <w:szCs w:val="20"/>
        </w:rPr>
      </w:pPr>
      <w:r w:rsidRPr="00041A8D">
        <w:rPr>
          <w:rFonts w:ascii="Tahoma" w:hAnsi="Tahoma" w:cs="Tahoma"/>
          <w:color w:val="000000" w:themeColor="text1"/>
          <w:sz w:val="20"/>
          <w:szCs w:val="20"/>
        </w:rPr>
        <w:t>The tenderer must be either a natural person, or a legal person except consortia</w:t>
      </w:r>
      <w:r w:rsidR="0028341F" w:rsidRPr="00041A8D">
        <w:rPr>
          <w:rFonts w:ascii="Tahoma" w:hAnsi="Tahoma" w:cs="Tahoma"/>
          <w:color w:val="000000" w:themeColor="text1"/>
          <w:sz w:val="20"/>
          <w:szCs w:val="20"/>
        </w:rPr>
        <w:t>.</w:t>
      </w:r>
    </w:p>
    <w:p w14:paraId="56562203" w14:textId="0824E26F"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proofErr w:type="spellStart"/>
      <w:r w:rsidR="007D1763" w:rsidRPr="00041A8D">
        <w:rPr>
          <w:rFonts w:ascii="Tahoma" w:hAnsi="Tahoma" w:cs="Tahoma"/>
          <w:b/>
          <w:color w:val="000000" w:themeColor="text1"/>
          <w:sz w:val="20"/>
          <w:szCs w:val="20"/>
        </w:rPr>
        <w:t>Tender_Local</w:t>
      </w:r>
      <w:proofErr w:type="spellEnd"/>
      <w:r w:rsidR="007D1763" w:rsidRPr="00041A8D">
        <w:rPr>
          <w:rFonts w:ascii="Tahoma" w:hAnsi="Tahoma" w:cs="Tahoma"/>
          <w:b/>
          <w:color w:val="000000" w:themeColor="text1"/>
          <w:sz w:val="20"/>
          <w:szCs w:val="20"/>
        </w:rPr>
        <w:t xml:space="preserve"> </w:t>
      </w:r>
      <w:proofErr w:type="spellStart"/>
      <w:r w:rsidR="007D1763" w:rsidRPr="00041A8D">
        <w:rPr>
          <w:rFonts w:ascii="Tahoma" w:hAnsi="Tahoma" w:cs="Tahoma"/>
          <w:b/>
          <w:color w:val="000000" w:themeColor="text1"/>
          <w:sz w:val="20"/>
          <w:szCs w:val="20"/>
        </w:rPr>
        <w:t>consultancy_GBA</w:t>
      </w:r>
      <w:proofErr w:type="spellEnd"/>
      <w:r w:rsidR="007D1763" w:rsidRPr="00041A8D">
        <w:rPr>
          <w:rFonts w:ascii="Tahoma" w:hAnsi="Tahoma" w:cs="Tahoma"/>
          <w:b/>
          <w:color w:val="000000" w:themeColor="text1"/>
          <w:sz w:val="20"/>
          <w:szCs w:val="20"/>
        </w:rPr>
        <w:t xml:space="preserve"> Ethics Commission</w:t>
      </w:r>
      <w:r w:rsidR="0044379B" w:rsidRPr="00041A8D">
        <w:rPr>
          <w:rFonts w:ascii="Tahoma" w:hAnsi="Tahoma" w:cs="Tahoma"/>
          <w:b/>
          <w:color w:val="000000" w:themeColor="text1"/>
          <w:sz w:val="20"/>
          <w:szCs w:val="20"/>
        </w:rPr>
        <w:t xml:space="preserve">. </w:t>
      </w:r>
      <w:r w:rsidR="0044379B" w:rsidRPr="00041A8D">
        <w:rPr>
          <w:rFonts w:ascii="Tahoma" w:hAnsi="Tahoma" w:cs="Tahoma"/>
          <w:color w:val="000000" w:themeColor="text1"/>
          <w:sz w:val="20"/>
          <w:szCs w:val="20"/>
        </w:rPr>
        <w:t>Tenders addressed to another email address</w:t>
      </w:r>
      <w:r w:rsidR="0044379B" w:rsidRPr="00041A8D">
        <w:rPr>
          <w:rFonts w:ascii="Tahoma" w:hAnsi="Tahoma" w:cs="Tahoma"/>
          <w:b/>
          <w:color w:val="000000" w:themeColor="text1"/>
          <w:sz w:val="20"/>
          <w:szCs w:val="20"/>
        </w:rPr>
        <w:t xml:space="preserve"> will be rejected.</w:t>
      </w:r>
    </w:p>
    <w:p w14:paraId="4163A0DC" w14:textId="09CE6A4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7D1763" w:rsidRPr="007D1763">
        <w:rPr>
          <w:rFonts w:ascii="Tahoma" w:hAnsi="Tahoma" w:cs="Tahoma"/>
          <w:b/>
          <w:color w:val="000000" w:themeColor="text1"/>
          <w:sz w:val="20"/>
          <w:szCs w:val="20"/>
        </w:rPr>
        <w:t xml:space="preserve">Questions_ </w:t>
      </w:r>
      <w:proofErr w:type="spellStart"/>
      <w:r w:rsidR="007D1763" w:rsidRPr="00041A8D">
        <w:rPr>
          <w:rFonts w:ascii="Tahoma" w:hAnsi="Tahoma" w:cs="Tahoma"/>
          <w:b/>
          <w:color w:val="000000" w:themeColor="text1"/>
          <w:sz w:val="20"/>
          <w:szCs w:val="20"/>
        </w:rPr>
        <w:t>Tender_Local</w:t>
      </w:r>
      <w:proofErr w:type="spellEnd"/>
      <w:r w:rsidR="007D1763" w:rsidRPr="00041A8D">
        <w:rPr>
          <w:rFonts w:ascii="Tahoma" w:hAnsi="Tahoma" w:cs="Tahoma"/>
          <w:b/>
          <w:color w:val="000000" w:themeColor="text1"/>
          <w:sz w:val="20"/>
          <w:szCs w:val="20"/>
        </w:rPr>
        <w:t xml:space="preserve"> </w:t>
      </w:r>
      <w:proofErr w:type="spellStart"/>
      <w:r w:rsidR="007D1763" w:rsidRPr="00041A8D">
        <w:rPr>
          <w:rFonts w:ascii="Tahoma" w:hAnsi="Tahoma" w:cs="Tahoma"/>
          <w:b/>
          <w:color w:val="000000" w:themeColor="text1"/>
          <w:sz w:val="20"/>
          <w:szCs w:val="20"/>
        </w:rPr>
        <w:t>consultancy_GBA</w:t>
      </w:r>
      <w:proofErr w:type="spellEnd"/>
      <w:r w:rsidR="007D1763" w:rsidRPr="00041A8D">
        <w:rPr>
          <w:rFonts w:ascii="Tahoma" w:hAnsi="Tahoma" w:cs="Tahoma"/>
          <w:b/>
          <w:color w:val="000000" w:themeColor="text1"/>
          <w:sz w:val="20"/>
          <w:szCs w:val="20"/>
        </w:rPr>
        <w:t xml:space="preserve"> Ethics Commission.</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6F2184"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0-03-30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0A78AE20" w:rsidR="002336A0" w:rsidRPr="00EB5355" w:rsidRDefault="005664DA" w:rsidP="002C6181">
                <w:pPr>
                  <w:rPr>
                    <w:rFonts w:ascii="Tahoma" w:hAnsi="Tahoma" w:cs="Tahoma"/>
                    <w:sz w:val="20"/>
                    <w:szCs w:val="20"/>
                    <w:lang w:eastAsia="fr-FR"/>
                  </w:rPr>
                </w:pPr>
                <w:r>
                  <w:rPr>
                    <w:rStyle w:val="Style60"/>
                    <w:rFonts w:ascii="Tahoma" w:hAnsi="Tahoma" w:cs="Tahoma"/>
                    <w:szCs w:val="20"/>
                  </w:rPr>
                  <w:t>30</w:t>
                </w:r>
                <w:r w:rsidR="007D1763">
                  <w:rPr>
                    <w:rStyle w:val="Style60"/>
                    <w:rFonts w:ascii="Tahoma" w:hAnsi="Tahoma" w:cs="Tahoma"/>
                    <w:szCs w:val="20"/>
                  </w:rPr>
                  <w:t xml:space="preserve"> March 2020</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B71277C" w:rsidR="0083377F" w:rsidRPr="00EB5355" w:rsidRDefault="006F2184" w:rsidP="00BB66CF">
                <w:pPr>
                  <w:rPr>
                    <w:rStyle w:val="Style60"/>
                    <w:rFonts w:ascii="Tahoma" w:hAnsi="Tahoma" w:cs="Tahoma"/>
                    <w:szCs w:val="20"/>
                  </w:rPr>
                </w:pPr>
                <w:hyperlink r:id="rId12" w:history="1">
                  <w:r w:rsidR="007D1763" w:rsidRPr="006B5A15">
                    <w:rPr>
                      <w:rStyle w:val="Hyperlink"/>
                      <w:rFonts w:ascii="Tahoma" w:hAnsi="Tahoma" w:cs="Tahoma"/>
                      <w:sz w:val="20"/>
                      <w:szCs w:val="20"/>
                    </w:rPr>
                    <w:t>archil.pashalishvili@coe.int</w:t>
                  </w:r>
                </w:hyperlink>
                <w:r w:rsidR="007D1763">
                  <w:rPr>
                    <w:rStyle w:val="Style61"/>
                    <w:rFonts w:ascii="Tahoma" w:hAnsi="Tahoma" w:cs="Tahoma"/>
                    <w:szCs w:val="20"/>
                  </w:rPr>
                  <w:t xml:space="preserve"> </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0573F7C" w:rsidR="0044379B" w:rsidRPr="00EB5355" w:rsidRDefault="007D1763" w:rsidP="00BB66CF">
                <w:pPr>
                  <w:rPr>
                    <w:rStyle w:val="Style61"/>
                    <w:rFonts w:ascii="Tahoma" w:hAnsi="Tahoma" w:cs="Tahoma"/>
                    <w:szCs w:val="20"/>
                  </w:rPr>
                </w:pPr>
                <w:r>
                  <w:rPr>
                    <w:rStyle w:val="Style47"/>
                    <w:rFonts w:ascii="Tahoma" w:hAnsi="Tahoma" w:cs="Tahoma"/>
                    <w:sz w:val="20"/>
                    <w:szCs w:val="20"/>
                  </w:rPr>
                  <w:t>archil.pashalishvili@coe.int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0-04-07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453E43AB" w:rsidR="002336A0" w:rsidRPr="00EB5355" w:rsidRDefault="001F09F3" w:rsidP="002C6181">
                <w:pPr>
                  <w:rPr>
                    <w:rFonts w:ascii="Tahoma" w:hAnsi="Tahoma" w:cs="Tahoma"/>
                    <w:sz w:val="20"/>
                    <w:szCs w:val="20"/>
                    <w:lang w:eastAsia="fr-FR"/>
                  </w:rPr>
                </w:pPr>
                <w:r>
                  <w:rPr>
                    <w:rStyle w:val="Style48"/>
                    <w:rFonts w:ascii="Tahoma" w:hAnsi="Tahoma" w:cs="Tahoma"/>
                    <w:sz w:val="20"/>
                    <w:szCs w:val="20"/>
                  </w:rPr>
                  <w:t>07</w:t>
                </w:r>
                <w:r w:rsidR="007D1763">
                  <w:rPr>
                    <w:rStyle w:val="Style48"/>
                    <w:rFonts w:ascii="Tahoma" w:hAnsi="Tahoma" w:cs="Tahoma"/>
                    <w:sz w:val="20"/>
                    <w:szCs w:val="20"/>
                  </w:rPr>
                  <w:t xml:space="preserve"> </w:t>
                </w:r>
                <w:r>
                  <w:rPr>
                    <w:rStyle w:val="Style48"/>
                    <w:rFonts w:ascii="Tahoma" w:hAnsi="Tahoma" w:cs="Tahoma"/>
                    <w:sz w:val="20"/>
                    <w:szCs w:val="20"/>
                  </w:rPr>
                  <w:t>April</w:t>
                </w:r>
                <w:r w:rsidR="007D1763">
                  <w:rPr>
                    <w:rStyle w:val="Style48"/>
                    <w:rFonts w:ascii="Tahoma" w:hAnsi="Tahoma" w:cs="Tahoma"/>
                    <w:sz w:val="20"/>
                    <w:szCs w:val="20"/>
                  </w:rPr>
                  <w:t xml:space="preserve"> 2020</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3"/>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9B562D">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9B562D">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A4A0421"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total amount (in the currency indicated on the Act of Engagement), tax exclusive, the applicable VAT rate, the amount of VAT and the amount VAT </w:t>
      </w:r>
      <w:r w:rsidR="00DB4102" w:rsidRPr="00EB5355">
        <w:rPr>
          <w:rFonts w:ascii="Tahoma" w:hAnsi="Tahoma" w:cs="Tahoma"/>
          <w:sz w:val="20"/>
          <w:szCs w:val="20"/>
        </w:rPr>
        <w:t>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9B562D">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9B562D">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EB5355" w:rsidRDefault="00D22682" w:rsidP="009B562D">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9B562D">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9B562D">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6893B4C3" w14:textId="67CACB47" w:rsidR="009B5004" w:rsidRPr="00EB5355" w:rsidRDefault="009B5004" w:rsidP="009B562D">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06E5FE0C" w14:textId="77777777" w:rsidR="00DB4102" w:rsidRPr="00DB4102" w:rsidRDefault="00DB4102" w:rsidP="00DB4102">
      <w:pPr>
        <w:numPr>
          <w:ilvl w:val="0"/>
          <w:numId w:val="3"/>
        </w:numPr>
        <w:rPr>
          <w:rFonts w:ascii="Tahoma" w:hAnsi="Tahoma" w:cs="Tahoma"/>
          <w:sz w:val="20"/>
          <w:szCs w:val="20"/>
        </w:rPr>
      </w:pPr>
      <w:r w:rsidRPr="00DB4102">
        <w:rPr>
          <w:rFonts w:ascii="Tahoma" w:hAnsi="Tahoma" w:cs="Tahoma"/>
          <w:sz w:val="20"/>
          <w:szCs w:val="20"/>
        </w:rPr>
        <w:t xml:space="preserve">At least 5 years of professional experience working in the areas of justice, justice sector reform, and socio-legal research, particularly in the areas of equal treatment and opportunities; </w:t>
      </w:r>
    </w:p>
    <w:p w14:paraId="404FD93E" w14:textId="77777777" w:rsidR="00DB4102" w:rsidRPr="00DB4102" w:rsidRDefault="00DB4102" w:rsidP="00DB4102">
      <w:pPr>
        <w:numPr>
          <w:ilvl w:val="0"/>
          <w:numId w:val="3"/>
        </w:numPr>
        <w:rPr>
          <w:rFonts w:ascii="Tahoma" w:hAnsi="Tahoma" w:cs="Tahoma"/>
          <w:sz w:val="20"/>
          <w:szCs w:val="20"/>
        </w:rPr>
      </w:pPr>
      <w:r w:rsidRPr="00DB4102">
        <w:rPr>
          <w:rFonts w:ascii="Tahoma" w:hAnsi="Tahoma" w:cs="Tahoma"/>
          <w:sz w:val="20"/>
          <w:szCs w:val="20"/>
        </w:rPr>
        <w:t xml:space="preserve">Excellent knowledge of Georgian and English (at least level C1 of the CEFR); </w:t>
      </w:r>
    </w:p>
    <w:p w14:paraId="524DF2EB" w14:textId="51C19C19" w:rsidR="00DB4102" w:rsidRPr="00DB4102" w:rsidRDefault="00DB4102" w:rsidP="00DB4102">
      <w:pPr>
        <w:numPr>
          <w:ilvl w:val="0"/>
          <w:numId w:val="3"/>
        </w:numPr>
        <w:rPr>
          <w:rFonts w:ascii="Tahoma" w:hAnsi="Tahoma" w:cs="Tahoma"/>
          <w:sz w:val="20"/>
          <w:szCs w:val="20"/>
        </w:rPr>
      </w:pPr>
      <w:r w:rsidRPr="00DB4102">
        <w:rPr>
          <w:rFonts w:ascii="Tahoma" w:hAnsi="Tahoma" w:cs="Tahoma"/>
          <w:sz w:val="20"/>
          <w:szCs w:val="20"/>
        </w:rPr>
        <w:t xml:space="preserve">Financial offer </w:t>
      </w:r>
      <w:r w:rsidR="00FC3684" w:rsidRPr="00FC3684">
        <w:rPr>
          <w:rFonts w:ascii="Tahoma" w:hAnsi="Tahoma" w:cs="Tahoma"/>
          <w:sz w:val="20"/>
          <w:szCs w:val="20"/>
        </w:rPr>
        <w:t>not exceeding the limit set out in the Act of Engagement</w:t>
      </w:r>
      <w:r w:rsidR="00FC3684">
        <w:rPr>
          <w:rFonts w:ascii="Tahoma" w:hAnsi="Tahoma" w:cs="Tahoma"/>
          <w:sz w:val="20"/>
          <w:szCs w:val="20"/>
        </w:rPr>
        <w:t>.</w:t>
      </w: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77777777" w:rsidR="00D22682" w:rsidRPr="00041A8D" w:rsidRDefault="00D22682" w:rsidP="009B562D">
      <w:pPr>
        <w:numPr>
          <w:ilvl w:val="0"/>
          <w:numId w:val="4"/>
        </w:numPr>
        <w:rPr>
          <w:rFonts w:ascii="Tahoma" w:hAnsi="Tahoma" w:cs="Tahoma"/>
          <w:color w:val="000000" w:themeColor="text1"/>
          <w:sz w:val="20"/>
          <w:szCs w:val="20"/>
        </w:rPr>
      </w:pPr>
      <w:r w:rsidRPr="00041A8D">
        <w:rPr>
          <w:rFonts w:ascii="Tahoma" w:hAnsi="Tahoma" w:cs="Tahoma"/>
          <w:color w:val="000000" w:themeColor="text1"/>
          <w:sz w:val="20"/>
          <w:szCs w:val="20"/>
        </w:rPr>
        <w:t xml:space="preserve">Quality of the </w:t>
      </w:r>
      <w:r w:rsidR="00C81A91" w:rsidRPr="00041A8D">
        <w:rPr>
          <w:rFonts w:ascii="Tahoma" w:hAnsi="Tahoma" w:cs="Tahoma"/>
          <w:color w:val="000000" w:themeColor="text1"/>
          <w:sz w:val="20"/>
          <w:szCs w:val="20"/>
        </w:rPr>
        <w:t>offer</w:t>
      </w:r>
      <w:r w:rsidRPr="00041A8D">
        <w:rPr>
          <w:rFonts w:ascii="Tahoma" w:hAnsi="Tahoma" w:cs="Tahoma"/>
          <w:color w:val="000000" w:themeColor="text1"/>
          <w:sz w:val="20"/>
          <w:szCs w:val="20"/>
        </w:rPr>
        <w:t xml:space="preserve"> (90%), including:</w:t>
      </w:r>
    </w:p>
    <w:p w14:paraId="559C0E99" w14:textId="5BBEDB6B" w:rsidR="00DB4102" w:rsidRPr="00041A8D" w:rsidRDefault="00DB4102" w:rsidP="009B562D">
      <w:pPr>
        <w:numPr>
          <w:ilvl w:val="1"/>
          <w:numId w:val="7"/>
        </w:numPr>
        <w:ind w:left="993" w:hanging="284"/>
        <w:rPr>
          <w:rFonts w:ascii="Tahoma" w:hAnsi="Tahoma" w:cs="Tahoma"/>
          <w:sz w:val="20"/>
          <w:szCs w:val="20"/>
        </w:rPr>
      </w:pPr>
      <w:r w:rsidRPr="00041A8D">
        <w:rPr>
          <w:rFonts w:ascii="Tahoma" w:hAnsi="Tahoma" w:cs="Tahoma"/>
          <w:sz w:val="20"/>
          <w:szCs w:val="20"/>
        </w:rPr>
        <w:t>Methodology proposed;</w:t>
      </w:r>
    </w:p>
    <w:p w14:paraId="43F47E73" w14:textId="7DDA9712" w:rsidR="00DB4102" w:rsidRPr="00041A8D" w:rsidRDefault="00DB4102" w:rsidP="009B562D">
      <w:pPr>
        <w:numPr>
          <w:ilvl w:val="1"/>
          <w:numId w:val="7"/>
        </w:numPr>
        <w:ind w:left="993" w:hanging="284"/>
        <w:rPr>
          <w:rFonts w:ascii="Tahoma" w:hAnsi="Tahoma" w:cs="Tahoma"/>
          <w:sz w:val="20"/>
          <w:szCs w:val="20"/>
        </w:rPr>
      </w:pPr>
      <w:r w:rsidRPr="00041A8D">
        <w:rPr>
          <w:rFonts w:ascii="Tahoma" w:hAnsi="Tahoma" w:cs="Tahoma"/>
          <w:sz w:val="20"/>
          <w:szCs w:val="20"/>
        </w:rPr>
        <w:t>Capacity to meet the deadlines indicated in the Terms of reference;</w:t>
      </w:r>
    </w:p>
    <w:p w14:paraId="07055A9C" w14:textId="77777777" w:rsidR="00DB4102" w:rsidRPr="00041A8D" w:rsidRDefault="00DB4102" w:rsidP="00DB4102">
      <w:pPr>
        <w:numPr>
          <w:ilvl w:val="1"/>
          <w:numId w:val="7"/>
        </w:numPr>
        <w:ind w:left="993" w:hanging="284"/>
        <w:rPr>
          <w:rFonts w:ascii="Tahoma" w:hAnsi="Tahoma" w:cs="Tahoma"/>
          <w:sz w:val="20"/>
          <w:szCs w:val="20"/>
        </w:rPr>
      </w:pPr>
      <w:r w:rsidRPr="00041A8D">
        <w:rPr>
          <w:rFonts w:ascii="Tahoma" w:hAnsi="Tahoma" w:cs="Tahoma"/>
          <w:sz w:val="20"/>
          <w:szCs w:val="20"/>
        </w:rPr>
        <w:t xml:space="preserve">Relevance of the experience of the tenderer in the areas covered by this call (35%); </w:t>
      </w:r>
    </w:p>
    <w:p w14:paraId="5E4AF253" w14:textId="77777777" w:rsidR="00DB4102" w:rsidRPr="00041A8D" w:rsidRDefault="00DB4102" w:rsidP="00DB4102">
      <w:pPr>
        <w:numPr>
          <w:ilvl w:val="1"/>
          <w:numId w:val="7"/>
        </w:numPr>
        <w:ind w:left="993" w:hanging="284"/>
        <w:rPr>
          <w:rFonts w:ascii="Tahoma" w:hAnsi="Tahoma" w:cs="Tahoma"/>
          <w:sz w:val="20"/>
          <w:szCs w:val="20"/>
        </w:rPr>
      </w:pPr>
      <w:r w:rsidRPr="00041A8D">
        <w:rPr>
          <w:rFonts w:ascii="Tahoma" w:hAnsi="Tahoma" w:cs="Tahoma"/>
          <w:sz w:val="20"/>
          <w:szCs w:val="20"/>
        </w:rPr>
        <w:t xml:space="preserve">Social research, drafting and analytical skills (55%); </w:t>
      </w:r>
    </w:p>
    <w:p w14:paraId="08684369" w14:textId="7E2EA3B2" w:rsidR="00DB4102" w:rsidRPr="00041A8D" w:rsidRDefault="00DB4102" w:rsidP="00DB4102">
      <w:pPr>
        <w:numPr>
          <w:ilvl w:val="1"/>
          <w:numId w:val="7"/>
        </w:numPr>
        <w:ind w:left="993" w:hanging="284"/>
        <w:rPr>
          <w:rFonts w:ascii="Tahoma" w:hAnsi="Tahoma" w:cs="Tahoma"/>
          <w:sz w:val="20"/>
          <w:szCs w:val="20"/>
        </w:rPr>
      </w:pPr>
      <w:r w:rsidRPr="00041A8D">
        <w:rPr>
          <w:rFonts w:ascii="Tahoma" w:hAnsi="Tahoma" w:cs="Tahoma"/>
          <w:sz w:val="20"/>
          <w:szCs w:val="20"/>
        </w:rPr>
        <w:t xml:space="preserve">Consultancy or other relevant work experience in international projects and/or in projects related to justice (10%). </w:t>
      </w:r>
    </w:p>
    <w:p w14:paraId="3D6553E4" w14:textId="77777777" w:rsidR="00D22682" w:rsidRPr="00EB5355" w:rsidRDefault="00D22682" w:rsidP="00D22682">
      <w:pPr>
        <w:ind w:left="1440"/>
        <w:rPr>
          <w:rFonts w:ascii="Tahoma" w:hAnsi="Tahoma" w:cs="Tahoma"/>
          <w:color w:val="808080"/>
          <w:sz w:val="20"/>
          <w:szCs w:val="20"/>
        </w:rPr>
      </w:pPr>
    </w:p>
    <w:p w14:paraId="3D6553E5" w14:textId="77777777" w:rsidR="00D22682" w:rsidRPr="00041A8D" w:rsidRDefault="00D22682" w:rsidP="009B562D">
      <w:pPr>
        <w:numPr>
          <w:ilvl w:val="0"/>
          <w:numId w:val="5"/>
        </w:numPr>
        <w:rPr>
          <w:rFonts w:ascii="Tahoma" w:hAnsi="Tahoma" w:cs="Tahoma"/>
          <w:color w:val="000000" w:themeColor="text1"/>
          <w:sz w:val="20"/>
          <w:szCs w:val="20"/>
        </w:rPr>
      </w:pPr>
      <w:r w:rsidRPr="00041A8D">
        <w:rPr>
          <w:rFonts w:ascii="Tahoma" w:hAnsi="Tahoma" w:cs="Tahoma"/>
          <w:color w:val="000000" w:themeColor="text1"/>
          <w:sz w:val="20"/>
          <w:szCs w:val="20"/>
        </w:rPr>
        <w:t>Financial offer (10%).</w:t>
      </w:r>
    </w:p>
    <w:p w14:paraId="3D6553E6" w14:textId="77777777" w:rsidR="00D22682" w:rsidRPr="00EB5355" w:rsidRDefault="00D22682" w:rsidP="00D22682">
      <w:pPr>
        <w:rPr>
          <w:rFonts w:ascii="Tahoma" w:hAnsi="Tahoma" w:cs="Tahoma"/>
          <w:sz w:val="20"/>
          <w:szCs w:val="20"/>
        </w:rPr>
      </w:pPr>
    </w:p>
    <w:p w14:paraId="66E513DF" w14:textId="0DB997B7" w:rsidR="000166AB" w:rsidRPr="00EB5355" w:rsidRDefault="000166AB" w:rsidP="000166AB">
      <w:pPr>
        <w:keepLines/>
        <w:autoSpaceDE w:val="0"/>
        <w:autoSpaceDN w:val="0"/>
        <w:adjustRightInd w:val="0"/>
        <w:contextualSpacing/>
        <w:jc w:val="both"/>
        <w:rPr>
          <w:rFonts w:ascii="Tahoma" w:hAnsi="Tahoma" w:cs="Tahoma"/>
          <w:sz w:val="20"/>
          <w:szCs w:val="20"/>
        </w:rPr>
      </w:pPr>
      <w:r w:rsidRPr="007D1763">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1949A17F" w14:textId="79CE8712" w:rsidR="009B562D" w:rsidRDefault="009B562D" w:rsidP="009B562D">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0320B31B" w14:textId="354F19AA" w:rsidR="009B562D" w:rsidRPr="009B562D" w:rsidRDefault="009B562D" w:rsidP="009B562D">
      <w:pPr>
        <w:spacing w:after="120" w:line="259" w:lineRule="auto"/>
        <w:contextualSpacing/>
        <w:rPr>
          <w:rFonts w:ascii="Tahoma" w:hAnsi="Tahoma" w:cs="Tahoma"/>
          <w:smallCaps/>
          <w:sz w:val="20"/>
          <w:szCs w:val="20"/>
        </w:rPr>
      </w:pPr>
      <w:bookmarkStart w:id="2" w:name="_Hlk12554245"/>
      <w:r w:rsidRPr="009B562D">
        <w:rPr>
          <w:rFonts w:ascii="Tahoma" w:hAnsi="Tahoma" w:cs="Tahoma"/>
          <w:sz w:val="20"/>
          <w:szCs w:val="20"/>
        </w:rPr>
        <w:t>The Council reserves the right to hold negotiations with the bidders in accordance with Article 20 of Rule 1395.</w:t>
      </w:r>
      <w:bookmarkEnd w:id="2"/>
    </w:p>
    <w:p w14:paraId="36984D79" w14:textId="77777777" w:rsidR="009B562D" w:rsidRPr="009B562D" w:rsidRDefault="009B562D" w:rsidP="009B562D">
      <w:pPr>
        <w:pStyle w:val="ListParagraph"/>
        <w:spacing w:after="120" w:line="259" w:lineRule="auto"/>
        <w:contextualSpacing/>
        <w:rPr>
          <w:rFonts w:ascii="Tahoma" w:hAnsi="Tahoma" w:cs="Tahoma"/>
          <w:smallCaps/>
          <w:sz w:val="20"/>
          <w:szCs w:val="20"/>
        </w:rPr>
      </w:pPr>
    </w:p>
    <w:p w14:paraId="3D6553E9" w14:textId="3E13D11A" w:rsidR="00D22682" w:rsidRPr="00EB5355" w:rsidRDefault="00D22682" w:rsidP="009B562D">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lastRenderedPageBreak/>
        <w:t>Tenderers are invited to submit:</w:t>
      </w:r>
    </w:p>
    <w:p w14:paraId="3D6553EB" w14:textId="14CE4E9F" w:rsidR="00D22682" w:rsidRPr="00EB5355" w:rsidRDefault="00D22682" w:rsidP="009B562D">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077F624C" w:rsidR="00D22682" w:rsidRPr="00EB5355" w:rsidRDefault="00F23817" w:rsidP="009B562D">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p w14:paraId="1DB8E553" w14:textId="2F4D93F5" w:rsidR="002870B8" w:rsidRPr="00041A8D" w:rsidRDefault="006A18BC" w:rsidP="009B562D">
      <w:pPr>
        <w:numPr>
          <w:ilvl w:val="0"/>
          <w:numId w:val="6"/>
        </w:numPr>
        <w:ind w:left="714" w:hanging="357"/>
        <w:rPr>
          <w:rFonts w:ascii="Tahoma" w:hAnsi="Tahoma" w:cs="Tahoma"/>
          <w:color w:val="000000" w:themeColor="text1"/>
          <w:sz w:val="20"/>
          <w:szCs w:val="20"/>
        </w:rPr>
      </w:pPr>
      <w:r w:rsidRPr="00041A8D">
        <w:rPr>
          <w:rFonts w:ascii="Tahoma" w:hAnsi="Tahoma" w:cs="Tahoma"/>
          <w:color w:val="000000" w:themeColor="text1"/>
          <w:sz w:val="20"/>
          <w:szCs w:val="20"/>
        </w:rPr>
        <w:t>Registration documents, f</w:t>
      </w:r>
      <w:r w:rsidR="009D1AE0" w:rsidRPr="00041A8D">
        <w:rPr>
          <w:rFonts w:ascii="Tahoma" w:hAnsi="Tahoma" w:cs="Tahoma"/>
          <w:color w:val="000000" w:themeColor="text1"/>
          <w:sz w:val="20"/>
          <w:szCs w:val="20"/>
        </w:rPr>
        <w:t>or legal persons</w:t>
      </w:r>
      <w:r w:rsidRPr="00041A8D">
        <w:rPr>
          <w:rFonts w:ascii="Tahoma" w:hAnsi="Tahoma" w:cs="Tahoma"/>
          <w:color w:val="000000" w:themeColor="text1"/>
          <w:sz w:val="20"/>
          <w:szCs w:val="20"/>
        </w:rPr>
        <w:t xml:space="preserve"> only</w:t>
      </w:r>
      <w:r w:rsidR="00DB4102" w:rsidRPr="00041A8D">
        <w:rPr>
          <w:rFonts w:ascii="Tahoma" w:hAnsi="Tahoma" w:cs="Tahoma"/>
          <w:color w:val="000000" w:themeColor="text1"/>
          <w:sz w:val="20"/>
          <w:szCs w:val="20"/>
        </w:rPr>
        <w:t>;</w:t>
      </w:r>
    </w:p>
    <w:p w14:paraId="68552F9E" w14:textId="77777777" w:rsidR="00DB4102" w:rsidRPr="00041A8D" w:rsidRDefault="00DB4102" w:rsidP="00DB4102">
      <w:pPr>
        <w:keepLines/>
        <w:numPr>
          <w:ilvl w:val="0"/>
          <w:numId w:val="6"/>
        </w:numPr>
        <w:jc w:val="both"/>
        <w:rPr>
          <w:rFonts w:ascii="Tahoma" w:hAnsi="Tahoma" w:cs="Tahoma"/>
          <w:sz w:val="20"/>
          <w:szCs w:val="20"/>
          <w:lang w:val="en-US" w:eastAsia="fr-FR"/>
        </w:rPr>
      </w:pPr>
      <w:r w:rsidRPr="00041A8D">
        <w:rPr>
          <w:rFonts w:ascii="Tahoma" w:hAnsi="Tahoma" w:cs="Tahoma"/>
          <w:color w:val="000000" w:themeColor="text1"/>
          <w:sz w:val="20"/>
          <w:szCs w:val="20"/>
          <w:lang w:val="en-US"/>
        </w:rPr>
        <w:t>Contact details of 3 (three) references;</w:t>
      </w:r>
    </w:p>
    <w:p w14:paraId="2710BE34" w14:textId="77777777" w:rsidR="00DB4102" w:rsidRPr="00041A8D" w:rsidRDefault="00DB4102" w:rsidP="00DB4102">
      <w:pPr>
        <w:keepLines/>
        <w:numPr>
          <w:ilvl w:val="0"/>
          <w:numId w:val="6"/>
        </w:numPr>
        <w:jc w:val="both"/>
        <w:rPr>
          <w:rFonts w:ascii="Tahoma" w:hAnsi="Tahoma" w:cs="Tahoma"/>
          <w:sz w:val="20"/>
          <w:szCs w:val="20"/>
          <w:lang w:val="en-US" w:eastAsia="fr-FR"/>
        </w:rPr>
      </w:pPr>
      <w:r w:rsidRPr="00041A8D">
        <w:rPr>
          <w:rFonts w:ascii="Tahoma" w:hAnsi="Tahoma" w:cs="Tahoma"/>
          <w:color w:val="000000" w:themeColor="text1"/>
          <w:sz w:val="20"/>
          <w:szCs w:val="20"/>
          <w:lang w:val="en-US"/>
        </w:rPr>
        <w:t>A sample, not exceeding 3 pages (i.e. an extract), of a study, report or another relevant text recently drafted, in English, by the tenderer. Where relevant, a sample of the work of each individual allocated to work under the contract should be included;</w:t>
      </w:r>
    </w:p>
    <w:p w14:paraId="485DA9C1" w14:textId="77777777" w:rsidR="00DB4102" w:rsidRPr="00041A8D" w:rsidRDefault="00DB4102" w:rsidP="00DB4102">
      <w:pPr>
        <w:keepLines/>
        <w:numPr>
          <w:ilvl w:val="0"/>
          <w:numId w:val="6"/>
        </w:numPr>
        <w:jc w:val="both"/>
        <w:rPr>
          <w:rFonts w:ascii="Tahoma" w:hAnsi="Tahoma" w:cs="Tahoma"/>
          <w:sz w:val="20"/>
          <w:szCs w:val="20"/>
          <w:lang w:val="en-US" w:eastAsia="fr-FR"/>
        </w:rPr>
      </w:pPr>
      <w:r w:rsidRPr="00041A8D">
        <w:rPr>
          <w:rFonts w:ascii="Tahoma" w:hAnsi="Tahoma" w:cs="Tahoma"/>
          <w:sz w:val="20"/>
          <w:szCs w:val="20"/>
          <w:lang w:val="en-US" w:eastAsia="fr-FR"/>
        </w:rPr>
        <w:t xml:space="preserve">Motivation letter, not exceeding 1 page, describing how the tenderer meets the requirements of the expected services. Tenderers may supplement motivation letters with documents proving their knowledge, such as </w:t>
      </w:r>
      <w:proofErr w:type="spellStart"/>
      <w:r w:rsidRPr="00041A8D">
        <w:rPr>
          <w:rFonts w:ascii="Tahoma" w:hAnsi="Tahoma" w:cs="Tahoma"/>
          <w:sz w:val="20"/>
          <w:szCs w:val="20"/>
          <w:lang w:val="en-US" w:eastAsia="fr-FR"/>
        </w:rPr>
        <w:t>programmes</w:t>
      </w:r>
      <w:proofErr w:type="spellEnd"/>
      <w:r w:rsidRPr="00041A8D">
        <w:rPr>
          <w:rFonts w:ascii="Tahoma" w:hAnsi="Tahoma" w:cs="Tahoma"/>
          <w:sz w:val="20"/>
          <w:szCs w:val="20"/>
          <w:lang w:val="en-US" w:eastAsia="fr-FR"/>
        </w:rPr>
        <w:t xml:space="preserve"> of events and descriptions of projects they participated in, titles and references of research they undertook and summaries of reports they produced.</w:t>
      </w:r>
    </w:p>
    <w:p w14:paraId="3D6553F4" w14:textId="77777777" w:rsidR="00D22682" w:rsidRPr="00DB4102" w:rsidRDefault="00D22682" w:rsidP="00D22682">
      <w:pPr>
        <w:rPr>
          <w:rFonts w:ascii="Tahoma" w:hAnsi="Tahoma" w:cs="Tahoma"/>
          <w:b/>
          <w:color w:val="000000"/>
          <w:sz w:val="20"/>
          <w:szCs w:val="20"/>
          <w:lang w:val="en-US"/>
        </w:rPr>
      </w:pPr>
    </w:p>
    <w:p w14:paraId="329B4C53" w14:textId="035FDA43" w:rsidR="002861C4" w:rsidRPr="00EB5355" w:rsidRDefault="002861C4" w:rsidP="002861C4">
      <w:pPr>
        <w:shd w:val="clear" w:color="auto" w:fill="FFFFFF" w:themeFill="background1"/>
        <w:rPr>
          <w:rFonts w:ascii="Tahoma" w:hAnsi="Tahoma" w:cs="Tahoma"/>
          <w:b/>
          <w:color w:val="000000" w:themeColor="text1"/>
          <w:sz w:val="20"/>
        </w:rPr>
      </w:pPr>
      <w:r w:rsidRPr="007D1763">
        <w:rPr>
          <w:rFonts w:ascii="Tahoma" w:hAnsi="Tahoma" w:cs="Tahoma"/>
          <w:b/>
          <w:color w:val="000000" w:themeColor="text1"/>
          <w:sz w:val="20"/>
        </w:rPr>
        <w:t>All documents shall be submitted in</w:t>
      </w:r>
      <w:r w:rsidR="007D1763" w:rsidRPr="007D1763">
        <w:rPr>
          <w:rFonts w:ascii="Tahoma" w:hAnsi="Tahoma" w:cs="Tahoma"/>
          <w:b/>
          <w:color w:val="000000" w:themeColor="text1"/>
          <w:sz w:val="20"/>
        </w:rPr>
        <w:t xml:space="preserve"> </w:t>
      </w:r>
      <w:r w:rsidRPr="007D1763">
        <w:rPr>
          <w:rFonts w:ascii="Tahoma" w:hAnsi="Tahoma" w:cs="Tahoma"/>
          <w:b/>
          <w:color w:val="000000" w:themeColor="text1"/>
          <w:sz w:val="20"/>
        </w:rPr>
        <w:t>English, 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BBBC" w14:textId="77777777" w:rsidR="006F2184" w:rsidRDefault="006F2184" w:rsidP="00D50F13">
      <w:r>
        <w:separator/>
      </w:r>
    </w:p>
  </w:endnote>
  <w:endnote w:type="continuationSeparator" w:id="0">
    <w:p w14:paraId="308FE4AC" w14:textId="77777777" w:rsidR="006F2184" w:rsidRDefault="006F218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6B881" w14:textId="77777777" w:rsidR="006F2184" w:rsidRDefault="006F2184" w:rsidP="00D50F13">
      <w:r>
        <w:separator/>
      </w:r>
    </w:p>
  </w:footnote>
  <w:footnote w:type="continuationSeparator" w:id="0">
    <w:p w14:paraId="0CCFBF23" w14:textId="77777777" w:rsidR="006F2184" w:rsidRDefault="006F2184" w:rsidP="00D50F13">
      <w:r>
        <w:continuationSeparator/>
      </w:r>
    </w:p>
  </w:footnote>
  <w:footnote w:id="1">
    <w:p w14:paraId="4651831E" w14:textId="45468973"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562D">
          <w:rPr>
            <w:rStyle w:val="Hyperlink"/>
            <w:rFonts w:ascii="Arial Narrow" w:hAnsi="Arial Narrow"/>
            <w:sz w:val="16"/>
            <w:szCs w:val="16"/>
          </w:rPr>
          <w:t>95</w:t>
        </w:r>
        <w:r w:rsidRPr="00AE4966">
          <w:rPr>
            <w:rStyle w:val="Hyperlink"/>
            <w:rFonts w:ascii="Arial Narrow" w:hAnsi="Arial Narrow"/>
            <w:sz w:val="16"/>
            <w:szCs w:val="16"/>
          </w:rPr>
          <w:t xml:space="preserve"> of 2</w:t>
        </w:r>
        <w:r w:rsidR="009B562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562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73F011C" w14:textId="77777777" w:rsidR="00801371" w:rsidRPr="00AE4966"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103B89">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103B89">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D6DA8"/>
    <w:multiLevelType w:val="hybridMultilevel"/>
    <w:tmpl w:val="AC3C2D8C"/>
    <w:lvl w:ilvl="0" w:tplc="79264698">
      <w:numFmt w:val="bullet"/>
      <w:lvlText w:val="-"/>
      <w:lvlJc w:val="left"/>
      <w:pPr>
        <w:ind w:left="1211" w:hanging="360"/>
      </w:pPr>
      <w:rPr>
        <w:rFonts w:ascii="Arial Narrow" w:eastAsia="Times New Roman" w:hAnsi="Arial Narrow"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1"/>
  </w:num>
  <w:num w:numId="6">
    <w:abstractNumId w:val="6"/>
  </w:num>
  <w:num w:numId="7">
    <w:abstractNumId w:val="8"/>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34916"/>
    <w:rsid w:val="00036822"/>
    <w:rsid w:val="00037ED8"/>
    <w:rsid w:val="00041A8D"/>
    <w:rsid w:val="00060282"/>
    <w:rsid w:val="000645DC"/>
    <w:rsid w:val="00072FB8"/>
    <w:rsid w:val="000841B9"/>
    <w:rsid w:val="000852FE"/>
    <w:rsid w:val="00092350"/>
    <w:rsid w:val="00093A9A"/>
    <w:rsid w:val="000C5ECB"/>
    <w:rsid w:val="000D74BA"/>
    <w:rsid w:val="000E0285"/>
    <w:rsid w:val="000E59DC"/>
    <w:rsid w:val="000E5DF5"/>
    <w:rsid w:val="000E60C6"/>
    <w:rsid w:val="000F18A2"/>
    <w:rsid w:val="000F1AAD"/>
    <w:rsid w:val="000F3067"/>
    <w:rsid w:val="000F3CB2"/>
    <w:rsid w:val="00103B89"/>
    <w:rsid w:val="0010582F"/>
    <w:rsid w:val="0011556A"/>
    <w:rsid w:val="00120B04"/>
    <w:rsid w:val="00127AB4"/>
    <w:rsid w:val="00137CFD"/>
    <w:rsid w:val="00160002"/>
    <w:rsid w:val="00183C11"/>
    <w:rsid w:val="00183E4D"/>
    <w:rsid w:val="00184022"/>
    <w:rsid w:val="00184909"/>
    <w:rsid w:val="001A5371"/>
    <w:rsid w:val="001B0127"/>
    <w:rsid w:val="001C6878"/>
    <w:rsid w:val="001D1FEA"/>
    <w:rsid w:val="001D40AD"/>
    <w:rsid w:val="001E2D7C"/>
    <w:rsid w:val="001E4465"/>
    <w:rsid w:val="001E7F0E"/>
    <w:rsid w:val="001F09F3"/>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20711"/>
    <w:rsid w:val="00332AF4"/>
    <w:rsid w:val="003330C8"/>
    <w:rsid w:val="003712F2"/>
    <w:rsid w:val="00386026"/>
    <w:rsid w:val="0039258A"/>
    <w:rsid w:val="003B1C2E"/>
    <w:rsid w:val="003B2E7E"/>
    <w:rsid w:val="003C134C"/>
    <w:rsid w:val="003C141A"/>
    <w:rsid w:val="003D6568"/>
    <w:rsid w:val="003F7D5B"/>
    <w:rsid w:val="00420E9A"/>
    <w:rsid w:val="0044379B"/>
    <w:rsid w:val="004575D4"/>
    <w:rsid w:val="004874F6"/>
    <w:rsid w:val="00490018"/>
    <w:rsid w:val="004B0F2D"/>
    <w:rsid w:val="004B2022"/>
    <w:rsid w:val="004D084E"/>
    <w:rsid w:val="004E796F"/>
    <w:rsid w:val="004E7A45"/>
    <w:rsid w:val="004E7D01"/>
    <w:rsid w:val="004F71A4"/>
    <w:rsid w:val="005037DE"/>
    <w:rsid w:val="00505356"/>
    <w:rsid w:val="00521A0A"/>
    <w:rsid w:val="00552F0E"/>
    <w:rsid w:val="00563B1B"/>
    <w:rsid w:val="005664DA"/>
    <w:rsid w:val="00567F3E"/>
    <w:rsid w:val="00575177"/>
    <w:rsid w:val="00583FCD"/>
    <w:rsid w:val="005845C2"/>
    <w:rsid w:val="005D2827"/>
    <w:rsid w:val="005D4DB7"/>
    <w:rsid w:val="005D7279"/>
    <w:rsid w:val="005E15F8"/>
    <w:rsid w:val="00615FF8"/>
    <w:rsid w:val="006426F7"/>
    <w:rsid w:val="00647C28"/>
    <w:rsid w:val="006558F9"/>
    <w:rsid w:val="00655FD5"/>
    <w:rsid w:val="0067529C"/>
    <w:rsid w:val="00680325"/>
    <w:rsid w:val="00685694"/>
    <w:rsid w:val="006912CB"/>
    <w:rsid w:val="006944FF"/>
    <w:rsid w:val="00697D7A"/>
    <w:rsid w:val="006A18BC"/>
    <w:rsid w:val="006B2D7D"/>
    <w:rsid w:val="006B5512"/>
    <w:rsid w:val="006C61D3"/>
    <w:rsid w:val="006F2184"/>
    <w:rsid w:val="00711683"/>
    <w:rsid w:val="00726FB8"/>
    <w:rsid w:val="007556CC"/>
    <w:rsid w:val="00756A1A"/>
    <w:rsid w:val="007867C0"/>
    <w:rsid w:val="00791E04"/>
    <w:rsid w:val="00795409"/>
    <w:rsid w:val="00797834"/>
    <w:rsid w:val="007C267B"/>
    <w:rsid w:val="007D1763"/>
    <w:rsid w:val="007E78C4"/>
    <w:rsid w:val="00801371"/>
    <w:rsid w:val="008166AD"/>
    <w:rsid w:val="00821303"/>
    <w:rsid w:val="0082549E"/>
    <w:rsid w:val="0083377F"/>
    <w:rsid w:val="00840C1E"/>
    <w:rsid w:val="00867184"/>
    <w:rsid w:val="008828EC"/>
    <w:rsid w:val="00883AB4"/>
    <w:rsid w:val="00883C2D"/>
    <w:rsid w:val="00892D73"/>
    <w:rsid w:val="008A6D5F"/>
    <w:rsid w:val="008A714D"/>
    <w:rsid w:val="008B6FDD"/>
    <w:rsid w:val="008D3220"/>
    <w:rsid w:val="008F2DBD"/>
    <w:rsid w:val="00904764"/>
    <w:rsid w:val="00904B93"/>
    <w:rsid w:val="009058FD"/>
    <w:rsid w:val="00935F0D"/>
    <w:rsid w:val="0095095F"/>
    <w:rsid w:val="00990987"/>
    <w:rsid w:val="009A20EC"/>
    <w:rsid w:val="009A36BE"/>
    <w:rsid w:val="009B1E00"/>
    <w:rsid w:val="009B5004"/>
    <w:rsid w:val="009B562D"/>
    <w:rsid w:val="009D1AE0"/>
    <w:rsid w:val="009D4A75"/>
    <w:rsid w:val="009E4346"/>
    <w:rsid w:val="009E55DF"/>
    <w:rsid w:val="009F19CC"/>
    <w:rsid w:val="00A041D4"/>
    <w:rsid w:val="00A12241"/>
    <w:rsid w:val="00A40899"/>
    <w:rsid w:val="00A535BA"/>
    <w:rsid w:val="00A6445A"/>
    <w:rsid w:val="00A675CC"/>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D0F73"/>
    <w:rsid w:val="00BD13AA"/>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6504"/>
    <w:rsid w:val="00D91729"/>
    <w:rsid w:val="00DB4102"/>
    <w:rsid w:val="00DD41D5"/>
    <w:rsid w:val="00DE0239"/>
    <w:rsid w:val="00DF4999"/>
    <w:rsid w:val="00E00310"/>
    <w:rsid w:val="00E11B96"/>
    <w:rsid w:val="00E11E01"/>
    <w:rsid w:val="00E160F4"/>
    <w:rsid w:val="00E25C0B"/>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0B88"/>
    <w:rsid w:val="00F21315"/>
    <w:rsid w:val="00F23817"/>
    <w:rsid w:val="00F420A3"/>
    <w:rsid w:val="00F56682"/>
    <w:rsid w:val="00F63F67"/>
    <w:rsid w:val="00F93474"/>
    <w:rsid w:val="00FA7021"/>
    <w:rsid w:val="00FC3684"/>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E5D21ED3-B4EE-4DED-AE32-99DAED80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UnresolvedMention1">
    <w:name w:val="Unresolved Mention1"/>
    <w:basedOn w:val="DefaultParagraphFont"/>
    <w:uiPriority w:val="99"/>
    <w:semiHidden/>
    <w:unhideWhenUsed/>
    <w:rsid w:val="007D1763"/>
    <w:rPr>
      <w:color w:val="605E5C"/>
      <w:shd w:val="clear" w:color="auto" w:fill="E1DFDD"/>
    </w:rPr>
  </w:style>
  <w:style w:type="character" w:customStyle="1" w:styleId="ListParagraphChar">
    <w:name w:val="List Paragraph Char"/>
    <w:basedOn w:val="DefaultParagraphFont"/>
    <w:link w:val="ListParagraph"/>
    <w:uiPriority w:val="34"/>
    <w:rsid w:val="00DB410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il.pashalishvili@coe.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3700B" w:rsidP="0063700B">
          <w:pPr>
            <w:pStyle w:val="A96891EE36CB4CE3A68164DDD098A20A136"/>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3700B" w:rsidP="0063700B">
          <w:pPr>
            <w:pStyle w:val="0863FC30C29A4787B3276C23F15665DB134"/>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3700B" w:rsidP="0063700B">
          <w:pPr>
            <w:pStyle w:val="36E817926B5B459DB23B86A8908C93CB103"/>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3700B" w:rsidP="0063700B">
          <w:pPr>
            <w:pStyle w:val="F8BBD31B96FF426A8E40A9F06355431493"/>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3700B" w:rsidP="0063700B">
          <w:pPr>
            <w:pStyle w:val="A41F76AF94D947699452E2D802A288745"/>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61D18"/>
    <w:rsid w:val="00263D09"/>
    <w:rsid w:val="002C3A52"/>
    <w:rsid w:val="00341552"/>
    <w:rsid w:val="00452619"/>
    <w:rsid w:val="0056547E"/>
    <w:rsid w:val="005A012A"/>
    <w:rsid w:val="0063700B"/>
    <w:rsid w:val="00646ADE"/>
    <w:rsid w:val="007177C4"/>
    <w:rsid w:val="009170FF"/>
    <w:rsid w:val="009216B9"/>
    <w:rsid w:val="009574C2"/>
    <w:rsid w:val="009963A2"/>
    <w:rsid w:val="009B62C0"/>
    <w:rsid w:val="00A00F8C"/>
    <w:rsid w:val="00A16B6E"/>
    <w:rsid w:val="00A26CAD"/>
    <w:rsid w:val="00AC03B3"/>
    <w:rsid w:val="00B05E45"/>
    <w:rsid w:val="00BF0258"/>
    <w:rsid w:val="00C27B37"/>
    <w:rsid w:val="00D30CA9"/>
    <w:rsid w:val="00ED2748"/>
    <w:rsid w:val="00F84ED3"/>
    <w:rsid w:val="00F9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00B"/>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63700B"/>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63700B"/>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63700B"/>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63700B"/>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6370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3DACE7DB-F755-47E8-BF61-B7127006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TF.Oo.RC.AllServicesandGoods for BO or VC</vt:lpstr>
    </vt:vector>
  </TitlesOfParts>
  <Company>Council of Europe</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 for BO or VC</dc:title>
  <dc:creator>KAUTZMANN Jean-Etienne</dc:creator>
  <cp:lastModifiedBy>PASHALISHVILI Archil</cp:lastModifiedBy>
  <cp:revision>3</cp:revision>
  <cp:lastPrinted>2020-03-12T09:46:00Z</cp:lastPrinted>
  <dcterms:created xsi:type="dcterms:W3CDTF">2020-03-12T13:35:00Z</dcterms:created>
  <dcterms:modified xsi:type="dcterms:W3CDTF">2020-03-12T14:25:00Z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