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941D6"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31E04B50" wp14:editId="04B60C51">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011FB6E4"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38B7FDF4" w14:textId="77777777" w:rsidR="009A20EC" w:rsidRPr="00E25560" w:rsidRDefault="009A20EC" w:rsidP="00A041D4">
      <w:pPr>
        <w:rPr>
          <w:rFonts w:ascii="Tahoma" w:hAnsi="Tahoma" w:cs="Tahoma"/>
          <w:b/>
          <w:sz w:val="20"/>
          <w:szCs w:val="20"/>
        </w:rPr>
      </w:pPr>
    </w:p>
    <w:p w14:paraId="0929E6E7" w14:textId="77777777" w:rsidR="001958EF" w:rsidRDefault="00AB0E18" w:rsidP="001958EF">
      <w:pPr>
        <w:rPr>
          <w:rFonts w:ascii="Tahoma" w:hAnsi="Tahoma" w:cs="Tahoma"/>
          <w:b/>
          <w:sz w:val="28"/>
          <w:szCs w:val="28"/>
        </w:rPr>
      </w:pPr>
      <w:r w:rsidRPr="00E25560">
        <w:rPr>
          <w:rFonts w:ascii="Tahoma" w:hAnsi="Tahoma" w:cs="Tahoma"/>
          <w:b/>
          <w:sz w:val="28"/>
          <w:szCs w:val="28"/>
        </w:rPr>
        <w:t xml:space="preserve">Purchase of </w:t>
      </w:r>
      <w:r w:rsidR="001958EF">
        <w:rPr>
          <w:rFonts w:ascii="Tahoma" w:hAnsi="Tahoma" w:cs="Tahoma"/>
          <w:b/>
          <w:sz w:val="28"/>
          <w:szCs w:val="28"/>
        </w:rPr>
        <w:t>National Consultancy Services in the field of Women’s Access to Justice in Türkiye</w:t>
      </w:r>
    </w:p>
    <w:p w14:paraId="1572C9CD" w14:textId="3EA3B93B" w:rsidR="005B6603" w:rsidRPr="00E25560" w:rsidRDefault="005B6603" w:rsidP="001958EF">
      <w:pPr>
        <w:rPr>
          <w:rFonts w:ascii="Tahoma" w:hAnsi="Tahoma" w:cs="Tahoma"/>
          <w:b/>
        </w:rPr>
      </w:pPr>
    </w:p>
    <w:p w14:paraId="66D037A1" w14:textId="77777777" w:rsidR="00972DC6" w:rsidRDefault="00972DC6" w:rsidP="001958EF">
      <w:pPr>
        <w:spacing w:after="120"/>
        <w:jc w:val="both"/>
        <w:rPr>
          <w:rFonts w:ascii="Tahoma" w:hAnsi="Tahoma" w:cs="Tahoma"/>
          <w:sz w:val="20"/>
          <w:szCs w:val="20"/>
        </w:rPr>
      </w:pPr>
    </w:p>
    <w:p w14:paraId="4CD00123" w14:textId="38C1CF13" w:rsidR="001958EF" w:rsidRPr="00E25560" w:rsidRDefault="001958EF" w:rsidP="001958EF">
      <w:pPr>
        <w:spacing w:after="120"/>
        <w:jc w:val="both"/>
        <w:rPr>
          <w:rFonts w:ascii="Tahoma" w:hAnsi="Tahoma" w:cs="Tahoma"/>
          <w:sz w:val="20"/>
          <w:szCs w:val="20"/>
        </w:rPr>
      </w:pPr>
      <w:r w:rsidRPr="00E25560">
        <w:rPr>
          <w:rFonts w:ascii="Tahoma" w:hAnsi="Tahoma" w:cs="Tahoma"/>
          <w:sz w:val="20"/>
          <w:szCs w:val="20"/>
        </w:rPr>
        <w:t xml:space="preserve">The Council of Europe </w:t>
      </w:r>
      <w:r w:rsidRPr="00D36AFE">
        <w:rPr>
          <w:rFonts w:ascii="Tahoma" w:hAnsi="Tahoma" w:cs="Tahoma"/>
          <w:sz w:val="20"/>
          <w:szCs w:val="20"/>
        </w:rPr>
        <w:t xml:space="preserve">is currently implementing </w:t>
      </w:r>
      <w:r w:rsidRPr="00E25560">
        <w:rPr>
          <w:rFonts w:ascii="Tahoma" w:hAnsi="Tahoma" w:cs="Tahoma"/>
          <w:sz w:val="20"/>
          <w:szCs w:val="20"/>
        </w:rPr>
        <w:t xml:space="preserve">a Project </w:t>
      </w:r>
      <w:bookmarkStart w:id="0" w:name="_Hlk219367800"/>
      <w:r w:rsidRPr="00E25560">
        <w:rPr>
          <w:rFonts w:ascii="Tahoma" w:hAnsi="Tahoma" w:cs="Tahoma"/>
          <w:sz w:val="20"/>
          <w:szCs w:val="20"/>
        </w:rPr>
        <w:t>o</w:t>
      </w:r>
      <w:r>
        <w:rPr>
          <w:rFonts w:ascii="Tahoma" w:hAnsi="Tahoma" w:cs="Tahoma"/>
          <w:sz w:val="20"/>
          <w:szCs w:val="20"/>
        </w:rPr>
        <w:t xml:space="preserve">n </w:t>
      </w:r>
      <w:r w:rsidRPr="00DF300C">
        <w:rPr>
          <w:rFonts w:ascii="Tahoma" w:hAnsi="Tahoma" w:cs="Tahoma"/>
          <w:b/>
          <w:bCs/>
          <w:sz w:val="20"/>
          <w:szCs w:val="20"/>
        </w:rPr>
        <w:t>Fostering civil society participation and capacity building in access to justice in Türkiye</w:t>
      </w:r>
      <w:r w:rsidR="00B359F5">
        <w:rPr>
          <w:rStyle w:val="FootnoteReference"/>
          <w:rFonts w:ascii="Tahoma" w:hAnsi="Tahoma" w:cs="Tahoma"/>
          <w:b/>
          <w:bCs/>
          <w:sz w:val="20"/>
          <w:szCs w:val="20"/>
        </w:rPr>
        <w:footnoteReference w:id="2"/>
      </w:r>
      <w:r w:rsidR="00B359F5">
        <w:rPr>
          <w:rFonts w:ascii="Tahoma" w:hAnsi="Tahoma" w:cs="Tahoma"/>
          <w:b/>
          <w:bCs/>
          <w:sz w:val="20"/>
          <w:szCs w:val="20"/>
        </w:rPr>
        <w:t xml:space="preserve"> </w:t>
      </w:r>
      <w:r w:rsidRPr="00D36AFE">
        <w:rPr>
          <w:rFonts w:ascii="Tahoma" w:hAnsi="Tahoma" w:cs="Tahoma"/>
          <w:sz w:val="20"/>
          <w:szCs w:val="20"/>
        </w:rPr>
        <w:t>until 31</w:t>
      </w:r>
      <w:r>
        <w:rPr>
          <w:rFonts w:ascii="Tahoma" w:hAnsi="Tahoma" w:cs="Tahoma"/>
          <w:sz w:val="20"/>
          <w:szCs w:val="20"/>
        </w:rPr>
        <w:t xml:space="preserve"> December </w:t>
      </w:r>
      <w:r w:rsidRPr="00D36AFE">
        <w:rPr>
          <w:rFonts w:ascii="Tahoma" w:hAnsi="Tahoma" w:cs="Tahoma"/>
          <w:sz w:val="20"/>
          <w:szCs w:val="20"/>
        </w:rPr>
        <w:t>202</w:t>
      </w:r>
      <w:r>
        <w:rPr>
          <w:rFonts w:ascii="Tahoma" w:hAnsi="Tahoma" w:cs="Tahoma"/>
          <w:sz w:val="20"/>
          <w:szCs w:val="20"/>
        </w:rPr>
        <w:t>8</w:t>
      </w:r>
      <w:r w:rsidRPr="00DF300C">
        <w:rPr>
          <w:rFonts w:ascii="Tahoma" w:hAnsi="Tahoma" w:cs="Tahoma"/>
          <w:b/>
          <w:bCs/>
          <w:sz w:val="20"/>
          <w:szCs w:val="20"/>
        </w:rPr>
        <w:t>.</w:t>
      </w:r>
      <w:bookmarkEnd w:id="0"/>
      <w:r w:rsidRPr="007707BC">
        <w:rPr>
          <w:rFonts w:ascii="Tahoma" w:hAnsi="Tahoma" w:cs="Tahoma"/>
          <w:sz w:val="20"/>
          <w:szCs w:val="20"/>
        </w:rPr>
        <w:t xml:space="preserve"> In that context, it is looking</w:t>
      </w:r>
      <w:r w:rsidRPr="00E25560">
        <w:rPr>
          <w:rFonts w:ascii="Tahoma" w:hAnsi="Tahoma" w:cs="Tahoma"/>
          <w:sz w:val="20"/>
          <w:szCs w:val="20"/>
        </w:rPr>
        <w:t xml:space="preserve"> for Providers for the </w:t>
      </w:r>
      <w:bookmarkStart w:id="1" w:name="_Hlk219367708"/>
      <w:r w:rsidRPr="00E25560">
        <w:rPr>
          <w:rFonts w:ascii="Tahoma" w:hAnsi="Tahoma" w:cs="Tahoma"/>
          <w:sz w:val="20"/>
          <w:szCs w:val="20"/>
        </w:rPr>
        <w:t xml:space="preserve">provision of </w:t>
      </w:r>
      <w:bookmarkStart w:id="2" w:name="_Hlk219367910"/>
      <w:r>
        <w:rPr>
          <w:rFonts w:ascii="Tahoma" w:hAnsi="Tahoma" w:cs="Tahoma"/>
          <w:sz w:val="20"/>
          <w:szCs w:val="20"/>
        </w:rPr>
        <w:t xml:space="preserve">consultancy services in the field of </w:t>
      </w:r>
      <w:r w:rsidRPr="00CE116E">
        <w:rPr>
          <w:rFonts w:ascii="Tahoma" w:hAnsi="Tahoma" w:cs="Tahoma"/>
          <w:sz w:val="20"/>
          <w:szCs w:val="20"/>
        </w:rPr>
        <w:t xml:space="preserve">women’s </w:t>
      </w:r>
      <w:r w:rsidR="004E2C51" w:rsidRPr="00CE116E">
        <w:rPr>
          <w:rFonts w:ascii="Tahoma" w:hAnsi="Tahoma" w:cs="Tahoma"/>
          <w:sz w:val="20"/>
          <w:szCs w:val="20"/>
        </w:rPr>
        <w:t>access to justice</w:t>
      </w:r>
      <w:r w:rsidRPr="00CE116E">
        <w:rPr>
          <w:rFonts w:ascii="Tahoma" w:hAnsi="Tahoma" w:cs="Tahoma"/>
          <w:sz w:val="20"/>
          <w:szCs w:val="20"/>
        </w:rPr>
        <w:t xml:space="preserve"> in Türkiye </w:t>
      </w:r>
      <w:bookmarkEnd w:id="1"/>
      <w:bookmarkEnd w:id="2"/>
      <w:r w:rsidRPr="00CE116E">
        <w:rPr>
          <w:rFonts w:ascii="Tahoma" w:hAnsi="Tahoma" w:cs="Tahoma"/>
          <w:sz w:val="20"/>
          <w:szCs w:val="20"/>
        </w:rPr>
        <w:t>to be requested by the Council on an as needed basis.</w:t>
      </w:r>
    </w:p>
    <w:p w14:paraId="7966600C" w14:textId="2F6CF606" w:rsidR="00BB54A4" w:rsidRPr="00D02B6D" w:rsidRDefault="00BB54A4" w:rsidP="00D02B6D">
      <w:pPr>
        <w:pStyle w:val="ListParagraph"/>
        <w:numPr>
          <w:ilvl w:val="0"/>
          <w:numId w:val="31"/>
        </w:numPr>
        <w:spacing w:after="120"/>
        <w:jc w:val="both"/>
        <w:rPr>
          <w:rFonts w:ascii="Tahoma" w:hAnsi="Tahoma" w:cs="Tahoma"/>
          <w:sz w:val="20"/>
          <w:szCs w:val="20"/>
        </w:rPr>
      </w:pPr>
      <w:r w:rsidRPr="00D02B6D">
        <w:rPr>
          <w:rFonts w:ascii="Tahoma" w:hAnsi="Tahoma" w:cs="Tahoma"/>
          <w:sz w:val="20"/>
          <w:szCs w:val="20"/>
        </w:rPr>
        <w:t>TENDER RULES</w:t>
      </w:r>
    </w:p>
    <w:p w14:paraId="677FB0C1"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3"/>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B0455A">
        <w:rPr>
          <w:rFonts w:ascii="Tahoma" w:hAnsi="Tahoma" w:cs="Tahoma"/>
          <w:b/>
          <w:sz w:val="20"/>
          <w:szCs w:val="20"/>
        </w:rPr>
        <w:t>171</w:t>
      </w:r>
      <w:r w:rsidRPr="00E25560">
        <w:rPr>
          <w:rFonts w:ascii="Tahoma" w:hAnsi="Tahoma" w:cs="Tahoma"/>
          <w:b/>
          <w:sz w:val="20"/>
          <w:szCs w:val="20"/>
        </w:rPr>
        <w:t>,000 tax exclusive.</w:t>
      </w:r>
    </w:p>
    <w:p w14:paraId="28ACDAD2"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908CFCE" w14:textId="05F07EB6" w:rsidR="00C63222" w:rsidRPr="001958EF" w:rsidRDefault="007958C9" w:rsidP="001958EF">
      <w:pPr>
        <w:spacing w:after="120"/>
        <w:jc w:val="both"/>
        <w:rPr>
          <w:rFonts w:ascii="Tahoma" w:hAnsi="Tahoma" w:cs="Tahoma"/>
          <w:color w:val="000000" w:themeColor="text1"/>
          <w:sz w:val="20"/>
          <w:szCs w:val="20"/>
        </w:rPr>
      </w:pPr>
      <w:r w:rsidRPr="001958EF">
        <w:rPr>
          <w:rFonts w:ascii="Tahoma" w:hAnsi="Tahoma" w:cs="Tahoma"/>
          <w:color w:val="000000" w:themeColor="text1"/>
          <w:sz w:val="20"/>
          <w:szCs w:val="20"/>
        </w:rPr>
        <w:t>The tenderer must be either a natural person</w:t>
      </w:r>
      <w:r w:rsidR="00091467" w:rsidRPr="001958EF">
        <w:rPr>
          <w:rFonts w:ascii="Tahoma" w:hAnsi="Tahoma" w:cs="Tahoma"/>
          <w:color w:val="000000" w:themeColor="text1"/>
          <w:sz w:val="20"/>
          <w:szCs w:val="20"/>
        </w:rPr>
        <w:t>, a legal person</w:t>
      </w:r>
      <w:r w:rsidR="00103DEC" w:rsidRPr="001958EF">
        <w:rPr>
          <w:rFonts w:ascii="Tahoma" w:hAnsi="Tahoma" w:cs="Tahoma"/>
          <w:color w:val="000000" w:themeColor="text1"/>
          <w:sz w:val="20"/>
          <w:szCs w:val="20"/>
        </w:rPr>
        <w:t xml:space="preserve"> or consortium of natural and/or legal person</w:t>
      </w:r>
      <w:r w:rsidRPr="001958EF">
        <w:rPr>
          <w:rFonts w:ascii="Tahoma" w:hAnsi="Tahoma" w:cs="Tahoma"/>
          <w:color w:val="000000" w:themeColor="text1"/>
          <w:sz w:val="20"/>
          <w:szCs w:val="20"/>
        </w:rPr>
        <w:t>.</w:t>
      </w:r>
    </w:p>
    <w:p w14:paraId="3D83A671" w14:textId="77777777" w:rsidR="001958EF" w:rsidRPr="00E25560" w:rsidRDefault="001958EF" w:rsidP="001958EF">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Pr="007F0775">
        <w:rPr>
          <w:rFonts w:ascii="Tahoma" w:hAnsi="Tahoma" w:cs="Tahoma"/>
          <w:b/>
          <w:color w:val="000000" w:themeColor="text1"/>
          <w:sz w:val="20"/>
          <w:szCs w:val="20"/>
        </w:rPr>
        <w:t>Tender -</w:t>
      </w:r>
      <w:r>
        <w:rPr>
          <w:rFonts w:ascii="Tahoma" w:hAnsi="Tahoma" w:cs="Tahoma"/>
          <w:b/>
          <w:color w:val="000000" w:themeColor="text1"/>
          <w:sz w:val="20"/>
          <w:szCs w:val="20"/>
        </w:rPr>
        <w:t xml:space="preserve"> </w:t>
      </w:r>
      <w:r w:rsidRPr="007F0775">
        <w:rPr>
          <w:rFonts w:ascii="Tahoma" w:hAnsi="Tahoma" w:cs="Tahoma"/>
          <w:b/>
          <w:color w:val="000000" w:themeColor="text1"/>
          <w:sz w:val="20"/>
          <w:szCs w:val="20"/>
        </w:rPr>
        <w:t>Consultancy</w:t>
      </w:r>
      <w:r>
        <w:rPr>
          <w:rFonts w:ascii="Tahoma" w:hAnsi="Tahoma" w:cs="Tahoma"/>
          <w:b/>
          <w:color w:val="000000" w:themeColor="text1"/>
          <w:sz w:val="20"/>
          <w:szCs w:val="20"/>
        </w:rPr>
        <w:t xml:space="preserve"> in the field of women’s access to justice</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7E9513D0" w14:textId="77777777" w:rsidR="001958EF" w:rsidRPr="00E25560" w:rsidRDefault="001958EF" w:rsidP="001958EF">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Pr>
          <w:rFonts w:ascii="Tahoma" w:hAnsi="Tahoma" w:cs="Tahoma"/>
          <w:b/>
          <w:color w:val="000000" w:themeColor="text1"/>
          <w:sz w:val="20"/>
          <w:szCs w:val="20"/>
          <w:u w:val="single"/>
        </w:rPr>
        <w:t>5 (five)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Pr="007F0775">
        <w:rPr>
          <w:rFonts w:ascii="Tahoma" w:hAnsi="Tahoma" w:cs="Tahoma"/>
          <w:b/>
          <w:color w:val="000000" w:themeColor="text1"/>
          <w:sz w:val="20"/>
          <w:szCs w:val="20"/>
        </w:rPr>
        <w:t>Questions - Consultancy</w:t>
      </w:r>
      <w:r>
        <w:rPr>
          <w:rFonts w:ascii="Tahoma" w:hAnsi="Tahoma" w:cs="Tahoma"/>
          <w:b/>
          <w:color w:val="000000" w:themeColor="text1"/>
          <w:sz w:val="20"/>
          <w:szCs w:val="20"/>
        </w:rPr>
        <w:t xml:space="preserve"> in the field of women’s access to justice</w:t>
      </w:r>
    </w:p>
    <w:p w14:paraId="459A3F33" w14:textId="77777777" w:rsidR="00C63222" w:rsidRPr="00EA2376" w:rsidRDefault="00C63222" w:rsidP="00C63222">
      <w:pPr>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55F9610C"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AFC893B3B8A641D4AD67BB030F06F1C9"/>
              </w:placeholder>
            </w:sdtPr>
            <w:sdtContent>
              <w:p w14:paraId="49775993"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02B43246" w14:textId="77777777" w:rsidR="00C63222" w:rsidRPr="00EA2376" w:rsidRDefault="00C63222" w:rsidP="00914D19">
            <w:pPr>
              <w:rPr>
                <w:rFonts w:ascii="Tahoma" w:hAnsi="Tahoma" w:cs="Tahoma"/>
                <w:sz w:val="20"/>
                <w:szCs w:val="20"/>
                <w:lang w:eastAsia="fr-FR"/>
              </w:rPr>
            </w:pPr>
            <w:r>
              <w:rPr>
                <w:rFonts w:ascii="Tahoma" w:hAnsi="Tahoma" w:cs="Tahoma"/>
                <w:sz w:val="20"/>
                <w:szCs w:val="20"/>
              </w:rPr>
              <w:t>Framework Contract</w:t>
            </w:r>
          </w:p>
        </w:tc>
      </w:tr>
      <w:tr w:rsidR="00C63222" w:rsidRPr="00EA2376" w14:paraId="322D6B0E"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AFC893B3B8A641D4AD67BB030F06F1C9"/>
              </w:placeholder>
            </w:sdtPr>
            <w:sdtContent>
              <w:p w14:paraId="5B0CFD59"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AFC893B3B8A641D4AD67BB030F06F1C9"/>
              </w:placeholder>
            </w:sdtPr>
            <w:sdtContent>
              <w:p w14:paraId="1C603712" w14:textId="0F196D9E"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0552C544DE6241F79F7E2E99DC5968B5"/>
                    </w:placeholder>
                    <w:date w:fullDate="2028-12-31T00:00:00Z">
                      <w:dateFormat w:val="dd MMMM yyyy"/>
                      <w:lid w:val="en-GB"/>
                      <w:storeMappedDataAs w:val="dateTime"/>
                      <w:calendar w:val="gregorian"/>
                    </w:date>
                  </w:sdtPr>
                  <w:sdtEndPr>
                    <w:rPr>
                      <w:lang w:eastAsia="fr-FR"/>
                    </w:rPr>
                  </w:sdtEndPr>
                  <w:sdtContent>
                    <w:r w:rsidR="001958EF">
                      <w:rPr>
                        <w:rFonts w:ascii="Tahoma" w:hAnsi="Tahoma" w:cs="Tahoma"/>
                        <w:sz w:val="20"/>
                        <w:szCs w:val="20"/>
                      </w:rPr>
                      <w:t>31 December 2028</w:t>
                    </w:r>
                  </w:sdtContent>
                </w:sdt>
              </w:p>
            </w:sdtContent>
          </w:sdt>
        </w:tc>
      </w:tr>
      <w:tr w:rsidR="00C63222" w:rsidRPr="00EA2376" w14:paraId="25193BDA"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AFC893B3B8A641D4AD67BB030F06F1C9"/>
              </w:placeholder>
            </w:sdtPr>
            <w:sdtContent>
              <w:p w14:paraId="1370D6CC"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6AED1A5C" w14:textId="1B940669" w:rsidR="00C63222" w:rsidRPr="00EA2376" w:rsidRDefault="00000000"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41D0323E14EC49268117F18CB8D78C33"/>
                </w:placeholder>
                <w:date w:fullDate="2026-02-18T00:00:00Z">
                  <w:dateFormat w:val="dd MMMM yyyy"/>
                  <w:lid w:val="en-GB"/>
                  <w:storeMappedDataAs w:val="dateTime"/>
                  <w:calendar w:val="gregorian"/>
                </w:date>
              </w:sdtPr>
              <w:sdtEndPr>
                <w:rPr>
                  <w:b w:val="0"/>
                  <w:color w:val="auto"/>
                  <w:sz w:val="22"/>
                  <w:lang w:eastAsia="fr-FR"/>
                </w:rPr>
              </w:sdtEndPr>
              <w:sdtContent>
                <w:r w:rsidR="008B068E">
                  <w:rPr>
                    <w:rFonts w:ascii="Tahoma" w:hAnsi="Tahoma" w:cs="Tahoma"/>
                    <w:b/>
                    <w:color w:val="000000" w:themeColor="text1"/>
                    <w:sz w:val="20"/>
                    <w:szCs w:val="20"/>
                  </w:rPr>
                  <w:t>18 February 2026</w:t>
                </w:r>
              </w:sdtContent>
            </w:sdt>
            <w:r w:rsidR="00C63222" w:rsidRPr="00EA2376">
              <w:rPr>
                <w:rFonts w:ascii="Tahoma" w:hAnsi="Tahoma" w:cs="Tahoma"/>
                <w:szCs w:val="20"/>
                <w:lang w:eastAsia="fr-FR"/>
              </w:rPr>
              <w:t xml:space="preserve"> </w:t>
            </w:r>
            <w:r w:rsidR="00C63222" w:rsidRPr="00CE116E">
              <w:rPr>
                <w:rFonts w:ascii="Tahoma" w:hAnsi="Tahoma" w:cs="Tahoma"/>
                <w:sz w:val="20"/>
              </w:rPr>
              <w:t>1</w:t>
            </w:r>
            <w:r w:rsidR="004E2C51" w:rsidRPr="00CE116E">
              <w:rPr>
                <w:rFonts w:ascii="Tahoma" w:hAnsi="Tahoma" w:cs="Tahoma"/>
                <w:sz w:val="20"/>
              </w:rPr>
              <w:t>8</w:t>
            </w:r>
            <w:r w:rsidR="00C63222" w:rsidRPr="00CE116E">
              <w:rPr>
                <w:rFonts w:ascii="Tahoma" w:hAnsi="Tahoma" w:cs="Tahoma"/>
                <w:sz w:val="20"/>
              </w:rPr>
              <w:t>h00 (</w:t>
            </w:r>
            <w:r w:rsidR="004E2C51" w:rsidRPr="00CE116E">
              <w:rPr>
                <w:rFonts w:ascii="Tahoma" w:hAnsi="Tahoma" w:cs="Tahoma"/>
                <w:sz w:val="20"/>
              </w:rPr>
              <w:t>CET</w:t>
            </w:r>
            <w:r w:rsidR="00B359F5" w:rsidRPr="00CE116E">
              <w:rPr>
                <w:rFonts w:ascii="Tahoma" w:hAnsi="Tahoma" w:cs="Tahoma"/>
                <w:sz w:val="20"/>
              </w:rPr>
              <w:t>+2 Türkiye</w:t>
            </w:r>
            <w:r w:rsidR="00C63222" w:rsidRPr="00CE116E">
              <w:rPr>
                <w:rFonts w:ascii="Tahoma" w:hAnsi="Tahoma" w:cs="Tahoma"/>
                <w:sz w:val="20"/>
              </w:rPr>
              <w:t>)</w:t>
            </w:r>
          </w:p>
        </w:tc>
      </w:tr>
      <w:tr w:rsidR="00C63222" w:rsidRPr="00EA2376" w14:paraId="51922A1D"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AFC893B3B8A641D4AD67BB030F06F1C9"/>
              </w:placeholder>
            </w:sdtPr>
            <w:sdtContent>
              <w:p w14:paraId="5419DA8F"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B4E95CB71246433DA10DE3B1F0C8362D"/>
            </w:placeholder>
          </w:sdtPr>
          <w:sdtEndPr>
            <w:rPr>
              <w:b w:val="0"/>
              <w:color w:val="auto"/>
              <w:sz w:val="22"/>
              <w:lang w:eastAsia="fr-FR"/>
            </w:rPr>
          </w:sdtEndPr>
          <w:sdtContent>
            <w:tc>
              <w:tcPr>
                <w:tcW w:w="6061" w:type="dxa"/>
                <w:shd w:val="clear" w:color="auto" w:fill="DBE5F1" w:themeFill="accent1" w:themeFillTint="33"/>
                <w:vAlign w:val="center"/>
              </w:tcPr>
              <w:p w14:paraId="7EE27AE9" w14:textId="42873FBE" w:rsidR="00C63222" w:rsidRPr="00EA2376" w:rsidRDefault="001958EF" w:rsidP="00914D19">
                <w:pPr>
                  <w:rPr>
                    <w:rFonts w:ascii="Tahoma" w:hAnsi="Tahoma" w:cs="Tahoma"/>
                    <w:b/>
                    <w:color w:val="000000" w:themeColor="text1"/>
                    <w:sz w:val="20"/>
                    <w:szCs w:val="20"/>
                  </w:rPr>
                </w:pPr>
                <w:r>
                  <w:rPr>
                    <w:rFonts w:ascii="Tahoma" w:hAnsi="Tahoma" w:cs="Tahoma"/>
                    <w:b/>
                    <w:color w:val="000000" w:themeColor="text1"/>
                    <w:sz w:val="20"/>
                    <w:szCs w:val="20"/>
                  </w:rPr>
                  <w:t>ankara.office</w:t>
                </w:r>
                <w:r w:rsidRPr="007F0775">
                  <w:rPr>
                    <w:rFonts w:ascii="Tahoma" w:hAnsi="Tahoma" w:cs="Tahoma"/>
                    <w:b/>
                    <w:color w:val="000000" w:themeColor="text1"/>
                    <w:sz w:val="20"/>
                    <w:szCs w:val="20"/>
                  </w:rPr>
                  <w:t>@</w:t>
                </w:r>
                <w:r>
                  <w:rPr>
                    <w:rFonts w:ascii="Tahoma" w:hAnsi="Tahoma" w:cs="Tahoma"/>
                    <w:b/>
                    <w:color w:val="000000" w:themeColor="text1"/>
                    <w:sz w:val="20"/>
                    <w:szCs w:val="20"/>
                  </w:rPr>
                  <w:t>coe.int</w:t>
                </w:r>
              </w:p>
            </w:tc>
          </w:sdtContent>
        </w:sdt>
      </w:tr>
      <w:tr w:rsidR="00C63222" w:rsidRPr="00EA2376" w14:paraId="362D0B0A"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C8226EAD3DE04208919317BEB96016A0"/>
              </w:placeholder>
            </w:sdtPr>
            <w:sdtContent>
              <w:p w14:paraId="6F6682E8" w14:textId="77777777" w:rsidR="00C63222" w:rsidRPr="00EA2376" w:rsidRDefault="00C6322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E7291E002A8A42FC81740833A6D6A49D"/>
            </w:placeholder>
          </w:sdtPr>
          <w:sdtEndPr>
            <w:rPr>
              <w:lang w:eastAsia="fr-FR"/>
            </w:rPr>
          </w:sdtEndPr>
          <w:sdtContent>
            <w:sdt>
              <w:sdtPr>
                <w:rPr>
                  <w:rFonts w:ascii="Tahoma" w:hAnsi="Tahoma" w:cs="Tahoma"/>
                  <w:sz w:val="20"/>
                  <w:szCs w:val="20"/>
                </w:rPr>
                <w:id w:val="138162984"/>
                <w:placeholder>
                  <w:docPart w:val="BC4F9E007E38472A9CB77EC2FDE55F5A"/>
                </w:placeholder>
              </w:sdtPr>
              <w:sdtEndPr>
                <w:rPr>
                  <w:sz w:val="22"/>
                  <w:lang w:eastAsia="fr-FR"/>
                </w:rPr>
              </w:sdtEndPr>
              <w:sdtContent>
                <w:tc>
                  <w:tcPr>
                    <w:tcW w:w="6061" w:type="dxa"/>
                    <w:vAlign w:val="center"/>
                  </w:tcPr>
                  <w:p w14:paraId="4AB8FF75" w14:textId="6782E380" w:rsidR="00C63222" w:rsidRPr="00EA2376" w:rsidRDefault="001958EF" w:rsidP="00914D19">
                    <w:pPr>
                      <w:rPr>
                        <w:rFonts w:ascii="Tahoma" w:hAnsi="Tahoma" w:cs="Tahoma"/>
                        <w:b/>
                        <w:color w:val="000000" w:themeColor="text1"/>
                        <w:sz w:val="20"/>
                        <w:szCs w:val="20"/>
                      </w:rPr>
                    </w:pPr>
                    <w:r>
                      <w:rPr>
                        <w:rFonts w:ascii="Tahoma" w:hAnsi="Tahoma" w:cs="Tahoma"/>
                        <w:b/>
                        <w:color w:val="000000" w:themeColor="text1"/>
                        <w:sz w:val="20"/>
                        <w:szCs w:val="20"/>
                      </w:rPr>
                      <w:t>ankara.office</w:t>
                    </w:r>
                    <w:r w:rsidRPr="007F0775">
                      <w:rPr>
                        <w:rFonts w:ascii="Tahoma" w:hAnsi="Tahoma" w:cs="Tahoma"/>
                        <w:b/>
                        <w:color w:val="000000" w:themeColor="text1"/>
                        <w:sz w:val="20"/>
                        <w:szCs w:val="20"/>
                      </w:rPr>
                      <w:t>@</w:t>
                    </w:r>
                    <w:r>
                      <w:rPr>
                        <w:rFonts w:ascii="Tahoma" w:hAnsi="Tahoma" w:cs="Tahoma"/>
                        <w:b/>
                        <w:color w:val="000000" w:themeColor="text1"/>
                        <w:sz w:val="20"/>
                        <w:szCs w:val="20"/>
                      </w:rPr>
                      <w:t>coe.int</w:t>
                    </w:r>
                  </w:p>
                </w:tc>
              </w:sdtContent>
            </w:sdt>
          </w:sdtContent>
        </w:sdt>
      </w:tr>
      <w:tr w:rsidR="00C63222" w:rsidRPr="00EA2376" w14:paraId="136AE5CF"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AFC893B3B8A641D4AD67BB030F06F1C9"/>
              </w:placeholder>
            </w:sdtPr>
            <w:sdtContent>
              <w:p w14:paraId="790D48CF"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0DAF26A9" w14:textId="5544D336" w:rsidR="00C63222" w:rsidRPr="00972DC6" w:rsidRDefault="00000000" w:rsidP="00972DC6">
            <w:pPr>
              <w:rPr>
                <w:rFonts w:ascii="Tahoma" w:hAnsi="Tahoma" w:cs="Tahoma"/>
                <w:sz w:val="20"/>
                <w:szCs w:val="20"/>
                <w:lang w:eastAsia="fr-FR"/>
              </w:rPr>
            </w:pPr>
            <w:sdt>
              <w:sdtPr>
                <w:rPr>
                  <w:rFonts w:ascii="Tahoma" w:hAnsi="Tahoma" w:cs="Tahoma"/>
                  <w:sz w:val="20"/>
                  <w:szCs w:val="20"/>
                </w:rPr>
                <w:id w:val="1857698725"/>
                <w:placeholder>
                  <w:docPart w:val="BAA0007C6E4F4A9CB998286351274614"/>
                </w:placeholder>
                <w:date w:fullDate="2026-03-06T00:00:00Z">
                  <w:dateFormat w:val="dd MMMM yyyy"/>
                  <w:lid w:val="en-GB"/>
                  <w:storeMappedDataAs w:val="dateTime"/>
                  <w:calendar w:val="gregorian"/>
                </w:date>
              </w:sdtPr>
              <w:sdtEndPr>
                <w:rPr>
                  <w:lang w:eastAsia="fr-FR"/>
                </w:rPr>
              </w:sdtEndPr>
              <w:sdtContent>
                <w:r w:rsidR="00972DC6">
                  <w:rPr>
                    <w:rFonts w:ascii="Tahoma" w:hAnsi="Tahoma" w:cs="Tahoma"/>
                    <w:sz w:val="20"/>
                    <w:szCs w:val="20"/>
                  </w:rPr>
                  <w:t xml:space="preserve">06 March </w:t>
                </w:r>
                <w:r w:rsidR="001958EF" w:rsidRPr="00972DC6">
                  <w:rPr>
                    <w:rFonts w:ascii="Tahoma" w:hAnsi="Tahoma" w:cs="Tahoma"/>
                    <w:sz w:val="20"/>
                    <w:szCs w:val="20"/>
                  </w:rPr>
                  <w:t>2026</w:t>
                </w:r>
              </w:sdtContent>
            </w:sdt>
          </w:p>
        </w:tc>
      </w:tr>
    </w:tbl>
    <w:p w14:paraId="06FEE376" w14:textId="77777777" w:rsidR="00C63222" w:rsidRPr="00EA2376" w:rsidRDefault="00C63222" w:rsidP="00C63222">
      <w:pPr>
        <w:rPr>
          <w:rFonts w:ascii="Tahoma" w:hAnsi="Tahoma" w:cs="Tahoma"/>
          <w:sz w:val="20"/>
          <w:szCs w:val="20"/>
        </w:rPr>
      </w:pPr>
    </w:p>
    <w:p w14:paraId="7EBD69C7" w14:textId="77777777" w:rsidR="009A5D89" w:rsidRPr="00E25560" w:rsidRDefault="009A5D89">
      <w:pPr>
        <w:rPr>
          <w:rFonts w:ascii="Tahoma" w:hAnsi="Tahoma" w:cs="Tahoma"/>
        </w:rPr>
      </w:pPr>
      <w:bookmarkStart w:id="3" w:name="_Toc449098539"/>
    </w:p>
    <w:p w14:paraId="438FF34D" w14:textId="7DC44E3C" w:rsidR="00272959" w:rsidRPr="00D02B6D" w:rsidRDefault="008B0E79" w:rsidP="00D02B6D">
      <w:pPr>
        <w:pStyle w:val="ListParagraph"/>
        <w:numPr>
          <w:ilvl w:val="0"/>
          <w:numId w:val="31"/>
        </w:numPr>
        <w:rPr>
          <w:rFonts w:ascii="Tahoma" w:hAnsi="Tahoma" w:cs="Tahoma"/>
          <w:b/>
          <w:bCs/>
          <w:kern w:val="32"/>
          <w:sz w:val="20"/>
          <w:szCs w:val="20"/>
        </w:rPr>
      </w:pPr>
      <w:r w:rsidRPr="00D02B6D">
        <w:rPr>
          <w:rFonts w:ascii="Tahoma" w:hAnsi="Tahoma" w:cs="Tahoma"/>
          <w:sz w:val="20"/>
          <w:szCs w:val="20"/>
        </w:rPr>
        <w:t>EXPECTED DELIVERABLES</w:t>
      </w:r>
      <w:bookmarkEnd w:id="3"/>
    </w:p>
    <w:p w14:paraId="04759C21" w14:textId="77777777" w:rsidR="00ED5526" w:rsidRPr="00E25560" w:rsidRDefault="00ED5526" w:rsidP="00ED5526">
      <w:pPr>
        <w:pStyle w:val="ListParagraph"/>
        <w:rPr>
          <w:rFonts w:ascii="Tahoma" w:hAnsi="Tahoma" w:cs="Tahoma"/>
          <w:b/>
          <w:bCs/>
          <w:kern w:val="32"/>
          <w:sz w:val="20"/>
          <w:szCs w:val="20"/>
        </w:rPr>
      </w:pPr>
    </w:p>
    <w:p w14:paraId="2EF3589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0E5FF19" w14:textId="49E00A14" w:rsidR="001958EF" w:rsidRDefault="001958EF" w:rsidP="001958EF">
      <w:pPr>
        <w:pStyle w:val="PMMParagraph"/>
        <w:ind w:left="0"/>
        <w:rPr>
          <w:rFonts w:ascii="Tahoma" w:eastAsia="Calibri" w:hAnsi="Tahoma" w:cs="Tahoma"/>
          <w:sz w:val="20"/>
          <w:szCs w:val="20"/>
          <w:lang w:val="en-GB"/>
        </w:rPr>
      </w:pPr>
      <w:r>
        <w:rPr>
          <w:rFonts w:ascii="Tahoma" w:eastAsia="Calibri" w:hAnsi="Tahoma" w:cs="Tahoma"/>
          <w:sz w:val="20"/>
          <w:szCs w:val="20"/>
          <w:lang w:val="en-GB"/>
        </w:rPr>
        <w:t>The project “</w:t>
      </w:r>
      <w:r w:rsidRPr="006C7936">
        <w:rPr>
          <w:rFonts w:ascii="Tahoma" w:hAnsi="Tahoma" w:cs="Tahoma"/>
          <w:sz w:val="20"/>
          <w:szCs w:val="20"/>
          <w:lang w:val="en-GB"/>
        </w:rPr>
        <w:t>Fostering civil society participation and capacity building in access to justice</w:t>
      </w:r>
      <w:r w:rsidRPr="00D36AFE">
        <w:rPr>
          <w:rFonts w:ascii="Tahoma" w:hAnsi="Tahoma" w:cs="Tahoma"/>
          <w:sz w:val="20"/>
          <w:szCs w:val="20"/>
          <w:lang w:val="tr-TR"/>
        </w:rPr>
        <w:t xml:space="preserve"> in Türkiye</w:t>
      </w:r>
      <w:r>
        <w:rPr>
          <w:rFonts w:ascii="Tahoma" w:eastAsia="Calibri" w:hAnsi="Tahoma" w:cs="Tahoma"/>
          <w:sz w:val="20"/>
          <w:szCs w:val="20"/>
          <w:lang w:val="en-GB"/>
        </w:rPr>
        <w:t xml:space="preserve">” aims </w:t>
      </w:r>
      <w:r w:rsidRPr="007F0775">
        <w:rPr>
          <w:rFonts w:ascii="Tahoma" w:eastAsia="Calibri" w:hAnsi="Tahoma" w:cs="Tahoma"/>
          <w:sz w:val="20"/>
          <w:szCs w:val="20"/>
          <w:lang w:val="en-GB"/>
        </w:rPr>
        <w:t>to strengthen participatory democracy in Türkiye by enhancing the resilience of CSOs and empowering them to promote human rights and support victims to access to justice more effectively. Reflecting on the needs in the field,</w:t>
      </w:r>
      <w:r>
        <w:rPr>
          <w:rFonts w:ascii="Tahoma" w:eastAsia="Calibri" w:hAnsi="Tahoma" w:cs="Tahoma"/>
          <w:sz w:val="20"/>
          <w:szCs w:val="20"/>
          <w:lang w:val="en-GB"/>
        </w:rPr>
        <w:t xml:space="preserve"> one of</w:t>
      </w:r>
      <w:r w:rsidRPr="007F0775">
        <w:rPr>
          <w:rFonts w:ascii="Tahoma" w:eastAsia="Calibri" w:hAnsi="Tahoma" w:cs="Tahoma"/>
          <w:sz w:val="20"/>
          <w:szCs w:val="20"/>
          <w:lang w:val="en-GB"/>
        </w:rPr>
        <w:t xml:space="preserve"> the focus</w:t>
      </w:r>
      <w:r>
        <w:rPr>
          <w:rFonts w:ascii="Tahoma" w:eastAsia="Calibri" w:hAnsi="Tahoma" w:cs="Tahoma"/>
          <w:sz w:val="20"/>
          <w:szCs w:val="20"/>
          <w:lang w:val="en-GB"/>
        </w:rPr>
        <w:t>es is</w:t>
      </w:r>
      <w:r w:rsidRPr="007F0775">
        <w:rPr>
          <w:rFonts w:ascii="Tahoma" w:eastAsia="Calibri" w:hAnsi="Tahoma" w:cs="Tahoma"/>
          <w:sz w:val="20"/>
          <w:szCs w:val="20"/>
          <w:lang w:val="en-GB"/>
        </w:rPr>
        <w:t xml:space="preserve"> on access to justice for women and girls in vulnerable situations.</w:t>
      </w:r>
    </w:p>
    <w:p w14:paraId="027827D8" w14:textId="77777777" w:rsidR="001958EF" w:rsidRPr="005A077E" w:rsidRDefault="001958EF" w:rsidP="001958EF">
      <w:pPr>
        <w:pStyle w:val="PMMParagraph"/>
        <w:ind w:left="0"/>
        <w:rPr>
          <w:rFonts w:ascii="Tahoma" w:eastAsia="Calibri" w:hAnsi="Tahoma" w:cs="Tahoma"/>
          <w:sz w:val="20"/>
          <w:szCs w:val="20"/>
          <w:lang w:val="en-GB"/>
        </w:rPr>
      </w:pPr>
      <w:r w:rsidRPr="007F0775">
        <w:rPr>
          <w:rFonts w:ascii="Tahoma" w:eastAsia="Calibri" w:hAnsi="Tahoma" w:cs="Tahoma"/>
          <w:sz w:val="20"/>
          <w:szCs w:val="20"/>
          <w:lang w:val="en-GB"/>
        </w:rPr>
        <w:lastRenderedPageBreak/>
        <w:t xml:space="preserve">To achieve its overall objective, </w:t>
      </w:r>
      <w:bookmarkStart w:id="4" w:name="_Hlk219367840"/>
      <w:r w:rsidRPr="007F0775">
        <w:rPr>
          <w:rFonts w:ascii="Tahoma" w:eastAsia="Calibri" w:hAnsi="Tahoma" w:cs="Tahoma"/>
          <w:sz w:val="20"/>
          <w:szCs w:val="20"/>
          <w:lang w:val="en-GB"/>
        </w:rPr>
        <w:t>the Project</w:t>
      </w:r>
      <w:r>
        <w:rPr>
          <w:rFonts w:ascii="Tahoma" w:eastAsia="Calibri" w:hAnsi="Tahoma" w:cs="Tahoma"/>
          <w:sz w:val="20"/>
          <w:szCs w:val="20"/>
          <w:lang w:val="en-GB"/>
        </w:rPr>
        <w:t xml:space="preserve"> </w:t>
      </w:r>
      <w:r w:rsidRPr="007F0775">
        <w:rPr>
          <w:rFonts w:ascii="Tahoma" w:eastAsia="Calibri" w:hAnsi="Tahoma" w:cs="Tahoma"/>
          <w:sz w:val="20"/>
          <w:szCs w:val="20"/>
          <w:lang w:val="en-GB"/>
        </w:rPr>
        <w:t>focus</w:t>
      </w:r>
      <w:r>
        <w:rPr>
          <w:rFonts w:ascii="Tahoma" w:eastAsia="Calibri" w:hAnsi="Tahoma" w:cs="Tahoma"/>
          <w:sz w:val="20"/>
          <w:szCs w:val="20"/>
          <w:lang w:val="en-GB"/>
        </w:rPr>
        <w:t>es</w:t>
      </w:r>
      <w:r w:rsidRPr="007F0775">
        <w:rPr>
          <w:rFonts w:ascii="Tahoma" w:eastAsia="Calibri" w:hAnsi="Tahoma" w:cs="Tahoma"/>
          <w:sz w:val="20"/>
          <w:szCs w:val="20"/>
          <w:lang w:val="en-GB"/>
        </w:rPr>
        <w:t xml:space="preserve"> on the following four specific objectives:</w:t>
      </w:r>
      <w:r>
        <w:rPr>
          <w:rFonts w:ascii="Tahoma" w:eastAsia="Calibri" w:hAnsi="Tahoma" w:cs="Tahoma"/>
          <w:sz w:val="20"/>
          <w:szCs w:val="20"/>
          <w:lang w:val="en-GB"/>
        </w:rPr>
        <w:t xml:space="preserve"> s</w:t>
      </w:r>
      <w:r w:rsidRPr="007F0775">
        <w:rPr>
          <w:rFonts w:ascii="Tahoma" w:eastAsia="Calibri" w:hAnsi="Tahoma" w:cs="Tahoma"/>
          <w:sz w:val="20"/>
          <w:szCs w:val="20"/>
          <w:lang w:val="en-GB"/>
        </w:rPr>
        <w:t>trengthening the capacities of civil society organisations, authorities, lawyers and other professionals on human rights and access to justice for women, in line with international and European standards</w:t>
      </w:r>
      <w:r>
        <w:rPr>
          <w:rFonts w:ascii="Tahoma" w:eastAsia="Calibri" w:hAnsi="Tahoma" w:cs="Tahoma"/>
          <w:sz w:val="20"/>
          <w:szCs w:val="20"/>
          <w:lang w:val="en-GB"/>
        </w:rPr>
        <w:t>; i</w:t>
      </w:r>
      <w:r w:rsidRPr="007F0775">
        <w:rPr>
          <w:rFonts w:ascii="Tahoma" w:eastAsia="Calibri" w:hAnsi="Tahoma" w:cs="Tahoma"/>
          <w:sz w:val="20"/>
          <w:szCs w:val="20"/>
          <w:lang w:val="en-GB"/>
        </w:rPr>
        <w:t>mproving local mechanisms and co-operation between civil society organisations, authorities, lawyers, and other professionals working on women’s access to justice</w:t>
      </w:r>
      <w:r>
        <w:rPr>
          <w:rFonts w:ascii="Tahoma" w:eastAsia="Calibri" w:hAnsi="Tahoma" w:cs="Tahoma"/>
          <w:sz w:val="20"/>
          <w:szCs w:val="20"/>
          <w:lang w:val="en-GB"/>
        </w:rPr>
        <w:t>; r</w:t>
      </w:r>
      <w:r w:rsidRPr="007F0775">
        <w:rPr>
          <w:rFonts w:ascii="Tahoma" w:eastAsia="Calibri" w:hAnsi="Tahoma" w:cs="Tahoma"/>
          <w:sz w:val="20"/>
          <w:szCs w:val="20"/>
          <w:lang w:val="en-GB"/>
        </w:rPr>
        <w:t xml:space="preserve">aising awareness among </w:t>
      </w:r>
      <w:bookmarkStart w:id="5" w:name="_Hlk211762591"/>
      <w:r w:rsidRPr="007F0775">
        <w:rPr>
          <w:rFonts w:ascii="Tahoma" w:eastAsia="Calibri" w:hAnsi="Tahoma" w:cs="Tahoma"/>
          <w:sz w:val="20"/>
          <w:szCs w:val="20"/>
          <w:lang w:val="en-GB"/>
        </w:rPr>
        <w:t xml:space="preserve">women in vulnerable situations </w:t>
      </w:r>
      <w:bookmarkEnd w:id="5"/>
      <w:r w:rsidRPr="007F0775">
        <w:rPr>
          <w:rFonts w:ascii="Tahoma" w:eastAsia="Calibri" w:hAnsi="Tahoma" w:cs="Tahoma"/>
          <w:sz w:val="20"/>
          <w:szCs w:val="20"/>
          <w:lang w:val="en-GB"/>
        </w:rPr>
        <w:t>about human rights and access to justice</w:t>
      </w:r>
      <w:r>
        <w:rPr>
          <w:rFonts w:ascii="Tahoma" w:eastAsia="Calibri" w:hAnsi="Tahoma" w:cs="Tahoma"/>
          <w:sz w:val="20"/>
          <w:szCs w:val="20"/>
          <w:lang w:val="en-GB"/>
        </w:rPr>
        <w:t>; p</w:t>
      </w:r>
      <w:r w:rsidRPr="007F0775">
        <w:rPr>
          <w:rFonts w:ascii="Tahoma" w:eastAsia="Calibri" w:hAnsi="Tahoma" w:cs="Tahoma"/>
          <w:sz w:val="20"/>
          <w:szCs w:val="20"/>
          <w:lang w:val="en-GB"/>
        </w:rPr>
        <w:t>roviding free legal aid services to access justice and remedies to women in vulnerable situations.</w:t>
      </w:r>
      <w:bookmarkEnd w:id="4"/>
    </w:p>
    <w:p w14:paraId="569D4111" w14:textId="77777777" w:rsidR="001958EF" w:rsidRPr="00E25560" w:rsidRDefault="001958EF" w:rsidP="001958EF">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w:t>
      </w:r>
      <w:r>
        <w:rPr>
          <w:rFonts w:ascii="Tahoma" w:eastAsia="Calibri" w:hAnsi="Tahoma" w:cs="Tahoma"/>
          <w:sz w:val="20"/>
          <w:szCs w:val="20"/>
          <w:lang w:eastAsia="en-US"/>
        </w:rPr>
        <w:t xml:space="preserve">seeking to establish a pool of 15 providers for Lot 1 and Lot 2, and 10 providers for Lot 3 </w:t>
      </w:r>
      <w:r w:rsidRPr="00E25560">
        <w:rPr>
          <w:rFonts w:ascii="Tahoma" w:eastAsia="Calibri" w:hAnsi="Tahoma" w:cs="Tahoma"/>
          <w:sz w:val="20"/>
          <w:szCs w:val="20"/>
          <w:lang w:eastAsia="en-US"/>
        </w:rPr>
        <w:t xml:space="preserve">(provided enough tenders meet the criteria indicated below) in order to support the implementation of the project with a particular expertise on </w:t>
      </w:r>
      <w:r>
        <w:rPr>
          <w:rFonts w:ascii="Tahoma" w:eastAsia="Calibri" w:hAnsi="Tahoma" w:cs="Tahoma"/>
          <w:sz w:val="20"/>
          <w:szCs w:val="20"/>
          <w:lang w:eastAsia="en-US"/>
        </w:rPr>
        <w:t>p</w:t>
      </w:r>
      <w:r w:rsidRPr="008E544B">
        <w:rPr>
          <w:rFonts w:ascii="Tahoma" w:eastAsia="Calibri" w:hAnsi="Tahoma" w:cs="Tahoma"/>
          <w:sz w:val="20"/>
          <w:szCs w:val="20"/>
          <w:lang w:eastAsia="en-US"/>
        </w:rPr>
        <w:t>rovision of technical and policy expertise to strengthen capacity building and local co-ordination mechanisms for gender-sensitive, victim-centred support to women’s access to justice.</w:t>
      </w:r>
    </w:p>
    <w:p w14:paraId="69D5FA79" w14:textId="77777777" w:rsidR="001958EF" w:rsidRPr="00E25560" w:rsidRDefault="001958EF" w:rsidP="001958EF">
      <w:pPr>
        <w:jc w:val="both"/>
        <w:rPr>
          <w:rFonts w:ascii="Tahoma" w:eastAsia="Calibri" w:hAnsi="Tahoma" w:cs="Tahoma"/>
          <w:sz w:val="20"/>
          <w:szCs w:val="20"/>
          <w:lang w:eastAsia="en-US"/>
        </w:rPr>
      </w:pPr>
    </w:p>
    <w:p w14:paraId="50F6E7DF" w14:textId="77777777" w:rsidR="001958EF" w:rsidRPr="00E25560" w:rsidRDefault="001958EF" w:rsidP="001958EF">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Pr>
          <w:rFonts w:ascii="Tahoma" w:eastAsia="Calibri" w:hAnsi="Tahoma" w:cs="Tahoma"/>
          <w:sz w:val="20"/>
          <w:szCs w:val="20"/>
          <w:lang w:val="en-US" w:eastAsia="en-US"/>
        </w:rPr>
        <w:t xml:space="preserve"> 30 activities</w:t>
      </w:r>
      <w:r w:rsidRPr="00E25560">
        <w:rPr>
          <w:rFonts w:ascii="Tahoma" w:eastAsia="Calibri" w:hAnsi="Tahoma" w:cs="Tahoma"/>
          <w:sz w:val="20"/>
          <w:szCs w:val="20"/>
          <w:lang w:eastAsia="en-US"/>
        </w:rPr>
        <w:t xml:space="preserve">, to be held by </w:t>
      </w:r>
      <w:r>
        <w:rPr>
          <w:rFonts w:ascii="Tahoma" w:eastAsia="Calibri" w:hAnsi="Tahoma" w:cs="Tahoma"/>
          <w:sz w:val="20"/>
          <w:szCs w:val="20"/>
          <w:lang w:eastAsia="en-US"/>
        </w:rPr>
        <w:t>31 December 2028</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2B2A2FC7" w14:textId="77777777" w:rsidR="001958EF" w:rsidRPr="00E25560" w:rsidRDefault="001958EF" w:rsidP="001958EF">
      <w:pPr>
        <w:jc w:val="both"/>
        <w:rPr>
          <w:rFonts w:ascii="Tahoma" w:eastAsia="Calibri" w:hAnsi="Tahoma" w:cs="Tahoma"/>
          <w:sz w:val="20"/>
          <w:szCs w:val="20"/>
          <w:lang w:eastAsia="en-US"/>
        </w:rPr>
      </w:pPr>
    </w:p>
    <w:p w14:paraId="0C77B000" w14:textId="0D4129DB" w:rsidR="001958EF" w:rsidRPr="00E25560" w:rsidRDefault="001958EF" w:rsidP="001958EF">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w:t>
      </w:r>
      <w:r w:rsidR="004E2C51" w:rsidRPr="00CE116E">
        <w:rPr>
          <w:rFonts w:ascii="Tahoma" w:eastAsiaTheme="minorHAnsi" w:hAnsi="Tahoma" w:cs="Tahoma"/>
          <w:sz w:val="20"/>
          <w:szCs w:val="20"/>
          <w:lang w:eastAsia="en-US"/>
        </w:rPr>
        <w:t xml:space="preserve">the </w:t>
      </w:r>
      <w:r w:rsidRPr="00CE116E">
        <w:rPr>
          <w:rFonts w:ascii="Tahoma" w:eastAsiaTheme="minorHAnsi" w:hAnsi="Tahoma" w:cs="Tahoma"/>
          <w:sz w:val="20"/>
          <w:szCs w:val="20"/>
          <w:lang w:eastAsia="en-US"/>
        </w:rPr>
        <w:t>budget of the project</w:t>
      </w:r>
      <w:r w:rsidR="004E2C51" w:rsidRPr="00CE116E">
        <w:rPr>
          <w:rFonts w:ascii="Tahoma" w:eastAsiaTheme="minorHAnsi" w:hAnsi="Tahoma" w:cs="Tahoma"/>
          <w:sz w:val="20"/>
          <w:szCs w:val="20"/>
          <w:lang w:eastAsia="en-US"/>
        </w:rPr>
        <w:t xml:space="preserve"> relating to women’s access to justice </w:t>
      </w:r>
      <w:r w:rsidRPr="00CE116E">
        <w:rPr>
          <w:rFonts w:ascii="Tahoma" w:eastAsiaTheme="minorHAnsi" w:hAnsi="Tahoma" w:cs="Tahoma"/>
          <w:sz w:val="20"/>
          <w:szCs w:val="20"/>
          <w:lang w:eastAsia="en-US"/>
        </w:rPr>
        <w:t>amo</w:t>
      </w:r>
      <w:r w:rsidRPr="00E25560">
        <w:rPr>
          <w:rFonts w:ascii="Tahoma" w:eastAsiaTheme="minorHAnsi" w:hAnsi="Tahoma" w:cs="Tahoma"/>
          <w:sz w:val="20"/>
          <w:szCs w:val="20"/>
          <w:lang w:eastAsia="en-US"/>
        </w:rPr>
        <w:t xml:space="preserve">unts to </w:t>
      </w:r>
      <w:r>
        <w:rPr>
          <w:rFonts w:ascii="Tahoma" w:eastAsiaTheme="minorHAnsi" w:hAnsi="Tahoma" w:cs="Tahoma"/>
          <w:sz w:val="20"/>
          <w:szCs w:val="20"/>
          <w:lang w:eastAsia="en-US"/>
        </w:rPr>
        <w:t>1.482,000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Pr>
          <w:rFonts w:ascii="Tahoma" w:eastAsiaTheme="minorHAnsi" w:hAnsi="Tahoma" w:cs="Tahoma"/>
          <w:b/>
          <w:sz w:val="20"/>
          <w:szCs w:val="20"/>
          <w:lang w:eastAsia="en-US"/>
        </w:rPr>
        <w:t xml:space="preserve">55,000 Euros </w:t>
      </w:r>
      <w:r w:rsidRPr="00E25560">
        <w:rPr>
          <w:rFonts w:ascii="Tahoma" w:eastAsiaTheme="minorHAnsi" w:hAnsi="Tahoma" w:cs="Tahoma"/>
          <w:b/>
          <w:sz w:val="20"/>
          <w:szCs w:val="20"/>
          <w:lang w:eastAsia="en-US"/>
        </w:rPr>
        <w:t>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07A5AF10"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258B2C06" w14:textId="77777777" w:rsidR="00D02B6D" w:rsidRPr="00E25560" w:rsidRDefault="006E5C58" w:rsidP="00D02B6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D02B6D" w:rsidRPr="00E25560" w14:paraId="04DA1363" w14:textId="77777777" w:rsidTr="00474B76">
        <w:trPr>
          <w:trHeight w:val="505"/>
        </w:trPr>
        <w:tc>
          <w:tcPr>
            <w:tcW w:w="6912" w:type="dxa"/>
            <w:tcBorders>
              <w:bottom w:val="single" w:sz="2" w:space="0" w:color="808080" w:themeColor="background1" w:themeShade="80"/>
            </w:tcBorders>
            <w:shd w:val="clear" w:color="auto" w:fill="DBE5F1" w:themeFill="accent1" w:themeFillTint="33"/>
            <w:vAlign w:val="center"/>
          </w:tcPr>
          <w:p w14:paraId="6724AA7C" w14:textId="77777777" w:rsidR="00D02B6D" w:rsidRPr="00E25560" w:rsidRDefault="00D02B6D" w:rsidP="00474B76">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04AD3BC1" w14:textId="77777777" w:rsidR="00D02B6D" w:rsidRPr="00E25560" w:rsidRDefault="00D02B6D" w:rsidP="00474B76">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D02B6D" w:rsidRPr="00E25560" w14:paraId="375E8987" w14:textId="77777777" w:rsidTr="00474B76">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D268040" w14:textId="77777777" w:rsidR="00D02B6D" w:rsidRPr="00E25560" w:rsidRDefault="00D02B6D" w:rsidP="00474B76">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Pr="00DB03C5">
              <w:rPr>
                <w:rFonts w:ascii="Tahoma" w:hAnsi="Tahoma" w:cs="Tahoma"/>
                <w:color w:val="000000" w:themeColor="text1"/>
                <w:sz w:val="20"/>
                <w:szCs w:val="20"/>
              </w:rPr>
              <w:t>Training on Women’s Access to Justice</w:t>
            </w:r>
          </w:p>
        </w:tc>
        <w:tc>
          <w:tcPr>
            <w:tcW w:w="2410" w:type="dxa"/>
            <w:tcBorders>
              <w:top w:val="single" w:sz="2" w:space="0" w:color="808080" w:themeColor="background1" w:themeShade="80"/>
              <w:bottom w:val="single" w:sz="2" w:space="0" w:color="808080" w:themeColor="background1" w:themeShade="80"/>
            </w:tcBorders>
            <w:vAlign w:val="center"/>
          </w:tcPr>
          <w:p w14:paraId="0912F570" w14:textId="77777777" w:rsidR="00D02B6D" w:rsidRPr="00DB03C5" w:rsidRDefault="00D02B6D" w:rsidP="00474B76">
            <w:pPr>
              <w:jc w:val="center"/>
              <w:rPr>
                <w:rFonts w:ascii="Tahoma" w:hAnsi="Tahoma" w:cs="Tahoma"/>
                <w:color w:val="000000" w:themeColor="text1"/>
                <w:sz w:val="20"/>
                <w:szCs w:val="20"/>
              </w:rPr>
            </w:pPr>
            <w:r w:rsidRPr="00DB03C5">
              <w:rPr>
                <w:rFonts w:ascii="Tahoma" w:hAnsi="Tahoma" w:cs="Tahoma"/>
                <w:color w:val="000000" w:themeColor="text1"/>
                <w:sz w:val="20"/>
                <w:szCs w:val="20"/>
              </w:rPr>
              <w:t>15</w:t>
            </w:r>
          </w:p>
        </w:tc>
      </w:tr>
      <w:tr w:rsidR="00D02B6D" w:rsidRPr="00E25560" w14:paraId="7E9C2EE0" w14:textId="77777777" w:rsidTr="00474B76">
        <w:trPr>
          <w:trHeight w:val="417"/>
        </w:trPr>
        <w:tc>
          <w:tcPr>
            <w:tcW w:w="6912" w:type="dxa"/>
            <w:vAlign w:val="center"/>
          </w:tcPr>
          <w:p w14:paraId="40CED097" w14:textId="77777777" w:rsidR="00D02B6D" w:rsidRPr="00E25560" w:rsidRDefault="00D02B6D" w:rsidP="00474B76">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Pr="00DB03C5">
              <w:rPr>
                <w:rFonts w:ascii="Tahoma" w:hAnsi="Tahoma" w:cs="Tahoma"/>
                <w:color w:val="000000" w:themeColor="text1"/>
                <w:sz w:val="20"/>
                <w:szCs w:val="20"/>
              </w:rPr>
              <w:t>Policy Expertise on Local Co-ordination and Multi-Stakeholder Approaches</w:t>
            </w:r>
          </w:p>
        </w:tc>
        <w:tc>
          <w:tcPr>
            <w:tcW w:w="2410" w:type="dxa"/>
            <w:vAlign w:val="center"/>
          </w:tcPr>
          <w:p w14:paraId="592514CF" w14:textId="77777777" w:rsidR="00D02B6D" w:rsidRPr="00DB03C5" w:rsidRDefault="00D02B6D" w:rsidP="00474B76">
            <w:pPr>
              <w:jc w:val="center"/>
              <w:rPr>
                <w:rFonts w:ascii="Tahoma" w:hAnsi="Tahoma" w:cs="Tahoma"/>
                <w:color w:val="000000" w:themeColor="text1"/>
                <w:sz w:val="20"/>
                <w:szCs w:val="20"/>
              </w:rPr>
            </w:pPr>
            <w:r w:rsidRPr="00DB03C5">
              <w:rPr>
                <w:rFonts w:ascii="Tahoma" w:hAnsi="Tahoma" w:cs="Tahoma"/>
                <w:color w:val="000000" w:themeColor="text1"/>
                <w:sz w:val="20"/>
                <w:szCs w:val="20"/>
              </w:rPr>
              <w:t>15</w:t>
            </w:r>
          </w:p>
        </w:tc>
      </w:tr>
      <w:tr w:rsidR="00D02B6D" w:rsidRPr="00E25560" w14:paraId="2CF13AD6" w14:textId="77777777" w:rsidTr="00474B76">
        <w:trPr>
          <w:trHeight w:val="417"/>
        </w:trPr>
        <w:tc>
          <w:tcPr>
            <w:tcW w:w="6912" w:type="dxa"/>
            <w:tcBorders>
              <w:bottom w:val="single" w:sz="2" w:space="0" w:color="808080" w:themeColor="background1" w:themeShade="80"/>
            </w:tcBorders>
            <w:vAlign w:val="center"/>
          </w:tcPr>
          <w:p w14:paraId="48BF33DF" w14:textId="77777777" w:rsidR="00D02B6D" w:rsidRPr="00E25560" w:rsidRDefault="00D02B6D" w:rsidP="00474B76">
            <w:pPr>
              <w:rPr>
                <w:rFonts w:ascii="Tahoma" w:hAnsi="Tahoma" w:cs="Tahoma"/>
                <w:color w:val="000000" w:themeColor="text1"/>
                <w:sz w:val="20"/>
                <w:szCs w:val="20"/>
              </w:rPr>
            </w:pPr>
            <w:r>
              <w:rPr>
                <w:rFonts w:ascii="Tahoma" w:hAnsi="Tahoma" w:cs="Tahoma"/>
                <w:color w:val="000000" w:themeColor="text1"/>
                <w:sz w:val="20"/>
                <w:szCs w:val="20"/>
              </w:rPr>
              <w:t xml:space="preserve">Lot 3: </w:t>
            </w:r>
            <w:r w:rsidRPr="00856E13">
              <w:rPr>
                <w:rFonts w:ascii="Tahoma" w:hAnsi="Tahoma" w:cs="Tahoma"/>
                <w:color w:val="000000" w:themeColor="text1"/>
                <w:sz w:val="20"/>
                <w:szCs w:val="20"/>
              </w:rPr>
              <w:t>Mentoring and Behaviour-</w:t>
            </w:r>
            <w:r>
              <w:rPr>
                <w:rFonts w:ascii="Tahoma" w:hAnsi="Tahoma" w:cs="Tahoma"/>
                <w:color w:val="000000" w:themeColor="text1"/>
                <w:sz w:val="20"/>
                <w:szCs w:val="20"/>
              </w:rPr>
              <w:t>Science</w:t>
            </w:r>
            <w:r w:rsidRPr="00856E13">
              <w:rPr>
                <w:rFonts w:ascii="Tahoma" w:hAnsi="Tahoma" w:cs="Tahoma"/>
                <w:color w:val="000000" w:themeColor="text1"/>
                <w:sz w:val="20"/>
                <w:szCs w:val="20"/>
              </w:rPr>
              <w:t xml:space="preserve"> Capacity Development on Women’s Access to Justice</w:t>
            </w:r>
          </w:p>
        </w:tc>
        <w:tc>
          <w:tcPr>
            <w:tcW w:w="2410" w:type="dxa"/>
            <w:tcBorders>
              <w:bottom w:val="single" w:sz="2" w:space="0" w:color="808080" w:themeColor="background1" w:themeShade="80"/>
            </w:tcBorders>
            <w:vAlign w:val="center"/>
          </w:tcPr>
          <w:p w14:paraId="6A35CC73" w14:textId="77777777" w:rsidR="00D02B6D" w:rsidRPr="00DB03C5" w:rsidRDefault="00D02B6D" w:rsidP="00474B76">
            <w:pPr>
              <w:jc w:val="center"/>
              <w:rPr>
                <w:rFonts w:ascii="Tahoma" w:hAnsi="Tahoma" w:cs="Tahoma"/>
                <w:color w:val="000000" w:themeColor="text1"/>
                <w:sz w:val="20"/>
                <w:szCs w:val="20"/>
              </w:rPr>
            </w:pPr>
            <w:r>
              <w:rPr>
                <w:rFonts w:ascii="Tahoma" w:hAnsi="Tahoma" w:cs="Tahoma"/>
                <w:color w:val="000000" w:themeColor="text1"/>
                <w:sz w:val="20"/>
                <w:szCs w:val="20"/>
              </w:rPr>
              <w:t>10</w:t>
            </w:r>
          </w:p>
        </w:tc>
      </w:tr>
    </w:tbl>
    <w:p w14:paraId="3D6ADC2A" w14:textId="77777777" w:rsidR="00D02B6D" w:rsidRPr="00E25560" w:rsidRDefault="00D02B6D" w:rsidP="00D02B6D">
      <w:pPr>
        <w:jc w:val="both"/>
        <w:rPr>
          <w:rFonts w:ascii="Tahoma" w:hAnsi="Tahoma" w:cs="Tahoma"/>
          <w:color w:val="000000" w:themeColor="text1"/>
          <w:sz w:val="20"/>
          <w:szCs w:val="20"/>
        </w:rPr>
      </w:pPr>
    </w:p>
    <w:p w14:paraId="478D087B" w14:textId="1B540AD0" w:rsidR="00D02B6D" w:rsidRPr="00E25560" w:rsidRDefault="00D02B6D" w:rsidP="00D02B6D">
      <w:pPr>
        <w:spacing w:after="120"/>
        <w:jc w:val="both"/>
        <w:rPr>
          <w:rFonts w:ascii="Tahoma" w:hAnsi="Tahoma" w:cs="Tahoma"/>
          <w:color w:val="000000" w:themeColor="text1"/>
          <w:sz w:val="20"/>
          <w:szCs w:val="20"/>
        </w:rPr>
      </w:pPr>
      <w:r w:rsidRPr="00DF300C">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concerns</w:t>
      </w:r>
      <w:r>
        <w:rPr>
          <w:rFonts w:ascii="Tahoma" w:hAnsi="Tahoma" w:cs="Tahoma"/>
          <w:color w:val="000000" w:themeColor="text1"/>
          <w:sz w:val="20"/>
          <w:szCs w:val="20"/>
        </w:rPr>
        <w:t xml:space="preserve"> the p</w:t>
      </w:r>
      <w:r w:rsidRPr="007B1F71">
        <w:rPr>
          <w:rFonts w:ascii="Tahoma" w:hAnsi="Tahoma" w:cs="Tahoma"/>
          <w:color w:val="000000" w:themeColor="text1"/>
          <w:sz w:val="20"/>
          <w:szCs w:val="20"/>
        </w:rPr>
        <w:t>rovision of technical expertise for the design, delivery, adaptation and sustainability of training</w:t>
      </w:r>
      <w:r>
        <w:rPr>
          <w:rFonts w:ascii="Tahoma" w:hAnsi="Tahoma" w:cs="Tahoma"/>
          <w:color w:val="000000" w:themeColor="text1"/>
          <w:sz w:val="20"/>
          <w:szCs w:val="20"/>
        </w:rPr>
        <w:t xml:space="preserve"> </w:t>
      </w:r>
      <w:r w:rsidRPr="007B1F71">
        <w:rPr>
          <w:rFonts w:ascii="Tahoma" w:hAnsi="Tahoma" w:cs="Tahoma"/>
          <w:color w:val="000000" w:themeColor="text1"/>
          <w:sz w:val="20"/>
          <w:szCs w:val="20"/>
        </w:rPr>
        <w:t>aimed at strengthening the capacities of CSOs, lawyers, bar associations, municipalities and other stakeholders to deliver gender-sensitive, victim-centred support to women, particularly those facing intersecting vulnerabilities.</w:t>
      </w:r>
    </w:p>
    <w:p w14:paraId="088B2CA1" w14:textId="77777777" w:rsidR="00D02B6D" w:rsidRDefault="00D02B6D" w:rsidP="00D02B6D">
      <w:pPr>
        <w:spacing w:after="120"/>
        <w:jc w:val="both"/>
        <w:rPr>
          <w:rFonts w:ascii="Tahoma" w:hAnsi="Tahoma" w:cs="Tahoma"/>
          <w:color w:val="000000" w:themeColor="text1"/>
          <w:sz w:val="20"/>
          <w:szCs w:val="20"/>
        </w:rPr>
      </w:pPr>
      <w:r w:rsidRPr="00DF300C">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concerns</w:t>
      </w:r>
      <w:r>
        <w:rPr>
          <w:rFonts w:ascii="Tahoma" w:hAnsi="Tahoma" w:cs="Tahoma"/>
          <w:color w:val="000000" w:themeColor="text1"/>
          <w:sz w:val="20"/>
          <w:szCs w:val="20"/>
        </w:rPr>
        <w:t xml:space="preserve"> the p</w:t>
      </w:r>
      <w:r w:rsidRPr="007B1F71">
        <w:rPr>
          <w:rFonts w:ascii="Tahoma" w:hAnsi="Tahoma" w:cs="Tahoma"/>
          <w:color w:val="000000" w:themeColor="text1"/>
          <w:sz w:val="20"/>
          <w:szCs w:val="20"/>
        </w:rPr>
        <w:t>rovision of policy and analytical expertise to strengthen local co-ordination mechanisms and multi-stakeholder approaches to women’s access to justice, with particular attention to intersecting vulnerabilities and institutional collaboration between CSOs, municipalities and bar associations.</w:t>
      </w:r>
    </w:p>
    <w:p w14:paraId="5E3BDD13" w14:textId="77777777" w:rsidR="00D02B6D" w:rsidRPr="0024139B" w:rsidRDefault="00D02B6D" w:rsidP="00D02B6D">
      <w:pPr>
        <w:spacing w:after="120"/>
        <w:jc w:val="both"/>
        <w:rPr>
          <w:rFonts w:ascii="Tahoma" w:hAnsi="Tahoma" w:cs="Tahoma"/>
          <w:color w:val="000000" w:themeColor="text1"/>
          <w:sz w:val="20"/>
          <w:szCs w:val="20"/>
        </w:rPr>
      </w:pPr>
      <w:r w:rsidRPr="00474B76">
        <w:rPr>
          <w:rFonts w:ascii="Tahoma" w:hAnsi="Tahoma" w:cs="Tahoma"/>
          <w:b/>
          <w:bCs/>
          <w:color w:val="000000" w:themeColor="text1"/>
          <w:sz w:val="20"/>
          <w:szCs w:val="20"/>
        </w:rPr>
        <w:t>Lot 3</w:t>
      </w:r>
      <w:r w:rsidRPr="00474B76">
        <w:rPr>
          <w:rFonts w:ascii="Tahoma" w:hAnsi="Tahoma" w:cs="Tahoma"/>
          <w:color w:val="000000" w:themeColor="text1"/>
          <w:sz w:val="20"/>
          <w:szCs w:val="20"/>
        </w:rPr>
        <w:t xml:space="preserve"> concerns provision of technical expertise for </w:t>
      </w:r>
      <w:r w:rsidRPr="00474B76">
        <w:rPr>
          <w:rFonts w:ascii="Tahoma" w:hAnsi="Tahoma" w:cs="Tahoma"/>
          <w:noProof/>
          <w:sz w:val="20"/>
          <w:szCs w:val="20"/>
          <w:lang w:val="tr-TR" w:eastAsia="fr-FR"/>
        </w:rPr>
        <w:t>design and facilitation of mentoring programmes, including contribution to mentoring methodologies, peer-learning formats, behavioural and social change approaches</w:t>
      </w:r>
      <w:r>
        <w:rPr>
          <w:rFonts w:ascii="Tahoma" w:hAnsi="Tahoma" w:cs="Tahoma"/>
          <w:noProof/>
          <w:sz w:val="20"/>
          <w:szCs w:val="20"/>
          <w:lang w:val="tr-TR" w:eastAsia="fr-FR"/>
        </w:rPr>
        <w:t>.</w:t>
      </w:r>
    </w:p>
    <w:p w14:paraId="399D11C5" w14:textId="77777777" w:rsidR="00D02B6D" w:rsidRDefault="00D02B6D" w:rsidP="00D02B6D">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720849FB" w14:textId="259116E9" w:rsidR="008742C4" w:rsidRPr="00E25560" w:rsidRDefault="008742C4" w:rsidP="00D02B6D">
      <w:pPr>
        <w:spacing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60C69B88" w14:textId="77777777" w:rsidR="00D02B6D" w:rsidRPr="007B1F71" w:rsidRDefault="00D02B6D" w:rsidP="00D02B6D">
      <w:pPr>
        <w:shd w:val="clear" w:color="auto" w:fill="FFFFFF" w:themeFill="background1"/>
        <w:autoSpaceDE w:val="0"/>
        <w:autoSpaceDN w:val="0"/>
        <w:adjustRightInd w:val="0"/>
        <w:jc w:val="both"/>
        <w:rPr>
          <w:rFonts w:ascii="Tahoma" w:hAnsi="Tahoma" w:cs="Tahoma"/>
          <w:noProof/>
          <w:sz w:val="20"/>
          <w:szCs w:val="20"/>
          <w:lang w:eastAsia="fr-FR"/>
        </w:rPr>
      </w:pPr>
      <w:r w:rsidRPr="007B1F71">
        <w:rPr>
          <w:rFonts w:ascii="Tahoma" w:hAnsi="Tahoma" w:cs="Tahoma"/>
          <w:noProof/>
          <w:sz w:val="20"/>
          <w:szCs w:val="20"/>
          <w:lang w:eastAsia="fr-FR"/>
        </w:rPr>
        <w:t xml:space="preserve">Throughout the duration of the Framework Contract, pre-selected Providers may be asked to </w:t>
      </w:r>
      <w:r w:rsidRPr="007B1F71">
        <w:rPr>
          <w:rFonts w:ascii="Tahoma" w:hAnsi="Tahoma" w:cs="Tahoma"/>
          <w:noProof/>
          <w:sz w:val="20"/>
          <w:szCs w:val="20"/>
          <w:lang w:val="tr-TR" w:eastAsia="fr-FR"/>
        </w:rPr>
        <w:t>to provide the following deliverables and to comply with the following specifications and requirements:</w:t>
      </w:r>
    </w:p>
    <w:p w14:paraId="3E49AA3D" w14:textId="77777777" w:rsidR="00D02B6D" w:rsidRPr="007B1F71" w:rsidRDefault="00D02B6D" w:rsidP="00D02B6D">
      <w:pPr>
        <w:shd w:val="clear" w:color="auto" w:fill="FFFFFF" w:themeFill="background1"/>
        <w:autoSpaceDE w:val="0"/>
        <w:autoSpaceDN w:val="0"/>
        <w:adjustRightInd w:val="0"/>
        <w:ind w:left="284"/>
        <w:jc w:val="both"/>
        <w:rPr>
          <w:rFonts w:ascii="Tahoma" w:hAnsi="Tahoma" w:cs="Tahoma"/>
          <w:noProof/>
          <w:sz w:val="20"/>
          <w:szCs w:val="20"/>
          <w:lang w:eastAsia="fr-FR"/>
        </w:rPr>
      </w:pPr>
      <w:r w:rsidRPr="007B1F71">
        <w:rPr>
          <w:rFonts w:ascii="Tahoma" w:hAnsi="Tahoma" w:cs="Tahoma"/>
          <w:noProof/>
          <w:sz w:val="20"/>
          <w:szCs w:val="20"/>
          <w:lang w:eastAsia="fr-FR"/>
        </w:rPr>
        <w:t>Under Lot 1:</w:t>
      </w:r>
    </w:p>
    <w:p w14:paraId="2B14CD57"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7B1F71">
        <w:rPr>
          <w:rFonts w:ascii="Tahoma" w:hAnsi="Tahoma" w:cs="Tahoma"/>
          <w:noProof/>
          <w:sz w:val="20"/>
          <w:szCs w:val="20"/>
          <w:lang w:val="tr-TR" w:eastAsia="fr-FR"/>
        </w:rPr>
        <w:t xml:space="preserve">Designing, developing and updating </w:t>
      </w:r>
      <w:r w:rsidRPr="006C7936">
        <w:rPr>
          <w:rFonts w:ascii="Tahoma" w:hAnsi="Tahoma" w:cs="Tahoma"/>
          <w:noProof/>
          <w:sz w:val="20"/>
          <w:szCs w:val="20"/>
          <w:lang w:val="tr-TR" w:eastAsia="fr-FR"/>
        </w:rPr>
        <w:t>training curricula, modules and learning materials on women’s access to justice, gender-sensitive and victim-centred approaches, intersectional discrimination, violence against women and domestic violence, in line with Council of Europe standards</w:t>
      </w:r>
      <w:r>
        <w:rPr>
          <w:rFonts w:ascii="Tahoma" w:hAnsi="Tahoma" w:cs="Tahoma"/>
          <w:noProof/>
          <w:sz w:val="20"/>
          <w:szCs w:val="20"/>
          <w:lang w:val="tr-TR" w:eastAsia="fr-FR"/>
        </w:rPr>
        <w:t>, international standards</w:t>
      </w:r>
      <w:r w:rsidRPr="006C7936">
        <w:rPr>
          <w:rFonts w:ascii="Tahoma" w:hAnsi="Tahoma" w:cs="Tahoma"/>
          <w:noProof/>
          <w:sz w:val="20"/>
          <w:szCs w:val="20"/>
          <w:lang w:val="tr-TR" w:eastAsia="fr-FR"/>
        </w:rPr>
        <w:t xml:space="preserve"> and national legal frameworks</w:t>
      </w:r>
      <w:r>
        <w:rPr>
          <w:rFonts w:ascii="Tahoma" w:hAnsi="Tahoma" w:cs="Tahoma"/>
          <w:noProof/>
          <w:sz w:val="20"/>
          <w:szCs w:val="20"/>
          <w:lang w:val="tr-TR" w:eastAsia="fr-FR"/>
        </w:rPr>
        <w:t>.</w:t>
      </w:r>
    </w:p>
    <w:p w14:paraId="58163AA7"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lastRenderedPageBreak/>
        <w:t xml:space="preserve">Adapting, contextualising and supporting the delivery of HELP courses, including </w:t>
      </w:r>
      <w:r w:rsidRPr="006C7936">
        <w:rPr>
          <w:rFonts w:ascii="Tahoma" w:hAnsi="Tahoma" w:cs="Tahoma"/>
          <w:i/>
          <w:iCs/>
          <w:noProof/>
          <w:sz w:val="20"/>
          <w:szCs w:val="20"/>
          <w:lang w:val="tr-TR" w:eastAsia="fr-FR"/>
        </w:rPr>
        <w:t>“Gender Equality and Gender Mainstreaming”</w:t>
      </w:r>
      <w:r w:rsidRPr="006C7936">
        <w:rPr>
          <w:rFonts w:ascii="Tahoma" w:hAnsi="Tahoma" w:cs="Tahoma"/>
          <w:noProof/>
          <w:sz w:val="20"/>
          <w:szCs w:val="20"/>
          <w:lang w:val="tr-TR" w:eastAsia="fr-FR"/>
        </w:rPr>
        <w:t xml:space="preserve">, ensuring alignment with the Turkish </w:t>
      </w:r>
      <w:r>
        <w:rPr>
          <w:rFonts w:ascii="Tahoma" w:hAnsi="Tahoma" w:cs="Tahoma"/>
          <w:noProof/>
          <w:sz w:val="20"/>
          <w:szCs w:val="20"/>
          <w:lang w:val="tr-TR" w:eastAsia="fr-FR"/>
        </w:rPr>
        <w:t xml:space="preserve">context. Deliver the HELP course “Access to justice for women”. </w:t>
      </w:r>
    </w:p>
    <w:p w14:paraId="67D4ED69" w14:textId="32EF7FE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Delivering in-person and online training sessions for CSOs, lawyers, bar associations, municipalities and other stakeholders, including preparatory work, facilitation, and post-training reporting</w:t>
      </w:r>
      <w:r w:rsidR="00CE116E">
        <w:rPr>
          <w:rFonts w:ascii="Tahoma" w:hAnsi="Tahoma" w:cs="Tahoma"/>
          <w:noProof/>
          <w:sz w:val="20"/>
          <w:szCs w:val="20"/>
          <w:lang w:val="tr-TR" w:eastAsia="fr-FR"/>
        </w:rPr>
        <w:t>.</w:t>
      </w:r>
    </w:p>
    <w:p w14:paraId="6EA4BFB1"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Designing and implementing Training of Trainers (ToT) programmes, including training methodologies, facilitation techniques, adult learning approaches and sustainability mechanisms for cascading</w:t>
      </w:r>
      <w:r>
        <w:rPr>
          <w:rFonts w:ascii="Tahoma" w:hAnsi="Tahoma" w:cs="Tahoma"/>
          <w:noProof/>
          <w:sz w:val="20"/>
          <w:szCs w:val="20"/>
          <w:lang w:val="tr-TR" w:eastAsia="fr-FR"/>
        </w:rPr>
        <w:t>.</w:t>
      </w:r>
    </w:p>
    <w:p w14:paraId="415ACE61" w14:textId="290A8435"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 xml:space="preserve">Providing specialised capacity building on strategic litigation, drawing on existing manuals and tools developed under previous </w:t>
      </w:r>
      <w:r>
        <w:rPr>
          <w:rFonts w:ascii="Tahoma" w:hAnsi="Tahoma" w:cs="Tahoma"/>
          <w:noProof/>
          <w:sz w:val="20"/>
          <w:szCs w:val="20"/>
          <w:lang w:val="tr-TR" w:eastAsia="fr-FR"/>
        </w:rPr>
        <w:t>projects</w:t>
      </w:r>
      <w:r w:rsidRPr="006C7936">
        <w:rPr>
          <w:rFonts w:ascii="Tahoma" w:hAnsi="Tahoma" w:cs="Tahoma"/>
          <w:noProof/>
          <w:sz w:val="20"/>
          <w:szCs w:val="20"/>
          <w:lang w:val="tr-TR" w:eastAsia="fr-FR"/>
        </w:rPr>
        <w:t xml:space="preserve">, and supporting case-based advocacy approaches to </w:t>
      </w:r>
      <w:r>
        <w:rPr>
          <w:rFonts w:ascii="Tahoma" w:hAnsi="Tahoma" w:cs="Tahoma"/>
          <w:noProof/>
          <w:sz w:val="20"/>
          <w:szCs w:val="20"/>
          <w:lang w:val="tr-TR" w:eastAsia="fr-FR"/>
        </w:rPr>
        <w:t>foster</w:t>
      </w:r>
      <w:r w:rsidRPr="006C7936">
        <w:rPr>
          <w:rFonts w:ascii="Tahoma" w:hAnsi="Tahoma" w:cs="Tahoma"/>
          <w:noProof/>
          <w:sz w:val="20"/>
          <w:szCs w:val="20"/>
          <w:lang w:val="tr-TR" w:eastAsia="fr-FR"/>
        </w:rPr>
        <w:t xml:space="preserve"> women’s </w:t>
      </w:r>
      <w:r>
        <w:rPr>
          <w:rFonts w:ascii="Tahoma" w:hAnsi="Tahoma" w:cs="Tahoma"/>
          <w:noProof/>
          <w:sz w:val="20"/>
          <w:szCs w:val="20"/>
          <w:lang w:val="tr-TR" w:eastAsia="fr-FR"/>
        </w:rPr>
        <w:t>access to justice</w:t>
      </w:r>
      <w:r w:rsidRPr="006C7936">
        <w:rPr>
          <w:rFonts w:ascii="Tahoma" w:hAnsi="Tahoma" w:cs="Tahoma"/>
          <w:noProof/>
          <w:sz w:val="20"/>
          <w:szCs w:val="20"/>
          <w:lang w:val="tr-TR" w:eastAsia="fr-FR"/>
        </w:rPr>
        <w:t>.</w:t>
      </w:r>
    </w:p>
    <w:p w14:paraId="53AC3A6D"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Contributing to the organisation and substantive content of conferences, study visits and high-level events, including agenda development, facilitation of thematic sessions, moderation, and delivery of expert inputs</w:t>
      </w:r>
      <w:r>
        <w:rPr>
          <w:rFonts w:ascii="Tahoma" w:hAnsi="Tahoma" w:cs="Tahoma"/>
          <w:noProof/>
          <w:sz w:val="20"/>
          <w:szCs w:val="20"/>
          <w:lang w:val="tr-TR" w:eastAsia="fr-FR"/>
        </w:rPr>
        <w:t>.</w:t>
      </w:r>
    </w:p>
    <w:p w14:paraId="114A439D"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Supporting the translation and adaptation of Council of Europe standards, materials and publications related to women’s access to justice, ensuring technical accuracy and accessibility for local stakeholders</w:t>
      </w:r>
      <w:r>
        <w:rPr>
          <w:rFonts w:ascii="Tahoma" w:hAnsi="Tahoma" w:cs="Tahoma"/>
          <w:noProof/>
          <w:sz w:val="20"/>
          <w:szCs w:val="20"/>
          <w:lang w:val="tr-TR" w:eastAsia="fr-FR"/>
        </w:rPr>
        <w:t>.</w:t>
      </w:r>
    </w:p>
    <w:p w14:paraId="6910939B" w14:textId="77777777" w:rsidR="00D02B6D" w:rsidRPr="006C7936" w:rsidRDefault="00D02B6D" w:rsidP="00D02B6D">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3BFB9CA4" w14:textId="77777777" w:rsidR="00D02B6D" w:rsidRPr="006C7936" w:rsidRDefault="00D02B6D" w:rsidP="00D02B6D">
      <w:pPr>
        <w:shd w:val="clear" w:color="auto" w:fill="FFFFFF" w:themeFill="background1"/>
        <w:autoSpaceDE w:val="0"/>
        <w:autoSpaceDN w:val="0"/>
        <w:adjustRightInd w:val="0"/>
        <w:ind w:left="284"/>
        <w:jc w:val="both"/>
        <w:rPr>
          <w:rFonts w:ascii="Tahoma" w:hAnsi="Tahoma" w:cs="Tahoma"/>
          <w:noProof/>
          <w:sz w:val="20"/>
          <w:szCs w:val="20"/>
          <w:lang w:eastAsia="fr-FR"/>
        </w:rPr>
      </w:pPr>
      <w:r w:rsidRPr="006C7936">
        <w:rPr>
          <w:rFonts w:ascii="Tahoma" w:hAnsi="Tahoma" w:cs="Tahoma"/>
          <w:noProof/>
          <w:sz w:val="20"/>
          <w:szCs w:val="20"/>
          <w:lang w:eastAsia="fr-FR"/>
        </w:rPr>
        <w:t>Under Lot 2:</w:t>
      </w:r>
    </w:p>
    <w:p w14:paraId="3EB518AB"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Designing and conducting research and analytical studies on local co-ordination mechanisms related to women’s access to justice, including mapping of actors, assessment of strengths and gaps, and identification of good practices and challenges</w:t>
      </w:r>
      <w:r>
        <w:rPr>
          <w:rFonts w:ascii="Tahoma" w:hAnsi="Tahoma" w:cs="Tahoma"/>
          <w:noProof/>
          <w:sz w:val="20"/>
          <w:szCs w:val="20"/>
          <w:lang w:val="tr-TR" w:eastAsia="fr-FR"/>
        </w:rPr>
        <w:t>.</w:t>
      </w:r>
    </w:p>
    <w:p w14:paraId="448030D6"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Providing evidence-based policy analysis and recommendations to inform local and institutional decision-making, with a focus on improving coherence, effectiveness and inclusiveness of multi-stakeholder responses.</w:t>
      </w:r>
    </w:p>
    <w:p w14:paraId="04DE5DFC"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Supporting the design, facilitation and documentation of roundtables and consultation meetings bringing together CSOs, municipalities and bar associations, aimed at strengthening dialogue, clarifying roles and responsibilities, and fostering joint ownership</w:t>
      </w:r>
      <w:r>
        <w:rPr>
          <w:rFonts w:ascii="Tahoma" w:hAnsi="Tahoma" w:cs="Tahoma"/>
          <w:noProof/>
          <w:sz w:val="20"/>
          <w:szCs w:val="20"/>
          <w:lang w:val="tr-TR" w:eastAsia="fr-FR"/>
        </w:rPr>
        <w:t>.</w:t>
      </w:r>
    </w:p>
    <w:p w14:paraId="61C830A9"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Pr>
          <w:rFonts w:ascii="Tahoma" w:hAnsi="Tahoma" w:cs="Tahoma"/>
          <w:noProof/>
          <w:sz w:val="20"/>
          <w:szCs w:val="20"/>
          <w:lang w:val="tr-TR" w:eastAsia="fr-FR"/>
        </w:rPr>
        <w:t>D</w:t>
      </w:r>
      <w:r w:rsidRPr="006C7936">
        <w:rPr>
          <w:rFonts w:ascii="Tahoma" w:hAnsi="Tahoma" w:cs="Tahoma"/>
          <w:noProof/>
          <w:sz w:val="20"/>
          <w:szCs w:val="20"/>
          <w:lang w:val="tr-TR" w:eastAsia="fr-FR"/>
        </w:rPr>
        <w:t>evelop</w:t>
      </w:r>
      <w:r>
        <w:rPr>
          <w:rFonts w:ascii="Tahoma" w:hAnsi="Tahoma" w:cs="Tahoma"/>
          <w:noProof/>
          <w:sz w:val="20"/>
          <w:szCs w:val="20"/>
          <w:lang w:val="tr-TR" w:eastAsia="fr-FR"/>
        </w:rPr>
        <w:t>ing</w:t>
      </w:r>
      <w:r w:rsidRPr="006C7936">
        <w:rPr>
          <w:rFonts w:ascii="Tahoma" w:hAnsi="Tahoma" w:cs="Tahoma"/>
          <w:noProof/>
          <w:sz w:val="20"/>
          <w:szCs w:val="20"/>
          <w:lang w:val="tr-TR" w:eastAsia="fr-FR"/>
        </w:rPr>
        <w:t xml:space="preserve"> local Action Plans, including technical drafting support, stakeholder consultations, and alignment with national and international standards on women’s rights and access to justice</w:t>
      </w:r>
      <w:r>
        <w:rPr>
          <w:rFonts w:ascii="Tahoma" w:hAnsi="Tahoma" w:cs="Tahoma"/>
          <w:noProof/>
          <w:sz w:val="20"/>
          <w:szCs w:val="20"/>
          <w:lang w:val="tr-TR" w:eastAsia="fr-FR"/>
        </w:rPr>
        <w:t>.</w:t>
      </w:r>
    </w:p>
    <w:p w14:paraId="57FFB25D" w14:textId="77777777" w:rsidR="00D02B6D"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Providing policy advisory support to municipalities and local stakeholders to enhance inter-institutional co-operation, referral mechanisms and service delivery models addressing women’s justice needs.</w:t>
      </w:r>
    </w:p>
    <w:p w14:paraId="076A7401" w14:textId="77777777" w:rsidR="00D02B6D" w:rsidRDefault="00D02B6D" w:rsidP="00D02B6D">
      <w:pPr>
        <w:shd w:val="clear" w:color="auto" w:fill="FFFFFF" w:themeFill="background1"/>
        <w:autoSpaceDE w:val="0"/>
        <w:autoSpaceDN w:val="0"/>
        <w:adjustRightInd w:val="0"/>
        <w:contextualSpacing/>
        <w:jc w:val="both"/>
        <w:rPr>
          <w:rFonts w:ascii="Tahoma" w:hAnsi="Tahoma" w:cs="Tahoma"/>
          <w:noProof/>
          <w:sz w:val="20"/>
          <w:szCs w:val="20"/>
          <w:lang w:val="tr-TR" w:eastAsia="fr-FR"/>
        </w:rPr>
      </w:pPr>
    </w:p>
    <w:p w14:paraId="19F0F227" w14:textId="77777777" w:rsidR="00D02B6D" w:rsidRDefault="00D02B6D" w:rsidP="00D02B6D">
      <w:p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Pr>
          <w:rFonts w:ascii="Tahoma" w:hAnsi="Tahoma" w:cs="Tahoma"/>
          <w:noProof/>
          <w:sz w:val="20"/>
          <w:szCs w:val="20"/>
          <w:lang w:val="tr-TR" w:eastAsia="fr-FR"/>
        </w:rPr>
        <w:t>Under Lot 3:</w:t>
      </w:r>
    </w:p>
    <w:p w14:paraId="4B8686F4" w14:textId="137E9D14" w:rsidR="00D02B6D"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Supporting the design and facilitation of mentoring programmes, including contribution to mentoring methodologies, peer-learning formats, behavioural and social change approaches</w:t>
      </w:r>
      <w:r w:rsidR="00CE116E">
        <w:rPr>
          <w:rFonts w:ascii="Tahoma" w:hAnsi="Tahoma" w:cs="Tahoma"/>
          <w:noProof/>
          <w:sz w:val="20"/>
          <w:szCs w:val="20"/>
          <w:lang w:val="tr-TR" w:eastAsia="fr-FR"/>
        </w:rPr>
        <w:t>.</w:t>
      </w:r>
    </w:p>
    <w:p w14:paraId="02F40EBE"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Pr>
          <w:rFonts w:ascii="Tahoma" w:hAnsi="Tahoma" w:cs="Tahoma"/>
          <w:noProof/>
          <w:sz w:val="20"/>
          <w:szCs w:val="20"/>
          <w:lang w:val="tr-TR" w:eastAsia="fr-FR"/>
        </w:rPr>
        <w:t>D</w:t>
      </w:r>
      <w:r w:rsidRPr="006C7936">
        <w:rPr>
          <w:rFonts w:ascii="Tahoma" w:hAnsi="Tahoma" w:cs="Tahoma"/>
          <w:noProof/>
          <w:sz w:val="20"/>
          <w:szCs w:val="20"/>
          <w:lang w:val="tr-TR" w:eastAsia="fr-FR"/>
        </w:rPr>
        <w:t>evelop</w:t>
      </w:r>
      <w:r>
        <w:rPr>
          <w:rFonts w:ascii="Tahoma" w:hAnsi="Tahoma" w:cs="Tahoma"/>
          <w:noProof/>
          <w:sz w:val="20"/>
          <w:szCs w:val="20"/>
          <w:lang w:val="tr-TR" w:eastAsia="fr-FR"/>
        </w:rPr>
        <w:t>ing</w:t>
      </w:r>
      <w:r w:rsidRPr="006C7936">
        <w:rPr>
          <w:rFonts w:ascii="Tahoma" w:hAnsi="Tahoma" w:cs="Tahoma"/>
          <w:noProof/>
          <w:sz w:val="20"/>
          <w:szCs w:val="20"/>
          <w:lang w:val="tr-TR" w:eastAsia="fr-FR"/>
        </w:rPr>
        <w:t xml:space="preserve"> a mentorship manual and practical tools</w:t>
      </w:r>
      <w:r>
        <w:rPr>
          <w:rFonts w:ascii="Tahoma" w:hAnsi="Tahoma" w:cs="Tahoma"/>
          <w:noProof/>
          <w:sz w:val="20"/>
          <w:szCs w:val="20"/>
          <w:lang w:val="tr-TR" w:eastAsia="fr-FR"/>
        </w:rPr>
        <w:t>.</w:t>
      </w:r>
    </w:p>
    <w:p w14:paraId="67E6492A" w14:textId="77777777" w:rsidR="00D02B6D" w:rsidRPr="00474B7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474B76">
        <w:rPr>
          <w:rFonts w:ascii="Tahoma" w:hAnsi="Tahoma" w:cs="Tahoma"/>
          <w:noProof/>
          <w:sz w:val="20"/>
          <w:szCs w:val="20"/>
          <w:lang w:eastAsia="fr-FR"/>
        </w:rPr>
        <w:t>Supporting knowledge transfer and peer learning among CSOs by promoting long-term professional networks and collaborative practices.</w:t>
      </w:r>
    </w:p>
    <w:p w14:paraId="0891CEAB" w14:textId="77777777" w:rsidR="00D02B6D" w:rsidRPr="007B1F71" w:rsidRDefault="00D02B6D" w:rsidP="00D02B6D">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5CB22AA5" w14:textId="77777777" w:rsidR="00D02B6D" w:rsidRDefault="00D02B6D" w:rsidP="00D02B6D">
      <w:pPr>
        <w:tabs>
          <w:tab w:val="left" w:pos="720"/>
          <w:tab w:val="left" w:pos="3828"/>
        </w:tabs>
        <w:jc w:val="both"/>
        <w:rPr>
          <w:rFonts w:ascii="Tahoma" w:eastAsiaTheme="minorHAnsi" w:hAnsi="Tahoma" w:cs="Tahoma"/>
          <w:noProof/>
          <w:sz w:val="20"/>
          <w:szCs w:val="20"/>
          <w:lang w:eastAsia="en-US"/>
        </w:rPr>
      </w:pPr>
      <w:r w:rsidRPr="007B1F7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3A1AE272" w14:textId="77777777" w:rsidR="00D02B6D" w:rsidRPr="00E25560" w:rsidRDefault="00D02B6D" w:rsidP="00D02B6D">
      <w:pPr>
        <w:jc w:val="both"/>
        <w:rPr>
          <w:rFonts w:ascii="Tahoma" w:hAnsi="Tahoma" w:cs="Tahoma"/>
          <w:noProof/>
          <w:sz w:val="20"/>
          <w:szCs w:val="20"/>
          <w:highlight w:val="cyan"/>
        </w:rPr>
      </w:pPr>
    </w:p>
    <w:p w14:paraId="346DF579" w14:textId="77777777" w:rsidR="00D02B6D" w:rsidRPr="006253CF" w:rsidRDefault="00D02B6D" w:rsidP="00D02B6D">
      <w:pPr>
        <w:jc w:val="both"/>
        <w:rPr>
          <w:rFonts w:ascii="Tahoma" w:hAnsi="Tahoma" w:cs="Tahoma"/>
          <w:color w:val="000000" w:themeColor="text1"/>
          <w:spacing w:val="-4"/>
          <w:sz w:val="20"/>
          <w:szCs w:val="20"/>
          <w:lang w:eastAsia="en-US"/>
        </w:rPr>
      </w:pPr>
      <w:r w:rsidRPr="006253CF">
        <w:rPr>
          <w:rFonts w:ascii="Tahoma" w:hAnsi="Tahoma" w:cs="Tahoma"/>
          <w:color w:val="000000" w:themeColor="text1"/>
          <w:spacing w:val="-4"/>
          <w:sz w:val="20"/>
          <w:szCs w:val="20"/>
          <w:lang w:eastAsia="en-US"/>
        </w:rPr>
        <w:t xml:space="preserve">In terms of </w:t>
      </w:r>
      <w:r w:rsidRPr="006253CF">
        <w:rPr>
          <w:rFonts w:ascii="Tahoma" w:hAnsi="Tahoma" w:cs="Tahoma"/>
          <w:b/>
          <w:color w:val="000000" w:themeColor="text1"/>
          <w:spacing w:val="-4"/>
          <w:sz w:val="20"/>
          <w:szCs w:val="20"/>
          <w:lang w:eastAsia="en-US"/>
        </w:rPr>
        <w:t>quality requirements</w:t>
      </w:r>
      <w:r w:rsidRPr="006253CF">
        <w:rPr>
          <w:rFonts w:ascii="Tahoma" w:hAnsi="Tahoma" w:cs="Tahoma"/>
          <w:color w:val="000000" w:themeColor="text1"/>
          <w:spacing w:val="-4"/>
          <w:sz w:val="20"/>
          <w:szCs w:val="20"/>
          <w:lang w:eastAsia="en-US"/>
        </w:rPr>
        <w:t>, the pre-selected Service Providers must ensure</w:t>
      </w:r>
      <w:r w:rsidRPr="006253CF">
        <w:rPr>
          <w:rFonts w:ascii="Tahoma" w:hAnsi="Tahoma" w:cs="Tahoma"/>
          <w:i/>
          <w:color w:val="000000" w:themeColor="text1"/>
          <w:spacing w:val="-4"/>
          <w:sz w:val="20"/>
          <w:szCs w:val="20"/>
          <w:lang w:eastAsia="en-US"/>
        </w:rPr>
        <w:t>, inter alia</w:t>
      </w:r>
      <w:r w:rsidRPr="006253CF">
        <w:rPr>
          <w:rFonts w:ascii="Tahoma" w:hAnsi="Tahoma" w:cs="Tahoma"/>
          <w:color w:val="000000" w:themeColor="text1"/>
          <w:spacing w:val="-4"/>
          <w:sz w:val="20"/>
          <w:szCs w:val="20"/>
          <w:lang w:eastAsia="en-US"/>
        </w:rPr>
        <w:t>, that:</w:t>
      </w:r>
    </w:p>
    <w:p w14:paraId="796EF66D" w14:textId="77777777" w:rsidR="00D02B6D" w:rsidRPr="006253CF" w:rsidRDefault="00D02B6D" w:rsidP="00D02B6D">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6253CF">
        <w:rPr>
          <w:rFonts w:ascii="Tahoma" w:hAnsi="Tahoma" w:cs="Tahoma"/>
          <w:color w:val="000000" w:themeColor="text1"/>
          <w:spacing w:val="-4"/>
          <w:sz w:val="20"/>
          <w:szCs w:val="20"/>
          <w:lang w:eastAsia="en-US"/>
        </w:rPr>
        <w:t>The services are provided to the highest professional/academic standard;</w:t>
      </w:r>
    </w:p>
    <w:p w14:paraId="30F09AC6" w14:textId="77777777" w:rsidR="00D02B6D" w:rsidRPr="006253CF" w:rsidRDefault="00D02B6D" w:rsidP="00D02B6D">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6253CF">
        <w:rPr>
          <w:rFonts w:ascii="Tahoma" w:hAnsi="Tahoma" w:cs="Tahoma"/>
          <w:color w:val="000000" w:themeColor="text1"/>
          <w:spacing w:val="-4"/>
          <w:sz w:val="20"/>
          <w:szCs w:val="20"/>
          <w:lang w:eastAsia="en-US"/>
        </w:rPr>
        <w:t>Any specific instructions given by the Council – whenever this is the case – are followed.</w:t>
      </w:r>
    </w:p>
    <w:p w14:paraId="196E7C6B" w14:textId="77777777" w:rsidR="00D02B6D" w:rsidRPr="006253CF" w:rsidRDefault="00D02B6D" w:rsidP="00D02B6D">
      <w:pPr>
        <w:keepLines/>
        <w:autoSpaceDE w:val="0"/>
        <w:autoSpaceDN w:val="0"/>
        <w:adjustRightInd w:val="0"/>
        <w:contextualSpacing/>
        <w:rPr>
          <w:rFonts w:ascii="Tahoma" w:hAnsi="Tahoma" w:cs="Tahoma"/>
          <w:color w:val="000000" w:themeColor="text1"/>
          <w:sz w:val="20"/>
        </w:rPr>
      </w:pPr>
      <w:r w:rsidRPr="006253CF">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3EA7CA38" w14:textId="77777777" w:rsidR="00D02B6D" w:rsidRPr="006253CF" w:rsidRDefault="00D02B6D" w:rsidP="00D02B6D">
      <w:pPr>
        <w:keepLines/>
        <w:autoSpaceDE w:val="0"/>
        <w:autoSpaceDN w:val="0"/>
        <w:adjustRightInd w:val="0"/>
        <w:contextualSpacing/>
        <w:rPr>
          <w:rFonts w:ascii="Tahoma" w:hAnsi="Tahoma" w:cs="Tahoma"/>
        </w:rPr>
      </w:pPr>
    </w:p>
    <w:p w14:paraId="4605ACC5" w14:textId="77777777" w:rsidR="00D02B6D" w:rsidRPr="006253CF"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253CF">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6253CF">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6253CF">
        <w:rPr>
          <w:rFonts w:ascii="Tahoma" w:hAnsi="Tahoma" w:cs="Tahoma"/>
          <w:noProof/>
          <w:color w:val="000000" w:themeColor="text1"/>
          <w:sz w:val="20"/>
          <w:szCs w:val="20"/>
        </w:rPr>
        <w:t>(see more on general obligations of the Provider in Article 3.1.2 of the Legal Conditions in the Act of Engagement).</w:t>
      </w:r>
    </w:p>
    <w:p w14:paraId="62C1E704" w14:textId="77777777" w:rsidR="00D02B6D" w:rsidRPr="006253CF"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3C88268" w14:textId="77777777" w:rsidR="00D02B6D"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253CF">
        <w:rPr>
          <w:rFonts w:ascii="Tahoma" w:hAnsi="Tahoma" w:cs="Tahoma"/>
          <w:noProof/>
          <w:color w:val="000000" w:themeColor="text1"/>
          <w:sz w:val="20"/>
          <w:szCs w:val="20"/>
        </w:rPr>
        <w:lastRenderedPageBreak/>
        <w:t>Unless otherwise agreed with the Council, written documents produced by the Provider shall be in English (see more on requirements for written documents in Articles 3.2.2 and 3.2.3 of the Legal Conditions in the Act of Engagement).</w:t>
      </w:r>
    </w:p>
    <w:p w14:paraId="36594705" w14:textId="77777777" w:rsidR="00D02B6D" w:rsidRPr="006253CF"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53459EBB" w14:textId="49C69B40" w:rsidR="008828EC" w:rsidRPr="00D02B6D" w:rsidRDefault="008828EC" w:rsidP="00D02B6D">
      <w:pPr>
        <w:pStyle w:val="ListParagraph"/>
        <w:numPr>
          <w:ilvl w:val="0"/>
          <w:numId w:val="31"/>
        </w:numPr>
        <w:spacing w:after="120"/>
        <w:rPr>
          <w:rFonts w:ascii="Tahoma" w:hAnsi="Tahoma" w:cs="Tahoma"/>
          <w:color w:val="000000" w:themeColor="text1"/>
          <w:sz w:val="20"/>
          <w:szCs w:val="20"/>
        </w:rPr>
      </w:pPr>
      <w:r w:rsidRPr="00D02B6D">
        <w:rPr>
          <w:rFonts w:ascii="Tahoma" w:hAnsi="Tahoma" w:cs="Tahoma"/>
          <w:color w:val="000000" w:themeColor="text1"/>
          <w:sz w:val="20"/>
          <w:szCs w:val="20"/>
        </w:rPr>
        <w:t>FEES</w:t>
      </w:r>
    </w:p>
    <w:p w14:paraId="5BF41996" w14:textId="77777777" w:rsidR="00D02B6D" w:rsidRPr="007A6E0C" w:rsidRDefault="00D02B6D" w:rsidP="00D02B6D">
      <w:pPr>
        <w:keepLines/>
        <w:autoSpaceDE w:val="0"/>
        <w:autoSpaceDN w:val="0"/>
        <w:adjustRightInd w:val="0"/>
        <w:contextualSpacing/>
        <w:jc w:val="both"/>
        <w:rPr>
          <w:rFonts w:ascii="Tahoma" w:hAnsi="Tahoma" w:cs="Tahoma"/>
          <w:sz w:val="20"/>
          <w:szCs w:val="20"/>
          <w:lang w:val="en-US"/>
        </w:rPr>
      </w:pPr>
      <w:r w:rsidRPr="007A6E0C">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7A6E0C">
        <w:rPr>
          <w:rFonts w:ascii="Tahoma" w:hAnsi="Tahoma" w:cs="Tahoma"/>
          <w:sz w:val="20"/>
          <w:szCs w:val="20"/>
          <w:lang w:val="en-US"/>
        </w:rPr>
        <w:t xml:space="preserve">Tenders proposing fees above the exclusion level indicated in the Table of fees will be </w:t>
      </w:r>
      <w:r w:rsidRPr="007A6E0C">
        <w:rPr>
          <w:rFonts w:ascii="Tahoma" w:hAnsi="Tahoma" w:cs="Tahoma"/>
          <w:b/>
          <w:sz w:val="20"/>
          <w:szCs w:val="20"/>
          <w:u w:val="single"/>
          <w:lang w:val="en-US"/>
        </w:rPr>
        <w:t>entirely and automatically</w:t>
      </w:r>
      <w:r w:rsidRPr="007A6E0C">
        <w:rPr>
          <w:rFonts w:ascii="Tahoma" w:hAnsi="Tahoma" w:cs="Tahoma"/>
          <w:sz w:val="20"/>
          <w:szCs w:val="20"/>
          <w:lang w:val="en-US"/>
        </w:rPr>
        <w:t xml:space="preserve"> excluded from the tender procedure.</w:t>
      </w:r>
    </w:p>
    <w:p w14:paraId="3E8685F4" w14:textId="77777777" w:rsidR="00D02B6D" w:rsidRPr="007A6E0C" w:rsidRDefault="00D02B6D" w:rsidP="00D02B6D">
      <w:pPr>
        <w:keepLines/>
        <w:autoSpaceDE w:val="0"/>
        <w:autoSpaceDN w:val="0"/>
        <w:adjustRightInd w:val="0"/>
        <w:contextualSpacing/>
        <w:jc w:val="both"/>
        <w:rPr>
          <w:rFonts w:ascii="Tahoma" w:hAnsi="Tahoma" w:cs="Tahoma"/>
          <w:sz w:val="20"/>
          <w:szCs w:val="20"/>
          <w:lang w:val="en-US"/>
        </w:rPr>
      </w:pPr>
    </w:p>
    <w:p w14:paraId="49CDC226" w14:textId="77777777" w:rsidR="00D02B6D" w:rsidRPr="00E25560" w:rsidRDefault="00D02B6D" w:rsidP="00D02B6D">
      <w:pPr>
        <w:keepLines/>
        <w:autoSpaceDE w:val="0"/>
        <w:autoSpaceDN w:val="0"/>
        <w:adjustRightInd w:val="0"/>
        <w:contextualSpacing/>
        <w:jc w:val="both"/>
        <w:rPr>
          <w:rFonts w:ascii="Tahoma" w:hAnsi="Tahoma" w:cs="Tahoma"/>
          <w:sz w:val="20"/>
          <w:szCs w:val="20"/>
        </w:rPr>
      </w:pPr>
      <w:r w:rsidRPr="007A6E0C">
        <w:rPr>
          <w:rFonts w:ascii="Tahoma" w:hAnsi="Tahoma" w:cs="Tahoma"/>
          <w:color w:val="000000" w:themeColor="text1"/>
          <w:sz w:val="20"/>
          <w:szCs w:val="20"/>
        </w:rPr>
        <w:t xml:space="preserve">The Council will indicate on each Order Form (see Section </w:t>
      </w:r>
      <w:r w:rsidRPr="007A6E0C">
        <w:rPr>
          <w:rFonts w:ascii="Tahoma" w:hAnsi="Tahoma" w:cs="Tahoma"/>
          <w:color w:val="000000" w:themeColor="text1"/>
          <w:sz w:val="20"/>
          <w:szCs w:val="20"/>
        </w:rPr>
        <w:fldChar w:fldCharType="begin"/>
      </w:r>
      <w:r w:rsidRPr="007A6E0C">
        <w:rPr>
          <w:rFonts w:ascii="Tahoma" w:hAnsi="Tahoma" w:cs="Tahoma"/>
          <w:color w:val="000000" w:themeColor="text1"/>
          <w:sz w:val="20"/>
          <w:szCs w:val="20"/>
        </w:rPr>
        <w:instrText xml:space="preserve"> REF _Ref482368674 \r \h  \* MERGEFORMAT </w:instrText>
      </w:r>
      <w:r w:rsidRPr="007A6E0C">
        <w:rPr>
          <w:rFonts w:ascii="Tahoma" w:hAnsi="Tahoma" w:cs="Tahoma"/>
          <w:color w:val="000000" w:themeColor="text1"/>
          <w:sz w:val="20"/>
          <w:szCs w:val="20"/>
        </w:rPr>
      </w:r>
      <w:r w:rsidRPr="007A6E0C">
        <w:rPr>
          <w:rFonts w:ascii="Tahoma" w:hAnsi="Tahoma" w:cs="Tahoma"/>
          <w:color w:val="000000" w:themeColor="text1"/>
          <w:sz w:val="20"/>
          <w:szCs w:val="20"/>
        </w:rPr>
        <w:fldChar w:fldCharType="separate"/>
      </w:r>
      <w:r w:rsidRPr="007A6E0C">
        <w:rPr>
          <w:rFonts w:ascii="Tahoma" w:hAnsi="Tahoma" w:cs="Tahoma"/>
          <w:color w:val="000000" w:themeColor="text1"/>
          <w:sz w:val="20"/>
          <w:szCs w:val="20"/>
        </w:rPr>
        <w:t>D</w:t>
      </w:r>
      <w:r w:rsidRPr="007A6E0C">
        <w:rPr>
          <w:rFonts w:ascii="Tahoma" w:hAnsi="Tahoma" w:cs="Tahoma"/>
          <w:color w:val="000000" w:themeColor="text1"/>
          <w:sz w:val="20"/>
          <w:szCs w:val="20"/>
        </w:rPr>
        <w:fldChar w:fldCharType="end"/>
      </w:r>
      <w:r w:rsidRPr="007A6E0C">
        <w:rPr>
          <w:rFonts w:ascii="Tahoma" w:hAnsi="Tahoma" w:cs="Tahoma"/>
          <w:color w:val="000000" w:themeColor="text1"/>
          <w:sz w:val="20"/>
          <w:szCs w:val="20"/>
        </w:rPr>
        <w:t xml:space="preserve"> below) the global fee corresponding to each deliverable, calculated on the basis of the unit fees, as agreed by this Contract.</w:t>
      </w:r>
    </w:p>
    <w:p w14:paraId="3DE8CDA0" w14:textId="77777777" w:rsidR="00D02B6D" w:rsidRPr="00E25560" w:rsidRDefault="00D02B6D" w:rsidP="005E01B0">
      <w:pPr>
        <w:jc w:val="both"/>
        <w:rPr>
          <w:rFonts w:ascii="Tahoma" w:hAnsi="Tahoma" w:cs="Tahoma"/>
          <w:color w:val="000000" w:themeColor="text1"/>
          <w:sz w:val="20"/>
          <w:szCs w:val="20"/>
        </w:rPr>
      </w:pPr>
    </w:p>
    <w:p w14:paraId="5D34E330" w14:textId="77777777" w:rsidR="00DB6765" w:rsidRPr="00E25560" w:rsidRDefault="00DB6765" w:rsidP="00D02B6D">
      <w:pPr>
        <w:pStyle w:val="ListParagraph"/>
        <w:numPr>
          <w:ilvl w:val="0"/>
          <w:numId w:val="31"/>
        </w:numPr>
        <w:spacing w:after="120"/>
        <w:rPr>
          <w:rFonts w:ascii="Tahoma" w:hAnsi="Tahoma" w:cs="Tahoma"/>
          <w:caps/>
          <w:sz w:val="20"/>
          <w:szCs w:val="20"/>
        </w:rPr>
      </w:pPr>
      <w:bookmarkStart w:id="6"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6"/>
    </w:p>
    <w:p w14:paraId="50FC84D3"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2806B12" w14:textId="77777777" w:rsidR="00DC6283" w:rsidRPr="00E25560" w:rsidRDefault="00DC6283" w:rsidP="00DB6765">
      <w:pPr>
        <w:jc w:val="both"/>
        <w:rPr>
          <w:rFonts w:ascii="Tahoma" w:hAnsi="Tahoma" w:cs="Tahoma"/>
          <w:sz w:val="20"/>
          <w:szCs w:val="20"/>
        </w:rPr>
      </w:pPr>
    </w:p>
    <w:p w14:paraId="055C82F1" w14:textId="59BEE465" w:rsidR="00D02B6D" w:rsidRPr="00D02B6D" w:rsidRDefault="00D02B6D" w:rsidP="00D02B6D">
      <w:pPr>
        <w:jc w:val="both"/>
        <w:rPr>
          <w:rFonts w:ascii="Tahoma" w:hAnsi="Tahoma" w:cs="Tahoma"/>
          <w:b/>
          <w:bCs/>
          <w:sz w:val="20"/>
          <w:szCs w:val="20"/>
        </w:rPr>
      </w:pPr>
      <w:r w:rsidRPr="00D02B6D">
        <w:rPr>
          <w:rFonts w:ascii="Tahoma" w:hAnsi="Tahoma" w:cs="Tahoma"/>
          <w:b/>
          <w:bCs/>
          <w:sz w:val="20"/>
          <w:szCs w:val="20"/>
        </w:rPr>
        <w:t>Pooling</w:t>
      </w:r>
    </w:p>
    <w:p w14:paraId="55DF8324" w14:textId="4B1BD238" w:rsidR="00D02B6D" w:rsidRPr="007A6E0C" w:rsidRDefault="00D02B6D" w:rsidP="00D02B6D">
      <w:pPr>
        <w:jc w:val="both"/>
        <w:rPr>
          <w:rFonts w:ascii="Tahoma" w:hAnsi="Tahoma" w:cs="Tahoma"/>
          <w:sz w:val="20"/>
          <w:szCs w:val="20"/>
        </w:rPr>
      </w:pPr>
      <w:r w:rsidRPr="007A6E0C">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7AB6D8FC" w14:textId="77777777" w:rsidR="00D02B6D" w:rsidRPr="007A6E0C" w:rsidRDefault="00D02B6D" w:rsidP="00D02B6D">
      <w:pPr>
        <w:pStyle w:val="Default"/>
        <w:numPr>
          <w:ilvl w:val="0"/>
          <w:numId w:val="12"/>
        </w:numPr>
        <w:rPr>
          <w:rFonts w:ascii="Tahoma" w:hAnsi="Tahoma" w:cs="Tahoma"/>
          <w:sz w:val="20"/>
          <w:szCs w:val="20"/>
          <w:lang w:val="en-GB"/>
        </w:rPr>
      </w:pPr>
      <w:r w:rsidRPr="007A6E0C">
        <w:rPr>
          <w:rFonts w:ascii="Tahoma" w:hAnsi="Tahoma" w:cs="Tahoma"/>
          <w:sz w:val="20"/>
          <w:szCs w:val="20"/>
          <w:lang w:val="en-GB"/>
        </w:rPr>
        <w:t>quality (including as appropriate: capability, expertise, past performance, availability of resources and proposed methods of undertaking the work);</w:t>
      </w:r>
    </w:p>
    <w:p w14:paraId="53AF44BD" w14:textId="77777777" w:rsidR="00D02B6D" w:rsidRPr="007A6E0C" w:rsidRDefault="00D02B6D" w:rsidP="00D02B6D">
      <w:pPr>
        <w:pStyle w:val="Default"/>
        <w:numPr>
          <w:ilvl w:val="0"/>
          <w:numId w:val="12"/>
        </w:numPr>
        <w:rPr>
          <w:rFonts w:ascii="Tahoma" w:hAnsi="Tahoma" w:cs="Tahoma"/>
          <w:sz w:val="20"/>
          <w:szCs w:val="20"/>
          <w:lang w:val="en-GB"/>
        </w:rPr>
      </w:pPr>
      <w:r w:rsidRPr="007A6E0C">
        <w:rPr>
          <w:rFonts w:ascii="Tahoma" w:hAnsi="Tahoma" w:cs="Tahoma"/>
          <w:sz w:val="20"/>
          <w:szCs w:val="20"/>
          <w:lang w:val="en-GB"/>
        </w:rPr>
        <w:t>availability (including, without limitation, capacity to meet required deadlines and, where relevant, geographical location); and</w:t>
      </w:r>
    </w:p>
    <w:p w14:paraId="05ECF6FB" w14:textId="77777777" w:rsidR="00D02B6D" w:rsidRPr="007A6E0C" w:rsidRDefault="00D02B6D" w:rsidP="00D02B6D">
      <w:pPr>
        <w:pStyle w:val="Default"/>
        <w:numPr>
          <w:ilvl w:val="0"/>
          <w:numId w:val="12"/>
        </w:numPr>
        <w:rPr>
          <w:rFonts w:ascii="Tahoma" w:hAnsi="Tahoma" w:cs="Tahoma"/>
          <w:sz w:val="20"/>
          <w:szCs w:val="20"/>
        </w:rPr>
      </w:pPr>
      <w:r w:rsidRPr="007A6E0C">
        <w:rPr>
          <w:rFonts w:ascii="Tahoma" w:hAnsi="Tahoma" w:cs="Tahoma"/>
          <w:sz w:val="20"/>
          <w:szCs w:val="20"/>
        </w:rPr>
        <w:t>price.</w:t>
      </w:r>
    </w:p>
    <w:p w14:paraId="6ECBB95F" w14:textId="77777777" w:rsidR="00D02B6D" w:rsidRPr="007A6E0C" w:rsidRDefault="00D02B6D" w:rsidP="00D02B6D">
      <w:pPr>
        <w:pStyle w:val="Default"/>
        <w:ind w:left="720"/>
        <w:rPr>
          <w:rFonts w:ascii="Tahoma" w:hAnsi="Tahoma" w:cs="Tahoma"/>
          <w:sz w:val="20"/>
          <w:szCs w:val="20"/>
        </w:rPr>
      </w:pPr>
    </w:p>
    <w:p w14:paraId="18936893" w14:textId="77777777" w:rsidR="00D02B6D" w:rsidRDefault="00D02B6D" w:rsidP="00D02B6D">
      <w:pPr>
        <w:pStyle w:val="Default"/>
        <w:jc w:val="both"/>
        <w:rPr>
          <w:rFonts w:ascii="Tahoma" w:hAnsi="Tahoma" w:cs="Tahoma"/>
          <w:sz w:val="20"/>
          <w:szCs w:val="20"/>
        </w:rPr>
      </w:pPr>
      <w:r w:rsidRPr="007A6E0C">
        <w:rPr>
          <w:rFonts w:ascii="Tahoma" w:hAnsi="Tahoma" w:cs="Tahoma"/>
          <w:sz w:val="20"/>
          <w:szCs w:val="20"/>
        </w:rPr>
        <w:t xml:space="preserve">Each time an Order Form is sent, the selected Provider undertakes to take all the necessary measures to send it </w:t>
      </w:r>
      <w:r w:rsidRPr="007A6E0C">
        <w:rPr>
          <w:rFonts w:ascii="Tahoma" w:hAnsi="Tahoma" w:cs="Tahoma"/>
          <w:b/>
          <w:sz w:val="20"/>
          <w:szCs w:val="20"/>
        </w:rPr>
        <w:t>signed</w:t>
      </w:r>
      <w:r w:rsidRPr="007A6E0C">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0F67465" w14:textId="77777777" w:rsidR="00D02B6D" w:rsidRPr="007A6E0C" w:rsidRDefault="00D02B6D" w:rsidP="00D02B6D">
      <w:pPr>
        <w:pStyle w:val="Default"/>
        <w:jc w:val="both"/>
        <w:rPr>
          <w:rFonts w:ascii="Tahoma" w:hAnsi="Tahoma" w:cs="Tahoma"/>
        </w:rPr>
      </w:pPr>
    </w:p>
    <w:p w14:paraId="0AEA24AA"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538D3D69"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4"/>
      </w:r>
      <w:r w:rsidRPr="00E25560">
        <w:rPr>
          <w:rFonts w:ascii="Tahoma" w:hAnsi="Tahoma" w:cs="Tahoma"/>
          <w:sz w:val="20"/>
          <w:szCs w:val="20"/>
        </w:rPr>
        <w:t xml:space="preserve"> (Pro Forma invoice) in line with the indications specified on each Order Form, and including:</w:t>
      </w:r>
    </w:p>
    <w:p w14:paraId="6C79D31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18A2F89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3F26679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3F608C9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75FEE91A"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4F417FA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ECA46FD" w14:textId="77777777" w:rsidR="00DB6765" w:rsidRPr="00E25560" w:rsidRDefault="00DB6765" w:rsidP="00DB6765">
      <w:pPr>
        <w:ind w:left="567"/>
        <w:jc w:val="both"/>
        <w:rPr>
          <w:rFonts w:ascii="Tahoma" w:hAnsi="Tahoma" w:cs="Tahoma"/>
          <w:sz w:val="20"/>
          <w:szCs w:val="20"/>
        </w:rPr>
      </w:pPr>
    </w:p>
    <w:p w14:paraId="5112294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40C69309"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1D039EFB" w14:textId="77777777" w:rsidR="000A712C" w:rsidRDefault="000A712C" w:rsidP="00DB6765">
      <w:pPr>
        <w:jc w:val="both"/>
        <w:rPr>
          <w:rFonts w:ascii="Tahoma" w:hAnsi="Tahoma" w:cs="Tahoma"/>
          <w:sz w:val="20"/>
          <w:szCs w:val="20"/>
        </w:rPr>
      </w:pPr>
    </w:p>
    <w:p w14:paraId="2EF6CD70"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4D341BC0" w14:textId="77777777" w:rsid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deliverable has to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w:t>
      </w:r>
      <w:r w:rsidR="00102A87">
        <w:rPr>
          <w:rFonts w:ascii="Tahoma" w:hAnsi="Tahoma" w:cs="Tahoma"/>
          <w:sz w:val="20"/>
          <w:szCs w:val="20"/>
          <w:lang w:val="en-US"/>
        </w:rPr>
        <w:t xml:space="preserve">document </w:t>
      </w:r>
      <w:r w:rsidR="00102A87" w:rsidRPr="00102A87">
        <w:rPr>
          <w:rFonts w:ascii="Tahoma" w:hAnsi="Tahoma" w:cs="Tahoma"/>
          <w:sz w:val="20"/>
          <w:szCs w:val="20"/>
          <w:lang w:val="en-US"/>
        </w:rPr>
        <w:t>or otherwise provided at the ordering stage</w:t>
      </w:r>
      <w:r w:rsidRPr="000A712C">
        <w:rPr>
          <w:rFonts w:ascii="Tahoma" w:hAnsi="Tahoma" w:cs="Tahoma"/>
          <w:sz w:val="20"/>
          <w:szCs w:val="20"/>
          <w:lang w:val="en-US"/>
        </w:rPr>
        <w:t xml:space="preserve">. </w:t>
      </w:r>
    </w:p>
    <w:p w14:paraId="639D128A" w14:textId="77777777" w:rsidR="00DB6765" w:rsidRDefault="00DB6765" w:rsidP="00DB6765">
      <w:pPr>
        <w:jc w:val="both"/>
        <w:rPr>
          <w:rFonts w:ascii="Tahoma" w:hAnsi="Tahoma" w:cs="Tahoma"/>
          <w:sz w:val="20"/>
          <w:szCs w:val="20"/>
          <w:lang w:val="en-US"/>
        </w:rPr>
      </w:pPr>
    </w:p>
    <w:p w14:paraId="26B3D977" w14:textId="77777777" w:rsidR="00CE116E" w:rsidRPr="00E25560" w:rsidRDefault="00CE116E" w:rsidP="00DB6765">
      <w:pPr>
        <w:jc w:val="both"/>
        <w:rPr>
          <w:rFonts w:ascii="Tahoma" w:hAnsi="Tahoma" w:cs="Tahoma"/>
          <w:sz w:val="20"/>
          <w:szCs w:val="20"/>
        </w:rPr>
      </w:pPr>
    </w:p>
    <w:p w14:paraId="1BDD2DD9" w14:textId="77777777" w:rsidR="00D22682" w:rsidRPr="00E25560" w:rsidRDefault="00BD09D0" w:rsidP="00D02B6D">
      <w:pPr>
        <w:pStyle w:val="ListParagraph"/>
        <w:numPr>
          <w:ilvl w:val="0"/>
          <w:numId w:val="31"/>
        </w:numPr>
        <w:spacing w:after="120"/>
        <w:rPr>
          <w:rFonts w:ascii="Tahoma" w:hAnsi="Tahoma" w:cs="Tahoma"/>
          <w:smallCaps/>
          <w:sz w:val="20"/>
          <w:szCs w:val="20"/>
        </w:rPr>
      </w:pPr>
      <w:bookmarkStart w:id="7" w:name="_Hlk8810956"/>
      <w:r w:rsidRPr="00E25560">
        <w:rPr>
          <w:rFonts w:ascii="Tahoma" w:hAnsi="Tahoma" w:cs="Tahoma"/>
          <w:smallCaps/>
          <w:sz w:val="20"/>
          <w:szCs w:val="20"/>
        </w:rPr>
        <w:t xml:space="preserve">ASSESSMENT </w:t>
      </w:r>
    </w:p>
    <w:p w14:paraId="0F349F06"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70C55DB4"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by submitting a tender</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5"/>
      </w:r>
    </w:p>
    <w:p w14:paraId="5EA8A8E4"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7641F41"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270FADB9"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F88530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4BE5C53A"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48CC16D0"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894141C"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43D45B40"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8"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fully disclose these in a separate document submitted with the tender</w:t>
      </w:r>
      <w:r w:rsidR="00843061" w:rsidRPr="00843061">
        <w:rPr>
          <w:rFonts w:ascii="Tahoma" w:hAnsi="Tahoma" w:cs="Tahoma"/>
          <w:sz w:val="20"/>
          <w:szCs w:val="20"/>
        </w:rPr>
        <w:t>;</w:t>
      </w:r>
    </w:p>
    <w:p w14:paraId="44BD815D"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3518A1D4" w14:textId="77777777" w:rsidR="002370B5" w:rsidRPr="00D02B6D"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w:t>
      </w:r>
      <w:r w:rsidRPr="00D02B6D">
        <w:rPr>
          <w:rFonts w:ascii="Tahoma" w:eastAsia="Calibri" w:hAnsi="Tahoma" w:cs="Tahoma"/>
          <w:color w:val="000000"/>
          <w:sz w:val="20"/>
          <w:szCs w:val="18"/>
          <w:lang w:val="en-US" w:eastAsia="en-US"/>
        </w:rPr>
        <w:t>date of the launch of the procurement procedure;</w:t>
      </w:r>
    </w:p>
    <w:p w14:paraId="0D052214" w14:textId="784CA774" w:rsidR="00C7138A" w:rsidRPr="00D02B6D"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9" w:name="_Hlk106805241"/>
      <w:r w:rsidRPr="00D02B6D">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8"/>
      <w:bookmarkEnd w:id="9"/>
      <w:r w:rsidR="00C7138A" w:rsidRPr="00D02B6D">
        <w:rPr>
          <w:rFonts w:ascii="Tahoma" w:eastAsia="Calibri" w:hAnsi="Tahoma" w:cs="Tahoma"/>
          <w:color w:val="000000"/>
          <w:sz w:val="20"/>
          <w:szCs w:val="18"/>
          <w:lang w:val="en-US" w:eastAsia="en-US"/>
        </w:rPr>
        <w:t xml:space="preserve"> </w:t>
      </w:r>
    </w:p>
    <w:p w14:paraId="24A16FC0" w14:textId="75F575ED" w:rsidR="002C65EE" w:rsidRPr="00CE116E" w:rsidRDefault="002F2073" w:rsidP="002C65EE">
      <w:pPr>
        <w:numPr>
          <w:ilvl w:val="0"/>
          <w:numId w:val="3"/>
        </w:numPr>
        <w:tabs>
          <w:tab w:val="left" w:pos="426"/>
          <w:tab w:val="left" w:pos="709"/>
          <w:tab w:val="left" w:pos="851"/>
        </w:tabs>
        <w:jc w:val="both"/>
        <w:rPr>
          <w:rFonts w:ascii="Tahoma" w:hAnsi="Tahoma" w:cs="Tahoma"/>
          <w:color w:val="000000"/>
          <w:sz w:val="20"/>
          <w:szCs w:val="18"/>
        </w:rPr>
      </w:pPr>
      <w:r w:rsidRPr="00D02B6D">
        <w:rPr>
          <w:rFonts w:ascii="Tahoma" w:hAnsi="Tahoma" w:cs="Tahoma"/>
          <w:color w:val="000000"/>
          <w:sz w:val="20"/>
          <w:szCs w:val="18"/>
        </w:rPr>
        <w:t>are subject to restrictive measures applied by the United</w:t>
      </w:r>
      <w:r w:rsidRPr="003A4382">
        <w:rPr>
          <w:rFonts w:ascii="Tahoma" w:hAnsi="Tahoma" w:cs="Tahoma"/>
          <w:color w:val="000000"/>
          <w:sz w:val="20"/>
          <w:szCs w:val="18"/>
        </w:rPr>
        <w:t xml:space="preserve"> Nations Security Council or the European Union. In the case of legal persons, the restrictive measures imposed on the tenderer’s owner(s) or executives will also exclude the tenderer from participating in this tender procedure.</w:t>
      </w:r>
    </w:p>
    <w:p w14:paraId="6048DFB5"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66BAFD1E"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0E3B9F4F" w14:textId="77777777" w:rsidR="00D02B6D" w:rsidRPr="00D4688C" w:rsidRDefault="00D02B6D" w:rsidP="00D02B6D">
      <w:pPr>
        <w:jc w:val="both"/>
        <w:rPr>
          <w:rFonts w:ascii="Tahoma" w:hAnsi="Tahoma" w:cs="Tahoma"/>
          <w:color w:val="000000"/>
          <w:sz w:val="18"/>
          <w:szCs w:val="18"/>
        </w:rPr>
      </w:pPr>
      <w:r>
        <w:rPr>
          <w:rFonts w:ascii="Tahoma" w:hAnsi="Tahoma" w:cs="Tahoma"/>
          <w:color w:val="000000"/>
          <w:sz w:val="18"/>
          <w:szCs w:val="18"/>
        </w:rPr>
        <w:t xml:space="preserve">Lot 1: </w:t>
      </w:r>
      <w:r w:rsidRPr="00DB03C5">
        <w:rPr>
          <w:rFonts w:ascii="Tahoma" w:hAnsi="Tahoma" w:cs="Tahoma"/>
          <w:color w:val="000000" w:themeColor="text1"/>
          <w:sz w:val="20"/>
          <w:szCs w:val="20"/>
        </w:rPr>
        <w:t>Training on Women’s Access to Justice</w:t>
      </w:r>
    </w:p>
    <w:p w14:paraId="205B5AE4" w14:textId="77777777" w:rsidR="00D02B6D" w:rsidRPr="00D4688C" w:rsidRDefault="00D02B6D" w:rsidP="00D02B6D">
      <w:pPr>
        <w:shd w:val="clear" w:color="auto" w:fill="FFFFFF" w:themeFill="background1"/>
        <w:rPr>
          <w:rFonts w:ascii="Tahoma" w:hAnsi="Tahoma" w:cs="Tahoma"/>
          <w:sz w:val="18"/>
          <w:szCs w:val="18"/>
        </w:rPr>
      </w:pPr>
    </w:p>
    <w:tbl>
      <w:tblPr>
        <w:tblStyle w:val="TableGrid"/>
        <w:tblW w:w="9715" w:type="dxa"/>
        <w:tblLook w:val="04A0" w:firstRow="1" w:lastRow="0" w:firstColumn="1" w:lastColumn="0" w:noHBand="0" w:noVBand="1"/>
      </w:tblPr>
      <w:tblGrid>
        <w:gridCol w:w="7105"/>
        <w:gridCol w:w="2610"/>
      </w:tblGrid>
      <w:tr w:rsidR="00D02B6D" w:rsidRPr="00D4688C" w14:paraId="5FE53A95" w14:textId="77777777" w:rsidTr="00972DC6">
        <w:trPr>
          <w:trHeight w:val="328"/>
        </w:trPr>
        <w:tc>
          <w:tcPr>
            <w:tcW w:w="7105" w:type="dxa"/>
          </w:tcPr>
          <w:p w14:paraId="6BBA915A"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610" w:type="dxa"/>
          </w:tcPr>
          <w:p w14:paraId="6F671032"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D02B6D" w:rsidRPr="00D4688C" w14:paraId="61EEE7F2" w14:textId="77777777" w:rsidTr="00972DC6">
        <w:trPr>
          <w:trHeight w:val="277"/>
        </w:trPr>
        <w:tc>
          <w:tcPr>
            <w:tcW w:w="7105" w:type="dxa"/>
          </w:tcPr>
          <w:p w14:paraId="78056009" w14:textId="77777777" w:rsidR="00D02B6D" w:rsidRPr="003653A9" w:rsidRDefault="00D02B6D" w:rsidP="00474B76">
            <w:pPr>
              <w:spacing w:before="60" w:after="60"/>
              <w:rPr>
                <w:rFonts w:ascii="Tahoma" w:hAnsi="Tahoma" w:cs="Tahoma"/>
                <w:sz w:val="18"/>
                <w:szCs w:val="18"/>
                <w:lang w:val="en-US"/>
              </w:rPr>
            </w:pPr>
            <w:r w:rsidRPr="003653A9">
              <w:rPr>
                <w:rFonts w:ascii="Tahoma" w:hAnsi="Tahoma" w:cs="Tahoma"/>
                <w:sz w:val="18"/>
                <w:szCs w:val="18"/>
                <w:u w:val="single"/>
                <w:lang w:val="en-US"/>
              </w:rPr>
              <w:t>Education</w:t>
            </w:r>
            <w:r w:rsidRPr="003653A9">
              <w:rPr>
                <w:rFonts w:ascii="Tahoma" w:hAnsi="Tahoma" w:cs="Tahoma"/>
                <w:sz w:val="18"/>
                <w:szCs w:val="18"/>
                <w:lang w:val="en-US"/>
              </w:rPr>
              <w:t>:</w:t>
            </w:r>
            <w:r>
              <w:rPr>
                <w:rFonts w:ascii="Tahoma" w:hAnsi="Tahoma" w:cs="Tahoma"/>
                <w:sz w:val="18"/>
                <w:szCs w:val="18"/>
                <w:lang w:val="en-US"/>
              </w:rPr>
              <w:t xml:space="preserve"> Bachelor’s degree in law or psychology.</w:t>
            </w:r>
          </w:p>
        </w:tc>
        <w:tc>
          <w:tcPr>
            <w:tcW w:w="2610" w:type="dxa"/>
          </w:tcPr>
          <w:p w14:paraId="0142276B"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tc>
      </w:tr>
      <w:tr w:rsidR="00D02B6D" w:rsidRPr="00D4688C" w14:paraId="40300195" w14:textId="77777777" w:rsidTr="00972DC6">
        <w:tc>
          <w:tcPr>
            <w:tcW w:w="7105" w:type="dxa"/>
          </w:tcPr>
          <w:p w14:paraId="46E047C6" w14:textId="77777777" w:rsidR="008B068E" w:rsidRDefault="00D02B6D" w:rsidP="008B068E">
            <w:pPr>
              <w:spacing w:before="60" w:after="60"/>
              <w:rPr>
                <w:rFonts w:ascii="Tahoma" w:hAnsi="Tahoma" w:cs="Tahoma"/>
                <w:sz w:val="18"/>
                <w:szCs w:val="18"/>
              </w:rPr>
            </w:pPr>
            <w:r w:rsidRPr="006C7936">
              <w:rPr>
                <w:rFonts w:ascii="Tahoma" w:hAnsi="Tahoma" w:cs="Tahoma"/>
                <w:sz w:val="18"/>
                <w:szCs w:val="18"/>
                <w:u w:val="single"/>
                <w:lang w:val="en-US"/>
              </w:rPr>
              <w:t>Work experience</w:t>
            </w:r>
            <w:r w:rsidRPr="006C7936">
              <w:rPr>
                <w:rFonts w:ascii="Tahoma" w:hAnsi="Tahoma" w:cs="Tahoma"/>
                <w:sz w:val="18"/>
                <w:szCs w:val="18"/>
                <w:lang w:val="en-US"/>
              </w:rPr>
              <w:t xml:space="preserve">: At least </w:t>
            </w:r>
            <w:r w:rsidRPr="006C7936">
              <w:rPr>
                <w:rFonts w:ascii="Tahoma" w:hAnsi="Tahoma" w:cs="Tahoma"/>
                <w:sz w:val="18"/>
                <w:szCs w:val="18"/>
              </w:rPr>
              <w:t>3 years of proven professional experience in designing and/or delivering training, capacity-building in the field of human rights, gender equality, or access to justice</w:t>
            </w:r>
            <w:r>
              <w:rPr>
                <w:rFonts w:ascii="Tahoma" w:hAnsi="Tahoma" w:cs="Tahoma"/>
                <w:sz w:val="18"/>
                <w:szCs w:val="18"/>
              </w:rPr>
              <w:t xml:space="preserve"> for women</w:t>
            </w:r>
            <w:r w:rsidR="008B068E">
              <w:rPr>
                <w:rFonts w:ascii="Tahoma" w:hAnsi="Tahoma" w:cs="Tahoma"/>
                <w:sz w:val="18"/>
                <w:szCs w:val="18"/>
              </w:rPr>
              <w:t xml:space="preserve">, </w:t>
            </w:r>
            <w:r w:rsidR="008B068E" w:rsidRPr="006C7936">
              <w:rPr>
                <w:rFonts w:ascii="Tahoma" w:hAnsi="Tahoma" w:cs="Tahoma"/>
                <w:sz w:val="18"/>
                <w:szCs w:val="18"/>
              </w:rPr>
              <w:t>demonstrated through relevant assignments, training delivery, publications or project experience as evidenced in the supporting documents.</w:t>
            </w:r>
          </w:p>
          <w:p w14:paraId="65CF4157" w14:textId="3F32F7C8" w:rsidR="00D02B6D" w:rsidRPr="006C7936" w:rsidRDefault="008B068E" w:rsidP="008B068E">
            <w:pPr>
              <w:spacing w:before="60" w:after="60"/>
              <w:rPr>
                <w:rFonts w:ascii="Tahoma" w:hAnsi="Tahoma" w:cs="Tahoma"/>
                <w:sz w:val="18"/>
                <w:szCs w:val="18"/>
                <w:lang w:val="en-US"/>
              </w:rPr>
            </w:pPr>
            <w:r w:rsidRPr="00CE116E">
              <w:rPr>
                <w:rFonts w:ascii="Tahoma" w:hAnsi="Tahoma" w:cs="Tahoma"/>
                <w:sz w:val="18"/>
                <w:szCs w:val="18"/>
                <w:u w:val="single"/>
              </w:rPr>
              <w:t>At least one</w:t>
            </w:r>
            <w:r>
              <w:rPr>
                <w:rFonts w:ascii="Tahoma" w:hAnsi="Tahoma" w:cs="Tahoma"/>
                <w:sz w:val="18"/>
                <w:szCs w:val="18"/>
              </w:rPr>
              <w:t xml:space="preserve"> instance of previous experience on working with bar associations and/or Union of Turkish Bar Associations.</w:t>
            </w:r>
          </w:p>
        </w:tc>
        <w:tc>
          <w:tcPr>
            <w:tcW w:w="2610" w:type="dxa"/>
          </w:tcPr>
          <w:p w14:paraId="31DF10B0"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p w14:paraId="0E21745A"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Samples of previous work</w:t>
            </w:r>
          </w:p>
          <w:p w14:paraId="3479470F"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List of previous work</w:t>
            </w:r>
          </w:p>
          <w:p w14:paraId="5B0A962C" w14:textId="2BA7E44A" w:rsidR="008B068E" w:rsidRPr="00D4688C" w:rsidRDefault="008B068E" w:rsidP="008B068E">
            <w:pPr>
              <w:jc w:val="center"/>
              <w:rPr>
                <w:rFonts w:ascii="Tahoma" w:hAnsi="Tahoma" w:cs="Tahoma"/>
                <w:sz w:val="18"/>
                <w:szCs w:val="18"/>
                <w:lang w:val="en-US"/>
              </w:rPr>
            </w:pPr>
            <w:r>
              <w:rPr>
                <w:rFonts w:ascii="Tahoma" w:hAnsi="Tahoma" w:cs="Tahoma"/>
                <w:sz w:val="18"/>
                <w:szCs w:val="18"/>
                <w:lang w:val="en-US"/>
              </w:rPr>
              <w:t>Motivation letter</w:t>
            </w:r>
          </w:p>
        </w:tc>
      </w:tr>
      <w:tr w:rsidR="00D02B6D" w:rsidRPr="00D4688C" w14:paraId="7AA9228A" w14:textId="77777777" w:rsidTr="00972DC6">
        <w:tc>
          <w:tcPr>
            <w:tcW w:w="7105" w:type="dxa"/>
          </w:tcPr>
          <w:p w14:paraId="39E65E36" w14:textId="77777777" w:rsidR="00D02B6D"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55B90360" w14:textId="77777777" w:rsidR="00D02B6D" w:rsidRPr="006C7936" w:rsidRDefault="00D02B6D" w:rsidP="00474B76">
            <w:pPr>
              <w:spacing w:before="60" w:after="60"/>
              <w:rPr>
                <w:rFonts w:ascii="Tahoma" w:hAnsi="Tahoma" w:cs="Tahoma"/>
                <w:sz w:val="18"/>
                <w:szCs w:val="18"/>
                <w:lang w:val="en-US"/>
              </w:rPr>
            </w:pPr>
            <w:r>
              <w:rPr>
                <w:rFonts w:ascii="Tahoma" w:hAnsi="Tahoma" w:cs="Tahoma"/>
                <w:sz w:val="18"/>
                <w:szCs w:val="18"/>
                <w:lang w:val="en-US"/>
              </w:rPr>
              <w:t xml:space="preserve">Turkish: minimum </w:t>
            </w:r>
            <w:r w:rsidRPr="006C7936">
              <w:rPr>
                <w:rFonts w:ascii="Tahoma" w:hAnsi="Tahoma" w:cs="Tahoma"/>
                <w:sz w:val="18"/>
                <w:szCs w:val="18"/>
                <w:lang w:val="en-US"/>
              </w:rPr>
              <w:t>C1 level (CEFR) if a person is not a Turkish national</w:t>
            </w:r>
          </w:p>
          <w:p w14:paraId="35C357D6" w14:textId="77777777" w:rsidR="00D02B6D" w:rsidRPr="00F763C5" w:rsidRDefault="00D02B6D" w:rsidP="00474B76">
            <w:pPr>
              <w:spacing w:before="60" w:after="60"/>
              <w:rPr>
                <w:rFonts w:ascii="Tahoma" w:hAnsi="Tahoma" w:cs="Tahoma"/>
                <w:b/>
                <w:bCs/>
                <w:sz w:val="18"/>
                <w:szCs w:val="18"/>
              </w:rPr>
            </w:pPr>
            <w:r w:rsidRPr="006C7936">
              <w:rPr>
                <w:rFonts w:ascii="Tahoma" w:hAnsi="Tahoma" w:cs="Tahoma"/>
                <w:sz w:val="18"/>
                <w:szCs w:val="18"/>
              </w:rPr>
              <w:t>English: minimum C1 level (CEFR)</w:t>
            </w:r>
          </w:p>
        </w:tc>
        <w:tc>
          <w:tcPr>
            <w:tcW w:w="2610" w:type="dxa"/>
          </w:tcPr>
          <w:p w14:paraId="220D7E0B"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indicating the proof of English and if not national, Turkish level</w:t>
            </w:r>
          </w:p>
        </w:tc>
      </w:tr>
    </w:tbl>
    <w:p w14:paraId="459F1154" w14:textId="77777777" w:rsidR="00D02B6D" w:rsidRDefault="00D02B6D" w:rsidP="00D02B6D">
      <w:pPr>
        <w:shd w:val="clear" w:color="auto" w:fill="FFFFFF" w:themeFill="background1"/>
        <w:rPr>
          <w:rFonts w:ascii="Tahoma" w:hAnsi="Tahoma" w:cs="Tahoma"/>
          <w:color w:val="000000" w:themeColor="text1"/>
          <w:sz w:val="20"/>
          <w:szCs w:val="20"/>
          <w:lang w:val="en-US"/>
        </w:rPr>
      </w:pPr>
    </w:p>
    <w:p w14:paraId="02688D79" w14:textId="77777777" w:rsidR="00D02B6D" w:rsidRDefault="00D02B6D" w:rsidP="00D02B6D">
      <w:pPr>
        <w:shd w:val="clear" w:color="auto" w:fill="FFFFFF" w:themeFill="background1"/>
        <w:rPr>
          <w:rFonts w:ascii="Tahoma" w:hAnsi="Tahoma" w:cs="Tahoma"/>
          <w:color w:val="000000" w:themeColor="text1"/>
          <w:sz w:val="20"/>
          <w:szCs w:val="20"/>
        </w:rPr>
      </w:pPr>
    </w:p>
    <w:p w14:paraId="00081927" w14:textId="77777777"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Pr="00DB03C5">
        <w:rPr>
          <w:rFonts w:ascii="Tahoma" w:hAnsi="Tahoma" w:cs="Tahoma"/>
          <w:color w:val="000000" w:themeColor="text1"/>
          <w:sz w:val="20"/>
          <w:szCs w:val="20"/>
        </w:rPr>
        <w:t>Policy Expertise on Local Co-ordination and Multi-Stakeholder Approaches</w:t>
      </w:r>
    </w:p>
    <w:tbl>
      <w:tblPr>
        <w:tblStyle w:val="TableGrid"/>
        <w:tblW w:w="9715" w:type="dxa"/>
        <w:tblLook w:val="04A0" w:firstRow="1" w:lastRow="0" w:firstColumn="1" w:lastColumn="0" w:noHBand="0" w:noVBand="1"/>
      </w:tblPr>
      <w:tblGrid>
        <w:gridCol w:w="7105"/>
        <w:gridCol w:w="2610"/>
      </w:tblGrid>
      <w:tr w:rsidR="00D02B6D" w:rsidRPr="00D4688C" w14:paraId="162C49C4" w14:textId="77777777" w:rsidTr="00972DC6">
        <w:trPr>
          <w:trHeight w:val="328"/>
        </w:trPr>
        <w:tc>
          <w:tcPr>
            <w:tcW w:w="7105" w:type="dxa"/>
          </w:tcPr>
          <w:p w14:paraId="51B99781"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610" w:type="dxa"/>
          </w:tcPr>
          <w:p w14:paraId="57F61263"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D02B6D" w:rsidRPr="00D4688C" w14:paraId="5D7C07D0" w14:textId="77777777" w:rsidTr="00972DC6">
        <w:trPr>
          <w:trHeight w:val="277"/>
        </w:trPr>
        <w:tc>
          <w:tcPr>
            <w:tcW w:w="7105" w:type="dxa"/>
          </w:tcPr>
          <w:p w14:paraId="3C16A9F6" w14:textId="77777777"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Pr>
                <w:rFonts w:ascii="Tahoma" w:hAnsi="Tahoma" w:cs="Tahoma"/>
                <w:sz w:val="18"/>
                <w:szCs w:val="18"/>
                <w:lang w:val="en-US"/>
              </w:rPr>
              <w:t>Bachelor’s</w:t>
            </w:r>
            <w:r w:rsidRPr="005F7ADB">
              <w:rPr>
                <w:rFonts w:ascii="Tahoma" w:hAnsi="Tahoma" w:cs="Tahoma"/>
                <w:sz w:val="18"/>
                <w:szCs w:val="18"/>
                <w:lang w:val="en-US"/>
              </w:rPr>
              <w:t xml:space="preserve"> degree </w:t>
            </w:r>
            <w:r w:rsidRPr="007A6E0C">
              <w:rPr>
                <w:rFonts w:ascii="Tahoma" w:hAnsi="Tahoma" w:cs="Tahoma"/>
                <w:sz w:val="18"/>
                <w:szCs w:val="18"/>
              </w:rPr>
              <w:t>in</w:t>
            </w:r>
            <w:r>
              <w:rPr>
                <w:rFonts w:ascii="Tahoma" w:hAnsi="Tahoma" w:cs="Tahoma"/>
                <w:sz w:val="18"/>
                <w:szCs w:val="18"/>
              </w:rPr>
              <w:t xml:space="preserve"> law,</w:t>
            </w:r>
            <w:r w:rsidRPr="003653A9">
              <w:rPr>
                <w:rFonts w:ascii="Tahoma" w:hAnsi="Tahoma" w:cs="Tahoma"/>
                <w:sz w:val="18"/>
                <w:szCs w:val="18"/>
              </w:rPr>
              <w:t xml:space="preserve"> political science, international relations, social sciences, or a related field.</w:t>
            </w:r>
          </w:p>
        </w:tc>
        <w:tc>
          <w:tcPr>
            <w:tcW w:w="2610" w:type="dxa"/>
          </w:tcPr>
          <w:p w14:paraId="4C832054"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tc>
      </w:tr>
      <w:tr w:rsidR="00D02B6D" w:rsidRPr="00D4688C" w14:paraId="5D65EE56" w14:textId="77777777" w:rsidTr="00972DC6">
        <w:tc>
          <w:tcPr>
            <w:tcW w:w="7105" w:type="dxa"/>
          </w:tcPr>
          <w:p w14:paraId="7A449378" w14:textId="2158931E"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At least </w:t>
            </w:r>
            <w:r w:rsidRPr="006C7936">
              <w:rPr>
                <w:rFonts w:ascii="Tahoma" w:hAnsi="Tahoma" w:cs="Tahoma"/>
                <w:sz w:val="18"/>
                <w:szCs w:val="18"/>
              </w:rPr>
              <w:t>3 years</w:t>
            </w:r>
            <w:r w:rsidRPr="007A6E0C">
              <w:rPr>
                <w:rFonts w:ascii="Tahoma" w:hAnsi="Tahoma" w:cs="Tahoma"/>
                <w:sz w:val="18"/>
                <w:szCs w:val="18"/>
              </w:rPr>
              <w:t xml:space="preserve"> of</w:t>
            </w:r>
            <w:r w:rsidRPr="00171B66">
              <w:rPr>
                <w:rFonts w:ascii="Tahoma" w:hAnsi="Tahoma" w:cs="Tahoma"/>
                <w:sz w:val="18"/>
                <w:szCs w:val="18"/>
              </w:rPr>
              <w:t xml:space="preserve"> proven professional experience in policy analysis, research, or advisory work related to human rights,</w:t>
            </w:r>
            <w:r>
              <w:rPr>
                <w:rFonts w:ascii="Tahoma" w:hAnsi="Tahoma" w:cs="Tahoma"/>
                <w:sz w:val="18"/>
                <w:szCs w:val="18"/>
              </w:rPr>
              <w:t xml:space="preserve"> gender equality,</w:t>
            </w:r>
            <w:r w:rsidRPr="00171B66">
              <w:rPr>
                <w:rFonts w:ascii="Tahoma" w:hAnsi="Tahoma" w:cs="Tahoma"/>
                <w:sz w:val="18"/>
                <w:szCs w:val="18"/>
              </w:rPr>
              <w:t xml:space="preserve"> access to justice</w:t>
            </w:r>
            <w:r>
              <w:rPr>
                <w:rFonts w:ascii="Tahoma" w:hAnsi="Tahoma" w:cs="Tahoma"/>
                <w:sz w:val="18"/>
                <w:szCs w:val="18"/>
              </w:rPr>
              <w:t xml:space="preserve"> for women</w:t>
            </w:r>
            <w:r w:rsidRPr="00171B66">
              <w:rPr>
                <w:rFonts w:ascii="Tahoma" w:hAnsi="Tahoma" w:cs="Tahoma"/>
                <w:sz w:val="18"/>
                <w:szCs w:val="18"/>
              </w:rPr>
              <w:t>, local governance, or multi-stakeholder coordination mechanisms</w:t>
            </w:r>
            <w:r w:rsidR="008B068E">
              <w:rPr>
                <w:rFonts w:ascii="Tahoma" w:hAnsi="Tahoma" w:cs="Tahoma"/>
                <w:sz w:val="18"/>
                <w:szCs w:val="18"/>
              </w:rPr>
              <w:t>,</w:t>
            </w:r>
            <w:r w:rsidR="008B068E" w:rsidRPr="006C7936">
              <w:rPr>
                <w:rFonts w:ascii="Tahoma" w:hAnsi="Tahoma" w:cs="Tahoma"/>
                <w:sz w:val="18"/>
                <w:szCs w:val="18"/>
              </w:rPr>
              <w:t xml:space="preserve"> demonstrated through relevant assignments</w:t>
            </w:r>
            <w:r w:rsidR="008B068E">
              <w:rPr>
                <w:rFonts w:ascii="Tahoma" w:hAnsi="Tahoma" w:cs="Tahoma"/>
                <w:sz w:val="18"/>
                <w:szCs w:val="18"/>
              </w:rPr>
              <w:t xml:space="preserve"> in </w:t>
            </w:r>
            <w:r w:rsidR="008B068E" w:rsidRPr="00171B66">
              <w:rPr>
                <w:rFonts w:ascii="Tahoma" w:hAnsi="Tahoma" w:cs="Tahoma"/>
                <w:sz w:val="18"/>
                <w:szCs w:val="18"/>
              </w:rPr>
              <w:t>policy analysis and development</w:t>
            </w:r>
            <w:r w:rsidR="008B068E">
              <w:rPr>
                <w:rFonts w:ascii="Tahoma" w:hAnsi="Tahoma" w:cs="Tahoma"/>
                <w:sz w:val="18"/>
                <w:szCs w:val="18"/>
              </w:rPr>
              <w:t xml:space="preserve">, </w:t>
            </w:r>
            <w:r w:rsidR="008B068E" w:rsidRPr="006C7936">
              <w:rPr>
                <w:rFonts w:ascii="Tahoma" w:hAnsi="Tahoma" w:cs="Tahoma"/>
                <w:sz w:val="18"/>
                <w:szCs w:val="18"/>
              </w:rPr>
              <w:t>publications or project experience as evidenced in the supporting documents.</w:t>
            </w:r>
          </w:p>
        </w:tc>
        <w:tc>
          <w:tcPr>
            <w:tcW w:w="2610" w:type="dxa"/>
          </w:tcPr>
          <w:p w14:paraId="14BC4E40"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p w14:paraId="29685641"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Samples of previous work</w:t>
            </w:r>
          </w:p>
          <w:p w14:paraId="22C1D3B2"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Publications</w:t>
            </w:r>
          </w:p>
          <w:p w14:paraId="33DA6BCA" w14:textId="00E307DB" w:rsidR="008B068E" w:rsidRPr="00D4688C" w:rsidRDefault="008B068E" w:rsidP="008B068E">
            <w:pPr>
              <w:jc w:val="center"/>
              <w:rPr>
                <w:rFonts w:ascii="Tahoma" w:hAnsi="Tahoma" w:cs="Tahoma"/>
                <w:sz w:val="18"/>
                <w:szCs w:val="18"/>
                <w:lang w:val="en-US"/>
              </w:rPr>
            </w:pPr>
            <w:r>
              <w:rPr>
                <w:rFonts w:ascii="Tahoma" w:hAnsi="Tahoma" w:cs="Tahoma"/>
                <w:sz w:val="18"/>
                <w:szCs w:val="18"/>
                <w:lang w:val="en-US"/>
              </w:rPr>
              <w:t>Motivation letter</w:t>
            </w:r>
          </w:p>
        </w:tc>
      </w:tr>
      <w:tr w:rsidR="00D02B6D" w:rsidRPr="00D4688C" w14:paraId="446580A0" w14:textId="77777777" w:rsidTr="00972DC6">
        <w:tc>
          <w:tcPr>
            <w:tcW w:w="7105" w:type="dxa"/>
          </w:tcPr>
          <w:p w14:paraId="11466B63" w14:textId="77777777" w:rsidR="00D02B6D"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55927122" w14:textId="77777777" w:rsidR="00D02B6D" w:rsidRPr="006C7936" w:rsidRDefault="00D02B6D" w:rsidP="00474B76">
            <w:pPr>
              <w:spacing w:before="60" w:after="60"/>
              <w:rPr>
                <w:rFonts w:ascii="Tahoma" w:hAnsi="Tahoma" w:cs="Tahoma"/>
                <w:sz w:val="18"/>
                <w:szCs w:val="18"/>
                <w:lang w:val="en-US"/>
              </w:rPr>
            </w:pPr>
            <w:r>
              <w:rPr>
                <w:rFonts w:ascii="Tahoma" w:hAnsi="Tahoma" w:cs="Tahoma"/>
                <w:sz w:val="18"/>
                <w:szCs w:val="18"/>
                <w:lang w:val="en-US"/>
              </w:rPr>
              <w:t xml:space="preserve">Turkish: minimum </w:t>
            </w:r>
            <w:r w:rsidRPr="006C7936">
              <w:rPr>
                <w:rFonts w:ascii="Tahoma" w:hAnsi="Tahoma" w:cs="Tahoma"/>
                <w:sz w:val="18"/>
                <w:szCs w:val="18"/>
                <w:lang w:val="en-US"/>
              </w:rPr>
              <w:t>C1 level (CEFR) if a person is not a Turkish national</w:t>
            </w:r>
          </w:p>
          <w:p w14:paraId="6E0AF9B8" w14:textId="77777777" w:rsidR="00D02B6D" w:rsidRPr="006C7936" w:rsidRDefault="00D02B6D" w:rsidP="00474B76">
            <w:pPr>
              <w:spacing w:before="60" w:after="60"/>
              <w:rPr>
                <w:rFonts w:ascii="Tahoma" w:hAnsi="Tahoma" w:cs="Tahoma"/>
                <w:sz w:val="18"/>
                <w:szCs w:val="18"/>
              </w:rPr>
            </w:pPr>
            <w:r w:rsidRPr="006C7936">
              <w:rPr>
                <w:rFonts w:ascii="Tahoma" w:hAnsi="Tahoma" w:cs="Tahoma"/>
                <w:sz w:val="18"/>
                <w:szCs w:val="18"/>
              </w:rPr>
              <w:t>English: minimum C1 level (CEFR)</w:t>
            </w:r>
          </w:p>
          <w:p w14:paraId="361AF5EA" w14:textId="77777777" w:rsidR="00D02B6D" w:rsidRPr="00D4688C" w:rsidRDefault="00D02B6D" w:rsidP="00474B76">
            <w:pPr>
              <w:spacing w:before="60" w:after="60"/>
              <w:rPr>
                <w:rFonts w:ascii="Tahoma" w:hAnsi="Tahoma" w:cs="Tahoma"/>
                <w:sz w:val="18"/>
                <w:szCs w:val="18"/>
                <w:lang w:val="en-US"/>
              </w:rPr>
            </w:pPr>
          </w:p>
        </w:tc>
        <w:tc>
          <w:tcPr>
            <w:tcW w:w="2610" w:type="dxa"/>
          </w:tcPr>
          <w:p w14:paraId="4358E567"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indicating the proof of English and if not national, Turkish level</w:t>
            </w:r>
          </w:p>
        </w:tc>
      </w:tr>
    </w:tbl>
    <w:p w14:paraId="05045CA9" w14:textId="77777777" w:rsidR="00D02B6D" w:rsidRDefault="00D02B6D" w:rsidP="00D02B6D">
      <w:pPr>
        <w:shd w:val="clear" w:color="auto" w:fill="FFFFFF" w:themeFill="background1"/>
        <w:rPr>
          <w:rFonts w:ascii="Tahoma" w:hAnsi="Tahoma" w:cs="Tahoma"/>
          <w:color w:val="000000" w:themeColor="text1"/>
          <w:sz w:val="20"/>
          <w:szCs w:val="20"/>
        </w:rPr>
      </w:pPr>
    </w:p>
    <w:p w14:paraId="13636D67" w14:textId="77777777" w:rsidR="00D02B6D" w:rsidRDefault="00D02B6D" w:rsidP="00D02B6D">
      <w:pPr>
        <w:shd w:val="clear" w:color="auto" w:fill="FFFFFF" w:themeFill="background1"/>
        <w:rPr>
          <w:rFonts w:ascii="Tahoma" w:hAnsi="Tahoma" w:cs="Tahoma"/>
          <w:color w:val="000000" w:themeColor="text1"/>
          <w:sz w:val="20"/>
          <w:szCs w:val="20"/>
        </w:rPr>
      </w:pPr>
    </w:p>
    <w:p w14:paraId="6868D01F" w14:textId="77777777"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Pr="00856E13">
        <w:rPr>
          <w:rFonts w:ascii="Tahoma" w:hAnsi="Tahoma" w:cs="Tahoma"/>
          <w:color w:val="000000" w:themeColor="text1"/>
          <w:sz w:val="20"/>
          <w:szCs w:val="20"/>
        </w:rPr>
        <w:t>Mentoring and Behaviour-</w:t>
      </w:r>
      <w:r>
        <w:rPr>
          <w:rFonts w:ascii="Tahoma" w:hAnsi="Tahoma" w:cs="Tahoma"/>
          <w:color w:val="000000" w:themeColor="text1"/>
          <w:sz w:val="20"/>
          <w:szCs w:val="20"/>
        </w:rPr>
        <w:t>Science</w:t>
      </w:r>
      <w:r w:rsidRPr="00856E13">
        <w:rPr>
          <w:rFonts w:ascii="Tahoma" w:hAnsi="Tahoma" w:cs="Tahoma"/>
          <w:color w:val="000000" w:themeColor="text1"/>
          <w:sz w:val="20"/>
          <w:szCs w:val="20"/>
        </w:rPr>
        <w:t xml:space="preserve"> Capacity Development on Women’s Access to Justice</w:t>
      </w:r>
      <w:r w:rsidRPr="00DB03C5">
        <w:rPr>
          <w:rFonts w:ascii="Tahoma" w:hAnsi="Tahoma" w:cs="Tahoma"/>
          <w:color w:val="000000" w:themeColor="text1"/>
          <w:sz w:val="20"/>
          <w:szCs w:val="20"/>
        </w:rPr>
        <w:t xml:space="preserve"> </w:t>
      </w:r>
    </w:p>
    <w:tbl>
      <w:tblPr>
        <w:tblStyle w:val="TableGrid"/>
        <w:tblW w:w="9715" w:type="dxa"/>
        <w:tblLook w:val="04A0" w:firstRow="1" w:lastRow="0" w:firstColumn="1" w:lastColumn="0" w:noHBand="0" w:noVBand="1"/>
      </w:tblPr>
      <w:tblGrid>
        <w:gridCol w:w="7105"/>
        <w:gridCol w:w="2610"/>
      </w:tblGrid>
      <w:tr w:rsidR="00D02B6D" w:rsidRPr="00D4688C" w14:paraId="473F65D2" w14:textId="77777777" w:rsidTr="00972DC6">
        <w:trPr>
          <w:trHeight w:val="328"/>
        </w:trPr>
        <w:tc>
          <w:tcPr>
            <w:tcW w:w="7105" w:type="dxa"/>
          </w:tcPr>
          <w:p w14:paraId="18052EF3"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610" w:type="dxa"/>
          </w:tcPr>
          <w:p w14:paraId="19E6D328"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D02B6D" w:rsidRPr="00D4688C" w14:paraId="60931B50" w14:textId="77777777" w:rsidTr="00972DC6">
        <w:trPr>
          <w:trHeight w:val="277"/>
        </w:trPr>
        <w:tc>
          <w:tcPr>
            <w:tcW w:w="7105" w:type="dxa"/>
          </w:tcPr>
          <w:p w14:paraId="6631FD48" w14:textId="77777777"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Pr>
                <w:rFonts w:ascii="Tahoma" w:hAnsi="Tahoma" w:cs="Tahoma"/>
                <w:sz w:val="18"/>
                <w:szCs w:val="18"/>
                <w:lang w:val="en-US"/>
              </w:rPr>
              <w:t>Bachelor’s</w:t>
            </w:r>
            <w:r w:rsidRPr="005F7ADB">
              <w:rPr>
                <w:rFonts w:ascii="Tahoma" w:hAnsi="Tahoma" w:cs="Tahoma"/>
                <w:sz w:val="18"/>
                <w:szCs w:val="18"/>
                <w:lang w:val="en-US"/>
              </w:rPr>
              <w:t xml:space="preserve"> degree </w:t>
            </w:r>
            <w:r w:rsidRPr="007A6E0C">
              <w:rPr>
                <w:rFonts w:ascii="Tahoma" w:hAnsi="Tahoma" w:cs="Tahoma"/>
                <w:sz w:val="18"/>
                <w:szCs w:val="18"/>
              </w:rPr>
              <w:t>in</w:t>
            </w:r>
            <w:r>
              <w:rPr>
                <w:rFonts w:ascii="Tahoma" w:hAnsi="Tahoma" w:cs="Tahoma"/>
                <w:sz w:val="18"/>
                <w:szCs w:val="18"/>
              </w:rPr>
              <w:t xml:space="preserve"> </w:t>
            </w:r>
            <w:r>
              <w:rPr>
                <w:rFonts w:ascii="Tahoma" w:hAnsi="Tahoma" w:cs="Tahoma"/>
                <w:sz w:val="18"/>
                <w:szCs w:val="18"/>
                <w:lang w:val="en-US"/>
              </w:rPr>
              <w:t>psychology</w:t>
            </w:r>
            <w:r w:rsidRPr="003653A9">
              <w:rPr>
                <w:rFonts w:ascii="Tahoma" w:hAnsi="Tahoma" w:cs="Tahoma"/>
                <w:sz w:val="18"/>
                <w:szCs w:val="18"/>
              </w:rPr>
              <w:t xml:space="preserve">, social sciences, </w:t>
            </w:r>
            <w:r>
              <w:rPr>
                <w:rFonts w:ascii="Tahoma" w:hAnsi="Tahoma" w:cs="Tahoma"/>
                <w:sz w:val="18"/>
                <w:szCs w:val="18"/>
              </w:rPr>
              <w:t>law,</w:t>
            </w:r>
            <w:r w:rsidRPr="003653A9">
              <w:rPr>
                <w:rFonts w:ascii="Tahoma" w:hAnsi="Tahoma" w:cs="Tahoma"/>
                <w:sz w:val="18"/>
                <w:szCs w:val="18"/>
              </w:rPr>
              <w:t xml:space="preserve"> political science</w:t>
            </w:r>
            <w:r>
              <w:rPr>
                <w:rFonts w:ascii="Tahoma" w:hAnsi="Tahoma" w:cs="Tahoma"/>
                <w:sz w:val="18"/>
                <w:szCs w:val="18"/>
              </w:rPr>
              <w:t>, gender studies</w:t>
            </w:r>
            <w:r w:rsidRPr="003653A9">
              <w:rPr>
                <w:rFonts w:ascii="Tahoma" w:hAnsi="Tahoma" w:cs="Tahoma"/>
                <w:sz w:val="18"/>
                <w:szCs w:val="18"/>
              </w:rPr>
              <w:t xml:space="preserve"> or a related field.</w:t>
            </w:r>
          </w:p>
        </w:tc>
        <w:tc>
          <w:tcPr>
            <w:tcW w:w="2610" w:type="dxa"/>
          </w:tcPr>
          <w:p w14:paraId="26CEA4C0"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tc>
      </w:tr>
      <w:tr w:rsidR="00D02B6D" w:rsidRPr="00D4688C" w14:paraId="25BAEE1D" w14:textId="77777777" w:rsidTr="00972DC6">
        <w:tc>
          <w:tcPr>
            <w:tcW w:w="7105" w:type="dxa"/>
          </w:tcPr>
          <w:p w14:paraId="068BA36F" w14:textId="77777777"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Pr="0024139B">
              <w:rPr>
                <w:rFonts w:ascii="Tahoma" w:hAnsi="Tahoma" w:cs="Tahoma"/>
                <w:sz w:val="18"/>
                <w:szCs w:val="18"/>
              </w:rPr>
              <w:t>P</w:t>
            </w:r>
            <w:r w:rsidRPr="00474B76">
              <w:rPr>
                <w:rFonts w:ascii="Tahoma" w:hAnsi="Tahoma" w:cs="Tahoma"/>
                <w:sz w:val="18"/>
                <w:szCs w:val="18"/>
              </w:rPr>
              <w:t>roven professional experience</w:t>
            </w:r>
            <w:r w:rsidRPr="0024139B">
              <w:rPr>
                <w:rFonts w:ascii="Tahoma" w:hAnsi="Tahoma" w:cs="Tahoma"/>
                <w:sz w:val="18"/>
                <w:szCs w:val="18"/>
              </w:rPr>
              <w:t xml:space="preserve"> in the </w:t>
            </w:r>
            <w:r w:rsidRPr="00474B76">
              <w:rPr>
                <w:rFonts w:ascii="Tahoma" w:hAnsi="Tahoma" w:cs="Tahoma"/>
                <w:sz w:val="18"/>
                <w:szCs w:val="18"/>
              </w:rPr>
              <w:t>design, delivery, or facilitation of mentoring, coaching, or capacity-building programmes</w:t>
            </w:r>
            <w:r w:rsidRPr="0024139B">
              <w:rPr>
                <w:rFonts w:ascii="Tahoma" w:hAnsi="Tahoma" w:cs="Tahoma"/>
                <w:sz w:val="18"/>
                <w:szCs w:val="18"/>
              </w:rPr>
              <w:t xml:space="preserve"> </w:t>
            </w:r>
            <w:r w:rsidRPr="00474B76">
              <w:rPr>
                <w:rFonts w:ascii="Tahoma" w:hAnsi="Tahoma" w:cs="Tahoma"/>
                <w:sz w:val="18"/>
                <w:szCs w:val="18"/>
              </w:rPr>
              <w:t>with a demonstrated focus on behavioural change</w:t>
            </w:r>
            <w:r>
              <w:rPr>
                <w:rFonts w:ascii="Tahoma" w:hAnsi="Tahoma" w:cs="Tahoma"/>
                <w:sz w:val="18"/>
                <w:szCs w:val="18"/>
              </w:rPr>
              <w:t xml:space="preserve"> and</w:t>
            </w:r>
            <w:r w:rsidRPr="00474B76">
              <w:rPr>
                <w:rFonts w:ascii="Tahoma" w:hAnsi="Tahoma" w:cs="Tahoma"/>
                <w:sz w:val="18"/>
                <w:szCs w:val="18"/>
              </w:rPr>
              <w:t xml:space="preserve"> peer learning</w:t>
            </w:r>
            <w:r>
              <w:rPr>
                <w:rFonts w:ascii="Tahoma" w:hAnsi="Tahoma" w:cs="Tahoma"/>
                <w:sz w:val="18"/>
                <w:szCs w:val="18"/>
              </w:rPr>
              <w:t>.</w:t>
            </w:r>
          </w:p>
        </w:tc>
        <w:tc>
          <w:tcPr>
            <w:tcW w:w="2610" w:type="dxa"/>
          </w:tcPr>
          <w:p w14:paraId="360984DC"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p w14:paraId="263AB3DB" w14:textId="77777777" w:rsidR="00D02B6D" w:rsidRDefault="00D02B6D" w:rsidP="00474B76">
            <w:pPr>
              <w:jc w:val="center"/>
              <w:rPr>
                <w:rFonts w:ascii="Tahoma" w:hAnsi="Tahoma" w:cs="Tahoma"/>
                <w:sz w:val="18"/>
                <w:szCs w:val="18"/>
                <w:lang w:val="en-US"/>
              </w:rPr>
            </w:pPr>
            <w:r>
              <w:rPr>
                <w:rFonts w:ascii="Tahoma" w:hAnsi="Tahoma" w:cs="Tahoma"/>
                <w:sz w:val="18"/>
                <w:szCs w:val="18"/>
                <w:lang w:val="en-US"/>
              </w:rPr>
              <w:t>Samples of previous work</w:t>
            </w:r>
          </w:p>
          <w:p w14:paraId="35129A6C" w14:textId="77777777" w:rsidR="00D02B6D" w:rsidRPr="00D4688C" w:rsidRDefault="00D02B6D" w:rsidP="00474B76">
            <w:pPr>
              <w:jc w:val="center"/>
              <w:rPr>
                <w:rFonts w:ascii="Tahoma" w:hAnsi="Tahoma" w:cs="Tahoma"/>
                <w:sz w:val="18"/>
                <w:szCs w:val="18"/>
                <w:lang w:val="en-US"/>
              </w:rPr>
            </w:pPr>
          </w:p>
        </w:tc>
      </w:tr>
      <w:tr w:rsidR="00D02B6D" w:rsidRPr="00D4688C" w14:paraId="00A9C746" w14:textId="77777777" w:rsidTr="00972DC6">
        <w:tc>
          <w:tcPr>
            <w:tcW w:w="7105" w:type="dxa"/>
          </w:tcPr>
          <w:p w14:paraId="0F4D8FF3" w14:textId="40346E64" w:rsidR="00D02B6D" w:rsidRPr="00474B76" w:rsidRDefault="00D02B6D" w:rsidP="00474B76">
            <w:pPr>
              <w:spacing w:before="60" w:after="60"/>
              <w:rPr>
                <w:rFonts w:ascii="Tahoma" w:hAnsi="Tahoma" w:cs="Tahoma"/>
                <w:sz w:val="18"/>
                <w:szCs w:val="18"/>
              </w:rPr>
            </w:pPr>
            <w:r w:rsidRPr="005F7ADB">
              <w:rPr>
                <w:rFonts w:ascii="Tahoma" w:hAnsi="Tahoma" w:cs="Tahoma"/>
                <w:sz w:val="18"/>
                <w:szCs w:val="18"/>
                <w:u w:val="single"/>
                <w:lang w:val="en-US"/>
              </w:rPr>
              <w:t>Specific thematic expertise</w:t>
            </w:r>
            <w:r w:rsidRPr="005F7ADB">
              <w:rPr>
                <w:rFonts w:ascii="Tahoma" w:hAnsi="Tahoma" w:cs="Tahoma"/>
                <w:sz w:val="18"/>
                <w:szCs w:val="18"/>
                <w:lang w:val="en-US"/>
              </w:rPr>
              <w:t xml:space="preserve">: </w:t>
            </w:r>
            <w:r w:rsidR="008B068E">
              <w:rPr>
                <w:rFonts w:ascii="Tahoma" w:hAnsi="Tahoma" w:cs="Tahoma"/>
                <w:sz w:val="18"/>
                <w:szCs w:val="18"/>
              </w:rPr>
              <w:t>E</w:t>
            </w:r>
            <w:r w:rsidRPr="00474B76">
              <w:rPr>
                <w:rFonts w:ascii="Tahoma" w:hAnsi="Tahoma" w:cs="Tahoma"/>
                <w:sz w:val="18"/>
                <w:szCs w:val="18"/>
              </w:rPr>
              <w:t>xpertise in gender-sensitive and victim-centred approaches and women’s access to justice, combined with hands-on experience in behaviour-</w:t>
            </w:r>
            <w:r>
              <w:rPr>
                <w:rFonts w:ascii="Tahoma" w:hAnsi="Tahoma" w:cs="Tahoma"/>
                <w:sz w:val="18"/>
                <w:szCs w:val="18"/>
              </w:rPr>
              <w:t>science</w:t>
            </w:r>
            <w:r w:rsidRPr="00474B76">
              <w:rPr>
                <w:rFonts w:ascii="Tahoma" w:hAnsi="Tahoma" w:cs="Tahoma"/>
                <w:sz w:val="18"/>
                <w:szCs w:val="18"/>
              </w:rPr>
              <w:t xml:space="preserve"> capacity development. This should include </w:t>
            </w:r>
            <w:r w:rsidR="00AD7130" w:rsidRPr="00CE116E">
              <w:rPr>
                <w:rFonts w:ascii="Tahoma" w:hAnsi="Tahoma" w:cs="Tahoma"/>
                <w:sz w:val="18"/>
                <w:szCs w:val="18"/>
                <w:u w:val="single"/>
              </w:rPr>
              <w:t>at least one</w:t>
            </w:r>
            <w:r w:rsidR="00AD7130">
              <w:rPr>
                <w:rFonts w:ascii="Tahoma" w:hAnsi="Tahoma" w:cs="Tahoma"/>
                <w:sz w:val="18"/>
                <w:szCs w:val="18"/>
              </w:rPr>
              <w:t xml:space="preserve"> </w:t>
            </w:r>
            <w:r w:rsidRPr="00474B76">
              <w:rPr>
                <w:rFonts w:ascii="Tahoma" w:hAnsi="Tahoma" w:cs="Tahoma"/>
                <w:sz w:val="18"/>
                <w:szCs w:val="18"/>
              </w:rPr>
              <w:t xml:space="preserve">previous work </w:t>
            </w:r>
            <w:r>
              <w:rPr>
                <w:rFonts w:ascii="Tahoma" w:hAnsi="Tahoma" w:cs="Tahoma"/>
                <w:sz w:val="18"/>
                <w:szCs w:val="18"/>
              </w:rPr>
              <w:t>in/</w:t>
            </w:r>
            <w:r w:rsidRPr="00474B76">
              <w:rPr>
                <w:rFonts w:ascii="Tahoma" w:hAnsi="Tahoma" w:cs="Tahoma"/>
                <w:sz w:val="18"/>
                <w:szCs w:val="18"/>
              </w:rPr>
              <w:t>with</w:t>
            </w:r>
            <w:r w:rsidR="00AD7130">
              <w:rPr>
                <w:rFonts w:ascii="Tahoma" w:hAnsi="Tahoma" w:cs="Tahoma"/>
                <w:sz w:val="18"/>
                <w:szCs w:val="18"/>
              </w:rPr>
              <w:t xml:space="preserve"> the following</w:t>
            </w:r>
            <w:r w:rsidRPr="00474B76">
              <w:rPr>
                <w:rFonts w:ascii="Tahoma" w:hAnsi="Tahoma" w:cs="Tahoma"/>
                <w:sz w:val="18"/>
                <w:szCs w:val="18"/>
              </w:rPr>
              <w:t>:</w:t>
            </w:r>
          </w:p>
          <w:p w14:paraId="2D9826B5" w14:textId="77777777" w:rsidR="00D02B6D" w:rsidRPr="00474B76" w:rsidRDefault="00D02B6D" w:rsidP="00D02B6D">
            <w:pPr>
              <w:numPr>
                <w:ilvl w:val="0"/>
                <w:numId w:val="33"/>
              </w:numPr>
              <w:spacing w:before="60" w:after="60"/>
              <w:rPr>
                <w:rFonts w:ascii="Tahoma" w:hAnsi="Tahoma" w:cs="Tahoma"/>
                <w:sz w:val="18"/>
                <w:szCs w:val="18"/>
              </w:rPr>
            </w:pPr>
            <w:r w:rsidRPr="00474B76">
              <w:rPr>
                <w:rFonts w:ascii="Tahoma" w:hAnsi="Tahoma" w:cs="Tahoma"/>
                <w:sz w:val="18"/>
                <w:szCs w:val="18"/>
              </w:rPr>
              <w:t>women’s</w:t>
            </w:r>
            <w:r>
              <w:rPr>
                <w:rFonts w:ascii="Tahoma" w:hAnsi="Tahoma" w:cs="Tahoma"/>
                <w:sz w:val="18"/>
                <w:szCs w:val="18"/>
              </w:rPr>
              <w:t xml:space="preserve"> rights</w:t>
            </w:r>
            <w:r w:rsidRPr="00474B76">
              <w:rPr>
                <w:rFonts w:ascii="Tahoma" w:hAnsi="Tahoma" w:cs="Tahoma"/>
                <w:sz w:val="18"/>
                <w:szCs w:val="18"/>
              </w:rPr>
              <w:t xml:space="preserve"> commissions of bar associations, legal professionals, or justice-sector actors; and/or</w:t>
            </w:r>
          </w:p>
          <w:p w14:paraId="4111C7E5" w14:textId="77777777" w:rsidR="00D02B6D" w:rsidRPr="00D4688C" w:rsidRDefault="00D02B6D" w:rsidP="00D02B6D">
            <w:pPr>
              <w:numPr>
                <w:ilvl w:val="0"/>
                <w:numId w:val="33"/>
              </w:numPr>
              <w:spacing w:before="60" w:after="60"/>
              <w:rPr>
                <w:rFonts w:ascii="Tahoma" w:hAnsi="Tahoma" w:cs="Tahoma"/>
                <w:sz w:val="18"/>
                <w:szCs w:val="18"/>
                <w:lang w:val="en-US"/>
              </w:rPr>
            </w:pPr>
            <w:r w:rsidRPr="00474B76">
              <w:rPr>
                <w:rFonts w:ascii="Tahoma" w:hAnsi="Tahoma" w:cs="Tahoma"/>
                <w:sz w:val="18"/>
                <w:szCs w:val="18"/>
              </w:rPr>
              <w:t>civil society organisations supporting women facing intersectional vulnerabilities.</w:t>
            </w:r>
          </w:p>
        </w:tc>
        <w:tc>
          <w:tcPr>
            <w:tcW w:w="2610" w:type="dxa"/>
          </w:tcPr>
          <w:p w14:paraId="622E635F"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28A722C8" w14:textId="77777777" w:rsidR="00D02B6D" w:rsidRDefault="00D02B6D" w:rsidP="00474B76">
            <w:pPr>
              <w:jc w:val="center"/>
              <w:rPr>
                <w:rFonts w:ascii="Tahoma" w:hAnsi="Tahoma" w:cs="Tahoma"/>
                <w:sz w:val="18"/>
                <w:szCs w:val="18"/>
                <w:lang w:val="en-US"/>
              </w:rPr>
            </w:pPr>
            <w:r>
              <w:rPr>
                <w:rFonts w:ascii="Tahoma" w:hAnsi="Tahoma" w:cs="Tahoma"/>
                <w:sz w:val="18"/>
                <w:szCs w:val="18"/>
                <w:lang w:val="en-US"/>
              </w:rPr>
              <w:t>Samples of previous work</w:t>
            </w:r>
          </w:p>
          <w:p w14:paraId="2EEE2262" w14:textId="77777777" w:rsidR="00D02B6D" w:rsidRPr="00D4688C" w:rsidRDefault="00D02B6D" w:rsidP="00474B76">
            <w:pPr>
              <w:jc w:val="center"/>
              <w:rPr>
                <w:rFonts w:ascii="Tahoma" w:hAnsi="Tahoma" w:cs="Tahoma"/>
                <w:sz w:val="18"/>
                <w:szCs w:val="18"/>
                <w:lang w:val="en-US"/>
              </w:rPr>
            </w:pPr>
            <w:r>
              <w:rPr>
                <w:rFonts w:ascii="Tahoma" w:hAnsi="Tahoma" w:cs="Tahoma"/>
                <w:sz w:val="18"/>
                <w:szCs w:val="18"/>
                <w:lang w:val="en-US"/>
              </w:rPr>
              <w:t>Motivation letter</w:t>
            </w:r>
          </w:p>
        </w:tc>
      </w:tr>
      <w:tr w:rsidR="00D02B6D" w:rsidRPr="00D4688C" w14:paraId="37957620" w14:textId="77777777" w:rsidTr="00972DC6">
        <w:tc>
          <w:tcPr>
            <w:tcW w:w="7105" w:type="dxa"/>
          </w:tcPr>
          <w:p w14:paraId="0C4E685A" w14:textId="77777777" w:rsidR="00D02B6D"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370606B6" w14:textId="77777777" w:rsidR="00D02B6D" w:rsidRPr="006C7936" w:rsidRDefault="00D02B6D" w:rsidP="00474B76">
            <w:pPr>
              <w:spacing w:before="60" w:after="60"/>
              <w:rPr>
                <w:rFonts w:ascii="Tahoma" w:hAnsi="Tahoma" w:cs="Tahoma"/>
                <w:sz w:val="18"/>
                <w:szCs w:val="18"/>
                <w:lang w:val="en-US"/>
              </w:rPr>
            </w:pPr>
            <w:r>
              <w:rPr>
                <w:rFonts w:ascii="Tahoma" w:hAnsi="Tahoma" w:cs="Tahoma"/>
                <w:sz w:val="18"/>
                <w:szCs w:val="18"/>
                <w:lang w:val="en-US"/>
              </w:rPr>
              <w:t xml:space="preserve">Turkish: minimum </w:t>
            </w:r>
            <w:r w:rsidRPr="006C7936">
              <w:rPr>
                <w:rFonts w:ascii="Tahoma" w:hAnsi="Tahoma" w:cs="Tahoma"/>
                <w:sz w:val="18"/>
                <w:szCs w:val="18"/>
                <w:lang w:val="en-US"/>
              </w:rPr>
              <w:t>C1 level (CEFR) if a person is not a Turkish national</w:t>
            </w:r>
          </w:p>
          <w:p w14:paraId="7D3C3411" w14:textId="77777777" w:rsidR="00D02B6D" w:rsidRPr="006C7936" w:rsidRDefault="00D02B6D" w:rsidP="00474B76">
            <w:pPr>
              <w:spacing w:before="60" w:after="60"/>
              <w:rPr>
                <w:rFonts w:ascii="Tahoma" w:hAnsi="Tahoma" w:cs="Tahoma"/>
                <w:sz w:val="18"/>
                <w:szCs w:val="18"/>
              </w:rPr>
            </w:pPr>
            <w:r w:rsidRPr="006C7936">
              <w:rPr>
                <w:rFonts w:ascii="Tahoma" w:hAnsi="Tahoma" w:cs="Tahoma"/>
                <w:sz w:val="18"/>
                <w:szCs w:val="18"/>
              </w:rPr>
              <w:t>English: minimum C1 level (CEFR)</w:t>
            </w:r>
          </w:p>
          <w:p w14:paraId="09A65E53" w14:textId="77777777" w:rsidR="00D02B6D" w:rsidRPr="00D4688C" w:rsidRDefault="00D02B6D" w:rsidP="00474B76">
            <w:pPr>
              <w:spacing w:before="60" w:after="60"/>
              <w:rPr>
                <w:rFonts w:ascii="Tahoma" w:hAnsi="Tahoma" w:cs="Tahoma"/>
                <w:sz w:val="18"/>
                <w:szCs w:val="18"/>
                <w:lang w:val="en-US"/>
              </w:rPr>
            </w:pPr>
          </w:p>
        </w:tc>
        <w:tc>
          <w:tcPr>
            <w:tcW w:w="2610" w:type="dxa"/>
          </w:tcPr>
          <w:p w14:paraId="4E7D4A3A"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indicating the proof of English and if not national, Turkish level</w:t>
            </w:r>
          </w:p>
        </w:tc>
      </w:tr>
    </w:tbl>
    <w:p w14:paraId="3A5FBD6A" w14:textId="77777777" w:rsidR="00E477CA" w:rsidRPr="00D02B6D" w:rsidRDefault="00E477CA" w:rsidP="00E477CA">
      <w:pPr>
        <w:shd w:val="clear" w:color="auto" w:fill="FFFFFF" w:themeFill="background1"/>
        <w:rPr>
          <w:rFonts w:ascii="Tahoma" w:hAnsi="Tahoma" w:cs="Tahoma"/>
          <w:sz w:val="18"/>
          <w:u w:val="single"/>
        </w:rPr>
      </w:pPr>
    </w:p>
    <w:p w14:paraId="05F263A1" w14:textId="5FD948D0"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Section </w:t>
      </w:r>
      <w:r w:rsidRPr="00972DC6">
        <w:rPr>
          <w:rFonts w:ascii="Tahoma" w:hAnsi="Tahoma" w:cs="Tahoma"/>
          <w:color w:val="000000"/>
          <w:sz w:val="18"/>
          <w:szCs w:val="18"/>
        </w:rPr>
        <w:t>G.</w:t>
      </w:r>
      <w:r w:rsidRPr="00D4688C">
        <w:rPr>
          <w:rFonts w:ascii="Tahoma" w:hAnsi="Tahoma" w:cs="Tahoma"/>
          <w:color w:val="000000"/>
          <w:sz w:val="18"/>
          <w:szCs w:val="18"/>
        </w:rPr>
        <w:t xml:space="preserve"> </w:t>
      </w:r>
    </w:p>
    <w:p w14:paraId="3EE4BBFB" w14:textId="77777777" w:rsidR="00E477CA" w:rsidRPr="00D4688C" w:rsidRDefault="00E477CA" w:rsidP="00E477CA">
      <w:pPr>
        <w:spacing w:after="120"/>
        <w:jc w:val="both"/>
        <w:rPr>
          <w:rFonts w:ascii="Tahoma" w:hAnsi="Tahoma" w:cs="Tahoma"/>
          <w:iCs/>
          <w:sz w:val="18"/>
          <w:szCs w:val="18"/>
        </w:rPr>
      </w:pPr>
    </w:p>
    <w:p w14:paraId="680C5144" w14:textId="367BB64A"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w:t>
      </w:r>
      <w:r w:rsidRPr="00CE116E">
        <w:rPr>
          <w:rFonts w:ascii="Tahoma" w:hAnsi="Tahoma" w:cs="Tahoma"/>
          <w:iCs/>
          <w:sz w:val="18"/>
          <w:szCs w:val="18"/>
        </w:rPr>
        <w:t xml:space="preserve">of </w:t>
      </w:r>
      <w:r w:rsidRPr="00CE116E">
        <w:rPr>
          <w:rFonts w:ascii="Tahoma" w:hAnsi="Tahoma" w:cs="Tahoma"/>
          <w:b/>
          <w:bCs/>
          <w:iCs/>
          <w:sz w:val="18"/>
          <w:szCs w:val="18"/>
        </w:rPr>
        <w:t xml:space="preserve">a maximum of </w:t>
      </w:r>
      <w:r w:rsidR="00B359F5" w:rsidRPr="00CE116E">
        <w:rPr>
          <w:rFonts w:ascii="Tahoma" w:hAnsi="Tahoma" w:cs="Tahoma"/>
          <w:iCs/>
          <w:sz w:val="18"/>
          <w:szCs w:val="18"/>
        </w:rPr>
        <w:t>five</w:t>
      </w:r>
      <w:r w:rsidRPr="00D4688C">
        <w:rPr>
          <w:rFonts w:ascii="Tahoma" w:hAnsi="Tahoma" w:cs="Tahoma"/>
          <w:iCs/>
          <w:sz w:val="18"/>
          <w:szCs w:val="18"/>
        </w:rPr>
        <w:t xml:space="preserve"> natural person proposed to be assigned to the contract. The status of each natural person included in the bid must be specified, and in particular whether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6"/>
      </w:r>
    </w:p>
    <w:p w14:paraId="3B9689AD" w14:textId="430D050E"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B359F5">
        <w:rPr>
          <w:rFonts w:ascii="Tahoma" w:hAnsi="Tahoma" w:cs="Tahoma"/>
          <w:color w:val="000000"/>
          <w:sz w:val="18"/>
          <w:szCs w:val="18"/>
        </w:rPr>
        <w:t>five</w:t>
      </w:r>
      <w:r w:rsidRPr="00D4688C">
        <w:rPr>
          <w:rFonts w:ascii="Tahoma" w:hAnsi="Tahoma" w:cs="Tahoma"/>
          <w:color w:val="000000"/>
          <w:sz w:val="18"/>
          <w:szCs w:val="18"/>
        </w:rPr>
        <w:t xml:space="preserve"> natural person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in particular whether they are employees or subcontractors. </w:t>
      </w:r>
    </w:p>
    <w:p w14:paraId="5B7F218D" w14:textId="6269E2B5" w:rsidR="00E477CA" w:rsidRPr="0088149B" w:rsidRDefault="00E477CA" w:rsidP="0088149B">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7"/>
      </w:r>
      <w:r w:rsidRPr="00D4688C">
        <w:rPr>
          <w:rFonts w:ascii="Tahoma" w:hAnsi="Tahoma" w:cs="Tahoma"/>
          <w:color w:val="000000"/>
          <w:sz w:val="18"/>
          <w:szCs w:val="18"/>
        </w:rPr>
        <w:t xml:space="preserve"> </w:t>
      </w:r>
      <w:bookmarkStart w:id="10"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10"/>
    </w:p>
    <w:p w14:paraId="3736FA63"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53306B79"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0A4202BE" w14:textId="77777777" w:rsidR="00D02B6D" w:rsidRPr="00311002" w:rsidRDefault="00D02B6D" w:rsidP="00D02B6D">
      <w:pPr>
        <w:jc w:val="both"/>
        <w:rPr>
          <w:rFonts w:ascii="Tahoma" w:hAnsi="Tahoma" w:cs="Tahoma"/>
          <w:color w:val="000000"/>
          <w:sz w:val="18"/>
          <w:szCs w:val="18"/>
        </w:rPr>
      </w:pPr>
      <w:r>
        <w:rPr>
          <w:rFonts w:ascii="Tahoma" w:hAnsi="Tahoma" w:cs="Tahoma"/>
          <w:color w:val="000000"/>
          <w:sz w:val="18"/>
          <w:szCs w:val="18"/>
        </w:rPr>
        <w:t xml:space="preserve">Lot 1: </w:t>
      </w:r>
      <w:r w:rsidRPr="00DB03C5">
        <w:rPr>
          <w:rFonts w:ascii="Tahoma" w:hAnsi="Tahoma" w:cs="Tahoma"/>
          <w:color w:val="000000" w:themeColor="text1"/>
          <w:sz w:val="20"/>
          <w:szCs w:val="20"/>
        </w:rPr>
        <w:t>Training on Women’s Access to Justice</w:t>
      </w:r>
    </w:p>
    <w:p w14:paraId="216FDE42" w14:textId="77777777" w:rsidR="00D02B6D" w:rsidRPr="00D4688C" w:rsidRDefault="00D02B6D" w:rsidP="00D02B6D">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3109"/>
      </w:tblGrid>
      <w:tr w:rsidR="00D02B6D" w:rsidRPr="001C51CD" w14:paraId="7A2645CB" w14:textId="77777777" w:rsidTr="00D02B6D">
        <w:trPr>
          <w:trHeight w:val="328"/>
        </w:trPr>
        <w:tc>
          <w:tcPr>
            <w:tcW w:w="6516" w:type="dxa"/>
          </w:tcPr>
          <w:p w14:paraId="5BAE5C65"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Award criteria</w:t>
            </w:r>
          </w:p>
        </w:tc>
        <w:tc>
          <w:tcPr>
            <w:tcW w:w="3109" w:type="dxa"/>
          </w:tcPr>
          <w:p w14:paraId="4B1B8767"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Document/s to be submitted</w:t>
            </w:r>
          </w:p>
        </w:tc>
      </w:tr>
      <w:tr w:rsidR="00D02B6D" w:rsidRPr="001C51CD" w14:paraId="598D2E12" w14:textId="77777777" w:rsidTr="00D02B6D">
        <w:trPr>
          <w:trHeight w:val="277"/>
        </w:trPr>
        <w:tc>
          <w:tcPr>
            <w:tcW w:w="6516" w:type="dxa"/>
          </w:tcPr>
          <w:p w14:paraId="2950729C" w14:textId="77777777" w:rsidR="00D02B6D" w:rsidRPr="001C51CD" w:rsidRDefault="00D02B6D" w:rsidP="00474B76">
            <w:pPr>
              <w:spacing w:before="60" w:after="60"/>
              <w:rPr>
                <w:rStyle w:val="cf01"/>
                <w:rFonts w:ascii="Tahoma" w:eastAsia="Calibri" w:hAnsi="Tahoma" w:cs="Tahoma"/>
                <w:color w:val="000000"/>
              </w:rPr>
            </w:pPr>
            <w:r w:rsidRPr="001C51CD">
              <w:rPr>
                <w:rFonts w:ascii="Tahoma" w:eastAsia="Calibri" w:hAnsi="Tahoma" w:cs="Tahoma"/>
                <w:color w:val="000000"/>
                <w:sz w:val="18"/>
                <w:szCs w:val="18"/>
              </w:rPr>
              <w:t xml:space="preserve">Quality of the offer </w:t>
            </w:r>
            <w:r w:rsidRPr="00DF300C">
              <w:rPr>
                <w:rFonts w:ascii="Tahoma" w:eastAsia="Calibri" w:hAnsi="Tahoma" w:cs="Tahoma"/>
                <w:b/>
                <w:bCs/>
                <w:color w:val="000000"/>
                <w:sz w:val="18"/>
                <w:szCs w:val="18"/>
              </w:rPr>
              <w:t>(</w:t>
            </w:r>
            <w:bookmarkStart w:id="11" w:name="_Hlk147306545"/>
            <w:r w:rsidRPr="00DF300C">
              <w:rPr>
                <w:rFonts w:ascii="Tahoma" w:eastAsia="Calibri" w:hAnsi="Tahoma" w:cs="Tahoma"/>
                <w:b/>
                <w:bCs/>
                <w:color w:val="000000"/>
                <w:sz w:val="18"/>
                <w:szCs w:val="18"/>
              </w:rPr>
              <w:t>80 points</w:t>
            </w:r>
            <w:bookmarkEnd w:id="11"/>
            <w:r w:rsidRPr="001C51CD">
              <w:rPr>
                <w:rFonts w:ascii="Tahoma" w:eastAsia="Calibri" w:hAnsi="Tahoma" w:cs="Tahoma"/>
                <w:color w:val="000000"/>
                <w:sz w:val="18"/>
                <w:szCs w:val="18"/>
              </w:rPr>
              <w:t>), including:</w:t>
            </w:r>
          </w:p>
          <w:p w14:paraId="0E4999E0" w14:textId="6587D18F" w:rsidR="00D02B6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Relevance and complexity of professional</w:t>
            </w:r>
            <w:r w:rsidR="00D02B6D">
              <w:rPr>
                <w:rFonts w:ascii="Tahoma" w:hAnsi="Tahoma" w:cs="Tahoma"/>
                <w:sz w:val="18"/>
                <w:szCs w:val="18"/>
                <w:lang w:val="en-GB"/>
              </w:rPr>
              <w:t xml:space="preserve"> e</w:t>
            </w:r>
            <w:r w:rsidR="00D02B6D" w:rsidRPr="001C51CD">
              <w:rPr>
                <w:rFonts w:ascii="Tahoma" w:hAnsi="Tahoma" w:cs="Tahoma"/>
                <w:sz w:val="18"/>
                <w:szCs w:val="18"/>
                <w:lang w:val="en-GB"/>
              </w:rPr>
              <w:t>xperience in providing expertise in capacity building activities such as trainings in the field of women’s rights. (</w:t>
            </w:r>
            <w:r w:rsidR="00D02B6D">
              <w:rPr>
                <w:rFonts w:ascii="Tahoma" w:hAnsi="Tahoma" w:cs="Tahoma"/>
                <w:sz w:val="18"/>
                <w:szCs w:val="18"/>
                <w:lang w:val="en-GB"/>
              </w:rPr>
              <w:t>4</w:t>
            </w:r>
            <w:r w:rsidR="00D02B6D" w:rsidRPr="001C51CD">
              <w:rPr>
                <w:rFonts w:ascii="Tahoma" w:hAnsi="Tahoma" w:cs="Tahoma"/>
                <w:sz w:val="18"/>
                <w:szCs w:val="18"/>
                <w:lang w:val="en-GB"/>
              </w:rPr>
              <w:t>0 points)</w:t>
            </w:r>
          </w:p>
          <w:p w14:paraId="38A0D9A0" w14:textId="267F553C" w:rsidR="00D02B6D" w:rsidRPr="0024411B"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Demonstrated e</w:t>
            </w:r>
            <w:r w:rsidR="00D02B6D">
              <w:rPr>
                <w:rFonts w:ascii="Tahoma" w:hAnsi="Tahoma" w:cs="Tahoma"/>
                <w:sz w:val="18"/>
                <w:szCs w:val="18"/>
                <w:lang w:val="en-GB"/>
              </w:rPr>
              <w:t xml:space="preserve">xperience in working with bar associations, </w:t>
            </w:r>
            <w:r w:rsidR="00D02B6D" w:rsidRPr="001C51CD">
              <w:rPr>
                <w:rFonts w:ascii="Tahoma" w:hAnsi="Tahoma" w:cs="Tahoma"/>
                <w:sz w:val="18"/>
                <w:szCs w:val="18"/>
                <w:lang w:val="en-GB"/>
              </w:rPr>
              <w:t xml:space="preserve">CSOs, </w:t>
            </w:r>
            <w:r w:rsidR="00D02B6D">
              <w:rPr>
                <w:rFonts w:ascii="Tahoma" w:hAnsi="Tahoma" w:cs="Tahoma"/>
                <w:sz w:val="18"/>
                <w:szCs w:val="18"/>
                <w:lang w:val="en-GB"/>
              </w:rPr>
              <w:t xml:space="preserve">and/or </w:t>
            </w:r>
            <w:r w:rsidR="00D02B6D" w:rsidRPr="001C51CD">
              <w:rPr>
                <w:rFonts w:ascii="Tahoma" w:hAnsi="Tahoma" w:cs="Tahoma"/>
                <w:sz w:val="18"/>
                <w:szCs w:val="18"/>
                <w:lang w:val="en-GB"/>
              </w:rPr>
              <w:t>municipalities</w:t>
            </w:r>
            <w:r>
              <w:rPr>
                <w:rFonts w:ascii="Tahoma" w:hAnsi="Tahoma" w:cs="Tahoma"/>
                <w:sz w:val="18"/>
                <w:szCs w:val="18"/>
                <w:lang w:val="en-GB"/>
              </w:rPr>
              <w:t>, taking into account the type of cooperation, institutional level, and duration of engagement</w:t>
            </w:r>
            <w:r w:rsidR="00D02B6D">
              <w:rPr>
                <w:rFonts w:ascii="Tahoma" w:hAnsi="Tahoma" w:cs="Tahoma"/>
                <w:sz w:val="18"/>
                <w:szCs w:val="18"/>
                <w:lang w:val="en-GB"/>
              </w:rPr>
              <w:t xml:space="preserve"> </w:t>
            </w:r>
            <w:r w:rsidR="00D02B6D" w:rsidRPr="001C51CD">
              <w:rPr>
                <w:rFonts w:ascii="Tahoma" w:hAnsi="Tahoma" w:cs="Tahoma"/>
                <w:sz w:val="18"/>
                <w:szCs w:val="18"/>
                <w:lang w:val="en-GB"/>
              </w:rPr>
              <w:t>(20 points)</w:t>
            </w:r>
          </w:p>
          <w:p w14:paraId="0DC9B242" w14:textId="77777777" w:rsidR="00D02B6D" w:rsidRPr="001C51CD" w:rsidRDefault="00D02B6D" w:rsidP="00474B76">
            <w:pPr>
              <w:pStyle w:val="pf0"/>
              <w:numPr>
                <w:ilvl w:val="0"/>
                <w:numId w:val="25"/>
              </w:numPr>
              <w:rPr>
                <w:rFonts w:ascii="Tahoma" w:hAnsi="Tahoma" w:cs="Tahoma"/>
                <w:sz w:val="18"/>
                <w:szCs w:val="18"/>
                <w:lang w:val="en-GB"/>
              </w:rPr>
            </w:pPr>
            <w:r w:rsidRPr="001C51CD">
              <w:rPr>
                <w:rFonts w:ascii="Tahoma" w:hAnsi="Tahoma" w:cs="Tahoma"/>
                <w:sz w:val="18"/>
                <w:szCs w:val="18"/>
                <w:lang w:val="en-GB"/>
              </w:rPr>
              <w:t>Language skills (20 points)</w:t>
            </w:r>
          </w:p>
        </w:tc>
        <w:tc>
          <w:tcPr>
            <w:tcW w:w="3109" w:type="dxa"/>
          </w:tcPr>
          <w:p w14:paraId="0DC84D5F"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584CDC40"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17AA5992"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7D3AF31A"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Motivation letter</w:t>
            </w:r>
          </w:p>
        </w:tc>
      </w:tr>
      <w:tr w:rsidR="00D02B6D" w:rsidRPr="001C51CD" w14:paraId="05D528A4" w14:textId="77777777" w:rsidTr="00D02B6D">
        <w:trPr>
          <w:trHeight w:val="335"/>
        </w:trPr>
        <w:tc>
          <w:tcPr>
            <w:tcW w:w="6516" w:type="dxa"/>
          </w:tcPr>
          <w:p w14:paraId="182D4BAC" w14:textId="77777777" w:rsidR="00D02B6D" w:rsidRPr="001C51CD" w:rsidRDefault="00D02B6D" w:rsidP="00474B76">
            <w:pPr>
              <w:spacing w:before="60" w:after="60"/>
              <w:rPr>
                <w:rFonts w:ascii="Tahoma" w:eastAsia="Calibri" w:hAnsi="Tahoma" w:cs="Tahoma"/>
                <w:color w:val="000000"/>
                <w:sz w:val="18"/>
                <w:szCs w:val="18"/>
              </w:rPr>
            </w:pPr>
            <w:r w:rsidRPr="001C51CD">
              <w:rPr>
                <w:rFonts w:ascii="Tahoma" w:eastAsia="Calibri" w:hAnsi="Tahoma" w:cs="Tahoma"/>
                <w:color w:val="000000"/>
                <w:sz w:val="18"/>
                <w:szCs w:val="18"/>
              </w:rPr>
              <w:t>Financial offer (</w:t>
            </w:r>
            <w:r w:rsidRPr="00DF300C">
              <w:rPr>
                <w:rFonts w:ascii="Tahoma" w:eastAsia="Calibri" w:hAnsi="Tahoma" w:cs="Tahoma"/>
                <w:b/>
                <w:bCs/>
                <w:color w:val="000000"/>
                <w:sz w:val="18"/>
                <w:szCs w:val="18"/>
              </w:rPr>
              <w:t>20 points</w:t>
            </w:r>
            <w:r w:rsidRPr="001C51CD">
              <w:rPr>
                <w:rFonts w:ascii="Tahoma" w:eastAsia="Calibri" w:hAnsi="Tahoma" w:cs="Tahoma"/>
                <w:color w:val="000000"/>
                <w:sz w:val="18"/>
                <w:szCs w:val="18"/>
              </w:rPr>
              <w:t>)</w:t>
            </w:r>
          </w:p>
          <w:p w14:paraId="1CBCC4E0" w14:textId="77777777" w:rsidR="00D02B6D" w:rsidRPr="001C51CD" w:rsidRDefault="00D02B6D" w:rsidP="00474B76">
            <w:pPr>
              <w:spacing w:before="60" w:after="60"/>
              <w:rPr>
                <w:rFonts w:ascii="Tahoma" w:hAnsi="Tahoma" w:cs="Tahoma"/>
                <w:sz w:val="18"/>
                <w:szCs w:val="18"/>
              </w:rPr>
            </w:pPr>
          </w:p>
        </w:tc>
        <w:tc>
          <w:tcPr>
            <w:tcW w:w="3109" w:type="dxa"/>
          </w:tcPr>
          <w:p w14:paraId="10D9927B" w14:textId="77777777" w:rsidR="00D02B6D" w:rsidRPr="001C51CD" w:rsidRDefault="00D02B6D" w:rsidP="00474B76">
            <w:pPr>
              <w:spacing w:before="60" w:after="60"/>
              <w:jc w:val="center"/>
              <w:rPr>
                <w:rFonts w:ascii="Tahoma" w:hAnsi="Tahoma" w:cs="Tahoma"/>
                <w:sz w:val="18"/>
                <w:szCs w:val="18"/>
              </w:rPr>
            </w:pPr>
            <w:r w:rsidRPr="001C51CD">
              <w:rPr>
                <w:rFonts w:ascii="Tahoma" w:hAnsi="Tahoma" w:cs="Tahoma"/>
                <w:sz w:val="18"/>
                <w:szCs w:val="18"/>
              </w:rPr>
              <w:t>Completed and signed Act of Engagement</w:t>
            </w:r>
          </w:p>
        </w:tc>
      </w:tr>
    </w:tbl>
    <w:p w14:paraId="5D84D8A5" w14:textId="77777777" w:rsidR="00D02B6D" w:rsidRDefault="00D02B6D" w:rsidP="00D02B6D">
      <w:pPr>
        <w:jc w:val="both"/>
        <w:rPr>
          <w:rFonts w:ascii="Tahoma" w:hAnsi="Tahoma" w:cs="Tahoma"/>
          <w:color w:val="000000" w:themeColor="text1"/>
          <w:sz w:val="18"/>
          <w:szCs w:val="18"/>
          <w:lang w:val="en-US"/>
        </w:rPr>
      </w:pPr>
    </w:p>
    <w:p w14:paraId="4C780D34" w14:textId="77777777"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Pr="00DB03C5">
        <w:rPr>
          <w:rFonts w:ascii="Tahoma" w:hAnsi="Tahoma" w:cs="Tahoma"/>
          <w:color w:val="000000" w:themeColor="text1"/>
          <w:sz w:val="20"/>
          <w:szCs w:val="20"/>
        </w:rPr>
        <w:t>Policy Expertise on Local Co-ordination and Multi-Stakeholder Approaches</w:t>
      </w:r>
    </w:p>
    <w:p w14:paraId="349F66DF" w14:textId="77777777" w:rsidR="00D02B6D" w:rsidRDefault="00D02B6D" w:rsidP="00D02B6D">
      <w:pPr>
        <w:shd w:val="clear" w:color="auto" w:fill="FFFFFF" w:themeFill="background1"/>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6516"/>
        <w:gridCol w:w="3109"/>
      </w:tblGrid>
      <w:tr w:rsidR="00D02B6D" w:rsidRPr="001C51CD" w14:paraId="760360FD" w14:textId="77777777" w:rsidTr="00D02B6D">
        <w:trPr>
          <w:trHeight w:val="328"/>
        </w:trPr>
        <w:tc>
          <w:tcPr>
            <w:tcW w:w="6516" w:type="dxa"/>
          </w:tcPr>
          <w:p w14:paraId="623A50D3"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Award criteria</w:t>
            </w:r>
          </w:p>
        </w:tc>
        <w:tc>
          <w:tcPr>
            <w:tcW w:w="3109" w:type="dxa"/>
          </w:tcPr>
          <w:p w14:paraId="723BAA5B"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Document/s to be submitted</w:t>
            </w:r>
          </w:p>
        </w:tc>
      </w:tr>
      <w:tr w:rsidR="00D02B6D" w:rsidRPr="001C51CD" w14:paraId="03F5401F" w14:textId="77777777" w:rsidTr="00D02B6D">
        <w:trPr>
          <w:trHeight w:val="277"/>
        </w:trPr>
        <w:tc>
          <w:tcPr>
            <w:tcW w:w="6516" w:type="dxa"/>
          </w:tcPr>
          <w:p w14:paraId="7AACB488" w14:textId="77777777" w:rsidR="00D02B6D" w:rsidRPr="001C51CD" w:rsidRDefault="00D02B6D" w:rsidP="00474B76">
            <w:pPr>
              <w:spacing w:before="60" w:after="60"/>
              <w:rPr>
                <w:rStyle w:val="cf01"/>
                <w:rFonts w:ascii="Tahoma" w:eastAsia="Calibri" w:hAnsi="Tahoma" w:cs="Tahoma"/>
                <w:color w:val="000000"/>
              </w:rPr>
            </w:pPr>
            <w:r w:rsidRPr="001C51CD">
              <w:rPr>
                <w:rFonts w:ascii="Tahoma" w:eastAsia="Calibri" w:hAnsi="Tahoma" w:cs="Tahoma"/>
                <w:color w:val="000000"/>
                <w:sz w:val="18"/>
                <w:szCs w:val="18"/>
              </w:rPr>
              <w:t>Quality of the offer (</w:t>
            </w:r>
            <w:r w:rsidRPr="00DF300C">
              <w:rPr>
                <w:rFonts w:ascii="Tahoma" w:eastAsia="Calibri" w:hAnsi="Tahoma" w:cs="Tahoma"/>
                <w:b/>
                <w:bCs/>
                <w:color w:val="000000"/>
                <w:sz w:val="18"/>
                <w:szCs w:val="18"/>
              </w:rPr>
              <w:t>80 points</w:t>
            </w:r>
            <w:r w:rsidRPr="001C51CD">
              <w:rPr>
                <w:rFonts w:ascii="Tahoma" w:eastAsia="Calibri" w:hAnsi="Tahoma" w:cs="Tahoma"/>
                <w:color w:val="000000"/>
                <w:sz w:val="18"/>
                <w:szCs w:val="18"/>
              </w:rPr>
              <w:t>), including:</w:t>
            </w:r>
          </w:p>
          <w:p w14:paraId="4E96B187" w14:textId="7DF5A30E"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Relevance and complexity of professional</w:t>
            </w:r>
            <w:r w:rsidR="00D02B6D" w:rsidRPr="001C51CD">
              <w:rPr>
                <w:rFonts w:ascii="Tahoma" w:hAnsi="Tahoma" w:cs="Tahoma"/>
                <w:sz w:val="18"/>
                <w:szCs w:val="18"/>
                <w:lang w:val="en-GB"/>
              </w:rPr>
              <w:t xml:space="preserve"> experience in providing expertise in policy analysis and development </w:t>
            </w:r>
            <w:r w:rsidR="00D02B6D">
              <w:rPr>
                <w:rFonts w:ascii="Tahoma" w:hAnsi="Tahoma" w:cs="Tahoma"/>
                <w:sz w:val="18"/>
                <w:szCs w:val="18"/>
                <w:lang w:val="en-GB"/>
              </w:rPr>
              <w:t>(40 points)</w:t>
            </w:r>
          </w:p>
          <w:p w14:paraId="06256615" w14:textId="056F026C"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 xml:space="preserve">Demonstrated experience in working with bar associations, </w:t>
            </w:r>
            <w:r w:rsidRPr="001C51CD">
              <w:rPr>
                <w:rFonts w:ascii="Tahoma" w:hAnsi="Tahoma" w:cs="Tahoma"/>
                <w:sz w:val="18"/>
                <w:szCs w:val="18"/>
                <w:lang w:val="en-GB"/>
              </w:rPr>
              <w:t xml:space="preserve">CSOs, </w:t>
            </w:r>
            <w:r>
              <w:rPr>
                <w:rFonts w:ascii="Tahoma" w:hAnsi="Tahoma" w:cs="Tahoma"/>
                <w:sz w:val="18"/>
                <w:szCs w:val="18"/>
                <w:lang w:val="en-GB"/>
              </w:rPr>
              <w:t xml:space="preserve">and/or </w:t>
            </w:r>
            <w:r w:rsidRPr="001C51CD">
              <w:rPr>
                <w:rFonts w:ascii="Tahoma" w:hAnsi="Tahoma" w:cs="Tahoma"/>
                <w:sz w:val="18"/>
                <w:szCs w:val="18"/>
                <w:lang w:val="en-GB"/>
              </w:rPr>
              <w:t>municipalities</w:t>
            </w:r>
            <w:r>
              <w:rPr>
                <w:rFonts w:ascii="Tahoma" w:hAnsi="Tahoma" w:cs="Tahoma"/>
                <w:sz w:val="18"/>
                <w:szCs w:val="18"/>
                <w:lang w:val="en-GB"/>
              </w:rPr>
              <w:t xml:space="preserve">, taking into account the type of cooperation, institutional level, and duration of engagement </w:t>
            </w:r>
            <w:r w:rsidR="00D02B6D" w:rsidRPr="001C51CD">
              <w:rPr>
                <w:rFonts w:ascii="Tahoma" w:hAnsi="Tahoma" w:cs="Tahoma"/>
                <w:sz w:val="18"/>
                <w:szCs w:val="18"/>
                <w:lang w:val="en-GB"/>
              </w:rPr>
              <w:t>(20 points)</w:t>
            </w:r>
          </w:p>
          <w:p w14:paraId="63C9E587" w14:textId="77777777" w:rsidR="00D02B6D" w:rsidRPr="001C51CD" w:rsidRDefault="00D02B6D" w:rsidP="00474B76">
            <w:pPr>
              <w:pStyle w:val="pf0"/>
              <w:numPr>
                <w:ilvl w:val="0"/>
                <w:numId w:val="25"/>
              </w:numPr>
              <w:rPr>
                <w:rFonts w:ascii="Tahoma" w:hAnsi="Tahoma" w:cs="Tahoma"/>
                <w:sz w:val="18"/>
                <w:szCs w:val="18"/>
                <w:lang w:val="en-GB"/>
              </w:rPr>
            </w:pPr>
            <w:r w:rsidRPr="001C51CD">
              <w:rPr>
                <w:rFonts w:ascii="Tahoma" w:hAnsi="Tahoma" w:cs="Tahoma"/>
                <w:sz w:val="18"/>
                <w:szCs w:val="18"/>
                <w:lang w:val="en-GB"/>
              </w:rPr>
              <w:t>Language skills (20 points)</w:t>
            </w:r>
          </w:p>
        </w:tc>
        <w:tc>
          <w:tcPr>
            <w:tcW w:w="3109" w:type="dxa"/>
          </w:tcPr>
          <w:p w14:paraId="53776B32"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2758405F"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7FAA42DE"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41D42DFE"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Motivation letter</w:t>
            </w:r>
          </w:p>
        </w:tc>
      </w:tr>
      <w:tr w:rsidR="00D02B6D" w:rsidRPr="001C51CD" w14:paraId="2A91FD90" w14:textId="77777777" w:rsidTr="00D02B6D">
        <w:trPr>
          <w:trHeight w:val="335"/>
        </w:trPr>
        <w:tc>
          <w:tcPr>
            <w:tcW w:w="6516" w:type="dxa"/>
          </w:tcPr>
          <w:p w14:paraId="72A98661" w14:textId="77777777" w:rsidR="00D02B6D" w:rsidRPr="001C51CD" w:rsidRDefault="00D02B6D" w:rsidP="00474B76">
            <w:pPr>
              <w:spacing w:before="60" w:after="60"/>
              <w:rPr>
                <w:rFonts w:ascii="Tahoma" w:eastAsia="Calibri" w:hAnsi="Tahoma" w:cs="Tahoma"/>
                <w:color w:val="000000"/>
                <w:sz w:val="18"/>
                <w:szCs w:val="18"/>
              </w:rPr>
            </w:pPr>
            <w:r w:rsidRPr="001C51CD">
              <w:rPr>
                <w:rFonts w:ascii="Tahoma" w:eastAsia="Calibri" w:hAnsi="Tahoma" w:cs="Tahoma"/>
                <w:color w:val="000000"/>
                <w:sz w:val="18"/>
                <w:szCs w:val="18"/>
              </w:rPr>
              <w:t>Financial offer (</w:t>
            </w:r>
            <w:r w:rsidRPr="00DF300C">
              <w:rPr>
                <w:rFonts w:ascii="Tahoma" w:eastAsia="Calibri" w:hAnsi="Tahoma" w:cs="Tahoma"/>
                <w:b/>
                <w:bCs/>
                <w:color w:val="000000"/>
                <w:sz w:val="18"/>
                <w:szCs w:val="18"/>
              </w:rPr>
              <w:t>20 points</w:t>
            </w:r>
            <w:r w:rsidRPr="001C51CD">
              <w:rPr>
                <w:rFonts w:ascii="Tahoma" w:eastAsia="Calibri" w:hAnsi="Tahoma" w:cs="Tahoma"/>
                <w:color w:val="000000"/>
                <w:sz w:val="18"/>
                <w:szCs w:val="18"/>
              </w:rPr>
              <w:t>)</w:t>
            </w:r>
          </w:p>
          <w:p w14:paraId="6C951C04" w14:textId="77777777" w:rsidR="00D02B6D" w:rsidRPr="001C51CD" w:rsidRDefault="00D02B6D" w:rsidP="00474B76">
            <w:pPr>
              <w:spacing w:before="60" w:after="60"/>
              <w:rPr>
                <w:rFonts w:ascii="Tahoma" w:hAnsi="Tahoma" w:cs="Tahoma"/>
                <w:sz w:val="18"/>
                <w:szCs w:val="18"/>
              </w:rPr>
            </w:pPr>
          </w:p>
        </w:tc>
        <w:tc>
          <w:tcPr>
            <w:tcW w:w="3109" w:type="dxa"/>
          </w:tcPr>
          <w:p w14:paraId="2F60AB22" w14:textId="77777777" w:rsidR="00D02B6D" w:rsidRPr="001C51CD" w:rsidRDefault="00D02B6D" w:rsidP="00474B76">
            <w:pPr>
              <w:spacing w:before="60" w:after="60"/>
              <w:jc w:val="center"/>
              <w:rPr>
                <w:rFonts w:ascii="Tahoma" w:hAnsi="Tahoma" w:cs="Tahoma"/>
                <w:sz w:val="18"/>
                <w:szCs w:val="18"/>
              </w:rPr>
            </w:pPr>
            <w:r w:rsidRPr="001C51CD">
              <w:rPr>
                <w:rFonts w:ascii="Tahoma" w:hAnsi="Tahoma" w:cs="Tahoma"/>
                <w:sz w:val="18"/>
                <w:szCs w:val="18"/>
              </w:rPr>
              <w:t>Completed and signed Act of Engagement</w:t>
            </w:r>
          </w:p>
        </w:tc>
      </w:tr>
    </w:tbl>
    <w:p w14:paraId="3DB9385B" w14:textId="77777777" w:rsidR="00D02B6D" w:rsidRDefault="00D02B6D" w:rsidP="00D02B6D">
      <w:pPr>
        <w:shd w:val="clear" w:color="auto" w:fill="FFFFFF" w:themeFill="background1"/>
        <w:rPr>
          <w:rFonts w:ascii="Tahoma" w:hAnsi="Tahoma" w:cs="Tahoma"/>
          <w:color w:val="000000" w:themeColor="text1"/>
          <w:sz w:val="20"/>
          <w:szCs w:val="20"/>
        </w:rPr>
      </w:pPr>
    </w:p>
    <w:p w14:paraId="05B3D9FF" w14:textId="35BADF55"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sidR="001258F3">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Pr="00856E13">
        <w:rPr>
          <w:rFonts w:ascii="Tahoma" w:hAnsi="Tahoma" w:cs="Tahoma"/>
          <w:color w:val="000000" w:themeColor="text1"/>
          <w:sz w:val="20"/>
          <w:szCs w:val="20"/>
        </w:rPr>
        <w:t>Mentoring and Behaviour-</w:t>
      </w:r>
      <w:r>
        <w:rPr>
          <w:rFonts w:ascii="Tahoma" w:hAnsi="Tahoma" w:cs="Tahoma"/>
          <w:color w:val="000000" w:themeColor="text1"/>
          <w:sz w:val="20"/>
          <w:szCs w:val="20"/>
        </w:rPr>
        <w:t>Science</w:t>
      </w:r>
      <w:r w:rsidRPr="00856E13">
        <w:rPr>
          <w:rFonts w:ascii="Tahoma" w:hAnsi="Tahoma" w:cs="Tahoma"/>
          <w:color w:val="000000" w:themeColor="text1"/>
          <w:sz w:val="20"/>
          <w:szCs w:val="20"/>
        </w:rPr>
        <w:t xml:space="preserve"> Capacity Development on Women’s Access to Justice</w:t>
      </w:r>
    </w:p>
    <w:p w14:paraId="5FBEC46E" w14:textId="77777777" w:rsidR="00D02B6D" w:rsidRDefault="00D02B6D" w:rsidP="00D02B6D">
      <w:pPr>
        <w:shd w:val="clear" w:color="auto" w:fill="FFFFFF" w:themeFill="background1"/>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6516"/>
        <w:gridCol w:w="3109"/>
      </w:tblGrid>
      <w:tr w:rsidR="00D02B6D" w:rsidRPr="001C51CD" w14:paraId="0546DD91" w14:textId="77777777" w:rsidTr="00D02B6D">
        <w:trPr>
          <w:trHeight w:val="328"/>
        </w:trPr>
        <w:tc>
          <w:tcPr>
            <w:tcW w:w="6516" w:type="dxa"/>
          </w:tcPr>
          <w:p w14:paraId="3482A407"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Award criteria</w:t>
            </w:r>
          </w:p>
        </w:tc>
        <w:tc>
          <w:tcPr>
            <w:tcW w:w="3109" w:type="dxa"/>
          </w:tcPr>
          <w:p w14:paraId="12DB61E2"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Document/s to be submitted</w:t>
            </w:r>
          </w:p>
        </w:tc>
      </w:tr>
      <w:tr w:rsidR="00D02B6D" w:rsidRPr="001C51CD" w14:paraId="136CD207" w14:textId="77777777" w:rsidTr="00D02B6D">
        <w:trPr>
          <w:trHeight w:val="277"/>
        </w:trPr>
        <w:tc>
          <w:tcPr>
            <w:tcW w:w="6516" w:type="dxa"/>
          </w:tcPr>
          <w:p w14:paraId="0AAEBB93" w14:textId="77777777" w:rsidR="00D02B6D" w:rsidRPr="001C51CD" w:rsidRDefault="00D02B6D" w:rsidP="00474B76">
            <w:pPr>
              <w:spacing w:before="60" w:after="60"/>
              <w:rPr>
                <w:rStyle w:val="cf01"/>
                <w:rFonts w:ascii="Tahoma" w:eastAsia="Calibri" w:hAnsi="Tahoma" w:cs="Tahoma"/>
                <w:color w:val="000000"/>
              </w:rPr>
            </w:pPr>
            <w:r w:rsidRPr="001C51CD">
              <w:rPr>
                <w:rFonts w:ascii="Tahoma" w:eastAsia="Calibri" w:hAnsi="Tahoma" w:cs="Tahoma"/>
                <w:color w:val="000000"/>
                <w:sz w:val="18"/>
                <w:szCs w:val="18"/>
              </w:rPr>
              <w:t>Quality of the offer (</w:t>
            </w:r>
            <w:r w:rsidRPr="00DF300C">
              <w:rPr>
                <w:rFonts w:ascii="Tahoma" w:eastAsia="Calibri" w:hAnsi="Tahoma" w:cs="Tahoma"/>
                <w:b/>
                <w:bCs/>
                <w:color w:val="000000"/>
                <w:sz w:val="18"/>
                <w:szCs w:val="18"/>
              </w:rPr>
              <w:t>80 points</w:t>
            </w:r>
            <w:r w:rsidRPr="001C51CD">
              <w:rPr>
                <w:rFonts w:ascii="Tahoma" w:eastAsia="Calibri" w:hAnsi="Tahoma" w:cs="Tahoma"/>
                <w:color w:val="000000"/>
                <w:sz w:val="18"/>
                <w:szCs w:val="18"/>
              </w:rPr>
              <w:t>), including:</w:t>
            </w:r>
          </w:p>
          <w:p w14:paraId="6C5EBD35" w14:textId="0EBC9BBD"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Relevance and complexity of professional</w:t>
            </w:r>
            <w:r w:rsidR="00D02B6D" w:rsidRPr="001C51CD">
              <w:rPr>
                <w:rFonts w:ascii="Tahoma" w:hAnsi="Tahoma" w:cs="Tahoma"/>
                <w:sz w:val="18"/>
                <w:szCs w:val="18"/>
                <w:lang w:val="en-GB"/>
              </w:rPr>
              <w:t xml:space="preserve"> experience in </w:t>
            </w:r>
            <w:r w:rsidR="00D02B6D" w:rsidRPr="00C754D9">
              <w:rPr>
                <w:rFonts w:ascii="Tahoma" w:hAnsi="Tahoma" w:cs="Tahoma"/>
                <w:sz w:val="18"/>
                <w:szCs w:val="18"/>
                <w:lang w:val="en-GB"/>
              </w:rPr>
              <w:t>design, delivery, or facilitation of mentoring, coaching</w:t>
            </w:r>
            <w:r w:rsidR="00D02B6D">
              <w:rPr>
                <w:rFonts w:ascii="Tahoma" w:hAnsi="Tahoma" w:cs="Tahoma"/>
                <w:sz w:val="18"/>
                <w:szCs w:val="18"/>
                <w:lang w:val="en-GB"/>
              </w:rPr>
              <w:t xml:space="preserve"> </w:t>
            </w:r>
            <w:r w:rsidR="00D02B6D" w:rsidRPr="00C754D9">
              <w:rPr>
                <w:rFonts w:ascii="Tahoma" w:hAnsi="Tahoma" w:cs="Tahoma"/>
                <w:sz w:val="18"/>
                <w:szCs w:val="18"/>
                <w:lang w:val="en-GB"/>
              </w:rPr>
              <w:t>programmes</w:t>
            </w:r>
            <w:r w:rsidR="00D02B6D" w:rsidRPr="0024139B">
              <w:rPr>
                <w:rFonts w:ascii="Tahoma" w:hAnsi="Tahoma" w:cs="Tahoma"/>
                <w:sz w:val="18"/>
                <w:szCs w:val="18"/>
                <w:lang w:val="en-GB"/>
              </w:rPr>
              <w:t xml:space="preserve"> </w:t>
            </w:r>
            <w:r w:rsidR="00D02B6D" w:rsidRPr="001C51CD">
              <w:rPr>
                <w:rFonts w:ascii="Tahoma" w:hAnsi="Tahoma" w:cs="Tahoma"/>
                <w:sz w:val="18"/>
                <w:szCs w:val="18"/>
                <w:lang w:val="en-GB"/>
              </w:rPr>
              <w:t>(40 points)</w:t>
            </w:r>
          </w:p>
          <w:p w14:paraId="098D8D0C" w14:textId="0E127F7A"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 xml:space="preserve">Demonstrated experience in working with bar associations, </w:t>
            </w:r>
            <w:r w:rsidRPr="001C51CD">
              <w:rPr>
                <w:rFonts w:ascii="Tahoma" w:hAnsi="Tahoma" w:cs="Tahoma"/>
                <w:sz w:val="18"/>
                <w:szCs w:val="18"/>
                <w:lang w:val="en-GB"/>
              </w:rPr>
              <w:t xml:space="preserve">CSOs, </w:t>
            </w:r>
            <w:r>
              <w:rPr>
                <w:rFonts w:ascii="Tahoma" w:hAnsi="Tahoma" w:cs="Tahoma"/>
                <w:sz w:val="18"/>
                <w:szCs w:val="18"/>
                <w:lang w:val="en-GB"/>
              </w:rPr>
              <w:t xml:space="preserve">and/or </w:t>
            </w:r>
            <w:r w:rsidRPr="001C51CD">
              <w:rPr>
                <w:rFonts w:ascii="Tahoma" w:hAnsi="Tahoma" w:cs="Tahoma"/>
                <w:sz w:val="18"/>
                <w:szCs w:val="18"/>
                <w:lang w:val="en-GB"/>
              </w:rPr>
              <w:t>municipalities</w:t>
            </w:r>
            <w:r>
              <w:rPr>
                <w:rFonts w:ascii="Tahoma" w:hAnsi="Tahoma" w:cs="Tahoma"/>
                <w:sz w:val="18"/>
                <w:szCs w:val="18"/>
                <w:lang w:val="en-GB"/>
              </w:rPr>
              <w:t>, taking into account the type of cooperation, institutional level, and duration of engagement</w:t>
            </w:r>
            <w:r w:rsidRPr="001C51CD" w:rsidDel="008D08B5">
              <w:rPr>
                <w:rFonts w:ascii="Tahoma" w:hAnsi="Tahoma" w:cs="Tahoma"/>
                <w:sz w:val="18"/>
                <w:szCs w:val="18"/>
                <w:lang w:val="en-GB"/>
              </w:rPr>
              <w:t xml:space="preserve"> </w:t>
            </w:r>
            <w:r w:rsidR="00D02B6D" w:rsidRPr="001C51CD">
              <w:rPr>
                <w:rFonts w:ascii="Tahoma" w:hAnsi="Tahoma" w:cs="Tahoma"/>
                <w:sz w:val="18"/>
                <w:szCs w:val="18"/>
                <w:lang w:val="en-GB"/>
              </w:rPr>
              <w:t>(20 points)</w:t>
            </w:r>
          </w:p>
          <w:p w14:paraId="1668C354" w14:textId="77777777" w:rsidR="00D02B6D" w:rsidRPr="001C51CD" w:rsidRDefault="00D02B6D" w:rsidP="00474B76">
            <w:pPr>
              <w:pStyle w:val="pf0"/>
              <w:numPr>
                <w:ilvl w:val="0"/>
                <w:numId w:val="25"/>
              </w:numPr>
              <w:rPr>
                <w:rFonts w:ascii="Tahoma" w:hAnsi="Tahoma" w:cs="Tahoma"/>
                <w:sz w:val="18"/>
                <w:szCs w:val="18"/>
                <w:lang w:val="en-GB"/>
              </w:rPr>
            </w:pPr>
            <w:r w:rsidRPr="001C51CD">
              <w:rPr>
                <w:rFonts w:ascii="Tahoma" w:hAnsi="Tahoma" w:cs="Tahoma"/>
                <w:sz w:val="18"/>
                <w:szCs w:val="18"/>
                <w:lang w:val="en-GB"/>
              </w:rPr>
              <w:t>Language skills (20 points)</w:t>
            </w:r>
          </w:p>
        </w:tc>
        <w:tc>
          <w:tcPr>
            <w:tcW w:w="3109" w:type="dxa"/>
          </w:tcPr>
          <w:p w14:paraId="4C1A294F"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22AF9398"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44BDE42B"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43E71711"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Motivation letter</w:t>
            </w:r>
          </w:p>
        </w:tc>
      </w:tr>
      <w:tr w:rsidR="00D02B6D" w:rsidRPr="001C51CD" w14:paraId="20E577BA" w14:textId="77777777" w:rsidTr="00D02B6D">
        <w:trPr>
          <w:trHeight w:val="335"/>
        </w:trPr>
        <w:tc>
          <w:tcPr>
            <w:tcW w:w="6516" w:type="dxa"/>
          </w:tcPr>
          <w:p w14:paraId="50C20AC4" w14:textId="77777777" w:rsidR="00D02B6D" w:rsidRPr="001C51CD" w:rsidRDefault="00D02B6D" w:rsidP="00474B76">
            <w:pPr>
              <w:spacing w:before="60" w:after="60"/>
              <w:rPr>
                <w:rFonts w:ascii="Tahoma" w:eastAsia="Calibri" w:hAnsi="Tahoma" w:cs="Tahoma"/>
                <w:color w:val="000000"/>
                <w:sz w:val="18"/>
                <w:szCs w:val="18"/>
              </w:rPr>
            </w:pPr>
            <w:r w:rsidRPr="001C51CD">
              <w:rPr>
                <w:rFonts w:ascii="Tahoma" w:eastAsia="Calibri" w:hAnsi="Tahoma" w:cs="Tahoma"/>
                <w:color w:val="000000"/>
                <w:sz w:val="18"/>
                <w:szCs w:val="18"/>
              </w:rPr>
              <w:t>Financial offer (</w:t>
            </w:r>
            <w:r w:rsidRPr="00DF300C">
              <w:rPr>
                <w:rFonts w:ascii="Tahoma" w:eastAsia="Calibri" w:hAnsi="Tahoma" w:cs="Tahoma"/>
                <w:b/>
                <w:bCs/>
                <w:color w:val="000000"/>
                <w:sz w:val="18"/>
                <w:szCs w:val="18"/>
              </w:rPr>
              <w:t>20 points</w:t>
            </w:r>
            <w:r w:rsidRPr="001C51CD">
              <w:rPr>
                <w:rFonts w:ascii="Tahoma" w:eastAsia="Calibri" w:hAnsi="Tahoma" w:cs="Tahoma"/>
                <w:color w:val="000000"/>
                <w:sz w:val="18"/>
                <w:szCs w:val="18"/>
              </w:rPr>
              <w:t>)</w:t>
            </w:r>
          </w:p>
          <w:p w14:paraId="3F23F232" w14:textId="77777777" w:rsidR="00D02B6D" w:rsidRPr="001C51CD" w:rsidRDefault="00D02B6D" w:rsidP="00474B76">
            <w:pPr>
              <w:spacing w:before="60" w:after="60"/>
              <w:rPr>
                <w:rFonts w:ascii="Tahoma" w:hAnsi="Tahoma" w:cs="Tahoma"/>
                <w:sz w:val="18"/>
                <w:szCs w:val="18"/>
              </w:rPr>
            </w:pPr>
          </w:p>
        </w:tc>
        <w:tc>
          <w:tcPr>
            <w:tcW w:w="3109" w:type="dxa"/>
          </w:tcPr>
          <w:p w14:paraId="610F3EB4" w14:textId="77777777" w:rsidR="00D02B6D" w:rsidRPr="001C51CD" w:rsidRDefault="00D02B6D" w:rsidP="00474B76">
            <w:pPr>
              <w:spacing w:before="60" w:after="60"/>
              <w:jc w:val="center"/>
              <w:rPr>
                <w:rFonts w:ascii="Tahoma" w:hAnsi="Tahoma" w:cs="Tahoma"/>
                <w:sz w:val="18"/>
                <w:szCs w:val="18"/>
              </w:rPr>
            </w:pPr>
            <w:r w:rsidRPr="001C51CD">
              <w:rPr>
                <w:rFonts w:ascii="Tahoma" w:hAnsi="Tahoma" w:cs="Tahoma"/>
                <w:sz w:val="18"/>
                <w:szCs w:val="18"/>
              </w:rPr>
              <w:t>Completed and signed Act of Engagement</w:t>
            </w:r>
          </w:p>
        </w:tc>
      </w:tr>
    </w:tbl>
    <w:p w14:paraId="08BF84B4" w14:textId="77777777" w:rsidR="00D02B6D" w:rsidRPr="00311002" w:rsidRDefault="00D02B6D" w:rsidP="00D02B6D">
      <w:pPr>
        <w:jc w:val="both"/>
        <w:rPr>
          <w:rFonts w:ascii="Tahoma" w:hAnsi="Tahoma" w:cs="Tahoma"/>
          <w:color w:val="000000" w:themeColor="text1"/>
          <w:sz w:val="18"/>
          <w:szCs w:val="18"/>
        </w:rPr>
      </w:pPr>
    </w:p>
    <w:p w14:paraId="5B5C455E" w14:textId="77777777" w:rsidR="00E477CA" w:rsidRPr="005824D4" w:rsidRDefault="00E477CA" w:rsidP="00E477CA">
      <w:pPr>
        <w:rPr>
          <w:rFonts w:ascii="Tahoma" w:eastAsia="Calibri" w:hAnsi="Tahoma" w:cs="Tahoma"/>
          <w:color w:val="000000"/>
          <w:sz w:val="18"/>
          <w:szCs w:val="18"/>
        </w:rPr>
      </w:pPr>
    </w:p>
    <w:p w14:paraId="7DDE1C8F"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r>
        <w:rPr>
          <w:rFonts w:ascii="Tahoma" w:hAnsi="Tahoma" w:cs="Tahoma"/>
          <w:color w:val="000000" w:themeColor="text1"/>
          <w:sz w:val="18"/>
          <w:szCs w:val="18"/>
          <w:lang w:val="en-US"/>
        </w:rPr>
        <w:t xml:space="preserve">on the basis of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4CFA8BFD" w14:textId="77777777" w:rsidR="00E477CA" w:rsidRPr="00D4688C" w:rsidRDefault="00E477CA" w:rsidP="00E477CA">
      <w:pPr>
        <w:rPr>
          <w:rFonts w:ascii="Tahoma" w:hAnsi="Tahoma" w:cs="Tahoma"/>
          <w:color w:val="000000"/>
          <w:sz w:val="18"/>
          <w:szCs w:val="18"/>
        </w:rPr>
      </w:pPr>
    </w:p>
    <w:p w14:paraId="42D9546F" w14:textId="77777777"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2688F2E7"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6EDB53D1" w14:textId="636ED85E" w:rsidR="00E477CA" w:rsidRPr="00D02B6D"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02B6D">
        <w:rPr>
          <w:rFonts w:ascii="Tahoma" w:hAnsi="Tahoma" w:cs="Tahoma"/>
          <w:color w:val="000000" w:themeColor="text1"/>
          <w:sz w:val="18"/>
          <w:szCs w:val="18"/>
          <w:lang w:val="en-US"/>
        </w:rPr>
        <w:t>The Council reserves the right to hold interviews with prima facie eligible tenderers;</w:t>
      </w:r>
    </w:p>
    <w:p w14:paraId="6F2B7933" w14:textId="77777777" w:rsidR="00E477CA" w:rsidRPr="00D4688C"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CE161B">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allowed;</w:t>
      </w:r>
    </w:p>
    <w:p w14:paraId="71D59887" w14:textId="77777777" w:rsidR="00E477CA" w:rsidRPr="00F040F0"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 xml:space="preserve">and, at the </w:t>
      </w:r>
      <w:r w:rsidRPr="00F040F0">
        <w:rPr>
          <w:rFonts w:ascii="Tahoma" w:hAnsi="Tahoma" w:cs="Tahoma"/>
          <w:noProof/>
          <w:sz w:val="18"/>
          <w:szCs w:val="18"/>
          <w:lang w:val="en-US" w:eastAsia="fr-FR"/>
        </w:rPr>
        <w:t>same time, be included in a bid submitted by a legal person or a consortium. In such cases, the Council of Europe reserves the right to exclude the bid submitted by the natural person from the procurement procedure;</w:t>
      </w:r>
    </w:p>
    <w:p w14:paraId="2A496EC0" w14:textId="77777777" w:rsidR="00F040F0" w:rsidRPr="00F040F0"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F040F0">
        <w:rPr>
          <w:rFonts w:ascii="Tahoma" w:hAnsi="Tahoma" w:cs="Tahoma"/>
          <w:noProof/>
          <w:sz w:val="18"/>
          <w:szCs w:val="18"/>
          <w:lang w:val="en-US" w:eastAsia="fr-FR"/>
        </w:rPr>
        <w:t>;</w:t>
      </w:r>
      <w:r w:rsidR="00F040F0" w:rsidRPr="00F040F0">
        <w:rPr>
          <w:rFonts w:ascii="Tahoma" w:hAnsi="Tahoma" w:cs="Tahoma"/>
          <w:noProof/>
          <w:sz w:val="18"/>
          <w:szCs w:val="18"/>
          <w:lang w:eastAsia="fr-FR"/>
        </w:rPr>
        <w:t xml:space="preserve"> </w:t>
      </w:r>
    </w:p>
    <w:p w14:paraId="22189AC6" w14:textId="5DCB16B7" w:rsidR="00E477CA" w:rsidRPr="00D02B6D" w:rsidRDefault="00F040F0" w:rsidP="00D02B6D">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24F6518F" w14:textId="1E1DFB1D" w:rsidR="00E477CA" w:rsidRPr="00E477CA" w:rsidRDefault="00E477CA" w:rsidP="00E477CA">
      <w:pPr>
        <w:keepLines/>
        <w:autoSpaceDE w:val="0"/>
        <w:autoSpaceDN w:val="0"/>
        <w:adjustRightInd w:val="0"/>
        <w:contextualSpacing/>
        <w:jc w:val="both"/>
        <w:rPr>
          <w:rFonts w:ascii="Tahoma" w:hAnsi="Tahoma" w:cs="Tahoma"/>
          <w:sz w:val="20"/>
          <w:szCs w:val="20"/>
        </w:rPr>
      </w:pPr>
      <w:r w:rsidRPr="00D02B6D">
        <w:rPr>
          <w:rFonts w:ascii="Tahoma" w:hAnsi="Tahoma" w:cs="Tahoma"/>
          <w:sz w:val="20"/>
          <w:szCs w:val="20"/>
          <w:lang w:val="en-US"/>
        </w:rPr>
        <w:t xml:space="preserve"> </w:t>
      </w:r>
      <w:r w:rsidRPr="00D02B6D">
        <w:rPr>
          <w:rFonts w:ascii="Tahoma" w:hAnsi="Tahoma" w:cs="Tahoma"/>
          <w:color w:val="000000" w:themeColor="text1"/>
          <w:sz w:val="20"/>
          <w:szCs w:val="20"/>
        </w:rPr>
        <w:t>The Council reserves the right to hold interviews with tenderers.</w:t>
      </w:r>
    </w:p>
    <w:p w14:paraId="18A39432" w14:textId="77777777" w:rsidR="00E477CA" w:rsidRPr="00E477CA" w:rsidRDefault="00E477CA" w:rsidP="00E477CA">
      <w:pPr>
        <w:rPr>
          <w:rFonts w:ascii="Tahoma" w:hAnsi="Tahoma" w:cs="Tahoma"/>
          <w:sz w:val="20"/>
          <w:szCs w:val="20"/>
        </w:rPr>
      </w:pPr>
    </w:p>
    <w:p w14:paraId="5679134F" w14:textId="77777777" w:rsidR="00E477CA" w:rsidRPr="00E477CA" w:rsidRDefault="00E477CA" w:rsidP="00D02B6D">
      <w:pPr>
        <w:pStyle w:val="ListParagraph"/>
        <w:numPr>
          <w:ilvl w:val="0"/>
          <w:numId w:val="31"/>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7DE6B309"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166F4B58" w14:textId="77777777" w:rsidR="00E477CA" w:rsidRPr="00E477CA" w:rsidRDefault="00E477CA" w:rsidP="00E477CA">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46AA382C" w14:textId="77777777" w:rsidR="00E477CA" w:rsidRPr="00E477CA" w:rsidRDefault="00E477CA" w:rsidP="00E477CA">
      <w:pPr>
        <w:keepLines/>
        <w:shd w:val="clear" w:color="auto" w:fill="FFFFFF" w:themeFill="background1"/>
        <w:autoSpaceDE w:val="0"/>
        <w:autoSpaceDN w:val="0"/>
        <w:adjustRightInd w:val="0"/>
        <w:spacing w:after="160" w:line="259" w:lineRule="auto"/>
        <w:contextualSpacing/>
        <w:jc w:val="both"/>
        <w:rPr>
          <w:rFonts w:ascii="Tahoma" w:hAnsi="Tahoma" w:cs="Tahoma"/>
          <w:b/>
          <w:bCs/>
          <w:noProof/>
          <w:sz w:val="18"/>
          <w:szCs w:val="18"/>
          <w:lang w:eastAsia="fr-FR"/>
        </w:rPr>
      </w:pPr>
    </w:p>
    <w:p w14:paraId="0B39DB96" w14:textId="77777777" w:rsidR="00E477CA" w:rsidRPr="005733D3" w:rsidRDefault="00E477CA" w:rsidP="00E477CA">
      <w:pPr>
        <w:rPr>
          <w:rFonts w:ascii="Tahoma" w:hAnsi="Tahoma" w:cs="Tahoma"/>
          <w:sz w:val="18"/>
        </w:rPr>
      </w:pPr>
    </w:p>
    <w:p w14:paraId="45A9B6AD" w14:textId="77777777" w:rsidR="00E477CA" w:rsidRPr="00E477CA" w:rsidRDefault="00E477CA" w:rsidP="00D02B6D">
      <w:pPr>
        <w:pStyle w:val="ListParagraph"/>
        <w:numPr>
          <w:ilvl w:val="0"/>
          <w:numId w:val="31"/>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1AD1D2A2"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w:t>
      </w:r>
      <w:r w:rsidR="00D17F25">
        <w:rPr>
          <w:rFonts w:ascii="Tahoma" w:hAnsi="Tahoma" w:cs="Tahoma"/>
          <w:sz w:val="18"/>
          <w:szCs w:val="18"/>
          <w:lang w:val="en-US" w:eastAsia="fr-FR"/>
        </w:rPr>
        <w:t xml:space="preserve">and signed </w:t>
      </w:r>
      <w:r w:rsidRPr="00D4688C">
        <w:rPr>
          <w:rFonts w:ascii="Tahoma" w:hAnsi="Tahoma" w:cs="Tahoma"/>
          <w:sz w:val="18"/>
          <w:szCs w:val="18"/>
          <w:lang w:val="en-US" w:eastAsia="fr-FR"/>
        </w:rPr>
        <w:t>copy of the Act of Engagement;</w:t>
      </w:r>
      <w:r w:rsidRPr="00D4688C">
        <w:rPr>
          <w:rStyle w:val="FootnoteReference"/>
          <w:rFonts w:ascii="Tahoma" w:hAnsi="Tahoma" w:cs="Tahoma"/>
          <w:sz w:val="18"/>
          <w:szCs w:val="18"/>
          <w:lang w:val="en-US" w:eastAsia="fr-FR"/>
        </w:rPr>
        <w:footnoteReference w:id="8"/>
      </w:r>
    </w:p>
    <w:p w14:paraId="7E8A44C6" w14:textId="77777777" w:rsidR="00D17F25" w:rsidRDefault="00E477CA" w:rsidP="00D17F25">
      <w:pPr>
        <w:keepLines/>
        <w:numPr>
          <w:ilvl w:val="0"/>
          <w:numId w:val="23"/>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A list of all owners and executive officers, for legal persons only;</w:t>
      </w:r>
      <w:r w:rsidR="00D17F25">
        <w:rPr>
          <w:rFonts w:ascii="Tahoma" w:hAnsi="Tahoma" w:cs="Tahoma"/>
          <w:sz w:val="18"/>
          <w:szCs w:val="18"/>
          <w:lang w:val="en-US" w:eastAsia="fr-FR"/>
        </w:rPr>
        <w:t xml:space="preserve"> </w:t>
      </w:r>
      <w:bookmarkStart w:id="12" w:name="_Hlk218614370"/>
    </w:p>
    <w:p w14:paraId="197D5B6A" w14:textId="77777777" w:rsidR="00D17F25" w:rsidRPr="00D17F25" w:rsidRDefault="00D17F25" w:rsidP="00D17F25">
      <w:pPr>
        <w:keepLines/>
        <w:numPr>
          <w:ilvl w:val="0"/>
          <w:numId w:val="23"/>
        </w:numPr>
        <w:ind w:left="714" w:hanging="357"/>
        <w:jc w:val="both"/>
        <w:rPr>
          <w:rFonts w:ascii="Tahoma" w:hAnsi="Tahoma" w:cs="Tahoma"/>
          <w:sz w:val="18"/>
          <w:szCs w:val="18"/>
          <w:lang w:val="en-US" w:eastAsia="fr-FR"/>
        </w:rPr>
      </w:pPr>
      <w:r w:rsidRPr="00D17F25">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
    <w:bookmarkEnd w:id="12"/>
    <w:p w14:paraId="6445DE6A" w14:textId="77777777" w:rsidR="00972DC6" w:rsidRDefault="00E477CA" w:rsidP="00972DC6">
      <w:pPr>
        <w:keepLines/>
        <w:numPr>
          <w:ilvl w:val="0"/>
          <w:numId w:val="23"/>
        </w:numPr>
        <w:ind w:left="714" w:hanging="357"/>
        <w:jc w:val="both"/>
        <w:rPr>
          <w:rFonts w:ascii="Tahoma" w:hAnsi="Tahoma" w:cs="Tahoma"/>
          <w:sz w:val="18"/>
          <w:szCs w:val="18"/>
          <w:lang w:val="en-US" w:eastAsia="fr-FR"/>
        </w:rPr>
      </w:pPr>
      <w:r>
        <w:rPr>
          <w:rFonts w:ascii="Tahoma" w:hAnsi="Tahoma" w:cs="Tahoma"/>
          <w:sz w:val="18"/>
          <w:szCs w:val="18"/>
          <w:lang w:val="en-US" w:eastAsia="fr-FR"/>
        </w:rPr>
        <w:t>All the documents listed above, under Section E, necessary for the assessment of the bid under the eligibility and award criteria</w:t>
      </w:r>
      <w:r w:rsidR="00972DC6">
        <w:rPr>
          <w:rFonts w:ascii="Tahoma" w:hAnsi="Tahoma" w:cs="Tahoma"/>
          <w:sz w:val="18"/>
          <w:szCs w:val="18"/>
          <w:lang w:val="en-US" w:eastAsia="fr-FR"/>
        </w:rPr>
        <w:t xml:space="preserve"> including </w:t>
      </w:r>
      <w:r w:rsidR="00972DC6" w:rsidRPr="00CE116E">
        <w:rPr>
          <w:rFonts w:ascii="Tahoma" w:hAnsi="Tahoma" w:cs="Tahoma"/>
          <w:b/>
          <w:bCs/>
          <w:sz w:val="18"/>
          <w:szCs w:val="18"/>
          <w:lang w:val="en-US" w:eastAsia="fr-FR"/>
        </w:rPr>
        <w:t xml:space="preserve">CV </w:t>
      </w:r>
      <w:r w:rsidR="00972DC6">
        <w:rPr>
          <w:rFonts w:ascii="Tahoma" w:hAnsi="Tahoma" w:cs="Tahoma"/>
          <w:sz w:val="18"/>
          <w:szCs w:val="18"/>
          <w:lang w:val="en-US" w:eastAsia="fr-FR"/>
        </w:rPr>
        <w:t xml:space="preserve">indicating English and Turkish level, </w:t>
      </w:r>
      <w:r w:rsidR="00972DC6" w:rsidRPr="00CE116E">
        <w:rPr>
          <w:rFonts w:ascii="Tahoma" w:hAnsi="Tahoma" w:cs="Tahoma"/>
          <w:b/>
          <w:bCs/>
          <w:sz w:val="18"/>
          <w:szCs w:val="18"/>
          <w:lang w:val="en-US" w:eastAsia="fr-FR"/>
        </w:rPr>
        <w:t>sample of work and publications</w:t>
      </w:r>
      <w:r w:rsidR="00972DC6">
        <w:rPr>
          <w:rFonts w:ascii="Tahoma" w:hAnsi="Tahoma" w:cs="Tahoma"/>
          <w:sz w:val="18"/>
          <w:szCs w:val="18"/>
          <w:lang w:val="en-US" w:eastAsia="fr-FR"/>
        </w:rPr>
        <w:t xml:space="preserve">, </w:t>
      </w:r>
      <w:r w:rsidR="00972DC6" w:rsidRPr="00CE116E">
        <w:rPr>
          <w:rFonts w:ascii="Tahoma" w:hAnsi="Tahoma" w:cs="Tahoma"/>
          <w:b/>
          <w:bCs/>
          <w:sz w:val="18"/>
          <w:szCs w:val="18"/>
          <w:lang w:val="en-US" w:eastAsia="fr-FR"/>
        </w:rPr>
        <w:t xml:space="preserve">list of previous work </w:t>
      </w:r>
      <w:r w:rsidR="00972DC6">
        <w:rPr>
          <w:rFonts w:ascii="Tahoma" w:hAnsi="Tahoma" w:cs="Tahoma"/>
          <w:sz w:val="18"/>
          <w:szCs w:val="18"/>
          <w:lang w:val="en-US" w:eastAsia="fr-FR"/>
        </w:rPr>
        <w:t xml:space="preserve">and </w:t>
      </w:r>
      <w:r w:rsidR="00972DC6" w:rsidRPr="00CE116E">
        <w:rPr>
          <w:rFonts w:ascii="Tahoma" w:hAnsi="Tahoma" w:cs="Tahoma"/>
          <w:b/>
          <w:bCs/>
          <w:sz w:val="18"/>
          <w:szCs w:val="18"/>
          <w:lang w:val="en-US" w:eastAsia="fr-FR"/>
        </w:rPr>
        <w:t>motivation letter</w:t>
      </w:r>
      <w:r w:rsidR="00972DC6">
        <w:rPr>
          <w:rFonts w:ascii="Tahoma" w:hAnsi="Tahoma" w:cs="Tahoma"/>
          <w:sz w:val="18"/>
          <w:szCs w:val="18"/>
          <w:lang w:val="en-US" w:eastAsia="fr-FR"/>
        </w:rPr>
        <w:t xml:space="preserve"> </w:t>
      </w:r>
      <w:r w:rsidR="00972DC6" w:rsidRPr="001C51CD">
        <w:rPr>
          <w:rFonts w:ascii="Tahoma" w:hAnsi="Tahoma" w:cs="Tahoma"/>
          <w:sz w:val="18"/>
          <w:szCs w:val="18"/>
          <w:lang w:eastAsia="fr-FR"/>
        </w:rPr>
        <w:t>demonstrat</w:t>
      </w:r>
      <w:r w:rsidR="00972DC6">
        <w:rPr>
          <w:rFonts w:ascii="Tahoma" w:hAnsi="Tahoma" w:cs="Tahoma"/>
          <w:sz w:val="18"/>
          <w:szCs w:val="18"/>
          <w:lang w:eastAsia="fr-FR"/>
        </w:rPr>
        <w:t xml:space="preserve">ing </w:t>
      </w:r>
      <w:r w:rsidR="00972DC6" w:rsidRPr="001C51CD">
        <w:rPr>
          <w:rFonts w:ascii="Tahoma" w:hAnsi="Tahoma" w:cs="Tahoma"/>
          <w:sz w:val="18"/>
          <w:szCs w:val="18"/>
          <w:lang w:eastAsia="fr-FR"/>
        </w:rPr>
        <w:t>how the professional experience outlined in my CV meets the award criteria for the respective lots.</w:t>
      </w:r>
    </w:p>
    <w:p w14:paraId="67727B4C" w14:textId="77777777" w:rsidR="00972DC6" w:rsidRPr="00D4688C" w:rsidRDefault="00972DC6" w:rsidP="00972DC6">
      <w:pPr>
        <w:keepLines/>
        <w:numPr>
          <w:ilvl w:val="0"/>
          <w:numId w:val="23"/>
        </w:numPr>
        <w:ind w:left="714" w:hanging="357"/>
        <w:jc w:val="both"/>
        <w:rPr>
          <w:rFonts w:ascii="Tahoma" w:hAnsi="Tahoma" w:cs="Tahoma"/>
          <w:sz w:val="18"/>
          <w:szCs w:val="18"/>
          <w:lang w:val="en-US" w:eastAsia="fr-FR"/>
        </w:rPr>
      </w:pPr>
      <w:r w:rsidRPr="00CE116E">
        <w:rPr>
          <w:rFonts w:ascii="Tahoma" w:hAnsi="Tahoma" w:cs="Tahoma"/>
          <w:b/>
          <w:bCs/>
          <w:sz w:val="18"/>
          <w:szCs w:val="18"/>
          <w:lang w:val="en-US" w:eastAsia="fr-FR"/>
        </w:rPr>
        <w:t>List of references for each lot</w:t>
      </w:r>
      <w:r>
        <w:rPr>
          <w:rFonts w:ascii="Tahoma" w:hAnsi="Tahoma" w:cs="Tahoma"/>
          <w:sz w:val="18"/>
          <w:szCs w:val="18"/>
          <w:lang w:val="en-US" w:eastAsia="fr-FR"/>
        </w:rPr>
        <w:t xml:space="preserve"> including contact details</w:t>
      </w:r>
    </w:p>
    <w:p w14:paraId="04AFA20B" w14:textId="77777777" w:rsidR="00972DC6" w:rsidRDefault="00972DC6" w:rsidP="00E477CA">
      <w:pPr>
        <w:shd w:val="clear" w:color="auto" w:fill="FFFFFF" w:themeFill="background1"/>
        <w:rPr>
          <w:rFonts w:ascii="Tahoma" w:hAnsi="Tahoma" w:cs="Tahoma"/>
          <w:sz w:val="18"/>
          <w:szCs w:val="18"/>
          <w:lang w:val="en-US" w:eastAsia="fr-FR"/>
        </w:rPr>
      </w:pPr>
    </w:p>
    <w:p w14:paraId="050E37F4" w14:textId="26F5F883" w:rsidR="00E477CA" w:rsidRPr="00D4688C" w:rsidRDefault="00E477CA" w:rsidP="00CE116E">
      <w:pPr>
        <w:shd w:val="clear" w:color="auto" w:fill="FFFFFF" w:themeFill="background1"/>
        <w:jc w:val="both"/>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972DC6">
        <w:rPr>
          <w:rFonts w:ascii="Tahoma" w:hAnsi="Tahoma" w:cs="Tahoma"/>
          <w:b/>
          <w:color w:val="000000" w:themeColor="text1"/>
          <w:sz w:val="18"/>
          <w:szCs w:val="18"/>
        </w:rPr>
        <w:t xml:space="preserve">in English </w:t>
      </w:r>
      <w:r w:rsidR="00972DC6" w:rsidRPr="00972DC6">
        <w:rPr>
          <w:rFonts w:ascii="Tahoma" w:hAnsi="Tahoma" w:cs="Tahoma"/>
          <w:b/>
          <w:color w:val="000000" w:themeColor="text1"/>
          <w:sz w:val="18"/>
          <w:szCs w:val="18"/>
        </w:rPr>
        <w:t>(only</w:t>
      </w:r>
      <w:r w:rsidR="00972DC6">
        <w:rPr>
          <w:rFonts w:ascii="Tahoma" w:hAnsi="Tahoma" w:cs="Tahoma"/>
          <w:b/>
          <w:color w:val="000000" w:themeColor="text1"/>
          <w:sz w:val="18"/>
          <w:szCs w:val="18"/>
        </w:rPr>
        <w:t xml:space="preserve"> sample of work and publications could be in Turkish)</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0D854929" w14:textId="77777777" w:rsidR="00E477CA" w:rsidRPr="00D4688C" w:rsidRDefault="00E477CA" w:rsidP="00CE116E">
      <w:pPr>
        <w:shd w:val="clear" w:color="auto" w:fill="FFFFFF" w:themeFill="background1"/>
        <w:jc w:val="both"/>
        <w:rPr>
          <w:rFonts w:ascii="Tahoma" w:hAnsi="Tahoma" w:cs="Tahoma"/>
          <w:b/>
          <w:color w:val="000000"/>
          <w:sz w:val="18"/>
          <w:szCs w:val="18"/>
        </w:rPr>
      </w:pPr>
    </w:p>
    <w:p w14:paraId="4D54623D" w14:textId="77777777" w:rsidR="00E477CA" w:rsidRDefault="00E477CA" w:rsidP="00CE116E">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3949AEC7" w14:textId="77777777" w:rsidR="00E477CA" w:rsidRPr="00D4688C" w:rsidRDefault="00E477CA" w:rsidP="00CE116E">
      <w:pPr>
        <w:jc w:val="both"/>
        <w:rPr>
          <w:rFonts w:ascii="Tahoma" w:hAnsi="Tahoma" w:cs="Tahoma"/>
          <w:b/>
          <w:bCs/>
          <w:color w:val="000000"/>
          <w:sz w:val="18"/>
          <w:szCs w:val="18"/>
        </w:rPr>
      </w:pPr>
    </w:p>
    <w:p w14:paraId="5AC2E25B" w14:textId="77777777" w:rsidR="00E477CA" w:rsidRPr="00D4688C" w:rsidRDefault="00E477CA" w:rsidP="00CE116E">
      <w:pPr>
        <w:jc w:val="both"/>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7"/>
    <w:p w14:paraId="0172A3A4" w14:textId="77777777" w:rsidR="00A7429C" w:rsidRPr="00E25560" w:rsidRDefault="00A7429C" w:rsidP="00BB5732">
      <w:pPr>
        <w:rPr>
          <w:rFonts w:ascii="Tahoma" w:hAnsi="Tahoma" w:cs="Tahoma"/>
          <w:b/>
          <w:color w:val="000000"/>
          <w:sz w:val="20"/>
          <w:szCs w:val="20"/>
        </w:rPr>
      </w:pPr>
    </w:p>
    <w:p w14:paraId="25FC713E" w14:textId="77777777" w:rsidR="00A7429C" w:rsidRPr="00E25560" w:rsidRDefault="00A7429C" w:rsidP="00BB5732">
      <w:pPr>
        <w:rPr>
          <w:rFonts w:ascii="Tahoma" w:hAnsi="Tahoma" w:cs="Tahoma"/>
          <w:b/>
          <w:color w:val="000000"/>
          <w:sz w:val="20"/>
          <w:szCs w:val="20"/>
        </w:rPr>
      </w:pPr>
    </w:p>
    <w:p w14:paraId="609126DF"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3B8D2C11"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0124" w14:textId="77777777" w:rsidR="00B453C4" w:rsidRDefault="00B453C4" w:rsidP="00D50F13">
      <w:r>
        <w:separator/>
      </w:r>
    </w:p>
  </w:endnote>
  <w:endnote w:type="continuationSeparator" w:id="0">
    <w:p w14:paraId="43B889E0" w14:textId="77777777" w:rsidR="00B453C4" w:rsidRDefault="00B453C4" w:rsidP="00D50F13">
      <w:r>
        <w:continuationSeparator/>
      </w:r>
    </w:p>
  </w:endnote>
  <w:endnote w:type="continuationNotice" w:id="1">
    <w:p w14:paraId="7CC8B793" w14:textId="77777777" w:rsidR="00B453C4" w:rsidRDefault="00B45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AE412" w14:textId="77777777" w:rsidR="00B453C4" w:rsidRDefault="00B453C4" w:rsidP="00D50F13">
      <w:r>
        <w:separator/>
      </w:r>
    </w:p>
  </w:footnote>
  <w:footnote w:type="continuationSeparator" w:id="0">
    <w:p w14:paraId="757889B5" w14:textId="77777777" w:rsidR="00B453C4" w:rsidRDefault="00B453C4" w:rsidP="00D50F13">
      <w:r>
        <w:continuationSeparator/>
      </w:r>
    </w:p>
  </w:footnote>
  <w:footnote w:type="continuationNotice" w:id="1">
    <w:p w14:paraId="5B6F909C" w14:textId="77777777" w:rsidR="00B453C4" w:rsidRDefault="00B453C4"/>
  </w:footnote>
  <w:footnote w:id="2">
    <w:p w14:paraId="6BECC5AE" w14:textId="4A731A45" w:rsidR="00B359F5" w:rsidRPr="00CE116E" w:rsidRDefault="00B359F5">
      <w:pPr>
        <w:pStyle w:val="FootnoteText"/>
        <w:rPr>
          <w:rFonts w:ascii="Arial Narrow" w:hAnsi="Arial Narrow"/>
          <w:sz w:val="16"/>
          <w:szCs w:val="16"/>
        </w:rPr>
      </w:pPr>
      <w:r>
        <w:rPr>
          <w:rStyle w:val="FootnoteReference"/>
        </w:rPr>
        <w:footnoteRef/>
      </w:r>
      <w:r>
        <w:t xml:space="preserve"> </w:t>
      </w:r>
      <w:r w:rsidRPr="00CE116E">
        <w:rPr>
          <w:rFonts w:ascii="Arial Narrow" w:hAnsi="Arial Narrow"/>
          <w:sz w:val="16"/>
          <w:szCs w:val="16"/>
        </w:rPr>
        <w:t>This call is for the component of the project on “Fostering civil society’s support for women’s access to justice in Türkiye”</w:t>
      </w:r>
    </w:p>
  </w:footnote>
  <w:footnote w:id="3">
    <w:p w14:paraId="1D61C620"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4AFA86CD"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5">
    <w:p w14:paraId="081243C3"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3FBE48C9"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01FB22A9"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1A6D667E"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7201B2FC"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6">
    <w:p w14:paraId="463C5BC4"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7">
    <w:p w14:paraId="14994F8A"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8">
    <w:p w14:paraId="588D12BC" w14:textId="51B4CB59"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00D17F25" w:rsidRPr="00972DC6">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D17F25" w:rsidRPr="00972DC6">
        <w:rPr>
          <w:rFonts w:ascii="Arial Narrow" w:eastAsia="Calibri" w:hAnsi="Arial Narrow" w:cs="Times New Roman"/>
          <w:sz w:val="18"/>
          <w:szCs w:val="18"/>
          <w:lang w:val="fr-FR"/>
        </w:rPr>
        <w:t>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1D031A1"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3B0CDB2F"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F0A92"/>
    <w:multiLevelType w:val="multilevel"/>
    <w:tmpl w:val="7A9A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F5824"/>
    <w:multiLevelType w:val="hybridMultilevel"/>
    <w:tmpl w:val="5FF013BA"/>
    <w:lvl w:ilvl="0" w:tplc="0352BBF0">
      <w:start w:val="6"/>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75F2D"/>
    <w:multiLevelType w:val="hybridMultilevel"/>
    <w:tmpl w:val="0470A40A"/>
    <w:lvl w:ilvl="0" w:tplc="B1D01F98">
      <w:start w:val="1"/>
      <w:numFmt w:val="upperLetter"/>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2671BE"/>
    <w:multiLevelType w:val="hybridMultilevel"/>
    <w:tmpl w:val="EC9EFC38"/>
    <w:lvl w:ilvl="0" w:tplc="5720ED08">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1"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C318E"/>
    <w:multiLevelType w:val="hybridMultilevel"/>
    <w:tmpl w:val="71D22506"/>
    <w:lvl w:ilvl="0" w:tplc="24EE2A92">
      <w:start w:val="6"/>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5"/>
  </w:num>
  <w:num w:numId="2" w16cid:durableId="48772180">
    <w:abstractNumId w:val="2"/>
  </w:num>
  <w:num w:numId="3" w16cid:durableId="842234152">
    <w:abstractNumId w:val="0"/>
  </w:num>
  <w:num w:numId="4" w16cid:durableId="954292439">
    <w:abstractNumId w:val="28"/>
  </w:num>
  <w:num w:numId="5" w16cid:durableId="89351907">
    <w:abstractNumId w:val="18"/>
  </w:num>
  <w:num w:numId="6" w16cid:durableId="1299412416">
    <w:abstractNumId w:val="24"/>
  </w:num>
  <w:num w:numId="7" w16cid:durableId="1418401199">
    <w:abstractNumId w:val="30"/>
  </w:num>
  <w:num w:numId="8" w16cid:durableId="74210382">
    <w:abstractNumId w:val="11"/>
  </w:num>
  <w:num w:numId="9" w16cid:durableId="1591424122">
    <w:abstractNumId w:val="32"/>
  </w:num>
  <w:num w:numId="10" w16cid:durableId="1779106060">
    <w:abstractNumId w:val="12"/>
  </w:num>
  <w:num w:numId="11" w16cid:durableId="518085428">
    <w:abstractNumId w:val="14"/>
  </w:num>
  <w:num w:numId="12" w16cid:durableId="2049210508">
    <w:abstractNumId w:val="1"/>
  </w:num>
  <w:num w:numId="13" w16cid:durableId="1286156592">
    <w:abstractNumId w:val="23"/>
  </w:num>
  <w:num w:numId="14" w16cid:durableId="1742218832">
    <w:abstractNumId w:val="10"/>
  </w:num>
  <w:num w:numId="15" w16cid:durableId="409884916">
    <w:abstractNumId w:val="4"/>
  </w:num>
  <w:num w:numId="16" w16cid:durableId="433672377">
    <w:abstractNumId w:val="15"/>
  </w:num>
  <w:num w:numId="17" w16cid:durableId="285352121">
    <w:abstractNumId w:val="26"/>
  </w:num>
  <w:num w:numId="18" w16cid:durableId="1599407294">
    <w:abstractNumId w:val="8"/>
  </w:num>
  <w:num w:numId="19" w16cid:durableId="1506627768">
    <w:abstractNumId w:val="29"/>
  </w:num>
  <w:num w:numId="20" w16cid:durableId="1791899220">
    <w:abstractNumId w:val="6"/>
  </w:num>
  <w:num w:numId="21" w16cid:durableId="833374087">
    <w:abstractNumId w:val="21"/>
  </w:num>
  <w:num w:numId="22" w16cid:durableId="2065331786">
    <w:abstractNumId w:val="19"/>
  </w:num>
  <w:num w:numId="23" w16cid:durableId="1719737609">
    <w:abstractNumId w:val="22"/>
  </w:num>
  <w:num w:numId="24" w16cid:durableId="30620951">
    <w:abstractNumId w:val="17"/>
  </w:num>
  <w:num w:numId="25" w16cid:durableId="1819373079">
    <w:abstractNumId w:val="7"/>
  </w:num>
  <w:num w:numId="26" w16cid:durableId="1883012972">
    <w:abstractNumId w:val="5"/>
  </w:num>
  <w:num w:numId="27" w16cid:durableId="80106838">
    <w:abstractNumId w:val="33"/>
  </w:num>
  <w:num w:numId="28" w16cid:durableId="730927735">
    <w:abstractNumId w:val="31"/>
  </w:num>
  <w:num w:numId="29" w16cid:durableId="106588750">
    <w:abstractNumId w:val="20"/>
  </w:num>
  <w:num w:numId="30" w16cid:durableId="912662610">
    <w:abstractNumId w:val="16"/>
  </w:num>
  <w:num w:numId="31" w16cid:durableId="918056164">
    <w:abstractNumId w:val="13"/>
  </w:num>
  <w:num w:numId="32" w16cid:durableId="1181817193">
    <w:abstractNumId w:val="27"/>
  </w:num>
  <w:num w:numId="33" w16cid:durableId="1852378592">
    <w:abstractNumId w:val="3"/>
  </w:num>
  <w:num w:numId="34" w16cid:durableId="126569762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85"/>
    <w:rsid w:val="000025A5"/>
    <w:rsid w:val="00004C3D"/>
    <w:rsid w:val="00007AEB"/>
    <w:rsid w:val="0001537A"/>
    <w:rsid w:val="00017D70"/>
    <w:rsid w:val="0002442B"/>
    <w:rsid w:val="000309AE"/>
    <w:rsid w:val="00035346"/>
    <w:rsid w:val="00042341"/>
    <w:rsid w:val="000441BD"/>
    <w:rsid w:val="000461DD"/>
    <w:rsid w:val="00060282"/>
    <w:rsid w:val="00061859"/>
    <w:rsid w:val="000660C4"/>
    <w:rsid w:val="000710BC"/>
    <w:rsid w:val="00071EF6"/>
    <w:rsid w:val="00072FB8"/>
    <w:rsid w:val="000747C3"/>
    <w:rsid w:val="00076428"/>
    <w:rsid w:val="000836C7"/>
    <w:rsid w:val="000841B9"/>
    <w:rsid w:val="000852FE"/>
    <w:rsid w:val="00086684"/>
    <w:rsid w:val="00091467"/>
    <w:rsid w:val="0009380C"/>
    <w:rsid w:val="000975FD"/>
    <w:rsid w:val="000A249E"/>
    <w:rsid w:val="000A712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7F5F"/>
    <w:rsid w:val="00121A41"/>
    <w:rsid w:val="001258F3"/>
    <w:rsid w:val="001262C9"/>
    <w:rsid w:val="00127AB4"/>
    <w:rsid w:val="00132D65"/>
    <w:rsid w:val="00140E99"/>
    <w:rsid w:val="00143659"/>
    <w:rsid w:val="00160002"/>
    <w:rsid w:val="001602AD"/>
    <w:rsid w:val="001614FA"/>
    <w:rsid w:val="00171C1F"/>
    <w:rsid w:val="00177E61"/>
    <w:rsid w:val="001832A2"/>
    <w:rsid w:val="00183C11"/>
    <w:rsid w:val="00183E4D"/>
    <w:rsid w:val="00184909"/>
    <w:rsid w:val="001862FB"/>
    <w:rsid w:val="00195627"/>
    <w:rsid w:val="001958EF"/>
    <w:rsid w:val="00196882"/>
    <w:rsid w:val="001A1408"/>
    <w:rsid w:val="001A3448"/>
    <w:rsid w:val="001A5371"/>
    <w:rsid w:val="001B0127"/>
    <w:rsid w:val="001B7518"/>
    <w:rsid w:val="001C2E58"/>
    <w:rsid w:val="001C6878"/>
    <w:rsid w:val="001D3308"/>
    <w:rsid w:val="001D40AD"/>
    <w:rsid w:val="001D5219"/>
    <w:rsid w:val="001E7F0E"/>
    <w:rsid w:val="001F5A87"/>
    <w:rsid w:val="00204A8E"/>
    <w:rsid w:val="00227C52"/>
    <w:rsid w:val="00231B30"/>
    <w:rsid w:val="00231F02"/>
    <w:rsid w:val="00232D58"/>
    <w:rsid w:val="002336A0"/>
    <w:rsid w:val="00236880"/>
    <w:rsid w:val="002370B5"/>
    <w:rsid w:val="00237980"/>
    <w:rsid w:val="00250B11"/>
    <w:rsid w:val="00251355"/>
    <w:rsid w:val="00252955"/>
    <w:rsid w:val="002544EC"/>
    <w:rsid w:val="002625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B6A7B"/>
    <w:rsid w:val="002C53F4"/>
    <w:rsid w:val="002C6181"/>
    <w:rsid w:val="002C65EE"/>
    <w:rsid w:val="002C6F98"/>
    <w:rsid w:val="002D2B64"/>
    <w:rsid w:val="002D5425"/>
    <w:rsid w:val="002E12C7"/>
    <w:rsid w:val="002E4985"/>
    <w:rsid w:val="002F2073"/>
    <w:rsid w:val="002F618C"/>
    <w:rsid w:val="002F694F"/>
    <w:rsid w:val="002F7A6E"/>
    <w:rsid w:val="0030013C"/>
    <w:rsid w:val="003129C9"/>
    <w:rsid w:val="00314848"/>
    <w:rsid w:val="00315470"/>
    <w:rsid w:val="00320711"/>
    <w:rsid w:val="00332AF4"/>
    <w:rsid w:val="003363E8"/>
    <w:rsid w:val="003370C9"/>
    <w:rsid w:val="003465FD"/>
    <w:rsid w:val="00356C99"/>
    <w:rsid w:val="00357E5A"/>
    <w:rsid w:val="003670B2"/>
    <w:rsid w:val="00367989"/>
    <w:rsid w:val="00371164"/>
    <w:rsid w:val="003712F2"/>
    <w:rsid w:val="003777F7"/>
    <w:rsid w:val="00386026"/>
    <w:rsid w:val="0039258A"/>
    <w:rsid w:val="003945B5"/>
    <w:rsid w:val="003A03E4"/>
    <w:rsid w:val="003A4382"/>
    <w:rsid w:val="003A4A6D"/>
    <w:rsid w:val="003B1C2E"/>
    <w:rsid w:val="003B2E7E"/>
    <w:rsid w:val="003B3F7D"/>
    <w:rsid w:val="003C1062"/>
    <w:rsid w:val="003D28A2"/>
    <w:rsid w:val="003D40F0"/>
    <w:rsid w:val="003E3863"/>
    <w:rsid w:val="003E6850"/>
    <w:rsid w:val="003E6939"/>
    <w:rsid w:val="003F362C"/>
    <w:rsid w:val="003F7D5B"/>
    <w:rsid w:val="00402425"/>
    <w:rsid w:val="00404D67"/>
    <w:rsid w:val="00406760"/>
    <w:rsid w:val="0041383D"/>
    <w:rsid w:val="00415E8B"/>
    <w:rsid w:val="00420E9A"/>
    <w:rsid w:val="00426AF4"/>
    <w:rsid w:val="00441672"/>
    <w:rsid w:val="00453877"/>
    <w:rsid w:val="004575D4"/>
    <w:rsid w:val="00463CAC"/>
    <w:rsid w:val="004665F8"/>
    <w:rsid w:val="004723C3"/>
    <w:rsid w:val="0047438E"/>
    <w:rsid w:val="00486FC6"/>
    <w:rsid w:val="004874F6"/>
    <w:rsid w:val="00490018"/>
    <w:rsid w:val="00497F9D"/>
    <w:rsid w:val="004A33D0"/>
    <w:rsid w:val="004A5E49"/>
    <w:rsid w:val="004B0F2D"/>
    <w:rsid w:val="004B2022"/>
    <w:rsid w:val="004C21AA"/>
    <w:rsid w:val="004C642E"/>
    <w:rsid w:val="004C7985"/>
    <w:rsid w:val="004D084E"/>
    <w:rsid w:val="004D316D"/>
    <w:rsid w:val="004E2C51"/>
    <w:rsid w:val="004E4886"/>
    <w:rsid w:val="004E6C7A"/>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6226"/>
    <w:rsid w:val="0058742A"/>
    <w:rsid w:val="005969C9"/>
    <w:rsid w:val="005A48E8"/>
    <w:rsid w:val="005B213C"/>
    <w:rsid w:val="005B6603"/>
    <w:rsid w:val="005C1C0E"/>
    <w:rsid w:val="005D53E7"/>
    <w:rsid w:val="005D5B80"/>
    <w:rsid w:val="005D7279"/>
    <w:rsid w:val="005E01B0"/>
    <w:rsid w:val="005E02E7"/>
    <w:rsid w:val="005E11BA"/>
    <w:rsid w:val="005E15F8"/>
    <w:rsid w:val="005E22CE"/>
    <w:rsid w:val="005E2A86"/>
    <w:rsid w:val="005E42AE"/>
    <w:rsid w:val="005E42CF"/>
    <w:rsid w:val="005E7A89"/>
    <w:rsid w:val="005F5F0B"/>
    <w:rsid w:val="006006D0"/>
    <w:rsid w:val="006052A3"/>
    <w:rsid w:val="00606CF8"/>
    <w:rsid w:val="00611B82"/>
    <w:rsid w:val="00616BCD"/>
    <w:rsid w:val="00632294"/>
    <w:rsid w:val="006426F7"/>
    <w:rsid w:val="0064286C"/>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944"/>
    <w:rsid w:val="006D4A4D"/>
    <w:rsid w:val="006E507D"/>
    <w:rsid w:val="006E5C58"/>
    <w:rsid w:val="006F5EED"/>
    <w:rsid w:val="00703E4B"/>
    <w:rsid w:val="00711683"/>
    <w:rsid w:val="0071373A"/>
    <w:rsid w:val="00714299"/>
    <w:rsid w:val="007309EA"/>
    <w:rsid w:val="0073327A"/>
    <w:rsid w:val="0073385F"/>
    <w:rsid w:val="007556CC"/>
    <w:rsid w:val="00756A1A"/>
    <w:rsid w:val="00763924"/>
    <w:rsid w:val="00777568"/>
    <w:rsid w:val="007776D3"/>
    <w:rsid w:val="00784F77"/>
    <w:rsid w:val="007867C0"/>
    <w:rsid w:val="00791E04"/>
    <w:rsid w:val="007958C9"/>
    <w:rsid w:val="007A03A5"/>
    <w:rsid w:val="007A37FE"/>
    <w:rsid w:val="007B0391"/>
    <w:rsid w:val="007B16CE"/>
    <w:rsid w:val="007B1BFA"/>
    <w:rsid w:val="007B6DB7"/>
    <w:rsid w:val="007C267B"/>
    <w:rsid w:val="007C29B5"/>
    <w:rsid w:val="007C623D"/>
    <w:rsid w:val="007D1F5B"/>
    <w:rsid w:val="007D28DD"/>
    <w:rsid w:val="007D6C68"/>
    <w:rsid w:val="007E449F"/>
    <w:rsid w:val="007E78C4"/>
    <w:rsid w:val="0080160D"/>
    <w:rsid w:val="00812DF7"/>
    <w:rsid w:val="008166AD"/>
    <w:rsid w:val="0082549E"/>
    <w:rsid w:val="0083377F"/>
    <w:rsid w:val="008341B5"/>
    <w:rsid w:val="00834E5C"/>
    <w:rsid w:val="00840C1E"/>
    <w:rsid w:val="00843061"/>
    <w:rsid w:val="008444E6"/>
    <w:rsid w:val="00845E3C"/>
    <w:rsid w:val="00856FD9"/>
    <w:rsid w:val="00864990"/>
    <w:rsid w:val="00867184"/>
    <w:rsid w:val="008742C4"/>
    <w:rsid w:val="00874CEE"/>
    <w:rsid w:val="0087754C"/>
    <w:rsid w:val="0088149B"/>
    <w:rsid w:val="008828EC"/>
    <w:rsid w:val="00883AB4"/>
    <w:rsid w:val="00883C2D"/>
    <w:rsid w:val="00892D73"/>
    <w:rsid w:val="008A4DBB"/>
    <w:rsid w:val="008A797D"/>
    <w:rsid w:val="008B068E"/>
    <w:rsid w:val="008B0E79"/>
    <w:rsid w:val="008B21BF"/>
    <w:rsid w:val="008B6FDD"/>
    <w:rsid w:val="008C10B4"/>
    <w:rsid w:val="008C264E"/>
    <w:rsid w:val="008D08B5"/>
    <w:rsid w:val="008D0D5A"/>
    <w:rsid w:val="008D1EB7"/>
    <w:rsid w:val="008D3220"/>
    <w:rsid w:val="008D5AFF"/>
    <w:rsid w:val="008D7F08"/>
    <w:rsid w:val="008E6F8F"/>
    <w:rsid w:val="008F0BF0"/>
    <w:rsid w:val="008F103F"/>
    <w:rsid w:val="008F2DBD"/>
    <w:rsid w:val="008F7956"/>
    <w:rsid w:val="00904764"/>
    <w:rsid w:val="00904B93"/>
    <w:rsid w:val="009058FD"/>
    <w:rsid w:val="00917A32"/>
    <w:rsid w:val="00920C37"/>
    <w:rsid w:val="00933BB2"/>
    <w:rsid w:val="00941247"/>
    <w:rsid w:val="0095095F"/>
    <w:rsid w:val="00972DC6"/>
    <w:rsid w:val="00981884"/>
    <w:rsid w:val="00986790"/>
    <w:rsid w:val="00990987"/>
    <w:rsid w:val="009A0D0F"/>
    <w:rsid w:val="009A12F0"/>
    <w:rsid w:val="009A20EC"/>
    <w:rsid w:val="009A5D89"/>
    <w:rsid w:val="009B1E00"/>
    <w:rsid w:val="009E1B52"/>
    <w:rsid w:val="009E4346"/>
    <w:rsid w:val="009E55DF"/>
    <w:rsid w:val="009E6BBB"/>
    <w:rsid w:val="009F19CC"/>
    <w:rsid w:val="009F1A62"/>
    <w:rsid w:val="00A041D4"/>
    <w:rsid w:val="00A12241"/>
    <w:rsid w:val="00A230F6"/>
    <w:rsid w:val="00A370E8"/>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D7130"/>
    <w:rsid w:val="00AE3CA6"/>
    <w:rsid w:val="00AE5507"/>
    <w:rsid w:val="00AE5F37"/>
    <w:rsid w:val="00AF5D9D"/>
    <w:rsid w:val="00AF6B9D"/>
    <w:rsid w:val="00B0455A"/>
    <w:rsid w:val="00B11F35"/>
    <w:rsid w:val="00B14D5F"/>
    <w:rsid w:val="00B154DF"/>
    <w:rsid w:val="00B15609"/>
    <w:rsid w:val="00B1654D"/>
    <w:rsid w:val="00B359F5"/>
    <w:rsid w:val="00B408D2"/>
    <w:rsid w:val="00B43A63"/>
    <w:rsid w:val="00B453C4"/>
    <w:rsid w:val="00B45518"/>
    <w:rsid w:val="00B51638"/>
    <w:rsid w:val="00B52125"/>
    <w:rsid w:val="00B52510"/>
    <w:rsid w:val="00B74DC5"/>
    <w:rsid w:val="00B74E23"/>
    <w:rsid w:val="00B942FE"/>
    <w:rsid w:val="00B948EE"/>
    <w:rsid w:val="00B96606"/>
    <w:rsid w:val="00BA535D"/>
    <w:rsid w:val="00BA7B96"/>
    <w:rsid w:val="00BB0487"/>
    <w:rsid w:val="00BB30F0"/>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23A9"/>
    <w:rsid w:val="00C44468"/>
    <w:rsid w:val="00C44E24"/>
    <w:rsid w:val="00C5327B"/>
    <w:rsid w:val="00C54A63"/>
    <w:rsid w:val="00C55FC9"/>
    <w:rsid w:val="00C57EAD"/>
    <w:rsid w:val="00C63222"/>
    <w:rsid w:val="00C674A5"/>
    <w:rsid w:val="00C7050F"/>
    <w:rsid w:val="00C7138A"/>
    <w:rsid w:val="00C71DF0"/>
    <w:rsid w:val="00C7643B"/>
    <w:rsid w:val="00C803A2"/>
    <w:rsid w:val="00C803BB"/>
    <w:rsid w:val="00C81A91"/>
    <w:rsid w:val="00C916A3"/>
    <w:rsid w:val="00C9763D"/>
    <w:rsid w:val="00CA4416"/>
    <w:rsid w:val="00CA6238"/>
    <w:rsid w:val="00CA6E6F"/>
    <w:rsid w:val="00CB3508"/>
    <w:rsid w:val="00CC3FF5"/>
    <w:rsid w:val="00CD061B"/>
    <w:rsid w:val="00CD5C22"/>
    <w:rsid w:val="00CE116E"/>
    <w:rsid w:val="00CE161B"/>
    <w:rsid w:val="00CE1A8A"/>
    <w:rsid w:val="00CE7D0D"/>
    <w:rsid w:val="00D02B6D"/>
    <w:rsid w:val="00D04381"/>
    <w:rsid w:val="00D156F6"/>
    <w:rsid w:val="00D17F25"/>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D050A"/>
    <w:rsid w:val="00DE0239"/>
    <w:rsid w:val="00DE22F4"/>
    <w:rsid w:val="00DE6CF6"/>
    <w:rsid w:val="00DF01F3"/>
    <w:rsid w:val="00DF63F8"/>
    <w:rsid w:val="00DF7792"/>
    <w:rsid w:val="00E00310"/>
    <w:rsid w:val="00E02D10"/>
    <w:rsid w:val="00E05158"/>
    <w:rsid w:val="00E11E01"/>
    <w:rsid w:val="00E160F4"/>
    <w:rsid w:val="00E21350"/>
    <w:rsid w:val="00E25560"/>
    <w:rsid w:val="00E3231F"/>
    <w:rsid w:val="00E477CA"/>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1FFC"/>
    <w:rsid w:val="00EC4B0F"/>
    <w:rsid w:val="00EC5952"/>
    <w:rsid w:val="00EC6F24"/>
    <w:rsid w:val="00ED1A6A"/>
    <w:rsid w:val="00ED5526"/>
    <w:rsid w:val="00EE0FD3"/>
    <w:rsid w:val="00EE1D09"/>
    <w:rsid w:val="00EE7240"/>
    <w:rsid w:val="00EF2465"/>
    <w:rsid w:val="00EF66B8"/>
    <w:rsid w:val="00F040F0"/>
    <w:rsid w:val="00F12ABB"/>
    <w:rsid w:val="00F130D7"/>
    <w:rsid w:val="00F130F3"/>
    <w:rsid w:val="00F20B24"/>
    <w:rsid w:val="00F21315"/>
    <w:rsid w:val="00F3190F"/>
    <w:rsid w:val="00F37F04"/>
    <w:rsid w:val="00F420A3"/>
    <w:rsid w:val="00F56682"/>
    <w:rsid w:val="00F56E72"/>
    <w:rsid w:val="00F809EA"/>
    <w:rsid w:val="00F80D87"/>
    <w:rsid w:val="00FA7021"/>
    <w:rsid w:val="00FD49FF"/>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8AD94"/>
  <w15:docId w15:val="{83FB7620-6231-45AC-AEAC-7D6AF3B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customStyle="1" w:styleId="PMMParagraph">
    <w:name w:val="PMM_Paragraph"/>
    <w:basedOn w:val="Normal"/>
    <w:qFormat/>
    <w:rsid w:val="001958EF"/>
    <w:pPr>
      <w:spacing w:before="120" w:after="120"/>
      <w:ind w:left="284"/>
      <w:jc w:val="both"/>
    </w:pPr>
    <w:rPr>
      <w:rFonts w:ascii="Aptos Light" w:hAnsi="Aptos Light" w:cs="Times New Roman"/>
      <w:lang w:val="en-US" w:eastAsia="en-US"/>
    </w:rPr>
  </w:style>
  <w:style w:type="paragraph" w:customStyle="1" w:styleId="pf0">
    <w:name w:val="pf0"/>
    <w:basedOn w:val="Normal"/>
    <w:rsid w:val="00D02B6D"/>
    <w:pPr>
      <w:spacing w:before="100" w:beforeAutospacing="1" w:after="100" w:afterAutospacing="1"/>
      <w:ind w:left="720"/>
    </w:pPr>
    <w:rPr>
      <w:rFonts w:ascii="Times New Roman" w:hAnsi="Times New Roman" w:cs="Times New Roman"/>
      <w:sz w:val="24"/>
      <w:szCs w:val="24"/>
      <w:lang w:val="tr-TR" w:eastAsia="tr-TR"/>
    </w:rPr>
  </w:style>
  <w:style w:type="character" w:customStyle="1" w:styleId="cf01">
    <w:name w:val="cf01"/>
    <w:basedOn w:val="DefaultParagraphFont"/>
    <w:rsid w:val="00D02B6D"/>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Z\Downloads\TF%20FC%20CBP%20(with%20lots)%20ENG%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C893B3B8A641D4AD67BB030F06F1C9"/>
        <w:category>
          <w:name w:val="General"/>
          <w:gallery w:val="placeholder"/>
        </w:category>
        <w:types>
          <w:type w:val="bbPlcHdr"/>
        </w:types>
        <w:behaviors>
          <w:behavior w:val="content"/>
        </w:behaviors>
        <w:guid w:val="{396BC310-939B-4E6C-938A-D49589C7B351}"/>
      </w:docPartPr>
      <w:docPartBody>
        <w:p w:rsidR="003C76CC" w:rsidRDefault="00FC27C7">
          <w:pPr>
            <w:pStyle w:val="AFC893B3B8A641D4AD67BB030F06F1C9"/>
          </w:pPr>
          <w:r w:rsidRPr="00F26264">
            <w:rPr>
              <w:rStyle w:val="PlaceholderText"/>
            </w:rPr>
            <w:t>Click here to enter text.</w:t>
          </w:r>
        </w:p>
      </w:docPartBody>
    </w:docPart>
    <w:docPart>
      <w:docPartPr>
        <w:name w:val="0552C544DE6241F79F7E2E99DC5968B5"/>
        <w:category>
          <w:name w:val="General"/>
          <w:gallery w:val="placeholder"/>
        </w:category>
        <w:types>
          <w:type w:val="bbPlcHdr"/>
        </w:types>
        <w:behaviors>
          <w:behavior w:val="content"/>
        </w:behaviors>
        <w:guid w:val="{F2305BDC-9243-4AF1-BC26-8AB6CF465E42}"/>
      </w:docPartPr>
      <w:docPartBody>
        <w:p w:rsidR="003C76CC" w:rsidRDefault="00FC27C7">
          <w:pPr>
            <w:pStyle w:val="0552C544DE6241F79F7E2E99DC5968B5"/>
          </w:pPr>
          <w:r w:rsidRPr="00EA2376">
            <w:rPr>
              <w:rFonts w:ascii="Tahoma" w:hAnsi="Tahoma" w:cs="Tahoma"/>
              <w:color w:val="808080"/>
              <w:sz w:val="20"/>
              <w:szCs w:val="20"/>
            </w:rPr>
            <w:t>Click here to enter a date.</w:t>
          </w:r>
        </w:p>
      </w:docPartBody>
    </w:docPart>
    <w:docPart>
      <w:docPartPr>
        <w:name w:val="41D0323E14EC49268117F18CB8D78C33"/>
        <w:category>
          <w:name w:val="General"/>
          <w:gallery w:val="placeholder"/>
        </w:category>
        <w:types>
          <w:type w:val="bbPlcHdr"/>
        </w:types>
        <w:behaviors>
          <w:behavior w:val="content"/>
        </w:behaviors>
        <w:guid w:val="{79ED3A2F-15D4-4781-8EC7-37E1473E2240}"/>
      </w:docPartPr>
      <w:docPartBody>
        <w:p w:rsidR="003C76CC" w:rsidRDefault="00FC27C7">
          <w:pPr>
            <w:pStyle w:val="41D0323E14EC49268117F18CB8D78C33"/>
          </w:pPr>
          <w:r w:rsidRPr="00EA2376">
            <w:rPr>
              <w:rFonts w:ascii="Tahoma" w:hAnsi="Tahoma" w:cs="Tahoma"/>
              <w:color w:val="808080"/>
              <w:sz w:val="20"/>
              <w:szCs w:val="20"/>
            </w:rPr>
            <w:t>Click here to enter a date.</w:t>
          </w:r>
        </w:p>
      </w:docPartBody>
    </w:docPart>
    <w:docPart>
      <w:docPartPr>
        <w:name w:val="B4E95CB71246433DA10DE3B1F0C8362D"/>
        <w:category>
          <w:name w:val="General"/>
          <w:gallery w:val="placeholder"/>
        </w:category>
        <w:types>
          <w:type w:val="bbPlcHdr"/>
        </w:types>
        <w:behaviors>
          <w:behavior w:val="content"/>
        </w:behaviors>
        <w:guid w:val="{78F99179-1E78-4C7F-9581-EC58A912FD59}"/>
      </w:docPartPr>
      <w:docPartBody>
        <w:p w:rsidR="003C76CC" w:rsidRDefault="00FC27C7">
          <w:pPr>
            <w:pStyle w:val="B4E95CB71246433DA10DE3B1F0C8362D"/>
          </w:pPr>
          <w:r w:rsidRPr="00EA2376">
            <w:rPr>
              <w:rFonts w:ascii="Tahoma" w:hAnsi="Tahoma" w:cs="Tahoma"/>
              <w:color w:val="808080"/>
              <w:sz w:val="20"/>
              <w:szCs w:val="20"/>
            </w:rPr>
            <w:t>Click here to enter email</w:t>
          </w:r>
        </w:p>
      </w:docPartBody>
    </w:docPart>
    <w:docPart>
      <w:docPartPr>
        <w:name w:val="C8226EAD3DE04208919317BEB96016A0"/>
        <w:category>
          <w:name w:val="General"/>
          <w:gallery w:val="placeholder"/>
        </w:category>
        <w:types>
          <w:type w:val="bbPlcHdr"/>
        </w:types>
        <w:behaviors>
          <w:behavior w:val="content"/>
        </w:behaviors>
        <w:guid w:val="{3E33570C-EC88-45BA-A998-C40F433BC1F6}"/>
      </w:docPartPr>
      <w:docPartBody>
        <w:p w:rsidR="003C76CC" w:rsidRDefault="00FC27C7">
          <w:pPr>
            <w:pStyle w:val="C8226EAD3DE04208919317BEB96016A0"/>
          </w:pPr>
          <w:r w:rsidRPr="00F26264">
            <w:rPr>
              <w:rStyle w:val="PlaceholderText"/>
            </w:rPr>
            <w:t>Click here to enter text.</w:t>
          </w:r>
        </w:p>
      </w:docPartBody>
    </w:docPart>
    <w:docPart>
      <w:docPartPr>
        <w:name w:val="E7291E002A8A42FC81740833A6D6A49D"/>
        <w:category>
          <w:name w:val="General"/>
          <w:gallery w:val="placeholder"/>
        </w:category>
        <w:types>
          <w:type w:val="bbPlcHdr"/>
        </w:types>
        <w:behaviors>
          <w:behavior w:val="content"/>
        </w:behaviors>
        <w:guid w:val="{AC43C34A-EFFC-46A7-8ED2-B084A8125D32}"/>
      </w:docPartPr>
      <w:docPartBody>
        <w:p w:rsidR="003C76CC" w:rsidRDefault="00FC27C7">
          <w:pPr>
            <w:pStyle w:val="E7291E002A8A42FC81740833A6D6A49D"/>
          </w:pPr>
          <w:r w:rsidRPr="00EA2376">
            <w:rPr>
              <w:rFonts w:ascii="Tahoma" w:hAnsi="Tahoma" w:cs="Tahoma"/>
              <w:color w:val="808080"/>
              <w:sz w:val="20"/>
              <w:szCs w:val="20"/>
            </w:rPr>
            <w:t>Click here to enter email</w:t>
          </w:r>
        </w:p>
      </w:docPartBody>
    </w:docPart>
    <w:docPart>
      <w:docPartPr>
        <w:name w:val="BAA0007C6E4F4A9CB998286351274614"/>
        <w:category>
          <w:name w:val="General"/>
          <w:gallery w:val="placeholder"/>
        </w:category>
        <w:types>
          <w:type w:val="bbPlcHdr"/>
        </w:types>
        <w:behaviors>
          <w:behavior w:val="content"/>
        </w:behaviors>
        <w:guid w:val="{42A6FA50-0038-42B2-9B4B-23C8442D8E7C}"/>
      </w:docPartPr>
      <w:docPartBody>
        <w:p w:rsidR="003C76CC" w:rsidRDefault="00FC27C7">
          <w:pPr>
            <w:pStyle w:val="BAA0007C6E4F4A9CB998286351274614"/>
          </w:pPr>
          <w:r w:rsidRPr="00EA2376">
            <w:rPr>
              <w:rFonts w:ascii="Tahoma" w:hAnsi="Tahoma" w:cs="Tahoma"/>
              <w:color w:val="808080"/>
              <w:sz w:val="20"/>
              <w:szCs w:val="20"/>
            </w:rPr>
            <w:t>Click here to enter a date.</w:t>
          </w:r>
        </w:p>
      </w:docPartBody>
    </w:docPart>
    <w:docPart>
      <w:docPartPr>
        <w:name w:val="BC4F9E007E38472A9CB77EC2FDE55F5A"/>
        <w:category>
          <w:name w:val="General"/>
          <w:gallery w:val="placeholder"/>
        </w:category>
        <w:types>
          <w:type w:val="bbPlcHdr"/>
        </w:types>
        <w:behaviors>
          <w:behavior w:val="content"/>
        </w:behaviors>
        <w:guid w:val="{4998997A-60F3-49B7-9FD7-5E7FBDD7BA46}"/>
      </w:docPartPr>
      <w:docPartBody>
        <w:p w:rsidR="003C76CC" w:rsidRDefault="006B2ECD" w:rsidP="006B2ECD">
          <w:pPr>
            <w:pStyle w:val="BC4F9E007E38472A9CB77EC2FDE55F5A"/>
          </w:pPr>
          <w:r w:rsidRPr="00EA2376">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CD"/>
    <w:rsid w:val="002F7A6E"/>
    <w:rsid w:val="003A03E4"/>
    <w:rsid w:val="003C76CC"/>
    <w:rsid w:val="004B6B2A"/>
    <w:rsid w:val="005A48E8"/>
    <w:rsid w:val="006B2ECD"/>
    <w:rsid w:val="007147A0"/>
    <w:rsid w:val="00767FA6"/>
    <w:rsid w:val="007B6DB7"/>
    <w:rsid w:val="008D5AFF"/>
    <w:rsid w:val="00A370E8"/>
    <w:rsid w:val="00A600E4"/>
    <w:rsid w:val="00B07248"/>
    <w:rsid w:val="00D156F6"/>
    <w:rsid w:val="00F0323E"/>
    <w:rsid w:val="00F130F3"/>
    <w:rsid w:val="00FC27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FC893B3B8A641D4AD67BB030F06F1C9">
    <w:name w:val="AFC893B3B8A641D4AD67BB030F06F1C9"/>
  </w:style>
  <w:style w:type="paragraph" w:customStyle="1" w:styleId="0552C544DE6241F79F7E2E99DC5968B5">
    <w:name w:val="0552C544DE6241F79F7E2E99DC5968B5"/>
  </w:style>
  <w:style w:type="paragraph" w:customStyle="1" w:styleId="41D0323E14EC49268117F18CB8D78C33">
    <w:name w:val="41D0323E14EC49268117F18CB8D78C33"/>
  </w:style>
  <w:style w:type="paragraph" w:customStyle="1" w:styleId="B4E95CB71246433DA10DE3B1F0C8362D">
    <w:name w:val="B4E95CB71246433DA10DE3B1F0C8362D"/>
  </w:style>
  <w:style w:type="paragraph" w:customStyle="1" w:styleId="C8226EAD3DE04208919317BEB96016A0">
    <w:name w:val="C8226EAD3DE04208919317BEB96016A0"/>
  </w:style>
  <w:style w:type="paragraph" w:customStyle="1" w:styleId="E7291E002A8A42FC81740833A6D6A49D">
    <w:name w:val="E7291E002A8A42FC81740833A6D6A49D"/>
  </w:style>
  <w:style w:type="paragraph" w:customStyle="1" w:styleId="BAA0007C6E4F4A9CB998286351274614">
    <w:name w:val="BAA0007C6E4F4A9CB998286351274614"/>
  </w:style>
  <w:style w:type="paragraph" w:customStyle="1" w:styleId="BC4F9E007E38472A9CB77EC2FDE55F5A">
    <w:name w:val="BC4F9E007E38472A9CB77EC2FDE55F5A"/>
    <w:rsid w:val="006B2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(with lots) ENG (1)</Template>
  <TotalTime>1</TotalTime>
  <Pages>4</Pages>
  <Words>4179</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FILIZ Bilge</dc:creator>
  <cp:keywords/>
  <cp:lastModifiedBy>PAPILA Serkan</cp:lastModifiedBy>
  <cp:revision>2</cp:revision>
  <dcterms:created xsi:type="dcterms:W3CDTF">2026-02-18T07:40:00Z</dcterms:created>
  <dcterms:modified xsi:type="dcterms:W3CDTF">2026-02-18T07:40:00Z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