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B80B"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04A33E8E" wp14:editId="05A36DE2">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28A44674"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412F9C6B" w14:textId="77777777" w:rsidR="009A20EC" w:rsidRPr="00EB5355" w:rsidRDefault="009A20EC" w:rsidP="00A041D4">
      <w:pPr>
        <w:rPr>
          <w:rFonts w:ascii="Tahoma" w:hAnsi="Tahoma" w:cs="Tahoma"/>
          <w:b/>
          <w:sz w:val="24"/>
          <w:szCs w:val="28"/>
        </w:rPr>
      </w:pPr>
    </w:p>
    <w:p w14:paraId="105B8752" w14:textId="77777777" w:rsidR="009339B4"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9339B4" w:rsidRPr="009339B4">
        <w:rPr>
          <w:rFonts w:ascii="Tahoma" w:hAnsi="Tahoma" w:cs="Tahoma"/>
          <w:b/>
          <w:sz w:val="24"/>
          <w:szCs w:val="28"/>
        </w:rPr>
        <w:t>communications and event management services</w:t>
      </w:r>
    </w:p>
    <w:p w14:paraId="763B73BC" w14:textId="07632215" w:rsidR="00A80AEF" w:rsidRPr="009339B4" w:rsidRDefault="00A80AEF" w:rsidP="00A80AEF">
      <w:pPr>
        <w:rPr>
          <w:rFonts w:ascii="Tahoma" w:hAnsi="Tahoma" w:cs="Tahoma"/>
          <w:b/>
          <w:sz w:val="24"/>
          <w:szCs w:val="28"/>
        </w:rPr>
      </w:pPr>
      <w:r w:rsidRPr="009339B4">
        <w:rPr>
          <w:rFonts w:ascii="Tahoma" w:hAnsi="Tahoma" w:cs="Tahoma"/>
          <w:b/>
          <w:i/>
          <w:sz w:val="24"/>
          <w:szCs w:val="28"/>
        </w:rPr>
        <w:t xml:space="preserve">Contract N° </w:t>
      </w:r>
      <w:r w:rsidR="009339B4" w:rsidRPr="009339B4">
        <w:rPr>
          <w:rFonts w:ascii="Tahoma" w:hAnsi="Tahoma" w:cs="Tahoma"/>
          <w:b/>
          <w:i/>
          <w:sz w:val="24"/>
          <w:szCs w:val="28"/>
        </w:rPr>
        <w:t>BH9281/2026/26</w:t>
      </w:r>
    </w:p>
    <w:p w14:paraId="61D3F0CD" w14:textId="77777777" w:rsidR="0028341F" w:rsidRPr="00EB5355" w:rsidRDefault="0028341F" w:rsidP="00A041D4">
      <w:pPr>
        <w:rPr>
          <w:rFonts w:ascii="Tahoma" w:hAnsi="Tahoma" w:cs="Tahoma"/>
          <w:b/>
          <w:sz w:val="24"/>
          <w:szCs w:val="28"/>
        </w:rPr>
      </w:pPr>
    </w:p>
    <w:p w14:paraId="5E35F89C" w14:textId="77777777" w:rsidR="009339B4"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009339B4">
        <w:rPr>
          <w:rFonts w:ascii="Tahoma" w:hAnsi="Tahoma" w:cs="Tahoma"/>
          <w:sz w:val="20"/>
          <w:szCs w:val="20"/>
        </w:rPr>
        <w:t xml:space="preserve">is currently implementing a Project </w:t>
      </w:r>
      <w:proofErr w:type="gramStart"/>
      <w:r w:rsidR="009339B4" w:rsidRPr="009339B4">
        <w:rPr>
          <w:rFonts w:ascii="Tahoma" w:hAnsi="Tahoma" w:cs="Tahoma"/>
          <w:sz w:val="20"/>
          <w:szCs w:val="20"/>
        </w:rPr>
        <w:t>on ”Advancing</w:t>
      </w:r>
      <w:proofErr w:type="gramEnd"/>
      <w:r w:rsidR="009339B4" w:rsidRPr="009339B4">
        <w:rPr>
          <w:rFonts w:ascii="Tahoma" w:hAnsi="Tahoma" w:cs="Tahoma"/>
          <w:sz w:val="20"/>
          <w:szCs w:val="20"/>
        </w:rPr>
        <w:t xml:space="preserve"> Media Freedom in the Republic of Moldova”,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 as well as implementation of legislation on access to information. The Project is funded and implemented under the Council of Europe Action Plan for Moldova 2025-2028.</w:t>
      </w:r>
    </w:p>
    <w:p w14:paraId="4AC9E04D" w14:textId="12C9E787" w:rsidR="009339B4" w:rsidRPr="009339B4" w:rsidRDefault="009339B4" w:rsidP="009339B4">
      <w:pPr>
        <w:spacing w:after="120"/>
        <w:jc w:val="both"/>
        <w:rPr>
          <w:rFonts w:ascii="Tahoma" w:hAnsi="Tahoma" w:cs="Tahoma"/>
          <w:sz w:val="20"/>
          <w:szCs w:val="20"/>
        </w:rPr>
      </w:pPr>
      <w:r w:rsidRPr="009339B4">
        <w:rPr>
          <w:rFonts w:ascii="Tahoma" w:hAnsi="Tahoma" w:cs="Tahoma"/>
          <w:sz w:val="20"/>
          <w:szCs w:val="20"/>
        </w:rPr>
        <w:t>In the framework of the Project, a High-Level Conference on Media Literacy and Information Integrity: Building Resilience to Disinformation and FIMI in Europe will be organized on 20 March 2026, in Chisinau, Republic of Moldova. The Conference furthers the objectives of the New Democratic Pact for Europe by bringing together key stakeholders to explore how MIL and other policy interventions can tackle the growing challenges of disinformation and FIMI, while upholding democracy, human rights – particularly freedom of expression – and the rule of law. The conference will serve as a platform to share best practices, discuss innovative policy solutions, and foster cross-sector collaboration aimed at building a healthier, more resilient, and trustworthy information environment across Europe.</w:t>
      </w:r>
    </w:p>
    <w:p w14:paraId="1AC9CBE8" w14:textId="41A0C79B" w:rsidR="00615FF8" w:rsidRPr="00EB5355" w:rsidRDefault="009339B4" w:rsidP="009339B4">
      <w:pPr>
        <w:pStyle w:val="ListParagraph"/>
        <w:spacing w:after="120"/>
        <w:ind w:left="0"/>
        <w:jc w:val="both"/>
        <w:rPr>
          <w:rFonts w:ascii="Tahoma" w:hAnsi="Tahoma" w:cs="Tahoma"/>
          <w:sz w:val="20"/>
          <w:szCs w:val="20"/>
        </w:rPr>
      </w:pPr>
      <w:r w:rsidRPr="009339B4">
        <w:rPr>
          <w:rFonts w:ascii="Tahoma" w:hAnsi="Tahoma" w:cs="Tahoma"/>
          <w:sz w:val="20"/>
          <w:szCs w:val="20"/>
        </w:rPr>
        <w:t>In that context, it is looking for a Provider to provide communications and event management services during the High-level Conference. The event is expected to gather up to 120 participants from different EU countries. The Communications and Event Management Company will assist the Project with several logistical arrangements for the Conference, as well as with the communication and visuals of the event.</w:t>
      </w:r>
      <w:r w:rsidR="00615FF8" w:rsidRPr="00EB5355">
        <w:rPr>
          <w:rFonts w:ascii="Tahoma" w:hAnsi="Tahoma" w:cs="Tahoma"/>
          <w:sz w:val="20"/>
          <w:szCs w:val="20"/>
        </w:rPr>
        <w:t xml:space="preserve"> (See Section A of the Act of Engagement).</w:t>
      </w:r>
    </w:p>
    <w:p w14:paraId="4AA0382E"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7F981FB0" w14:textId="395317B1"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9339B4">
        <w:rPr>
          <w:rFonts w:ascii="Tahoma" w:hAnsi="Tahoma" w:cs="Tahoma"/>
          <w:b/>
          <w:sz w:val="20"/>
          <w:szCs w:val="20"/>
        </w:rPr>
        <w:t>171</w:t>
      </w:r>
      <w:r w:rsidRPr="00EB5355">
        <w:rPr>
          <w:rFonts w:ascii="Tahoma" w:hAnsi="Tahoma" w:cs="Tahoma"/>
          <w:b/>
          <w:sz w:val="20"/>
          <w:szCs w:val="20"/>
        </w:rPr>
        <w:t>,000 tax exclusive.</w:t>
      </w:r>
    </w:p>
    <w:p w14:paraId="0A04A11F"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6A590D17" w14:textId="1315948E" w:rsidR="0028341F" w:rsidRPr="00EB5355" w:rsidRDefault="0028341F" w:rsidP="0028341F">
      <w:pPr>
        <w:spacing w:after="120"/>
        <w:jc w:val="both"/>
        <w:rPr>
          <w:rFonts w:ascii="Tahoma" w:hAnsi="Tahoma" w:cs="Tahoma"/>
          <w:color w:val="000000" w:themeColor="text1"/>
          <w:sz w:val="20"/>
          <w:szCs w:val="20"/>
        </w:rPr>
      </w:pPr>
      <w:r w:rsidRPr="005506E1">
        <w:rPr>
          <w:rFonts w:ascii="Tahoma" w:hAnsi="Tahoma" w:cs="Tahoma"/>
          <w:color w:val="000000" w:themeColor="text1"/>
          <w:sz w:val="20"/>
          <w:szCs w:val="20"/>
        </w:rPr>
        <w:t xml:space="preserve">The tenderer must be a legal person </w:t>
      </w:r>
      <w:r w:rsidR="003958AF" w:rsidRPr="005506E1">
        <w:rPr>
          <w:rFonts w:ascii="Tahoma" w:hAnsi="Tahoma" w:cs="Tahoma"/>
          <w:color w:val="000000" w:themeColor="text1"/>
          <w:sz w:val="20"/>
          <w:szCs w:val="20"/>
        </w:rPr>
        <w:t>or consortia of legal and/or natural persons</w:t>
      </w:r>
      <w:r w:rsidRPr="005506E1">
        <w:rPr>
          <w:rFonts w:ascii="Tahoma" w:hAnsi="Tahoma" w:cs="Tahoma"/>
          <w:color w:val="000000" w:themeColor="text1"/>
          <w:sz w:val="20"/>
          <w:szCs w:val="20"/>
        </w:rPr>
        <w:t>.</w:t>
      </w:r>
    </w:p>
    <w:p w14:paraId="755815FA" w14:textId="0379C124"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w:t>
      </w:r>
      <w:r w:rsidR="005506E1">
        <w:rPr>
          <w:rFonts w:ascii="Tahoma" w:hAnsi="Tahoma" w:cs="Tahoma"/>
          <w:b/>
          <w:color w:val="000000" w:themeColor="text1"/>
          <w:sz w:val="20"/>
          <w:szCs w:val="20"/>
        </w:rPr>
        <w:t>n</w:t>
      </w:r>
      <w:r w:rsidRPr="00EB5355">
        <w:rPr>
          <w:rFonts w:ascii="Tahoma" w:hAnsi="Tahoma" w:cs="Tahoma"/>
          <w:b/>
          <w:color w:val="000000" w:themeColor="text1"/>
          <w:sz w:val="20"/>
          <w:szCs w:val="20"/>
        </w:rPr>
        <w:t xml:space="preserve">ce in subject: </w:t>
      </w:r>
      <w:r w:rsidR="00D04A69">
        <w:rPr>
          <w:rFonts w:ascii="Tahoma" w:hAnsi="Tahoma" w:cs="Tahoma"/>
          <w:b/>
          <w:color w:val="000000" w:themeColor="text1"/>
          <w:sz w:val="20"/>
          <w:szCs w:val="20"/>
        </w:rPr>
        <w:t>Communication and event management services Offer</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F5003DE" w14:textId="7F9A6E62"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D04A69" w:rsidRPr="00D04A69">
        <w:rPr>
          <w:rFonts w:ascii="Tahoma" w:hAnsi="Tahoma" w:cs="Tahoma"/>
          <w:b/>
          <w:color w:val="000000" w:themeColor="text1"/>
          <w:sz w:val="20"/>
          <w:szCs w:val="20"/>
          <w:u w:val="single"/>
        </w:rPr>
        <w:t>5</w:t>
      </w:r>
      <w:r w:rsidRPr="00D04A69">
        <w:rPr>
          <w:rFonts w:ascii="Tahoma" w:hAnsi="Tahoma" w:cs="Tahoma"/>
          <w:b/>
          <w:color w:val="000000" w:themeColor="text1"/>
          <w:sz w:val="20"/>
          <w:szCs w:val="20"/>
          <w:u w:val="single"/>
        </w:rPr>
        <w:t xml:space="preserve"> (</w:t>
      </w:r>
      <w:r w:rsidR="00D04A69" w:rsidRPr="00D04A69">
        <w:rPr>
          <w:rFonts w:ascii="Tahoma" w:hAnsi="Tahoma" w:cs="Tahoma"/>
          <w:b/>
          <w:color w:val="000000" w:themeColor="text1"/>
          <w:sz w:val="20"/>
          <w:szCs w:val="20"/>
          <w:u w:val="single"/>
        </w:rPr>
        <w:t>five</w:t>
      </w:r>
      <w:r w:rsidRPr="00D04A69">
        <w:rPr>
          <w:rFonts w:ascii="Tahoma" w:hAnsi="Tahoma" w:cs="Tahoma"/>
          <w:b/>
          <w:color w:val="000000" w:themeColor="text1"/>
          <w:sz w:val="20"/>
          <w:szCs w:val="20"/>
          <w:u w:val="single"/>
        </w:rPr>
        <w:t>)</w:t>
      </w:r>
      <w:r w:rsidRPr="00EB5355">
        <w:rPr>
          <w:rFonts w:ascii="Tahoma" w:hAnsi="Tahoma" w:cs="Tahoma"/>
          <w:b/>
          <w:color w:val="000000" w:themeColor="text1"/>
          <w:sz w:val="20"/>
          <w:szCs w:val="20"/>
          <w:u w:val="single"/>
        </w:rPr>
        <w:t xml:space="preser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w:t>
      </w:r>
      <w:r w:rsidR="00D04A69">
        <w:rPr>
          <w:rFonts w:ascii="Tahoma" w:hAnsi="Tahoma" w:cs="Tahoma"/>
          <w:b/>
          <w:color w:val="000000" w:themeColor="text1"/>
          <w:sz w:val="20"/>
          <w:szCs w:val="20"/>
        </w:rPr>
        <w:t xml:space="preserve"> Questions – Communications and event management services.</w:t>
      </w:r>
    </w:p>
    <w:p w14:paraId="4BB132CA" w14:textId="77777777"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B8A7BE"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AFABFA5AB53C46A4B6E1909E40807769"/>
              </w:placeholder>
            </w:sdtPr>
            <w:sdtEndPr/>
            <w:sdtContent>
              <w:p w14:paraId="67F652BC"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6FD0F0F4" w14:textId="77777777" w:rsidR="002336A0" w:rsidRPr="00EB5355" w:rsidRDefault="004F0D84"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AFABFA5AB53C46A4B6E1909E40807769"/>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47F96B4F7AEF431EA6F9C80A71927995"/>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229CCC0B"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AFABFA5AB53C46A4B6E1909E40807769"/>
              </w:placeholder>
            </w:sdtPr>
            <w:sdtEndPr/>
            <w:sdtContent>
              <w:p w14:paraId="7007FB76"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AFABFA5AB53C46A4B6E1909E40807769"/>
              </w:placeholder>
            </w:sdtPr>
            <w:sdtEndPr>
              <w:rPr>
                <w:rStyle w:val="Style47"/>
              </w:rPr>
            </w:sdtEndPr>
            <w:sdtContent>
              <w:p w14:paraId="7D46DD18" w14:textId="77777777"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047CF40C"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AFABFA5AB53C46A4B6E1909E40807769"/>
              </w:placeholder>
            </w:sdtPr>
            <w:sdtEndPr/>
            <w:sdtContent>
              <w:p w14:paraId="744C923E"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89342F8" w14:textId="1BC8F858" w:rsidR="002336A0" w:rsidRPr="003403DD" w:rsidRDefault="004F0D84"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750011A8777A4B3D87C80B98E863BAEB"/>
                </w:placeholder>
                <w:date w:fullDate="2026-02-09T00:00:00Z">
                  <w:dateFormat w:val="dd MMMM yyyy"/>
                  <w:lid w:val="en-GB"/>
                  <w:storeMappedDataAs w:val="dateTime"/>
                  <w:calendar w:val="gregorian"/>
                </w:date>
              </w:sdtPr>
              <w:sdtEndPr>
                <w:rPr>
                  <w:rStyle w:val="DefaultParagraphFont"/>
                  <w:b w:val="0"/>
                  <w:color w:val="auto"/>
                  <w:sz w:val="22"/>
                  <w:lang w:eastAsia="fr-FR"/>
                </w:rPr>
              </w:sdtEndPr>
              <w:sdtContent>
                <w:r w:rsidR="002D5C49">
                  <w:rPr>
                    <w:rStyle w:val="Style60"/>
                    <w:rFonts w:ascii="Tahoma" w:hAnsi="Tahoma" w:cs="Tahoma"/>
                    <w:szCs w:val="20"/>
                  </w:rPr>
                  <w:t>09</w:t>
                </w:r>
                <w:r w:rsidR="00F85C88">
                  <w:rPr>
                    <w:rStyle w:val="Style60"/>
                    <w:rFonts w:ascii="Tahoma" w:hAnsi="Tahoma" w:cs="Tahoma"/>
                    <w:szCs w:val="20"/>
                  </w:rPr>
                  <w:t xml:space="preserve"> February 2026</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5FA48E80"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AFABFA5AB53C46A4B6E1909E40807769"/>
              </w:placeholder>
            </w:sdtPr>
            <w:sdtEndPr/>
            <w:sdtContent>
              <w:p w14:paraId="48AB1C91"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4ABEF445DCF644519E6942ECDF0E3D9D"/>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6773C6F5" w14:textId="3A037C2B" w:rsidR="0083377F" w:rsidRPr="00EB5355" w:rsidRDefault="00D04A69" w:rsidP="00BB66CF">
                <w:pPr>
                  <w:rPr>
                    <w:rStyle w:val="Style60"/>
                    <w:rFonts w:ascii="Tahoma" w:hAnsi="Tahoma" w:cs="Tahoma"/>
                    <w:szCs w:val="20"/>
                  </w:rPr>
                </w:pPr>
                <w:r>
                  <w:rPr>
                    <w:rStyle w:val="Style61"/>
                    <w:rFonts w:ascii="Tahoma" w:hAnsi="Tahoma" w:cs="Tahoma"/>
                    <w:szCs w:val="20"/>
                  </w:rPr>
                  <w:t>mediaproject@coe.int</w:t>
                </w:r>
              </w:p>
            </w:tc>
          </w:sdtContent>
        </w:sdt>
      </w:tr>
      <w:tr w:rsidR="0044379B" w:rsidRPr="00EB5355" w14:paraId="14D1F033"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6CBE5A89EB6F45B78A7B7AF0D07CCA2D"/>
              </w:placeholder>
            </w:sdtPr>
            <w:sdtEndPr/>
            <w:sdtContent>
              <w:p w14:paraId="46FBBB1D" w14:textId="77777777"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C129C2F24AB8433599B73FED4AFDA818"/>
            </w:placeholder>
          </w:sdtPr>
          <w:sdtEndPr>
            <w:rPr>
              <w:rStyle w:val="DefaultParagraphFont"/>
              <w:lang w:eastAsia="fr-FR"/>
            </w:rPr>
          </w:sdtEndPr>
          <w:sdtContent>
            <w:tc>
              <w:tcPr>
                <w:tcW w:w="6061" w:type="dxa"/>
                <w:vAlign w:val="center"/>
              </w:tcPr>
              <w:p w14:paraId="42460F9E" w14:textId="19948ECC" w:rsidR="0044379B" w:rsidRPr="00EB5355" w:rsidRDefault="00D04A69" w:rsidP="00BB66CF">
                <w:pPr>
                  <w:rPr>
                    <w:rStyle w:val="Style61"/>
                    <w:rFonts w:ascii="Tahoma" w:hAnsi="Tahoma" w:cs="Tahoma"/>
                    <w:szCs w:val="20"/>
                  </w:rPr>
                </w:pPr>
                <w:r>
                  <w:rPr>
                    <w:rStyle w:val="Style47"/>
                    <w:rFonts w:ascii="Tahoma" w:hAnsi="Tahoma" w:cs="Tahoma"/>
                    <w:sz w:val="20"/>
                    <w:szCs w:val="20"/>
                  </w:rPr>
                  <w:t>mediaproject@coe.int</w:t>
                </w:r>
              </w:p>
            </w:tc>
          </w:sdtContent>
        </w:sdt>
      </w:tr>
      <w:tr w:rsidR="002336A0" w:rsidRPr="00EB5355" w14:paraId="2C1BCB9F"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AFABFA5AB53C46A4B6E1909E40807769"/>
              </w:placeholder>
            </w:sdtPr>
            <w:sdtEndPr/>
            <w:sdtContent>
              <w:p w14:paraId="54F89929"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1AAD130B87984EFE832090D94AB445B6"/>
            </w:placeholder>
            <w:date w:fullDate="2026-02-16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6018A26B" w14:textId="5DCAB9B8" w:rsidR="002336A0" w:rsidRPr="00EB5355" w:rsidRDefault="00F85C88" w:rsidP="002C6181">
                <w:pPr>
                  <w:rPr>
                    <w:rFonts w:ascii="Tahoma" w:hAnsi="Tahoma" w:cs="Tahoma"/>
                    <w:sz w:val="20"/>
                    <w:szCs w:val="20"/>
                    <w:lang w:eastAsia="fr-FR"/>
                  </w:rPr>
                </w:pPr>
                <w:r>
                  <w:rPr>
                    <w:rStyle w:val="Style48"/>
                    <w:rFonts w:ascii="Tahoma" w:hAnsi="Tahoma" w:cs="Tahoma"/>
                    <w:sz w:val="20"/>
                    <w:szCs w:val="20"/>
                  </w:rPr>
                  <w:t>16 February 2026</w:t>
                </w:r>
              </w:p>
            </w:tc>
          </w:sdtContent>
        </w:sdt>
      </w:tr>
    </w:tbl>
    <w:p w14:paraId="415F6A0E" w14:textId="77777777" w:rsidR="00CA6E6F" w:rsidRPr="00EB5355" w:rsidRDefault="00CA6E6F">
      <w:pPr>
        <w:rPr>
          <w:rFonts w:ascii="Tahoma" w:hAnsi="Tahoma" w:cs="Tahoma"/>
          <w:sz w:val="20"/>
          <w:szCs w:val="20"/>
          <w:lang w:eastAsia="fr-FR"/>
        </w:rPr>
      </w:pPr>
    </w:p>
    <w:p w14:paraId="04746605"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007A7382"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74AE03B6"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52D153E1" w14:textId="77777777" w:rsidR="00FC2735" w:rsidRDefault="00FC2735" w:rsidP="00C4126D">
      <w:pPr>
        <w:rPr>
          <w:rFonts w:ascii="Tahoma" w:eastAsia="Calibri" w:hAnsi="Tahoma" w:cs="Tahoma"/>
          <w:sz w:val="20"/>
          <w:szCs w:val="20"/>
          <w:lang w:eastAsia="en-US"/>
        </w:rPr>
      </w:pPr>
    </w:p>
    <w:p w14:paraId="438BC05F" w14:textId="77777777" w:rsidR="00FC2735" w:rsidRPr="00FC2735" w:rsidRDefault="00FC2735" w:rsidP="00FC2735">
      <w:pPr>
        <w:rPr>
          <w:rFonts w:ascii="Tahoma" w:eastAsia="Calibri" w:hAnsi="Tahoma" w:cs="Tahoma"/>
          <w:sz w:val="20"/>
          <w:szCs w:val="20"/>
          <w:lang w:val="en-US" w:eastAsia="en-US"/>
        </w:rPr>
      </w:pPr>
      <w:r w:rsidRPr="00FC2735">
        <w:rPr>
          <w:rFonts w:ascii="Tahoma" w:eastAsia="Calibri" w:hAnsi="Tahoma" w:cs="Tahoma"/>
          <w:sz w:val="20"/>
          <w:szCs w:val="20"/>
          <w:lang w:val="en-US" w:eastAsia="en-US"/>
        </w:rPr>
        <w:t xml:space="preserve">Each </w:t>
      </w:r>
      <w:proofErr w:type="gramStart"/>
      <w:r w:rsidRPr="00FC2735">
        <w:rPr>
          <w:rFonts w:ascii="Tahoma" w:eastAsia="Calibri" w:hAnsi="Tahoma" w:cs="Tahoma"/>
          <w:sz w:val="20"/>
          <w:szCs w:val="20"/>
          <w:lang w:val="en-US" w:eastAsia="en-US"/>
        </w:rPr>
        <w:t>deliverable</w:t>
      </w:r>
      <w:proofErr w:type="gramEnd"/>
      <w:r w:rsidRPr="00FC2735">
        <w:rPr>
          <w:rFonts w:ascii="Tahoma" w:eastAsia="Calibri" w:hAnsi="Tahoma" w:cs="Tahoma"/>
          <w:sz w:val="20"/>
          <w:szCs w:val="20"/>
          <w:lang w:val="en-US" w:eastAsia="en-US"/>
        </w:rPr>
        <w:t xml:space="preserve"> </w:t>
      </w:r>
      <w:proofErr w:type="gramStart"/>
      <w:r w:rsidRPr="00FC2735">
        <w:rPr>
          <w:rFonts w:ascii="Tahoma" w:eastAsia="Calibri" w:hAnsi="Tahoma" w:cs="Tahoma"/>
          <w:sz w:val="20"/>
          <w:szCs w:val="20"/>
          <w:lang w:val="en-US" w:eastAsia="en-US"/>
        </w:rPr>
        <w:t>has to</w:t>
      </w:r>
      <w:proofErr w:type="gramEnd"/>
      <w:r w:rsidRPr="00FC2735">
        <w:rPr>
          <w:rFonts w:ascii="Tahoma" w:eastAsia="Calibri" w:hAnsi="Tahoma" w:cs="Tahoma"/>
          <w:sz w:val="20"/>
          <w:szCs w:val="20"/>
          <w:lang w:val="en-US" w:eastAsia="en-US"/>
        </w:rPr>
        <w:t xml:space="preserve"> be accompanied by the filled-out AI tool </w:t>
      </w:r>
      <w:r w:rsidR="0028315F" w:rsidRPr="0028315F">
        <w:rPr>
          <w:rFonts w:ascii="Tahoma" w:eastAsia="Calibri" w:hAnsi="Tahoma" w:cs="Tahoma"/>
          <w:sz w:val="20"/>
          <w:szCs w:val="20"/>
          <w:lang w:eastAsia="en-US"/>
        </w:rPr>
        <w:t>questionnaire</w:t>
      </w:r>
      <w:r w:rsidRPr="00FC2735">
        <w:rPr>
          <w:rFonts w:ascii="Tahoma" w:eastAsia="Calibri" w:hAnsi="Tahoma" w:cs="Tahoma"/>
          <w:sz w:val="20"/>
          <w:szCs w:val="20"/>
          <w:lang w:val="en-US" w:eastAsia="en-US"/>
        </w:rPr>
        <w:t xml:space="preserve"> which is appended to this document. </w:t>
      </w:r>
    </w:p>
    <w:p w14:paraId="635FC9FC" w14:textId="77777777" w:rsidR="00FC2735" w:rsidRPr="00FC2735" w:rsidRDefault="00FC2735" w:rsidP="00C4126D">
      <w:pPr>
        <w:rPr>
          <w:rFonts w:ascii="Tahoma" w:eastAsia="Calibri" w:hAnsi="Tahoma" w:cs="Tahoma"/>
          <w:sz w:val="20"/>
          <w:szCs w:val="20"/>
          <w:lang w:val="en-US" w:eastAsia="en-US"/>
        </w:rPr>
      </w:pPr>
    </w:p>
    <w:p w14:paraId="6CD4C1B4" w14:textId="77777777" w:rsidR="00D137B4" w:rsidRPr="00EB5355" w:rsidRDefault="00D137B4" w:rsidP="00C4126D">
      <w:pPr>
        <w:rPr>
          <w:rFonts w:ascii="Tahoma" w:eastAsia="Calibri" w:hAnsi="Tahoma" w:cs="Tahoma"/>
          <w:sz w:val="20"/>
          <w:szCs w:val="20"/>
          <w:lang w:eastAsia="en-US"/>
        </w:rPr>
      </w:pPr>
    </w:p>
    <w:p w14:paraId="39180B94"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6A8109E6"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7365B44A"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FC25E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EBA3D9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49DAF45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6FDCD046"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052EF463"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75621D41"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500935A8" w14:textId="77777777" w:rsidR="00BD09D0" w:rsidRPr="00EB5355" w:rsidRDefault="00BD09D0" w:rsidP="00C803BB">
      <w:pPr>
        <w:spacing w:after="60"/>
        <w:jc w:val="both"/>
        <w:rPr>
          <w:rFonts w:ascii="Tahoma" w:hAnsi="Tahoma" w:cs="Tahoma"/>
          <w:color w:val="000000" w:themeColor="text1"/>
          <w:sz w:val="20"/>
          <w:szCs w:val="20"/>
        </w:rPr>
      </w:pPr>
    </w:p>
    <w:p w14:paraId="0C5C4F5E"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4C5D7AC0"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93AFB08" w14:textId="7777777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26BD2F3C"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42C9D5A8"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5416651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7A314C77"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504F7002"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288E375"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288AB41B"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6C2C36EA" w14:textId="77777777"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743974E"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7710858A"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p w14:paraId="4FE0093A" w14:textId="6FCAED4A" w:rsidR="00926E01" w:rsidRPr="00D04A69"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3" w:name="_Hlk106805241"/>
      <w:r w:rsidRPr="00D04A69">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D04A69">
        <w:rPr>
          <w:rFonts w:ascii="Tahoma" w:hAnsi="Tahoma" w:cs="Tahoma"/>
          <w:color w:val="000000"/>
          <w:sz w:val="20"/>
          <w:szCs w:val="18"/>
          <w:lang w:val="en-US"/>
        </w:rPr>
        <w:t>Europe</w:t>
      </w:r>
      <w:bookmarkEnd w:id="2"/>
      <w:bookmarkEnd w:id="3"/>
      <w:r w:rsidRPr="00D04A69">
        <w:rPr>
          <w:rFonts w:ascii="Tahoma" w:hAnsi="Tahoma" w:cs="Tahoma"/>
          <w:color w:val="000000"/>
          <w:sz w:val="20"/>
          <w:szCs w:val="18"/>
          <w:lang w:val="en-US"/>
        </w:rPr>
        <w:t>;</w:t>
      </w:r>
      <w:proofErr w:type="gramEnd"/>
    </w:p>
    <w:p w14:paraId="60CEC6EB"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7B1FED5"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028A2CF1"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09EABAE6"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0D10B684" w14:textId="77777777" w:rsidR="001C79F6" w:rsidRDefault="001C79F6" w:rsidP="001C79F6">
      <w:pPr>
        <w:tabs>
          <w:tab w:val="left" w:pos="426"/>
          <w:tab w:val="left" w:pos="709"/>
          <w:tab w:val="left" w:pos="851"/>
        </w:tabs>
        <w:jc w:val="both"/>
        <w:rPr>
          <w:rFonts w:ascii="Tahoma" w:hAnsi="Tahoma" w:cs="Tahoma"/>
          <w:i/>
          <w:sz w:val="20"/>
          <w:szCs w:val="20"/>
        </w:rPr>
      </w:pPr>
    </w:p>
    <w:p w14:paraId="5536AFD2" w14:textId="77777777" w:rsidR="001C79F6" w:rsidRPr="00D4688C" w:rsidRDefault="001C79F6" w:rsidP="001C79F6">
      <w:pPr>
        <w:jc w:val="both"/>
        <w:rPr>
          <w:rFonts w:ascii="Tahoma" w:hAnsi="Tahoma" w:cs="Tahoma"/>
          <w:color w:val="000000"/>
          <w:sz w:val="18"/>
          <w:szCs w:val="18"/>
        </w:rPr>
      </w:pPr>
      <w:bookmarkStart w:id="4" w:name="_Hlk200963611"/>
      <w:bookmarkStart w:id="5"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2E03FFFB"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49331126" w14:textId="77777777" w:rsidTr="00795B7A">
        <w:trPr>
          <w:trHeight w:val="328"/>
        </w:trPr>
        <w:tc>
          <w:tcPr>
            <w:tcW w:w="6516" w:type="dxa"/>
          </w:tcPr>
          <w:p w14:paraId="6A801A52"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lastRenderedPageBreak/>
              <w:t>Eligibility criteria</w:t>
            </w:r>
          </w:p>
        </w:tc>
        <w:tc>
          <w:tcPr>
            <w:tcW w:w="2501" w:type="dxa"/>
          </w:tcPr>
          <w:p w14:paraId="4F7EA955"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60BD802F" w14:textId="77777777" w:rsidTr="00795B7A">
        <w:trPr>
          <w:trHeight w:val="277"/>
        </w:trPr>
        <w:tc>
          <w:tcPr>
            <w:tcW w:w="6516" w:type="dxa"/>
          </w:tcPr>
          <w:p w14:paraId="4725AE87" w14:textId="3F25C50F" w:rsidR="001C79F6" w:rsidRPr="00B06697" w:rsidRDefault="00B06697" w:rsidP="00795B7A">
            <w:pPr>
              <w:spacing w:before="60" w:after="60"/>
              <w:rPr>
                <w:rFonts w:ascii="Tahoma" w:hAnsi="Tahoma" w:cs="Tahoma"/>
                <w:sz w:val="18"/>
                <w:szCs w:val="18"/>
                <w:lang w:val="en-US"/>
              </w:rPr>
            </w:pPr>
            <w:r w:rsidRPr="00B06697">
              <w:rPr>
                <w:rFonts w:ascii="Tahoma" w:hAnsi="Tahoma" w:cs="Tahoma"/>
                <w:sz w:val="18"/>
                <w:szCs w:val="18"/>
                <w:lang w:val="en-US"/>
              </w:rPr>
              <w:t xml:space="preserve">Being </w:t>
            </w:r>
            <w:r w:rsidR="00F86A33">
              <w:rPr>
                <w:rFonts w:ascii="Tahoma" w:hAnsi="Tahoma" w:cs="Tahoma"/>
                <w:sz w:val="18"/>
                <w:szCs w:val="18"/>
                <w:lang w:val="en-US"/>
              </w:rPr>
              <w:t xml:space="preserve">legally </w:t>
            </w:r>
            <w:r w:rsidRPr="00B06697">
              <w:rPr>
                <w:rFonts w:ascii="Tahoma" w:hAnsi="Tahoma" w:cs="Tahoma"/>
                <w:sz w:val="18"/>
                <w:szCs w:val="18"/>
                <w:lang w:val="en-US"/>
              </w:rPr>
              <w:t xml:space="preserve">registered as a company </w:t>
            </w:r>
            <w:r w:rsidR="00F86A33" w:rsidRPr="00F86A33">
              <w:rPr>
                <w:rFonts w:ascii="Tahoma" w:hAnsi="Tahoma" w:cs="Tahoma"/>
                <w:sz w:val="18"/>
                <w:szCs w:val="18"/>
                <w:lang w:val="en-US"/>
              </w:rPr>
              <w:t>and authorized to provide</w:t>
            </w:r>
            <w:r w:rsidR="00F86A33">
              <w:rPr>
                <w:rFonts w:ascii="Tahoma" w:hAnsi="Tahoma" w:cs="Tahoma"/>
                <w:sz w:val="18"/>
                <w:szCs w:val="18"/>
                <w:lang w:val="en-US"/>
              </w:rPr>
              <w:t xml:space="preserve"> communication and event management services </w:t>
            </w:r>
          </w:p>
        </w:tc>
        <w:tc>
          <w:tcPr>
            <w:tcW w:w="2501" w:type="dxa"/>
          </w:tcPr>
          <w:p w14:paraId="0BA55513" w14:textId="4F51A90F" w:rsidR="001C79F6" w:rsidRPr="00D4688C" w:rsidRDefault="00F86A33" w:rsidP="00795B7A">
            <w:pPr>
              <w:jc w:val="center"/>
              <w:rPr>
                <w:rFonts w:ascii="Tahoma" w:hAnsi="Tahoma" w:cs="Tahoma"/>
                <w:sz w:val="18"/>
                <w:szCs w:val="18"/>
                <w:lang w:val="en-US"/>
              </w:rPr>
            </w:pPr>
            <w:r w:rsidRPr="00F86A33">
              <w:rPr>
                <w:rFonts w:ascii="Tahoma" w:hAnsi="Tahoma" w:cs="Tahoma"/>
                <w:sz w:val="18"/>
                <w:szCs w:val="18"/>
                <w:lang w:val="en-US"/>
              </w:rPr>
              <w:t>Registration documents for legal persons</w:t>
            </w:r>
          </w:p>
        </w:tc>
      </w:tr>
      <w:tr w:rsidR="001C79F6" w:rsidRPr="00D4688C" w14:paraId="2619C964" w14:textId="77777777" w:rsidTr="00795B7A">
        <w:tc>
          <w:tcPr>
            <w:tcW w:w="6516" w:type="dxa"/>
          </w:tcPr>
          <w:p w14:paraId="60EB7373" w14:textId="47793539" w:rsidR="001C79F6" w:rsidRPr="00D4688C" w:rsidRDefault="00B06697" w:rsidP="00795B7A">
            <w:pPr>
              <w:spacing w:before="60" w:after="60"/>
              <w:rPr>
                <w:rFonts w:ascii="Tahoma" w:hAnsi="Tahoma" w:cs="Tahoma"/>
                <w:sz w:val="18"/>
                <w:szCs w:val="18"/>
                <w:lang w:val="en-US"/>
              </w:rPr>
            </w:pPr>
            <w:r>
              <w:rPr>
                <w:rFonts w:ascii="Tahoma" w:hAnsi="Tahoma" w:cs="Tahoma"/>
                <w:sz w:val="18"/>
                <w:szCs w:val="18"/>
              </w:rPr>
              <w:t>At least 3 years of experience in providing communication and event management services for business/high-level specific events of varying formats</w:t>
            </w:r>
            <w:r w:rsidRPr="00B06697">
              <w:rPr>
                <w:rFonts w:ascii="Tahoma" w:hAnsi="Tahoma" w:cs="Tahoma"/>
                <w:sz w:val="18"/>
                <w:szCs w:val="18"/>
                <w:lang w:val="en-US"/>
              </w:rPr>
              <w:t xml:space="preserve"> </w:t>
            </w:r>
          </w:p>
        </w:tc>
        <w:tc>
          <w:tcPr>
            <w:tcW w:w="2501" w:type="dxa"/>
          </w:tcPr>
          <w:p w14:paraId="43B8DD97" w14:textId="3BE50881" w:rsidR="001C79F6" w:rsidRPr="00D4688C" w:rsidRDefault="00F86A33" w:rsidP="00795B7A">
            <w:pPr>
              <w:jc w:val="center"/>
              <w:rPr>
                <w:rFonts w:ascii="Tahoma" w:hAnsi="Tahoma" w:cs="Tahoma"/>
                <w:sz w:val="18"/>
                <w:szCs w:val="18"/>
                <w:lang w:val="en-US"/>
              </w:rPr>
            </w:pPr>
            <w:r>
              <w:rPr>
                <w:rFonts w:ascii="Tahoma" w:hAnsi="Tahoma" w:cs="Tahoma"/>
                <w:sz w:val="18"/>
                <w:szCs w:val="18"/>
                <w:lang w:val="en-US"/>
              </w:rPr>
              <w:t>Description of 3 high-level events organized (</w:t>
            </w:r>
            <w:r w:rsidRPr="00F86A33">
              <w:rPr>
                <w:rFonts w:ascii="Tahoma" w:hAnsi="Tahoma" w:cs="Tahoma"/>
                <w:sz w:val="18"/>
                <w:szCs w:val="18"/>
                <w:lang w:val="en-US"/>
              </w:rPr>
              <w:t>Portfolio</w:t>
            </w:r>
            <w:r>
              <w:rPr>
                <w:rFonts w:ascii="Tahoma" w:hAnsi="Tahoma" w:cs="Tahoma"/>
                <w:sz w:val="18"/>
                <w:szCs w:val="18"/>
                <w:lang w:val="en-US"/>
              </w:rPr>
              <w:t>)</w:t>
            </w:r>
          </w:p>
        </w:tc>
      </w:tr>
      <w:tr w:rsidR="001C79F6" w:rsidRPr="00D4688C" w14:paraId="1019A111" w14:textId="77777777" w:rsidTr="00795B7A">
        <w:tc>
          <w:tcPr>
            <w:tcW w:w="6516" w:type="dxa"/>
          </w:tcPr>
          <w:p w14:paraId="464FCB82" w14:textId="3215E4AE" w:rsidR="001C79F6" w:rsidRPr="00D4688C" w:rsidRDefault="00F86A33" w:rsidP="00795B7A">
            <w:pPr>
              <w:spacing w:before="60" w:after="60"/>
              <w:rPr>
                <w:rFonts w:ascii="Tahoma" w:hAnsi="Tahoma" w:cs="Tahoma"/>
                <w:sz w:val="18"/>
                <w:szCs w:val="18"/>
                <w:lang w:val="en-US"/>
              </w:rPr>
            </w:pPr>
            <w:r>
              <w:rPr>
                <w:rFonts w:ascii="Tahoma" w:hAnsi="Tahoma" w:cs="Tahoma"/>
                <w:sz w:val="18"/>
                <w:szCs w:val="18"/>
                <w:lang w:val="en-US"/>
              </w:rPr>
              <w:t xml:space="preserve">Demonstrating experience in organizing at least </w:t>
            </w:r>
            <w:r w:rsidR="00B72CF6">
              <w:rPr>
                <w:rFonts w:ascii="Tahoma" w:hAnsi="Tahoma" w:cs="Tahoma"/>
                <w:sz w:val="18"/>
                <w:szCs w:val="18"/>
                <w:lang w:val="en-US"/>
              </w:rPr>
              <w:t>3</w:t>
            </w:r>
            <w:r>
              <w:rPr>
                <w:rFonts w:ascii="Tahoma" w:hAnsi="Tahoma" w:cs="Tahoma"/>
                <w:sz w:val="18"/>
                <w:szCs w:val="18"/>
                <w:lang w:val="en-US"/>
              </w:rPr>
              <w:t xml:space="preserve"> high-level </w:t>
            </w:r>
            <w:r w:rsidR="00236F61">
              <w:rPr>
                <w:rFonts w:ascii="Tahoma" w:hAnsi="Tahoma" w:cs="Tahoma"/>
                <w:sz w:val="18"/>
                <w:szCs w:val="18"/>
                <w:lang w:val="en-US"/>
              </w:rPr>
              <w:t xml:space="preserve">specific </w:t>
            </w:r>
            <w:r>
              <w:rPr>
                <w:rFonts w:ascii="Tahoma" w:hAnsi="Tahoma" w:cs="Tahoma"/>
                <w:sz w:val="18"/>
                <w:szCs w:val="18"/>
                <w:lang w:val="en-US"/>
              </w:rPr>
              <w:t>events</w:t>
            </w:r>
            <w:r w:rsidR="00236F61">
              <w:rPr>
                <w:rFonts w:ascii="Tahoma" w:hAnsi="Tahoma" w:cs="Tahoma"/>
                <w:sz w:val="18"/>
                <w:szCs w:val="18"/>
                <w:lang w:val="en-US"/>
              </w:rPr>
              <w:t>, in the last 3 years</w:t>
            </w:r>
          </w:p>
        </w:tc>
        <w:tc>
          <w:tcPr>
            <w:tcW w:w="2501" w:type="dxa"/>
          </w:tcPr>
          <w:p w14:paraId="53EEED7C" w14:textId="2A8FE587" w:rsidR="001C79F6" w:rsidRPr="00D4688C" w:rsidRDefault="00F86A33" w:rsidP="00F86A33">
            <w:pPr>
              <w:jc w:val="center"/>
              <w:rPr>
                <w:rFonts w:ascii="Tahoma" w:hAnsi="Tahoma" w:cs="Tahoma"/>
                <w:sz w:val="18"/>
                <w:szCs w:val="18"/>
                <w:lang w:val="en-US"/>
              </w:rPr>
            </w:pPr>
            <w:r>
              <w:rPr>
                <w:rFonts w:ascii="Tahoma" w:hAnsi="Tahoma" w:cs="Tahoma"/>
                <w:sz w:val="18"/>
                <w:szCs w:val="18"/>
                <w:lang w:val="en-US"/>
              </w:rPr>
              <w:t>Portfolio</w:t>
            </w:r>
          </w:p>
        </w:tc>
      </w:tr>
    </w:tbl>
    <w:p w14:paraId="0A4B46BA" w14:textId="77777777" w:rsidR="001C79F6" w:rsidRDefault="001C79F6" w:rsidP="001C79F6">
      <w:pPr>
        <w:shd w:val="clear" w:color="auto" w:fill="FFFFFF" w:themeFill="background1"/>
        <w:rPr>
          <w:rFonts w:ascii="Tahoma" w:hAnsi="Tahoma" w:cs="Tahoma"/>
          <w:sz w:val="18"/>
          <w:u w:val="single"/>
          <w:lang w:val="en-US"/>
        </w:rPr>
      </w:pPr>
    </w:p>
    <w:p w14:paraId="04E4F177"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D04A69">
        <w:rPr>
          <w:rFonts w:ascii="Tahoma" w:hAnsi="Tahoma" w:cs="Tahoma"/>
          <w:color w:val="000000"/>
          <w:sz w:val="18"/>
          <w:szCs w:val="18"/>
        </w:rPr>
        <w:t>F.</w:t>
      </w:r>
      <w:r w:rsidRPr="00D4688C">
        <w:rPr>
          <w:rFonts w:ascii="Tahoma" w:hAnsi="Tahoma" w:cs="Tahoma"/>
          <w:color w:val="000000"/>
          <w:sz w:val="18"/>
          <w:szCs w:val="18"/>
        </w:rPr>
        <w:t xml:space="preserve"> </w:t>
      </w:r>
    </w:p>
    <w:p w14:paraId="5E1015EE" w14:textId="77777777" w:rsidR="001C79F6" w:rsidRPr="00D4688C" w:rsidRDefault="001C79F6" w:rsidP="001C79F6">
      <w:pPr>
        <w:spacing w:after="120"/>
        <w:jc w:val="both"/>
        <w:rPr>
          <w:rFonts w:ascii="Tahoma" w:hAnsi="Tahoma" w:cs="Tahoma"/>
          <w:iCs/>
          <w:sz w:val="18"/>
          <w:szCs w:val="18"/>
        </w:rPr>
      </w:pPr>
    </w:p>
    <w:p w14:paraId="2A26320A" w14:textId="4EF75638"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4F5196">
        <w:rPr>
          <w:rFonts w:ascii="Tahoma" w:hAnsi="Tahoma" w:cs="Tahoma"/>
          <w:b/>
          <w:bCs/>
          <w:iCs/>
          <w:sz w:val="18"/>
          <w:szCs w:val="18"/>
        </w:rPr>
        <w:t>5</w:t>
      </w:r>
      <w:r w:rsidR="00406DFE">
        <w:rPr>
          <w:rFonts w:ascii="Tahoma" w:hAnsi="Tahoma" w:cs="Tahoma"/>
          <w:b/>
          <w:bCs/>
          <w:iCs/>
          <w:sz w:val="18"/>
          <w:szCs w:val="18"/>
        </w:rPr>
        <w:t xml:space="preserve"> </w:t>
      </w:r>
      <w:r w:rsidRPr="00D4688C">
        <w:rPr>
          <w:rFonts w:ascii="Tahoma" w:hAnsi="Tahoma" w:cs="Tahoma"/>
          <w:iCs/>
          <w:sz w:val="18"/>
          <w:szCs w:val="18"/>
        </w:rPr>
        <w:t>natural persons proposed to be assigned to the contract</w:t>
      </w:r>
      <w:r w:rsidR="00406DFE">
        <w:rPr>
          <w:rFonts w:ascii="Tahoma" w:hAnsi="Tahoma" w:cs="Tahoma"/>
          <w:iCs/>
          <w:sz w:val="18"/>
          <w:szCs w:val="18"/>
        </w:rPr>
        <w:t xml:space="preserve"> (photographer, videographer, event manager, etc.)</w:t>
      </w:r>
      <w:r w:rsidRPr="00D4688C">
        <w:rPr>
          <w:rFonts w:ascii="Tahoma" w:hAnsi="Tahoma" w:cs="Tahoma"/>
          <w:iCs/>
          <w:sz w:val="18"/>
          <w:szCs w:val="18"/>
        </w:rPr>
        <w:t xml:space="preserve">.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165A76A9" w14:textId="7117FB67"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3C0103">
        <w:rPr>
          <w:rFonts w:ascii="Tahoma" w:hAnsi="Tahoma" w:cs="Tahoma"/>
          <w:color w:val="000000"/>
          <w:sz w:val="18"/>
          <w:szCs w:val="18"/>
        </w:rPr>
        <w:t xml:space="preserve">5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278700BF"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p>
    <w:p w14:paraId="01346094" w14:textId="77777777" w:rsidR="001C79F6" w:rsidRPr="00D4688C" w:rsidRDefault="001C79F6" w:rsidP="001C79F6">
      <w:pPr>
        <w:spacing w:after="120"/>
        <w:rPr>
          <w:rFonts w:ascii="Tahoma" w:hAnsi="Tahoma" w:cs="Tahoma"/>
          <w:i/>
          <w:sz w:val="18"/>
          <w:szCs w:val="18"/>
        </w:rPr>
      </w:pPr>
    </w:p>
    <w:p w14:paraId="5169C24A"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614F7762"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40A3E27D"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6A84FB1D" w14:textId="77777777" w:rsidTr="00795B7A">
        <w:trPr>
          <w:trHeight w:val="328"/>
        </w:trPr>
        <w:tc>
          <w:tcPr>
            <w:tcW w:w="6516" w:type="dxa"/>
          </w:tcPr>
          <w:p w14:paraId="6A34A0DC"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000C14C2"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0BC96662" w14:textId="77777777" w:rsidTr="00795B7A">
        <w:trPr>
          <w:trHeight w:val="277"/>
        </w:trPr>
        <w:tc>
          <w:tcPr>
            <w:tcW w:w="6516" w:type="dxa"/>
          </w:tcPr>
          <w:p w14:paraId="0AA280ED" w14:textId="2CC2431E" w:rsidR="001C79F6" w:rsidRPr="0089300F" w:rsidRDefault="001C79F6"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6" w:name="_Hlk147306545"/>
            <w:r w:rsidR="00B06697">
              <w:rPr>
                <w:rFonts w:ascii="Tahoma" w:eastAsia="Calibri" w:hAnsi="Tahoma" w:cs="Tahoma"/>
                <w:color w:val="000000"/>
                <w:sz w:val="18"/>
                <w:szCs w:val="18"/>
              </w:rPr>
              <w:t>70</w:t>
            </w:r>
            <w:r w:rsidRPr="0089300F">
              <w:rPr>
                <w:rFonts w:ascii="Tahoma" w:eastAsia="Calibri" w:hAnsi="Tahoma" w:cs="Tahoma"/>
                <w:color w:val="000000"/>
                <w:sz w:val="18"/>
                <w:szCs w:val="18"/>
              </w:rPr>
              <w:t xml:space="preserve"> points</w:t>
            </w:r>
            <w:bookmarkEnd w:id="6"/>
            <w:r w:rsidRPr="0089300F">
              <w:rPr>
                <w:rFonts w:ascii="Tahoma" w:eastAsia="Calibri" w:hAnsi="Tahoma" w:cs="Tahoma"/>
                <w:color w:val="000000"/>
                <w:sz w:val="18"/>
                <w:szCs w:val="18"/>
              </w:rPr>
              <w:t>), including:</w:t>
            </w:r>
          </w:p>
          <w:p w14:paraId="1738A8BE" w14:textId="16F8D9DC" w:rsidR="001C79F6" w:rsidRPr="005824D4" w:rsidRDefault="00236F61" w:rsidP="001C79F6">
            <w:pPr>
              <w:numPr>
                <w:ilvl w:val="1"/>
                <w:numId w:val="16"/>
              </w:numPr>
              <w:rPr>
                <w:rFonts w:ascii="Tahoma" w:eastAsia="Calibri" w:hAnsi="Tahoma" w:cs="Tahoma"/>
                <w:color w:val="808080"/>
                <w:sz w:val="18"/>
                <w:szCs w:val="18"/>
                <w:lang w:val="en-US"/>
              </w:rPr>
            </w:pPr>
            <w:proofErr w:type="gramStart"/>
            <w:r w:rsidRPr="00236F61">
              <w:rPr>
                <w:rFonts w:ascii="Tahoma" w:eastAsia="Calibri" w:hAnsi="Tahoma" w:cs="Tahoma"/>
                <w:color w:val="000000"/>
                <w:sz w:val="18"/>
                <w:szCs w:val="18"/>
                <w:lang w:val="en-US"/>
              </w:rPr>
              <w:t>Compliance of the</w:t>
            </w:r>
            <w:r>
              <w:rPr>
                <w:rFonts w:ascii="Tahoma" w:eastAsia="Calibri" w:hAnsi="Tahoma" w:cs="Tahoma"/>
                <w:color w:val="000000"/>
                <w:sz w:val="18"/>
                <w:szCs w:val="18"/>
                <w:lang w:val="en-US"/>
              </w:rPr>
              <w:t xml:space="preserve"> offer</w:t>
            </w:r>
            <w:proofErr w:type="gramEnd"/>
            <w:r w:rsidRPr="00236F61">
              <w:rPr>
                <w:rFonts w:ascii="Tahoma" w:eastAsia="Calibri" w:hAnsi="Tahoma" w:cs="Tahoma"/>
                <w:color w:val="000000"/>
                <w:sz w:val="18"/>
                <w:szCs w:val="18"/>
                <w:lang w:val="en-US"/>
              </w:rPr>
              <w:t xml:space="preserve"> with the requirements specified in the Section A of the Act of Engagement and the ability of the tenderer to deliver and support within the set timeline </w:t>
            </w:r>
            <w:r w:rsidR="001C79F6" w:rsidRPr="005824D4">
              <w:rPr>
                <w:rFonts w:ascii="Tahoma" w:eastAsia="Calibri" w:hAnsi="Tahoma" w:cs="Tahoma"/>
                <w:color w:val="000000"/>
                <w:sz w:val="18"/>
                <w:szCs w:val="18"/>
                <w:lang w:val="en-US"/>
              </w:rPr>
              <w:t>(</w:t>
            </w:r>
            <w:r w:rsidR="00F72287">
              <w:rPr>
                <w:rFonts w:ascii="Tahoma" w:eastAsia="Calibri" w:hAnsi="Tahoma" w:cs="Tahoma"/>
                <w:color w:val="000000"/>
                <w:sz w:val="18"/>
                <w:szCs w:val="18"/>
                <w:lang w:val="en-US"/>
              </w:rPr>
              <w:t>4</w:t>
            </w:r>
            <w:r w:rsidR="00B06697">
              <w:rPr>
                <w:rFonts w:ascii="Tahoma" w:eastAsia="Calibri" w:hAnsi="Tahoma" w:cs="Tahoma"/>
                <w:color w:val="000000"/>
                <w:sz w:val="18"/>
                <w:szCs w:val="18"/>
                <w:lang w:val="en-US"/>
              </w:rPr>
              <w:t>0</w:t>
            </w:r>
            <w:r w:rsidR="001C79F6" w:rsidRPr="005824D4">
              <w:rPr>
                <w:rFonts w:ascii="Tahoma" w:eastAsia="Calibri" w:hAnsi="Tahoma" w:cs="Tahoma"/>
                <w:color w:val="000000"/>
                <w:sz w:val="18"/>
                <w:szCs w:val="18"/>
                <w:lang w:val="en-US"/>
              </w:rPr>
              <w:t xml:space="preserve"> points</w:t>
            </w:r>
            <w:proofErr w:type="gramStart"/>
            <w:r w:rsidR="001C79F6" w:rsidRPr="005824D4">
              <w:rPr>
                <w:rFonts w:ascii="Tahoma" w:eastAsia="Calibri" w:hAnsi="Tahoma" w:cs="Tahoma"/>
                <w:color w:val="000000"/>
                <w:sz w:val="18"/>
                <w:szCs w:val="18"/>
                <w:lang w:val="en-US"/>
              </w:rPr>
              <w:t>);</w:t>
            </w:r>
            <w:proofErr w:type="gramEnd"/>
          </w:p>
          <w:p w14:paraId="73AE2DAE" w14:textId="6A60800C" w:rsidR="001C79F6" w:rsidRPr="00D4688C" w:rsidRDefault="00F72287" w:rsidP="001C79F6">
            <w:pPr>
              <w:numPr>
                <w:ilvl w:val="1"/>
                <w:numId w:val="16"/>
              </w:numPr>
              <w:rPr>
                <w:rFonts w:ascii="Tahoma" w:hAnsi="Tahoma" w:cs="Tahoma"/>
                <w:sz w:val="18"/>
                <w:szCs w:val="18"/>
                <w:lang w:val="en-US"/>
              </w:rPr>
            </w:pPr>
            <w:r>
              <w:rPr>
                <w:rFonts w:ascii="Tahoma" w:eastAsia="Calibri" w:hAnsi="Tahoma" w:cs="Tahoma"/>
                <w:color w:val="000000"/>
                <w:sz w:val="18"/>
                <w:szCs w:val="18"/>
                <w:lang w:val="en-US"/>
              </w:rPr>
              <w:t xml:space="preserve">Experience level of the </w:t>
            </w:r>
            <w:proofErr w:type="gramStart"/>
            <w:r>
              <w:rPr>
                <w:rFonts w:ascii="Tahoma" w:eastAsia="Calibri" w:hAnsi="Tahoma" w:cs="Tahoma"/>
                <w:color w:val="000000"/>
                <w:sz w:val="18"/>
                <w:szCs w:val="18"/>
                <w:lang w:val="en-US"/>
              </w:rPr>
              <w:t>tenderer</w:t>
            </w:r>
            <w:proofErr w:type="gramEnd"/>
            <w:r>
              <w:rPr>
                <w:rFonts w:ascii="Tahoma" w:eastAsia="Calibri" w:hAnsi="Tahoma" w:cs="Tahoma"/>
                <w:color w:val="000000"/>
                <w:sz w:val="18"/>
                <w:szCs w:val="18"/>
                <w:lang w:val="en-US"/>
              </w:rPr>
              <w:t xml:space="preserve"> and quality of similar services in the past provided for high-level events </w:t>
            </w:r>
            <w:r w:rsidR="001C79F6" w:rsidRPr="005824D4">
              <w:rPr>
                <w:rFonts w:ascii="Tahoma" w:eastAsia="Calibri" w:hAnsi="Tahoma" w:cs="Tahoma"/>
                <w:color w:val="000000"/>
                <w:sz w:val="18"/>
                <w:szCs w:val="18"/>
                <w:lang w:val="en-US"/>
              </w:rPr>
              <w:t>(</w:t>
            </w:r>
            <w:r>
              <w:rPr>
                <w:rFonts w:ascii="Tahoma" w:eastAsia="Calibri" w:hAnsi="Tahoma" w:cs="Tahoma"/>
                <w:color w:val="000000"/>
                <w:sz w:val="18"/>
                <w:szCs w:val="18"/>
                <w:lang w:val="en-US"/>
              </w:rPr>
              <w:t>2</w:t>
            </w:r>
            <w:r w:rsidR="00B06697">
              <w:rPr>
                <w:rFonts w:ascii="Tahoma" w:eastAsia="Calibri" w:hAnsi="Tahoma" w:cs="Tahoma"/>
                <w:color w:val="000000"/>
                <w:sz w:val="18"/>
                <w:szCs w:val="18"/>
                <w:lang w:val="en-US"/>
              </w:rPr>
              <w:t>0</w:t>
            </w:r>
            <w:r w:rsidR="001C79F6" w:rsidRPr="005824D4">
              <w:rPr>
                <w:rFonts w:ascii="Tahoma" w:eastAsia="Calibri" w:hAnsi="Tahoma" w:cs="Tahoma"/>
                <w:color w:val="000000"/>
                <w:sz w:val="18"/>
                <w:szCs w:val="18"/>
                <w:lang w:val="en-US"/>
              </w:rPr>
              <w:t xml:space="preserve"> points</w:t>
            </w:r>
            <w:proofErr w:type="gramStart"/>
            <w:r w:rsidR="001C79F6" w:rsidRPr="005824D4">
              <w:rPr>
                <w:rFonts w:ascii="Tahoma" w:eastAsia="Calibri" w:hAnsi="Tahoma" w:cs="Tahoma"/>
                <w:color w:val="000000"/>
                <w:sz w:val="18"/>
                <w:szCs w:val="18"/>
                <w:lang w:val="en-US"/>
              </w:rPr>
              <w:t>);</w:t>
            </w:r>
            <w:proofErr w:type="gramEnd"/>
          </w:p>
          <w:p w14:paraId="7C1B4FF0" w14:textId="6299A9D1" w:rsidR="001C79F6" w:rsidRPr="00D4688C" w:rsidRDefault="00B06697" w:rsidP="001C79F6">
            <w:pPr>
              <w:numPr>
                <w:ilvl w:val="1"/>
                <w:numId w:val="16"/>
              </w:numPr>
              <w:rPr>
                <w:rFonts w:ascii="Tahoma" w:hAnsi="Tahoma" w:cs="Tahoma"/>
                <w:sz w:val="18"/>
                <w:szCs w:val="18"/>
                <w:lang w:val="en-US"/>
              </w:rPr>
            </w:pPr>
            <w:r w:rsidRPr="00B06697">
              <w:rPr>
                <w:rFonts w:ascii="Tahoma" w:eastAsia="Calibri" w:hAnsi="Tahoma" w:cs="Tahoma"/>
                <w:color w:val="000000"/>
                <w:sz w:val="18"/>
                <w:szCs w:val="18"/>
                <w:lang w:val="en-US"/>
              </w:rPr>
              <w:t xml:space="preserve">Experience in working at the international level and/or with international </w:t>
            </w:r>
            <w:r w:rsidR="00F72287" w:rsidRPr="00B06697">
              <w:rPr>
                <w:rFonts w:ascii="Tahoma" w:eastAsia="Calibri" w:hAnsi="Tahoma" w:cs="Tahoma"/>
                <w:color w:val="000000"/>
                <w:sz w:val="18"/>
                <w:szCs w:val="18"/>
                <w:lang w:val="en-US"/>
              </w:rPr>
              <w:t>organizations</w:t>
            </w:r>
            <w:r w:rsidR="001C79F6" w:rsidRPr="005824D4">
              <w:rPr>
                <w:rFonts w:ascii="Tahoma" w:eastAsia="Calibri" w:hAnsi="Tahoma" w:cs="Tahoma"/>
                <w:color w:val="000000"/>
                <w:sz w:val="18"/>
                <w:szCs w:val="18"/>
                <w:lang w:val="en-US"/>
              </w:rPr>
              <w:t xml:space="preserve"> (</w:t>
            </w:r>
            <w:r>
              <w:rPr>
                <w:rFonts w:ascii="Tahoma" w:eastAsia="Calibri" w:hAnsi="Tahoma" w:cs="Tahoma"/>
                <w:color w:val="000000"/>
                <w:sz w:val="18"/>
                <w:szCs w:val="18"/>
                <w:lang w:val="en-US"/>
              </w:rPr>
              <w:t>10</w:t>
            </w:r>
            <w:r w:rsidR="001C79F6" w:rsidRPr="005824D4">
              <w:rPr>
                <w:rFonts w:ascii="Tahoma" w:eastAsia="Calibri" w:hAnsi="Tahoma" w:cs="Tahoma"/>
                <w:color w:val="000000"/>
                <w:sz w:val="18"/>
                <w:szCs w:val="18"/>
                <w:lang w:val="en-US"/>
              </w:rPr>
              <w:t xml:space="preserve"> points)</w:t>
            </w:r>
            <w:r w:rsidR="00F72287">
              <w:rPr>
                <w:rFonts w:ascii="Tahoma" w:eastAsia="Calibri" w:hAnsi="Tahoma" w:cs="Tahoma"/>
                <w:color w:val="000000"/>
                <w:sz w:val="18"/>
                <w:szCs w:val="18"/>
                <w:lang w:val="en-US"/>
              </w:rPr>
              <w:t>.</w:t>
            </w:r>
          </w:p>
        </w:tc>
        <w:tc>
          <w:tcPr>
            <w:tcW w:w="2501" w:type="dxa"/>
          </w:tcPr>
          <w:p w14:paraId="3ED6A166" w14:textId="77777777" w:rsidR="001C79F6" w:rsidRDefault="001C79F6" w:rsidP="00795B7A">
            <w:pPr>
              <w:spacing w:before="60" w:after="60"/>
              <w:jc w:val="center"/>
              <w:rPr>
                <w:rFonts w:ascii="Tahoma" w:hAnsi="Tahoma" w:cs="Tahoma"/>
                <w:sz w:val="18"/>
                <w:szCs w:val="18"/>
                <w:lang w:val="en-US"/>
              </w:rPr>
            </w:pPr>
          </w:p>
          <w:p w14:paraId="2AEEFE60" w14:textId="45C6FD7C" w:rsidR="001C79F6" w:rsidRDefault="00236F61" w:rsidP="00795B7A">
            <w:pPr>
              <w:spacing w:before="60" w:after="60"/>
              <w:jc w:val="center"/>
              <w:rPr>
                <w:rFonts w:ascii="Tahoma" w:hAnsi="Tahoma" w:cs="Tahoma"/>
                <w:sz w:val="18"/>
                <w:szCs w:val="18"/>
                <w:lang w:val="en-US"/>
              </w:rPr>
            </w:pPr>
            <w:r w:rsidRPr="00236F61">
              <w:rPr>
                <w:rFonts w:ascii="Tahoma" w:hAnsi="Tahoma" w:cs="Tahoma"/>
                <w:sz w:val="18"/>
                <w:szCs w:val="18"/>
                <w:lang w:val="en-US"/>
              </w:rPr>
              <w:t>P</w:t>
            </w:r>
            <w:r w:rsidR="00F72287">
              <w:rPr>
                <w:rFonts w:ascii="Tahoma" w:hAnsi="Tahoma" w:cs="Tahoma"/>
                <w:sz w:val="18"/>
                <w:szCs w:val="18"/>
                <w:lang w:val="en-US"/>
              </w:rPr>
              <w:t>roposal</w:t>
            </w:r>
            <w:r w:rsidRPr="00236F61">
              <w:rPr>
                <w:rFonts w:ascii="Tahoma" w:hAnsi="Tahoma" w:cs="Tahoma"/>
                <w:sz w:val="18"/>
                <w:szCs w:val="18"/>
                <w:lang w:val="en-US"/>
              </w:rPr>
              <w:t xml:space="preserve"> and </w:t>
            </w:r>
            <w:bookmarkStart w:id="7" w:name="_Hlk219281080"/>
            <w:r w:rsidRPr="00236F61">
              <w:rPr>
                <w:rFonts w:ascii="Tahoma" w:hAnsi="Tahoma" w:cs="Tahoma"/>
                <w:sz w:val="18"/>
                <w:szCs w:val="18"/>
                <w:lang w:val="en-US"/>
              </w:rPr>
              <w:t>CVs of designated team</w:t>
            </w:r>
            <w:bookmarkEnd w:id="7"/>
          </w:p>
          <w:p w14:paraId="22F633A5" w14:textId="77777777" w:rsidR="00F72287" w:rsidRDefault="00F72287" w:rsidP="00795B7A">
            <w:pPr>
              <w:spacing w:before="60" w:after="60"/>
              <w:jc w:val="center"/>
              <w:rPr>
                <w:rFonts w:ascii="Tahoma" w:hAnsi="Tahoma" w:cs="Tahoma"/>
                <w:sz w:val="18"/>
                <w:szCs w:val="18"/>
                <w:lang w:val="en-US"/>
              </w:rPr>
            </w:pPr>
          </w:p>
          <w:p w14:paraId="4C28A3E7" w14:textId="77777777" w:rsidR="00F72287" w:rsidRDefault="00F72287" w:rsidP="00795B7A">
            <w:pPr>
              <w:spacing w:before="60" w:after="60"/>
              <w:jc w:val="center"/>
              <w:rPr>
                <w:rFonts w:ascii="Tahoma" w:hAnsi="Tahoma" w:cs="Tahoma"/>
                <w:sz w:val="18"/>
                <w:szCs w:val="18"/>
                <w:lang w:val="en-US"/>
              </w:rPr>
            </w:pPr>
          </w:p>
          <w:p w14:paraId="4AFA9F98" w14:textId="3AE8D544" w:rsidR="00F72287" w:rsidRPr="00D4688C" w:rsidRDefault="00F72287" w:rsidP="00795B7A">
            <w:pPr>
              <w:spacing w:before="60" w:after="60"/>
              <w:jc w:val="center"/>
              <w:rPr>
                <w:rFonts w:ascii="Tahoma" w:hAnsi="Tahoma" w:cs="Tahoma"/>
                <w:sz w:val="18"/>
                <w:szCs w:val="18"/>
                <w:lang w:val="en-US"/>
              </w:rPr>
            </w:pPr>
            <w:r>
              <w:rPr>
                <w:rFonts w:ascii="Tahoma" w:hAnsi="Tahoma" w:cs="Tahoma"/>
                <w:sz w:val="18"/>
                <w:szCs w:val="18"/>
                <w:lang w:val="en-US"/>
              </w:rPr>
              <w:t>Portfolio</w:t>
            </w:r>
          </w:p>
        </w:tc>
      </w:tr>
      <w:tr w:rsidR="001C79F6" w:rsidRPr="00D4688C" w14:paraId="05DB1C63" w14:textId="77777777" w:rsidTr="00795B7A">
        <w:trPr>
          <w:trHeight w:val="335"/>
        </w:trPr>
        <w:tc>
          <w:tcPr>
            <w:tcW w:w="6516" w:type="dxa"/>
          </w:tcPr>
          <w:p w14:paraId="4869811D" w14:textId="52AC07BF"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B06697">
              <w:rPr>
                <w:rFonts w:ascii="Tahoma" w:eastAsia="Calibri" w:hAnsi="Tahoma" w:cs="Tahoma"/>
                <w:color w:val="000000"/>
                <w:sz w:val="18"/>
                <w:szCs w:val="18"/>
                <w:lang w:val="fr-FR"/>
              </w:rPr>
              <w:t>30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128B0244" w14:textId="77777777" w:rsidR="001C79F6" w:rsidRPr="00D4688C" w:rsidRDefault="001C79F6" w:rsidP="00795B7A">
            <w:pPr>
              <w:spacing w:before="60" w:after="60"/>
              <w:rPr>
                <w:rFonts w:ascii="Tahoma" w:hAnsi="Tahoma" w:cs="Tahoma"/>
                <w:sz w:val="18"/>
                <w:szCs w:val="18"/>
                <w:lang w:val="en-US"/>
              </w:rPr>
            </w:pPr>
          </w:p>
        </w:tc>
        <w:tc>
          <w:tcPr>
            <w:tcW w:w="2501" w:type="dxa"/>
          </w:tcPr>
          <w:p w14:paraId="79E29E2D" w14:textId="6B3E049D" w:rsidR="001C79F6" w:rsidRPr="00D4688C" w:rsidRDefault="00F72287" w:rsidP="00795B7A">
            <w:pPr>
              <w:spacing w:before="60" w:after="60"/>
              <w:jc w:val="center"/>
              <w:rPr>
                <w:rFonts w:ascii="Tahoma" w:hAnsi="Tahoma" w:cs="Tahoma"/>
                <w:sz w:val="18"/>
                <w:szCs w:val="18"/>
                <w:lang w:val="en-US"/>
              </w:rPr>
            </w:pPr>
            <w:r w:rsidRPr="00F72287">
              <w:rPr>
                <w:rFonts w:ascii="Tahoma" w:hAnsi="Tahoma" w:cs="Tahoma"/>
                <w:sz w:val="18"/>
                <w:szCs w:val="18"/>
                <w:lang w:val="en-US"/>
              </w:rPr>
              <w:t>Completed and signed Financial Offer (quote, proforma invoice)</w:t>
            </w:r>
            <w:r w:rsidR="004F0D84">
              <w:rPr>
                <w:rFonts w:ascii="Tahoma" w:hAnsi="Tahoma" w:cs="Tahoma"/>
                <w:sz w:val="18"/>
                <w:szCs w:val="18"/>
                <w:lang w:val="en-US"/>
              </w:rPr>
              <w:t xml:space="preserve"> and</w:t>
            </w:r>
            <w:r w:rsidR="004F0D84" w:rsidRPr="004F0D84">
              <w:rPr>
                <w:rFonts w:ascii="Tahoma" w:hAnsi="Tahoma" w:cs="Tahoma"/>
                <w:sz w:val="18"/>
                <w:szCs w:val="18"/>
                <w:lang w:val="en-US"/>
              </w:rPr>
              <w:t xml:space="preserve"> Act of Engagement</w:t>
            </w:r>
          </w:p>
        </w:tc>
      </w:tr>
    </w:tbl>
    <w:p w14:paraId="41DCB524" w14:textId="77777777" w:rsidR="001C79F6" w:rsidRPr="005824D4" w:rsidRDefault="001C79F6" w:rsidP="001C79F6">
      <w:pPr>
        <w:rPr>
          <w:rFonts w:ascii="Tahoma" w:eastAsia="Calibri" w:hAnsi="Tahoma" w:cs="Tahoma"/>
          <w:color w:val="000000"/>
          <w:sz w:val="18"/>
          <w:szCs w:val="18"/>
        </w:rPr>
      </w:pPr>
    </w:p>
    <w:p w14:paraId="4B1E023D"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5948C808" w14:textId="77777777" w:rsidR="001C79F6" w:rsidRPr="00D4688C" w:rsidRDefault="001C79F6" w:rsidP="001C79F6">
      <w:pPr>
        <w:rPr>
          <w:rFonts w:ascii="Tahoma" w:hAnsi="Tahoma" w:cs="Tahoma"/>
          <w:color w:val="000000"/>
          <w:sz w:val="18"/>
          <w:szCs w:val="18"/>
        </w:rPr>
      </w:pPr>
    </w:p>
    <w:p w14:paraId="582ECDFF"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16A1897B" w14:textId="77777777" w:rsidR="001C79F6" w:rsidRPr="00D4688C"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4E23DEFE" w14:textId="17236B3B" w:rsidR="001C79F6" w:rsidRPr="00B06697"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B06697">
        <w:rPr>
          <w:rFonts w:ascii="Tahoma" w:hAnsi="Tahoma" w:cs="Tahoma"/>
          <w:sz w:val="18"/>
          <w:szCs w:val="18"/>
          <w:lang w:val="en-US"/>
        </w:rPr>
        <w:t xml:space="preserve">For Consultancy services ONLY: </w:t>
      </w:r>
      <w:r w:rsidRPr="00B06697">
        <w:rPr>
          <w:rFonts w:ascii="Tahoma" w:hAnsi="Tahoma" w:cs="Tahoma"/>
          <w:color w:val="000000" w:themeColor="text1"/>
          <w:sz w:val="18"/>
          <w:szCs w:val="18"/>
          <w:lang w:val="en-US"/>
        </w:rPr>
        <w:t xml:space="preserve">The Council reserves the right to hold interviews with prima facie eligible </w:t>
      </w:r>
      <w:proofErr w:type="gramStart"/>
      <w:r w:rsidRPr="00B06697">
        <w:rPr>
          <w:rFonts w:ascii="Tahoma" w:hAnsi="Tahoma" w:cs="Tahoma"/>
          <w:color w:val="000000" w:themeColor="text1"/>
          <w:sz w:val="18"/>
          <w:szCs w:val="18"/>
          <w:lang w:val="en-US"/>
        </w:rPr>
        <w:t>tenderers;</w:t>
      </w:r>
      <w:proofErr w:type="gramEnd"/>
    </w:p>
    <w:p w14:paraId="512E8FAA" w14:textId="4CED830E"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lastRenderedPageBreak/>
        <w:t xml:space="preserve">Unless </w:t>
      </w:r>
      <w:r w:rsidR="00B06697">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024A3AFD"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74C5A14C" w14:textId="77777777" w:rsidR="001C79F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p>
    <w:p w14:paraId="5CC9D2F3"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45AEAC3D"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59127294"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33C2907A"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4A2D63B3" w14:textId="77777777" w:rsidR="001C79F6" w:rsidRPr="005733D3" w:rsidRDefault="001C79F6" w:rsidP="001C79F6">
      <w:pPr>
        <w:rPr>
          <w:rFonts w:ascii="Tahoma" w:hAnsi="Tahoma" w:cs="Tahoma"/>
          <w:sz w:val="18"/>
        </w:rPr>
      </w:pPr>
    </w:p>
    <w:p w14:paraId="4A569987"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774C9F2A"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51830744" w14:textId="77777777" w:rsidR="001C79F6"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w:t>
      </w:r>
      <w:proofErr w:type="gramStart"/>
      <w:r w:rsidRPr="00D4688C">
        <w:rPr>
          <w:rFonts w:ascii="Tahoma" w:hAnsi="Tahoma" w:cs="Tahoma"/>
          <w:sz w:val="18"/>
          <w:szCs w:val="18"/>
          <w:lang w:val="en-US" w:eastAsia="fr-FR"/>
        </w:rPr>
        <w:t>persons</w:t>
      </w:r>
      <w:proofErr w:type="gramEnd"/>
      <w:r w:rsidRPr="00D4688C">
        <w:rPr>
          <w:rFonts w:ascii="Tahoma" w:hAnsi="Tahoma" w:cs="Tahoma"/>
          <w:sz w:val="18"/>
          <w:szCs w:val="18"/>
          <w:lang w:val="en-US" w:eastAsia="fr-FR"/>
        </w:rPr>
        <w:t xml:space="preserve"> </w:t>
      </w:r>
      <w:proofErr w:type="gramStart"/>
      <w:r w:rsidRPr="00D4688C">
        <w:rPr>
          <w:rFonts w:ascii="Tahoma" w:hAnsi="Tahoma" w:cs="Tahoma"/>
          <w:sz w:val="18"/>
          <w:szCs w:val="18"/>
          <w:lang w:val="en-US" w:eastAsia="fr-FR"/>
        </w:rPr>
        <w:t>only;</w:t>
      </w:r>
      <w:proofErr w:type="gramEnd"/>
    </w:p>
    <w:p w14:paraId="28D9C239" w14:textId="54FC5C20" w:rsidR="00F86A33" w:rsidRDefault="00F86A33" w:rsidP="001C79F6">
      <w:pPr>
        <w:keepLines/>
        <w:numPr>
          <w:ilvl w:val="0"/>
          <w:numId w:val="14"/>
        </w:numPr>
        <w:ind w:left="714" w:hanging="357"/>
        <w:jc w:val="both"/>
        <w:rPr>
          <w:rFonts w:ascii="Tahoma" w:hAnsi="Tahoma" w:cs="Tahoma"/>
          <w:sz w:val="18"/>
          <w:szCs w:val="18"/>
          <w:lang w:val="en-US" w:eastAsia="fr-FR"/>
        </w:rPr>
      </w:pPr>
      <w:r w:rsidRPr="00F86A33">
        <w:rPr>
          <w:rFonts w:ascii="Tahoma" w:hAnsi="Tahoma" w:cs="Tahoma"/>
          <w:sz w:val="18"/>
          <w:szCs w:val="18"/>
          <w:lang w:val="en-US" w:eastAsia="fr-FR"/>
        </w:rPr>
        <w:t xml:space="preserve">A document certifying the registration of the </w:t>
      </w:r>
      <w:proofErr w:type="gramStart"/>
      <w:r w:rsidRPr="00F86A33">
        <w:rPr>
          <w:rFonts w:ascii="Tahoma" w:hAnsi="Tahoma" w:cs="Tahoma"/>
          <w:sz w:val="18"/>
          <w:szCs w:val="18"/>
          <w:lang w:val="en-US" w:eastAsia="fr-FR"/>
        </w:rPr>
        <w:t>company</w:t>
      </w:r>
      <w:r>
        <w:rPr>
          <w:rFonts w:ascii="Tahoma" w:hAnsi="Tahoma" w:cs="Tahoma"/>
          <w:sz w:val="18"/>
          <w:szCs w:val="18"/>
          <w:lang w:val="en-US" w:eastAsia="fr-FR"/>
        </w:rPr>
        <w:t>;</w:t>
      </w:r>
      <w:proofErr w:type="gramEnd"/>
    </w:p>
    <w:p w14:paraId="6F9D5B32" w14:textId="5956D179" w:rsidR="00F86A33" w:rsidRDefault="00F86A33" w:rsidP="001C79F6">
      <w:pPr>
        <w:keepLines/>
        <w:numPr>
          <w:ilvl w:val="0"/>
          <w:numId w:val="14"/>
        </w:numPr>
        <w:ind w:left="714" w:hanging="357"/>
        <w:jc w:val="both"/>
        <w:rPr>
          <w:rFonts w:ascii="Tahoma" w:hAnsi="Tahoma" w:cs="Tahoma"/>
          <w:sz w:val="18"/>
          <w:szCs w:val="18"/>
          <w:lang w:val="en-US" w:eastAsia="fr-FR"/>
        </w:rPr>
      </w:pPr>
      <w:r w:rsidRPr="00F86A33">
        <w:rPr>
          <w:rFonts w:ascii="Tahoma" w:hAnsi="Tahoma" w:cs="Tahoma"/>
          <w:sz w:val="18"/>
          <w:szCs w:val="18"/>
          <w:lang w:val="en-US" w:eastAsia="fr-FR"/>
        </w:rPr>
        <w:t xml:space="preserve">For tenderers subject to VAT only: a </w:t>
      </w:r>
      <w:proofErr w:type="gramStart"/>
      <w:r w:rsidRPr="00F86A33">
        <w:rPr>
          <w:rFonts w:ascii="Tahoma" w:hAnsi="Tahoma" w:cs="Tahoma"/>
          <w:sz w:val="18"/>
          <w:szCs w:val="18"/>
          <w:lang w:val="en-US" w:eastAsia="fr-FR"/>
        </w:rPr>
        <w:t>quote,</w:t>
      </w:r>
      <w:proofErr w:type="gramEnd"/>
      <w:r w:rsidRPr="00F86A33">
        <w:rPr>
          <w:rFonts w:ascii="Tahoma" w:hAnsi="Tahoma" w:cs="Tahoma"/>
          <w:sz w:val="18"/>
          <w:szCs w:val="18"/>
          <w:lang w:val="en-US" w:eastAsia="fr-FR"/>
        </w:rPr>
        <w:t xml:space="preserve"> describing their financial offer, in line with the requirements of section C of the Tender File (see above</w:t>
      </w:r>
      <w:proofErr w:type="gramStart"/>
      <w:r w:rsidRPr="00F86A33">
        <w:rPr>
          <w:rFonts w:ascii="Tahoma" w:hAnsi="Tahoma" w:cs="Tahoma"/>
          <w:sz w:val="18"/>
          <w:szCs w:val="18"/>
          <w:lang w:val="en-US" w:eastAsia="fr-FR"/>
        </w:rPr>
        <w:t>);</w:t>
      </w:r>
      <w:proofErr w:type="gramEnd"/>
    </w:p>
    <w:p w14:paraId="2ABAA308" w14:textId="12AE27B2"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E, necessary for the assessment of the bid under the eligibility and award </w:t>
      </w:r>
      <w:proofErr w:type="gramStart"/>
      <w:r>
        <w:rPr>
          <w:rFonts w:ascii="Tahoma" w:hAnsi="Tahoma" w:cs="Tahoma"/>
          <w:sz w:val="18"/>
          <w:szCs w:val="18"/>
          <w:lang w:val="en-US" w:eastAsia="fr-FR"/>
        </w:rPr>
        <w:t>criteria</w:t>
      </w:r>
      <w:r w:rsidR="00F86A33">
        <w:rPr>
          <w:rFonts w:ascii="Tahoma" w:hAnsi="Tahoma" w:cs="Tahoma"/>
          <w:sz w:val="18"/>
          <w:szCs w:val="18"/>
          <w:lang w:val="en-US" w:eastAsia="fr-FR"/>
        </w:rPr>
        <w:t>;</w:t>
      </w:r>
      <w:proofErr w:type="gramEnd"/>
    </w:p>
    <w:p w14:paraId="550D2FE3" w14:textId="6DB63496" w:rsidR="001C79F6" w:rsidRDefault="00B06697" w:rsidP="00B06697">
      <w:pPr>
        <w:keepLines/>
        <w:numPr>
          <w:ilvl w:val="0"/>
          <w:numId w:val="14"/>
        </w:numPr>
        <w:jc w:val="both"/>
        <w:rPr>
          <w:rFonts w:ascii="Tahoma" w:hAnsi="Tahoma" w:cs="Tahoma"/>
          <w:sz w:val="18"/>
          <w:szCs w:val="18"/>
          <w:lang w:val="en-US" w:eastAsia="fr-FR"/>
        </w:rPr>
      </w:pPr>
      <w:r w:rsidRPr="00B06697">
        <w:rPr>
          <w:rFonts w:ascii="Tahoma" w:hAnsi="Tahoma" w:cs="Tahoma"/>
          <w:sz w:val="18"/>
          <w:szCs w:val="18"/>
          <w:lang w:val="en-US" w:eastAsia="fr-FR"/>
        </w:rPr>
        <w:t>The company presentation/portfolio with a variety of communication materials and samples,</w:t>
      </w:r>
      <w:r>
        <w:rPr>
          <w:rFonts w:ascii="Tahoma" w:hAnsi="Tahoma" w:cs="Tahoma"/>
          <w:sz w:val="18"/>
          <w:szCs w:val="18"/>
          <w:lang w:val="en-US" w:eastAsia="fr-FR"/>
        </w:rPr>
        <w:t xml:space="preserve"> </w:t>
      </w:r>
      <w:r w:rsidRPr="00B06697">
        <w:rPr>
          <w:rFonts w:ascii="Tahoma" w:hAnsi="Tahoma" w:cs="Tahoma"/>
          <w:sz w:val="18"/>
          <w:szCs w:val="18"/>
          <w:lang w:val="en-US" w:eastAsia="fr-FR"/>
        </w:rPr>
        <w:t xml:space="preserve">including videos, banners, visuals of a campaign, </w:t>
      </w:r>
      <w:r w:rsidR="00C85686">
        <w:rPr>
          <w:rFonts w:ascii="Tahoma" w:hAnsi="Tahoma" w:cs="Tahoma"/>
          <w:sz w:val="18"/>
          <w:szCs w:val="18"/>
          <w:lang w:val="en-US" w:eastAsia="fr-FR"/>
        </w:rPr>
        <w:t xml:space="preserve">online platforms, </w:t>
      </w:r>
      <w:r w:rsidRPr="00B06697">
        <w:rPr>
          <w:rFonts w:ascii="Tahoma" w:hAnsi="Tahoma" w:cs="Tahoma"/>
          <w:sz w:val="18"/>
          <w:szCs w:val="18"/>
          <w:lang w:val="en-US" w:eastAsia="fr-FR"/>
        </w:rPr>
        <w:t>etc. developed for various stakeholders in the</w:t>
      </w:r>
      <w:r>
        <w:rPr>
          <w:rFonts w:ascii="Tahoma" w:hAnsi="Tahoma" w:cs="Tahoma"/>
          <w:sz w:val="18"/>
          <w:szCs w:val="18"/>
          <w:lang w:val="en-US" w:eastAsia="fr-FR"/>
        </w:rPr>
        <w:t xml:space="preserve"> </w:t>
      </w:r>
      <w:r w:rsidRPr="00B06697">
        <w:rPr>
          <w:rFonts w:ascii="Tahoma" w:hAnsi="Tahoma" w:cs="Tahoma"/>
          <w:sz w:val="18"/>
          <w:szCs w:val="18"/>
          <w:lang w:val="en-US" w:eastAsia="fr-FR"/>
        </w:rPr>
        <w:t>past 3 years</w:t>
      </w:r>
      <w:r w:rsidR="00E03313">
        <w:rPr>
          <w:rFonts w:ascii="Tahoma" w:hAnsi="Tahoma" w:cs="Tahoma"/>
          <w:sz w:val="18"/>
          <w:szCs w:val="18"/>
          <w:lang w:val="en-US" w:eastAsia="fr-FR"/>
        </w:rPr>
        <w:t xml:space="preserve"> </w:t>
      </w:r>
      <w:bookmarkStart w:id="8" w:name="_Hlk219281305"/>
      <w:r w:rsidR="00E03313">
        <w:rPr>
          <w:rFonts w:ascii="Tahoma" w:hAnsi="Tahoma" w:cs="Tahoma"/>
          <w:sz w:val="18"/>
          <w:szCs w:val="18"/>
          <w:lang w:val="en-US" w:eastAsia="fr-FR"/>
        </w:rPr>
        <w:t>(</w:t>
      </w:r>
      <w:proofErr w:type="gramStart"/>
      <w:r w:rsidR="00E03313">
        <w:rPr>
          <w:rFonts w:ascii="Tahoma" w:hAnsi="Tahoma" w:cs="Tahoma"/>
          <w:sz w:val="18"/>
          <w:szCs w:val="18"/>
          <w:lang w:val="en-US" w:eastAsia="fr-FR"/>
        </w:rPr>
        <w:t>preferable</w:t>
      </w:r>
      <w:proofErr w:type="gramEnd"/>
      <w:r w:rsidR="00E03313">
        <w:rPr>
          <w:rFonts w:ascii="Tahoma" w:hAnsi="Tahoma" w:cs="Tahoma"/>
          <w:sz w:val="18"/>
          <w:szCs w:val="18"/>
          <w:lang w:val="en-US" w:eastAsia="fr-FR"/>
        </w:rPr>
        <w:t xml:space="preserve"> not longer than 20 A4 pages</w:t>
      </w:r>
      <w:proofErr w:type="gramStart"/>
      <w:r w:rsidR="00E03313">
        <w:rPr>
          <w:rFonts w:ascii="Tahoma" w:hAnsi="Tahoma" w:cs="Tahoma"/>
          <w:sz w:val="18"/>
          <w:szCs w:val="18"/>
          <w:lang w:val="en-US" w:eastAsia="fr-FR"/>
        </w:rPr>
        <w:t>)</w:t>
      </w:r>
      <w:bookmarkEnd w:id="8"/>
      <w:r w:rsidR="00F72287">
        <w:rPr>
          <w:rFonts w:ascii="Tahoma" w:hAnsi="Tahoma" w:cs="Tahoma"/>
          <w:sz w:val="18"/>
          <w:szCs w:val="18"/>
          <w:lang w:val="en-US" w:eastAsia="fr-FR"/>
        </w:rPr>
        <w:t>;</w:t>
      </w:r>
      <w:proofErr w:type="gramEnd"/>
    </w:p>
    <w:p w14:paraId="41FF70BD" w14:textId="551C0177" w:rsidR="00B06697" w:rsidRDefault="00B06697" w:rsidP="00B06697">
      <w:pPr>
        <w:keepLines/>
        <w:numPr>
          <w:ilvl w:val="0"/>
          <w:numId w:val="14"/>
        </w:numPr>
        <w:jc w:val="both"/>
        <w:rPr>
          <w:rFonts w:ascii="Tahoma" w:hAnsi="Tahoma" w:cs="Tahoma"/>
          <w:sz w:val="18"/>
          <w:szCs w:val="18"/>
          <w:lang w:val="en-US" w:eastAsia="fr-FR"/>
        </w:rPr>
      </w:pPr>
      <w:r w:rsidRPr="00B06697">
        <w:rPr>
          <w:rFonts w:ascii="Tahoma" w:hAnsi="Tahoma" w:cs="Tahoma"/>
          <w:sz w:val="18"/>
          <w:szCs w:val="18"/>
          <w:lang w:val="en-US" w:eastAsia="fr-FR"/>
        </w:rPr>
        <w:t xml:space="preserve">The company portfolio with samples </w:t>
      </w:r>
      <w:r w:rsidR="00F72287">
        <w:rPr>
          <w:rFonts w:ascii="Tahoma" w:hAnsi="Tahoma" w:cs="Tahoma"/>
          <w:sz w:val="18"/>
          <w:szCs w:val="18"/>
          <w:lang w:val="en-US" w:eastAsia="fr-FR"/>
        </w:rPr>
        <w:t>communication and event management services provided for</w:t>
      </w:r>
      <w:r w:rsidRPr="00B06697">
        <w:rPr>
          <w:rFonts w:ascii="Tahoma" w:hAnsi="Tahoma" w:cs="Tahoma"/>
          <w:sz w:val="18"/>
          <w:szCs w:val="18"/>
          <w:lang w:val="en-US" w:eastAsia="fr-FR"/>
        </w:rPr>
        <w:t xml:space="preserve"> </w:t>
      </w:r>
      <w:r w:rsidR="00CF1D08">
        <w:rPr>
          <w:rFonts w:ascii="Tahoma" w:hAnsi="Tahoma" w:cs="Tahoma"/>
          <w:sz w:val="18"/>
          <w:szCs w:val="18"/>
          <w:lang w:val="en-US" w:eastAsia="fr-FR"/>
        </w:rPr>
        <w:t xml:space="preserve">at least </w:t>
      </w:r>
      <w:r w:rsidR="00B72CF6">
        <w:rPr>
          <w:rFonts w:ascii="Tahoma" w:hAnsi="Tahoma" w:cs="Tahoma"/>
          <w:sz w:val="18"/>
          <w:szCs w:val="18"/>
          <w:lang w:val="en-US" w:eastAsia="fr-FR"/>
        </w:rPr>
        <w:t>3</w:t>
      </w:r>
      <w:r w:rsidR="00CF1D08">
        <w:rPr>
          <w:rFonts w:ascii="Tahoma" w:hAnsi="Tahoma" w:cs="Tahoma"/>
          <w:sz w:val="18"/>
          <w:szCs w:val="18"/>
          <w:lang w:val="en-US" w:eastAsia="fr-FR"/>
        </w:rPr>
        <w:t xml:space="preserve"> </w:t>
      </w:r>
      <w:r w:rsidRPr="00B06697">
        <w:rPr>
          <w:rFonts w:ascii="Tahoma" w:hAnsi="Tahoma" w:cs="Tahoma"/>
          <w:sz w:val="18"/>
          <w:szCs w:val="18"/>
          <w:lang w:val="en-US" w:eastAsia="fr-FR"/>
        </w:rPr>
        <w:t>high-level events (with up to 1</w:t>
      </w:r>
      <w:r w:rsidR="00C85686">
        <w:rPr>
          <w:rFonts w:ascii="Tahoma" w:hAnsi="Tahoma" w:cs="Tahoma"/>
          <w:sz w:val="18"/>
          <w:szCs w:val="18"/>
          <w:lang w:val="en-US" w:eastAsia="fr-FR"/>
        </w:rPr>
        <w:t>5</w:t>
      </w:r>
      <w:r w:rsidRPr="00B06697">
        <w:rPr>
          <w:rFonts w:ascii="Tahoma" w:hAnsi="Tahoma" w:cs="Tahoma"/>
          <w:sz w:val="18"/>
          <w:szCs w:val="18"/>
          <w:lang w:val="en-US" w:eastAsia="fr-FR"/>
        </w:rPr>
        <w:t>0</w:t>
      </w:r>
      <w:r>
        <w:rPr>
          <w:rFonts w:ascii="Tahoma" w:hAnsi="Tahoma" w:cs="Tahoma"/>
          <w:sz w:val="18"/>
          <w:szCs w:val="18"/>
          <w:lang w:val="en-US" w:eastAsia="fr-FR"/>
        </w:rPr>
        <w:t xml:space="preserve"> </w:t>
      </w:r>
      <w:r w:rsidRPr="00B06697">
        <w:rPr>
          <w:rFonts w:ascii="Tahoma" w:hAnsi="Tahoma" w:cs="Tahoma"/>
          <w:sz w:val="18"/>
          <w:szCs w:val="18"/>
          <w:lang w:val="en-US" w:eastAsia="fr-FR"/>
        </w:rPr>
        <w:t xml:space="preserve">participants) for international </w:t>
      </w:r>
      <w:r w:rsidR="00F72287" w:rsidRPr="00B06697">
        <w:rPr>
          <w:rFonts w:ascii="Tahoma" w:hAnsi="Tahoma" w:cs="Tahoma"/>
          <w:sz w:val="18"/>
          <w:szCs w:val="18"/>
          <w:lang w:val="en-US" w:eastAsia="fr-FR"/>
        </w:rPr>
        <w:t>organizations</w:t>
      </w:r>
      <w:r w:rsidRPr="00B06697">
        <w:rPr>
          <w:rFonts w:ascii="Tahoma" w:hAnsi="Tahoma" w:cs="Tahoma"/>
          <w:sz w:val="18"/>
          <w:szCs w:val="18"/>
          <w:lang w:val="en-US" w:eastAsia="fr-FR"/>
        </w:rPr>
        <w:t>, private entities, NGOs, etc. in the last 3 years</w:t>
      </w:r>
      <w:r w:rsidR="00E03313">
        <w:rPr>
          <w:rFonts w:ascii="Tahoma" w:hAnsi="Tahoma" w:cs="Tahoma"/>
          <w:sz w:val="18"/>
          <w:szCs w:val="18"/>
          <w:lang w:val="en-US" w:eastAsia="fr-FR"/>
        </w:rPr>
        <w:t xml:space="preserve"> (</w:t>
      </w:r>
      <w:proofErr w:type="gramStart"/>
      <w:r w:rsidR="00E03313" w:rsidRPr="00E03313">
        <w:rPr>
          <w:rFonts w:ascii="Tahoma" w:hAnsi="Tahoma" w:cs="Tahoma"/>
          <w:sz w:val="18"/>
          <w:szCs w:val="18"/>
          <w:lang w:val="en-US" w:eastAsia="fr-FR"/>
        </w:rPr>
        <w:t>preferable</w:t>
      </w:r>
      <w:proofErr w:type="gramEnd"/>
      <w:r w:rsidR="00E03313" w:rsidRPr="00E03313">
        <w:rPr>
          <w:rFonts w:ascii="Tahoma" w:hAnsi="Tahoma" w:cs="Tahoma"/>
          <w:sz w:val="18"/>
          <w:szCs w:val="18"/>
          <w:lang w:val="en-US" w:eastAsia="fr-FR"/>
        </w:rPr>
        <w:t xml:space="preserve"> not longer than </w:t>
      </w:r>
      <w:r w:rsidR="00E03313">
        <w:rPr>
          <w:rFonts w:ascii="Tahoma" w:hAnsi="Tahoma" w:cs="Tahoma"/>
          <w:sz w:val="18"/>
          <w:szCs w:val="18"/>
          <w:lang w:val="en-US" w:eastAsia="fr-FR"/>
        </w:rPr>
        <w:t>1</w:t>
      </w:r>
      <w:r w:rsidR="00E03313" w:rsidRPr="00E03313">
        <w:rPr>
          <w:rFonts w:ascii="Tahoma" w:hAnsi="Tahoma" w:cs="Tahoma"/>
          <w:sz w:val="18"/>
          <w:szCs w:val="18"/>
          <w:lang w:val="en-US" w:eastAsia="fr-FR"/>
        </w:rPr>
        <w:t>0 A4 pages</w:t>
      </w:r>
      <w:proofErr w:type="gramStart"/>
      <w:r w:rsidR="00E03313" w:rsidRPr="00E03313">
        <w:rPr>
          <w:rFonts w:ascii="Tahoma" w:hAnsi="Tahoma" w:cs="Tahoma"/>
          <w:sz w:val="18"/>
          <w:szCs w:val="18"/>
          <w:lang w:val="en-US" w:eastAsia="fr-FR"/>
        </w:rPr>
        <w:t>)</w:t>
      </w:r>
      <w:r w:rsidR="00CF1D08">
        <w:rPr>
          <w:rFonts w:ascii="Tahoma" w:hAnsi="Tahoma" w:cs="Tahoma"/>
          <w:sz w:val="18"/>
          <w:szCs w:val="18"/>
          <w:lang w:val="en-US" w:eastAsia="fr-FR"/>
        </w:rPr>
        <w:t>;</w:t>
      </w:r>
      <w:proofErr w:type="gramEnd"/>
    </w:p>
    <w:p w14:paraId="5EAC5F97" w14:textId="7CC90B6F" w:rsidR="00B06697" w:rsidRPr="00B06697" w:rsidRDefault="00E03313" w:rsidP="00B06697">
      <w:pPr>
        <w:keepLines/>
        <w:numPr>
          <w:ilvl w:val="0"/>
          <w:numId w:val="14"/>
        </w:numPr>
        <w:jc w:val="both"/>
        <w:rPr>
          <w:rFonts w:ascii="Tahoma" w:hAnsi="Tahoma" w:cs="Tahoma"/>
          <w:sz w:val="18"/>
          <w:szCs w:val="18"/>
          <w:lang w:val="en-US" w:eastAsia="fr-FR"/>
        </w:rPr>
      </w:pPr>
      <w:r>
        <w:rPr>
          <w:rFonts w:ascii="Tahoma" w:hAnsi="Tahoma" w:cs="Tahoma"/>
          <w:sz w:val="18"/>
          <w:szCs w:val="18"/>
          <w:lang w:val="en-US" w:eastAsia="fr-FR"/>
        </w:rPr>
        <w:t>T</w:t>
      </w:r>
      <w:r w:rsidRPr="00E03313">
        <w:rPr>
          <w:rFonts w:ascii="Tahoma" w:hAnsi="Tahoma" w:cs="Tahoma"/>
          <w:sz w:val="18"/>
          <w:szCs w:val="18"/>
          <w:lang w:val="en-US" w:eastAsia="fr-FR"/>
        </w:rPr>
        <w:t>he CVs of the team members, which will be engaged in the Project implementation, in English, proposed to be assigned to the contract.</w:t>
      </w:r>
    </w:p>
    <w:p w14:paraId="75F30A54" w14:textId="77777777" w:rsidR="001C79F6" w:rsidRPr="00D4688C" w:rsidRDefault="001C79F6" w:rsidP="001C79F6">
      <w:pPr>
        <w:keepLines/>
        <w:ind w:left="714"/>
        <w:jc w:val="both"/>
        <w:rPr>
          <w:rFonts w:ascii="Tahoma" w:hAnsi="Tahoma" w:cs="Tahoma"/>
          <w:sz w:val="18"/>
          <w:szCs w:val="18"/>
          <w:lang w:val="en-US" w:eastAsia="fr-FR"/>
        </w:rPr>
      </w:pPr>
    </w:p>
    <w:p w14:paraId="07E023D1" w14:textId="0ED7FE4B" w:rsidR="001C79F6" w:rsidRPr="00D4688C" w:rsidRDefault="001C79F6" w:rsidP="001C79F6">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in </w:t>
      </w:r>
      <w:r w:rsidRPr="00B06697">
        <w:rPr>
          <w:rFonts w:ascii="Tahoma" w:hAnsi="Tahoma" w:cs="Tahoma"/>
          <w:b/>
          <w:color w:val="000000" w:themeColor="text1"/>
          <w:sz w:val="18"/>
          <w:szCs w:val="18"/>
        </w:rPr>
        <w:t>English</w:t>
      </w:r>
      <w:r w:rsidR="00D15813">
        <w:rPr>
          <w:rFonts w:ascii="Tahoma" w:hAnsi="Tahoma" w:cs="Tahoma"/>
          <w:b/>
          <w:color w:val="000000" w:themeColor="text1"/>
          <w:sz w:val="18"/>
          <w:szCs w:val="18"/>
        </w:rPr>
        <w:t xml:space="preserve"> (except registration documents, technical or legal materials)</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3CCAC099"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494B85D9"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715AAE9F" w14:textId="77777777" w:rsidR="001C79F6" w:rsidRPr="00D4688C" w:rsidRDefault="001C79F6" w:rsidP="001C79F6">
      <w:pPr>
        <w:jc w:val="both"/>
        <w:rPr>
          <w:rFonts w:ascii="Tahoma" w:hAnsi="Tahoma" w:cs="Tahoma"/>
          <w:b/>
          <w:bCs/>
          <w:color w:val="000000"/>
          <w:sz w:val="18"/>
          <w:szCs w:val="18"/>
        </w:rPr>
      </w:pPr>
    </w:p>
    <w:p w14:paraId="3EE9ECF8"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2F34AC74" w14:textId="77777777" w:rsidR="001C79F6" w:rsidRPr="00D4688C" w:rsidRDefault="001C79F6" w:rsidP="001C79F6">
      <w:pPr>
        <w:rPr>
          <w:rFonts w:ascii="Tahoma" w:eastAsia="Calibri" w:hAnsi="Tahoma" w:cs="Tahoma"/>
          <w:sz w:val="18"/>
          <w:szCs w:val="18"/>
          <w:lang w:val="en-US"/>
        </w:rPr>
      </w:pPr>
    </w:p>
    <w:bookmarkEnd w:id="4"/>
    <w:p w14:paraId="12C8A720" w14:textId="77777777" w:rsidR="001C79F6" w:rsidRPr="00C308DD" w:rsidRDefault="001C79F6" w:rsidP="001C79F6">
      <w:pPr>
        <w:tabs>
          <w:tab w:val="left" w:pos="426"/>
          <w:tab w:val="left" w:pos="709"/>
          <w:tab w:val="left" w:pos="851"/>
        </w:tabs>
        <w:jc w:val="both"/>
        <w:rPr>
          <w:rFonts w:ascii="Tahoma" w:hAnsi="Tahoma" w:cs="Tahoma"/>
          <w:i/>
          <w:sz w:val="20"/>
          <w:szCs w:val="20"/>
        </w:rPr>
      </w:pPr>
      <w:r w:rsidRPr="00C63811">
        <w:rPr>
          <w:rFonts w:ascii="Tahoma" w:hAnsi="Tahoma" w:cs="Tahoma"/>
          <w:b/>
          <w:sz w:val="18"/>
        </w:rPr>
        <w:t>* * *</w:t>
      </w:r>
      <w:bookmarkEnd w:id="5"/>
    </w:p>
    <w:p w14:paraId="36C026F4" w14:textId="77777777" w:rsidR="00BB66CF" w:rsidRPr="00EB5355" w:rsidRDefault="00BB66CF" w:rsidP="001C79F6">
      <w:pPr>
        <w:rPr>
          <w:rFonts w:ascii="Tahoma" w:eastAsia="Calibri" w:hAnsi="Tahoma" w:cs="Tahoma"/>
          <w:sz w:val="20"/>
          <w:szCs w:val="20"/>
          <w:lang w:eastAsia="en-US"/>
        </w:rPr>
      </w:pP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903F" w14:textId="77777777" w:rsidR="006863D8" w:rsidRDefault="006863D8" w:rsidP="00D50F13">
      <w:r>
        <w:separator/>
      </w:r>
    </w:p>
  </w:endnote>
  <w:endnote w:type="continuationSeparator" w:id="0">
    <w:p w14:paraId="243C4B31" w14:textId="77777777" w:rsidR="006863D8" w:rsidRDefault="006863D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31AB" w14:textId="77777777" w:rsidR="006863D8" w:rsidRDefault="006863D8" w:rsidP="00D50F13">
      <w:r>
        <w:separator/>
      </w:r>
    </w:p>
  </w:footnote>
  <w:footnote w:type="continuationSeparator" w:id="0">
    <w:p w14:paraId="33A19A66" w14:textId="77777777" w:rsidR="006863D8" w:rsidRDefault="006863D8" w:rsidP="00D50F13">
      <w:r>
        <w:continuationSeparator/>
      </w:r>
    </w:p>
  </w:footnote>
  <w:footnote w:id="1">
    <w:p w14:paraId="558776AE"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48E0DDDB"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75AC02EE"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62F965A3"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14BCFDC0"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15F78EE"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36AF158F"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75DAD348"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66E8642B" w14:textId="77777777"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C3EE52F"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3EB0342"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3"/>
  </w:num>
  <w:num w:numId="2" w16cid:durableId="1903447745">
    <w:abstractNumId w:val="0"/>
  </w:num>
  <w:num w:numId="3" w16cid:durableId="11223367">
    <w:abstractNumId w:val="12"/>
  </w:num>
  <w:num w:numId="4" w16cid:durableId="1516454994">
    <w:abstractNumId w:val="17"/>
  </w:num>
  <w:num w:numId="5" w16cid:durableId="370614930">
    <w:abstractNumId w:val="6"/>
  </w:num>
  <w:num w:numId="6" w16cid:durableId="1406297245">
    <w:abstractNumId w:val="14"/>
  </w:num>
  <w:num w:numId="7" w16cid:durableId="1085416425">
    <w:abstractNumId w:val="19"/>
  </w:num>
  <w:num w:numId="8" w16cid:durableId="1584993653">
    <w:abstractNumId w:val="8"/>
  </w:num>
  <w:num w:numId="9" w16cid:durableId="233861310">
    <w:abstractNumId w:val="15"/>
  </w:num>
  <w:num w:numId="10" w16cid:durableId="1114985315">
    <w:abstractNumId w:val="16"/>
  </w:num>
  <w:num w:numId="11" w16cid:durableId="1385174210">
    <w:abstractNumId w:val="10"/>
  </w:num>
  <w:num w:numId="12" w16cid:durableId="322394923">
    <w:abstractNumId w:val="4"/>
  </w:num>
  <w:num w:numId="13" w16cid:durableId="1411269123">
    <w:abstractNumId w:val="7"/>
  </w:num>
  <w:num w:numId="14" w16cid:durableId="1719737609">
    <w:abstractNumId w:val="11"/>
  </w:num>
  <w:num w:numId="15" w16cid:durableId="30620951">
    <w:abstractNumId w:val="9"/>
  </w:num>
  <w:num w:numId="16" w16cid:durableId="1819373079">
    <w:abstractNumId w:val="5"/>
  </w:num>
  <w:num w:numId="17" w16cid:durableId="1883012972">
    <w:abstractNumId w:val="3"/>
  </w:num>
  <w:num w:numId="18" w16cid:durableId="80106838">
    <w:abstractNumId w:val="20"/>
  </w:num>
  <w:num w:numId="19" w16cid:durableId="730927735">
    <w:abstractNumId w:val="18"/>
  </w:num>
  <w:num w:numId="20" w16cid:durableId="240608518">
    <w:abstractNumId w:val="2"/>
  </w:num>
  <w:num w:numId="21" w16cid:durableId="285241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8F"/>
    <w:rsid w:val="000025A5"/>
    <w:rsid w:val="00002CC6"/>
    <w:rsid w:val="00007AEB"/>
    <w:rsid w:val="00007E13"/>
    <w:rsid w:val="0001537A"/>
    <w:rsid w:val="000166AB"/>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27AB4"/>
    <w:rsid w:val="001303F5"/>
    <w:rsid w:val="00146EB7"/>
    <w:rsid w:val="00160002"/>
    <w:rsid w:val="00183C11"/>
    <w:rsid w:val="00183E4D"/>
    <w:rsid w:val="00184022"/>
    <w:rsid w:val="00184909"/>
    <w:rsid w:val="0019099D"/>
    <w:rsid w:val="001A5371"/>
    <w:rsid w:val="001B0127"/>
    <w:rsid w:val="001C6878"/>
    <w:rsid w:val="001C79F6"/>
    <w:rsid w:val="001D1FEA"/>
    <w:rsid w:val="001D40AD"/>
    <w:rsid w:val="001E4465"/>
    <w:rsid w:val="001E7F0E"/>
    <w:rsid w:val="001F5A87"/>
    <w:rsid w:val="002104A2"/>
    <w:rsid w:val="00222988"/>
    <w:rsid w:val="00231B30"/>
    <w:rsid w:val="002336A0"/>
    <w:rsid w:val="00236880"/>
    <w:rsid w:val="00236F61"/>
    <w:rsid w:val="002374F9"/>
    <w:rsid w:val="00251355"/>
    <w:rsid w:val="00252955"/>
    <w:rsid w:val="002544EC"/>
    <w:rsid w:val="002703C6"/>
    <w:rsid w:val="0028315F"/>
    <w:rsid w:val="0028341F"/>
    <w:rsid w:val="002861C4"/>
    <w:rsid w:val="002870B8"/>
    <w:rsid w:val="00290EBB"/>
    <w:rsid w:val="002A2C42"/>
    <w:rsid w:val="002A56A1"/>
    <w:rsid w:val="002B4786"/>
    <w:rsid w:val="002B49DD"/>
    <w:rsid w:val="002C6181"/>
    <w:rsid w:val="002C6F98"/>
    <w:rsid w:val="002D5425"/>
    <w:rsid w:val="002D5C49"/>
    <w:rsid w:val="002F1654"/>
    <w:rsid w:val="002F6135"/>
    <w:rsid w:val="00320711"/>
    <w:rsid w:val="00323FDB"/>
    <w:rsid w:val="003251AA"/>
    <w:rsid w:val="00332AF4"/>
    <w:rsid w:val="003330C8"/>
    <w:rsid w:val="003403DD"/>
    <w:rsid w:val="0035018F"/>
    <w:rsid w:val="003712F2"/>
    <w:rsid w:val="00386026"/>
    <w:rsid w:val="0039258A"/>
    <w:rsid w:val="003926E9"/>
    <w:rsid w:val="003958AF"/>
    <w:rsid w:val="003A58BD"/>
    <w:rsid w:val="003B1C2E"/>
    <w:rsid w:val="003B2E7E"/>
    <w:rsid w:val="003C0103"/>
    <w:rsid w:val="003C141A"/>
    <w:rsid w:val="003D1D01"/>
    <w:rsid w:val="003D6568"/>
    <w:rsid w:val="003F020D"/>
    <w:rsid w:val="003F7D5B"/>
    <w:rsid w:val="00406DFE"/>
    <w:rsid w:val="00420E9A"/>
    <w:rsid w:val="00433BFC"/>
    <w:rsid w:val="00434B5F"/>
    <w:rsid w:val="004435D3"/>
    <w:rsid w:val="0044379B"/>
    <w:rsid w:val="004575D4"/>
    <w:rsid w:val="004874F6"/>
    <w:rsid w:val="00490018"/>
    <w:rsid w:val="004B0F2D"/>
    <w:rsid w:val="004B2022"/>
    <w:rsid w:val="004D084E"/>
    <w:rsid w:val="004E796F"/>
    <w:rsid w:val="004E7A45"/>
    <w:rsid w:val="004E7D01"/>
    <w:rsid w:val="004F0D84"/>
    <w:rsid w:val="004F5196"/>
    <w:rsid w:val="004F71A4"/>
    <w:rsid w:val="00505356"/>
    <w:rsid w:val="00521A0A"/>
    <w:rsid w:val="005506E1"/>
    <w:rsid w:val="00552F0E"/>
    <w:rsid w:val="00556FC5"/>
    <w:rsid w:val="00562D5A"/>
    <w:rsid w:val="00563B1B"/>
    <w:rsid w:val="00567F3E"/>
    <w:rsid w:val="00575177"/>
    <w:rsid w:val="00583FCD"/>
    <w:rsid w:val="005845C2"/>
    <w:rsid w:val="005D2827"/>
    <w:rsid w:val="005D4DB7"/>
    <w:rsid w:val="005D7279"/>
    <w:rsid w:val="005E15F8"/>
    <w:rsid w:val="005E634D"/>
    <w:rsid w:val="005F0AD2"/>
    <w:rsid w:val="00614A01"/>
    <w:rsid w:val="00615FF8"/>
    <w:rsid w:val="00632008"/>
    <w:rsid w:val="006420A9"/>
    <w:rsid w:val="006426F7"/>
    <w:rsid w:val="00647C28"/>
    <w:rsid w:val="006558F9"/>
    <w:rsid w:val="0067529C"/>
    <w:rsid w:val="00680325"/>
    <w:rsid w:val="00680D53"/>
    <w:rsid w:val="006819D8"/>
    <w:rsid w:val="00685694"/>
    <w:rsid w:val="006863D8"/>
    <w:rsid w:val="006912CB"/>
    <w:rsid w:val="00697D7A"/>
    <w:rsid w:val="006A18BC"/>
    <w:rsid w:val="006B2D7D"/>
    <w:rsid w:val="006B5512"/>
    <w:rsid w:val="00711683"/>
    <w:rsid w:val="00726FB8"/>
    <w:rsid w:val="007448DB"/>
    <w:rsid w:val="007556CC"/>
    <w:rsid w:val="00756A1A"/>
    <w:rsid w:val="007867C0"/>
    <w:rsid w:val="00790330"/>
    <w:rsid w:val="00791E04"/>
    <w:rsid w:val="00795409"/>
    <w:rsid w:val="00797834"/>
    <w:rsid w:val="007B15EE"/>
    <w:rsid w:val="007C267B"/>
    <w:rsid w:val="007E78C4"/>
    <w:rsid w:val="00801371"/>
    <w:rsid w:val="008166AD"/>
    <w:rsid w:val="0082549E"/>
    <w:rsid w:val="0083377F"/>
    <w:rsid w:val="00840C1E"/>
    <w:rsid w:val="00867184"/>
    <w:rsid w:val="008828EC"/>
    <w:rsid w:val="00883AB4"/>
    <w:rsid w:val="00883C2D"/>
    <w:rsid w:val="00892D73"/>
    <w:rsid w:val="008A1628"/>
    <w:rsid w:val="008A714D"/>
    <w:rsid w:val="008B07B3"/>
    <w:rsid w:val="008B6FDD"/>
    <w:rsid w:val="008D3220"/>
    <w:rsid w:val="008F1511"/>
    <w:rsid w:val="008F2DBD"/>
    <w:rsid w:val="00904764"/>
    <w:rsid w:val="00904B93"/>
    <w:rsid w:val="009058FD"/>
    <w:rsid w:val="009136CD"/>
    <w:rsid w:val="00926E01"/>
    <w:rsid w:val="009339B4"/>
    <w:rsid w:val="00935F0D"/>
    <w:rsid w:val="0095095F"/>
    <w:rsid w:val="009637B2"/>
    <w:rsid w:val="00966234"/>
    <w:rsid w:val="00990987"/>
    <w:rsid w:val="009A20EC"/>
    <w:rsid w:val="009B1E00"/>
    <w:rsid w:val="009B5004"/>
    <w:rsid w:val="009B6EDC"/>
    <w:rsid w:val="009D1AE0"/>
    <w:rsid w:val="009D4A75"/>
    <w:rsid w:val="009E4346"/>
    <w:rsid w:val="009E55DF"/>
    <w:rsid w:val="009F19CC"/>
    <w:rsid w:val="009F5D91"/>
    <w:rsid w:val="00A041D4"/>
    <w:rsid w:val="00A12241"/>
    <w:rsid w:val="00A40899"/>
    <w:rsid w:val="00A535BA"/>
    <w:rsid w:val="00A6445A"/>
    <w:rsid w:val="00A675CC"/>
    <w:rsid w:val="00A70D96"/>
    <w:rsid w:val="00A71D50"/>
    <w:rsid w:val="00A75916"/>
    <w:rsid w:val="00A80AEF"/>
    <w:rsid w:val="00A8461F"/>
    <w:rsid w:val="00A85379"/>
    <w:rsid w:val="00A91875"/>
    <w:rsid w:val="00A93F2C"/>
    <w:rsid w:val="00A96316"/>
    <w:rsid w:val="00A96A37"/>
    <w:rsid w:val="00AB13EF"/>
    <w:rsid w:val="00AC79E0"/>
    <w:rsid w:val="00AD33C7"/>
    <w:rsid w:val="00AD423A"/>
    <w:rsid w:val="00AD6C69"/>
    <w:rsid w:val="00AE3CA6"/>
    <w:rsid w:val="00AE4966"/>
    <w:rsid w:val="00AE5507"/>
    <w:rsid w:val="00B006A1"/>
    <w:rsid w:val="00B06697"/>
    <w:rsid w:val="00B11F35"/>
    <w:rsid w:val="00B14D5F"/>
    <w:rsid w:val="00B408D2"/>
    <w:rsid w:val="00B43A63"/>
    <w:rsid w:val="00B52125"/>
    <w:rsid w:val="00B72CF6"/>
    <w:rsid w:val="00B74DC5"/>
    <w:rsid w:val="00BA535D"/>
    <w:rsid w:val="00BA5FAF"/>
    <w:rsid w:val="00BA753C"/>
    <w:rsid w:val="00BA7B96"/>
    <w:rsid w:val="00BB5C2E"/>
    <w:rsid w:val="00BB66CF"/>
    <w:rsid w:val="00BD09D0"/>
    <w:rsid w:val="00BE33D8"/>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85686"/>
    <w:rsid w:val="00C916A3"/>
    <w:rsid w:val="00CA0126"/>
    <w:rsid w:val="00CA4416"/>
    <w:rsid w:val="00CA6E6F"/>
    <w:rsid w:val="00CD061B"/>
    <w:rsid w:val="00CF1D08"/>
    <w:rsid w:val="00D04381"/>
    <w:rsid w:val="00D04A69"/>
    <w:rsid w:val="00D137B4"/>
    <w:rsid w:val="00D15813"/>
    <w:rsid w:val="00D22682"/>
    <w:rsid w:val="00D322CA"/>
    <w:rsid w:val="00D34C9B"/>
    <w:rsid w:val="00D37E31"/>
    <w:rsid w:val="00D417C2"/>
    <w:rsid w:val="00D41EDE"/>
    <w:rsid w:val="00D47F70"/>
    <w:rsid w:val="00D50F13"/>
    <w:rsid w:val="00D51502"/>
    <w:rsid w:val="00D52157"/>
    <w:rsid w:val="00D5513E"/>
    <w:rsid w:val="00D70489"/>
    <w:rsid w:val="00D72AFB"/>
    <w:rsid w:val="00D73100"/>
    <w:rsid w:val="00D74BC9"/>
    <w:rsid w:val="00D80DA4"/>
    <w:rsid w:val="00D85049"/>
    <w:rsid w:val="00D91729"/>
    <w:rsid w:val="00DC3804"/>
    <w:rsid w:val="00DE0239"/>
    <w:rsid w:val="00DF4999"/>
    <w:rsid w:val="00E00310"/>
    <w:rsid w:val="00E03313"/>
    <w:rsid w:val="00E11E01"/>
    <w:rsid w:val="00E13DFF"/>
    <w:rsid w:val="00E160F4"/>
    <w:rsid w:val="00E3231F"/>
    <w:rsid w:val="00E40584"/>
    <w:rsid w:val="00E4325C"/>
    <w:rsid w:val="00E519E1"/>
    <w:rsid w:val="00E5607D"/>
    <w:rsid w:val="00E56FDA"/>
    <w:rsid w:val="00E65BB4"/>
    <w:rsid w:val="00E86F0D"/>
    <w:rsid w:val="00E9201C"/>
    <w:rsid w:val="00EB5355"/>
    <w:rsid w:val="00EB550D"/>
    <w:rsid w:val="00EC4B0F"/>
    <w:rsid w:val="00ED1A6A"/>
    <w:rsid w:val="00EE1A66"/>
    <w:rsid w:val="00EE1D09"/>
    <w:rsid w:val="00EE25D8"/>
    <w:rsid w:val="00EE39A8"/>
    <w:rsid w:val="00EE7240"/>
    <w:rsid w:val="00EF66B8"/>
    <w:rsid w:val="00F130D7"/>
    <w:rsid w:val="00F21315"/>
    <w:rsid w:val="00F23817"/>
    <w:rsid w:val="00F420A3"/>
    <w:rsid w:val="00F56682"/>
    <w:rsid w:val="00F63F67"/>
    <w:rsid w:val="00F72287"/>
    <w:rsid w:val="00F85C88"/>
    <w:rsid w:val="00F86A33"/>
    <w:rsid w:val="00F93474"/>
    <w:rsid w:val="00FA7021"/>
    <w:rsid w:val="00FB5786"/>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A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REV\Downloads\TF%20Oo%20CBP%20ENG%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ABFA5AB53C46A4B6E1909E40807769"/>
        <w:category>
          <w:name w:val="General"/>
          <w:gallery w:val="placeholder"/>
        </w:category>
        <w:types>
          <w:type w:val="bbPlcHdr"/>
        </w:types>
        <w:behaviors>
          <w:behavior w:val="content"/>
        </w:behaviors>
        <w:guid w:val="{F04C4EB7-264D-4F1F-AFA8-D9C875DD02CC}"/>
      </w:docPartPr>
      <w:docPartBody>
        <w:p w:rsidR="00B45FB4" w:rsidRDefault="008E539C">
          <w:pPr>
            <w:pStyle w:val="AFABFA5AB53C46A4B6E1909E40807769"/>
          </w:pPr>
          <w:r w:rsidRPr="00F26264">
            <w:rPr>
              <w:rStyle w:val="PlaceholderText"/>
            </w:rPr>
            <w:t>Click here to enter text.</w:t>
          </w:r>
        </w:p>
      </w:docPartBody>
    </w:docPart>
    <w:docPart>
      <w:docPartPr>
        <w:name w:val="47F96B4F7AEF431EA6F9C80A71927995"/>
        <w:category>
          <w:name w:val="General"/>
          <w:gallery w:val="placeholder"/>
        </w:category>
        <w:types>
          <w:type w:val="bbPlcHdr"/>
        </w:types>
        <w:behaviors>
          <w:behavior w:val="content"/>
        </w:behaviors>
        <w:guid w:val="{7B489EB3-9087-4AF8-9999-C51B8BD80C58}"/>
      </w:docPartPr>
      <w:docPartBody>
        <w:p w:rsidR="00B45FB4" w:rsidRDefault="008E539C">
          <w:pPr>
            <w:pStyle w:val="47F96B4F7AEF431EA6F9C80A71927995"/>
          </w:pPr>
          <w:r w:rsidRPr="00EB5355">
            <w:rPr>
              <w:rStyle w:val="PlaceholderText"/>
              <w:rFonts w:ascii="Tahoma" w:hAnsi="Tahoma" w:cs="Tahoma"/>
              <w:sz w:val="20"/>
              <w:szCs w:val="20"/>
            </w:rPr>
            <w:t xml:space="preserve"> </w:t>
          </w:r>
        </w:p>
      </w:docPartBody>
    </w:docPart>
    <w:docPart>
      <w:docPartPr>
        <w:name w:val="750011A8777A4B3D87C80B98E863BAEB"/>
        <w:category>
          <w:name w:val="General"/>
          <w:gallery w:val="placeholder"/>
        </w:category>
        <w:types>
          <w:type w:val="bbPlcHdr"/>
        </w:types>
        <w:behaviors>
          <w:behavior w:val="content"/>
        </w:behaviors>
        <w:guid w:val="{4EA08197-201A-4202-A719-0565CB7B159C}"/>
      </w:docPartPr>
      <w:docPartBody>
        <w:p w:rsidR="00B45FB4" w:rsidRDefault="008E539C">
          <w:pPr>
            <w:pStyle w:val="750011A8777A4B3D87C80B98E863BAEB"/>
          </w:pPr>
          <w:r w:rsidRPr="00EB5355">
            <w:rPr>
              <w:rStyle w:val="PlaceholderText"/>
              <w:rFonts w:ascii="Tahoma" w:hAnsi="Tahoma" w:cs="Tahoma"/>
              <w:sz w:val="20"/>
              <w:szCs w:val="20"/>
            </w:rPr>
            <w:t>Click here to enter a date.</w:t>
          </w:r>
        </w:p>
      </w:docPartBody>
    </w:docPart>
    <w:docPart>
      <w:docPartPr>
        <w:name w:val="4ABEF445DCF644519E6942ECDF0E3D9D"/>
        <w:category>
          <w:name w:val="General"/>
          <w:gallery w:val="placeholder"/>
        </w:category>
        <w:types>
          <w:type w:val="bbPlcHdr"/>
        </w:types>
        <w:behaviors>
          <w:behavior w:val="content"/>
        </w:behaviors>
        <w:guid w:val="{D849BC90-FB43-4870-9004-C205D0ABB04E}"/>
      </w:docPartPr>
      <w:docPartBody>
        <w:p w:rsidR="00B45FB4" w:rsidRDefault="008E539C">
          <w:pPr>
            <w:pStyle w:val="4ABEF445DCF644519E6942ECDF0E3D9D"/>
          </w:pPr>
          <w:r w:rsidRPr="00EB5355">
            <w:rPr>
              <w:rStyle w:val="PlaceholderText"/>
              <w:rFonts w:ascii="Tahoma" w:hAnsi="Tahoma" w:cs="Tahoma"/>
              <w:sz w:val="20"/>
              <w:szCs w:val="20"/>
            </w:rPr>
            <w:t>Click here to enter email</w:t>
          </w:r>
        </w:p>
      </w:docPartBody>
    </w:docPart>
    <w:docPart>
      <w:docPartPr>
        <w:name w:val="6CBE5A89EB6F45B78A7B7AF0D07CCA2D"/>
        <w:category>
          <w:name w:val="General"/>
          <w:gallery w:val="placeholder"/>
        </w:category>
        <w:types>
          <w:type w:val="bbPlcHdr"/>
        </w:types>
        <w:behaviors>
          <w:behavior w:val="content"/>
        </w:behaviors>
        <w:guid w:val="{E7DBD761-8DA8-4B5F-9985-A18D00EAE488}"/>
      </w:docPartPr>
      <w:docPartBody>
        <w:p w:rsidR="00B45FB4" w:rsidRDefault="008E539C">
          <w:pPr>
            <w:pStyle w:val="6CBE5A89EB6F45B78A7B7AF0D07CCA2D"/>
          </w:pPr>
          <w:r w:rsidRPr="00F26264">
            <w:rPr>
              <w:rStyle w:val="PlaceholderText"/>
            </w:rPr>
            <w:t>Click here to enter text.</w:t>
          </w:r>
        </w:p>
      </w:docPartBody>
    </w:docPart>
    <w:docPart>
      <w:docPartPr>
        <w:name w:val="C129C2F24AB8433599B73FED4AFDA818"/>
        <w:category>
          <w:name w:val="General"/>
          <w:gallery w:val="placeholder"/>
        </w:category>
        <w:types>
          <w:type w:val="bbPlcHdr"/>
        </w:types>
        <w:behaviors>
          <w:behavior w:val="content"/>
        </w:behaviors>
        <w:guid w:val="{8F8FDC63-93D5-4E52-AAD7-F915662500D7}"/>
      </w:docPartPr>
      <w:docPartBody>
        <w:p w:rsidR="00B45FB4" w:rsidRDefault="008E539C">
          <w:pPr>
            <w:pStyle w:val="C129C2F24AB8433599B73FED4AFDA818"/>
          </w:pPr>
          <w:r w:rsidRPr="00EB5355">
            <w:rPr>
              <w:rStyle w:val="PlaceholderText"/>
              <w:rFonts w:ascii="Tahoma" w:hAnsi="Tahoma" w:cs="Tahoma"/>
              <w:sz w:val="20"/>
              <w:szCs w:val="20"/>
            </w:rPr>
            <w:t>Click here to enter email</w:t>
          </w:r>
        </w:p>
      </w:docPartBody>
    </w:docPart>
    <w:docPart>
      <w:docPartPr>
        <w:name w:val="1AAD130B87984EFE832090D94AB445B6"/>
        <w:category>
          <w:name w:val="General"/>
          <w:gallery w:val="placeholder"/>
        </w:category>
        <w:types>
          <w:type w:val="bbPlcHdr"/>
        </w:types>
        <w:behaviors>
          <w:behavior w:val="content"/>
        </w:behaviors>
        <w:guid w:val="{96892B8F-94B8-4849-908E-400323FC63CA}"/>
      </w:docPartPr>
      <w:docPartBody>
        <w:p w:rsidR="00B45FB4" w:rsidRDefault="008E539C">
          <w:pPr>
            <w:pStyle w:val="1AAD130B87984EFE832090D94AB445B6"/>
          </w:pPr>
          <w:r w:rsidRPr="00EB5355">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D0"/>
    <w:rsid w:val="000377DF"/>
    <w:rsid w:val="00144069"/>
    <w:rsid w:val="002B49DD"/>
    <w:rsid w:val="00413811"/>
    <w:rsid w:val="008E539C"/>
    <w:rsid w:val="00B45FB4"/>
    <w:rsid w:val="00BB5C2E"/>
    <w:rsid w:val="00D37E31"/>
    <w:rsid w:val="00E13DFF"/>
    <w:rsid w:val="00F349D0"/>
    <w:rsid w:val="00FA64C7"/>
    <w:rsid w:val="00FB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FABFA5AB53C46A4B6E1909E40807769">
    <w:name w:val="AFABFA5AB53C46A4B6E1909E40807769"/>
  </w:style>
  <w:style w:type="paragraph" w:customStyle="1" w:styleId="47F96B4F7AEF431EA6F9C80A71927995">
    <w:name w:val="47F96B4F7AEF431EA6F9C80A71927995"/>
  </w:style>
  <w:style w:type="paragraph" w:customStyle="1" w:styleId="750011A8777A4B3D87C80B98E863BAEB">
    <w:name w:val="750011A8777A4B3D87C80B98E863BAEB"/>
  </w:style>
  <w:style w:type="paragraph" w:customStyle="1" w:styleId="4ABEF445DCF644519E6942ECDF0E3D9D">
    <w:name w:val="4ABEF445DCF644519E6942ECDF0E3D9D"/>
  </w:style>
  <w:style w:type="paragraph" w:customStyle="1" w:styleId="6CBE5A89EB6F45B78A7B7AF0D07CCA2D">
    <w:name w:val="6CBE5A89EB6F45B78A7B7AF0D07CCA2D"/>
  </w:style>
  <w:style w:type="paragraph" w:customStyle="1" w:styleId="C129C2F24AB8433599B73FED4AFDA818">
    <w:name w:val="C129C2F24AB8433599B73FED4AFDA818"/>
  </w:style>
  <w:style w:type="paragraph" w:customStyle="1" w:styleId="1AAD130B87984EFE832090D94AB445B6">
    <w:name w:val="1AAD130B87984EFE832090D94AB44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4A8A8-8412-4A07-AB6F-8B6FC09D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Oo CBP ENG (4)</Template>
  <TotalTime>0</TotalTime>
  <Pages>5</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2026-01-28T08:23:00Z</dcterms:created>
  <dcterms:modified xsi:type="dcterms:W3CDTF">2026-01-29T09:22:00Z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