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318DE" w14:textId="77777777" w:rsidR="00693E34" w:rsidRDefault="00693E34">
      <w:pPr>
        <w:spacing w:after="0" w:line="240" w:lineRule="auto"/>
        <w:rPr>
          <w:rFonts w:ascii="Tahoma" w:eastAsia="Tahoma" w:hAnsi="Tahoma" w:cs="Tahoma"/>
          <w:b/>
          <w:sz w:val="20"/>
          <w:szCs w:val="20"/>
        </w:rPr>
      </w:pPr>
    </w:p>
    <w:p w14:paraId="255DC123" w14:textId="77777777" w:rsidR="00693E34" w:rsidRDefault="00693E34">
      <w:pPr>
        <w:spacing w:after="0" w:line="240" w:lineRule="auto"/>
        <w:rPr>
          <w:rFonts w:ascii="Tahoma" w:eastAsia="Tahoma" w:hAnsi="Tahoma" w:cs="Tahoma"/>
          <w:b/>
          <w:sz w:val="20"/>
          <w:szCs w:val="20"/>
        </w:rPr>
      </w:pPr>
    </w:p>
    <w:p w14:paraId="18C70FF1" w14:textId="77777777" w:rsidR="00693E34" w:rsidRDefault="00693E34">
      <w:pPr>
        <w:spacing w:after="0" w:line="240" w:lineRule="auto"/>
        <w:rPr>
          <w:rFonts w:ascii="Tahoma" w:eastAsia="Tahoma" w:hAnsi="Tahoma" w:cs="Tahoma"/>
          <w:b/>
          <w:sz w:val="20"/>
          <w:szCs w:val="20"/>
        </w:rPr>
      </w:pPr>
    </w:p>
    <w:p w14:paraId="27BB5B2E" w14:textId="77777777" w:rsidR="00693E34" w:rsidRDefault="00693E34">
      <w:pPr>
        <w:spacing w:after="0" w:line="240" w:lineRule="auto"/>
        <w:rPr>
          <w:rFonts w:ascii="Tahoma" w:eastAsia="Tahoma" w:hAnsi="Tahoma" w:cs="Tahoma"/>
          <w:b/>
          <w:sz w:val="20"/>
          <w:szCs w:val="20"/>
        </w:rPr>
      </w:pPr>
    </w:p>
    <w:p w14:paraId="59A5CA40" w14:textId="77777777" w:rsidR="00693E34" w:rsidRDefault="00693E34">
      <w:pPr>
        <w:tabs>
          <w:tab w:val="center" w:pos="4680"/>
          <w:tab w:val="right" w:pos="9360"/>
        </w:tabs>
        <w:spacing w:after="0" w:line="240" w:lineRule="auto"/>
        <w:jc w:val="center"/>
        <w:rPr>
          <w:rFonts w:ascii="Tahoma" w:eastAsia="Tahoma" w:hAnsi="Tahoma" w:cs="Tahoma"/>
          <w:b/>
          <w:sz w:val="24"/>
          <w:szCs w:val="24"/>
        </w:rPr>
      </w:pPr>
    </w:p>
    <w:p w14:paraId="484CF196" w14:textId="77777777" w:rsidR="00693E34" w:rsidRDefault="00693E34">
      <w:pPr>
        <w:tabs>
          <w:tab w:val="center" w:pos="4680"/>
          <w:tab w:val="right" w:pos="9360"/>
        </w:tabs>
        <w:spacing w:after="0" w:line="240" w:lineRule="auto"/>
        <w:jc w:val="center"/>
        <w:rPr>
          <w:rFonts w:ascii="Tahoma" w:eastAsia="Tahoma" w:hAnsi="Tahoma" w:cs="Tahoma"/>
          <w:b/>
          <w:sz w:val="24"/>
          <w:szCs w:val="24"/>
        </w:rPr>
      </w:pPr>
    </w:p>
    <w:p w14:paraId="4ADCD664" w14:textId="77777777" w:rsidR="00693E34" w:rsidRDefault="00693E34">
      <w:pPr>
        <w:tabs>
          <w:tab w:val="center" w:pos="4680"/>
          <w:tab w:val="right" w:pos="9360"/>
        </w:tabs>
        <w:spacing w:after="0" w:line="240" w:lineRule="auto"/>
        <w:jc w:val="center"/>
        <w:rPr>
          <w:rFonts w:ascii="Tahoma" w:eastAsia="Tahoma" w:hAnsi="Tahoma" w:cs="Tahoma"/>
          <w:b/>
          <w:sz w:val="24"/>
          <w:szCs w:val="24"/>
        </w:rPr>
      </w:pPr>
    </w:p>
    <w:p w14:paraId="15199E6F" w14:textId="77777777" w:rsidR="00693E34" w:rsidRDefault="00135513">
      <w:pPr>
        <w:tabs>
          <w:tab w:val="center" w:pos="4680"/>
          <w:tab w:val="right" w:pos="9360"/>
        </w:tabs>
        <w:spacing w:after="0" w:line="240" w:lineRule="auto"/>
        <w:jc w:val="center"/>
        <w:rPr>
          <w:rFonts w:ascii="Tahoma" w:eastAsia="Tahoma" w:hAnsi="Tahoma" w:cs="Tahoma"/>
          <w:b/>
          <w:sz w:val="28"/>
          <w:szCs w:val="28"/>
        </w:rPr>
      </w:pPr>
      <w:r>
        <w:rPr>
          <w:rFonts w:ascii="Tahoma" w:eastAsia="Tahoma" w:hAnsi="Tahoma" w:cs="Tahoma"/>
          <w:b/>
          <w:sz w:val="28"/>
          <w:szCs w:val="28"/>
        </w:rPr>
        <w:t>CALL FOR TENDERS</w:t>
      </w:r>
    </w:p>
    <w:p w14:paraId="12DFD594" w14:textId="77777777" w:rsidR="00693E34" w:rsidRDefault="00693E34">
      <w:pPr>
        <w:tabs>
          <w:tab w:val="center" w:pos="4680"/>
          <w:tab w:val="right" w:pos="9360"/>
        </w:tabs>
        <w:spacing w:after="0" w:line="240" w:lineRule="auto"/>
        <w:jc w:val="center"/>
        <w:rPr>
          <w:rFonts w:ascii="Tahoma" w:eastAsia="Tahoma" w:hAnsi="Tahoma" w:cs="Tahoma"/>
          <w:b/>
          <w:smallCaps/>
        </w:rPr>
      </w:pPr>
    </w:p>
    <w:p w14:paraId="30114CA8" w14:textId="0B867D91" w:rsidR="00693E34" w:rsidRDefault="00135513">
      <w:pPr>
        <w:pBdr>
          <w:top w:val="nil"/>
          <w:left w:val="nil"/>
          <w:bottom w:val="nil"/>
          <w:right w:val="nil"/>
          <w:between w:val="nil"/>
        </w:pBdr>
        <w:spacing w:after="0" w:line="240" w:lineRule="auto"/>
        <w:jc w:val="center"/>
        <w:rPr>
          <w:rFonts w:ascii="Tahoma" w:eastAsia="Tahoma" w:hAnsi="Tahoma" w:cs="Tahoma"/>
          <w:b/>
          <w:color w:val="000000"/>
          <w:highlight w:val="green"/>
        </w:rPr>
      </w:pPr>
      <w:r>
        <w:rPr>
          <w:rFonts w:ascii="Tahoma" w:eastAsia="Tahoma" w:hAnsi="Tahoma" w:cs="Tahoma"/>
          <w:b/>
          <w:smallCaps/>
          <w:color w:val="000000"/>
          <w:sz w:val="20"/>
          <w:szCs w:val="20"/>
        </w:rPr>
        <w:t xml:space="preserve">FOR THE PROVISION </w:t>
      </w:r>
      <w:r w:rsidRPr="00FB4EC2">
        <w:rPr>
          <w:rFonts w:ascii="Tahoma" w:eastAsia="Tahoma" w:hAnsi="Tahoma" w:cs="Tahoma"/>
          <w:b/>
          <w:smallCaps/>
          <w:color w:val="000000"/>
          <w:sz w:val="20"/>
          <w:szCs w:val="20"/>
        </w:rPr>
        <w:t xml:space="preserve">OF LOCAL </w:t>
      </w:r>
      <w:r w:rsidRPr="00FB4EC2">
        <w:rPr>
          <w:rFonts w:ascii="Tahoma" w:eastAsia="Tahoma" w:hAnsi="Tahoma" w:cs="Tahoma"/>
          <w:b/>
          <w:smallCaps/>
          <w:sz w:val="20"/>
          <w:szCs w:val="20"/>
        </w:rPr>
        <w:t>CONSULTANCY</w:t>
      </w:r>
      <w:r w:rsidRPr="00FB4EC2">
        <w:rPr>
          <w:rFonts w:ascii="Tahoma" w:eastAsia="Tahoma" w:hAnsi="Tahoma" w:cs="Tahoma"/>
          <w:b/>
          <w:smallCaps/>
          <w:color w:val="000000"/>
          <w:sz w:val="20"/>
          <w:szCs w:val="20"/>
        </w:rPr>
        <w:t xml:space="preserve"> </w:t>
      </w:r>
      <w:r w:rsidRPr="00FB4EC2">
        <w:rPr>
          <w:rFonts w:ascii="Tahoma" w:eastAsia="Tahoma" w:hAnsi="Tahoma" w:cs="Tahoma"/>
          <w:b/>
          <w:smallCaps/>
          <w:sz w:val="20"/>
          <w:szCs w:val="20"/>
        </w:rPr>
        <w:t>SERVICE</w:t>
      </w:r>
      <w:r w:rsidR="002E33CF">
        <w:rPr>
          <w:rFonts w:ascii="Tahoma" w:eastAsia="Tahoma" w:hAnsi="Tahoma" w:cs="Tahoma"/>
          <w:b/>
          <w:smallCaps/>
          <w:sz w:val="20"/>
          <w:szCs w:val="20"/>
        </w:rPr>
        <w:t>S</w:t>
      </w:r>
      <w:r w:rsidRPr="00FB4EC2">
        <w:rPr>
          <w:rFonts w:ascii="Tahoma" w:eastAsia="Tahoma" w:hAnsi="Tahoma" w:cs="Tahoma"/>
          <w:b/>
          <w:smallCaps/>
          <w:color w:val="000000"/>
          <w:sz w:val="20"/>
          <w:szCs w:val="20"/>
        </w:rPr>
        <w:t xml:space="preserve"> IN THE FIELD OF INTERNAL DISPLACEMENT AND THE HUMAN RIGHTS PROTECTION OF </w:t>
      </w:r>
      <w:r w:rsidRPr="00FB4EC2">
        <w:rPr>
          <w:rFonts w:ascii="Tahoma" w:eastAsia="Tahoma" w:hAnsi="Tahoma" w:cs="Tahoma"/>
          <w:b/>
          <w:smallCaps/>
          <w:sz w:val="20"/>
          <w:szCs w:val="20"/>
        </w:rPr>
        <w:t xml:space="preserve">THE WAR-AFFECTED PEOPLE IN </w:t>
      </w:r>
      <w:r w:rsidRPr="00FB4EC2">
        <w:rPr>
          <w:rFonts w:ascii="Tahoma" w:eastAsia="Tahoma" w:hAnsi="Tahoma" w:cs="Tahoma"/>
          <w:b/>
          <w:smallCaps/>
          <w:color w:val="000000"/>
          <w:sz w:val="20"/>
          <w:szCs w:val="20"/>
        </w:rPr>
        <w:t>UKRAINE</w:t>
      </w:r>
    </w:p>
    <w:p w14:paraId="22B6A439" w14:textId="77777777" w:rsidR="00693E34" w:rsidRDefault="00693E34">
      <w:pPr>
        <w:tabs>
          <w:tab w:val="center" w:pos="4680"/>
          <w:tab w:val="right" w:pos="9360"/>
        </w:tabs>
        <w:spacing w:after="0" w:line="240" w:lineRule="auto"/>
        <w:jc w:val="center"/>
        <w:rPr>
          <w:rFonts w:ascii="Tahoma" w:eastAsia="Tahoma" w:hAnsi="Tahoma" w:cs="Tahoma"/>
          <w:smallCaps/>
        </w:rPr>
      </w:pPr>
    </w:p>
    <w:p w14:paraId="53C6D45B" w14:textId="219FBA70" w:rsidR="00693E34" w:rsidRDefault="00693E34">
      <w:pPr>
        <w:spacing w:after="0" w:line="240" w:lineRule="auto"/>
        <w:rPr>
          <w:rFonts w:ascii="Tahoma" w:eastAsia="Tahoma" w:hAnsi="Tahoma" w:cs="Tahoma"/>
          <w:b/>
          <w:sz w:val="20"/>
          <w:szCs w:val="20"/>
        </w:rPr>
      </w:pPr>
    </w:p>
    <w:p w14:paraId="0DCD8300" w14:textId="277A807B" w:rsidR="00693E34" w:rsidRDefault="00135513">
      <w:pPr>
        <w:spacing w:after="0" w:line="240" w:lineRule="auto"/>
        <w:jc w:val="center"/>
        <w:rPr>
          <w:rFonts w:ascii="Tahoma" w:eastAsia="Tahoma" w:hAnsi="Tahoma" w:cs="Tahoma"/>
          <w:b/>
        </w:rPr>
      </w:pPr>
      <w:r>
        <w:rPr>
          <w:rFonts w:ascii="Tahoma" w:eastAsia="Tahoma" w:hAnsi="Tahoma" w:cs="Tahoma"/>
          <w:b/>
        </w:rPr>
        <w:t>2023/AO/</w:t>
      </w:r>
      <w:r w:rsidR="00934C34">
        <w:rPr>
          <w:rFonts w:ascii="Tahoma" w:eastAsia="Tahoma" w:hAnsi="Tahoma" w:cs="Tahoma"/>
          <w:b/>
        </w:rPr>
        <w:t>45</w:t>
      </w:r>
    </w:p>
    <w:p w14:paraId="2027459C" w14:textId="77777777" w:rsidR="00693E34" w:rsidRDefault="00693E34">
      <w:pPr>
        <w:spacing w:after="0" w:line="240" w:lineRule="auto"/>
        <w:jc w:val="center"/>
        <w:rPr>
          <w:rFonts w:ascii="Tahoma" w:eastAsia="Tahoma" w:hAnsi="Tahoma" w:cs="Tahoma"/>
          <w:b/>
          <w:sz w:val="20"/>
          <w:szCs w:val="20"/>
        </w:rPr>
      </w:pPr>
    </w:p>
    <w:p w14:paraId="1DA62467" w14:textId="77777777" w:rsidR="00693E34" w:rsidRDefault="00693E34">
      <w:pPr>
        <w:spacing w:after="0" w:line="240" w:lineRule="auto"/>
        <w:jc w:val="center"/>
        <w:rPr>
          <w:rFonts w:ascii="Tahoma" w:eastAsia="Tahoma" w:hAnsi="Tahoma" w:cs="Tahoma"/>
          <w:b/>
          <w:sz w:val="20"/>
          <w:szCs w:val="20"/>
        </w:rPr>
      </w:pPr>
    </w:p>
    <w:tbl>
      <w:tblPr>
        <w:tblStyle w:val="a"/>
        <w:tblW w:w="9027" w:type="dxa"/>
        <w:tblBorders>
          <w:top w:val="nil"/>
          <w:left w:val="nil"/>
          <w:bottom w:val="nil"/>
          <w:right w:val="nil"/>
          <w:insideH w:val="nil"/>
          <w:insideV w:val="single" w:sz="4" w:space="0" w:color="FFFFFF"/>
        </w:tblBorders>
        <w:tblLayout w:type="fixed"/>
        <w:tblLook w:val="0400" w:firstRow="0" w:lastRow="0" w:firstColumn="0" w:lastColumn="0" w:noHBand="0" w:noVBand="1"/>
      </w:tblPr>
      <w:tblGrid>
        <w:gridCol w:w="4130"/>
        <w:gridCol w:w="4897"/>
      </w:tblGrid>
      <w:tr w:rsidR="00693E34" w14:paraId="7CC88350" w14:textId="77777777">
        <w:trPr>
          <w:trHeight w:val="953"/>
        </w:trPr>
        <w:tc>
          <w:tcPr>
            <w:tcW w:w="4130" w:type="dxa"/>
            <w:tcBorders>
              <w:bottom w:val="nil"/>
            </w:tcBorders>
            <w:shd w:val="clear" w:color="auto" w:fill="DBE5F1"/>
            <w:vAlign w:val="center"/>
          </w:tcPr>
          <w:p w14:paraId="09CF35C6" w14:textId="77777777" w:rsidR="00693E34" w:rsidRDefault="00135513">
            <w:pPr>
              <w:ind w:left="142" w:right="176"/>
              <w:jc w:val="right"/>
              <w:rPr>
                <w:rFonts w:ascii="Tahoma" w:eastAsia="Tahoma" w:hAnsi="Tahoma" w:cs="Tahoma"/>
                <w:b/>
                <w:sz w:val="18"/>
                <w:szCs w:val="18"/>
              </w:rPr>
            </w:pPr>
            <w:r>
              <w:rPr>
                <w:rFonts w:ascii="Tahoma" w:eastAsia="Tahoma" w:hAnsi="Tahoma" w:cs="Tahoma"/>
                <w:b/>
                <w:sz w:val="18"/>
                <w:szCs w:val="18"/>
              </w:rPr>
              <w:t xml:space="preserve">Object of the procurement procedure </w:t>
            </w:r>
            <w:r>
              <w:rPr>
                <w:rFonts w:ascii="Arial" w:eastAsia="Arial" w:hAnsi="Arial" w:cs="Arial"/>
                <w:b/>
                <w:sz w:val="18"/>
                <w:szCs w:val="18"/>
              </w:rPr>
              <w:t>►</w:t>
            </w:r>
          </w:p>
        </w:tc>
        <w:tc>
          <w:tcPr>
            <w:tcW w:w="4897" w:type="dxa"/>
            <w:tcBorders>
              <w:bottom w:val="nil"/>
            </w:tcBorders>
            <w:shd w:val="clear" w:color="auto" w:fill="DBE5F1"/>
            <w:vAlign w:val="center"/>
          </w:tcPr>
          <w:p w14:paraId="6D4EA2CD" w14:textId="77777777" w:rsidR="00693E34" w:rsidRPr="00FB4EC2" w:rsidRDefault="00135513">
            <w:pPr>
              <w:ind w:left="175"/>
              <w:rPr>
                <w:rFonts w:ascii="Tahoma" w:eastAsia="Tahoma" w:hAnsi="Tahoma" w:cs="Tahoma"/>
                <w:sz w:val="18"/>
                <w:szCs w:val="18"/>
              </w:rPr>
            </w:pPr>
            <w:r w:rsidRPr="00FB4EC2">
              <w:rPr>
                <w:rFonts w:ascii="Tahoma" w:eastAsia="Tahoma" w:hAnsi="Tahoma" w:cs="Tahoma"/>
                <w:sz w:val="18"/>
                <w:szCs w:val="18"/>
              </w:rPr>
              <w:t>Local consultancy services in the field of internal displacement and the human rights protection of the war-affected people in Ukraine</w:t>
            </w:r>
          </w:p>
        </w:tc>
      </w:tr>
      <w:tr w:rsidR="00693E34" w14:paraId="31B9BB11" w14:textId="77777777">
        <w:trPr>
          <w:trHeight w:val="856"/>
        </w:trPr>
        <w:tc>
          <w:tcPr>
            <w:tcW w:w="4130" w:type="dxa"/>
            <w:shd w:val="clear" w:color="auto" w:fill="F2F2F2"/>
            <w:vAlign w:val="center"/>
          </w:tcPr>
          <w:p w14:paraId="3362832F" w14:textId="77777777" w:rsidR="00693E34" w:rsidRDefault="00135513">
            <w:pPr>
              <w:ind w:left="142" w:right="176"/>
              <w:jc w:val="right"/>
              <w:rPr>
                <w:rFonts w:ascii="Tahoma" w:eastAsia="Tahoma" w:hAnsi="Tahoma" w:cs="Tahoma"/>
                <w:b/>
                <w:sz w:val="18"/>
                <w:szCs w:val="18"/>
              </w:rPr>
            </w:pPr>
            <w:r>
              <w:rPr>
                <w:rFonts w:ascii="Tahoma" w:eastAsia="Tahoma" w:hAnsi="Tahoma" w:cs="Tahoma"/>
                <w:b/>
                <w:sz w:val="18"/>
                <w:szCs w:val="18"/>
              </w:rPr>
              <w:t xml:space="preserve">Project </w:t>
            </w:r>
            <w:r>
              <w:rPr>
                <w:rFonts w:ascii="Arial" w:eastAsia="Arial" w:hAnsi="Arial" w:cs="Arial"/>
                <w:b/>
                <w:sz w:val="18"/>
                <w:szCs w:val="18"/>
              </w:rPr>
              <w:t>►</w:t>
            </w:r>
          </w:p>
        </w:tc>
        <w:tc>
          <w:tcPr>
            <w:tcW w:w="4897" w:type="dxa"/>
            <w:shd w:val="clear" w:color="auto" w:fill="F2F2F2"/>
            <w:vAlign w:val="center"/>
          </w:tcPr>
          <w:p w14:paraId="654F63EF" w14:textId="3240EB7F" w:rsidR="00693E34" w:rsidRPr="00FB4EC2" w:rsidRDefault="00135513">
            <w:pPr>
              <w:ind w:left="175"/>
              <w:rPr>
                <w:rFonts w:ascii="Tahoma" w:eastAsia="Tahoma" w:hAnsi="Tahoma" w:cs="Tahoma"/>
                <w:sz w:val="18"/>
                <w:szCs w:val="18"/>
              </w:rPr>
            </w:pPr>
            <w:r w:rsidRPr="00FB4EC2">
              <w:rPr>
                <w:rFonts w:ascii="Tahoma" w:eastAsia="Tahoma" w:hAnsi="Tahoma" w:cs="Tahoma"/>
                <w:sz w:val="18"/>
                <w:szCs w:val="18"/>
              </w:rPr>
              <w:t xml:space="preserve">Projects within the Council of Europe Action Plan for Ukraine </w:t>
            </w:r>
            <w:r w:rsidR="00FB4EC2" w:rsidRPr="00FB4EC2">
              <w:rPr>
                <w:rFonts w:ascii="Tahoma" w:eastAsia="Tahoma" w:hAnsi="Tahoma" w:cs="Tahoma"/>
                <w:sz w:val="18"/>
                <w:szCs w:val="18"/>
              </w:rPr>
              <w:t>“</w:t>
            </w:r>
            <w:r w:rsidRPr="00FB4EC2">
              <w:rPr>
                <w:rFonts w:ascii="Tahoma" w:eastAsia="Tahoma" w:hAnsi="Tahoma" w:cs="Tahoma"/>
                <w:sz w:val="18"/>
                <w:szCs w:val="18"/>
              </w:rPr>
              <w:t xml:space="preserve">Resilience, Recovery and Reconstruction” (2023-2026) </w:t>
            </w:r>
          </w:p>
        </w:tc>
      </w:tr>
      <w:tr w:rsidR="00693E34" w14:paraId="4C1A6635" w14:textId="77777777">
        <w:trPr>
          <w:trHeight w:val="1123"/>
        </w:trPr>
        <w:tc>
          <w:tcPr>
            <w:tcW w:w="4130" w:type="dxa"/>
            <w:tcBorders>
              <w:bottom w:val="nil"/>
            </w:tcBorders>
            <w:shd w:val="clear" w:color="auto" w:fill="DBE5F1"/>
            <w:vAlign w:val="center"/>
          </w:tcPr>
          <w:p w14:paraId="3D4A3C97" w14:textId="77777777" w:rsidR="00693E34" w:rsidRDefault="00135513">
            <w:pPr>
              <w:ind w:left="142" w:right="176"/>
              <w:jc w:val="right"/>
              <w:rPr>
                <w:rFonts w:ascii="Tahoma" w:eastAsia="Tahoma" w:hAnsi="Tahoma" w:cs="Tahoma"/>
                <w:b/>
                <w:sz w:val="18"/>
                <w:szCs w:val="18"/>
              </w:rPr>
            </w:pPr>
            <w:r>
              <w:rPr>
                <w:rFonts w:ascii="Tahoma" w:eastAsia="Tahoma" w:hAnsi="Tahoma" w:cs="Tahoma"/>
                <w:b/>
                <w:sz w:val="18"/>
                <w:szCs w:val="18"/>
              </w:rPr>
              <w:t xml:space="preserve">Organisation and buying entity </w:t>
            </w:r>
            <w:r>
              <w:rPr>
                <w:rFonts w:ascii="Arial" w:eastAsia="Arial" w:hAnsi="Arial" w:cs="Arial"/>
                <w:b/>
                <w:sz w:val="18"/>
                <w:szCs w:val="18"/>
              </w:rPr>
              <w:t>►</w:t>
            </w:r>
          </w:p>
        </w:tc>
        <w:tc>
          <w:tcPr>
            <w:tcW w:w="4897" w:type="dxa"/>
            <w:tcBorders>
              <w:bottom w:val="nil"/>
            </w:tcBorders>
            <w:shd w:val="clear" w:color="auto" w:fill="DBE5F1"/>
            <w:vAlign w:val="center"/>
          </w:tcPr>
          <w:p w14:paraId="64033649" w14:textId="77777777" w:rsidR="00693E34" w:rsidRPr="00FB4EC2" w:rsidRDefault="00135513">
            <w:pPr>
              <w:rPr>
                <w:rFonts w:ascii="Tahoma" w:eastAsia="Tahoma" w:hAnsi="Tahoma" w:cs="Tahoma"/>
                <w:sz w:val="18"/>
                <w:szCs w:val="18"/>
              </w:rPr>
            </w:pPr>
            <w:r w:rsidRPr="00FB4EC2">
              <w:rPr>
                <w:rFonts w:ascii="Tahoma" w:eastAsia="Tahoma" w:hAnsi="Tahoma" w:cs="Tahoma"/>
                <w:sz w:val="18"/>
                <w:szCs w:val="18"/>
              </w:rPr>
              <w:t xml:space="preserve">   DGI: Directorate General Human Rights and Rule of Law  </w:t>
            </w:r>
          </w:p>
          <w:p w14:paraId="6A4668A8" w14:textId="77777777" w:rsidR="00693E34" w:rsidRPr="00FB4EC2" w:rsidRDefault="00135513">
            <w:pPr>
              <w:ind w:left="175"/>
              <w:rPr>
                <w:rFonts w:ascii="Tahoma" w:eastAsia="Tahoma" w:hAnsi="Tahoma" w:cs="Tahoma"/>
                <w:sz w:val="18"/>
                <w:szCs w:val="18"/>
              </w:rPr>
            </w:pPr>
            <w:r w:rsidRPr="00FB4EC2">
              <w:rPr>
                <w:rFonts w:ascii="Tahoma" w:eastAsia="Tahoma" w:hAnsi="Tahoma" w:cs="Tahoma"/>
                <w:sz w:val="18"/>
                <w:szCs w:val="18"/>
              </w:rPr>
              <w:t xml:space="preserve">Implementation of Human Rights, Justice and Legal Co-operation Standards Department </w:t>
            </w:r>
          </w:p>
          <w:p w14:paraId="2A29E294" w14:textId="77777777" w:rsidR="00693E34" w:rsidRPr="00FB4EC2" w:rsidRDefault="00135513">
            <w:pPr>
              <w:ind w:left="175"/>
              <w:rPr>
                <w:rFonts w:ascii="Tahoma" w:eastAsia="Tahoma" w:hAnsi="Tahoma" w:cs="Tahoma"/>
                <w:sz w:val="18"/>
                <w:szCs w:val="18"/>
              </w:rPr>
            </w:pPr>
            <w:r w:rsidRPr="00FB4EC2">
              <w:rPr>
                <w:rFonts w:ascii="Tahoma" w:eastAsia="Tahoma" w:hAnsi="Tahoma" w:cs="Tahoma"/>
                <w:sz w:val="18"/>
                <w:szCs w:val="18"/>
              </w:rPr>
              <w:t>Co-operation Programmes Division</w:t>
            </w:r>
          </w:p>
          <w:p w14:paraId="23E610AC" w14:textId="77777777" w:rsidR="00693E34" w:rsidRPr="00FB4EC2" w:rsidRDefault="00135513">
            <w:pPr>
              <w:ind w:left="175"/>
              <w:rPr>
                <w:rFonts w:ascii="Tahoma" w:eastAsia="Tahoma" w:hAnsi="Tahoma" w:cs="Tahoma"/>
                <w:sz w:val="18"/>
                <w:szCs w:val="18"/>
              </w:rPr>
            </w:pPr>
            <w:r w:rsidRPr="00FB4EC2">
              <w:rPr>
                <w:rFonts w:ascii="Tahoma" w:eastAsia="Tahoma" w:hAnsi="Tahoma" w:cs="Tahoma"/>
                <w:sz w:val="18"/>
                <w:szCs w:val="18"/>
              </w:rPr>
              <w:t>Council of Europe Office in Ukraine</w:t>
            </w:r>
          </w:p>
        </w:tc>
      </w:tr>
      <w:tr w:rsidR="00693E34" w14:paraId="359CF9D9" w14:textId="77777777">
        <w:trPr>
          <w:trHeight w:val="983"/>
        </w:trPr>
        <w:tc>
          <w:tcPr>
            <w:tcW w:w="4130" w:type="dxa"/>
            <w:shd w:val="clear" w:color="auto" w:fill="F2F2F2"/>
            <w:vAlign w:val="center"/>
          </w:tcPr>
          <w:p w14:paraId="2BCFE349" w14:textId="77777777" w:rsidR="00693E34" w:rsidRDefault="00135513">
            <w:pPr>
              <w:ind w:left="142" w:right="176"/>
              <w:jc w:val="right"/>
              <w:rPr>
                <w:rFonts w:ascii="Tahoma" w:eastAsia="Tahoma" w:hAnsi="Tahoma" w:cs="Tahoma"/>
                <w:b/>
                <w:sz w:val="18"/>
                <w:szCs w:val="18"/>
              </w:rPr>
            </w:pPr>
            <w:r>
              <w:rPr>
                <w:rFonts w:ascii="Tahoma" w:eastAsia="Tahoma" w:hAnsi="Tahoma" w:cs="Tahoma"/>
                <w:b/>
                <w:sz w:val="18"/>
                <w:szCs w:val="18"/>
              </w:rPr>
              <w:t xml:space="preserve">Type of contract </w:t>
            </w:r>
            <w:r>
              <w:rPr>
                <w:rFonts w:ascii="Arial" w:eastAsia="Arial" w:hAnsi="Arial" w:cs="Arial"/>
                <w:b/>
                <w:sz w:val="18"/>
                <w:szCs w:val="18"/>
              </w:rPr>
              <w:t>►</w:t>
            </w:r>
          </w:p>
        </w:tc>
        <w:tc>
          <w:tcPr>
            <w:tcW w:w="4897" w:type="dxa"/>
            <w:shd w:val="clear" w:color="auto" w:fill="F2F2F2"/>
            <w:vAlign w:val="center"/>
          </w:tcPr>
          <w:p w14:paraId="614F2DCD" w14:textId="77777777" w:rsidR="00693E34" w:rsidRDefault="00135513">
            <w:pPr>
              <w:ind w:left="175"/>
              <w:rPr>
                <w:rFonts w:ascii="Tahoma" w:eastAsia="Tahoma" w:hAnsi="Tahoma" w:cs="Tahoma"/>
                <w:sz w:val="18"/>
                <w:szCs w:val="18"/>
              </w:rPr>
            </w:pPr>
            <w:r>
              <w:rPr>
                <w:rFonts w:ascii="Tahoma" w:eastAsia="Tahoma" w:hAnsi="Tahoma" w:cs="Tahoma"/>
                <w:b/>
                <w:sz w:val="18"/>
                <w:szCs w:val="18"/>
              </w:rPr>
              <w:t>Framework Contract</w:t>
            </w:r>
          </w:p>
        </w:tc>
      </w:tr>
      <w:tr w:rsidR="00693E34" w14:paraId="2CD91B80" w14:textId="77777777">
        <w:trPr>
          <w:trHeight w:val="558"/>
        </w:trPr>
        <w:tc>
          <w:tcPr>
            <w:tcW w:w="4130" w:type="dxa"/>
            <w:tcBorders>
              <w:bottom w:val="nil"/>
            </w:tcBorders>
            <w:shd w:val="clear" w:color="auto" w:fill="DBE5F1"/>
            <w:vAlign w:val="center"/>
          </w:tcPr>
          <w:p w14:paraId="6229D4A5" w14:textId="77777777" w:rsidR="00693E34" w:rsidRDefault="00135513">
            <w:pPr>
              <w:ind w:left="142" w:right="176"/>
              <w:jc w:val="right"/>
              <w:rPr>
                <w:rFonts w:ascii="Tahoma" w:eastAsia="Tahoma" w:hAnsi="Tahoma" w:cs="Tahoma"/>
                <w:b/>
                <w:sz w:val="18"/>
                <w:szCs w:val="18"/>
              </w:rPr>
            </w:pPr>
            <w:r>
              <w:rPr>
                <w:rFonts w:ascii="Tahoma" w:eastAsia="Tahoma" w:hAnsi="Tahoma" w:cs="Tahoma"/>
                <w:b/>
                <w:sz w:val="18"/>
                <w:szCs w:val="18"/>
              </w:rPr>
              <w:t xml:space="preserve">Duration </w:t>
            </w:r>
            <w:r>
              <w:rPr>
                <w:rFonts w:ascii="Arial" w:eastAsia="Arial" w:hAnsi="Arial" w:cs="Arial"/>
                <w:b/>
                <w:sz w:val="18"/>
                <w:szCs w:val="18"/>
              </w:rPr>
              <w:t>►</w:t>
            </w:r>
          </w:p>
        </w:tc>
        <w:tc>
          <w:tcPr>
            <w:tcW w:w="4897" w:type="dxa"/>
            <w:tcBorders>
              <w:bottom w:val="nil"/>
            </w:tcBorders>
            <w:shd w:val="clear" w:color="auto" w:fill="DBE5F1"/>
            <w:vAlign w:val="center"/>
          </w:tcPr>
          <w:p w14:paraId="79CF9D79" w14:textId="77777777" w:rsidR="00693E34" w:rsidRDefault="00135513">
            <w:pPr>
              <w:rPr>
                <w:rFonts w:ascii="Tahoma" w:eastAsia="Tahoma" w:hAnsi="Tahoma" w:cs="Tahoma"/>
                <w:sz w:val="18"/>
                <w:szCs w:val="18"/>
                <w:highlight w:val="green"/>
              </w:rPr>
            </w:pPr>
            <w:bookmarkStart w:id="0" w:name="_Hlk133572703"/>
            <w:r w:rsidRPr="00FB4EC2">
              <w:rPr>
                <w:rFonts w:ascii="Tahoma" w:eastAsia="Tahoma" w:hAnsi="Tahoma" w:cs="Tahoma"/>
                <w:sz w:val="18"/>
                <w:szCs w:val="18"/>
              </w:rPr>
              <w:t>Until 31 December 2024 (with possibility to prolong until 31 December 2026)</w:t>
            </w:r>
            <w:bookmarkEnd w:id="0"/>
          </w:p>
        </w:tc>
      </w:tr>
      <w:tr w:rsidR="00693E34" w14:paraId="0A2D74CF" w14:textId="77777777">
        <w:trPr>
          <w:trHeight w:val="983"/>
        </w:trPr>
        <w:tc>
          <w:tcPr>
            <w:tcW w:w="4130" w:type="dxa"/>
            <w:shd w:val="clear" w:color="auto" w:fill="F2F2F2"/>
            <w:vAlign w:val="center"/>
          </w:tcPr>
          <w:p w14:paraId="2000D0BF" w14:textId="77777777" w:rsidR="00693E34" w:rsidRDefault="00135513">
            <w:pPr>
              <w:ind w:left="142" w:right="176"/>
              <w:jc w:val="right"/>
              <w:rPr>
                <w:rFonts w:ascii="Tahoma" w:eastAsia="Tahoma" w:hAnsi="Tahoma" w:cs="Tahoma"/>
                <w:b/>
                <w:sz w:val="18"/>
                <w:szCs w:val="18"/>
              </w:rPr>
            </w:pPr>
            <w:r>
              <w:rPr>
                <w:rFonts w:ascii="Tahoma" w:eastAsia="Tahoma" w:hAnsi="Tahoma" w:cs="Tahoma"/>
                <w:b/>
                <w:sz w:val="18"/>
                <w:szCs w:val="18"/>
              </w:rPr>
              <w:t xml:space="preserve">Expected starting date </w:t>
            </w:r>
            <w:r>
              <w:rPr>
                <w:rFonts w:ascii="Arial" w:eastAsia="Arial" w:hAnsi="Arial" w:cs="Arial"/>
                <w:b/>
                <w:sz w:val="18"/>
                <w:szCs w:val="18"/>
              </w:rPr>
              <w:t>►</w:t>
            </w:r>
          </w:p>
        </w:tc>
        <w:tc>
          <w:tcPr>
            <w:tcW w:w="4897" w:type="dxa"/>
            <w:shd w:val="clear" w:color="auto" w:fill="F2F2F2"/>
            <w:vAlign w:val="center"/>
          </w:tcPr>
          <w:p w14:paraId="5A5501A8" w14:textId="6055E8CD" w:rsidR="00693E34" w:rsidRPr="00FB4EC2" w:rsidRDefault="00BD66E8">
            <w:pPr>
              <w:ind w:left="175"/>
              <w:rPr>
                <w:rFonts w:ascii="Tahoma" w:eastAsia="Tahoma" w:hAnsi="Tahoma" w:cs="Tahoma"/>
                <w:sz w:val="18"/>
                <w:szCs w:val="18"/>
              </w:rPr>
            </w:pPr>
            <w:r>
              <w:rPr>
                <w:rFonts w:ascii="Tahoma" w:eastAsia="Tahoma" w:hAnsi="Tahoma" w:cs="Tahoma"/>
                <w:color w:val="808080"/>
                <w:sz w:val="18"/>
                <w:szCs w:val="18"/>
              </w:rPr>
              <w:t>1</w:t>
            </w:r>
            <w:r w:rsidR="00BA24F5">
              <w:rPr>
                <w:rFonts w:ascii="Tahoma" w:eastAsia="Tahoma" w:hAnsi="Tahoma" w:cs="Tahoma"/>
                <w:color w:val="808080"/>
                <w:sz w:val="18"/>
                <w:szCs w:val="18"/>
              </w:rPr>
              <w:t xml:space="preserve"> </w:t>
            </w:r>
            <w:r>
              <w:rPr>
                <w:rFonts w:ascii="Tahoma" w:eastAsia="Tahoma" w:hAnsi="Tahoma" w:cs="Tahoma"/>
                <w:color w:val="808080"/>
                <w:sz w:val="18"/>
                <w:szCs w:val="18"/>
              </w:rPr>
              <w:t xml:space="preserve">August </w:t>
            </w:r>
            <w:r w:rsidR="00BA24F5" w:rsidRPr="00FB4EC2">
              <w:rPr>
                <w:rFonts w:ascii="Tahoma" w:eastAsia="Tahoma" w:hAnsi="Tahoma" w:cs="Tahoma"/>
                <w:color w:val="808080"/>
                <w:sz w:val="18"/>
                <w:szCs w:val="18"/>
              </w:rPr>
              <w:t xml:space="preserve">2023 </w:t>
            </w:r>
          </w:p>
        </w:tc>
      </w:tr>
      <w:tr w:rsidR="00693E34" w14:paraId="2D4234C8" w14:textId="77777777">
        <w:trPr>
          <w:trHeight w:val="978"/>
        </w:trPr>
        <w:tc>
          <w:tcPr>
            <w:tcW w:w="4130" w:type="dxa"/>
            <w:tcBorders>
              <w:bottom w:val="nil"/>
            </w:tcBorders>
            <w:shd w:val="clear" w:color="auto" w:fill="DBE5F1"/>
            <w:vAlign w:val="center"/>
          </w:tcPr>
          <w:p w14:paraId="0CE6D676" w14:textId="77777777" w:rsidR="00693E34" w:rsidRDefault="00135513">
            <w:pPr>
              <w:ind w:left="142" w:right="176"/>
              <w:jc w:val="right"/>
              <w:rPr>
                <w:rFonts w:ascii="Tahoma" w:eastAsia="Tahoma" w:hAnsi="Tahoma" w:cs="Tahoma"/>
                <w:b/>
                <w:sz w:val="18"/>
                <w:szCs w:val="18"/>
              </w:rPr>
            </w:pPr>
            <w:r>
              <w:rPr>
                <w:rFonts w:ascii="Tahoma" w:eastAsia="Tahoma" w:hAnsi="Tahoma" w:cs="Tahoma"/>
                <w:b/>
                <w:sz w:val="18"/>
                <w:szCs w:val="18"/>
              </w:rPr>
              <w:t xml:space="preserve">Tender Notice Issuance date </w:t>
            </w:r>
            <w:r>
              <w:rPr>
                <w:rFonts w:ascii="Arial" w:eastAsia="Arial" w:hAnsi="Arial" w:cs="Arial"/>
                <w:b/>
                <w:sz w:val="18"/>
                <w:szCs w:val="18"/>
              </w:rPr>
              <w:t>►</w:t>
            </w:r>
          </w:p>
        </w:tc>
        <w:tc>
          <w:tcPr>
            <w:tcW w:w="4897" w:type="dxa"/>
            <w:tcBorders>
              <w:bottom w:val="nil"/>
            </w:tcBorders>
            <w:shd w:val="clear" w:color="auto" w:fill="DBE5F1"/>
            <w:vAlign w:val="center"/>
          </w:tcPr>
          <w:p w14:paraId="0EBE1542" w14:textId="34062220" w:rsidR="00693E34" w:rsidRPr="00FB4EC2" w:rsidRDefault="00BD66E8">
            <w:pPr>
              <w:ind w:left="175"/>
              <w:rPr>
                <w:rFonts w:ascii="Tahoma" w:eastAsia="Tahoma" w:hAnsi="Tahoma" w:cs="Tahoma"/>
                <w:sz w:val="18"/>
                <w:szCs w:val="18"/>
              </w:rPr>
            </w:pPr>
            <w:r>
              <w:rPr>
                <w:rFonts w:ascii="Tahoma" w:eastAsia="Tahoma" w:hAnsi="Tahoma" w:cs="Tahoma"/>
                <w:color w:val="808080"/>
                <w:sz w:val="18"/>
                <w:szCs w:val="18"/>
              </w:rPr>
              <w:t>1</w:t>
            </w:r>
            <w:r w:rsidR="00135513" w:rsidRPr="00FB4EC2">
              <w:rPr>
                <w:rFonts w:ascii="Tahoma" w:eastAsia="Tahoma" w:hAnsi="Tahoma" w:cs="Tahoma"/>
                <w:color w:val="808080"/>
                <w:sz w:val="18"/>
                <w:szCs w:val="18"/>
              </w:rPr>
              <w:t xml:space="preserve"> </w:t>
            </w:r>
            <w:r>
              <w:rPr>
                <w:rFonts w:ascii="Tahoma" w:eastAsia="Tahoma" w:hAnsi="Tahoma" w:cs="Tahoma"/>
                <w:color w:val="808080"/>
                <w:sz w:val="18"/>
                <w:szCs w:val="18"/>
                <w:lang w:val="en-US"/>
              </w:rPr>
              <w:t xml:space="preserve">June </w:t>
            </w:r>
            <w:r w:rsidR="00135513" w:rsidRPr="00FB4EC2">
              <w:rPr>
                <w:rFonts w:ascii="Tahoma" w:eastAsia="Tahoma" w:hAnsi="Tahoma" w:cs="Tahoma"/>
                <w:color w:val="808080"/>
                <w:sz w:val="18"/>
                <w:szCs w:val="18"/>
              </w:rPr>
              <w:t xml:space="preserve">2023 </w:t>
            </w:r>
          </w:p>
        </w:tc>
      </w:tr>
      <w:tr w:rsidR="00693E34" w14:paraId="4A939BEE" w14:textId="77777777">
        <w:trPr>
          <w:trHeight w:val="964"/>
        </w:trPr>
        <w:tc>
          <w:tcPr>
            <w:tcW w:w="4130" w:type="dxa"/>
            <w:shd w:val="clear" w:color="auto" w:fill="F2F2F2"/>
            <w:vAlign w:val="center"/>
          </w:tcPr>
          <w:p w14:paraId="5FEFB226" w14:textId="77777777" w:rsidR="00693E34" w:rsidRDefault="00135513">
            <w:pPr>
              <w:ind w:left="142" w:right="176"/>
              <w:jc w:val="right"/>
              <w:rPr>
                <w:rFonts w:ascii="Tahoma" w:eastAsia="Tahoma" w:hAnsi="Tahoma" w:cs="Tahoma"/>
                <w:b/>
                <w:color w:val="FF0000"/>
                <w:sz w:val="18"/>
                <w:szCs w:val="18"/>
              </w:rPr>
            </w:pPr>
            <w:r>
              <w:rPr>
                <w:rFonts w:ascii="Tahoma" w:eastAsia="Tahoma" w:hAnsi="Tahoma" w:cs="Tahoma"/>
                <w:b/>
                <w:color w:val="FF0000"/>
                <w:sz w:val="18"/>
                <w:szCs w:val="18"/>
              </w:rPr>
              <w:t xml:space="preserve">Deadline for tendering </w:t>
            </w:r>
            <w:r>
              <w:rPr>
                <w:rFonts w:ascii="Arial" w:eastAsia="Arial" w:hAnsi="Arial" w:cs="Arial"/>
                <w:b/>
                <w:color w:val="FF0000"/>
                <w:sz w:val="18"/>
                <w:szCs w:val="18"/>
              </w:rPr>
              <w:t>►</w:t>
            </w:r>
          </w:p>
        </w:tc>
        <w:tc>
          <w:tcPr>
            <w:tcW w:w="4897" w:type="dxa"/>
            <w:shd w:val="clear" w:color="auto" w:fill="F2F2F2"/>
            <w:vAlign w:val="center"/>
          </w:tcPr>
          <w:p w14:paraId="09923F50" w14:textId="7F59A906" w:rsidR="00693E34" w:rsidRPr="00FB4EC2" w:rsidRDefault="00BD66E8">
            <w:pPr>
              <w:ind w:left="175"/>
              <w:rPr>
                <w:rFonts w:ascii="Tahoma" w:eastAsia="Tahoma" w:hAnsi="Tahoma" w:cs="Tahoma"/>
                <w:color w:val="FF0000"/>
                <w:sz w:val="18"/>
                <w:szCs w:val="18"/>
              </w:rPr>
            </w:pPr>
            <w:r>
              <w:rPr>
                <w:rFonts w:ascii="Tahoma" w:eastAsia="Tahoma" w:hAnsi="Tahoma" w:cs="Tahoma"/>
                <w:color w:val="FF0000"/>
                <w:sz w:val="18"/>
                <w:szCs w:val="18"/>
              </w:rPr>
              <w:t>25</w:t>
            </w:r>
            <w:r w:rsidR="003C4063">
              <w:rPr>
                <w:rFonts w:ascii="Tahoma" w:eastAsia="Tahoma" w:hAnsi="Tahoma" w:cs="Tahoma"/>
                <w:color w:val="FF0000"/>
                <w:sz w:val="18"/>
                <w:szCs w:val="18"/>
              </w:rPr>
              <w:t xml:space="preserve"> June </w:t>
            </w:r>
            <w:r w:rsidR="003C4063" w:rsidRPr="00FB4EC2">
              <w:rPr>
                <w:rFonts w:ascii="Tahoma" w:eastAsia="Tahoma" w:hAnsi="Tahoma" w:cs="Tahoma"/>
                <w:color w:val="FF0000"/>
                <w:sz w:val="18"/>
                <w:szCs w:val="18"/>
              </w:rPr>
              <w:t xml:space="preserve">2023 </w:t>
            </w:r>
          </w:p>
        </w:tc>
      </w:tr>
    </w:tbl>
    <w:p w14:paraId="1BD1D853" w14:textId="77777777" w:rsidR="00693E34" w:rsidRDefault="00693E34">
      <w:pPr>
        <w:spacing w:after="0" w:line="240" w:lineRule="auto"/>
        <w:rPr>
          <w:rFonts w:ascii="Tahoma" w:eastAsia="Tahoma" w:hAnsi="Tahoma" w:cs="Tahoma"/>
          <w:b/>
          <w:sz w:val="20"/>
          <w:szCs w:val="20"/>
        </w:rPr>
        <w:sectPr w:rsidR="00693E34">
          <w:headerReference w:type="default" r:id="rId11"/>
          <w:footerReference w:type="default" r:id="rId12"/>
          <w:pgSz w:w="11907" w:h="16839"/>
          <w:pgMar w:top="993" w:right="1440" w:bottom="1440" w:left="1440" w:header="708" w:footer="708" w:gutter="0"/>
          <w:pgNumType w:start="1"/>
          <w:cols w:space="720"/>
        </w:sectPr>
      </w:pPr>
    </w:p>
    <w:p w14:paraId="1A740402" w14:textId="77777777" w:rsidR="00693E34" w:rsidRDefault="00693E34">
      <w:pPr>
        <w:spacing w:after="0" w:line="240" w:lineRule="auto"/>
        <w:jc w:val="center"/>
        <w:rPr>
          <w:rFonts w:ascii="Tahoma" w:eastAsia="Tahoma" w:hAnsi="Tahoma" w:cs="Tahoma"/>
          <w:b/>
          <w:sz w:val="20"/>
          <w:szCs w:val="20"/>
        </w:rPr>
      </w:pPr>
    </w:p>
    <w:p w14:paraId="6FCA81B0" w14:textId="77777777" w:rsidR="00693E34" w:rsidRDefault="00135513">
      <w:pPr>
        <w:spacing w:after="0" w:line="240" w:lineRule="auto"/>
        <w:jc w:val="center"/>
        <w:rPr>
          <w:rFonts w:ascii="Tahoma" w:eastAsia="Tahoma" w:hAnsi="Tahoma" w:cs="Tahoma"/>
          <w:b/>
          <w:sz w:val="28"/>
          <w:szCs w:val="28"/>
        </w:rPr>
      </w:pPr>
      <w:r>
        <w:rPr>
          <w:rFonts w:ascii="Tahoma" w:eastAsia="Tahoma" w:hAnsi="Tahoma" w:cs="Tahoma"/>
          <w:b/>
          <w:sz w:val="28"/>
          <w:szCs w:val="28"/>
        </w:rPr>
        <w:t>TABLE OF CONTENTS</w:t>
      </w:r>
    </w:p>
    <w:p w14:paraId="46DE2949" w14:textId="77777777" w:rsidR="00693E34" w:rsidRDefault="00693E34">
      <w:pPr>
        <w:keepNext/>
        <w:keepLines/>
        <w:pBdr>
          <w:top w:val="nil"/>
          <w:left w:val="nil"/>
          <w:bottom w:val="nil"/>
          <w:right w:val="nil"/>
          <w:between w:val="nil"/>
        </w:pBdr>
        <w:spacing w:before="480" w:after="0"/>
        <w:rPr>
          <w:rFonts w:ascii="Tahoma" w:eastAsia="Tahoma" w:hAnsi="Tahoma" w:cs="Tahoma"/>
          <w:b/>
          <w:color w:val="000000"/>
          <w:sz w:val="24"/>
          <w:szCs w:val="24"/>
        </w:rPr>
      </w:pPr>
    </w:p>
    <w:p w14:paraId="53E2A22C" w14:textId="77777777" w:rsidR="00693E34" w:rsidRDefault="00135513">
      <w:pPr>
        <w:pBdr>
          <w:top w:val="nil"/>
          <w:left w:val="nil"/>
          <w:bottom w:val="nil"/>
          <w:right w:val="nil"/>
          <w:between w:val="nil"/>
        </w:pBdr>
        <w:tabs>
          <w:tab w:val="right" w:pos="8789"/>
        </w:tabs>
        <w:spacing w:before="280" w:after="100"/>
        <w:ind w:hanging="284"/>
        <w:rPr>
          <w:rFonts w:ascii="Tahoma" w:eastAsia="Tahoma" w:hAnsi="Tahoma" w:cs="Tahoma"/>
          <w:color w:val="000000"/>
          <w:sz w:val="20"/>
          <w:szCs w:val="20"/>
        </w:rPr>
      </w:pPr>
      <w:r>
        <w:rPr>
          <w:rFonts w:ascii="Tahoma" w:eastAsia="Tahoma" w:hAnsi="Tahoma" w:cs="Tahoma"/>
          <w:color w:val="000000"/>
          <w:sz w:val="20"/>
          <w:szCs w:val="20"/>
        </w:rPr>
        <w:t>This Tender File contains:</w:t>
      </w:r>
    </w:p>
    <w:p w14:paraId="1DF2ABCA" w14:textId="77777777" w:rsidR="00090BB8" w:rsidRPr="00090BB8" w:rsidRDefault="00090BB8" w:rsidP="00090BB8">
      <w:pPr>
        <w:pBdr>
          <w:top w:val="nil"/>
          <w:left w:val="nil"/>
          <w:bottom w:val="nil"/>
          <w:right w:val="nil"/>
          <w:between w:val="nil"/>
        </w:pBdr>
        <w:tabs>
          <w:tab w:val="right" w:pos="8789"/>
        </w:tabs>
        <w:spacing w:after="100"/>
        <w:ind w:hanging="284"/>
        <w:rPr>
          <w:rFonts w:ascii="Tahoma" w:eastAsia="Tahoma" w:hAnsi="Tahoma" w:cs="Tahoma"/>
          <w:color w:val="000000"/>
          <w:sz w:val="20"/>
          <w:szCs w:val="20"/>
        </w:rPr>
      </w:pPr>
    </w:p>
    <w:p w14:paraId="01B52FD7" w14:textId="41553A52" w:rsidR="00090BB8" w:rsidRPr="00090BB8" w:rsidRDefault="00090BB8" w:rsidP="00090BB8">
      <w:pPr>
        <w:pBdr>
          <w:top w:val="nil"/>
          <w:left w:val="nil"/>
          <w:bottom w:val="nil"/>
          <w:right w:val="nil"/>
          <w:between w:val="nil"/>
        </w:pBdr>
        <w:tabs>
          <w:tab w:val="right" w:pos="8789"/>
        </w:tabs>
        <w:spacing w:after="100"/>
        <w:ind w:hanging="284"/>
        <w:rPr>
          <w:rFonts w:ascii="Tahoma" w:eastAsia="Tahoma" w:hAnsi="Tahoma" w:cs="Tahoma"/>
          <w:color w:val="000000"/>
          <w:sz w:val="20"/>
          <w:szCs w:val="20"/>
        </w:rPr>
      </w:pPr>
      <w:r w:rsidRPr="00090BB8">
        <w:rPr>
          <w:rFonts w:ascii="Tahoma" w:eastAsia="Tahoma" w:hAnsi="Tahoma" w:cs="Tahoma"/>
          <w:color w:val="000000"/>
          <w:sz w:val="20"/>
          <w:szCs w:val="20"/>
        </w:rPr>
        <w:t>●</w:t>
      </w:r>
      <w:r w:rsidRPr="00090BB8">
        <w:rPr>
          <w:rFonts w:ascii="Tahoma" w:eastAsia="Tahoma" w:hAnsi="Tahoma" w:cs="Tahoma"/>
          <w:color w:val="000000"/>
          <w:sz w:val="20"/>
          <w:szCs w:val="20"/>
        </w:rPr>
        <w:tab/>
        <w:t>The TERMS OF REFERENCE</w:t>
      </w:r>
      <w:r w:rsidRPr="00090BB8">
        <w:rPr>
          <w:rFonts w:ascii="Tahoma" w:eastAsia="Tahoma" w:hAnsi="Tahoma" w:cs="Tahoma"/>
          <w:color w:val="000000"/>
          <w:sz w:val="20"/>
          <w:szCs w:val="20"/>
        </w:rPr>
        <w:tab/>
        <w:t>3</w:t>
      </w:r>
    </w:p>
    <w:p w14:paraId="1EF8FB36" w14:textId="77777777" w:rsidR="00090BB8" w:rsidRPr="00090BB8" w:rsidRDefault="00090BB8" w:rsidP="00090BB8">
      <w:pPr>
        <w:pBdr>
          <w:top w:val="nil"/>
          <w:left w:val="nil"/>
          <w:bottom w:val="nil"/>
          <w:right w:val="nil"/>
          <w:between w:val="nil"/>
        </w:pBdr>
        <w:tabs>
          <w:tab w:val="right" w:pos="8789"/>
        </w:tabs>
        <w:spacing w:after="100"/>
        <w:ind w:hanging="284"/>
        <w:rPr>
          <w:rFonts w:ascii="Tahoma" w:eastAsia="Tahoma" w:hAnsi="Tahoma" w:cs="Tahoma"/>
          <w:color w:val="000000"/>
          <w:sz w:val="20"/>
          <w:szCs w:val="20"/>
        </w:rPr>
      </w:pPr>
      <w:r w:rsidRPr="00090BB8">
        <w:rPr>
          <w:rFonts w:ascii="Tahoma" w:eastAsia="Tahoma" w:hAnsi="Tahoma" w:cs="Tahoma"/>
          <w:color w:val="000000"/>
          <w:sz w:val="20"/>
          <w:szCs w:val="20"/>
        </w:rPr>
        <w:t>The TERMS OF REFERENCE describe what will be expected from the selected Providers.</w:t>
      </w:r>
    </w:p>
    <w:p w14:paraId="50CA119F" w14:textId="77777777" w:rsidR="00090BB8" w:rsidRPr="00090BB8" w:rsidRDefault="00090BB8" w:rsidP="00090BB8">
      <w:pPr>
        <w:pBdr>
          <w:top w:val="nil"/>
          <w:left w:val="nil"/>
          <w:bottom w:val="nil"/>
          <w:right w:val="nil"/>
          <w:between w:val="nil"/>
        </w:pBdr>
        <w:tabs>
          <w:tab w:val="right" w:pos="8789"/>
        </w:tabs>
        <w:spacing w:after="100"/>
        <w:ind w:hanging="284"/>
        <w:rPr>
          <w:rFonts w:ascii="Tahoma" w:eastAsia="Tahoma" w:hAnsi="Tahoma" w:cs="Tahoma"/>
          <w:color w:val="000000"/>
          <w:sz w:val="20"/>
          <w:szCs w:val="20"/>
        </w:rPr>
      </w:pPr>
      <w:r w:rsidRPr="00090BB8">
        <w:rPr>
          <w:rFonts w:ascii="Tahoma" w:eastAsia="Tahoma" w:hAnsi="Tahoma" w:cs="Tahoma"/>
          <w:color w:val="000000"/>
          <w:sz w:val="20"/>
          <w:szCs w:val="20"/>
        </w:rPr>
        <w:t>●</w:t>
      </w:r>
      <w:r w:rsidRPr="00090BB8">
        <w:rPr>
          <w:rFonts w:ascii="Tahoma" w:eastAsia="Tahoma" w:hAnsi="Tahoma" w:cs="Tahoma"/>
          <w:color w:val="000000"/>
          <w:sz w:val="20"/>
          <w:szCs w:val="20"/>
        </w:rPr>
        <w:tab/>
        <w:t>The TENDER RULES</w:t>
      </w:r>
      <w:r w:rsidRPr="00090BB8">
        <w:rPr>
          <w:rFonts w:ascii="Tahoma" w:eastAsia="Tahoma" w:hAnsi="Tahoma" w:cs="Tahoma"/>
          <w:color w:val="000000"/>
          <w:sz w:val="20"/>
          <w:szCs w:val="20"/>
        </w:rPr>
        <w:tab/>
        <w:t>12</w:t>
      </w:r>
    </w:p>
    <w:p w14:paraId="7312EAC8" w14:textId="77777777" w:rsidR="00090BB8" w:rsidRPr="00090BB8" w:rsidRDefault="00090BB8" w:rsidP="00090BB8">
      <w:pPr>
        <w:pBdr>
          <w:top w:val="nil"/>
          <w:left w:val="nil"/>
          <w:bottom w:val="nil"/>
          <w:right w:val="nil"/>
          <w:between w:val="nil"/>
        </w:pBdr>
        <w:tabs>
          <w:tab w:val="right" w:pos="8789"/>
        </w:tabs>
        <w:spacing w:after="100"/>
        <w:ind w:hanging="284"/>
        <w:rPr>
          <w:rFonts w:ascii="Tahoma" w:eastAsia="Tahoma" w:hAnsi="Tahoma" w:cs="Tahoma"/>
          <w:color w:val="000000"/>
          <w:sz w:val="20"/>
          <w:szCs w:val="20"/>
        </w:rPr>
      </w:pPr>
      <w:r w:rsidRPr="00090BB8">
        <w:rPr>
          <w:rFonts w:ascii="Tahoma" w:eastAsia="Tahoma" w:hAnsi="Tahoma" w:cs="Tahoma"/>
          <w:color w:val="000000"/>
          <w:sz w:val="20"/>
          <w:szCs w:val="20"/>
        </w:rPr>
        <w:t>The TENDER RULES explain the procedure through which the tenders will be submitted by the tenderers and assessed by the Council of Europe.</w:t>
      </w:r>
    </w:p>
    <w:p w14:paraId="2D2F47E9" w14:textId="434A3DB0" w:rsidR="00090BB8" w:rsidRPr="00090BB8" w:rsidRDefault="00090BB8" w:rsidP="00090BB8">
      <w:pPr>
        <w:pBdr>
          <w:top w:val="nil"/>
          <w:left w:val="nil"/>
          <w:bottom w:val="nil"/>
          <w:right w:val="nil"/>
          <w:between w:val="nil"/>
        </w:pBdr>
        <w:tabs>
          <w:tab w:val="right" w:pos="8789"/>
        </w:tabs>
        <w:spacing w:after="100"/>
        <w:ind w:hanging="284"/>
        <w:rPr>
          <w:rFonts w:ascii="Tahoma" w:eastAsia="Tahoma" w:hAnsi="Tahoma" w:cs="Tahoma"/>
          <w:color w:val="000000"/>
          <w:sz w:val="20"/>
          <w:szCs w:val="20"/>
        </w:rPr>
      </w:pPr>
      <w:r w:rsidRPr="00090BB8">
        <w:rPr>
          <w:rFonts w:ascii="Tahoma" w:eastAsia="Tahoma" w:hAnsi="Tahoma" w:cs="Tahoma"/>
          <w:color w:val="000000"/>
          <w:sz w:val="20"/>
          <w:szCs w:val="20"/>
        </w:rPr>
        <w:t>●</w:t>
      </w:r>
      <w:r w:rsidRPr="00090BB8">
        <w:rPr>
          <w:rFonts w:ascii="Tahoma" w:eastAsia="Tahoma" w:hAnsi="Tahoma" w:cs="Tahoma"/>
          <w:color w:val="000000"/>
          <w:sz w:val="20"/>
          <w:szCs w:val="20"/>
        </w:rPr>
        <w:tab/>
      </w:r>
      <w:r>
        <w:rPr>
          <w:rFonts w:ascii="Tahoma" w:eastAsia="Tahoma" w:hAnsi="Tahoma" w:cs="Tahoma"/>
          <w:color w:val="000000"/>
          <w:sz w:val="20"/>
          <w:szCs w:val="20"/>
        </w:rPr>
        <w:t xml:space="preserve">FINAL CHECKLIST   </w:t>
      </w:r>
      <w:r w:rsidRPr="00090BB8">
        <w:rPr>
          <w:rFonts w:ascii="Tahoma" w:eastAsia="Tahoma" w:hAnsi="Tahoma" w:cs="Tahoma"/>
          <w:color w:val="000000"/>
          <w:sz w:val="20"/>
          <w:szCs w:val="20"/>
        </w:rPr>
        <w:tab/>
      </w:r>
      <w:r>
        <w:rPr>
          <w:rFonts w:ascii="Tahoma" w:eastAsia="Tahoma" w:hAnsi="Tahoma" w:cs="Tahoma"/>
          <w:color w:val="000000"/>
          <w:sz w:val="20"/>
          <w:szCs w:val="20"/>
        </w:rPr>
        <w:t>1</w:t>
      </w:r>
      <w:r w:rsidRPr="00090BB8">
        <w:rPr>
          <w:rFonts w:ascii="Tahoma" w:eastAsia="Tahoma" w:hAnsi="Tahoma" w:cs="Tahoma"/>
          <w:color w:val="000000"/>
          <w:sz w:val="20"/>
          <w:szCs w:val="20"/>
        </w:rPr>
        <w:t>3</w:t>
      </w:r>
    </w:p>
    <w:p w14:paraId="285831B5" w14:textId="3BA0373C" w:rsidR="00090BB8" w:rsidRDefault="00090BB8">
      <w:pPr>
        <w:pBdr>
          <w:top w:val="nil"/>
          <w:left w:val="nil"/>
          <w:bottom w:val="nil"/>
          <w:right w:val="nil"/>
          <w:between w:val="nil"/>
        </w:pBdr>
        <w:tabs>
          <w:tab w:val="right" w:pos="8789"/>
        </w:tabs>
        <w:spacing w:after="100"/>
        <w:ind w:hanging="284"/>
        <w:rPr>
          <w:rFonts w:ascii="Tahoma" w:eastAsia="Tahoma" w:hAnsi="Tahoma" w:cs="Tahoma"/>
          <w:color w:val="000000"/>
          <w:sz w:val="20"/>
          <w:szCs w:val="20"/>
        </w:rPr>
      </w:pPr>
      <w:r>
        <w:rPr>
          <w:rFonts w:ascii="Tahoma" w:eastAsia="Tahoma" w:hAnsi="Tahoma" w:cs="Tahoma"/>
          <w:color w:val="000000"/>
          <w:sz w:val="20"/>
          <w:szCs w:val="20"/>
        </w:rPr>
        <w:t>The FINAL CHECKLIST describes what needs to be verified by tenderers before sending the tender documents to the Council of Europe.</w:t>
      </w:r>
    </w:p>
    <w:p w14:paraId="0623F051" w14:textId="77777777" w:rsidR="00090BB8" w:rsidRDefault="00090BB8">
      <w:pPr>
        <w:pBdr>
          <w:top w:val="nil"/>
          <w:left w:val="nil"/>
          <w:bottom w:val="nil"/>
          <w:right w:val="nil"/>
          <w:between w:val="nil"/>
        </w:pBdr>
        <w:tabs>
          <w:tab w:val="right" w:pos="8789"/>
        </w:tabs>
        <w:spacing w:after="100"/>
        <w:ind w:hanging="284"/>
        <w:rPr>
          <w:rFonts w:ascii="Tahoma" w:eastAsia="Tahoma" w:hAnsi="Tahoma" w:cs="Tahoma"/>
          <w:color w:val="000000"/>
          <w:sz w:val="20"/>
          <w:szCs w:val="20"/>
        </w:rPr>
      </w:pPr>
    </w:p>
    <w:p w14:paraId="4539DDA5" w14:textId="77777777" w:rsidR="00693E34" w:rsidRDefault="00135513">
      <w:pPr>
        <w:numPr>
          <w:ilvl w:val="0"/>
          <w:numId w:val="6"/>
        </w:numPr>
        <w:pBdr>
          <w:top w:val="nil"/>
          <w:left w:val="nil"/>
          <w:bottom w:val="nil"/>
          <w:right w:val="nil"/>
          <w:between w:val="nil"/>
        </w:pBdr>
        <w:tabs>
          <w:tab w:val="right" w:pos="8789"/>
        </w:tabs>
        <w:spacing w:after="120" w:line="240" w:lineRule="auto"/>
        <w:rPr>
          <w:rFonts w:ascii="Tahoma" w:eastAsia="Tahoma" w:hAnsi="Tahoma" w:cs="Tahoma"/>
          <w:color w:val="000000"/>
          <w:sz w:val="20"/>
          <w:szCs w:val="20"/>
        </w:rPr>
      </w:pPr>
      <w:r>
        <w:rPr>
          <w:rFonts w:ascii="Tahoma" w:eastAsia="Tahoma" w:hAnsi="Tahoma" w:cs="Tahoma"/>
          <w:b/>
          <w:color w:val="000000"/>
          <w:sz w:val="20"/>
          <w:szCs w:val="20"/>
        </w:rPr>
        <w:t>The ACT OF ENGAGEMENT</w:t>
      </w:r>
      <w:r>
        <w:rPr>
          <w:rFonts w:ascii="Tahoma" w:eastAsia="Tahoma" w:hAnsi="Tahoma" w:cs="Tahoma"/>
          <w:color w:val="000000"/>
          <w:sz w:val="20"/>
          <w:szCs w:val="20"/>
        </w:rPr>
        <w:t xml:space="preserve"> </w:t>
      </w:r>
      <w:r>
        <w:rPr>
          <w:rFonts w:ascii="Tahoma" w:eastAsia="Tahoma" w:hAnsi="Tahoma" w:cs="Tahoma"/>
          <w:b/>
          <w:color w:val="000000"/>
          <w:sz w:val="20"/>
          <w:szCs w:val="20"/>
        </w:rPr>
        <w:t>(See Document attached)</w:t>
      </w:r>
      <w:r>
        <w:rPr>
          <w:rFonts w:ascii="Tahoma" w:eastAsia="Tahoma" w:hAnsi="Tahoma" w:cs="Tahoma"/>
          <w:color w:val="000000"/>
          <w:sz w:val="20"/>
          <w:szCs w:val="20"/>
        </w:rPr>
        <w:t xml:space="preserve"> is the document formalising the consent of the Parties to be bound by the LEGAL CONDITIONS, which are the legal provisions which will be applicable between the Council of Europe and the selected Providers. It also contains the TABLE OF FEES, which indicates the applicable fees, throughout the duration of the contract.</w:t>
      </w:r>
    </w:p>
    <w:p w14:paraId="57F8CD32" w14:textId="77777777" w:rsidR="00693E34" w:rsidRDefault="00135513">
      <w:pPr>
        <w:rPr>
          <w:rFonts w:ascii="Tahoma" w:eastAsia="Tahoma" w:hAnsi="Tahoma" w:cs="Tahoma"/>
          <w:sz w:val="20"/>
          <w:szCs w:val="20"/>
        </w:rPr>
      </w:pPr>
      <w:r>
        <w:rPr>
          <w:noProof/>
        </w:rPr>
        <mc:AlternateContent>
          <mc:Choice Requires="wps">
            <w:drawing>
              <wp:anchor distT="0" distB="0" distL="114300" distR="114300" simplePos="0" relativeHeight="251658240" behindDoc="0" locked="0" layoutInCell="1" hidden="0" allowOverlap="1" wp14:anchorId="0E2CED9D" wp14:editId="6CA4480B">
                <wp:simplePos x="0" y="0"/>
                <wp:positionH relativeFrom="column">
                  <wp:posOffset>-31424</wp:posOffset>
                </wp:positionH>
                <wp:positionV relativeFrom="paragraph">
                  <wp:posOffset>152400</wp:posOffset>
                </wp:positionV>
                <wp:extent cx="5762625" cy="2045059"/>
                <wp:effectExtent l="0" t="0" r="0" b="0"/>
                <wp:wrapNone/>
                <wp:docPr id="11" name="Rectangle 11"/>
                <wp:cNvGraphicFramePr/>
                <a:graphic xmlns:a="http://schemas.openxmlformats.org/drawingml/2006/main">
                  <a:graphicData uri="http://schemas.microsoft.com/office/word/2010/wordprocessingShape">
                    <wps:wsp>
                      <wps:cNvSpPr/>
                      <wps:spPr>
                        <a:xfrm>
                          <a:off x="2469450" y="2762233"/>
                          <a:ext cx="5753100" cy="2035534"/>
                        </a:xfrm>
                        <a:prstGeom prst="rect">
                          <a:avLst/>
                        </a:prstGeom>
                        <a:solidFill>
                          <a:srgbClr val="D8D8D8"/>
                        </a:solidFill>
                        <a:ln w="9525" cap="flat" cmpd="sng">
                          <a:solidFill>
                            <a:srgbClr val="7F7F7F"/>
                          </a:solidFill>
                          <a:prstDash val="solid"/>
                          <a:round/>
                          <a:headEnd type="none" w="sm" len="sm"/>
                          <a:tailEnd type="none" w="sm" len="sm"/>
                        </a:ln>
                      </wps:spPr>
                      <wps:txbx>
                        <w:txbxContent>
                          <w:p w14:paraId="59B581CB" w14:textId="77777777" w:rsidR="00693E34" w:rsidRDefault="00693E34">
                            <w:pPr>
                              <w:spacing w:after="0" w:line="240" w:lineRule="auto"/>
                              <w:jc w:val="center"/>
                              <w:textDirection w:val="btLr"/>
                            </w:pPr>
                          </w:p>
                          <w:p w14:paraId="23412882" w14:textId="77777777" w:rsidR="00693E34" w:rsidRDefault="00135513">
                            <w:pPr>
                              <w:spacing w:after="0" w:line="240" w:lineRule="auto"/>
                              <w:jc w:val="center"/>
                              <w:textDirection w:val="btLr"/>
                            </w:pPr>
                            <w:r>
                              <w:rPr>
                                <w:rFonts w:ascii="Tahoma" w:eastAsia="Tahoma" w:hAnsi="Tahoma" w:cs="Tahoma"/>
                                <w:b/>
                                <w:color w:val="000000"/>
                                <w:sz w:val="20"/>
                              </w:rPr>
                              <w:t>HOW DOES A FRAMEWORK CONTRACT WORK?</w:t>
                            </w:r>
                          </w:p>
                          <w:p w14:paraId="15BBBBF3" w14:textId="77777777" w:rsidR="00693E34" w:rsidRDefault="00135513">
                            <w:pPr>
                              <w:spacing w:after="0" w:line="240" w:lineRule="auto"/>
                              <w:ind w:left="141" w:firstLine="141"/>
                              <w:textDirection w:val="btLr"/>
                            </w:pPr>
                            <w:r>
                              <w:rPr>
                                <w:rFonts w:ascii="Tahoma" w:eastAsia="Tahoma" w:hAnsi="Tahoma" w:cs="Tahoma"/>
                                <w:b/>
                                <w:smallCaps/>
                                <w:color w:val="000000"/>
                                <w:sz w:val="20"/>
                              </w:rPr>
                              <w:t xml:space="preserve">Stage 1: </w:t>
                            </w:r>
                          </w:p>
                          <w:p w14:paraId="5E262002" w14:textId="77777777" w:rsidR="00693E34" w:rsidRDefault="00135513">
                            <w:pPr>
                              <w:spacing w:after="120" w:line="240" w:lineRule="auto"/>
                              <w:ind w:left="141" w:firstLine="141"/>
                              <w:textDirection w:val="btLr"/>
                            </w:pPr>
                            <w:r>
                              <w:rPr>
                                <w:rFonts w:ascii="Tahoma" w:eastAsia="Tahoma" w:hAnsi="Tahoma" w:cs="Tahoma"/>
                                <w:b/>
                                <w:smallCaps/>
                                <w:color w:val="000000"/>
                                <w:sz w:val="20"/>
                              </w:rPr>
                              <w:t>Selection</w:t>
                            </w:r>
                            <w:r>
                              <w:rPr>
                                <w:rFonts w:ascii="Tahoma" w:eastAsia="Tahoma" w:hAnsi="Tahoma" w:cs="Tahoma"/>
                                <w:b/>
                                <w:color w:val="000000"/>
                                <w:sz w:val="20"/>
                              </w:rPr>
                              <w:t xml:space="preserve"> </w:t>
                            </w:r>
                            <w:r>
                              <w:rPr>
                                <w:rFonts w:ascii="Tahoma" w:eastAsia="Tahoma" w:hAnsi="Tahoma" w:cs="Tahoma"/>
                                <w:color w:val="000000"/>
                                <w:sz w:val="20"/>
                              </w:rPr>
                              <w:t xml:space="preserve">of qualified Providers through a call for tenders and signature of a framework contract with all the pre-selected Providers. </w:t>
                            </w:r>
                          </w:p>
                          <w:p w14:paraId="77A6D88C" w14:textId="77777777" w:rsidR="00693E34" w:rsidRDefault="00135513">
                            <w:pPr>
                              <w:spacing w:after="0" w:line="240" w:lineRule="auto"/>
                              <w:ind w:left="141" w:firstLine="141"/>
                              <w:textDirection w:val="btLr"/>
                            </w:pPr>
                            <w:r>
                              <w:rPr>
                                <w:rFonts w:ascii="Tahoma" w:eastAsia="Tahoma" w:hAnsi="Tahoma" w:cs="Tahoma"/>
                                <w:b/>
                                <w:smallCaps/>
                                <w:color w:val="000000"/>
                                <w:sz w:val="20"/>
                              </w:rPr>
                              <w:t>Stage 2:</w:t>
                            </w:r>
                          </w:p>
                          <w:p w14:paraId="56CE5B4F" w14:textId="77777777" w:rsidR="00693E34" w:rsidRDefault="00135513">
                            <w:pPr>
                              <w:spacing w:line="275" w:lineRule="auto"/>
                              <w:ind w:left="141" w:firstLine="141"/>
                              <w:textDirection w:val="btLr"/>
                            </w:pPr>
                            <w:r>
                              <w:rPr>
                                <w:rFonts w:ascii="Tahoma" w:eastAsia="Tahoma" w:hAnsi="Tahoma" w:cs="Tahoma"/>
                                <w:b/>
                                <w:smallCaps/>
                                <w:color w:val="000000"/>
                                <w:sz w:val="20"/>
                              </w:rPr>
                              <w:t xml:space="preserve">Order(s) </w:t>
                            </w:r>
                            <w:r>
                              <w:rPr>
                                <w:rFonts w:ascii="Tahoma" w:eastAsia="Tahoma" w:hAnsi="Tahoma" w:cs="Tahoma"/>
                                <w:color w:val="000000"/>
                                <w:sz w:val="20"/>
                              </w:rPr>
                              <w:t xml:space="preserve">are addressed, on an as needed basis, throughout the duration of the contract, to the designated Provider(s). </w:t>
                            </w:r>
                          </w:p>
                          <w:p w14:paraId="4591C7A1" w14:textId="77777777" w:rsidR="00693E34" w:rsidRDefault="00135513">
                            <w:pPr>
                              <w:spacing w:after="0" w:line="240" w:lineRule="auto"/>
                              <w:ind w:left="141" w:firstLine="141"/>
                              <w:textDirection w:val="btLr"/>
                            </w:pPr>
                            <w:r>
                              <w:rPr>
                                <w:rFonts w:ascii="Tahoma" w:eastAsia="Tahoma" w:hAnsi="Tahoma" w:cs="Tahoma"/>
                                <w:b/>
                                <w:smallCaps/>
                                <w:color w:val="000000"/>
                                <w:sz w:val="20"/>
                              </w:rPr>
                              <w:t xml:space="preserve">Execution </w:t>
                            </w:r>
                            <w:r>
                              <w:rPr>
                                <w:rFonts w:ascii="Tahoma" w:eastAsia="Tahoma" w:hAnsi="Tahoma" w:cs="Tahoma"/>
                                <w:color w:val="000000"/>
                                <w:sz w:val="20"/>
                              </w:rPr>
                              <w:t>as from the date of signature of each Order, unless the Order concerned provides otherwise.</w:t>
                            </w:r>
                          </w:p>
                          <w:p w14:paraId="04A454D7" w14:textId="77777777" w:rsidR="00693E34" w:rsidRDefault="00693E34">
                            <w:pPr>
                              <w:spacing w:line="275" w:lineRule="auto"/>
                              <w:ind w:left="141" w:firstLine="141"/>
                              <w:textDirection w:val="btLr"/>
                            </w:pPr>
                          </w:p>
                          <w:p w14:paraId="2F577E6B" w14:textId="77777777" w:rsidR="00693E34" w:rsidRDefault="00693E34">
                            <w:pPr>
                              <w:spacing w:line="275" w:lineRule="auto"/>
                              <w:ind w:left="425" w:firstLine="425"/>
                              <w:textDirection w:val="btLr"/>
                            </w:pPr>
                          </w:p>
                        </w:txbxContent>
                      </wps:txbx>
                      <wps:bodyPr spcFirstLastPara="1" wrap="square" lIns="91425" tIns="45700" rIns="91425" bIns="45700" anchor="t" anchorCtr="0">
                        <a:noAutofit/>
                      </wps:bodyPr>
                    </wps:wsp>
                  </a:graphicData>
                </a:graphic>
              </wp:anchor>
            </w:drawing>
          </mc:Choice>
          <mc:Fallback>
            <w:pict>
              <v:rect w14:anchorId="0E2CED9D" id="Rectangle 11" o:spid="_x0000_s1026" style="position:absolute;margin-left:-2.45pt;margin-top:12pt;width:453.75pt;height:161.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" fillcolor="#d8d8d8" strokecolor="#7f7f7f">
                <v:stroke startarrowwidth="narrow" startarrowlength="short" endarrowwidth="narrow" endarrowlength="short" joinstyle="round"/>
                <v:textbox inset="2.53958mm,1.2694mm,2.53958mm,1.2694mm">
                  <w:txbxContent>
                    <w:p w14:paraId="59B581CB" w14:textId="77777777" w:rsidR="00693E34" w:rsidRDefault="00693E34">
                      <w:pPr>
                        <w:spacing w:after="0" w:line="240" w:lineRule="auto"/>
                        <w:jc w:val="center"/>
                        <w:textDirection w:val="btLr"/>
                      </w:pPr>
                    </w:p>
                    <w:p w14:paraId="23412882" w14:textId="77777777" w:rsidR="00693E34" w:rsidRDefault="00135513">
                      <w:pPr>
                        <w:spacing w:after="0" w:line="240" w:lineRule="auto"/>
                        <w:jc w:val="center"/>
                        <w:textDirection w:val="btLr"/>
                      </w:pPr>
                      <w:r>
                        <w:rPr>
                          <w:rFonts w:ascii="Tahoma" w:eastAsia="Tahoma" w:hAnsi="Tahoma" w:cs="Tahoma"/>
                          <w:b/>
                          <w:color w:val="000000"/>
                          <w:sz w:val="20"/>
                        </w:rPr>
                        <w:t>HOW DOES A FRAMEWORK CONTRACT WORK?</w:t>
                      </w:r>
                    </w:p>
                    <w:p w14:paraId="15BBBBF3" w14:textId="77777777" w:rsidR="00693E34" w:rsidRDefault="00135513">
                      <w:pPr>
                        <w:spacing w:after="0" w:line="240" w:lineRule="auto"/>
                        <w:ind w:left="141" w:firstLine="141"/>
                        <w:textDirection w:val="btLr"/>
                      </w:pPr>
                      <w:r>
                        <w:rPr>
                          <w:rFonts w:ascii="Tahoma" w:eastAsia="Tahoma" w:hAnsi="Tahoma" w:cs="Tahoma"/>
                          <w:b/>
                          <w:smallCaps/>
                          <w:color w:val="000000"/>
                          <w:sz w:val="20"/>
                        </w:rPr>
                        <w:t xml:space="preserve">Stage 1: </w:t>
                      </w:r>
                    </w:p>
                    <w:p w14:paraId="5E262002" w14:textId="77777777" w:rsidR="00693E34" w:rsidRDefault="00135513">
                      <w:pPr>
                        <w:spacing w:after="120" w:line="240" w:lineRule="auto"/>
                        <w:ind w:left="141" w:firstLine="141"/>
                        <w:textDirection w:val="btLr"/>
                      </w:pPr>
                      <w:r>
                        <w:rPr>
                          <w:rFonts w:ascii="Tahoma" w:eastAsia="Tahoma" w:hAnsi="Tahoma" w:cs="Tahoma"/>
                          <w:b/>
                          <w:smallCaps/>
                          <w:color w:val="000000"/>
                          <w:sz w:val="20"/>
                        </w:rPr>
                        <w:t>Selection</w:t>
                      </w:r>
                      <w:r>
                        <w:rPr>
                          <w:rFonts w:ascii="Tahoma" w:eastAsia="Tahoma" w:hAnsi="Tahoma" w:cs="Tahoma"/>
                          <w:b/>
                          <w:color w:val="000000"/>
                          <w:sz w:val="20"/>
                        </w:rPr>
                        <w:t xml:space="preserve"> </w:t>
                      </w:r>
                      <w:r>
                        <w:rPr>
                          <w:rFonts w:ascii="Tahoma" w:eastAsia="Tahoma" w:hAnsi="Tahoma" w:cs="Tahoma"/>
                          <w:color w:val="000000"/>
                          <w:sz w:val="20"/>
                        </w:rPr>
                        <w:t xml:space="preserve">of qualified Providers through a call for tenders and signature of a framework contract with all the pre-selected Providers. </w:t>
                      </w:r>
                    </w:p>
                    <w:p w14:paraId="77A6D88C" w14:textId="77777777" w:rsidR="00693E34" w:rsidRDefault="00135513">
                      <w:pPr>
                        <w:spacing w:after="0" w:line="240" w:lineRule="auto"/>
                        <w:ind w:left="141" w:firstLine="141"/>
                        <w:textDirection w:val="btLr"/>
                      </w:pPr>
                      <w:r>
                        <w:rPr>
                          <w:rFonts w:ascii="Tahoma" w:eastAsia="Tahoma" w:hAnsi="Tahoma" w:cs="Tahoma"/>
                          <w:b/>
                          <w:smallCaps/>
                          <w:color w:val="000000"/>
                          <w:sz w:val="20"/>
                        </w:rPr>
                        <w:t>Stage 2:</w:t>
                      </w:r>
                    </w:p>
                    <w:p w14:paraId="56CE5B4F" w14:textId="77777777" w:rsidR="00693E34" w:rsidRDefault="00135513">
                      <w:pPr>
                        <w:spacing w:line="275" w:lineRule="auto"/>
                        <w:ind w:left="141" w:firstLine="141"/>
                        <w:textDirection w:val="btLr"/>
                      </w:pPr>
                      <w:r>
                        <w:rPr>
                          <w:rFonts w:ascii="Tahoma" w:eastAsia="Tahoma" w:hAnsi="Tahoma" w:cs="Tahoma"/>
                          <w:b/>
                          <w:smallCaps/>
                          <w:color w:val="000000"/>
                          <w:sz w:val="20"/>
                        </w:rPr>
                        <w:t xml:space="preserve">Order(s) </w:t>
                      </w:r>
                      <w:r>
                        <w:rPr>
                          <w:rFonts w:ascii="Tahoma" w:eastAsia="Tahoma" w:hAnsi="Tahoma" w:cs="Tahoma"/>
                          <w:color w:val="000000"/>
                          <w:sz w:val="20"/>
                        </w:rPr>
                        <w:t xml:space="preserve">are addressed, on an as needed basis, throughout the duration of the contract, to the designated Provider(s). </w:t>
                      </w:r>
                    </w:p>
                    <w:p w14:paraId="4591C7A1" w14:textId="77777777" w:rsidR="00693E34" w:rsidRDefault="00135513">
                      <w:pPr>
                        <w:spacing w:after="0" w:line="240" w:lineRule="auto"/>
                        <w:ind w:left="141" w:firstLine="141"/>
                        <w:textDirection w:val="btLr"/>
                      </w:pPr>
                      <w:r>
                        <w:rPr>
                          <w:rFonts w:ascii="Tahoma" w:eastAsia="Tahoma" w:hAnsi="Tahoma" w:cs="Tahoma"/>
                          <w:b/>
                          <w:smallCaps/>
                          <w:color w:val="000000"/>
                          <w:sz w:val="20"/>
                        </w:rPr>
                        <w:t xml:space="preserve">Execution </w:t>
                      </w:r>
                      <w:r>
                        <w:rPr>
                          <w:rFonts w:ascii="Tahoma" w:eastAsia="Tahoma" w:hAnsi="Tahoma" w:cs="Tahoma"/>
                          <w:color w:val="000000"/>
                          <w:sz w:val="20"/>
                        </w:rPr>
                        <w:t>as from the date of signature of each Order, unless the Order concerned provides otherwise.</w:t>
                      </w:r>
                    </w:p>
                    <w:p w14:paraId="04A454D7" w14:textId="77777777" w:rsidR="00693E34" w:rsidRDefault="00693E34">
                      <w:pPr>
                        <w:spacing w:line="275" w:lineRule="auto"/>
                        <w:ind w:left="141" w:firstLine="141"/>
                        <w:textDirection w:val="btLr"/>
                      </w:pPr>
                    </w:p>
                    <w:p w14:paraId="2F577E6B" w14:textId="77777777" w:rsidR="00693E34" w:rsidRDefault="00693E34">
                      <w:pPr>
                        <w:spacing w:line="275" w:lineRule="auto"/>
                        <w:ind w:left="425" w:firstLine="425"/>
                        <w:textDirection w:val="btLr"/>
                      </w:pPr>
                    </w:p>
                  </w:txbxContent>
                </v:textbox>
              </v:rect>
            </w:pict>
          </mc:Fallback>
        </mc:AlternateContent>
      </w:r>
    </w:p>
    <w:p w14:paraId="7EE4D139" w14:textId="77777777" w:rsidR="00693E34" w:rsidRDefault="00693E34">
      <w:pPr>
        <w:ind w:left="284"/>
        <w:rPr>
          <w:rFonts w:ascii="Tahoma" w:eastAsia="Tahoma" w:hAnsi="Tahoma" w:cs="Tahoma"/>
          <w:sz w:val="20"/>
          <w:szCs w:val="20"/>
        </w:rPr>
      </w:pPr>
    </w:p>
    <w:p w14:paraId="2B3B84A6" w14:textId="77777777" w:rsidR="00693E34" w:rsidRDefault="00693E34">
      <w:pPr>
        <w:ind w:left="284"/>
        <w:rPr>
          <w:rFonts w:ascii="Tahoma" w:eastAsia="Tahoma" w:hAnsi="Tahoma" w:cs="Tahoma"/>
          <w:sz w:val="20"/>
          <w:szCs w:val="20"/>
        </w:rPr>
      </w:pPr>
    </w:p>
    <w:p w14:paraId="255CA168" w14:textId="77777777" w:rsidR="00693E34" w:rsidRDefault="00135513">
      <w:pPr>
        <w:ind w:left="284"/>
        <w:rPr>
          <w:rFonts w:ascii="Tahoma" w:eastAsia="Tahoma" w:hAnsi="Tahoma" w:cs="Tahoma"/>
          <w:sz w:val="20"/>
          <w:szCs w:val="20"/>
        </w:rPr>
        <w:sectPr w:rsidR="00693E34">
          <w:headerReference w:type="default" r:id="rId13"/>
          <w:pgSz w:w="11907" w:h="16839"/>
          <w:pgMar w:top="993" w:right="1440" w:bottom="1440" w:left="1440" w:header="708" w:footer="708" w:gutter="0"/>
          <w:cols w:space="720"/>
        </w:sectPr>
      </w:pPr>
      <w:r>
        <w:rPr>
          <w:noProof/>
        </w:rPr>
        <mc:AlternateContent>
          <mc:Choice Requires="wps">
            <w:drawing>
              <wp:anchor distT="0" distB="0" distL="114300" distR="114300" simplePos="0" relativeHeight="251659264" behindDoc="0" locked="0" layoutInCell="1" hidden="0" allowOverlap="1" wp14:anchorId="756CCE0C" wp14:editId="6A298C88">
                <wp:simplePos x="0" y="0"/>
                <wp:positionH relativeFrom="column">
                  <wp:posOffset>-28574</wp:posOffset>
                </wp:positionH>
                <wp:positionV relativeFrom="paragraph">
                  <wp:posOffset>1714500</wp:posOffset>
                </wp:positionV>
                <wp:extent cx="5762625" cy="1893598"/>
                <wp:effectExtent l="0" t="0" r="0" b="0"/>
                <wp:wrapNone/>
                <wp:docPr id="10" name="Rectangle 10"/>
                <wp:cNvGraphicFramePr/>
                <a:graphic xmlns:a="http://schemas.openxmlformats.org/drawingml/2006/main">
                  <a:graphicData uri="http://schemas.microsoft.com/office/word/2010/wordprocessingShape">
                    <wps:wsp>
                      <wps:cNvSpPr/>
                      <wps:spPr>
                        <a:xfrm>
                          <a:off x="2469450" y="2837964"/>
                          <a:ext cx="5753100" cy="1884073"/>
                        </a:xfrm>
                        <a:prstGeom prst="rect">
                          <a:avLst/>
                        </a:prstGeom>
                        <a:solidFill>
                          <a:srgbClr val="D8D8D8"/>
                        </a:solidFill>
                        <a:ln w="9525" cap="flat" cmpd="sng">
                          <a:solidFill>
                            <a:srgbClr val="7F7F7F"/>
                          </a:solidFill>
                          <a:prstDash val="solid"/>
                          <a:round/>
                          <a:headEnd type="none" w="sm" len="sm"/>
                          <a:tailEnd type="none" w="sm" len="sm"/>
                        </a:ln>
                      </wps:spPr>
                      <wps:txbx>
                        <w:txbxContent>
                          <w:p w14:paraId="027D1038" w14:textId="77777777" w:rsidR="00693E34" w:rsidRDefault="00135513">
                            <w:pPr>
                              <w:spacing w:after="0" w:line="240" w:lineRule="auto"/>
                              <w:jc w:val="center"/>
                              <w:textDirection w:val="btLr"/>
                            </w:pPr>
                            <w:r>
                              <w:rPr>
                                <w:rFonts w:ascii="Tahoma" w:eastAsia="Tahoma" w:hAnsi="Tahoma" w:cs="Tahoma"/>
                                <w:b/>
                                <w:color w:val="000000"/>
                                <w:sz w:val="20"/>
                              </w:rPr>
                              <w:t>HOW TO SUBMIT A TENDER?</w:t>
                            </w:r>
                          </w:p>
                          <w:p w14:paraId="12E3D9A9" w14:textId="77777777" w:rsidR="00693E34" w:rsidRDefault="00693E34">
                            <w:pPr>
                              <w:spacing w:after="0" w:line="240" w:lineRule="auto"/>
                              <w:ind w:left="425" w:firstLine="425"/>
                              <w:textDirection w:val="btLr"/>
                            </w:pPr>
                          </w:p>
                          <w:p w14:paraId="4A21ED68" w14:textId="77777777" w:rsidR="00693E34" w:rsidRDefault="00135513">
                            <w:pPr>
                              <w:spacing w:after="0" w:line="240" w:lineRule="auto"/>
                              <w:ind w:left="141" w:firstLine="141"/>
                              <w:textDirection w:val="btLr"/>
                            </w:pPr>
                            <w:r>
                              <w:rPr>
                                <w:rFonts w:ascii="Tahoma" w:eastAsia="Tahoma" w:hAnsi="Tahoma" w:cs="Tahoma"/>
                                <w:b/>
                                <w:smallCaps/>
                                <w:color w:val="000000"/>
                                <w:sz w:val="20"/>
                              </w:rPr>
                              <w:t xml:space="preserve">Step 1: </w:t>
                            </w:r>
                            <w:r>
                              <w:rPr>
                                <w:rFonts w:ascii="Tahoma" w:eastAsia="Tahoma" w:hAnsi="Tahoma" w:cs="Tahoma"/>
                                <w:color w:val="000000"/>
                                <w:sz w:val="20"/>
                              </w:rPr>
                              <w:t>Read the</w:t>
                            </w:r>
                            <w:r>
                              <w:rPr>
                                <w:rFonts w:ascii="Tahoma" w:eastAsia="Tahoma" w:hAnsi="Tahoma" w:cs="Tahoma"/>
                                <w:b/>
                                <w:color w:val="000000"/>
                                <w:sz w:val="20"/>
                              </w:rPr>
                              <w:t xml:space="preserve"> TENDER FILE</w:t>
                            </w:r>
                          </w:p>
                          <w:p w14:paraId="129D846D" w14:textId="77777777" w:rsidR="00693E34" w:rsidRDefault="00693E34">
                            <w:pPr>
                              <w:spacing w:after="0" w:line="240" w:lineRule="auto"/>
                              <w:ind w:left="425" w:firstLine="425"/>
                              <w:textDirection w:val="btLr"/>
                            </w:pPr>
                          </w:p>
                          <w:p w14:paraId="3FEE14AD" w14:textId="77777777" w:rsidR="00693E34" w:rsidRDefault="00135513">
                            <w:pPr>
                              <w:spacing w:after="0" w:line="240" w:lineRule="auto"/>
                              <w:ind w:left="141" w:firstLine="141"/>
                              <w:textDirection w:val="btLr"/>
                            </w:pPr>
                            <w:r>
                              <w:rPr>
                                <w:rFonts w:ascii="Tahoma" w:eastAsia="Tahoma" w:hAnsi="Tahoma" w:cs="Tahoma"/>
                                <w:b/>
                                <w:smallCaps/>
                                <w:color w:val="000000"/>
                                <w:sz w:val="20"/>
                              </w:rPr>
                              <w:t xml:space="preserve">Step 2: </w:t>
                            </w:r>
                            <w:r>
                              <w:rPr>
                                <w:rFonts w:ascii="Tahoma" w:eastAsia="Tahoma" w:hAnsi="Tahoma" w:cs="Tahoma"/>
                                <w:color w:val="000000"/>
                                <w:sz w:val="20"/>
                              </w:rPr>
                              <w:t>Complete the</w:t>
                            </w:r>
                            <w:r>
                              <w:rPr>
                                <w:rFonts w:ascii="Tahoma" w:eastAsia="Tahoma" w:hAnsi="Tahoma" w:cs="Tahoma"/>
                                <w:b/>
                                <w:color w:val="000000"/>
                                <w:sz w:val="20"/>
                              </w:rPr>
                              <w:t xml:space="preserve"> ACT OF ENGAGEMENT </w:t>
                            </w:r>
                            <w:r>
                              <w:rPr>
                                <w:rFonts w:ascii="Tahoma" w:eastAsia="Tahoma" w:hAnsi="Tahoma" w:cs="Tahoma"/>
                                <w:color w:val="000000"/>
                                <w:sz w:val="20"/>
                              </w:rPr>
                              <w:t>and</w:t>
                            </w:r>
                            <w:r>
                              <w:rPr>
                                <w:rFonts w:ascii="Tahoma" w:eastAsia="Tahoma" w:hAnsi="Tahoma" w:cs="Tahoma"/>
                                <w:b/>
                                <w:color w:val="000000"/>
                                <w:sz w:val="20"/>
                              </w:rPr>
                              <w:t xml:space="preserve"> </w:t>
                            </w:r>
                            <w:r>
                              <w:rPr>
                                <w:rFonts w:ascii="Tahoma" w:eastAsia="Tahoma" w:hAnsi="Tahoma" w:cs="Tahoma"/>
                                <w:color w:val="000000"/>
                                <w:sz w:val="20"/>
                              </w:rPr>
                              <w:t>collect the</w:t>
                            </w:r>
                            <w:r>
                              <w:rPr>
                                <w:rFonts w:ascii="Tahoma" w:eastAsia="Tahoma" w:hAnsi="Tahoma" w:cs="Tahoma"/>
                                <w:b/>
                                <w:color w:val="000000"/>
                                <w:sz w:val="20"/>
                              </w:rPr>
                              <w:t xml:space="preserve"> </w:t>
                            </w:r>
                            <w:r>
                              <w:rPr>
                                <w:rFonts w:ascii="Tahoma" w:eastAsia="Tahoma" w:hAnsi="Tahoma" w:cs="Tahoma"/>
                                <w:color w:val="000000"/>
                                <w:sz w:val="20"/>
                              </w:rPr>
                              <w:t>required</w:t>
                            </w:r>
                            <w:r>
                              <w:rPr>
                                <w:rFonts w:ascii="Tahoma" w:eastAsia="Tahoma" w:hAnsi="Tahoma" w:cs="Tahoma"/>
                                <w:b/>
                                <w:color w:val="000000"/>
                                <w:sz w:val="20"/>
                              </w:rPr>
                              <w:t xml:space="preserve"> SUPPORTING DOCUMENTS</w:t>
                            </w:r>
                            <w:r>
                              <w:rPr>
                                <w:rFonts w:ascii="Tahoma" w:eastAsia="Tahoma" w:hAnsi="Tahoma" w:cs="Tahoma"/>
                                <w:color w:val="000000"/>
                                <w:sz w:val="20"/>
                              </w:rPr>
                              <w:t>, as listed in section G of the terms of reference (below).</w:t>
                            </w:r>
                          </w:p>
                          <w:p w14:paraId="2B9C0AD7" w14:textId="77777777" w:rsidR="00693E34" w:rsidRDefault="00693E34">
                            <w:pPr>
                              <w:spacing w:after="0" w:line="240" w:lineRule="auto"/>
                              <w:ind w:left="425" w:firstLine="425"/>
                              <w:textDirection w:val="btLr"/>
                            </w:pPr>
                          </w:p>
                          <w:p w14:paraId="1C58935A" w14:textId="77777777" w:rsidR="00693E34" w:rsidRDefault="00135513">
                            <w:pPr>
                              <w:spacing w:after="0" w:line="240" w:lineRule="auto"/>
                              <w:ind w:left="141" w:firstLine="141"/>
                              <w:textDirection w:val="btLr"/>
                            </w:pPr>
                            <w:r>
                              <w:rPr>
                                <w:rFonts w:ascii="Tahoma" w:eastAsia="Tahoma" w:hAnsi="Tahoma" w:cs="Tahoma"/>
                                <w:b/>
                                <w:smallCaps/>
                                <w:color w:val="000000"/>
                                <w:sz w:val="20"/>
                              </w:rPr>
                              <w:t xml:space="preserve">Step 3: </w:t>
                            </w:r>
                            <w:r>
                              <w:rPr>
                                <w:rFonts w:ascii="Tahoma" w:eastAsia="Tahoma" w:hAnsi="Tahoma" w:cs="Tahoma"/>
                                <w:color w:val="000000"/>
                                <w:sz w:val="20"/>
                              </w:rPr>
                              <w:t>Send your</w:t>
                            </w:r>
                            <w:r>
                              <w:rPr>
                                <w:rFonts w:ascii="Tahoma" w:eastAsia="Tahoma" w:hAnsi="Tahoma" w:cs="Tahoma"/>
                                <w:b/>
                                <w:color w:val="000000"/>
                                <w:sz w:val="20"/>
                              </w:rPr>
                              <w:t xml:space="preserve"> TENDER</w:t>
                            </w:r>
                            <w:r>
                              <w:rPr>
                                <w:rFonts w:ascii="Tahoma" w:eastAsia="Tahoma" w:hAnsi="Tahoma" w:cs="Tahoma"/>
                                <w:color w:val="000000"/>
                                <w:sz w:val="20"/>
                              </w:rPr>
                              <w:t>, in accordance with the Tender Rules</w:t>
                            </w:r>
                          </w:p>
                        </w:txbxContent>
                      </wps:txbx>
                      <wps:bodyPr spcFirstLastPara="1" wrap="square" lIns="91425" tIns="45700" rIns="91425" bIns="45700" anchor="ctr" anchorCtr="0">
                        <a:noAutofit/>
                      </wps:bodyPr>
                    </wps:wsp>
                  </a:graphicData>
                </a:graphic>
              </wp:anchor>
            </w:drawing>
          </mc:Choice>
          <mc:Fallback>
            <w:pict>
              <v:rect w14:anchorId="756CCE0C" id="Rectangle 10" o:spid="_x0000_s1027" style="position:absolute;left:0;text-align:left;margin-left:-2.25pt;margin-top:135pt;width:453.75pt;height:149.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" fillcolor="#d8d8d8" strokecolor="#7f7f7f">
                <v:stroke startarrowwidth="narrow" startarrowlength="short" endarrowwidth="narrow" endarrowlength="short" joinstyle="round"/>
                <v:textbox inset="2.53958mm,1.2694mm,2.53958mm,1.2694mm">
                  <w:txbxContent>
                    <w:p w14:paraId="027D1038" w14:textId="77777777" w:rsidR="00693E34" w:rsidRDefault="00135513">
                      <w:pPr>
                        <w:spacing w:after="0" w:line="240" w:lineRule="auto"/>
                        <w:jc w:val="center"/>
                        <w:textDirection w:val="btLr"/>
                      </w:pPr>
                      <w:r>
                        <w:rPr>
                          <w:rFonts w:ascii="Tahoma" w:eastAsia="Tahoma" w:hAnsi="Tahoma" w:cs="Tahoma"/>
                          <w:b/>
                          <w:color w:val="000000"/>
                          <w:sz w:val="20"/>
                        </w:rPr>
                        <w:t>HOW TO SUBMIT A TENDER?</w:t>
                      </w:r>
                    </w:p>
                    <w:p w14:paraId="12E3D9A9" w14:textId="77777777" w:rsidR="00693E34" w:rsidRDefault="00693E34">
                      <w:pPr>
                        <w:spacing w:after="0" w:line="240" w:lineRule="auto"/>
                        <w:ind w:left="425" w:firstLine="425"/>
                        <w:textDirection w:val="btLr"/>
                      </w:pPr>
                    </w:p>
                    <w:p w14:paraId="4A21ED68" w14:textId="77777777" w:rsidR="00693E34" w:rsidRDefault="00135513">
                      <w:pPr>
                        <w:spacing w:after="0" w:line="240" w:lineRule="auto"/>
                        <w:ind w:left="141" w:firstLine="141"/>
                        <w:textDirection w:val="btLr"/>
                      </w:pPr>
                      <w:r>
                        <w:rPr>
                          <w:rFonts w:ascii="Tahoma" w:eastAsia="Tahoma" w:hAnsi="Tahoma" w:cs="Tahoma"/>
                          <w:b/>
                          <w:smallCaps/>
                          <w:color w:val="000000"/>
                          <w:sz w:val="20"/>
                        </w:rPr>
                        <w:t xml:space="preserve">Step 1: </w:t>
                      </w:r>
                      <w:r>
                        <w:rPr>
                          <w:rFonts w:ascii="Tahoma" w:eastAsia="Tahoma" w:hAnsi="Tahoma" w:cs="Tahoma"/>
                          <w:color w:val="000000"/>
                          <w:sz w:val="20"/>
                        </w:rPr>
                        <w:t>Read the</w:t>
                      </w:r>
                      <w:r>
                        <w:rPr>
                          <w:rFonts w:ascii="Tahoma" w:eastAsia="Tahoma" w:hAnsi="Tahoma" w:cs="Tahoma"/>
                          <w:b/>
                          <w:color w:val="000000"/>
                          <w:sz w:val="20"/>
                        </w:rPr>
                        <w:t xml:space="preserve"> TENDER FILE</w:t>
                      </w:r>
                    </w:p>
                    <w:p w14:paraId="129D846D" w14:textId="77777777" w:rsidR="00693E34" w:rsidRDefault="00693E34">
                      <w:pPr>
                        <w:spacing w:after="0" w:line="240" w:lineRule="auto"/>
                        <w:ind w:left="425" w:firstLine="425"/>
                        <w:textDirection w:val="btLr"/>
                      </w:pPr>
                    </w:p>
                    <w:p w14:paraId="3FEE14AD" w14:textId="77777777" w:rsidR="00693E34" w:rsidRDefault="00135513">
                      <w:pPr>
                        <w:spacing w:after="0" w:line="240" w:lineRule="auto"/>
                        <w:ind w:left="141" w:firstLine="141"/>
                        <w:textDirection w:val="btLr"/>
                      </w:pPr>
                      <w:r>
                        <w:rPr>
                          <w:rFonts w:ascii="Tahoma" w:eastAsia="Tahoma" w:hAnsi="Tahoma" w:cs="Tahoma"/>
                          <w:b/>
                          <w:smallCaps/>
                          <w:color w:val="000000"/>
                          <w:sz w:val="20"/>
                        </w:rPr>
                        <w:t xml:space="preserve">Step 2: </w:t>
                      </w:r>
                      <w:r>
                        <w:rPr>
                          <w:rFonts w:ascii="Tahoma" w:eastAsia="Tahoma" w:hAnsi="Tahoma" w:cs="Tahoma"/>
                          <w:color w:val="000000"/>
                          <w:sz w:val="20"/>
                        </w:rPr>
                        <w:t>Complete the</w:t>
                      </w:r>
                      <w:r>
                        <w:rPr>
                          <w:rFonts w:ascii="Tahoma" w:eastAsia="Tahoma" w:hAnsi="Tahoma" w:cs="Tahoma"/>
                          <w:b/>
                          <w:color w:val="000000"/>
                          <w:sz w:val="20"/>
                        </w:rPr>
                        <w:t xml:space="preserve"> ACT OF ENGAGEMENT </w:t>
                      </w:r>
                      <w:r>
                        <w:rPr>
                          <w:rFonts w:ascii="Tahoma" w:eastAsia="Tahoma" w:hAnsi="Tahoma" w:cs="Tahoma"/>
                          <w:color w:val="000000"/>
                          <w:sz w:val="20"/>
                        </w:rPr>
                        <w:t>and</w:t>
                      </w:r>
                      <w:r>
                        <w:rPr>
                          <w:rFonts w:ascii="Tahoma" w:eastAsia="Tahoma" w:hAnsi="Tahoma" w:cs="Tahoma"/>
                          <w:b/>
                          <w:color w:val="000000"/>
                          <w:sz w:val="20"/>
                        </w:rPr>
                        <w:t xml:space="preserve"> </w:t>
                      </w:r>
                      <w:r>
                        <w:rPr>
                          <w:rFonts w:ascii="Tahoma" w:eastAsia="Tahoma" w:hAnsi="Tahoma" w:cs="Tahoma"/>
                          <w:color w:val="000000"/>
                          <w:sz w:val="20"/>
                        </w:rPr>
                        <w:t>collect the</w:t>
                      </w:r>
                      <w:r>
                        <w:rPr>
                          <w:rFonts w:ascii="Tahoma" w:eastAsia="Tahoma" w:hAnsi="Tahoma" w:cs="Tahoma"/>
                          <w:b/>
                          <w:color w:val="000000"/>
                          <w:sz w:val="20"/>
                        </w:rPr>
                        <w:t xml:space="preserve"> </w:t>
                      </w:r>
                      <w:r>
                        <w:rPr>
                          <w:rFonts w:ascii="Tahoma" w:eastAsia="Tahoma" w:hAnsi="Tahoma" w:cs="Tahoma"/>
                          <w:color w:val="000000"/>
                          <w:sz w:val="20"/>
                        </w:rPr>
                        <w:t>required</w:t>
                      </w:r>
                      <w:r>
                        <w:rPr>
                          <w:rFonts w:ascii="Tahoma" w:eastAsia="Tahoma" w:hAnsi="Tahoma" w:cs="Tahoma"/>
                          <w:b/>
                          <w:color w:val="000000"/>
                          <w:sz w:val="20"/>
                        </w:rPr>
                        <w:t xml:space="preserve"> SUPPORTING DOCUMENTS</w:t>
                      </w:r>
                      <w:r>
                        <w:rPr>
                          <w:rFonts w:ascii="Tahoma" w:eastAsia="Tahoma" w:hAnsi="Tahoma" w:cs="Tahoma"/>
                          <w:color w:val="000000"/>
                          <w:sz w:val="20"/>
                        </w:rPr>
                        <w:t>, as listed in section G of the terms of reference (below).</w:t>
                      </w:r>
                    </w:p>
                    <w:p w14:paraId="2B9C0AD7" w14:textId="77777777" w:rsidR="00693E34" w:rsidRDefault="00693E34">
                      <w:pPr>
                        <w:spacing w:after="0" w:line="240" w:lineRule="auto"/>
                        <w:ind w:left="425" w:firstLine="425"/>
                        <w:textDirection w:val="btLr"/>
                      </w:pPr>
                    </w:p>
                    <w:p w14:paraId="1C58935A" w14:textId="77777777" w:rsidR="00693E34" w:rsidRDefault="00135513">
                      <w:pPr>
                        <w:spacing w:after="0" w:line="240" w:lineRule="auto"/>
                        <w:ind w:left="141" w:firstLine="141"/>
                        <w:textDirection w:val="btLr"/>
                      </w:pPr>
                      <w:r>
                        <w:rPr>
                          <w:rFonts w:ascii="Tahoma" w:eastAsia="Tahoma" w:hAnsi="Tahoma" w:cs="Tahoma"/>
                          <w:b/>
                          <w:smallCaps/>
                          <w:color w:val="000000"/>
                          <w:sz w:val="20"/>
                        </w:rPr>
                        <w:t xml:space="preserve">Step 3: </w:t>
                      </w:r>
                      <w:r>
                        <w:rPr>
                          <w:rFonts w:ascii="Tahoma" w:eastAsia="Tahoma" w:hAnsi="Tahoma" w:cs="Tahoma"/>
                          <w:color w:val="000000"/>
                          <w:sz w:val="20"/>
                        </w:rPr>
                        <w:t>Send your</w:t>
                      </w:r>
                      <w:r>
                        <w:rPr>
                          <w:rFonts w:ascii="Tahoma" w:eastAsia="Tahoma" w:hAnsi="Tahoma" w:cs="Tahoma"/>
                          <w:b/>
                          <w:color w:val="000000"/>
                          <w:sz w:val="20"/>
                        </w:rPr>
                        <w:t xml:space="preserve"> TENDER</w:t>
                      </w:r>
                      <w:r>
                        <w:rPr>
                          <w:rFonts w:ascii="Tahoma" w:eastAsia="Tahoma" w:hAnsi="Tahoma" w:cs="Tahoma"/>
                          <w:color w:val="000000"/>
                          <w:sz w:val="20"/>
                        </w:rPr>
                        <w:t>, in accordance with the Tender Rules</w:t>
                      </w:r>
                    </w:p>
                  </w:txbxContent>
                </v:textbox>
              </v:rect>
            </w:pict>
          </mc:Fallback>
        </mc:AlternateContent>
      </w:r>
    </w:p>
    <w:p w14:paraId="6DA8E919" w14:textId="77777777" w:rsidR="00693E34" w:rsidRDefault="00135513">
      <w:pPr>
        <w:spacing w:after="0" w:line="240" w:lineRule="auto"/>
        <w:jc w:val="center"/>
        <w:rPr>
          <w:rFonts w:ascii="Tahoma" w:eastAsia="Tahoma" w:hAnsi="Tahoma" w:cs="Tahoma"/>
          <w:b/>
          <w:sz w:val="28"/>
          <w:szCs w:val="28"/>
        </w:rPr>
      </w:pPr>
      <w:bookmarkStart w:id="1" w:name="_heading=h.gjdgxs" w:colFirst="0" w:colLast="0"/>
      <w:bookmarkEnd w:id="1"/>
      <w:r>
        <w:rPr>
          <w:rFonts w:ascii="Tahoma" w:eastAsia="Tahoma" w:hAnsi="Tahoma" w:cs="Tahoma"/>
          <w:b/>
          <w:sz w:val="28"/>
          <w:szCs w:val="28"/>
        </w:rPr>
        <w:lastRenderedPageBreak/>
        <w:t>PART I –TERMS OF REFERENCE</w:t>
      </w:r>
    </w:p>
    <w:p w14:paraId="04034784" w14:textId="77777777" w:rsidR="00693E34" w:rsidRDefault="00693E34">
      <w:pPr>
        <w:spacing w:after="0" w:line="240" w:lineRule="auto"/>
        <w:jc w:val="center"/>
        <w:rPr>
          <w:rFonts w:ascii="Tahoma" w:eastAsia="Tahoma" w:hAnsi="Tahoma" w:cs="Tahoma"/>
          <w:b/>
          <w:sz w:val="14"/>
          <w:szCs w:val="14"/>
        </w:rPr>
      </w:pPr>
    </w:p>
    <w:p w14:paraId="0CDB47EE" w14:textId="77777777" w:rsidR="00693E34" w:rsidRDefault="00135513">
      <w:pPr>
        <w:tabs>
          <w:tab w:val="center" w:pos="4680"/>
          <w:tab w:val="right" w:pos="9360"/>
        </w:tabs>
        <w:spacing w:after="0" w:line="240" w:lineRule="auto"/>
        <w:jc w:val="center"/>
        <w:rPr>
          <w:rFonts w:ascii="Tahoma" w:eastAsia="Tahoma" w:hAnsi="Tahoma" w:cs="Tahoma"/>
          <w:b/>
        </w:rPr>
      </w:pPr>
      <w:r>
        <w:rPr>
          <w:rFonts w:ascii="Tahoma" w:eastAsia="Tahoma" w:hAnsi="Tahoma" w:cs="Tahoma"/>
          <w:b/>
        </w:rPr>
        <w:t>CALL FOR TENDERS</w:t>
      </w:r>
    </w:p>
    <w:p w14:paraId="5363390C" w14:textId="5D290694" w:rsidR="00693E34" w:rsidRPr="0024307A" w:rsidRDefault="00135513">
      <w:pPr>
        <w:tabs>
          <w:tab w:val="center" w:pos="4680"/>
          <w:tab w:val="right" w:pos="9360"/>
        </w:tabs>
        <w:spacing w:after="0" w:line="240" w:lineRule="auto"/>
        <w:jc w:val="center"/>
        <w:rPr>
          <w:rFonts w:ascii="Tahoma" w:eastAsia="Tahoma" w:hAnsi="Tahoma" w:cs="Tahoma"/>
          <w:b/>
          <w:smallCaps/>
          <w:sz w:val="20"/>
          <w:szCs w:val="20"/>
        </w:rPr>
      </w:pPr>
      <w:r w:rsidRPr="0024307A">
        <w:rPr>
          <w:rFonts w:ascii="Tahoma" w:eastAsia="Tahoma" w:hAnsi="Tahoma" w:cs="Tahoma"/>
          <w:b/>
          <w:smallCaps/>
          <w:sz w:val="20"/>
          <w:szCs w:val="20"/>
        </w:rPr>
        <w:t>FOR THE PROVISION OF LOCAL CONSULTANCY SERVICE</w:t>
      </w:r>
      <w:r w:rsidR="00114E48">
        <w:rPr>
          <w:rFonts w:ascii="Tahoma" w:eastAsia="Tahoma" w:hAnsi="Tahoma" w:cs="Tahoma"/>
          <w:b/>
          <w:smallCaps/>
          <w:sz w:val="20"/>
          <w:szCs w:val="20"/>
        </w:rPr>
        <w:t>S</w:t>
      </w:r>
      <w:r w:rsidRPr="0024307A">
        <w:rPr>
          <w:rFonts w:ascii="Tahoma" w:eastAsia="Tahoma" w:hAnsi="Tahoma" w:cs="Tahoma"/>
          <w:b/>
          <w:smallCaps/>
          <w:sz w:val="20"/>
          <w:szCs w:val="20"/>
        </w:rPr>
        <w:t xml:space="preserve"> IN THE FIELD OF INTERNAL DISPLACEMENT AND THE HUMAN RIGHTS PROTECTION OF THE WAR-AFFECTED PEOPLE IN UKRAINE</w:t>
      </w:r>
    </w:p>
    <w:p w14:paraId="2090550E" w14:textId="77777777" w:rsidR="00693E34" w:rsidRDefault="00693E34">
      <w:pPr>
        <w:tabs>
          <w:tab w:val="center" w:pos="4680"/>
          <w:tab w:val="right" w:pos="9360"/>
        </w:tabs>
        <w:spacing w:after="0" w:line="240" w:lineRule="auto"/>
        <w:jc w:val="center"/>
        <w:rPr>
          <w:rFonts w:ascii="Tahoma" w:eastAsia="Tahoma" w:hAnsi="Tahoma" w:cs="Tahoma"/>
          <w:b/>
          <w:smallCaps/>
          <w:sz w:val="20"/>
          <w:szCs w:val="20"/>
          <w:highlight w:val="cyan"/>
        </w:rPr>
      </w:pPr>
    </w:p>
    <w:p w14:paraId="5C1BCFCD" w14:textId="6316C4B9" w:rsidR="00693E34" w:rsidRDefault="00135513">
      <w:pPr>
        <w:tabs>
          <w:tab w:val="center" w:pos="4680"/>
          <w:tab w:val="right" w:pos="9360"/>
        </w:tabs>
        <w:spacing w:after="0" w:line="240" w:lineRule="auto"/>
        <w:jc w:val="center"/>
        <w:rPr>
          <w:rFonts w:ascii="Tahoma" w:eastAsia="Tahoma" w:hAnsi="Tahoma" w:cs="Tahoma"/>
          <w:b/>
          <w:smallCaps/>
        </w:rPr>
      </w:pPr>
      <w:r>
        <w:rPr>
          <w:rFonts w:ascii="Tahoma" w:eastAsia="Tahoma" w:hAnsi="Tahoma" w:cs="Tahoma"/>
          <w:b/>
          <w:smallCaps/>
        </w:rPr>
        <w:t>2023/AO/</w:t>
      </w:r>
      <w:r w:rsidR="00934C34">
        <w:rPr>
          <w:rFonts w:ascii="Tahoma" w:eastAsia="Tahoma" w:hAnsi="Tahoma" w:cs="Tahoma"/>
          <w:b/>
          <w:smallCaps/>
        </w:rPr>
        <w:t>45</w:t>
      </w:r>
    </w:p>
    <w:p w14:paraId="31FFE3E2" w14:textId="77777777" w:rsidR="00693E34" w:rsidRDefault="00693E34">
      <w:pPr>
        <w:tabs>
          <w:tab w:val="center" w:pos="4680"/>
          <w:tab w:val="right" w:pos="9360"/>
        </w:tabs>
        <w:spacing w:after="0" w:line="240" w:lineRule="auto"/>
        <w:jc w:val="center"/>
        <w:rPr>
          <w:rFonts w:ascii="Tahoma" w:eastAsia="Tahoma" w:hAnsi="Tahoma" w:cs="Tahoma"/>
          <w:b/>
          <w:smallCaps/>
          <w:sz w:val="14"/>
          <w:szCs w:val="14"/>
        </w:rPr>
      </w:pPr>
    </w:p>
    <w:p w14:paraId="40D62AF8" w14:textId="77777777" w:rsidR="00693E34" w:rsidRDefault="00135513">
      <w:pPr>
        <w:numPr>
          <w:ilvl w:val="0"/>
          <w:numId w:val="3"/>
        </w:numPr>
        <w:spacing w:after="0" w:line="240" w:lineRule="auto"/>
        <w:ind w:left="284" w:hanging="284"/>
        <w:jc w:val="both"/>
        <w:rPr>
          <w:rFonts w:ascii="Tahoma" w:eastAsia="Tahoma" w:hAnsi="Tahoma" w:cs="Tahoma"/>
          <w:b/>
          <w:smallCaps/>
          <w:sz w:val="20"/>
          <w:szCs w:val="20"/>
        </w:rPr>
      </w:pPr>
      <w:r>
        <w:rPr>
          <w:rFonts w:ascii="Tahoma" w:eastAsia="Tahoma" w:hAnsi="Tahoma" w:cs="Tahoma"/>
          <w:b/>
          <w:smallCaps/>
          <w:sz w:val="20"/>
          <w:szCs w:val="20"/>
        </w:rPr>
        <w:t xml:space="preserve">BACKGROUND </w:t>
      </w:r>
    </w:p>
    <w:p w14:paraId="733B4C13" w14:textId="77777777" w:rsidR="00693E34" w:rsidRDefault="00693E34">
      <w:pPr>
        <w:spacing w:after="0" w:line="240" w:lineRule="auto"/>
        <w:ind w:left="284"/>
        <w:jc w:val="both"/>
        <w:rPr>
          <w:rFonts w:ascii="Tahoma" w:eastAsia="Tahoma" w:hAnsi="Tahoma" w:cs="Tahoma"/>
          <w:b/>
          <w:smallCaps/>
          <w:sz w:val="20"/>
          <w:szCs w:val="20"/>
        </w:rPr>
      </w:pPr>
    </w:p>
    <w:p w14:paraId="44E268E4" w14:textId="3BA0D70B" w:rsidR="00693E34" w:rsidRPr="0024307A" w:rsidRDefault="00135513">
      <w:pPr>
        <w:spacing w:after="0" w:line="240" w:lineRule="auto"/>
        <w:jc w:val="both"/>
        <w:rPr>
          <w:rFonts w:ascii="Tahoma" w:eastAsia="Tahoma" w:hAnsi="Tahoma" w:cs="Tahoma"/>
          <w:sz w:val="20"/>
          <w:szCs w:val="20"/>
        </w:rPr>
      </w:pPr>
      <w:r w:rsidRPr="0024307A">
        <w:rPr>
          <w:rFonts w:ascii="Tahoma" w:eastAsia="Tahoma" w:hAnsi="Tahoma" w:cs="Tahoma"/>
          <w:sz w:val="20"/>
          <w:szCs w:val="20"/>
        </w:rPr>
        <w:t>The Council of Europe Action Plan for Ukraine “Resilience, Recovery and Reconstruction” 2023-2026 (hereinafter – the Action Plan) has been prepared in close consultation with the Ukrainian authorities, as a response to the determination and resolve of Ukraine’s authorities and people to engage in rebuilding the country. The proposed measures, based on Council of Europe and European standards, are aimed at accompanying the reconstruction process and economic recovery in Ukraine with support to strengthen the resilience of Ukrainian public institutions, to enhance democratic governance and the rule of law and to protect citizens’ fundamental rights.</w:t>
      </w:r>
    </w:p>
    <w:p w14:paraId="3CDED390" w14:textId="77777777" w:rsidR="00693E34" w:rsidRPr="0024307A" w:rsidRDefault="00693E34">
      <w:pPr>
        <w:spacing w:after="0" w:line="240" w:lineRule="auto"/>
        <w:jc w:val="both"/>
        <w:rPr>
          <w:rFonts w:ascii="Tahoma" w:eastAsia="Tahoma" w:hAnsi="Tahoma" w:cs="Tahoma"/>
          <w:sz w:val="20"/>
          <w:szCs w:val="20"/>
        </w:rPr>
      </w:pPr>
    </w:p>
    <w:p w14:paraId="4B6701E5" w14:textId="0F4042B1" w:rsidR="00693E34" w:rsidRPr="0024307A" w:rsidRDefault="00135513">
      <w:pPr>
        <w:spacing w:after="0" w:line="240" w:lineRule="auto"/>
        <w:jc w:val="both"/>
        <w:rPr>
          <w:rFonts w:ascii="Tahoma" w:eastAsia="Tahoma" w:hAnsi="Tahoma" w:cs="Tahoma"/>
          <w:sz w:val="20"/>
          <w:szCs w:val="20"/>
        </w:rPr>
      </w:pPr>
      <w:r w:rsidRPr="0024307A">
        <w:rPr>
          <w:rFonts w:ascii="Tahoma" w:eastAsia="Tahoma" w:hAnsi="Tahoma" w:cs="Tahoma"/>
          <w:sz w:val="20"/>
          <w:szCs w:val="20"/>
        </w:rPr>
        <w:t xml:space="preserve">The Council of Europe Office in Ukraine will implement a number of projects aimed at supporting the Ukrainian authorities in the implementation of the European Convention on Human Rights in the war and/or post-war context along with strengthening </w:t>
      </w:r>
      <w:r w:rsidR="00295EF8">
        <w:rPr>
          <w:rFonts w:ascii="Tahoma" w:eastAsia="Tahoma" w:hAnsi="Tahoma" w:cs="Tahoma"/>
          <w:sz w:val="20"/>
          <w:szCs w:val="20"/>
        </w:rPr>
        <w:t xml:space="preserve">the </w:t>
      </w:r>
      <w:r w:rsidRPr="0024307A">
        <w:rPr>
          <w:rFonts w:ascii="Tahoma" w:eastAsia="Tahoma" w:hAnsi="Tahoma" w:cs="Tahoma"/>
          <w:sz w:val="20"/>
          <w:szCs w:val="20"/>
        </w:rPr>
        <w:t>human rights protection for internally displaced persons (hereinafter</w:t>
      </w:r>
      <w:r w:rsidR="00295EF8">
        <w:rPr>
          <w:rFonts w:ascii="Tahoma" w:eastAsia="Tahoma" w:hAnsi="Tahoma" w:cs="Tahoma"/>
          <w:sz w:val="20"/>
          <w:szCs w:val="20"/>
        </w:rPr>
        <w:t xml:space="preserve"> –</w:t>
      </w:r>
      <w:r w:rsidRPr="0024307A">
        <w:rPr>
          <w:rFonts w:ascii="Tahoma" w:eastAsia="Tahoma" w:hAnsi="Tahoma" w:cs="Tahoma"/>
          <w:sz w:val="20"/>
          <w:szCs w:val="20"/>
        </w:rPr>
        <w:t xml:space="preserve"> IDPs), returnees, and other groups of the war-affected population.</w:t>
      </w:r>
    </w:p>
    <w:p w14:paraId="49C08C14" w14:textId="77777777" w:rsidR="00693E34" w:rsidRPr="0024307A" w:rsidRDefault="00693E34">
      <w:pPr>
        <w:spacing w:after="0" w:line="240" w:lineRule="auto"/>
        <w:jc w:val="both"/>
        <w:rPr>
          <w:rFonts w:ascii="Tahoma" w:eastAsia="Tahoma" w:hAnsi="Tahoma" w:cs="Tahoma"/>
          <w:sz w:val="20"/>
          <w:szCs w:val="20"/>
        </w:rPr>
      </w:pPr>
    </w:p>
    <w:p w14:paraId="7ACAA597" w14:textId="7133E04D" w:rsidR="00693E34" w:rsidRPr="0024307A" w:rsidRDefault="00135513">
      <w:pPr>
        <w:spacing w:after="0" w:line="240" w:lineRule="auto"/>
        <w:jc w:val="both"/>
        <w:rPr>
          <w:rFonts w:ascii="Tahoma" w:eastAsia="Tahoma" w:hAnsi="Tahoma" w:cs="Tahoma"/>
          <w:sz w:val="20"/>
          <w:szCs w:val="20"/>
        </w:rPr>
      </w:pPr>
      <w:r w:rsidRPr="0024307A">
        <w:rPr>
          <w:rFonts w:ascii="Tahoma" w:eastAsia="Tahoma" w:hAnsi="Tahoma" w:cs="Tahoma"/>
          <w:sz w:val="20"/>
          <w:szCs w:val="20"/>
        </w:rPr>
        <w:t xml:space="preserve">The Council of Europe is looking for up to 80 </w:t>
      </w:r>
      <w:r w:rsidR="00355F31">
        <w:rPr>
          <w:rFonts w:ascii="Tahoma" w:eastAsia="Tahoma" w:hAnsi="Tahoma" w:cs="Tahoma"/>
          <w:sz w:val="20"/>
          <w:szCs w:val="20"/>
        </w:rPr>
        <w:t>P</w:t>
      </w:r>
      <w:r w:rsidRPr="0024307A">
        <w:rPr>
          <w:rFonts w:ascii="Tahoma" w:eastAsia="Tahoma" w:hAnsi="Tahoma" w:cs="Tahoma"/>
          <w:sz w:val="20"/>
          <w:szCs w:val="20"/>
        </w:rPr>
        <w:t>roviders (provided enough tenders meet the criteria indicated below) in order to support the implementation of the projects</w:t>
      </w:r>
      <w:r w:rsidR="004453D3">
        <w:rPr>
          <w:rFonts w:ascii="Tahoma" w:eastAsia="Tahoma" w:hAnsi="Tahoma" w:cs="Tahoma"/>
          <w:sz w:val="20"/>
          <w:szCs w:val="20"/>
        </w:rPr>
        <w:t xml:space="preserve"> </w:t>
      </w:r>
      <w:r w:rsidRPr="0024307A">
        <w:rPr>
          <w:rFonts w:ascii="Tahoma" w:eastAsia="Tahoma" w:hAnsi="Tahoma" w:cs="Tahoma"/>
          <w:sz w:val="20"/>
          <w:szCs w:val="20"/>
        </w:rPr>
        <w:t>of the Council of Europe Office in Ukraine with a particular expertise on internal displacement and the human rights protection of the war-affected people in Ukraine.</w:t>
      </w:r>
    </w:p>
    <w:p w14:paraId="4B3F9940" w14:textId="77777777" w:rsidR="00693E34" w:rsidRPr="0024307A" w:rsidRDefault="00693E34">
      <w:pPr>
        <w:spacing w:after="0" w:line="240" w:lineRule="auto"/>
        <w:jc w:val="both"/>
        <w:rPr>
          <w:rFonts w:ascii="Tahoma" w:eastAsia="Tahoma" w:hAnsi="Tahoma" w:cs="Tahoma"/>
          <w:sz w:val="20"/>
          <w:szCs w:val="20"/>
        </w:rPr>
      </w:pPr>
    </w:p>
    <w:p w14:paraId="61E70EC7" w14:textId="77777777" w:rsidR="00693E34" w:rsidRPr="0024307A" w:rsidRDefault="00135513">
      <w:pPr>
        <w:spacing w:after="0" w:line="240" w:lineRule="auto"/>
        <w:jc w:val="both"/>
        <w:rPr>
          <w:rFonts w:ascii="Tahoma" w:eastAsia="Tahoma" w:hAnsi="Tahoma" w:cs="Tahoma"/>
          <w:b/>
          <w:sz w:val="20"/>
          <w:szCs w:val="20"/>
        </w:rPr>
      </w:pPr>
      <w:r w:rsidRPr="0024307A">
        <w:rPr>
          <w:rFonts w:ascii="Tahoma" w:eastAsia="Tahoma" w:hAnsi="Tahoma" w:cs="Tahoma"/>
          <w:sz w:val="20"/>
          <w:szCs w:val="20"/>
        </w:rPr>
        <w:t>This Contract is currently estimated to cover up to 100 activities, to be held by 31 December 2024. This estimate is for information only and shall not constitute any sort of contractual commitment on the part of the Council of Europe. The Contract may potentially represent a higher or lower number of activities, depending on the evolving needs of the Organisation.</w:t>
      </w:r>
    </w:p>
    <w:p w14:paraId="782EE306" w14:textId="77777777" w:rsidR="00693E34" w:rsidRPr="0024307A" w:rsidRDefault="00693E34">
      <w:pPr>
        <w:spacing w:after="0" w:line="240" w:lineRule="auto"/>
        <w:jc w:val="both"/>
        <w:rPr>
          <w:rFonts w:ascii="Tahoma" w:eastAsia="Tahoma" w:hAnsi="Tahoma" w:cs="Tahoma"/>
          <w:sz w:val="20"/>
          <w:szCs w:val="20"/>
        </w:rPr>
      </w:pPr>
    </w:p>
    <w:p w14:paraId="39C84B40" w14:textId="0ECE11F2" w:rsidR="00693E34" w:rsidRPr="0024307A" w:rsidRDefault="00135513">
      <w:pPr>
        <w:shd w:val="clear" w:color="auto" w:fill="FFFFFF"/>
        <w:spacing w:after="0" w:line="240" w:lineRule="auto"/>
        <w:jc w:val="both"/>
        <w:rPr>
          <w:rFonts w:ascii="Tahoma" w:eastAsia="Tahoma" w:hAnsi="Tahoma" w:cs="Tahoma"/>
          <w:b/>
          <w:smallCaps/>
          <w:sz w:val="20"/>
          <w:szCs w:val="20"/>
        </w:rPr>
      </w:pPr>
      <w:bookmarkStart w:id="2" w:name="_Hlk131587307"/>
      <w:r w:rsidRPr="0024307A">
        <w:rPr>
          <w:rFonts w:ascii="Tahoma" w:eastAsia="Tahoma" w:hAnsi="Tahoma" w:cs="Tahoma"/>
          <w:sz w:val="20"/>
          <w:szCs w:val="20"/>
        </w:rPr>
        <w:t>For information purposes only, the total amount of the object of present tender should in principle not exceed 500 000 Euros for the whole duration of the Framework Contract.</w:t>
      </w:r>
      <w:bookmarkEnd w:id="2"/>
      <w:r w:rsidRPr="0024307A">
        <w:rPr>
          <w:rFonts w:ascii="Tahoma" w:eastAsia="Tahoma" w:hAnsi="Tahoma" w:cs="Tahoma"/>
          <w:sz w:val="20"/>
          <w:szCs w:val="20"/>
        </w:rPr>
        <w:t xml:space="preserve"> This information does not constitute any sort of contractual commitment or obligation on the part of the Council of Europe.</w:t>
      </w:r>
      <w:r w:rsidRPr="0024307A">
        <w:rPr>
          <w:rFonts w:ascii="Tahoma" w:eastAsia="Tahoma" w:hAnsi="Tahoma" w:cs="Tahoma"/>
          <w:b/>
          <w:smallCaps/>
          <w:sz w:val="20"/>
          <w:szCs w:val="20"/>
        </w:rPr>
        <w:t xml:space="preserve"> </w:t>
      </w:r>
    </w:p>
    <w:p w14:paraId="78A7FF25" w14:textId="77777777" w:rsidR="00693E34" w:rsidRDefault="00693E34">
      <w:pPr>
        <w:shd w:val="clear" w:color="auto" w:fill="FFFFFF"/>
        <w:spacing w:after="0" w:line="240" w:lineRule="auto"/>
        <w:jc w:val="both"/>
        <w:rPr>
          <w:rFonts w:ascii="Tahoma" w:eastAsia="Tahoma" w:hAnsi="Tahoma" w:cs="Tahoma"/>
          <w:sz w:val="20"/>
          <w:szCs w:val="20"/>
        </w:rPr>
      </w:pPr>
    </w:p>
    <w:p w14:paraId="5FF43755" w14:textId="77777777" w:rsidR="00693E34" w:rsidRDefault="00135513">
      <w:pPr>
        <w:numPr>
          <w:ilvl w:val="0"/>
          <w:numId w:val="3"/>
        </w:numPr>
        <w:pBdr>
          <w:top w:val="nil"/>
          <w:left w:val="nil"/>
          <w:bottom w:val="nil"/>
          <w:right w:val="nil"/>
          <w:between w:val="nil"/>
        </w:pBdr>
        <w:spacing w:after="0" w:line="240" w:lineRule="auto"/>
        <w:ind w:left="284" w:hanging="284"/>
        <w:jc w:val="both"/>
        <w:rPr>
          <w:rFonts w:ascii="Tahoma" w:eastAsia="Tahoma" w:hAnsi="Tahoma" w:cs="Tahoma"/>
          <w:b/>
          <w:color w:val="000000"/>
          <w:sz w:val="20"/>
          <w:szCs w:val="20"/>
        </w:rPr>
      </w:pPr>
      <w:r>
        <w:rPr>
          <w:rFonts w:ascii="Tahoma" w:eastAsia="Tahoma" w:hAnsi="Tahoma" w:cs="Tahoma"/>
          <w:b/>
          <w:color w:val="000000"/>
          <w:sz w:val="20"/>
          <w:szCs w:val="20"/>
        </w:rPr>
        <w:t>LOTS</w:t>
      </w:r>
    </w:p>
    <w:p w14:paraId="36FBB2B0" w14:textId="77777777" w:rsidR="00693E34" w:rsidRDefault="00693E34">
      <w:pPr>
        <w:spacing w:after="0"/>
        <w:jc w:val="both"/>
        <w:rPr>
          <w:rFonts w:ascii="Tahoma" w:eastAsia="Tahoma" w:hAnsi="Tahoma" w:cs="Tahoma"/>
          <w:color w:val="000000"/>
          <w:sz w:val="20"/>
          <w:szCs w:val="20"/>
        </w:rPr>
      </w:pPr>
    </w:p>
    <w:p w14:paraId="7102D89C" w14:textId="55BD8AE4" w:rsidR="00693E34" w:rsidRDefault="00135513">
      <w:pPr>
        <w:spacing w:after="0"/>
        <w:jc w:val="both"/>
        <w:rPr>
          <w:rFonts w:ascii="Tahoma" w:eastAsia="Tahoma" w:hAnsi="Tahoma" w:cs="Tahoma"/>
          <w:color w:val="000000"/>
          <w:sz w:val="20"/>
          <w:szCs w:val="20"/>
        </w:rPr>
      </w:pPr>
      <w:bookmarkStart w:id="3" w:name="_Hlk131587288"/>
      <w:r w:rsidRPr="0024307A">
        <w:rPr>
          <w:rFonts w:ascii="Tahoma" w:eastAsia="Tahoma" w:hAnsi="Tahoma" w:cs="Tahoma"/>
          <w:color w:val="000000"/>
          <w:sz w:val="20"/>
          <w:szCs w:val="20"/>
        </w:rPr>
        <w:t>The present tendering procedure aims to select Providers to support the implementation of the projects</w:t>
      </w:r>
      <w:r w:rsidR="004453D3">
        <w:rPr>
          <w:rFonts w:ascii="Tahoma" w:eastAsia="Tahoma" w:hAnsi="Tahoma" w:cs="Tahoma"/>
          <w:color w:val="000000"/>
          <w:sz w:val="20"/>
          <w:szCs w:val="20"/>
        </w:rPr>
        <w:t xml:space="preserve"> </w:t>
      </w:r>
      <w:r w:rsidRPr="0024307A">
        <w:rPr>
          <w:rFonts w:ascii="Tahoma" w:eastAsia="Tahoma" w:hAnsi="Tahoma" w:cs="Tahoma"/>
          <w:color w:val="000000"/>
          <w:sz w:val="20"/>
          <w:szCs w:val="20"/>
        </w:rPr>
        <w:t xml:space="preserve">of the </w:t>
      </w:r>
      <w:r w:rsidRPr="0024307A">
        <w:rPr>
          <w:rFonts w:ascii="Tahoma" w:eastAsia="Tahoma" w:hAnsi="Tahoma" w:cs="Tahoma"/>
          <w:sz w:val="20"/>
          <w:szCs w:val="20"/>
        </w:rPr>
        <w:t>Council of Europe Office in Ukraine</w:t>
      </w:r>
      <w:r w:rsidRPr="0024307A">
        <w:rPr>
          <w:rFonts w:ascii="Tahoma" w:eastAsia="Tahoma" w:hAnsi="Tahoma" w:cs="Tahoma"/>
          <w:color w:val="000000"/>
          <w:sz w:val="20"/>
          <w:szCs w:val="20"/>
        </w:rPr>
        <w:t xml:space="preserve"> is divided into the following lots:</w:t>
      </w:r>
    </w:p>
    <w:p w14:paraId="2E076E77" w14:textId="77777777" w:rsidR="004453D3" w:rsidRDefault="004453D3">
      <w:pPr>
        <w:spacing w:after="0"/>
        <w:jc w:val="both"/>
        <w:rPr>
          <w:rFonts w:ascii="Tahoma" w:eastAsia="Tahoma" w:hAnsi="Tahoma" w:cs="Tahoma"/>
          <w:color w:val="000000"/>
          <w:sz w:val="20"/>
          <w:szCs w:val="20"/>
        </w:rPr>
      </w:pPr>
    </w:p>
    <w:tbl>
      <w:tblPr>
        <w:tblStyle w:val="a0"/>
        <w:tblW w:w="90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6670"/>
        <w:gridCol w:w="2351"/>
      </w:tblGrid>
      <w:tr w:rsidR="00693E34" w14:paraId="72CC5824" w14:textId="77777777">
        <w:trPr>
          <w:trHeight w:val="505"/>
        </w:trPr>
        <w:tc>
          <w:tcPr>
            <w:tcW w:w="6670" w:type="dxa"/>
            <w:tcBorders>
              <w:top w:val="single" w:sz="4" w:space="0" w:color="808080"/>
              <w:left w:val="single" w:sz="4" w:space="0" w:color="808080"/>
              <w:bottom w:val="single" w:sz="4" w:space="0" w:color="808080"/>
              <w:right w:val="single" w:sz="4" w:space="0" w:color="808080"/>
            </w:tcBorders>
            <w:shd w:val="clear" w:color="auto" w:fill="DBE5F1"/>
            <w:vAlign w:val="center"/>
          </w:tcPr>
          <w:p w14:paraId="153CCE3D" w14:textId="77777777" w:rsidR="00693E34" w:rsidRDefault="00135513">
            <w:pPr>
              <w:jc w:val="center"/>
              <w:rPr>
                <w:rFonts w:ascii="Tahoma" w:eastAsia="Tahoma" w:hAnsi="Tahoma" w:cs="Tahoma"/>
                <w:color w:val="000000"/>
              </w:rPr>
            </w:pPr>
            <w:r>
              <w:rPr>
                <w:rFonts w:ascii="Tahoma" w:eastAsia="Tahoma" w:hAnsi="Tahoma" w:cs="Tahoma"/>
                <w:color w:val="000000"/>
              </w:rPr>
              <w:t>Lots</w:t>
            </w:r>
          </w:p>
        </w:tc>
        <w:tc>
          <w:tcPr>
            <w:tcW w:w="2351" w:type="dxa"/>
            <w:tcBorders>
              <w:top w:val="single" w:sz="4" w:space="0" w:color="808080"/>
              <w:left w:val="single" w:sz="4" w:space="0" w:color="808080"/>
              <w:bottom w:val="single" w:sz="4" w:space="0" w:color="808080"/>
              <w:right w:val="single" w:sz="4" w:space="0" w:color="808080"/>
            </w:tcBorders>
            <w:shd w:val="clear" w:color="auto" w:fill="DBE5F1"/>
            <w:vAlign w:val="center"/>
          </w:tcPr>
          <w:p w14:paraId="58C0AD7C" w14:textId="77777777" w:rsidR="00693E34" w:rsidRDefault="00135513">
            <w:pPr>
              <w:jc w:val="center"/>
              <w:rPr>
                <w:rFonts w:ascii="Tahoma" w:eastAsia="Tahoma" w:hAnsi="Tahoma" w:cs="Tahoma"/>
                <w:color w:val="000000"/>
              </w:rPr>
            </w:pPr>
            <w:r>
              <w:rPr>
                <w:rFonts w:ascii="Tahoma" w:eastAsia="Tahoma" w:hAnsi="Tahoma" w:cs="Tahoma"/>
                <w:color w:val="000000"/>
              </w:rPr>
              <w:t>Maximum number of Providers to be selected</w:t>
            </w:r>
          </w:p>
        </w:tc>
      </w:tr>
      <w:tr w:rsidR="00693E34" w:rsidRPr="0024307A" w14:paraId="5C1FD6E7" w14:textId="77777777">
        <w:trPr>
          <w:trHeight w:val="417"/>
        </w:trPr>
        <w:tc>
          <w:tcPr>
            <w:tcW w:w="6670" w:type="dxa"/>
            <w:tcBorders>
              <w:top w:val="single" w:sz="4" w:space="0" w:color="808080"/>
              <w:left w:val="single" w:sz="4" w:space="0" w:color="808080"/>
              <w:bottom w:val="single" w:sz="4" w:space="0" w:color="808080"/>
              <w:right w:val="single" w:sz="4" w:space="0" w:color="808080"/>
            </w:tcBorders>
            <w:vAlign w:val="center"/>
          </w:tcPr>
          <w:p w14:paraId="245E6513" w14:textId="12E33411" w:rsidR="00693E34" w:rsidRPr="0024307A" w:rsidRDefault="00135513">
            <w:pPr>
              <w:rPr>
                <w:rFonts w:ascii="Tahoma" w:eastAsia="Tahoma" w:hAnsi="Tahoma" w:cs="Tahoma"/>
                <w:color w:val="000000"/>
              </w:rPr>
            </w:pPr>
            <w:r w:rsidRPr="0024307A">
              <w:rPr>
                <w:rFonts w:ascii="Tahoma" w:eastAsia="Tahoma" w:hAnsi="Tahoma" w:cs="Tahoma"/>
                <w:color w:val="000000"/>
              </w:rPr>
              <w:t>Lot 1: Access to justice for</w:t>
            </w:r>
            <w:r w:rsidRPr="0024307A">
              <w:rPr>
                <w:rFonts w:ascii="Tahoma" w:eastAsia="Tahoma" w:hAnsi="Tahoma" w:cs="Tahoma"/>
              </w:rPr>
              <w:t xml:space="preserve"> IDPs, returnees and the war-affected people.</w:t>
            </w:r>
          </w:p>
        </w:tc>
        <w:tc>
          <w:tcPr>
            <w:tcW w:w="2351" w:type="dxa"/>
            <w:tcBorders>
              <w:top w:val="single" w:sz="4" w:space="0" w:color="808080"/>
              <w:left w:val="single" w:sz="4" w:space="0" w:color="808080"/>
              <w:bottom w:val="single" w:sz="4" w:space="0" w:color="808080"/>
              <w:right w:val="single" w:sz="4" w:space="0" w:color="808080"/>
            </w:tcBorders>
            <w:vAlign w:val="center"/>
          </w:tcPr>
          <w:p w14:paraId="54585774" w14:textId="77777777" w:rsidR="00693E34" w:rsidRPr="0024307A" w:rsidRDefault="00135513">
            <w:pPr>
              <w:jc w:val="center"/>
              <w:rPr>
                <w:rFonts w:ascii="Tahoma" w:eastAsia="Tahoma" w:hAnsi="Tahoma" w:cs="Tahoma"/>
                <w:color w:val="000000"/>
              </w:rPr>
            </w:pPr>
            <w:r w:rsidRPr="0024307A">
              <w:rPr>
                <w:rFonts w:ascii="Tahoma" w:eastAsia="Tahoma" w:hAnsi="Tahoma" w:cs="Tahoma"/>
              </w:rPr>
              <w:t>20</w:t>
            </w:r>
          </w:p>
        </w:tc>
      </w:tr>
      <w:tr w:rsidR="00693E34" w:rsidRPr="0024307A" w14:paraId="7455364C" w14:textId="77777777">
        <w:trPr>
          <w:trHeight w:val="417"/>
        </w:trPr>
        <w:tc>
          <w:tcPr>
            <w:tcW w:w="6670" w:type="dxa"/>
            <w:tcBorders>
              <w:top w:val="single" w:sz="4" w:space="0" w:color="808080"/>
              <w:left w:val="single" w:sz="4" w:space="0" w:color="808080"/>
              <w:bottom w:val="single" w:sz="4" w:space="0" w:color="808080"/>
              <w:right w:val="single" w:sz="4" w:space="0" w:color="808080"/>
            </w:tcBorders>
            <w:vAlign w:val="center"/>
          </w:tcPr>
          <w:p w14:paraId="4C844CFC" w14:textId="68E6A392" w:rsidR="00693E34" w:rsidRPr="0024307A" w:rsidRDefault="00135513">
            <w:pPr>
              <w:pBdr>
                <w:top w:val="nil"/>
                <w:left w:val="nil"/>
                <w:bottom w:val="nil"/>
                <w:right w:val="nil"/>
                <w:between w:val="nil"/>
              </w:pBdr>
              <w:rPr>
                <w:rFonts w:ascii="Tahoma" w:eastAsia="Tahoma" w:hAnsi="Tahoma" w:cs="Tahoma"/>
                <w:color w:val="000000"/>
              </w:rPr>
            </w:pPr>
            <w:r w:rsidRPr="0024307A">
              <w:rPr>
                <w:rFonts w:ascii="Tahoma" w:eastAsia="Tahoma" w:hAnsi="Tahoma" w:cs="Tahoma"/>
                <w:color w:val="000000"/>
              </w:rPr>
              <w:t xml:space="preserve">Lot 2: </w:t>
            </w:r>
            <w:r w:rsidRPr="0024307A">
              <w:rPr>
                <w:rFonts w:ascii="Tahoma" w:eastAsia="Tahoma" w:hAnsi="Tahoma" w:cs="Tahoma"/>
              </w:rPr>
              <w:t xml:space="preserve">Facilitating housing solutions for IDPs, returnees and the war-affected people. </w:t>
            </w:r>
          </w:p>
        </w:tc>
        <w:tc>
          <w:tcPr>
            <w:tcW w:w="2351" w:type="dxa"/>
            <w:tcBorders>
              <w:top w:val="single" w:sz="4" w:space="0" w:color="808080"/>
              <w:left w:val="single" w:sz="4" w:space="0" w:color="808080"/>
              <w:bottom w:val="single" w:sz="4" w:space="0" w:color="808080"/>
              <w:right w:val="single" w:sz="4" w:space="0" w:color="808080"/>
            </w:tcBorders>
            <w:vAlign w:val="center"/>
          </w:tcPr>
          <w:p w14:paraId="0A8A3D10" w14:textId="77777777" w:rsidR="00693E34" w:rsidRPr="0024307A" w:rsidRDefault="00135513">
            <w:pPr>
              <w:jc w:val="center"/>
              <w:rPr>
                <w:rFonts w:ascii="Tahoma" w:eastAsia="Tahoma" w:hAnsi="Tahoma" w:cs="Tahoma"/>
                <w:color w:val="000000"/>
              </w:rPr>
            </w:pPr>
            <w:r w:rsidRPr="0024307A">
              <w:rPr>
                <w:rFonts w:ascii="Tahoma" w:eastAsia="Tahoma" w:hAnsi="Tahoma" w:cs="Tahoma"/>
              </w:rPr>
              <w:t>20</w:t>
            </w:r>
          </w:p>
        </w:tc>
      </w:tr>
      <w:tr w:rsidR="00693E34" w:rsidRPr="0024307A" w14:paraId="42F2F658" w14:textId="77777777">
        <w:trPr>
          <w:trHeight w:val="417"/>
        </w:trPr>
        <w:tc>
          <w:tcPr>
            <w:tcW w:w="6670" w:type="dxa"/>
            <w:tcBorders>
              <w:top w:val="single" w:sz="4" w:space="0" w:color="808080"/>
              <w:left w:val="single" w:sz="4" w:space="0" w:color="808080"/>
              <w:bottom w:val="single" w:sz="4" w:space="0" w:color="808080"/>
              <w:right w:val="single" w:sz="4" w:space="0" w:color="808080"/>
            </w:tcBorders>
            <w:vAlign w:val="center"/>
          </w:tcPr>
          <w:p w14:paraId="0410F740" w14:textId="12932345" w:rsidR="00693E34" w:rsidRPr="0024307A" w:rsidRDefault="00135513">
            <w:pPr>
              <w:rPr>
                <w:rFonts w:ascii="Tahoma" w:eastAsia="Tahoma" w:hAnsi="Tahoma" w:cs="Tahoma"/>
                <w:color w:val="000000"/>
              </w:rPr>
            </w:pPr>
            <w:r w:rsidRPr="0024307A">
              <w:rPr>
                <w:rFonts w:ascii="Tahoma" w:eastAsia="Tahoma" w:hAnsi="Tahoma" w:cs="Tahoma"/>
                <w:color w:val="000000"/>
              </w:rPr>
              <w:t xml:space="preserve">Lot 3: </w:t>
            </w:r>
            <w:r w:rsidRPr="0024307A">
              <w:rPr>
                <w:rFonts w:ascii="Tahoma" w:eastAsia="Tahoma" w:hAnsi="Tahoma" w:cs="Tahoma"/>
              </w:rPr>
              <w:t>Strengthening the capacities of key stakeholders in responding to the needs of IDPs, returnees and the war-affected people.</w:t>
            </w:r>
          </w:p>
        </w:tc>
        <w:tc>
          <w:tcPr>
            <w:tcW w:w="2351" w:type="dxa"/>
            <w:tcBorders>
              <w:top w:val="single" w:sz="4" w:space="0" w:color="808080"/>
              <w:left w:val="single" w:sz="4" w:space="0" w:color="808080"/>
              <w:bottom w:val="single" w:sz="4" w:space="0" w:color="808080"/>
              <w:right w:val="single" w:sz="4" w:space="0" w:color="808080"/>
            </w:tcBorders>
            <w:vAlign w:val="center"/>
          </w:tcPr>
          <w:p w14:paraId="19EA0C9F" w14:textId="77777777" w:rsidR="00693E34" w:rsidRPr="0024307A" w:rsidRDefault="00135513">
            <w:pPr>
              <w:jc w:val="center"/>
              <w:rPr>
                <w:rFonts w:ascii="Tahoma" w:eastAsia="Tahoma" w:hAnsi="Tahoma" w:cs="Tahoma"/>
                <w:color w:val="000000"/>
              </w:rPr>
            </w:pPr>
            <w:r w:rsidRPr="0024307A">
              <w:rPr>
                <w:rFonts w:ascii="Tahoma" w:eastAsia="Tahoma" w:hAnsi="Tahoma" w:cs="Tahoma"/>
              </w:rPr>
              <w:t>20</w:t>
            </w:r>
          </w:p>
        </w:tc>
      </w:tr>
      <w:tr w:rsidR="00693E34" w14:paraId="56BE377F" w14:textId="77777777">
        <w:trPr>
          <w:trHeight w:val="417"/>
        </w:trPr>
        <w:tc>
          <w:tcPr>
            <w:tcW w:w="6670" w:type="dxa"/>
            <w:tcBorders>
              <w:top w:val="single" w:sz="4" w:space="0" w:color="808080"/>
              <w:left w:val="single" w:sz="4" w:space="0" w:color="808080"/>
              <w:bottom w:val="single" w:sz="4" w:space="0" w:color="808080"/>
              <w:right w:val="single" w:sz="4" w:space="0" w:color="808080"/>
            </w:tcBorders>
            <w:vAlign w:val="center"/>
          </w:tcPr>
          <w:p w14:paraId="7DE16BDA" w14:textId="77777777" w:rsidR="00693E34" w:rsidRPr="0024307A" w:rsidRDefault="00135513">
            <w:pPr>
              <w:rPr>
                <w:rFonts w:ascii="Tahoma" w:eastAsia="Tahoma" w:hAnsi="Tahoma" w:cs="Tahoma"/>
                <w:color w:val="000000"/>
              </w:rPr>
            </w:pPr>
            <w:r w:rsidRPr="0024307A">
              <w:rPr>
                <w:rFonts w:ascii="Tahoma" w:eastAsia="Tahoma" w:hAnsi="Tahoma" w:cs="Tahoma"/>
              </w:rPr>
              <w:t xml:space="preserve">Lot 4: Promoting digital solutions and visibility in the field of the human rights protection of IDPs, returnees and the war-affected people. </w:t>
            </w:r>
          </w:p>
        </w:tc>
        <w:tc>
          <w:tcPr>
            <w:tcW w:w="2351" w:type="dxa"/>
            <w:tcBorders>
              <w:top w:val="single" w:sz="4" w:space="0" w:color="808080"/>
              <w:left w:val="single" w:sz="4" w:space="0" w:color="808080"/>
              <w:bottom w:val="single" w:sz="4" w:space="0" w:color="808080"/>
              <w:right w:val="single" w:sz="4" w:space="0" w:color="808080"/>
            </w:tcBorders>
            <w:vAlign w:val="center"/>
          </w:tcPr>
          <w:p w14:paraId="4BF37AE3" w14:textId="77777777" w:rsidR="00693E34" w:rsidRDefault="00135513">
            <w:pPr>
              <w:jc w:val="center"/>
              <w:rPr>
                <w:rFonts w:ascii="Tahoma" w:eastAsia="Tahoma" w:hAnsi="Tahoma" w:cs="Tahoma"/>
                <w:color w:val="000000"/>
              </w:rPr>
            </w:pPr>
            <w:r w:rsidRPr="0024307A">
              <w:rPr>
                <w:rFonts w:ascii="Tahoma" w:eastAsia="Tahoma" w:hAnsi="Tahoma" w:cs="Tahoma"/>
              </w:rPr>
              <w:t>20</w:t>
            </w:r>
          </w:p>
        </w:tc>
      </w:tr>
      <w:bookmarkEnd w:id="3"/>
    </w:tbl>
    <w:p w14:paraId="5A63E597" w14:textId="77777777" w:rsidR="00693E34" w:rsidRDefault="00693E34">
      <w:pPr>
        <w:spacing w:after="0"/>
        <w:jc w:val="both"/>
        <w:rPr>
          <w:rFonts w:ascii="Tahoma" w:eastAsia="Tahoma" w:hAnsi="Tahoma" w:cs="Tahoma"/>
          <w:sz w:val="20"/>
          <w:szCs w:val="20"/>
        </w:rPr>
      </w:pPr>
    </w:p>
    <w:p w14:paraId="456BC59F" w14:textId="77777777" w:rsidR="00693E34" w:rsidRDefault="00693E34">
      <w:pPr>
        <w:spacing w:after="0"/>
        <w:jc w:val="both"/>
        <w:rPr>
          <w:rFonts w:ascii="Tahoma" w:eastAsia="Tahoma" w:hAnsi="Tahoma" w:cs="Tahoma"/>
          <w:sz w:val="20"/>
          <w:szCs w:val="20"/>
        </w:rPr>
      </w:pPr>
    </w:p>
    <w:p w14:paraId="4A022E91" w14:textId="77777777" w:rsidR="005A36F8" w:rsidRDefault="005A36F8">
      <w:pPr>
        <w:spacing w:after="0"/>
        <w:jc w:val="both"/>
        <w:rPr>
          <w:rFonts w:ascii="Tahoma" w:eastAsia="Tahoma" w:hAnsi="Tahoma" w:cs="Tahoma"/>
          <w:sz w:val="20"/>
          <w:szCs w:val="20"/>
        </w:rPr>
      </w:pPr>
    </w:p>
    <w:p w14:paraId="52893097" w14:textId="77777777" w:rsidR="00693E34" w:rsidRDefault="00693E34">
      <w:pPr>
        <w:spacing w:after="0"/>
        <w:jc w:val="both"/>
        <w:rPr>
          <w:rFonts w:ascii="Tahoma" w:eastAsia="Tahoma" w:hAnsi="Tahoma" w:cs="Tahoma"/>
          <w:sz w:val="20"/>
          <w:szCs w:val="20"/>
          <w:highlight w:val="green"/>
        </w:rPr>
      </w:pPr>
      <w:bookmarkStart w:id="4" w:name="_Hlk131587924"/>
    </w:p>
    <w:p w14:paraId="7419E3CC" w14:textId="77777777" w:rsidR="00693E34" w:rsidRPr="0024307A" w:rsidRDefault="00135513">
      <w:pPr>
        <w:spacing w:after="0"/>
        <w:jc w:val="both"/>
        <w:rPr>
          <w:rFonts w:ascii="Tahoma" w:eastAsia="Tahoma" w:hAnsi="Tahoma" w:cs="Tahoma"/>
          <w:color w:val="000000"/>
          <w:sz w:val="20"/>
          <w:szCs w:val="20"/>
        </w:rPr>
      </w:pPr>
      <w:r w:rsidRPr="0024307A">
        <w:rPr>
          <w:rFonts w:ascii="Tahoma" w:eastAsia="Tahoma" w:hAnsi="Tahoma" w:cs="Tahoma"/>
          <w:color w:val="000000"/>
          <w:sz w:val="20"/>
          <w:szCs w:val="20"/>
        </w:rPr>
        <w:lastRenderedPageBreak/>
        <w:t xml:space="preserve">Lot 1 concerns </w:t>
      </w:r>
    </w:p>
    <w:p w14:paraId="20450C3C" w14:textId="77777777" w:rsidR="00693E34" w:rsidRPr="0024307A" w:rsidRDefault="00135513">
      <w:pPr>
        <w:numPr>
          <w:ilvl w:val="0"/>
          <w:numId w:val="26"/>
        </w:numPr>
        <w:shd w:val="clear" w:color="auto" w:fill="FFFFFF"/>
        <w:spacing w:after="0" w:line="240" w:lineRule="auto"/>
        <w:jc w:val="both"/>
        <w:rPr>
          <w:rFonts w:ascii="Tahoma" w:eastAsia="Tahoma" w:hAnsi="Tahoma" w:cs="Tahoma"/>
          <w:sz w:val="20"/>
          <w:szCs w:val="20"/>
        </w:rPr>
      </w:pPr>
      <w:r w:rsidRPr="0024307A">
        <w:rPr>
          <w:rFonts w:ascii="Tahoma" w:eastAsia="Tahoma" w:hAnsi="Tahoma" w:cs="Tahoma"/>
          <w:sz w:val="20"/>
          <w:szCs w:val="20"/>
        </w:rPr>
        <w:t xml:space="preserve">access to justice for IDPs, returnees and the war-affected people in Ukraine; </w:t>
      </w:r>
    </w:p>
    <w:p w14:paraId="69DA4DD7" w14:textId="77777777" w:rsidR="0024307A" w:rsidRDefault="0024307A">
      <w:pPr>
        <w:spacing w:after="0"/>
        <w:jc w:val="both"/>
        <w:rPr>
          <w:rFonts w:ascii="Tahoma" w:eastAsia="Tahoma" w:hAnsi="Tahoma" w:cs="Tahoma"/>
          <w:color w:val="000000"/>
          <w:sz w:val="20"/>
          <w:szCs w:val="20"/>
        </w:rPr>
      </w:pPr>
    </w:p>
    <w:p w14:paraId="7358CE29" w14:textId="4273A6FF" w:rsidR="00693E34" w:rsidRPr="0024307A" w:rsidRDefault="00135513">
      <w:pPr>
        <w:spacing w:after="0"/>
        <w:jc w:val="both"/>
        <w:rPr>
          <w:rFonts w:ascii="Tahoma" w:eastAsia="Tahoma" w:hAnsi="Tahoma" w:cs="Tahoma"/>
          <w:color w:val="000000"/>
          <w:sz w:val="20"/>
          <w:szCs w:val="20"/>
        </w:rPr>
      </w:pPr>
      <w:r w:rsidRPr="0024307A">
        <w:rPr>
          <w:rFonts w:ascii="Tahoma" w:eastAsia="Tahoma" w:hAnsi="Tahoma" w:cs="Tahoma"/>
          <w:color w:val="000000"/>
          <w:sz w:val="20"/>
          <w:szCs w:val="20"/>
        </w:rPr>
        <w:t xml:space="preserve">Lot 2 concerns </w:t>
      </w:r>
    </w:p>
    <w:p w14:paraId="30E9F5DA" w14:textId="77777777" w:rsidR="00693E34" w:rsidRPr="0024307A" w:rsidRDefault="00135513">
      <w:pPr>
        <w:numPr>
          <w:ilvl w:val="0"/>
          <w:numId w:val="20"/>
        </w:numPr>
        <w:shd w:val="clear" w:color="auto" w:fill="FFFFFF"/>
        <w:spacing w:after="0" w:line="240" w:lineRule="auto"/>
        <w:jc w:val="both"/>
        <w:rPr>
          <w:rFonts w:ascii="Tahoma" w:eastAsia="Tahoma" w:hAnsi="Tahoma" w:cs="Tahoma"/>
          <w:sz w:val="20"/>
          <w:szCs w:val="20"/>
        </w:rPr>
      </w:pPr>
      <w:r w:rsidRPr="0024307A">
        <w:rPr>
          <w:rFonts w:ascii="Tahoma" w:eastAsia="Tahoma" w:hAnsi="Tahoma" w:cs="Tahoma"/>
          <w:sz w:val="20"/>
          <w:szCs w:val="20"/>
        </w:rPr>
        <w:t xml:space="preserve">access to housing and property rights for IDPs, returnees and the war-affected people in Ukraine; </w:t>
      </w:r>
    </w:p>
    <w:p w14:paraId="29551407" w14:textId="77777777" w:rsidR="00693E34" w:rsidRPr="0024307A" w:rsidRDefault="00135513">
      <w:pPr>
        <w:spacing w:after="0"/>
        <w:jc w:val="both"/>
        <w:rPr>
          <w:rFonts w:ascii="Tahoma" w:eastAsia="Tahoma" w:hAnsi="Tahoma" w:cs="Tahoma"/>
          <w:color w:val="000000"/>
          <w:sz w:val="20"/>
          <w:szCs w:val="20"/>
        </w:rPr>
      </w:pPr>
      <w:r w:rsidRPr="0024307A">
        <w:rPr>
          <w:rFonts w:ascii="Tahoma" w:eastAsia="Tahoma" w:hAnsi="Tahoma" w:cs="Tahoma"/>
          <w:color w:val="000000"/>
          <w:sz w:val="20"/>
          <w:szCs w:val="20"/>
        </w:rPr>
        <w:t xml:space="preserve">Lot 3 concerns </w:t>
      </w:r>
    </w:p>
    <w:p w14:paraId="372285CC" w14:textId="77777777" w:rsidR="0024307A" w:rsidRDefault="00135513" w:rsidP="0024307A">
      <w:pPr>
        <w:numPr>
          <w:ilvl w:val="0"/>
          <w:numId w:val="22"/>
        </w:numPr>
        <w:shd w:val="clear" w:color="auto" w:fill="FFFFFF"/>
        <w:spacing w:before="240" w:after="0" w:line="240" w:lineRule="auto"/>
        <w:jc w:val="both"/>
        <w:rPr>
          <w:rFonts w:ascii="Tahoma" w:eastAsia="Tahoma" w:hAnsi="Tahoma" w:cs="Tahoma"/>
          <w:sz w:val="20"/>
          <w:szCs w:val="20"/>
        </w:rPr>
      </w:pPr>
      <w:r w:rsidRPr="0024307A">
        <w:rPr>
          <w:rFonts w:ascii="Tahoma" w:eastAsia="Tahoma" w:hAnsi="Tahoma" w:cs="Tahoma"/>
          <w:sz w:val="20"/>
          <w:szCs w:val="20"/>
        </w:rPr>
        <w:t>access of IDPs, returnees and the war-affected people to rights, social and administrative services at national and local levels in Ukraine;</w:t>
      </w:r>
      <w:r w:rsidR="0024307A" w:rsidRPr="0024307A">
        <w:rPr>
          <w:rFonts w:ascii="Tahoma" w:eastAsia="Tahoma" w:hAnsi="Tahoma" w:cs="Tahoma"/>
          <w:sz w:val="20"/>
          <w:szCs w:val="20"/>
        </w:rPr>
        <w:t xml:space="preserve"> </w:t>
      </w:r>
    </w:p>
    <w:p w14:paraId="2E52C97C" w14:textId="615FE6B5" w:rsidR="00693E34" w:rsidRPr="0024307A" w:rsidRDefault="00135513" w:rsidP="0024307A">
      <w:pPr>
        <w:shd w:val="clear" w:color="auto" w:fill="FFFFFF"/>
        <w:spacing w:before="240" w:after="0" w:line="240" w:lineRule="auto"/>
        <w:jc w:val="both"/>
        <w:rPr>
          <w:rFonts w:ascii="Tahoma" w:eastAsia="Tahoma" w:hAnsi="Tahoma" w:cs="Tahoma"/>
          <w:sz w:val="20"/>
          <w:szCs w:val="20"/>
        </w:rPr>
      </w:pPr>
      <w:r w:rsidRPr="0024307A">
        <w:rPr>
          <w:rFonts w:ascii="Tahoma" w:eastAsia="Tahoma" w:hAnsi="Tahoma" w:cs="Tahoma"/>
          <w:sz w:val="20"/>
          <w:szCs w:val="20"/>
        </w:rPr>
        <w:t xml:space="preserve">Lot 4 concerns </w:t>
      </w:r>
    </w:p>
    <w:p w14:paraId="39085311" w14:textId="1E8C5AC3" w:rsidR="00693E34" w:rsidRPr="0024307A" w:rsidRDefault="00135513">
      <w:pPr>
        <w:numPr>
          <w:ilvl w:val="0"/>
          <w:numId w:val="16"/>
        </w:numPr>
        <w:shd w:val="clear" w:color="auto" w:fill="FFFFFF"/>
        <w:spacing w:after="0" w:line="240" w:lineRule="auto"/>
        <w:jc w:val="both"/>
        <w:rPr>
          <w:rFonts w:ascii="Tahoma" w:eastAsia="Tahoma" w:hAnsi="Tahoma" w:cs="Tahoma"/>
          <w:sz w:val="20"/>
          <w:szCs w:val="20"/>
        </w:rPr>
      </w:pPr>
      <w:r w:rsidRPr="0024307A">
        <w:rPr>
          <w:rFonts w:ascii="Tahoma" w:eastAsia="Tahoma" w:hAnsi="Tahoma" w:cs="Tahoma"/>
          <w:sz w:val="20"/>
          <w:szCs w:val="20"/>
        </w:rPr>
        <w:t xml:space="preserve">digitalisation, visibility, rising awareness and human </w:t>
      </w:r>
      <w:proofErr w:type="gramStart"/>
      <w:r w:rsidRPr="0024307A">
        <w:rPr>
          <w:rFonts w:ascii="Tahoma" w:eastAsia="Tahoma" w:hAnsi="Tahoma" w:cs="Tahoma"/>
          <w:sz w:val="20"/>
          <w:szCs w:val="20"/>
        </w:rPr>
        <w:t>rights</w:t>
      </w:r>
      <w:r w:rsidR="0024307A">
        <w:rPr>
          <w:rFonts w:ascii="Tahoma" w:eastAsia="Tahoma" w:hAnsi="Tahoma" w:cs="Tahoma"/>
          <w:sz w:val="20"/>
          <w:szCs w:val="20"/>
        </w:rPr>
        <w:t xml:space="preserve"> </w:t>
      </w:r>
      <w:r w:rsidRPr="0024307A">
        <w:rPr>
          <w:rFonts w:ascii="Tahoma" w:eastAsia="Tahoma" w:hAnsi="Tahoma" w:cs="Tahoma"/>
          <w:sz w:val="20"/>
          <w:szCs w:val="20"/>
        </w:rPr>
        <w:t>based</w:t>
      </w:r>
      <w:proofErr w:type="gramEnd"/>
      <w:r w:rsidRPr="0024307A">
        <w:rPr>
          <w:rFonts w:ascii="Tahoma" w:eastAsia="Tahoma" w:hAnsi="Tahoma" w:cs="Tahoma"/>
          <w:sz w:val="20"/>
          <w:szCs w:val="20"/>
        </w:rPr>
        <w:t xml:space="preserve"> approach for IDPs, returnees and the war-affected people in Ukraine.</w:t>
      </w:r>
      <w:r w:rsidR="00C40D7B">
        <w:rPr>
          <w:rFonts w:ascii="Tahoma" w:eastAsia="Tahoma" w:hAnsi="Tahoma" w:cs="Tahoma"/>
          <w:sz w:val="20"/>
          <w:szCs w:val="20"/>
        </w:rPr>
        <w:t xml:space="preserve"> </w:t>
      </w:r>
    </w:p>
    <w:p w14:paraId="0F6795C9" w14:textId="77777777" w:rsidR="00693E34" w:rsidRPr="0024307A" w:rsidRDefault="00693E34">
      <w:pPr>
        <w:shd w:val="clear" w:color="auto" w:fill="FFFFFF"/>
        <w:spacing w:after="0"/>
        <w:jc w:val="both"/>
        <w:rPr>
          <w:rFonts w:ascii="Tahoma" w:eastAsia="Tahoma" w:hAnsi="Tahoma" w:cs="Tahoma"/>
          <w:sz w:val="20"/>
          <w:szCs w:val="20"/>
        </w:rPr>
      </w:pPr>
    </w:p>
    <w:p w14:paraId="13E9F4FF" w14:textId="15A3496C" w:rsidR="00693E34" w:rsidRDefault="00135513">
      <w:pPr>
        <w:shd w:val="clear" w:color="auto" w:fill="FFFFFF"/>
        <w:spacing w:after="0"/>
        <w:jc w:val="both"/>
        <w:rPr>
          <w:rFonts w:ascii="Tahoma" w:eastAsia="Tahoma" w:hAnsi="Tahoma" w:cs="Tahoma"/>
          <w:color w:val="000000"/>
          <w:sz w:val="20"/>
          <w:szCs w:val="20"/>
          <w:highlight w:val="green"/>
        </w:rPr>
      </w:pPr>
      <w:r w:rsidRPr="0024307A">
        <w:rPr>
          <w:rFonts w:ascii="Tahoma" w:eastAsia="Tahoma" w:hAnsi="Tahoma" w:cs="Tahoma"/>
          <w:color w:val="000000"/>
          <w:sz w:val="20"/>
          <w:szCs w:val="20"/>
        </w:rPr>
        <w:t>The Council will select the abovementioned number of Providers per lot, provided enough tenders meet the criteria indicated below</w:t>
      </w:r>
      <w:r w:rsidRPr="0024307A">
        <w:rPr>
          <w:rFonts w:ascii="Tahoma" w:eastAsia="Tahoma" w:hAnsi="Tahoma" w:cs="Tahoma"/>
          <w:b/>
          <w:color w:val="000000"/>
          <w:sz w:val="20"/>
          <w:szCs w:val="20"/>
        </w:rPr>
        <w:t>.</w:t>
      </w:r>
      <w:r w:rsidRPr="0024307A">
        <w:rPr>
          <w:rFonts w:ascii="Tahoma" w:eastAsia="Tahoma" w:hAnsi="Tahoma" w:cs="Tahoma"/>
          <w:color w:val="000000"/>
          <w:sz w:val="20"/>
          <w:szCs w:val="20"/>
        </w:rPr>
        <w:t xml:space="preserve"> </w:t>
      </w:r>
    </w:p>
    <w:p w14:paraId="5154CC09" w14:textId="77777777" w:rsidR="002E33CF" w:rsidRDefault="002E33CF" w:rsidP="002E33CF">
      <w:pPr>
        <w:spacing w:after="0" w:line="240" w:lineRule="auto"/>
        <w:jc w:val="both"/>
        <w:rPr>
          <w:rFonts w:ascii="Tahoma" w:eastAsia="Tahoma" w:hAnsi="Tahoma" w:cs="Tahoma"/>
          <w:bCs/>
          <w:color w:val="000000"/>
          <w:sz w:val="20"/>
          <w:szCs w:val="20"/>
        </w:rPr>
      </w:pPr>
      <w:bookmarkStart w:id="5" w:name="_heading=h.30j0zll" w:colFirst="0" w:colLast="0"/>
      <w:bookmarkEnd w:id="4"/>
      <w:bookmarkEnd w:id="5"/>
    </w:p>
    <w:p w14:paraId="4CBE62B5" w14:textId="6ED08A41" w:rsidR="002E33CF" w:rsidRPr="002E33CF" w:rsidRDefault="002E33CF" w:rsidP="002E33CF">
      <w:pPr>
        <w:spacing w:after="0" w:line="240" w:lineRule="auto"/>
        <w:jc w:val="both"/>
        <w:rPr>
          <w:rFonts w:ascii="Tahoma" w:eastAsia="Tahoma" w:hAnsi="Tahoma" w:cs="Tahoma"/>
          <w:bCs/>
          <w:color w:val="000000"/>
          <w:sz w:val="20"/>
          <w:szCs w:val="20"/>
        </w:rPr>
      </w:pPr>
      <w:r w:rsidRPr="002E33CF">
        <w:rPr>
          <w:rFonts w:ascii="Tahoma" w:eastAsia="Tahoma" w:hAnsi="Tahoma" w:cs="Tahoma"/>
          <w:bCs/>
          <w:color w:val="000000"/>
          <w:sz w:val="20"/>
          <w:szCs w:val="20"/>
        </w:rPr>
        <w:t>By submitting an offer in the framework of the present Call for Tenders, the Tenderer acknowledges that the persons involved in the implementation of the contract will be exposed to an increased risk of death and injury due to the ongoing war against Ukraine. The Tenderer also acknowledges that, if selected, it will carry out the implementation of the contract at its own risk.</w:t>
      </w:r>
    </w:p>
    <w:p w14:paraId="758AC466" w14:textId="6B1063C6" w:rsidR="00693E34" w:rsidRPr="002E33CF" w:rsidRDefault="002E33CF" w:rsidP="002E33CF">
      <w:pPr>
        <w:spacing w:after="0" w:line="240" w:lineRule="auto"/>
        <w:jc w:val="both"/>
        <w:rPr>
          <w:rFonts w:ascii="Tahoma" w:eastAsia="Tahoma" w:hAnsi="Tahoma" w:cs="Tahoma"/>
          <w:bCs/>
          <w:color w:val="000000"/>
          <w:sz w:val="20"/>
          <w:szCs w:val="20"/>
        </w:rPr>
      </w:pPr>
      <w:r w:rsidRPr="002E33CF">
        <w:rPr>
          <w:rFonts w:ascii="Tahoma" w:eastAsia="Tahoma" w:hAnsi="Tahoma" w:cs="Tahoma"/>
          <w:bCs/>
          <w:color w:val="000000"/>
          <w:sz w:val="20"/>
          <w:szCs w:val="20"/>
        </w:rPr>
        <w:t>The Tenderer confirms in addition that, if selected, it will perform systematic security assessments before implementing any activity related to the implementation of the contract. The Tenderer acknowledges that the Council of Europe does not assume any liability for the death, any injury or any damage that the Provider or persons involved in the implementation of the contract may sustain in Ukraine.</w:t>
      </w:r>
    </w:p>
    <w:p w14:paraId="0F047CAA" w14:textId="77777777" w:rsidR="002E33CF" w:rsidRDefault="002E33CF">
      <w:pPr>
        <w:spacing w:after="0" w:line="240" w:lineRule="auto"/>
        <w:jc w:val="both"/>
        <w:rPr>
          <w:rFonts w:ascii="Tahoma" w:eastAsia="Tahoma" w:hAnsi="Tahoma" w:cs="Tahoma"/>
          <w:b/>
          <w:color w:val="000000"/>
          <w:sz w:val="20"/>
          <w:szCs w:val="20"/>
        </w:rPr>
      </w:pPr>
    </w:p>
    <w:p w14:paraId="679D7922" w14:textId="77777777" w:rsidR="00693E34" w:rsidRDefault="00135513">
      <w:pPr>
        <w:numPr>
          <w:ilvl w:val="0"/>
          <w:numId w:val="3"/>
        </w:numPr>
        <w:pBdr>
          <w:top w:val="nil"/>
          <w:left w:val="nil"/>
          <w:bottom w:val="nil"/>
          <w:right w:val="nil"/>
          <w:between w:val="nil"/>
        </w:pBdr>
        <w:spacing w:after="0" w:line="240" w:lineRule="auto"/>
        <w:ind w:left="284" w:hanging="284"/>
        <w:jc w:val="both"/>
        <w:rPr>
          <w:rFonts w:ascii="Tahoma" w:eastAsia="Tahoma" w:hAnsi="Tahoma" w:cs="Tahoma"/>
          <w:b/>
          <w:color w:val="000000"/>
          <w:sz w:val="20"/>
          <w:szCs w:val="20"/>
        </w:rPr>
      </w:pPr>
      <w:r>
        <w:rPr>
          <w:rFonts w:ascii="Tahoma" w:eastAsia="Tahoma" w:hAnsi="Tahoma" w:cs="Tahoma"/>
          <w:b/>
          <w:color w:val="000000"/>
          <w:sz w:val="20"/>
          <w:szCs w:val="20"/>
        </w:rPr>
        <w:t>SCOPE OF THE FRAMEWORK CONTRACT</w:t>
      </w:r>
    </w:p>
    <w:p w14:paraId="1F3D05C3" w14:textId="77777777" w:rsidR="00693E34" w:rsidRDefault="00693E34">
      <w:pPr>
        <w:shd w:val="clear" w:color="auto" w:fill="FFFFFF"/>
        <w:spacing w:after="0" w:line="240" w:lineRule="auto"/>
        <w:jc w:val="both"/>
        <w:rPr>
          <w:rFonts w:ascii="Tahoma" w:eastAsia="Tahoma" w:hAnsi="Tahoma" w:cs="Tahoma"/>
          <w:sz w:val="20"/>
          <w:szCs w:val="20"/>
        </w:rPr>
      </w:pPr>
    </w:p>
    <w:p w14:paraId="0312DFB6" w14:textId="77777777" w:rsidR="00693E34" w:rsidRDefault="00135513">
      <w:pPr>
        <w:shd w:val="clear" w:color="auto" w:fill="FFFFFF"/>
        <w:spacing w:after="0" w:line="240" w:lineRule="auto"/>
        <w:jc w:val="both"/>
        <w:rPr>
          <w:rFonts w:ascii="Tahoma" w:eastAsia="Tahoma" w:hAnsi="Tahoma" w:cs="Tahoma"/>
          <w:sz w:val="20"/>
          <w:szCs w:val="20"/>
        </w:rPr>
      </w:pPr>
      <w:r>
        <w:rPr>
          <w:rFonts w:ascii="Tahoma" w:eastAsia="Tahoma" w:hAnsi="Tahoma" w:cs="Tahoma"/>
          <w:sz w:val="20"/>
          <w:szCs w:val="20"/>
        </w:rPr>
        <w:t>Throughout the duration of the Framework Contract, pre-selected Providers may be asked to:</w:t>
      </w:r>
    </w:p>
    <w:p w14:paraId="061D02BE" w14:textId="77777777" w:rsidR="00693E34" w:rsidRDefault="00693E34">
      <w:pPr>
        <w:shd w:val="clear" w:color="auto" w:fill="FFFFFF"/>
        <w:spacing w:after="0" w:line="240" w:lineRule="auto"/>
        <w:jc w:val="both"/>
        <w:rPr>
          <w:rFonts w:ascii="Tahoma" w:eastAsia="Tahoma" w:hAnsi="Tahoma" w:cs="Tahoma"/>
          <w:sz w:val="20"/>
          <w:szCs w:val="20"/>
        </w:rPr>
      </w:pPr>
      <w:bookmarkStart w:id="6" w:name="_Hlk131587764"/>
    </w:p>
    <w:p w14:paraId="21FEDA4A" w14:textId="77777777" w:rsidR="00693E34" w:rsidRDefault="00135513">
      <w:pPr>
        <w:shd w:val="clear" w:color="auto" w:fill="FFFFFF"/>
        <w:spacing w:after="0" w:line="240" w:lineRule="auto"/>
        <w:jc w:val="both"/>
        <w:rPr>
          <w:rFonts w:ascii="Tahoma" w:eastAsia="Tahoma" w:hAnsi="Tahoma" w:cs="Tahoma"/>
          <w:sz w:val="20"/>
          <w:szCs w:val="20"/>
        </w:rPr>
      </w:pPr>
      <w:r>
        <w:rPr>
          <w:rFonts w:ascii="Tahoma" w:eastAsia="Tahoma" w:hAnsi="Tahoma" w:cs="Tahoma"/>
          <w:sz w:val="20"/>
          <w:szCs w:val="20"/>
        </w:rPr>
        <w:t>Under Lot 1:</w:t>
      </w:r>
    </w:p>
    <w:p w14:paraId="49091A3F" w14:textId="77777777" w:rsidR="00693E34" w:rsidRDefault="00693E34">
      <w:pPr>
        <w:pBdr>
          <w:top w:val="nil"/>
          <w:left w:val="nil"/>
          <w:bottom w:val="nil"/>
          <w:right w:val="nil"/>
          <w:between w:val="nil"/>
        </w:pBdr>
        <w:shd w:val="clear" w:color="auto" w:fill="FFFFFF"/>
        <w:spacing w:after="0" w:line="240" w:lineRule="auto"/>
        <w:ind w:left="720"/>
        <w:jc w:val="both"/>
        <w:rPr>
          <w:rFonts w:ascii="Tahoma" w:eastAsia="Tahoma" w:hAnsi="Tahoma" w:cs="Tahoma"/>
          <w:sz w:val="20"/>
          <w:szCs w:val="20"/>
        </w:rPr>
      </w:pPr>
    </w:p>
    <w:p w14:paraId="7D40B784" w14:textId="77777777" w:rsidR="00693E34" w:rsidRDefault="00135513">
      <w:pPr>
        <w:numPr>
          <w:ilvl w:val="0"/>
          <w:numId w:val="19"/>
        </w:numPr>
        <w:pBdr>
          <w:top w:val="nil"/>
          <w:left w:val="nil"/>
          <w:bottom w:val="nil"/>
          <w:right w:val="nil"/>
          <w:between w:val="nil"/>
        </w:pBdr>
        <w:shd w:val="clear" w:color="auto" w:fill="FFFFFF"/>
        <w:spacing w:after="0" w:line="240" w:lineRule="auto"/>
        <w:jc w:val="both"/>
        <w:rPr>
          <w:rFonts w:ascii="Tahoma" w:eastAsia="Tahoma" w:hAnsi="Tahoma" w:cs="Tahoma"/>
          <w:sz w:val="20"/>
          <w:szCs w:val="20"/>
        </w:rPr>
      </w:pPr>
      <w:r>
        <w:rPr>
          <w:rFonts w:ascii="Tahoma" w:eastAsia="Tahoma" w:hAnsi="Tahoma" w:cs="Tahoma"/>
          <w:sz w:val="20"/>
          <w:szCs w:val="20"/>
        </w:rPr>
        <w:t>Review the national legislative and regulatory framework on the human rights protection and access to justice for IDPs, returnees and the war-affected people within civil and administrative proceedings in line with Council of Europe standards;</w:t>
      </w:r>
    </w:p>
    <w:p w14:paraId="36CD3632" w14:textId="77777777" w:rsidR="00693E34" w:rsidRDefault="00135513">
      <w:pPr>
        <w:numPr>
          <w:ilvl w:val="0"/>
          <w:numId w:val="19"/>
        </w:numPr>
        <w:pBdr>
          <w:top w:val="nil"/>
          <w:left w:val="nil"/>
          <w:bottom w:val="nil"/>
          <w:right w:val="nil"/>
          <w:between w:val="nil"/>
        </w:pBdr>
        <w:shd w:val="clear" w:color="auto" w:fill="FFFFFF"/>
        <w:spacing w:after="0" w:line="240" w:lineRule="auto"/>
        <w:jc w:val="both"/>
        <w:rPr>
          <w:rFonts w:ascii="Tahoma" w:eastAsia="Tahoma" w:hAnsi="Tahoma" w:cs="Tahoma"/>
          <w:sz w:val="20"/>
          <w:szCs w:val="20"/>
        </w:rPr>
      </w:pPr>
      <w:r>
        <w:rPr>
          <w:rFonts w:ascii="Tahoma" w:eastAsia="Tahoma" w:hAnsi="Tahoma" w:cs="Tahoma"/>
          <w:sz w:val="20"/>
          <w:szCs w:val="20"/>
        </w:rPr>
        <w:t xml:space="preserve">Assess national policies on the human rights protection of the war-affected people as well as relevant support programmes, data collection and compensation tools for those who suffered from damage, loss or injury caused by the aggression of the Russian Federation against Ukraine; </w:t>
      </w:r>
    </w:p>
    <w:p w14:paraId="79A4DDB9" w14:textId="2466A241" w:rsidR="00693E34" w:rsidRDefault="00135513">
      <w:pPr>
        <w:numPr>
          <w:ilvl w:val="0"/>
          <w:numId w:val="19"/>
        </w:numPr>
        <w:pBdr>
          <w:top w:val="nil"/>
          <w:left w:val="nil"/>
          <w:bottom w:val="nil"/>
          <w:right w:val="nil"/>
          <w:between w:val="nil"/>
        </w:pBdr>
        <w:shd w:val="clear" w:color="auto" w:fill="FFFFFF"/>
        <w:spacing w:after="0" w:line="240" w:lineRule="auto"/>
        <w:jc w:val="both"/>
        <w:rPr>
          <w:rFonts w:ascii="Tahoma" w:eastAsia="Tahoma" w:hAnsi="Tahoma" w:cs="Tahoma"/>
          <w:sz w:val="20"/>
          <w:szCs w:val="20"/>
        </w:rPr>
      </w:pPr>
      <w:r>
        <w:rPr>
          <w:rFonts w:ascii="Tahoma" w:eastAsia="Tahoma" w:hAnsi="Tahoma" w:cs="Tahoma"/>
          <w:sz w:val="20"/>
          <w:szCs w:val="20"/>
        </w:rPr>
        <w:t>Support national stakeholders in elaborating of legislative amendments, regulations, and policies to facilitate access to justice, legal aid and the human rights protection for IDPs, returnees and the war-affected people in line with Council of Europe standards;</w:t>
      </w:r>
    </w:p>
    <w:p w14:paraId="44DAFFF0" w14:textId="1F089400" w:rsidR="00693E34" w:rsidRDefault="00135513">
      <w:pPr>
        <w:numPr>
          <w:ilvl w:val="0"/>
          <w:numId w:val="19"/>
        </w:numPr>
        <w:pBdr>
          <w:top w:val="nil"/>
          <w:left w:val="nil"/>
          <w:bottom w:val="nil"/>
          <w:right w:val="nil"/>
          <w:between w:val="nil"/>
        </w:pBdr>
        <w:shd w:val="clear" w:color="auto" w:fill="FFFFFF"/>
        <w:spacing w:after="0" w:line="240" w:lineRule="auto"/>
        <w:jc w:val="both"/>
        <w:rPr>
          <w:rFonts w:ascii="Tahoma" w:eastAsia="Tahoma" w:hAnsi="Tahoma" w:cs="Tahoma"/>
          <w:sz w:val="20"/>
          <w:szCs w:val="20"/>
        </w:rPr>
      </w:pPr>
      <w:r>
        <w:rPr>
          <w:rFonts w:ascii="Tahoma" w:eastAsia="Tahoma" w:hAnsi="Tahoma" w:cs="Tahoma"/>
          <w:sz w:val="20"/>
          <w:szCs w:val="20"/>
        </w:rPr>
        <w:t xml:space="preserve">Conduct research on judicial protection of IDPs and the war-affected people within civil and administrative proceedings </w:t>
      </w:r>
      <w:r w:rsidR="00295EF8">
        <w:rPr>
          <w:rFonts w:ascii="Tahoma" w:eastAsia="Tahoma" w:hAnsi="Tahoma" w:cs="Tahoma"/>
          <w:sz w:val="20"/>
          <w:szCs w:val="20"/>
        </w:rPr>
        <w:t xml:space="preserve">- </w:t>
      </w:r>
      <w:r>
        <w:rPr>
          <w:rFonts w:ascii="Tahoma" w:eastAsia="Tahoma" w:hAnsi="Tahoma" w:cs="Tahoma"/>
          <w:sz w:val="20"/>
          <w:szCs w:val="20"/>
        </w:rPr>
        <w:t>including but not limited to</w:t>
      </w:r>
      <w:r w:rsidR="00295EF8">
        <w:rPr>
          <w:rFonts w:ascii="Tahoma" w:eastAsia="Tahoma" w:hAnsi="Tahoma" w:cs="Tahoma"/>
          <w:sz w:val="20"/>
          <w:szCs w:val="20"/>
        </w:rPr>
        <w:t xml:space="preserve"> -</w:t>
      </w:r>
      <w:r>
        <w:rPr>
          <w:rFonts w:ascii="Tahoma" w:eastAsia="Tahoma" w:hAnsi="Tahoma" w:cs="Tahoma"/>
          <w:sz w:val="20"/>
          <w:szCs w:val="20"/>
        </w:rPr>
        <w:t xml:space="preserve"> property, social and labour rights, child rights as well as recognition of civil statuses; </w:t>
      </w:r>
    </w:p>
    <w:p w14:paraId="20996C3C" w14:textId="77777777" w:rsidR="00693E34" w:rsidRDefault="00135513">
      <w:pPr>
        <w:numPr>
          <w:ilvl w:val="0"/>
          <w:numId w:val="19"/>
        </w:numPr>
        <w:pBdr>
          <w:top w:val="nil"/>
          <w:left w:val="nil"/>
          <w:bottom w:val="nil"/>
          <w:right w:val="nil"/>
          <w:between w:val="nil"/>
        </w:pBdr>
        <w:shd w:val="clear" w:color="auto" w:fill="FFFFFF"/>
        <w:spacing w:after="0" w:line="240" w:lineRule="auto"/>
        <w:jc w:val="both"/>
        <w:rPr>
          <w:rFonts w:ascii="Tahoma" w:eastAsia="Tahoma" w:hAnsi="Tahoma" w:cs="Tahoma"/>
          <w:sz w:val="20"/>
          <w:szCs w:val="20"/>
        </w:rPr>
      </w:pPr>
      <w:r>
        <w:rPr>
          <w:rFonts w:ascii="Tahoma" w:eastAsia="Tahoma" w:hAnsi="Tahoma" w:cs="Tahoma"/>
          <w:sz w:val="20"/>
          <w:szCs w:val="20"/>
        </w:rPr>
        <w:t>Provide recommendations on strengthening the capacities of the judiciary to ensure court protection of the war-affected people in line with the European human rights standards, with a focus on the case-law of the European Court of Human Rights;</w:t>
      </w:r>
    </w:p>
    <w:p w14:paraId="38DA0FAA" w14:textId="77777777" w:rsidR="00693E34" w:rsidRDefault="00135513">
      <w:pPr>
        <w:numPr>
          <w:ilvl w:val="0"/>
          <w:numId w:val="19"/>
        </w:numPr>
        <w:pBdr>
          <w:top w:val="nil"/>
          <w:left w:val="nil"/>
          <w:bottom w:val="nil"/>
          <w:right w:val="nil"/>
          <w:between w:val="nil"/>
        </w:pBdr>
        <w:shd w:val="clear" w:color="auto" w:fill="FFFFFF"/>
        <w:spacing w:after="0" w:line="240" w:lineRule="auto"/>
        <w:jc w:val="both"/>
        <w:rPr>
          <w:rFonts w:ascii="Tahoma" w:eastAsia="Tahoma" w:hAnsi="Tahoma" w:cs="Tahoma"/>
          <w:sz w:val="20"/>
          <w:szCs w:val="20"/>
        </w:rPr>
      </w:pPr>
      <w:r>
        <w:rPr>
          <w:rFonts w:ascii="Tahoma" w:eastAsia="Tahoma" w:hAnsi="Tahoma" w:cs="Tahoma"/>
          <w:sz w:val="20"/>
          <w:szCs w:val="20"/>
        </w:rPr>
        <w:t xml:space="preserve">Analyse the role of the Constitutional Court of Ukraine in protecting human rights and enhancing the rule of law in the war and post-war context; </w:t>
      </w:r>
    </w:p>
    <w:p w14:paraId="2097CCBE" w14:textId="77777777" w:rsidR="00693E34" w:rsidRDefault="00135513">
      <w:pPr>
        <w:numPr>
          <w:ilvl w:val="0"/>
          <w:numId w:val="19"/>
        </w:numPr>
        <w:shd w:val="clear" w:color="auto" w:fill="FFFFFF"/>
        <w:spacing w:after="0" w:line="240" w:lineRule="auto"/>
        <w:jc w:val="both"/>
        <w:rPr>
          <w:rFonts w:ascii="Tahoma" w:eastAsia="Tahoma" w:hAnsi="Tahoma" w:cs="Tahoma"/>
          <w:sz w:val="20"/>
          <w:szCs w:val="20"/>
        </w:rPr>
      </w:pPr>
      <w:r>
        <w:rPr>
          <w:rFonts w:ascii="Tahoma" w:eastAsia="Tahoma" w:hAnsi="Tahoma" w:cs="Tahoma"/>
          <w:sz w:val="20"/>
          <w:szCs w:val="20"/>
        </w:rPr>
        <w:t>Evaluate access to legal aid and non-judicial human rights restoration mechanisms for IDPs, returnees and the war-affected people including the Ombudsperson capacities in the respective field;</w:t>
      </w:r>
    </w:p>
    <w:p w14:paraId="7A9662A5" w14:textId="2162C080" w:rsidR="00693E34" w:rsidRDefault="00135513">
      <w:pPr>
        <w:numPr>
          <w:ilvl w:val="0"/>
          <w:numId w:val="19"/>
        </w:numPr>
        <w:shd w:val="clear" w:color="auto" w:fill="FFFFFF"/>
        <w:spacing w:after="0" w:line="240" w:lineRule="auto"/>
        <w:jc w:val="both"/>
        <w:rPr>
          <w:rFonts w:ascii="Tahoma" w:eastAsia="Tahoma" w:hAnsi="Tahoma" w:cs="Tahoma"/>
          <w:sz w:val="20"/>
          <w:szCs w:val="20"/>
        </w:rPr>
      </w:pPr>
      <w:r>
        <w:rPr>
          <w:rFonts w:ascii="Tahoma" w:eastAsia="Tahoma" w:hAnsi="Tahoma" w:cs="Tahoma"/>
          <w:sz w:val="20"/>
          <w:szCs w:val="20"/>
        </w:rPr>
        <w:t xml:space="preserve">Contribute to meetings of expert groups on legal issues </w:t>
      </w:r>
      <w:r w:rsidR="00295EF8">
        <w:rPr>
          <w:rFonts w:ascii="Tahoma" w:eastAsia="Tahoma" w:hAnsi="Tahoma" w:cs="Tahoma"/>
          <w:sz w:val="20"/>
          <w:szCs w:val="20"/>
        </w:rPr>
        <w:t xml:space="preserve">related to </w:t>
      </w:r>
      <w:r>
        <w:rPr>
          <w:rFonts w:ascii="Tahoma" w:eastAsia="Tahoma" w:hAnsi="Tahoma" w:cs="Tahoma"/>
          <w:sz w:val="20"/>
          <w:szCs w:val="20"/>
        </w:rPr>
        <w:t>IDPs, returnees and the war-affected population;</w:t>
      </w:r>
    </w:p>
    <w:p w14:paraId="76535B09" w14:textId="00E06DE7" w:rsidR="00693E34" w:rsidRDefault="00135513">
      <w:pPr>
        <w:numPr>
          <w:ilvl w:val="0"/>
          <w:numId w:val="19"/>
        </w:numPr>
        <w:pBdr>
          <w:top w:val="nil"/>
          <w:left w:val="nil"/>
          <w:bottom w:val="nil"/>
          <w:right w:val="nil"/>
          <w:between w:val="nil"/>
        </w:pBdr>
        <w:shd w:val="clear" w:color="auto" w:fill="FFFFFF"/>
        <w:spacing w:after="0" w:line="240" w:lineRule="auto"/>
        <w:jc w:val="both"/>
        <w:rPr>
          <w:rFonts w:ascii="Tahoma" w:eastAsia="Tahoma" w:hAnsi="Tahoma" w:cs="Tahoma"/>
          <w:sz w:val="20"/>
          <w:szCs w:val="20"/>
        </w:rPr>
      </w:pPr>
      <w:r>
        <w:rPr>
          <w:rFonts w:ascii="Tahoma" w:eastAsia="Tahoma" w:hAnsi="Tahoma" w:cs="Tahoma"/>
          <w:sz w:val="20"/>
          <w:szCs w:val="20"/>
        </w:rPr>
        <w:lastRenderedPageBreak/>
        <w:t>Design and deliver</w:t>
      </w:r>
      <w:r w:rsidR="00295EF8">
        <w:rPr>
          <w:rFonts w:ascii="Tahoma" w:eastAsia="Tahoma" w:hAnsi="Tahoma" w:cs="Tahoma"/>
          <w:sz w:val="20"/>
          <w:szCs w:val="20"/>
        </w:rPr>
        <w:t xml:space="preserve"> of</w:t>
      </w:r>
      <w:r>
        <w:rPr>
          <w:rFonts w:ascii="Tahoma" w:eastAsia="Tahoma" w:hAnsi="Tahoma" w:cs="Tahoma"/>
          <w:sz w:val="20"/>
          <w:szCs w:val="20"/>
        </w:rPr>
        <w:t xml:space="preserve"> capacity building activities (round tables, webinars, trainings, workshops, consultations) on the rights of IDPs and the war-affected people and respective remedies; </w:t>
      </w:r>
    </w:p>
    <w:p w14:paraId="76D8554A" w14:textId="77777777" w:rsidR="00693E34" w:rsidRDefault="00135513">
      <w:pPr>
        <w:numPr>
          <w:ilvl w:val="0"/>
          <w:numId w:val="19"/>
        </w:numPr>
        <w:pBdr>
          <w:top w:val="nil"/>
          <w:left w:val="nil"/>
          <w:bottom w:val="nil"/>
          <w:right w:val="nil"/>
          <w:between w:val="nil"/>
        </w:pBdr>
        <w:shd w:val="clear" w:color="auto" w:fill="FFFFFF"/>
        <w:spacing w:after="0" w:line="240" w:lineRule="auto"/>
        <w:jc w:val="both"/>
        <w:rPr>
          <w:rFonts w:ascii="Tahoma" w:eastAsia="Tahoma" w:hAnsi="Tahoma" w:cs="Tahoma"/>
          <w:sz w:val="20"/>
          <w:szCs w:val="20"/>
        </w:rPr>
      </w:pPr>
      <w:r>
        <w:rPr>
          <w:rFonts w:ascii="Tahoma" w:eastAsia="Tahoma" w:hAnsi="Tahoma" w:cs="Tahoma"/>
          <w:sz w:val="20"/>
          <w:szCs w:val="20"/>
        </w:rPr>
        <w:t>Proofread legal documents ensuring relevancy of legal terminology and adaptation to the Ukrainian legal vocabulary;</w:t>
      </w:r>
    </w:p>
    <w:p w14:paraId="644CDCCF" w14:textId="77777777" w:rsidR="00693E34" w:rsidRDefault="00135513">
      <w:pPr>
        <w:numPr>
          <w:ilvl w:val="0"/>
          <w:numId w:val="19"/>
        </w:numPr>
        <w:pBdr>
          <w:top w:val="nil"/>
          <w:left w:val="nil"/>
          <w:bottom w:val="nil"/>
          <w:right w:val="nil"/>
          <w:between w:val="nil"/>
        </w:pBdr>
        <w:shd w:val="clear" w:color="auto" w:fill="FFFFFF"/>
        <w:spacing w:after="0" w:line="240" w:lineRule="auto"/>
        <w:jc w:val="both"/>
        <w:rPr>
          <w:rFonts w:ascii="Tahoma" w:eastAsia="Tahoma" w:hAnsi="Tahoma" w:cs="Tahoma"/>
          <w:sz w:val="20"/>
          <w:szCs w:val="20"/>
        </w:rPr>
      </w:pPr>
      <w:r>
        <w:rPr>
          <w:rFonts w:ascii="Tahoma" w:eastAsia="Tahoma" w:hAnsi="Tahoma" w:cs="Tahoma"/>
          <w:sz w:val="20"/>
          <w:szCs w:val="20"/>
        </w:rPr>
        <w:t>Contribute to the development of learning courses and training materials on judicial and non-judicial remedies for the human rights protection for IDPs, returnees and the war-affected people with a particular focus on gender issues;</w:t>
      </w:r>
    </w:p>
    <w:p w14:paraId="73BFE4D0" w14:textId="50A80BE5" w:rsidR="00693E34" w:rsidRDefault="00135513">
      <w:pPr>
        <w:numPr>
          <w:ilvl w:val="0"/>
          <w:numId w:val="19"/>
        </w:numPr>
        <w:pBdr>
          <w:top w:val="nil"/>
          <w:left w:val="nil"/>
          <w:bottom w:val="nil"/>
          <w:right w:val="nil"/>
          <w:between w:val="nil"/>
        </w:pBdr>
        <w:shd w:val="clear" w:color="auto" w:fill="FFFFFF"/>
        <w:spacing w:after="0" w:line="240" w:lineRule="auto"/>
        <w:jc w:val="both"/>
        <w:rPr>
          <w:rFonts w:ascii="Tahoma" w:eastAsia="Tahoma" w:hAnsi="Tahoma" w:cs="Tahoma"/>
          <w:sz w:val="20"/>
          <w:szCs w:val="20"/>
        </w:rPr>
      </w:pPr>
      <w:r>
        <w:rPr>
          <w:rFonts w:ascii="Tahoma" w:eastAsia="Tahoma" w:hAnsi="Tahoma" w:cs="Tahoma"/>
          <w:sz w:val="20"/>
          <w:szCs w:val="20"/>
        </w:rPr>
        <w:t xml:space="preserve">Develop and/or proofread informational and learning products (publications, manuals, case-law compilations, leaflets, infographics etc.) on </w:t>
      </w:r>
      <w:r w:rsidR="00295EF8">
        <w:rPr>
          <w:rFonts w:ascii="Tahoma" w:eastAsia="Tahoma" w:hAnsi="Tahoma" w:cs="Tahoma"/>
          <w:sz w:val="20"/>
          <w:szCs w:val="20"/>
        </w:rPr>
        <w:t xml:space="preserve">the </w:t>
      </w:r>
      <w:r>
        <w:rPr>
          <w:rFonts w:ascii="Tahoma" w:eastAsia="Tahoma" w:hAnsi="Tahoma" w:cs="Tahoma"/>
          <w:sz w:val="20"/>
          <w:szCs w:val="20"/>
        </w:rPr>
        <w:t>human rights protection and access to justice for IDPs, returnees and the war-affected people.</w:t>
      </w:r>
    </w:p>
    <w:p w14:paraId="23B9E3D2" w14:textId="77777777" w:rsidR="00693E34" w:rsidRDefault="00693E34">
      <w:pPr>
        <w:pBdr>
          <w:top w:val="nil"/>
          <w:left w:val="nil"/>
          <w:bottom w:val="nil"/>
          <w:right w:val="nil"/>
          <w:between w:val="nil"/>
        </w:pBdr>
        <w:shd w:val="clear" w:color="auto" w:fill="FFFFFF"/>
        <w:spacing w:after="0" w:line="240" w:lineRule="auto"/>
        <w:ind w:left="720"/>
        <w:jc w:val="both"/>
        <w:rPr>
          <w:rFonts w:ascii="Tahoma" w:eastAsia="Tahoma" w:hAnsi="Tahoma" w:cs="Tahoma"/>
          <w:sz w:val="20"/>
          <w:szCs w:val="20"/>
          <w:highlight w:val="cyan"/>
        </w:rPr>
      </w:pPr>
    </w:p>
    <w:p w14:paraId="2D65A444" w14:textId="77777777" w:rsidR="00693E34" w:rsidRDefault="00693E34">
      <w:pPr>
        <w:shd w:val="clear" w:color="auto" w:fill="FFFFFF"/>
        <w:spacing w:after="0" w:line="240" w:lineRule="auto"/>
        <w:jc w:val="both"/>
        <w:rPr>
          <w:rFonts w:ascii="Tahoma" w:eastAsia="Tahoma" w:hAnsi="Tahoma" w:cs="Tahoma"/>
          <w:sz w:val="20"/>
          <w:szCs w:val="20"/>
        </w:rPr>
      </w:pPr>
    </w:p>
    <w:p w14:paraId="2F5B884A" w14:textId="77777777" w:rsidR="00693E34" w:rsidRDefault="00135513">
      <w:pPr>
        <w:shd w:val="clear" w:color="auto" w:fill="FFFFFF"/>
        <w:spacing w:after="0" w:line="240" w:lineRule="auto"/>
        <w:jc w:val="both"/>
        <w:rPr>
          <w:rFonts w:ascii="Tahoma" w:eastAsia="Tahoma" w:hAnsi="Tahoma" w:cs="Tahoma"/>
          <w:sz w:val="20"/>
          <w:szCs w:val="20"/>
        </w:rPr>
      </w:pPr>
      <w:r>
        <w:rPr>
          <w:rFonts w:ascii="Tahoma" w:eastAsia="Tahoma" w:hAnsi="Tahoma" w:cs="Tahoma"/>
          <w:sz w:val="20"/>
          <w:szCs w:val="20"/>
        </w:rPr>
        <w:t>Under Lot 2:</w:t>
      </w:r>
    </w:p>
    <w:p w14:paraId="65885293" w14:textId="77777777" w:rsidR="00693E34" w:rsidRDefault="00135513">
      <w:pPr>
        <w:numPr>
          <w:ilvl w:val="0"/>
          <w:numId w:val="18"/>
        </w:numPr>
        <w:pBdr>
          <w:top w:val="nil"/>
          <w:left w:val="nil"/>
          <w:bottom w:val="nil"/>
          <w:right w:val="nil"/>
          <w:between w:val="nil"/>
        </w:pBdr>
        <w:shd w:val="clear" w:color="auto" w:fill="FFFFFF"/>
        <w:spacing w:after="0" w:line="240" w:lineRule="auto"/>
        <w:jc w:val="both"/>
        <w:rPr>
          <w:rFonts w:ascii="Tahoma" w:eastAsia="Tahoma" w:hAnsi="Tahoma" w:cs="Tahoma"/>
          <w:sz w:val="20"/>
          <w:szCs w:val="20"/>
        </w:rPr>
      </w:pPr>
      <w:r>
        <w:rPr>
          <w:rFonts w:ascii="Tahoma" w:eastAsia="Tahoma" w:hAnsi="Tahoma" w:cs="Tahoma"/>
          <w:sz w:val="20"/>
          <w:szCs w:val="20"/>
        </w:rPr>
        <w:t>Review the national legislative and regulatory framework on access to housing and property rights as well as housing solutions for IDPs, returnees and the war-affected people in line with Council of Europe standards;</w:t>
      </w:r>
    </w:p>
    <w:p w14:paraId="39D4CD7C" w14:textId="6A78A1FD" w:rsidR="00693E34" w:rsidRDefault="00135513">
      <w:pPr>
        <w:numPr>
          <w:ilvl w:val="0"/>
          <w:numId w:val="18"/>
        </w:numPr>
        <w:pBdr>
          <w:top w:val="nil"/>
          <w:left w:val="nil"/>
          <w:bottom w:val="nil"/>
          <w:right w:val="nil"/>
          <w:between w:val="nil"/>
        </w:pBdr>
        <w:shd w:val="clear" w:color="auto" w:fill="FFFFFF"/>
        <w:spacing w:after="0" w:line="240" w:lineRule="auto"/>
        <w:jc w:val="both"/>
        <w:rPr>
          <w:rFonts w:ascii="Tahoma" w:eastAsia="Tahoma" w:hAnsi="Tahoma" w:cs="Tahoma"/>
          <w:sz w:val="20"/>
          <w:szCs w:val="20"/>
        </w:rPr>
      </w:pPr>
      <w:r>
        <w:rPr>
          <w:rFonts w:ascii="Tahoma" w:eastAsia="Tahoma" w:hAnsi="Tahoma" w:cs="Tahoma"/>
          <w:sz w:val="20"/>
          <w:szCs w:val="20"/>
        </w:rPr>
        <w:t>Advi</w:t>
      </w:r>
      <w:r w:rsidR="00861AF5">
        <w:rPr>
          <w:rFonts w:ascii="Tahoma" w:eastAsia="Tahoma" w:hAnsi="Tahoma" w:cs="Tahoma"/>
          <w:sz w:val="20"/>
          <w:szCs w:val="20"/>
        </w:rPr>
        <w:t>s</w:t>
      </w:r>
      <w:r>
        <w:rPr>
          <w:rFonts w:ascii="Tahoma" w:eastAsia="Tahoma" w:hAnsi="Tahoma" w:cs="Tahoma"/>
          <w:sz w:val="20"/>
          <w:szCs w:val="20"/>
        </w:rPr>
        <w:t>e national stakeholders on elaborating legislative amendments, regulations, and policies to facilitate access to housing for IDPs, returnees and the war-affected people in line with Council of Europe standards and good practices;</w:t>
      </w:r>
    </w:p>
    <w:p w14:paraId="33DBE018" w14:textId="563C8237" w:rsidR="00693E34" w:rsidRDefault="00135513">
      <w:pPr>
        <w:numPr>
          <w:ilvl w:val="0"/>
          <w:numId w:val="18"/>
        </w:numPr>
        <w:pBdr>
          <w:top w:val="nil"/>
          <w:left w:val="nil"/>
          <w:bottom w:val="nil"/>
          <w:right w:val="nil"/>
          <w:between w:val="nil"/>
        </w:pBdr>
        <w:shd w:val="clear" w:color="auto" w:fill="FFFFFF"/>
        <w:spacing w:after="0" w:line="240" w:lineRule="auto"/>
        <w:jc w:val="both"/>
        <w:rPr>
          <w:rFonts w:ascii="Tahoma" w:eastAsia="Tahoma" w:hAnsi="Tahoma" w:cs="Tahoma"/>
          <w:sz w:val="20"/>
          <w:szCs w:val="20"/>
        </w:rPr>
      </w:pPr>
      <w:r>
        <w:rPr>
          <w:rFonts w:ascii="Tahoma" w:eastAsia="Tahoma" w:hAnsi="Tahoma" w:cs="Tahoma"/>
          <w:sz w:val="20"/>
          <w:szCs w:val="20"/>
        </w:rPr>
        <w:t>Develop recommendations on</w:t>
      </w:r>
      <w:r w:rsidR="00861AF5">
        <w:rPr>
          <w:rFonts w:ascii="Tahoma" w:eastAsia="Tahoma" w:hAnsi="Tahoma" w:cs="Tahoma"/>
          <w:sz w:val="20"/>
          <w:szCs w:val="20"/>
        </w:rPr>
        <w:t xml:space="preserve"> the</w:t>
      </w:r>
      <w:r>
        <w:rPr>
          <w:rFonts w:ascii="Tahoma" w:eastAsia="Tahoma" w:hAnsi="Tahoma" w:cs="Tahoma"/>
          <w:sz w:val="20"/>
          <w:szCs w:val="20"/>
        </w:rPr>
        <w:t xml:space="preserve"> implementation of compensation/restitution tools for destroyed or damaged housing and housing solutions accessible to IDPs, returnees and the war-affected people at the domestic level;</w:t>
      </w:r>
    </w:p>
    <w:p w14:paraId="1530CE97" w14:textId="163E2586" w:rsidR="00693E34" w:rsidRDefault="00135513">
      <w:pPr>
        <w:numPr>
          <w:ilvl w:val="0"/>
          <w:numId w:val="18"/>
        </w:numPr>
        <w:pBdr>
          <w:top w:val="nil"/>
          <w:left w:val="nil"/>
          <w:bottom w:val="nil"/>
          <w:right w:val="nil"/>
          <w:between w:val="nil"/>
        </w:pBdr>
        <w:shd w:val="clear" w:color="auto" w:fill="FFFFFF"/>
        <w:spacing w:after="0" w:line="240" w:lineRule="auto"/>
        <w:jc w:val="both"/>
        <w:rPr>
          <w:rFonts w:ascii="Tahoma" w:eastAsia="Tahoma" w:hAnsi="Tahoma" w:cs="Tahoma"/>
          <w:sz w:val="20"/>
          <w:szCs w:val="20"/>
        </w:rPr>
      </w:pPr>
      <w:r>
        <w:rPr>
          <w:rFonts w:ascii="Tahoma" w:eastAsia="Tahoma" w:hAnsi="Tahoma" w:cs="Tahoma"/>
          <w:sz w:val="20"/>
          <w:szCs w:val="20"/>
        </w:rPr>
        <w:t>Advi</w:t>
      </w:r>
      <w:r w:rsidR="00861AF5">
        <w:rPr>
          <w:rFonts w:ascii="Tahoma" w:eastAsia="Tahoma" w:hAnsi="Tahoma" w:cs="Tahoma"/>
          <w:sz w:val="20"/>
          <w:szCs w:val="20"/>
        </w:rPr>
        <w:t>s</w:t>
      </w:r>
      <w:r>
        <w:rPr>
          <w:rFonts w:ascii="Tahoma" w:eastAsia="Tahoma" w:hAnsi="Tahoma" w:cs="Tahoma"/>
          <w:sz w:val="20"/>
          <w:szCs w:val="20"/>
        </w:rPr>
        <w:t>e national stakeholders and the Council of Europe staff on technical aspects of the implementation of housing solutions and reconstruction of damaged or destroyed housing in Ukraine, including on technical inspections of residential buildings, relevant technical expertise and reconstruction documentation;</w:t>
      </w:r>
    </w:p>
    <w:p w14:paraId="0C72307B" w14:textId="69323C4D" w:rsidR="00693E34" w:rsidRDefault="00135513">
      <w:pPr>
        <w:numPr>
          <w:ilvl w:val="0"/>
          <w:numId w:val="18"/>
        </w:numPr>
        <w:pBdr>
          <w:top w:val="nil"/>
          <w:left w:val="nil"/>
          <w:bottom w:val="nil"/>
          <w:right w:val="nil"/>
          <w:between w:val="nil"/>
        </w:pBdr>
        <w:shd w:val="clear" w:color="auto" w:fill="FFFFFF"/>
        <w:spacing w:after="0" w:line="240" w:lineRule="auto"/>
        <w:jc w:val="both"/>
        <w:rPr>
          <w:rFonts w:ascii="Tahoma" w:eastAsia="Tahoma" w:hAnsi="Tahoma" w:cs="Tahoma"/>
          <w:sz w:val="20"/>
          <w:szCs w:val="20"/>
        </w:rPr>
      </w:pPr>
      <w:r>
        <w:rPr>
          <w:rFonts w:ascii="Tahoma" w:eastAsia="Tahoma" w:hAnsi="Tahoma" w:cs="Tahoma"/>
          <w:sz w:val="20"/>
          <w:szCs w:val="20"/>
        </w:rPr>
        <w:t xml:space="preserve">Provide expert and technical support to local communities in elaborating and implementing local housing and reconstruction programmes, housing needs assessment and fundraising for housing solutions; </w:t>
      </w:r>
    </w:p>
    <w:p w14:paraId="13BA85F3" w14:textId="77777777" w:rsidR="00693E34" w:rsidRDefault="00135513">
      <w:pPr>
        <w:numPr>
          <w:ilvl w:val="0"/>
          <w:numId w:val="18"/>
        </w:numPr>
        <w:pBdr>
          <w:top w:val="nil"/>
          <w:left w:val="nil"/>
          <w:bottom w:val="nil"/>
          <w:right w:val="nil"/>
          <w:between w:val="nil"/>
        </w:pBdr>
        <w:shd w:val="clear" w:color="auto" w:fill="FFFFFF"/>
        <w:spacing w:after="0" w:line="240" w:lineRule="auto"/>
        <w:jc w:val="both"/>
        <w:rPr>
          <w:rFonts w:ascii="Tahoma" w:eastAsia="Tahoma" w:hAnsi="Tahoma" w:cs="Tahoma"/>
          <w:sz w:val="20"/>
          <w:szCs w:val="20"/>
        </w:rPr>
      </w:pPr>
      <w:r>
        <w:rPr>
          <w:rFonts w:ascii="Tahoma" w:eastAsia="Tahoma" w:hAnsi="Tahoma" w:cs="Tahoma"/>
          <w:sz w:val="20"/>
          <w:szCs w:val="20"/>
        </w:rPr>
        <w:t>Contribute to meetings of expert groups on the housing solutions for IDPs, returnees and the war-affected people;</w:t>
      </w:r>
    </w:p>
    <w:p w14:paraId="75B175A5" w14:textId="77777777" w:rsidR="00693E34" w:rsidRDefault="00135513">
      <w:pPr>
        <w:numPr>
          <w:ilvl w:val="0"/>
          <w:numId w:val="18"/>
        </w:numPr>
        <w:pBdr>
          <w:top w:val="nil"/>
          <w:left w:val="nil"/>
          <w:bottom w:val="nil"/>
          <w:right w:val="nil"/>
          <w:between w:val="nil"/>
        </w:pBdr>
        <w:shd w:val="clear" w:color="auto" w:fill="FFFFFF"/>
        <w:spacing w:after="0" w:line="240" w:lineRule="auto"/>
        <w:jc w:val="both"/>
        <w:rPr>
          <w:rFonts w:ascii="Tahoma" w:eastAsia="Tahoma" w:hAnsi="Tahoma" w:cs="Tahoma"/>
          <w:sz w:val="20"/>
          <w:szCs w:val="20"/>
        </w:rPr>
      </w:pPr>
      <w:r>
        <w:rPr>
          <w:rFonts w:ascii="Tahoma" w:eastAsia="Tahoma" w:hAnsi="Tahoma" w:cs="Tahoma"/>
          <w:sz w:val="20"/>
          <w:szCs w:val="20"/>
        </w:rPr>
        <w:t>Design and deliver capacity building activities (round tables, webinars, trainings, workshops, consultations) on access to housing rights and relevant housing solutions for IDPs and the war-affected people available at national and local levels;</w:t>
      </w:r>
    </w:p>
    <w:p w14:paraId="33FB27E3" w14:textId="77777777" w:rsidR="00693E34" w:rsidRDefault="00135513">
      <w:pPr>
        <w:numPr>
          <w:ilvl w:val="0"/>
          <w:numId w:val="18"/>
        </w:numPr>
        <w:pBdr>
          <w:top w:val="nil"/>
          <w:left w:val="nil"/>
          <w:bottom w:val="nil"/>
          <w:right w:val="nil"/>
          <w:between w:val="nil"/>
        </w:pBdr>
        <w:shd w:val="clear" w:color="auto" w:fill="FFFFFF"/>
        <w:spacing w:after="0" w:line="240" w:lineRule="auto"/>
        <w:jc w:val="both"/>
        <w:rPr>
          <w:rFonts w:ascii="Tahoma" w:eastAsia="Tahoma" w:hAnsi="Tahoma" w:cs="Tahoma"/>
          <w:sz w:val="20"/>
          <w:szCs w:val="20"/>
        </w:rPr>
      </w:pPr>
      <w:r>
        <w:rPr>
          <w:rFonts w:ascii="Tahoma" w:eastAsia="Tahoma" w:hAnsi="Tahoma" w:cs="Tahoma"/>
          <w:sz w:val="20"/>
          <w:szCs w:val="20"/>
        </w:rPr>
        <w:t xml:space="preserve">Proofread documents ensuring relevance of legal and technical terminology to the national legal and regulatory framework; </w:t>
      </w:r>
    </w:p>
    <w:p w14:paraId="45360D80" w14:textId="77777777" w:rsidR="00693E34" w:rsidRDefault="00135513">
      <w:pPr>
        <w:numPr>
          <w:ilvl w:val="0"/>
          <w:numId w:val="18"/>
        </w:numPr>
        <w:pBdr>
          <w:top w:val="nil"/>
          <w:left w:val="nil"/>
          <w:bottom w:val="nil"/>
          <w:right w:val="nil"/>
          <w:between w:val="nil"/>
        </w:pBdr>
        <w:shd w:val="clear" w:color="auto" w:fill="FFFFFF"/>
        <w:spacing w:after="0" w:line="240" w:lineRule="auto"/>
        <w:jc w:val="both"/>
        <w:rPr>
          <w:rFonts w:ascii="Tahoma" w:eastAsia="Tahoma" w:hAnsi="Tahoma" w:cs="Tahoma"/>
          <w:sz w:val="20"/>
          <w:szCs w:val="20"/>
        </w:rPr>
      </w:pPr>
      <w:r>
        <w:rPr>
          <w:rFonts w:ascii="Tahoma" w:eastAsia="Tahoma" w:hAnsi="Tahoma" w:cs="Tahoma"/>
          <w:sz w:val="20"/>
          <w:szCs w:val="20"/>
        </w:rPr>
        <w:t>Develop and/or proofread informational and learning products (publications, manuals, leaflets, infographics etc.) on housing rights and access to housing solutions for IDPs, returnees and the war-affected population.</w:t>
      </w:r>
    </w:p>
    <w:p w14:paraId="45B0BFC4" w14:textId="77777777" w:rsidR="00693E34" w:rsidRDefault="00693E34">
      <w:pPr>
        <w:pBdr>
          <w:top w:val="nil"/>
          <w:left w:val="nil"/>
          <w:bottom w:val="nil"/>
          <w:right w:val="nil"/>
          <w:between w:val="nil"/>
        </w:pBdr>
        <w:shd w:val="clear" w:color="auto" w:fill="FFFFFF"/>
        <w:spacing w:after="0" w:line="240" w:lineRule="auto"/>
        <w:ind w:left="720"/>
        <w:jc w:val="both"/>
        <w:rPr>
          <w:rFonts w:ascii="Tahoma" w:eastAsia="Tahoma" w:hAnsi="Tahoma" w:cs="Tahoma"/>
          <w:sz w:val="20"/>
          <w:szCs w:val="20"/>
          <w:highlight w:val="cyan"/>
        </w:rPr>
      </w:pPr>
    </w:p>
    <w:p w14:paraId="28B99AFF" w14:textId="77777777" w:rsidR="00693E34" w:rsidRDefault="00135513">
      <w:pPr>
        <w:shd w:val="clear" w:color="auto" w:fill="FFFFFF"/>
        <w:spacing w:after="0" w:line="240" w:lineRule="auto"/>
        <w:jc w:val="both"/>
        <w:rPr>
          <w:rFonts w:ascii="Tahoma" w:eastAsia="Tahoma" w:hAnsi="Tahoma" w:cs="Tahoma"/>
          <w:sz w:val="20"/>
          <w:szCs w:val="20"/>
        </w:rPr>
      </w:pPr>
      <w:r>
        <w:rPr>
          <w:rFonts w:ascii="Tahoma" w:eastAsia="Tahoma" w:hAnsi="Tahoma" w:cs="Tahoma"/>
          <w:sz w:val="20"/>
          <w:szCs w:val="20"/>
        </w:rPr>
        <w:t>Under Lot 3:</w:t>
      </w:r>
    </w:p>
    <w:p w14:paraId="737BE57A" w14:textId="77777777" w:rsidR="00693E34" w:rsidRDefault="00135513">
      <w:pPr>
        <w:numPr>
          <w:ilvl w:val="0"/>
          <w:numId w:val="28"/>
        </w:numPr>
        <w:shd w:val="clear" w:color="auto" w:fill="FFFFFF"/>
        <w:spacing w:after="0" w:line="240" w:lineRule="auto"/>
        <w:jc w:val="both"/>
      </w:pPr>
      <w:r>
        <w:rPr>
          <w:rFonts w:ascii="Tahoma" w:eastAsia="Tahoma" w:hAnsi="Tahoma" w:cs="Tahoma"/>
          <w:sz w:val="20"/>
          <w:szCs w:val="20"/>
        </w:rPr>
        <w:t xml:space="preserve">Design and implement surveys including desk research, focus groups and interviews on situations of IDPs, returnees and the war-affected people; </w:t>
      </w:r>
    </w:p>
    <w:p w14:paraId="731F660A" w14:textId="77777777" w:rsidR="00693E34" w:rsidRDefault="00135513">
      <w:pPr>
        <w:numPr>
          <w:ilvl w:val="0"/>
          <w:numId w:val="28"/>
        </w:numPr>
        <w:shd w:val="clear" w:color="auto" w:fill="FFFFFF"/>
        <w:spacing w:after="0" w:line="240" w:lineRule="auto"/>
        <w:jc w:val="both"/>
      </w:pPr>
      <w:r>
        <w:rPr>
          <w:rFonts w:ascii="Tahoma" w:eastAsia="Tahoma" w:hAnsi="Tahoma" w:cs="Tahoma"/>
          <w:sz w:val="20"/>
          <w:szCs w:val="20"/>
        </w:rPr>
        <w:t>Carry out analysis of the capacities of institutions and organisations working with IDPs, returnees and the war-affected people;</w:t>
      </w:r>
    </w:p>
    <w:p w14:paraId="169A7D0E" w14:textId="3D0C4DC6" w:rsidR="00693E34" w:rsidRDefault="00135513">
      <w:pPr>
        <w:numPr>
          <w:ilvl w:val="0"/>
          <w:numId w:val="28"/>
        </w:numPr>
        <w:shd w:val="clear" w:color="auto" w:fill="FFFFFF"/>
        <w:spacing w:after="0" w:line="240" w:lineRule="auto"/>
        <w:jc w:val="both"/>
        <w:rPr>
          <w:rFonts w:ascii="Tahoma" w:eastAsia="Tahoma" w:hAnsi="Tahoma" w:cs="Tahoma"/>
          <w:sz w:val="20"/>
          <w:szCs w:val="20"/>
        </w:rPr>
      </w:pPr>
      <w:r>
        <w:rPr>
          <w:rFonts w:ascii="Tahoma" w:eastAsia="Tahoma" w:hAnsi="Tahoma" w:cs="Tahoma"/>
          <w:sz w:val="20"/>
          <w:szCs w:val="20"/>
        </w:rPr>
        <w:t xml:space="preserve">Provide recommendations on </w:t>
      </w:r>
      <w:r w:rsidR="00861AF5">
        <w:rPr>
          <w:rFonts w:ascii="Tahoma" w:eastAsia="Tahoma" w:hAnsi="Tahoma" w:cs="Tahoma"/>
          <w:sz w:val="20"/>
          <w:szCs w:val="20"/>
        </w:rPr>
        <w:t xml:space="preserve">the </w:t>
      </w:r>
      <w:r>
        <w:rPr>
          <w:rFonts w:ascii="Tahoma" w:eastAsia="Tahoma" w:hAnsi="Tahoma" w:cs="Tahoma"/>
          <w:sz w:val="20"/>
          <w:szCs w:val="20"/>
        </w:rPr>
        <w:t>advancement of policies and practices focus</w:t>
      </w:r>
      <w:r w:rsidR="00861AF5">
        <w:rPr>
          <w:rFonts w:ascii="Tahoma" w:eastAsia="Tahoma" w:hAnsi="Tahoma" w:cs="Tahoma"/>
          <w:sz w:val="20"/>
          <w:szCs w:val="20"/>
        </w:rPr>
        <w:t xml:space="preserve">ing </w:t>
      </w:r>
      <w:r>
        <w:rPr>
          <w:rFonts w:ascii="Tahoma" w:eastAsia="Tahoma" w:hAnsi="Tahoma" w:cs="Tahoma"/>
          <w:sz w:val="20"/>
          <w:szCs w:val="20"/>
        </w:rPr>
        <w:t xml:space="preserve">on access to rights, social and administrative services </w:t>
      </w:r>
      <w:r w:rsidR="00861AF5">
        <w:rPr>
          <w:rFonts w:ascii="Tahoma" w:eastAsia="Tahoma" w:hAnsi="Tahoma" w:cs="Tahoma"/>
          <w:sz w:val="20"/>
          <w:szCs w:val="20"/>
        </w:rPr>
        <w:t xml:space="preserve">for IDPs, returnees and the war-affected people </w:t>
      </w:r>
      <w:r>
        <w:rPr>
          <w:rFonts w:ascii="Tahoma" w:eastAsia="Tahoma" w:hAnsi="Tahoma" w:cs="Tahoma"/>
          <w:sz w:val="20"/>
          <w:szCs w:val="20"/>
        </w:rPr>
        <w:t>at national and local levels;</w:t>
      </w:r>
    </w:p>
    <w:p w14:paraId="3FBC3975" w14:textId="52FF1DF9" w:rsidR="00693E34" w:rsidRDefault="00135513">
      <w:pPr>
        <w:numPr>
          <w:ilvl w:val="0"/>
          <w:numId w:val="28"/>
        </w:numPr>
        <w:shd w:val="clear" w:color="auto" w:fill="FFFFFF"/>
        <w:spacing w:after="0" w:line="240" w:lineRule="auto"/>
        <w:jc w:val="both"/>
      </w:pPr>
      <w:r>
        <w:rPr>
          <w:rFonts w:ascii="Tahoma" w:eastAsia="Tahoma" w:hAnsi="Tahoma" w:cs="Tahoma"/>
          <w:sz w:val="20"/>
          <w:szCs w:val="20"/>
        </w:rPr>
        <w:t xml:space="preserve">Design and deliver </w:t>
      </w:r>
      <w:r w:rsidR="00861AF5">
        <w:rPr>
          <w:rFonts w:ascii="Tahoma" w:eastAsia="Tahoma" w:hAnsi="Tahoma" w:cs="Tahoma"/>
          <w:sz w:val="20"/>
          <w:szCs w:val="20"/>
        </w:rPr>
        <w:t xml:space="preserve">of </w:t>
      </w:r>
      <w:r>
        <w:rPr>
          <w:rFonts w:ascii="Tahoma" w:eastAsia="Tahoma" w:hAnsi="Tahoma" w:cs="Tahoma"/>
          <w:sz w:val="20"/>
          <w:szCs w:val="20"/>
        </w:rPr>
        <w:t>capacity building activities (round tables, seminars, trainings, presentations, consultations or mentoring) for public servants, social services, legal professionals, businesses and civil society organisations;</w:t>
      </w:r>
    </w:p>
    <w:p w14:paraId="32F52043" w14:textId="53A29810" w:rsidR="00693E34" w:rsidRDefault="00135513">
      <w:pPr>
        <w:numPr>
          <w:ilvl w:val="0"/>
          <w:numId w:val="28"/>
        </w:numPr>
        <w:shd w:val="clear" w:color="auto" w:fill="FFFFFF"/>
        <w:spacing w:after="0" w:line="240" w:lineRule="auto"/>
        <w:jc w:val="both"/>
      </w:pPr>
      <w:r>
        <w:rPr>
          <w:rFonts w:ascii="Tahoma" w:eastAsia="Tahoma" w:hAnsi="Tahoma" w:cs="Tahoma"/>
          <w:sz w:val="20"/>
          <w:szCs w:val="20"/>
        </w:rPr>
        <w:t>Design and deliver community-based actions to enhance resilience and social cohesion at the community level and promote access to rights, social and administrative services</w:t>
      </w:r>
      <w:r w:rsidR="0094413E">
        <w:rPr>
          <w:rFonts w:ascii="Tahoma" w:eastAsia="Tahoma" w:hAnsi="Tahoma" w:cs="Tahoma"/>
          <w:sz w:val="20"/>
          <w:szCs w:val="20"/>
        </w:rPr>
        <w:t xml:space="preserve"> for IDPs, returnees and the war-affected people</w:t>
      </w:r>
      <w:r>
        <w:rPr>
          <w:rFonts w:ascii="Tahoma" w:eastAsia="Tahoma" w:hAnsi="Tahoma" w:cs="Tahoma"/>
          <w:sz w:val="20"/>
          <w:szCs w:val="20"/>
        </w:rPr>
        <w:t>;</w:t>
      </w:r>
    </w:p>
    <w:p w14:paraId="00E36D41" w14:textId="77777777" w:rsidR="00693E34" w:rsidRDefault="00135513">
      <w:pPr>
        <w:numPr>
          <w:ilvl w:val="0"/>
          <w:numId w:val="28"/>
        </w:numPr>
        <w:shd w:val="clear" w:color="auto" w:fill="FFFFFF"/>
        <w:spacing w:after="0" w:line="240" w:lineRule="auto"/>
        <w:jc w:val="both"/>
      </w:pPr>
      <w:r>
        <w:rPr>
          <w:rFonts w:ascii="Tahoma" w:eastAsia="Tahoma" w:hAnsi="Tahoma" w:cs="Tahoma"/>
          <w:sz w:val="20"/>
          <w:szCs w:val="20"/>
        </w:rPr>
        <w:t>Design and deliver awareness raising and advocacy activities to promote practical solutions for IDPs, returnees and the war-affected people;</w:t>
      </w:r>
    </w:p>
    <w:p w14:paraId="2FE311F5" w14:textId="0895F5A5" w:rsidR="00693E34" w:rsidRDefault="00135513">
      <w:pPr>
        <w:numPr>
          <w:ilvl w:val="0"/>
          <w:numId w:val="28"/>
        </w:numPr>
        <w:shd w:val="clear" w:color="auto" w:fill="FFFFFF"/>
        <w:spacing w:after="240" w:line="240" w:lineRule="auto"/>
        <w:jc w:val="both"/>
      </w:pPr>
      <w:r>
        <w:rPr>
          <w:rFonts w:ascii="Tahoma" w:eastAsia="Tahoma" w:hAnsi="Tahoma" w:cs="Tahoma"/>
          <w:sz w:val="20"/>
          <w:szCs w:val="20"/>
        </w:rPr>
        <w:lastRenderedPageBreak/>
        <w:t xml:space="preserve">Develop and/or proofread informational and media products (publications, leaflets, brochures, news, social videos, media digests etc.) on </w:t>
      </w:r>
      <w:r w:rsidR="0094413E">
        <w:rPr>
          <w:rFonts w:ascii="Tahoma" w:eastAsia="Tahoma" w:hAnsi="Tahoma" w:cs="Tahoma"/>
          <w:sz w:val="20"/>
          <w:szCs w:val="20"/>
        </w:rPr>
        <w:t xml:space="preserve">the </w:t>
      </w:r>
      <w:r>
        <w:rPr>
          <w:rFonts w:ascii="Tahoma" w:eastAsia="Tahoma" w:hAnsi="Tahoma" w:cs="Tahoma"/>
          <w:sz w:val="20"/>
          <w:szCs w:val="20"/>
        </w:rPr>
        <w:t>situations of IDPs, returnees and the war-affected people.</w:t>
      </w:r>
    </w:p>
    <w:p w14:paraId="3534B873" w14:textId="77777777" w:rsidR="00693E34" w:rsidRPr="00C40D7B" w:rsidRDefault="00135513">
      <w:pPr>
        <w:shd w:val="clear" w:color="auto" w:fill="FFFFFF"/>
        <w:spacing w:after="0" w:line="240" w:lineRule="auto"/>
        <w:jc w:val="both"/>
        <w:rPr>
          <w:rFonts w:ascii="Tahoma" w:eastAsia="Tahoma" w:hAnsi="Tahoma" w:cs="Tahoma"/>
          <w:sz w:val="20"/>
          <w:szCs w:val="20"/>
        </w:rPr>
      </w:pPr>
      <w:r w:rsidRPr="00C40D7B">
        <w:rPr>
          <w:rFonts w:ascii="Tahoma" w:eastAsia="Tahoma" w:hAnsi="Tahoma" w:cs="Tahoma"/>
          <w:sz w:val="20"/>
          <w:szCs w:val="20"/>
        </w:rPr>
        <w:t>Under Lot 4:</w:t>
      </w:r>
    </w:p>
    <w:p w14:paraId="4294EDF4" w14:textId="5644FCCF" w:rsidR="00693E34" w:rsidRPr="00C40D7B" w:rsidRDefault="00135513">
      <w:pPr>
        <w:numPr>
          <w:ilvl w:val="0"/>
          <w:numId w:val="4"/>
        </w:numPr>
        <w:shd w:val="clear" w:color="auto" w:fill="FFFFFF"/>
        <w:spacing w:after="0" w:line="240" w:lineRule="auto"/>
        <w:jc w:val="both"/>
        <w:rPr>
          <w:rFonts w:ascii="Tahoma" w:eastAsia="Tahoma" w:hAnsi="Tahoma" w:cs="Tahoma"/>
          <w:sz w:val="20"/>
          <w:szCs w:val="20"/>
        </w:rPr>
      </w:pPr>
      <w:bookmarkStart w:id="7" w:name="_Hlk135304919"/>
      <w:r w:rsidRPr="00C40D7B">
        <w:rPr>
          <w:rFonts w:ascii="Tahoma" w:eastAsia="Tahoma" w:hAnsi="Tahoma" w:cs="Tahoma"/>
          <w:sz w:val="20"/>
          <w:szCs w:val="20"/>
        </w:rPr>
        <w:t xml:space="preserve">Draft </w:t>
      </w:r>
      <w:r w:rsidR="00C40D7B" w:rsidRPr="00C40D7B">
        <w:rPr>
          <w:rFonts w:ascii="Tahoma" w:hAnsi="Tahoma" w:cs="Tahoma"/>
          <w:color w:val="242424"/>
          <w:sz w:val="20"/>
          <w:szCs w:val="20"/>
          <w:bdr w:val="none" w:sz="0" w:space="0" w:color="auto" w:frame="1"/>
          <w:shd w:val="clear" w:color="auto" w:fill="FFFFFF"/>
          <w:lang w:val="en-US"/>
        </w:rPr>
        <w:t xml:space="preserve">clear and comprehensive specification for digital tools which will also include research and development for suitable tool on the market as well as a full users’ requirements using agile project management techniques </w:t>
      </w:r>
      <w:r w:rsidRPr="00C40D7B">
        <w:rPr>
          <w:rFonts w:ascii="Tahoma" w:eastAsia="Tahoma" w:hAnsi="Tahoma" w:cs="Tahoma"/>
          <w:sz w:val="20"/>
          <w:szCs w:val="20"/>
        </w:rPr>
        <w:t>(web-sites, mobile applications, chat-bots, online registers, databases et</w:t>
      </w:r>
      <w:r w:rsidR="0094413E" w:rsidRPr="00C40D7B">
        <w:rPr>
          <w:rFonts w:ascii="Tahoma" w:eastAsia="Tahoma" w:hAnsi="Tahoma" w:cs="Tahoma"/>
          <w:sz w:val="20"/>
          <w:szCs w:val="20"/>
        </w:rPr>
        <w:t>c</w:t>
      </w:r>
      <w:r w:rsidRPr="00C40D7B">
        <w:rPr>
          <w:rFonts w:ascii="Tahoma" w:eastAsia="Tahoma" w:hAnsi="Tahoma" w:cs="Tahoma"/>
          <w:sz w:val="20"/>
          <w:szCs w:val="20"/>
        </w:rPr>
        <w:t xml:space="preserve">) aimed to facilitate access to legal aid, services, support programmes and housing solutions for IDPs, returnees and the war-affected people in Ukraine; </w:t>
      </w:r>
    </w:p>
    <w:p w14:paraId="6679877C" w14:textId="1A38BA16" w:rsidR="00693E34" w:rsidRPr="00C40D7B" w:rsidRDefault="00135513">
      <w:pPr>
        <w:numPr>
          <w:ilvl w:val="0"/>
          <w:numId w:val="4"/>
        </w:numPr>
        <w:shd w:val="clear" w:color="auto" w:fill="FFFFFF"/>
        <w:spacing w:after="0" w:line="240" w:lineRule="auto"/>
        <w:jc w:val="both"/>
        <w:rPr>
          <w:rFonts w:ascii="Tahoma" w:eastAsia="Tahoma" w:hAnsi="Tahoma" w:cs="Tahoma"/>
          <w:sz w:val="20"/>
          <w:szCs w:val="20"/>
        </w:rPr>
      </w:pPr>
      <w:r w:rsidRPr="00C40D7B">
        <w:rPr>
          <w:rFonts w:ascii="Tahoma" w:eastAsia="Tahoma" w:hAnsi="Tahoma" w:cs="Tahoma"/>
          <w:sz w:val="20"/>
          <w:szCs w:val="20"/>
        </w:rPr>
        <w:t>Develop and/or update</w:t>
      </w:r>
      <w:r w:rsidR="00C40D7B" w:rsidRPr="00C40D7B">
        <w:rPr>
          <w:rFonts w:ascii="Tahoma" w:eastAsia="Tahoma" w:hAnsi="Tahoma" w:cs="Tahoma"/>
          <w:sz w:val="20"/>
          <w:szCs w:val="20"/>
        </w:rPr>
        <w:t xml:space="preserve"> and/or integrate </w:t>
      </w:r>
      <w:r w:rsidRPr="00C40D7B">
        <w:rPr>
          <w:rFonts w:ascii="Tahoma" w:eastAsia="Tahoma" w:hAnsi="Tahoma" w:cs="Tahoma"/>
          <w:sz w:val="20"/>
          <w:szCs w:val="20"/>
        </w:rPr>
        <w:t>user-friendly and visually appealing digital tools for state agencies, local authorities, and civil society organisations to disseminate useful information for IDPs, returnees and the war-affected people;</w:t>
      </w:r>
    </w:p>
    <w:p w14:paraId="5F4FA079" w14:textId="74C24C90" w:rsidR="00693E34" w:rsidRPr="00C40D7B" w:rsidRDefault="00135513">
      <w:pPr>
        <w:numPr>
          <w:ilvl w:val="0"/>
          <w:numId w:val="4"/>
        </w:numPr>
        <w:shd w:val="clear" w:color="auto" w:fill="FFFFFF"/>
        <w:spacing w:after="0" w:line="240" w:lineRule="auto"/>
        <w:jc w:val="both"/>
        <w:rPr>
          <w:rFonts w:ascii="Tahoma" w:eastAsia="Tahoma" w:hAnsi="Tahoma" w:cs="Tahoma"/>
          <w:sz w:val="20"/>
          <w:szCs w:val="20"/>
        </w:rPr>
      </w:pPr>
      <w:r w:rsidRPr="00C40D7B">
        <w:rPr>
          <w:rFonts w:ascii="Tahoma" w:eastAsia="Tahoma" w:hAnsi="Tahoma" w:cs="Tahoma"/>
          <w:sz w:val="20"/>
          <w:szCs w:val="20"/>
        </w:rPr>
        <w:t xml:space="preserve">Provide recommendations on adjusting </w:t>
      </w:r>
      <w:r w:rsidR="0094413E" w:rsidRPr="00C40D7B">
        <w:rPr>
          <w:rFonts w:ascii="Tahoma" w:eastAsia="Tahoma" w:hAnsi="Tahoma" w:cs="Tahoma"/>
          <w:sz w:val="20"/>
          <w:szCs w:val="20"/>
        </w:rPr>
        <w:t xml:space="preserve">the </w:t>
      </w:r>
      <w:r w:rsidRPr="00C40D7B">
        <w:rPr>
          <w:rFonts w:ascii="Tahoma" w:eastAsia="Tahoma" w:hAnsi="Tahoma" w:cs="Tahoma"/>
          <w:sz w:val="20"/>
          <w:szCs w:val="20"/>
        </w:rPr>
        <w:t xml:space="preserve">existing digital tools as well as national legislative and regulatory framework in the field of digitalisation and digital transformation to ensure human </w:t>
      </w:r>
      <w:proofErr w:type="gramStart"/>
      <w:r w:rsidRPr="00C40D7B">
        <w:rPr>
          <w:rFonts w:ascii="Tahoma" w:eastAsia="Tahoma" w:hAnsi="Tahoma" w:cs="Tahoma"/>
          <w:sz w:val="20"/>
          <w:szCs w:val="20"/>
        </w:rPr>
        <w:t>rights based</w:t>
      </w:r>
      <w:proofErr w:type="gramEnd"/>
      <w:r w:rsidRPr="00C40D7B">
        <w:rPr>
          <w:rFonts w:ascii="Tahoma" w:eastAsia="Tahoma" w:hAnsi="Tahoma" w:cs="Tahoma"/>
          <w:sz w:val="20"/>
          <w:szCs w:val="20"/>
        </w:rPr>
        <w:t xml:space="preserve"> approach for IDPs, returnees and the war-affected people in Ukraine;</w:t>
      </w:r>
    </w:p>
    <w:p w14:paraId="0CCC288A" w14:textId="5D18C26A" w:rsidR="00693E34" w:rsidRPr="00C40D7B" w:rsidRDefault="00135513">
      <w:pPr>
        <w:numPr>
          <w:ilvl w:val="0"/>
          <w:numId w:val="4"/>
        </w:numPr>
        <w:shd w:val="clear" w:color="auto" w:fill="FFFFFF"/>
        <w:spacing w:after="0" w:line="240" w:lineRule="auto"/>
        <w:jc w:val="both"/>
        <w:rPr>
          <w:rFonts w:ascii="Tahoma" w:eastAsia="Tahoma" w:hAnsi="Tahoma" w:cs="Tahoma"/>
          <w:sz w:val="20"/>
          <w:szCs w:val="20"/>
        </w:rPr>
      </w:pPr>
      <w:r w:rsidRPr="00C40D7B">
        <w:rPr>
          <w:rFonts w:ascii="Tahoma" w:eastAsia="Tahoma" w:hAnsi="Tahoma" w:cs="Tahoma"/>
          <w:sz w:val="20"/>
          <w:szCs w:val="20"/>
        </w:rPr>
        <w:t>Draft terms of reference for purchasing soft- and hardware</w:t>
      </w:r>
      <w:r w:rsidR="00C40D7B" w:rsidRPr="00C40D7B">
        <w:rPr>
          <w:rFonts w:ascii="Tahoma" w:eastAsia="Tahoma" w:hAnsi="Tahoma" w:cs="Tahoma"/>
          <w:sz w:val="20"/>
          <w:szCs w:val="20"/>
        </w:rPr>
        <w:t>.</w:t>
      </w:r>
      <w:r w:rsidRPr="00C40D7B">
        <w:rPr>
          <w:rFonts w:ascii="Tahoma" w:eastAsia="Tahoma" w:hAnsi="Tahoma" w:cs="Tahoma"/>
          <w:sz w:val="20"/>
          <w:szCs w:val="20"/>
        </w:rPr>
        <w:t xml:space="preserve"> </w:t>
      </w:r>
    </w:p>
    <w:p w14:paraId="19A39D8F" w14:textId="1506395E" w:rsidR="00D3552D" w:rsidRPr="00C40D7B" w:rsidRDefault="00D3552D" w:rsidP="00D3552D">
      <w:pPr>
        <w:shd w:val="clear" w:color="auto" w:fill="FFFFFF"/>
        <w:spacing w:after="0" w:line="240" w:lineRule="auto"/>
        <w:jc w:val="both"/>
        <w:rPr>
          <w:rFonts w:ascii="Tahoma" w:eastAsia="Tahoma" w:hAnsi="Tahoma" w:cs="Tahoma"/>
          <w:sz w:val="20"/>
          <w:szCs w:val="20"/>
        </w:rPr>
      </w:pPr>
      <w:r w:rsidRPr="00C40D7B">
        <w:rPr>
          <w:rFonts w:ascii="Tahoma" w:hAnsi="Tahoma" w:cs="Tahoma"/>
          <w:color w:val="242424"/>
          <w:sz w:val="20"/>
          <w:szCs w:val="20"/>
          <w:bdr w:val="none" w:sz="0" w:space="0" w:color="auto" w:frame="1"/>
          <w:shd w:val="clear" w:color="auto" w:fill="FFFFFF"/>
        </w:rPr>
        <w:t xml:space="preserve">All digital </w:t>
      </w:r>
      <w:r w:rsidR="00C40D7B" w:rsidRPr="00C40D7B">
        <w:rPr>
          <w:rFonts w:ascii="Tahoma" w:hAnsi="Tahoma" w:cs="Tahoma"/>
          <w:color w:val="242424"/>
          <w:sz w:val="20"/>
          <w:szCs w:val="20"/>
          <w:bdr w:val="none" w:sz="0" w:space="0" w:color="auto" w:frame="1"/>
          <w:shd w:val="clear" w:color="auto" w:fill="FFFFFF"/>
        </w:rPr>
        <w:t xml:space="preserve">tools </w:t>
      </w:r>
      <w:r w:rsidRPr="00C40D7B">
        <w:rPr>
          <w:rFonts w:ascii="Tahoma" w:hAnsi="Tahoma" w:cs="Tahoma"/>
          <w:color w:val="242424"/>
          <w:sz w:val="20"/>
          <w:szCs w:val="20"/>
          <w:bdr w:val="none" w:sz="0" w:space="0" w:color="auto" w:frame="1"/>
          <w:shd w:val="clear" w:color="auto" w:fill="FFFFFF"/>
        </w:rPr>
        <w:t>to be developed and/or integrated in consultations with external stakeholders</w:t>
      </w:r>
      <w:r w:rsidR="00C40D7B" w:rsidRPr="00C40D7B">
        <w:rPr>
          <w:rFonts w:ascii="Tahoma" w:hAnsi="Tahoma" w:cs="Tahoma"/>
          <w:color w:val="242424"/>
          <w:sz w:val="20"/>
          <w:szCs w:val="20"/>
          <w:bdr w:val="none" w:sz="0" w:space="0" w:color="auto" w:frame="1"/>
          <w:shd w:val="clear" w:color="auto" w:fill="FFFFFF"/>
        </w:rPr>
        <w:t xml:space="preserve"> </w:t>
      </w:r>
      <w:r w:rsidRPr="00C40D7B">
        <w:rPr>
          <w:rFonts w:ascii="Tahoma" w:hAnsi="Tahoma" w:cs="Tahoma"/>
          <w:color w:val="242424"/>
          <w:sz w:val="20"/>
          <w:szCs w:val="20"/>
          <w:bdr w:val="none" w:sz="0" w:space="0" w:color="auto" w:frame="1"/>
          <w:shd w:val="clear" w:color="auto" w:fill="FFFFFF"/>
        </w:rPr>
        <w:t>(</w:t>
      </w:r>
      <w:r w:rsidR="00C40D7B" w:rsidRPr="00C40D7B">
        <w:rPr>
          <w:rFonts w:ascii="Tahoma" w:hAnsi="Tahoma" w:cs="Tahoma"/>
          <w:color w:val="242424"/>
          <w:sz w:val="20"/>
          <w:szCs w:val="20"/>
          <w:bdr w:val="none" w:sz="0" w:space="0" w:color="auto" w:frame="1"/>
          <w:shd w:val="clear" w:color="auto" w:fill="FFFFFF"/>
        </w:rPr>
        <w:t>users</w:t>
      </w:r>
      <w:r w:rsidRPr="00C40D7B">
        <w:rPr>
          <w:rFonts w:ascii="Tahoma" w:hAnsi="Tahoma" w:cs="Tahoma"/>
          <w:color w:val="242424"/>
          <w:sz w:val="20"/>
          <w:szCs w:val="20"/>
          <w:bdr w:val="none" w:sz="0" w:space="0" w:color="auto" w:frame="1"/>
          <w:shd w:val="clear" w:color="auto" w:fill="FFFFFF"/>
        </w:rPr>
        <w:t xml:space="preserve">) along with the </w:t>
      </w:r>
      <w:r w:rsidR="00C40D7B" w:rsidRPr="00C40D7B">
        <w:rPr>
          <w:rFonts w:ascii="Tahoma" w:hAnsi="Tahoma" w:cs="Tahoma"/>
          <w:color w:val="242424"/>
          <w:sz w:val="20"/>
          <w:szCs w:val="20"/>
          <w:bdr w:val="none" w:sz="0" w:space="0" w:color="auto" w:frame="1"/>
          <w:shd w:val="clear" w:color="auto" w:fill="FFFFFF"/>
        </w:rPr>
        <w:t xml:space="preserve">Directorate of Information Technology </w:t>
      </w:r>
      <w:r w:rsidRPr="00C40D7B">
        <w:rPr>
          <w:rFonts w:ascii="Tahoma" w:hAnsi="Tahoma" w:cs="Tahoma"/>
          <w:color w:val="242424"/>
          <w:sz w:val="20"/>
          <w:szCs w:val="20"/>
          <w:bdr w:val="none" w:sz="0" w:space="0" w:color="auto" w:frame="1"/>
          <w:shd w:val="clear" w:color="auto" w:fill="FFFFFF"/>
        </w:rPr>
        <w:t xml:space="preserve">of the Council of Europe and in line with </w:t>
      </w:r>
      <w:r w:rsidRPr="00C40D7B">
        <w:rPr>
          <w:rFonts w:ascii="Tahoma" w:eastAsia="Tahoma" w:hAnsi="Tahoma" w:cs="Tahoma"/>
          <w:sz w:val="20"/>
          <w:szCs w:val="20"/>
        </w:rPr>
        <w:t>Council of Europe</w:t>
      </w:r>
      <w:r w:rsidR="00C40D7B" w:rsidRPr="00C40D7B">
        <w:rPr>
          <w:rFonts w:ascii="Tahoma" w:eastAsia="Tahoma" w:hAnsi="Tahoma" w:cs="Tahoma"/>
          <w:sz w:val="20"/>
          <w:szCs w:val="20"/>
        </w:rPr>
        <w:t xml:space="preserve"> IT Project Management Policy and Guidelines.</w:t>
      </w:r>
    </w:p>
    <w:p w14:paraId="3C1AE15D" w14:textId="6519CDA8" w:rsidR="00C40D7B" w:rsidRPr="00C40D7B" w:rsidRDefault="00135513" w:rsidP="00C40D7B">
      <w:pPr>
        <w:numPr>
          <w:ilvl w:val="0"/>
          <w:numId w:val="4"/>
        </w:numPr>
        <w:shd w:val="clear" w:color="auto" w:fill="FFFFFF"/>
        <w:spacing w:after="0" w:line="240" w:lineRule="auto"/>
        <w:jc w:val="both"/>
        <w:rPr>
          <w:rFonts w:ascii="Tahoma" w:eastAsia="Tahoma" w:hAnsi="Tahoma" w:cs="Tahoma"/>
          <w:sz w:val="20"/>
          <w:szCs w:val="20"/>
        </w:rPr>
      </w:pPr>
      <w:r w:rsidRPr="00C40D7B">
        <w:rPr>
          <w:rFonts w:ascii="Tahoma" w:eastAsia="Tahoma" w:hAnsi="Tahoma" w:cs="Tahoma"/>
          <w:sz w:val="20"/>
          <w:szCs w:val="20"/>
        </w:rPr>
        <w:t xml:space="preserve">Develop and implement communication and media strategies and campaigns related to the war-affected people rights and access to services in line with Council of Europe communication strategy, </w:t>
      </w:r>
      <w:r w:rsidR="00C40D7B" w:rsidRPr="00C40D7B">
        <w:rPr>
          <w:rFonts w:ascii="Tahoma" w:eastAsia="Times New Roman" w:hAnsi="Tahoma" w:cs="Tahoma"/>
          <w:color w:val="000000"/>
          <w:sz w:val="20"/>
          <w:szCs w:val="20"/>
          <w:bdr w:val="none" w:sz="0" w:space="0" w:color="auto" w:frame="1"/>
        </w:rPr>
        <w:t>Digital communication strategy, visual identity rules, and other specific requirements in consultation with the Directorate of Communications of the Council of Europe.</w:t>
      </w:r>
      <w:bookmarkEnd w:id="6"/>
    </w:p>
    <w:bookmarkEnd w:id="7"/>
    <w:p w14:paraId="0D183838" w14:textId="77777777" w:rsidR="00C40D7B" w:rsidRPr="003E2A34" w:rsidRDefault="00C40D7B">
      <w:pPr>
        <w:shd w:val="clear" w:color="auto" w:fill="FFFFFF"/>
        <w:spacing w:after="0" w:line="240" w:lineRule="auto"/>
        <w:jc w:val="both"/>
        <w:rPr>
          <w:rFonts w:ascii="Tahoma" w:eastAsia="Tahoma" w:hAnsi="Tahoma" w:cs="Tahoma"/>
          <w:b/>
          <w:bCs/>
          <w:sz w:val="20"/>
          <w:szCs w:val="20"/>
          <w:highlight w:val="cyan"/>
        </w:rPr>
      </w:pPr>
    </w:p>
    <w:p w14:paraId="187518FA" w14:textId="09776719" w:rsidR="00693E34" w:rsidRDefault="00135513">
      <w:pPr>
        <w:tabs>
          <w:tab w:val="left" w:pos="720"/>
          <w:tab w:val="left" w:pos="3828"/>
        </w:tabs>
        <w:spacing w:after="0" w:line="240" w:lineRule="auto"/>
        <w:jc w:val="both"/>
        <w:rPr>
          <w:rFonts w:ascii="Tahoma" w:eastAsia="Tahoma" w:hAnsi="Tahoma" w:cs="Tahoma"/>
          <w:sz w:val="20"/>
          <w:szCs w:val="20"/>
        </w:rPr>
      </w:pPr>
      <w:r>
        <w:rPr>
          <w:rFonts w:ascii="Tahoma" w:eastAsia="Tahoma" w:hAnsi="Tahoma" w:cs="Tahoma"/>
          <w:sz w:val="20"/>
          <w:szCs w:val="20"/>
        </w:rPr>
        <w:t>The above list</w:t>
      </w:r>
      <w:r w:rsidR="006D5ED8">
        <w:rPr>
          <w:rFonts w:ascii="Tahoma" w:eastAsia="Tahoma" w:hAnsi="Tahoma" w:cs="Tahoma"/>
          <w:sz w:val="20"/>
          <w:szCs w:val="20"/>
        </w:rPr>
        <w:t>s</w:t>
      </w:r>
      <w:r>
        <w:rPr>
          <w:rFonts w:ascii="Tahoma" w:eastAsia="Tahoma" w:hAnsi="Tahoma" w:cs="Tahoma"/>
          <w:sz w:val="20"/>
          <w:szCs w:val="20"/>
        </w:rPr>
        <w:t xml:space="preserve"> </w:t>
      </w:r>
      <w:r w:rsidR="006D5ED8">
        <w:rPr>
          <w:rFonts w:ascii="Tahoma" w:eastAsia="Tahoma" w:hAnsi="Tahoma" w:cs="Tahoma"/>
          <w:sz w:val="20"/>
          <w:szCs w:val="20"/>
        </w:rPr>
        <w:t xml:space="preserve">are </w:t>
      </w:r>
      <w:r>
        <w:rPr>
          <w:rFonts w:ascii="Tahoma" w:eastAsia="Tahoma" w:hAnsi="Tahoma" w:cs="Tahoma"/>
          <w:sz w:val="20"/>
          <w:szCs w:val="20"/>
        </w:rPr>
        <w:t>not considered exhaustive. The Council reserves the right to request deliverables not explicitly mentioned in the above list of expected services, but related to the field of expertise object of the present Framework Contract.</w:t>
      </w:r>
    </w:p>
    <w:p w14:paraId="5F4BEEF5" w14:textId="77777777" w:rsidR="00693E34" w:rsidRDefault="00693E34">
      <w:pPr>
        <w:spacing w:after="0" w:line="240" w:lineRule="auto"/>
        <w:jc w:val="both"/>
        <w:rPr>
          <w:rFonts w:ascii="Tahoma" w:eastAsia="Tahoma" w:hAnsi="Tahoma" w:cs="Tahoma"/>
          <w:sz w:val="20"/>
          <w:szCs w:val="20"/>
        </w:rPr>
      </w:pPr>
    </w:p>
    <w:p w14:paraId="7F1B196C" w14:textId="77777777" w:rsidR="00693E34" w:rsidRDefault="00135513">
      <w:pP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 xml:space="preserve">In terms of </w:t>
      </w:r>
      <w:r>
        <w:rPr>
          <w:rFonts w:ascii="Tahoma" w:eastAsia="Tahoma" w:hAnsi="Tahoma" w:cs="Tahoma"/>
          <w:b/>
          <w:color w:val="000000"/>
          <w:sz w:val="20"/>
          <w:szCs w:val="20"/>
        </w:rPr>
        <w:t>quality requirements</w:t>
      </w:r>
      <w:r>
        <w:rPr>
          <w:rFonts w:ascii="Tahoma" w:eastAsia="Tahoma" w:hAnsi="Tahoma" w:cs="Tahoma"/>
          <w:color w:val="000000"/>
          <w:sz w:val="20"/>
          <w:szCs w:val="20"/>
        </w:rPr>
        <w:t>, the pre-selected Service Providers must ensure</w:t>
      </w:r>
      <w:r>
        <w:rPr>
          <w:rFonts w:ascii="Tahoma" w:eastAsia="Tahoma" w:hAnsi="Tahoma" w:cs="Tahoma"/>
          <w:i/>
          <w:color w:val="000000"/>
          <w:sz w:val="20"/>
          <w:szCs w:val="20"/>
        </w:rPr>
        <w:t>, inter alia</w:t>
      </w:r>
      <w:r>
        <w:rPr>
          <w:rFonts w:ascii="Tahoma" w:eastAsia="Tahoma" w:hAnsi="Tahoma" w:cs="Tahoma"/>
          <w:color w:val="000000"/>
          <w:sz w:val="20"/>
          <w:szCs w:val="20"/>
        </w:rPr>
        <w:t>, that:</w:t>
      </w:r>
    </w:p>
    <w:p w14:paraId="4DAB3E11" w14:textId="77777777" w:rsidR="00693E34" w:rsidRDefault="00135513">
      <w:pPr>
        <w:numPr>
          <w:ilvl w:val="0"/>
          <w:numId w:val="7"/>
        </w:numPr>
        <w:tabs>
          <w:tab w:val="left" w:pos="720"/>
          <w:tab w:val="left" w:pos="3828"/>
        </w:tabs>
        <w:spacing w:after="0" w:line="240" w:lineRule="auto"/>
        <w:ind w:left="714" w:hanging="357"/>
        <w:jc w:val="both"/>
        <w:rPr>
          <w:rFonts w:ascii="Tahoma" w:eastAsia="Tahoma" w:hAnsi="Tahoma" w:cs="Tahoma"/>
          <w:color w:val="000000"/>
          <w:sz w:val="20"/>
          <w:szCs w:val="20"/>
        </w:rPr>
      </w:pPr>
      <w:r>
        <w:rPr>
          <w:rFonts w:ascii="Tahoma" w:eastAsia="Tahoma" w:hAnsi="Tahoma" w:cs="Tahoma"/>
          <w:color w:val="000000"/>
          <w:sz w:val="20"/>
          <w:szCs w:val="20"/>
        </w:rPr>
        <w:t>The services are provided to the highest professional/academic standard;</w:t>
      </w:r>
    </w:p>
    <w:p w14:paraId="3D78F981" w14:textId="77777777" w:rsidR="00693E34" w:rsidRDefault="00135513">
      <w:pPr>
        <w:numPr>
          <w:ilvl w:val="0"/>
          <w:numId w:val="7"/>
        </w:numPr>
        <w:tabs>
          <w:tab w:val="left" w:pos="720"/>
          <w:tab w:val="left" w:pos="3828"/>
        </w:tabs>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Any specific instructions given by the Council – whenever this is the case – are followed.</w:t>
      </w:r>
    </w:p>
    <w:p w14:paraId="65088FD8" w14:textId="7D0E54DB" w:rsidR="00693E34" w:rsidRDefault="00135513">
      <w:pPr>
        <w:shd w:val="clear" w:color="auto" w:fill="FFFFFF"/>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In addition to the orders requested on an as needed basis, the Provider shall keep regular communication with the Council to ensure continuing exchange of information relevant to the project implementation. This involves, among others, to inform the Council as soon as it becomes aware, during the execution of the Contract, of any initiatives and/or adopted laws and regulations, policies, strategies or action plans or any other development related to the object of the Contract (see more on general obligations of the Provider in Article 3.1.2 of the Legal Conditions in the Act of Engagement).</w:t>
      </w:r>
    </w:p>
    <w:p w14:paraId="14834456" w14:textId="77777777" w:rsidR="00693E34" w:rsidRDefault="00693E34">
      <w:pPr>
        <w:shd w:val="clear" w:color="auto" w:fill="FFFFFF"/>
        <w:spacing w:after="0" w:line="240" w:lineRule="auto"/>
        <w:jc w:val="both"/>
        <w:rPr>
          <w:rFonts w:ascii="Tahoma" w:eastAsia="Tahoma" w:hAnsi="Tahoma" w:cs="Tahoma"/>
          <w:color w:val="000000"/>
          <w:sz w:val="20"/>
          <w:szCs w:val="20"/>
        </w:rPr>
      </w:pPr>
    </w:p>
    <w:p w14:paraId="0AE15C2E" w14:textId="77777777" w:rsidR="00693E34" w:rsidRDefault="00135513">
      <w:pPr>
        <w:shd w:val="clear" w:color="auto" w:fill="FFFFFF"/>
        <w:spacing w:after="0" w:line="240" w:lineRule="auto"/>
        <w:jc w:val="both"/>
        <w:rPr>
          <w:rFonts w:ascii="Tahoma" w:eastAsia="Tahoma" w:hAnsi="Tahoma" w:cs="Tahoma"/>
          <w:sz w:val="20"/>
          <w:szCs w:val="20"/>
        </w:rPr>
      </w:pPr>
      <w:r>
        <w:rPr>
          <w:rFonts w:ascii="Tahoma" w:eastAsia="Tahoma" w:hAnsi="Tahoma" w:cs="Tahoma"/>
          <w:sz w:val="20"/>
          <w:szCs w:val="20"/>
        </w:rPr>
        <w:t>Unless otherwise agreed with the Council, written documents produced by the Provider shall be in English (see more on requirements for written documents in Articles 3.2.2 and 3.2.3 of the Legal Conditions in the Act of Engagement).</w:t>
      </w:r>
    </w:p>
    <w:p w14:paraId="029A0863" w14:textId="77777777" w:rsidR="00693E34" w:rsidRPr="0024307A" w:rsidRDefault="00693E34">
      <w:pPr>
        <w:tabs>
          <w:tab w:val="left" w:pos="720"/>
          <w:tab w:val="left" w:pos="3828"/>
        </w:tabs>
        <w:spacing w:after="0" w:line="240" w:lineRule="auto"/>
        <w:jc w:val="both"/>
        <w:rPr>
          <w:rFonts w:ascii="Tahoma" w:eastAsia="Tahoma" w:hAnsi="Tahoma" w:cs="Tahoma"/>
          <w:sz w:val="20"/>
          <w:szCs w:val="20"/>
        </w:rPr>
      </w:pPr>
    </w:p>
    <w:p w14:paraId="6A406FDD" w14:textId="77777777" w:rsidR="00693E34" w:rsidRDefault="00135513">
      <w:pPr>
        <w:numPr>
          <w:ilvl w:val="0"/>
          <w:numId w:val="3"/>
        </w:numPr>
        <w:pBdr>
          <w:top w:val="nil"/>
          <w:left w:val="nil"/>
          <w:bottom w:val="nil"/>
          <w:right w:val="nil"/>
          <w:between w:val="nil"/>
        </w:pBdr>
        <w:spacing w:after="0" w:line="240" w:lineRule="auto"/>
        <w:ind w:left="284" w:hanging="284"/>
        <w:rPr>
          <w:rFonts w:ascii="Tahoma" w:eastAsia="Tahoma" w:hAnsi="Tahoma" w:cs="Tahoma"/>
          <w:b/>
          <w:color w:val="000000"/>
          <w:sz w:val="20"/>
          <w:szCs w:val="20"/>
        </w:rPr>
      </w:pPr>
      <w:r>
        <w:rPr>
          <w:rFonts w:ascii="Tahoma" w:eastAsia="Tahoma" w:hAnsi="Tahoma" w:cs="Tahoma"/>
          <w:b/>
          <w:color w:val="000000"/>
          <w:sz w:val="20"/>
          <w:szCs w:val="20"/>
        </w:rPr>
        <w:t>FEES</w:t>
      </w:r>
    </w:p>
    <w:p w14:paraId="45107071" w14:textId="77777777" w:rsidR="00693E34" w:rsidRDefault="00135513">
      <w:pPr>
        <w:keepLines/>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Tenderers are invited to indicate their unit fees, by completing the table of fees, as attached in Section A of the Act of Engagement. These fees are final and not subject to review.</w:t>
      </w:r>
    </w:p>
    <w:p w14:paraId="22B672E6" w14:textId="77777777" w:rsidR="00693E34" w:rsidRDefault="00693E34">
      <w:pPr>
        <w:keepLines/>
        <w:spacing w:after="0" w:line="240" w:lineRule="auto"/>
        <w:jc w:val="both"/>
        <w:rPr>
          <w:rFonts w:ascii="Tahoma" w:eastAsia="Tahoma" w:hAnsi="Tahoma" w:cs="Tahoma"/>
          <w:color w:val="000000"/>
          <w:sz w:val="20"/>
          <w:szCs w:val="20"/>
          <w:highlight w:val="cyan"/>
        </w:rPr>
      </w:pPr>
    </w:p>
    <w:p w14:paraId="4C629ED8" w14:textId="77777777" w:rsidR="00693E34" w:rsidRDefault="00135513">
      <w:pPr>
        <w:keepLines/>
        <w:spacing w:after="0" w:line="240" w:lineRule="auto"/>
        <w:jc w:val="both"/>
        <w:rPr>
          <w:rFonts w:ascii="Tahoma" w:eastAsia="Tahoma" w:hAnsi="Tahoma" w:cs="Tahoma"/>
          <w:sz w:val="20"/>
          <w:szCs w:val="20"/>
        </w:rPr>
      </w:pPr>
      <w:r>
        <w:rPr>
          <w:rFonts w:ascii="Tahoma" w:eastAsia="Tahoma" w:hAnsi="Tahoma" w:cs="Tahoma"/>
          <w:sz w:val="20"/>
          <w:szCs w:val="20"/>
        </w:rPr>
        <w:t xml:space="preserve">Tenders proposing fees above the exclusion level indicated in the Table of fees will be </w:t>
      </w:r>
      <w:r>
        <w:rPr>
          <w:rFonts w:ascii="Tahoma" w:eastAsia="Tahoma" w:hAnsi="Tahoma" w:cs="Tahoma"/>
          <w:b/>
          <w:sz w:val="20"/>
          <w:szCs w:val="20"/>
          <w:u w:val="single"/>
        </w:rPr>
        <w:t>entirely and automatically</w:t>
      </w:r>
      <w:r>
        <w:rPr>
          <w:rFonts w:ascii="Tahoma" w:eastAsia="Tahoma" w:hAnsi="Tahoma" w:cs="Tahoma"/>
          <w:sz w:val="20"/>
          <w:szCs w:val="20"/>
        </w:rPr>
        <w:t xml:space="preserve"> excluded from the tender procedure.</w:t>
      </w:r>
    </w:p>
    <w:p w14:paraId="7E74B4A2" w14:textId="77777777" w:rsidR="00693E34" w:rsidRDefault="00693E34">
      <w:pPr>
        <w:keepLines/>
        <w:spacing w:after="0" w:line="240" w:lineRule="auto"/>
        <w:jc w:val="both"/>
        <w:rPr>
          <w:rFonts w:ascii="Tahoma" w:eastAsia="Tahoma" w:hAnsi="Tahoma" w:cs="Tahoma"/>
          <w:sz w:val="20"/>
          <w:szCs w:val="20"/>
        </w:rPr>
      </w:pPr>
    </w:p>
    <w:p w14:paraId="5E42A7D5" w14:textId="77777777" w:rsidR="00693E34" w:rsidRDefault="00135513">
      <w:pP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The Council will indicate on each Order Form (see Section E below) the global fee corresponding to each deliverable, calculated on the basis of the daily fees, as agreed by this Contract.</w:t>
      </w:r>
    </w:p>
    <w:p w14:paraId="3E2D6F52" w14:textId="77777777" w:rsidR="00693E34" w:rsidRDefault="00693E34">
      <w:pPr>
        <w:spacing w:after="0" w:line="240" w:lineRule="auto"/>
        <w:jc w:val="both"/>
        <w:rPr>
          <w:rFonts w:ascii="Tahoma" w:eastAsia="Tahoma" w:hAnsi="Tahoma" w:cs="Tahoma"/>
          <w:color w:val="000000"/>
          <w:sz w:val="20"/>
          <w:szCs w:val="20"/>
        </w:rPr>
      </w:pPr>
    </w:p>
    <w:p w14:paraId="3C37E87C" w14:textId="77777777" w:rsidR="007E382D" w:rsidRDefault="007E382D">
      <w:pPr>
        <w:spacing w:after="0" w:line="240" w:lineRule="auto"/>
        <w:jc w:val="both"/>
        <w:rPr>
          <w:rFonts w:ascii="Tahoma" w:eastAsia="Tahoma" w:hAnsi="Tahoma" w:cs="Tahoma"/>
          <w:color w:val="000000"/>
          <w:sz w:val="20"/>
          <w:szCs w:val="20"/>
        </w:rPr>
      </w:pPr>
    </w:p>
    <w:p w14:paraId="37E3A7A8" w14:textId="77777777" w:rsidR="007E382D" w:rsidRDefault="007E382D">
      <w:pPr>
        <w:spacing w:after="0" w:line="240" w:lineRule="auto"/>
        <w:jc w:val="both"/>
        <w:rPr>
          <w:rFonts w:ascii="Tahoma" w:eastAsia="Tahoma" w:hAnsi="Tahoma" w:cs="Tahoma"/>
          <w:color w:val="000000"/>
          <w:sz w:val="20"/>
          <w:szCs w:val="20"/>
        </w:rPr>
      </w:pPr>
    </w:p>
    <w:p w14:paraId="017C7A33" w14:textId="77777777" w:rsidR="00BD66E8" w:rsidRDefault="00BD66E8">
      <w:pPr>
        <w:spacing w:after="0" w:line="240" w:lineRule="auto"/>
        <w:jc w:val="both"/>
        <w:rPr>
          <w:rFonts w:ascii="Tahoma" w:eastAsia="Tahoma" w:hAnsi="Tahoma" w:cs="Tahoma"/>
          <w:color w:val="000000"/>
          <w:sz w:val="20"/>
          <w:szCs w:val="20"/>
        </w:rPr>
      </w:pPr>
    </w:p>
    <w:p w14:paraId="097D3BE9" w14:textId="77777777" w:rsidR="00BD66E8" w:rsidRDefault="00BD66E8">
      <w:pPr>
        <w:spacing w:after="0" w:line="240" w:lineRule="auto"/>
        <w:jc w:val="both"/>
        <w:rPr>
          <w:rFonts w:ascii="Tahoma" w:eastAsia="Tahoma" w:hAnsi="Tahoma" w:cs="Tahoma"/>
          <w:color w:val="000000"/>
          <w:sz w:val="20"/>
          <w:szCs w:val="20"/>
        </w:rPr>
      </w:pPr>
    </w:p>
    <w:p w14:paraId="75DD52E4" w14:textId="77777777" w:rsidR="00BD66E8" w:rsidRDefault="00BD66E8">
      <w:pPr>
        <w:spacing w:after="0" w:line="240" w:lineRule="auto"/>
        <w:jc w:val="both"/>
        <w:rPr>
          <w:rFonts w:ascii="Tahoma" w:eastAsia="Tahoma" w:hAnsi="Tahoma" w:cs="Tahoma"/>
          <w:color w:val="000000"/>
          <w:sz w:val="20"/>
          <w:szCs w:val="20"/>
        </w:rPr>
      </w:pPr>
    </w:p>
    <w:p w14:paraId="70146791" w14:textId="77777777" w:rsidR="00693E34" w:rsidRDefault="00135513">
      <w:pPr>
        <w:numPr>
          <w:ilvl w:val="0"/>
          <w:numId w:val="3"/>
        </w:numPr>
        <w:spacing w:after="0" w:line="240" w:lineRule="auto"/>
        <w:ind w:left="284" w:hanging="284"/>
        <w:rPr>
          <w:rFonts w:ascii="Tahoma" w:eastAsia="Tahoma" w:hAnsi="Tahoma" w:cs="Tahoma"/>
          <w:b/>
          <w:smallCaps/>
          <w:sz w:val="20"/>
          <w:szCs w:val="20"/>
        </w:rPr>
      </w:pPr>
      <w:r>
        <w:rPr>
          <w:rFonts w:ascii="Tahoma" w:eastAsia="Tahoma" w:hAnsi="Tahoma" w:cs="Tahoma"/>
          <w:b/>
          <w:smallCaps/>
          <w:sz w:val="20"/>
          <w:szCs w:val="20"/>
        </w:rPr>
        <w:lastRenderedPageBreak/>
        <w:t>HOW WILL THIS FRAMEWORK CONTRACT WORK? (ORDERING PROCEDURE)</w:t>
      </w:r>
    </w:p>
    <w:p w14:paraId="59D60A27" w14:textId="2BEF4529" w:rsidR="00693E34" w:rsidRDefault="00135513">
      <w:pPr>
        <w:spacing w:after="0" w:line="240" w:lineRule="auto"/>
        <w:jc w:val="both"/>
        <w:rPr>
          <w:rFonts w:ascii="Tahoma" w:eastAsia="Tahoma" w:hAnsi="Tahoma" w:cs="Tahoma"/>
          <w:sz w:val="20"/>
          <w:szCs w:val="20"/>
        </w:rPr>
      </w:pPr>
      <w:r>
        <w:rPr>
          <w:rFonts w:ascii="Tahoma" w:eastAsia="Tahoma" w:hAnsi="Tahoma" w:cs="Tahoma"/>
          <w:sz w:val="20"/>
          <w:szCs w:val="20"/>
        </w:rPr>
        <w:t xml:space="preserve">Once this consultation and the subsequent selection are completed, you will be informed accordingly. Deliverables will then be carried out on the basis of Order Forms submitted by the Council to the selected Service Providers, by post or electronically, on </w:t>
      </w:r>
      <w:r>
        <w:rPr>
          <w:rFonts w:ascii="Tahoma" w:eastAsia="Tahoma" w:hAnsi="Tahoma" w:cs="Tahoma"/>
          <w:b/>
          <w:sz w:val="20"/>
          <w:szCs w:val="20"/>
        </w:rPr>
        <w:t>an as needed basis</w:t>
      </w:r>
      <w:r>
        <w:rPr>
          <w:rFonts w:ascii="Tahoma" w:eastAsia="Tahoma" w:hAnsi="Tahoma" w:cs="Tahoma"/>
          <w:sz w:val="20"/>
          <w:szCs w:val="20"/>
        </w:rPr>
        <w:t xml:space="preserve"> (there is therefore no obligation to order on the part of the Council).</w:t>
      </w:r>
    </w:p>
    <w:p w14:paraId="03506A57" w14:textId="77777777" w:rsidR="00693E34" w:rsidRDefault="00693E34">
      <w:pPr>
        <w:spacing w:after="0" w:line="240" w:lineRule="auto"/>
        <w:jc w:val="both"/>
        <w:rPr>
          <w:rFonts w:ascii="Tahoma" w:eastAsia="Tahoma" w:hAnsi="Tahoma" w:cs="Tahoma"/>
          <w:sz w:val="20"/>
          <w:szCs w:val="20"/>
        </w:rPr>
      </w:pPr>
    </w:p>
    <w:p w14:paraId="3F0C3BDC" w14:textId="77777777" w:rsidR="00693E34" w:rsidRDefault="00135513">
      <w:pPr>
        <w:spacing w:after="0" w:line="240" w:lineRule="auto"/>
        <w:jc w:val="both"/>
        <w:rPr>
          <w:rFonts w:ascii="Tahoma" w:eastAsia="Tahoma" w:hAnsi="Tahoma" w:cs="Tahoma"/>
          <w:b/>
          <w:sz w:val="20"/>
          <w:szCs w:val="20"/>
        </w:rPr>
      </w:pPr>
      <w:r>
        <w:rPr>
          <w:rFonts w:ascii="Tahoma" w:eastAsia="Tahoma" w:hAnsi="Tahoma" w:cs="Tahoma"/>
          <w:b/>
          <w:sz w:val="20"/>
          <w:szCs w:val="20"/>
        </w:rPr>
        <w:t>Pooling</w:t>
      </w:r>
    </w:p>
    <w:p w14:paraId="53613FDD" w14:textId="77777777" w:rsidR="00693E34" w:rsidRDefault="00135513">
      <w:pPr>
        <w:spacing w:after="0" w:line="240" w:lineRule="auto"/>
        <w:jc w:val="both"/>
        <w:rPr>
          <w:rFonts w:ascii="Tahoma" w:eastAsia="Tahoma" w:hAnsi="Tahoma" w:cs="Tahoma"/>
          <w:i/>
          <w:sz w:val="20"/>
          <w:szCs w:val="20"/>
        </w:rPr>
      </w:pPr>
      <w:r>
        <w:rPr>
          <w:rFonts w:ascii="Tahoma" w:eastAsia="Tahoma" w:hAnsi="Tahoma" w:cs="Tahoma"/>
          <w:sz w:val="20"/>
          <w:szCs w:val="20"/>
        </w:rPr>
        <w:t xml:space="preserve">For each Order, the Council will choose from the pool of pre-selected tenderers the Provider for the relevant lot who demonstrably offers best value for money for its requirement when assessed – for the Order concerned – against the criteria of:  </w:t>
      </w:r>
    </w:p>
    <w:p w14:paraId="54DBE311" w14:textId="77777777" w:rsidR="00693E34" w:rsidRDefault="00135513">
      <w:pPr>
        <w:numPr>
          <w:ilvl w:val="0"/>
          <w:numId w:val="27"/>
        </w:numPr>
        <w:spacing w:after="0" w:line="240" w:lineRule="auto"/>
        <w:rPr>
          <w:rFonts w:ascii="Tahoma" w:eastAsia="Tahoma" w:hAnsi="Tahoma" w:cs="Tahoma"/>
          <w:color w:val="000000"/>
          <w:sz w:val="20"/>
          <w:szCs w:val="20"/>
        </w:rPr>
      </w:pPr>
      <w:r>
        <w:rPr>
          <w:rFonts w:ascii="Tahoma" w:eastAsia="Tahoma" w:hAnsi="Tahoma" w:cs="Tahoma"/>
          <w:color w:val="000000"/>
          <w:sz w:val="20"/>
          <w:szCs w:val="20"/>
        </w:rPr>
        <w:t>quality (including as appropriate: capability, expertise, past performance, availability of resources and proposed methods of undertaking the work);</w:t>
      </w:r>
    </w:p>
    <w:p w14:paraId="12A2DE97" w14:textId="77777777" w:rsidR="00693E34" w:rsidRDefault="00135513">
      <w:pPr>
        <w:numPr>
          <w:ilvl w:val="0"/>
          <w:numId w:val="27"/>
        </w:numPr>
        <w:spacing w:after="0" w:line="240" w:lineRule="auto"/>
        <w:rPr>
          <w:rFonts w:ascii="Tahoma" w:eastAsia="Tahoma" w:hAnsi="Tahoma" w:cs="Tahoma"/>
          <w:color w:val="000000"/>
          <w:sz w:val="20"/>
          <w:szCs w:val="20"/>
        </w:rPr>
      </w:pPr>
      <w:r>
        <w:rPr>
          <w:rFonts w:ascii="Tahoma" w:eastAsia="Tahoma" w:hAnsi="Tahoma" w:cs="Tahoma"/>
          <w:color w:val="000000"/>
          <w:sz w:val="20"/>
          <w:szCs w:val="20"/>
        </w:rPr>
        <w:t>availability (including, without limitation, capacity to meet required deadlines and, where relevant, geographical location); and</w:t>
      </w:r>
    </w:p>
    <w:p w14:paraId="0D42116A" w14:textId="77777777" w:rsidR="00693E34" w:rsidRDefault="00135513">
      <w:pPr>
        <w:numPr>
          <w:ilvl w:val="0"/>
          <w:numId w:val="27"/>
        </w:numPr>
        <w:spacing w:after="0" w:line="240" w:lineRule="auto"/>
        <w:rPr>
          <w:rFonts w:ascii="Tahoma" w:eastAsia="Tahoma" w:hAnsi="Tahoma" w:cs="Tahoma"/>
          <w:color w:val="000000"/>
          <w:sz w:val="20"/>
          <w:szCs w:val="20"/>
        </w:rPr>
      </w:pPr>
      <w:r>
        <w:rPr>
          <w:rFonts w:ascii="Tahoma" w:eastAsia="Tahoma" w:hAnsi="Tahoma" w:cs="Tahoma"/>
          <w:color w:val="000000"/>
          <w:sz w:val="20"/>
          <w:szCs w:val="20"/>
        </w:rPr>
        <w:t>price.</w:t>
      </w:r>
    </w:p>
    <w:p w14:paraId="3AA2B8B8" w14:textId="77777777" w:rsidR="00693E34" w:rsidRDefault="00693E34">
      <w:pPr>
        <w:spacing w:after="0" w:line="240" w:lineRule="auto"/>
        <w:jc w:val="both"/>
        <w:rPr>
          <w:rFonts w:ascii="Tahoma" w:eastAsia="Tahoma" w:hAnsi="Tahoma" w:cs="Tahoma"/>
          <w:color w:val="000000"/>
          <w:sz w:val="20"/>
          <w:szCs w:val="20"/>
        </w:rPr>
      </w:pPr>
    </w:p>
    <w:p w14:paraId="0F9540F1" w14:textId="77777777" w:rsidR="00693E34" w:rsidRDefault="00135513">
      <w:pP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 xml:space="preserve">Each time an Order Form is sent, the selected Provider undertakes to take all the necessary measures to send it </w:t>
      </w:r>
      <w:r>
        <w:rPr>
          <w:rFonts w:ascii="Tahoma" w:eastAsia="Tahoma" w:hAnsi="Tahoma" w:cs="Tahoma"/>
          <w:b/>
          <w:color w:val="000000"/>
          <w:sz w:val="20"/>
          <w:szCs w:val="20"/>
        </w:rPr>
        <w:t>signed</w:t>
      </w:r>
      <w:r>
        <w:rPr>
          <w:rFonts w:ascii="Tahoma" w:eastAsia="Tahoma" w:hAnsi="Tahoma" w:cs="Tahoma"/>
          <w:color w:val="000000"/>
          <w:sz w:val="20"/>
          <w:szCs w:val="20"/>
        </w:rPr>
        <w:t xml:space="preserve"> to the Council within 2 (two) working days after its reception. If a Provider is unable to take an Order or if no reply is given on his behalf within that deadline, the Council may call on another Provider using the same criteria, and so on until a suitable Provider is contracted.</w:t>
      </w:r>
    </w:p>
    <w:p w14:paraId="6BE905B6" w14:textId="77777777" w:rsidR="00693E34" w:rsidRDefault="00693E34">
      <w:pPr>
        <w:spacing w:after="0" w:line="240" w:lineRule="auto"/>
        <w:jc w:val="both"/>
        <w:rPr>
          <w:rFonts w:ascii="Tahoma" w:eastAsia="Tahoma" w:hAnsi="Tahoma" w:cs="Tahoma"/>
          <w:color w:val="000000"/>
          <w:sz w:val="20"/>
          <w:szCs w:val="20"/>
        </w:rPr>
      </w:pPr>
    </w:p>
    <w:p w14:paraId="658CFEBE" w14:textId="77777777" w:rsidR="00693E34" w:rsidRDefault="00135513">
      <w:pPr>
        <w:spacing w:after="0" w:line="240" w:lineRule="auto"/>
        <w:jc w:val="both"/>
        <w:rPr>
          <w:rFonts w:ascii="Tahoma" w:eastAsia="Tahoma" w:hAnsi="Tahoma" w:cs="Tahoma"/>
          <w:b/>
          <w:sz w:val="20"/>
          <w:szCs w:val="20"/>
        </w:rPr>
      </w:pPr>
      <w:r>
        <w:rPr>
          <w:rFonts w:ascii="Tahoma" w:eastAsia="Tahoma" w:hAnsi="Tahoma" w:cs="Tahoma"/>
          <w:b/>
          <w:sz w:val="20"/>
          <w:szCs w:val="20"/>
        </w:rPr>
        <w:t>Providers subject to VAT</w:t>
      </w:r>
    </w:p>
    <w:p w14:paraId="6D15A0F4" w14:textId="77777777" w:rsidR="00693E34" w:rsidRDefault="00135513">
      <w:pPr>
        <w:spacing w:after="0" w:line="240" w:lineRule="auto"/>
        <w:jc w:val="both"/>
        <w:rPr>
          <w:rFonts w:ascii="Tahoma" w:eastAsia="Tahoma" w:hAnsi="Tahoma" w:cs="Tahoma"/>
          <w:sz w:val="20"/>
          <w:szCs w:val="20"/>
        </w:rPr>
      </w:pPr>
      <w:r>
        <w:rPr>
          <w:rFonts w:ascii="Tahoma" w:eastAsia="Tahoma" w:hAnsi="Tahoma" w:cs="Tahoma"/>
          <w:sz w:val="20"/>
          <w:szCs w:val="20"/>
        </w:rPr>
        <w:t xml:space="preserve">The Provider, </w:t>
      </w:r>
      <w:r>
        <w:rPr>
          <w:rFonts w:ascii="Tahoma" w:eastAsia="Tahoma" w:hAnsi="Tahoma" w:cs="Tahoma"/>
          <w:b/>
          <w:sz w:val="20"/>
          <w:szCs w:val="20"/>
        </w:rPr>
        <w:t>if subject to VAT</w:t>
      </w:r>
      <w:r>
        <w:rPr>
          <w:rFonts w:ascii="Tahoma" w:eastAsia="Tahoma" w:hAnsi="Tahoma" w:cs="Tahoma"/>
          <w:sz w:val="20"/>
          <w:szCs w:val="20"/>
        </w:rPr>
        <w:t>, shall also send, together with each signed Form, a quote</w:t>
      </w:r>
      <w:r>
        <w:rPr>
          <w:rFonts w:ascii="Tahoma" w:eastAsia="Tahoma" w:hAnsi="Tahoma" w:cs="Tahoma"/>
          <w:sz w:val="20"/>
          <w:szCs w:val="20"/>
          <w:vertAlign w:val="superscript"/>
        </w:rPr>
        <w:footnoteReference w:id="1"/>
      </w:r>
      <w:r>
        <w:rPr>
          <w:rFonts w:ascii="Tahoma" w:eastAsia="Tahoma" w:hAnsi="Tahoma" w:cs="Tahoma"/>
          <w:sz w:val="20"/>
          <w:szCs w:val="20"/>
        </w:rPr>
        <w:t xml:space="preserve"> (Pro Forma invoice) in line with the indications specified on each Order Form, and including:</w:t>
      </w:r>
    </w:p>
    <w:p w14:paraId="71CC99FD" w14:textId="77777777" w:rsidR="00693E34" w:rsidRDefault="00135513">
      <w:pPr>
        <w:spacing w:after="0" w:line="240" w:lineRule="auto"/>
        <w:ind w:left="709" w:hanging="284"/>
        <w:jc w:val="both"/>
        <w:rPr>
          <w:rFonts w:ascii="Tahoma" w:eastAsia="Tahoma" w:hAnsi="Tahoma" w:cs="Tahoma"/>
          <w:sz w:val="20"/>
          <w:szCs w:val="20"/>
        </w:rPr>
      </w:pPr>
      <w:r>
        <w:rPr>
          <w:rFonts w:ascii="Tahoma" w:eastAsia="Tahoma" w:hAnsi="Tahoma" w:cs="Tahoma"/>
          <w:sz w:val="20"/>
          <w:szCs w:val="20"/>
        </w:rPr>
        <w:t>-</w:t>
      </w:r>
      <w:r>
        <w:rPr>
          <w:rFonts w:ascii="Tahoma" w:eastAsia="Tahoma" w:hAnsi="Tahoma" w:cs="Tahoma"/>
          <w:sz w:val="20"/>
          <w:szCs w:val="20"/>
        </w:rPr>
        <w:tab/>
        <w:t>the Service Provider’s name and address;</w:t>
      </w:r>
    </w:p>
    <w:p w14:paraId="513C67BC" w14:textId="77777777" w:rsidR="00693E34" w:rsidRDefault="00135513">
      <w:pPr>
        <w:spacing w:after="0" w:line="240" w:lineRule="auto"/>
        <w:ind w:left="709" w:hanging="284"/>
        <w:jc w:val="both"/>
        <w:rPr>
          <w:rFonts w:ascii="Tahoma" w:eastAsia="Tahoma" w:hAnsi="Tahoma" w:cs="Tahoma"/>
          <w:sz w:val="20"/>
          <w:szCs w:val="20"/>
        </w:rPr>
      </w:pPr>
      <w:r>
        <w:rPr>
          <w:rFonts w:ascii="Tahoma" w:eastAsia="Tahoma" w:hAnsi="Tahoma" w:cs="Tahoma"/>
          <w:sz w:val="20"/>
          <w:szCs w:val="20"/>
        </w:rPr>
        <w:t>-</w:t>
      </w:r>
      <w:r>
        <w:rPr>
          <w:rFonts w:ascii="Tahoma" w:eastAsia="Tahoma" w:hAnsi="Tahoma" w:cs="Tahoma"/>
          <w:sz w:val="20"/>
          <w:szCs w:val="20"/>
        </w:rPr>
        <w:tab/>
        <w:t>its VAT number;</w:t>
      </w:r>
    </w:p>
    <w:p w14:paraId="156475A2" w14:textId="77777777" w:rsidR="00693E34" w:rsidRDefault="00135513">
      <w:pPr>
        <w:spacing w:after="0" w:line="240" w:lineRule="auto"/>
        <w:ind w:left="709" w:hanging="284"/>
        <w:jc w:val="both"/>
        <w:rPr>
          <w:rFonts w:ascii="Tahoma" w:eastAsia="Tahoma" w:hAnsi="Tahoma" w:cs="Tahoma"/>
          <w:sz w:val="20"/>
          <w:szCs w:val="20"/>
        </w:rPr>
      </w:pPr>
      <w:r>
        <w:rPr>
          <w:rFonts w:ascii="Tahoma" w:eastAsia="Tahoma" w:hAnsi="Tahoma" w:cs="Tahoma"/>
          <w:sz w:val="20"/>
          <w:szCs w:val="20"/>
        </w:rPr>
        <w:t>-</w:t>
      </w:r>
      <w:r>
        <w:rPr>
          <w:rFonts w:ascii="Tahoma" w:eastAsia="Tahoma" w:hAnsi="Tahoma" w:cs="Tahoma"/>
          <w:sz w:val="20"/>
          <w:szCs w:val="20"/>
        </w:rPr>
        <w:tab/>
        <w:t>the full list of services;</w:t>
      </w:r>
    </w:p>
    <w:p w14:paraId="4A0195A0" w14:textId="77777777" w:rsidR="00693E34" w:rsidRDefault="00135513">
      <w:pPr>
        <w:spacing w:after="0" w:line="240" w:lineRule="auto"/>
        <w:ind w:left="709" w:hanging="284"/>
        <w:jc w:val="both"/>
        <w:rPr>
          <w:rFonts w:ascii="Tahoma" w:eastAsia="Tahoma" w:hAnsi="Tahoma" w:cs="Tahoma"/>
          <w:sz w:val="20"/>
          <w:szCs w:val="20"/>
        </w:rPr>
      </w:pPr>
      <w:r>
        <w:rPr>
          <w:rFonts w:ascii="Tahoma" w:eastAsia="Tahoma" w:hAnsi="Tahoma" w:cs="Tahoma"/>
          <w:sz w:val="20"/>
          <w:szCs w:val="20"/>
        </w:rPr>
        <w:t>-</w:t>
      </w:r>
      <w:r>
        <w:rPr>
          <w:rFonts w:ascii="Tahoma" w:eastAsia="Tahoma" w:hAnsi="Tahoma" w:cs="Tahoma"/>
          <w:sz w:val="20"/>
          <w:szCs w:val="20"/>
        </w:rPr>
        <w:tab/>
        <w:t>the fee per type of deliverables (in the currency indicated on the Act of Engagement, tax exclusive);</w:t>
      </w:r>
    </w:p>
    <w:p w14:paraId="39D609CB" w14:textId="77777777" w:rsidR="00693E34" w:rsidRDefault="00135513">
      <w:pPr>
        <w:spacing w:after="0" w:line="240" w:lineRule="auto"/>
        <w:ind w:left="709" w:hanging="284"/>
        <w:jc w:val="both"/>
        <w:rPr>
          <w:rFonts w:ascii="Tahoma" w:eastAsia="Tahoma" w:hAnsi="Tahoma" w:cs="Tahoma"/>
          <w:sz w:val="20"/>
          <w:szCs w:val="20"/>
        </w:rPr>
      </w:pPr>
      <w:r>
        <w:rPr>
          <w:rFonts w:ascii="Tahoma" w:eastAsia="Tahoma" w:hAnsi="Tahoma" w:cs="Tahoma"/>
          <w:sz w:val="20"/>
          <w:szCs w:val="20"/>
        </w:rPr>
        <w:t>-</w:t>
      </w:r>
      <w:r>
        <w:rPr>
          <w:rFonts w:ascii="Tahoma" w:eastAsia="Tahoma" w:hAnsi="Tahoma" w:cs="Tahoma"/>
          <w:sz w:val="20"/>
          <w:szCs w:val="20"/>
        </w:rPr>
        <w:tab/>
        <w:t>the total amount per type of deliverables (in the currency indicated on the Act of Engagement, tax exclusive);</w:t>
      </w:r>
    </w:p>
    <w:p w14:paraId="63429573" w14:textId="2BD9123C" w:rsidR="00693E34" w:rsidRDefault="00135513">
      <w:pPr>
        <w:spacing w:after="0" w:line="240" w:lineRule="auto"/>
        <w:ind w:left="709" w:hanging="284"/>
        <w:jc w:val="both"/>
        <w:rPr>
          <w:rFonts w:ascii="Tahoma" w:eastAsia="Tahoma" w:hAnsi="Tahoma" w:cs="Tahoma"/>
          <w:sz w:val="20"/>
          <w:szCs w:val="20"/>
        </w:rPr>
      </w:pPr>
      <w:r>
        <w:rPr>
          <w:rFonts w:ascii="Tahoma" w:eastAsia="Tahoma" w:hAnsi="Tahoma" w:cs="Tahoma"/>
          <w:sz w:val="20"/>
          <w:szCs w:val="20"/>
        </w:rPr>
        <w:t>-</w:t>
      </w:r>
      <w:r>
        <w:rPr>
          <w:rFonts w:ascii="Tahoma" w:eastAsia="Tahoma" w:hAnsi="Tahoma" w:cs="Tahoma"/>
          <w:sz w:val="20"/>
          <w:szCs w:val="20"/>
        </w:rPr>
        <w:tab/>
        <w:t>the total amount (in the currency indicated on the Act of Engagement), tax exclusive, the applicable VAT rate, the amount of VAT and the amount VAT inclusive.</w:t>
      </w:r>
    </w:p>
    <w:p w14:paraId="0C6C3B6A" w14:textId="77777777" w:rsidR="00693E34" w:rsidRDefault="00693E34">
      <w:pPr>
        <w:spacing w:after="0" w:line="240" w:lineRule="auto"/>
        <w:ind w:left="567"/>
        <w:jc w:val="both"/>
        <w:rPr>
          <w:rFonts w:ascii="Tahoma" w:eastAsia="Tahoma" w:hAnsi="Tahoma" w:cs="Tahoma"/>
          <w:sz w:val="20"/>
          <w:szCs w:val="20"/>
        </w:rPr>
      </w:pPr>
    </w:p>
    <w:p w14:paraId="2F3014CB" w14:textId="77777777" w:rsidR="00693E34" w:rsidRDefault="00135513">
      <w:pPr>
        <w:spacing w:after="0" w:line="240" w:lineRule="auto"/>
        <w:jc w:val="both"/>
        <w:rPr>
          <w:rFonts w:ascii="Tahoma" w:eastAsia="Tahoma" w:hAnsi="Tahoma" w:cs="Tahoma"/>
          <w:b/>
          <w:sz w:val="20"/>
          <w:szCs w:val="20"/>
        </w:rPr>
      </w:pPr>
      <w:r>
        <w:rPr>
          <w:rFonts w:ascii="Tahoma" w:eastAsia="Tahoma" w:hAnsi="Tahoma" w:cs="Tahoma"/>
          <w:b/>
          <w:sz w:val="20"/>
          <w:szCs w:val="20"/>
        </w:rPr>
        <w:t xml:space="preserve">Signature of orders </w:t>
      </w:r>
    </w:p>
    <w:p w14:paraId="629A8DEE" w14:textId="77777777" w:rsidR="00693E34" w:rsidRDefault="00135513">
      <w:pPr>
        <w:spacing w:after="0" w:line="240" w:lineRule="auto"/>
        <w:jc w:val="both"/>
        <w:rPr>
          <w:rFonts w:ascii="Tahoma" w:eastAsia="Tahoma" w:hAnsi="Tahoma" w:cs="Tahoma"/>
          <w:sz w:val="20"/>
          <w:szCs w:val="20"/>
        </w:rPr>
      </w:pPr>
      <w:r>
        <w:rPr>
          <w:rFonts w:ascii="Tahoma" w:eastAsia="Tahoma" w:hAnsi="Tahoma" w:cs="Tahoma"/>
          <w:sz w:val="20"/>
          <w:szCs w:val="20"/>
        </w:rPr>
        <w:t>An Order Form is considered to be legally binding when the Order, signed by the Service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5E43C9A9" w14:textId="77777777" w:rsidR="00693E34" w:rsidRDefault="00693E34">
      <w:pPr>
        <w:spacing w:after="0" w:line="240" w:lineRule="auto"/>
        <w:jc w:val="both"/>
        <w:rPr>
          <w:rFonts w:ascii="Tahoma" w:eastAsia="Tahoma" w:hAnsi="Tahoma" w:cs="Tahoma"/>
          <w:sz w:val="20"/>
          <w:szCs w:val="20"/>
        </w:rPr>
      </w:pPr>
    </w:p>
    <w:p w14:paraId="699C4F4E" w14:textId="77777777" w:rsidR="00693E34" w:rsidRDefault="00135513">
      <w:pPr>
        <w:numPr>
          <w:ilvl w:val="0"/>
          <w:numId w:val="3"/>
        </w:numPr>
        <w:spacing w:after="0" w:line="240" w:lineRule="auto"/>
        <w:ind w:left="284" w:hanging="284"/>
        <w:rPr>
          <w:rFonts w:ascii="Tahoma" w:eastAsia="Tahoma" w:hAnsi="Tahoma" w:cs="Tahoma"/>
          <w:b/>
          <w:smallCaps/>
          <w:sz w:val="20"/>
          <w:szCs w:val="20"/>
        </w:rPr>
      </w:pPr>
      <w:r>
        <w:rPr>
          <w:rFonts w:ascii="Tahoma" w:eastAsia="Tahoma" w:hAnsi="Tahoma" w:cs="Tahoma"/>
          <w:b/>
          <w:smallCaps/>
          <w:sz w:val="20"/>
          <w:szCs w:val="20"/>
        </w:rPr>
        <w:t>ASSESSMENT</w:t>
      </w:r>
    </w:p>
    <w:p w14:paraId="2C9B474B" w14:textId="705CF51A" w:rsidR="00693E34" w:rsidRDefault="00135513">
      <w:pPr>
        <w:tabs>
          <w:tab w:val="left" w:pos="1741"/>
        </w:tabs>
        <w:spacing w:after="0" w:line="240" w:lineRule="auto"/>
        <w:rPr>
          <w:rFonts w:ascii="Tahoma" w:eastAsia="Tahoma" w:hAnsi="Tahoma" w:cs="Tahoma"/>
          <w:sz w:val="20"/>
          <w:szCs w:val="20"/>
        </w:rPr>
      </w:pPr>
      <w:r>
        <w:rPr>
          <w:rFonts w:ascii="Tahoma" w:eastAsia="Tahoma" w:hAnsi="Tahoma" w:cs="Tahoma"/>
          <w:i/>
          <w:sz w:val="20"/>
          <w:szCs w:val="20"/>
        </w:rPr>
        <w:t xml:space="preserve">Exclusion criteria </w:t>
      </w:r>
      <w:r>
        <w:rPr>
          <w:rFonts w:ascii="Tahoma" w:eastAsia="Tahoma" w:hAnsi="Tahoma" w:cs="Tahoma"/>
          <w:sz w:val="20"/>
          <w:szCs w:val="20"/>
        </w:rPr>
        <w:t>(by signing the Act of Engagement, you declare on your honour not being in any of the below situations)</w:t>
      </w:r>
      <w:r>
        <w:rPr>
          <w:rFonts w:ascii="Tahoma" w:eastAsia="Tahoma" w:hAnsi="Tahoma" w:cs="Tahoma"/>
          <w:sz w:val="20"/>
          <w:szCs w:val="20"/>
          <w:vertAlign w:val="superscript"/>
        </w:rPr>
        <w:t xml:space="preserve"> </w:t>
      </w:r>
      <w:r w:rsidR="006D5ED8" w:rsidRPr="006C1714">
        <w:rPr>
          <w:rStyle w:val="FootnoteReference"/>
          <w:rFonts w:ascii="Tahoma" w:hAnsi="Tahoma" w:cs="Tahoma"/>
          <w:lang w:val="en-US" w:eastAsia="fr-FR"/>
        </w:rPr>
        <w:footnoteReference w:id="2"/>
      </w:r>
      <w:r>
        <w:rPr>
          <w:rFonts w:ascii="Tahoma" w:eastAsia="Tahoma" w:hAnsi="Tahoma" w:cs="Tahoma"/>
          <w:sz w:val="20"/>
          <w:szCs w:val="20"/>
          <w:vertAlign w:val="superscript"/>
        </w:rPr>
        <w:footnoteReference w:id="3"/>
      </w:r>
    </w:p>
    <w:p w14:paraId="5C0AC78F" w14:textId="77777777" w:rsidR="00693E34" w:rsidRDefault="00693E34">
      <w:pPr>
        <w:tabs>
          <w:tab w:val="left" w:pos="1741"/>
        </w:tabs>
        <w:spacing w:after="0" w:line="240" w:lineRule="auto"/>
        <w:rPr>
          <w:rFonts w:ascii="Tahoma" w:eastAsia="Tahoma" w:hAnsi="Tahoma" w:cs="Tahoma"/>
          <w:sz w:val="20"/>
          <w:szCs w:val="20"/>
        </w:rPr>
      </w:pPr>
    </w:p>
    <w:p w14:paraId="2496A573" w14:textId="77777777" w:rsidR="00693E34" w:rsidRDefault="00135513">
      <w:pPr>
        <w:spacing w:after="0" w:line="240" w:lineRule="auto"/>
        <w:rPr>
          <w:rFonts w:ascii="Tahoma" w:eastAsia="Tahoma" w:hAnsi="Tahoma" w:cs="Tahoma"/>
          <w:sz w:val="20"/>
          <w:szCs w:val="20"/>
        </w:rPr>
      </w:pPr>
      <w:r>
        <w:rPr>
          <w:rFonts w:ascii="Tahoma" w:eastAsia="Tahoma" w:hAnsi="Tahoma" w:cs="Tahoma"/>
          <w:sz w:val="20"/>
          <w:szCs w:val="20"/>
        </w:rPr>
        <w:t>Tenderers shall be excluded from participating in the tender procedure if they:</w:t>
      </w:r>
    </w:p>
    <w:p w14:paraId="4255E0DA" w14:textId="77777777" w:rsidR="00693E34" w:rsidRDefault="00135513">
      <w:pPr>
        <w:numPr>
          <w:ilvl w:val="0"/>
          <w:numId w:val="5"/>
        </w:numPr>
        <w:spacing w:after="0" w:line="240" w:lineRule="auto"/>
        <w:jc w:val="both"/>
        <w:rPr>
          <w:rFonts w:ascii="Tahoma" w:eastAsia="Tahoma" w:hAnsi="Tahoma" w:cs="Tahoma"/>
          <w:sz w:val="20"/>
          <w:szCs w:val="20"/>
        </w:rPr>
      </w:pPr>
      <w:r>
        <w:rPr>
          <w:rFonts w:ascii="Tahoma" w:eastAsia="Tahoma" w:hAnsi="Tahoma" w:cs="Tahoma"/>
          <w:sz w:val="20"/>
          <w:szCs w:val="20"/>
        </w:rPr>
        <w:t>have been sentenced by final judgment on one or more of the following charges: participation in a criminal organisation, corruption, fraud, money laundering, terrorist financing, terrorist offences or offences linked to terrorist activities, child labour or trafficking in human beings;</w:t>
      </w:r>
    </w:p>
    <w:p w14:paraId="739FEE3F" w14:textId="77777777" w:rsidR="00693E34" w:rsidRDefault="00135513">
      <w:pPr>
        <w:numPr>
          <w:ilvl w:val="0"/>
          <w:numId w:val="5"/>
        </w:numPr>
        <w:spacing w:after="0" w:line="240" w:lineRule="auto"/>
        <w:jc w:val="both"/>
        <w:rPr>
          <w:rFonts w:ascii="Tahoma" w:eastAsia="Tahoma" w:hAnsi="Tahoma" w:cs="Tahoma"/>
          <w:sz w:val="20"/>
          <w:szCs w:val="20"/>
        </w:rPr>
      </w:pPr>
      <w:r>
        <w:rPr>
          <w:rFonts w:ascii="Tahoma" w:eastAsia="Tahoma" w:hAnsi="Tahoma" w:cs="Tahoma"/>
          <w:sz w:val="20"/>
          <w:szCs w:val="20"/>
        </w:rPr>
        <w:t>are in a situation of bankruptcy, liquidation, termination of activity, insolvency or arrangement with creditors or any like situation arising from a procedure of the same kind, or are subject to a procedure of the same kind;</w:t>
      </w:r>
    </w:p>
    <w:p w14:paraId="5983EC08" w14:textId="77777777" w:rsidR="00693E34" w:rsidRDefault="00135513">
      <w:pPr>
        <w:numPr>
          <w:ilvl w:val="0"/>
          <w:numId w:val="5"/>
        </w:numPr>
        <w:spacing w:after="0" w:line="240" w:lineRule="auto"/>
        <w:jc w:val="both"/>
        <w:rPr>
          <w:rFonts w:ascii="Tahoma" w:eastAsia="Tahoma" w:hAnsi="Tahoma" w:cs="Tahoma"/>
          <w:sz w:val="20"/>
          <w:szCs w:val="20"/>
        </w:rPr>
      </w:pPr>
      <w:r>
        <w:rPr>
          <w:rFonts w:ascii="Tahoma" w:eastAsia="Tahoma" w:hAnsi="Tahoma" w:cs="Tahoma"/>
          <w:sz w:val="20"/>
          <w:szCs w:val="20"/>
        </w:rPr>
        <w:lastRenderedPageBreak/>
        <w:t>have received a judgment with res judicata force, finding an offence that affects their professional integrity or serious professional misconduct;</w:t>
      </w:r>
    </w:p>
    <w:p w14:paraId="3502E691" w14:textId="77777777" w:rsidR="00693E34" w:rsidRDefault="00135513">
      <w:pPr>
        <w:numPr>
          <w:ilvl w:val="0"/>
          <w:numId w:val="5"/>
        </w:numPr>
        <w:spacing w:after="0" w:line="240" w:lineRule="auto"/>
        <w:jc w:val="both"/>
        <w:rPr>
          <w:rFonts w:ascii="Tahoma" w:eastAsia="Tahoma" w:hAnsi="Tahoma" w:cs="Tahoma"/>
          <w:sz w:val="20"/>
          <w:szCs w:val="20"/>
        </w:rPr>
      </w:pPr>
      <w:r>
        <w:rPr>
          <w:rFonts w:ascii="Tahoma" w:eastAsia="Tahoma" w:hAnsi="Tahoma" w:cs="Tahoma"/>
          <w:sz w:val="20"/>
          <w:szCs w:val="20"/>
        </w:rPr>
        <w:t>do not comply with their obligations as regards payment of social security contributions, taxes and dues, according to the statutory provisions of their country of incorporation, establishment or residence;</w:t>
      </w:r>
    </w:p>
    <w:p w14:paraId="4B542596" w14:textId="77777777" w:rsidR="00693E34" w:rsidRDefault="00135513">
      <w:pPr>
        <w:numPr>
          <w:ilvl w:val="0"/>
          <w:numId w:val="5"/>
        </w:numPr>
        <w:spacing w:after="0" w:line="240" w:lineRule="auto"/>
        <w:jc w:val="both"/>
        <w:rPr>
          <w:rFonts w:ascii="Tahoma" w:eastAsia="Tahoma" w:hAnsi="Tahoma" w:cs="Tahoma"/>
          <w:sz w:val="20"/>
          <w:szCs w:val="20"/>
        </w:rPr>
      </w:pPr>
      <w:r>
        <w:rPr>
          <w:rFonts w:ascii="Tahoma" w:eastAsia="Tahoma" w:hAnsi="Tahoma" w:cs="Tahoma"/>
          <w:sz w:val="20"/>
          <w:szCs w:val="20"/>
        </w:rPr>
        <w:t>are an entity created to circumvent tax, social or other legal obligations (empty shell company), have ever created or are in the process of creation of such an entity;</w:t>
      </w:r>
    </w:p>
    <w:p w14:paraId="7632CE52" w14:textId="77777777" w:rsidR="00693E34" w:rsidRDefault="00135513">
      <w:pPr>
        <w:numPr>
          <w:ilvl w:val="0"/>
          <w:numId w:val="5"/>
        </w:numPr>
        <w:spacing w:after="0" w:line="240" w:lineRule="auto"/>
        <w:jc w:val="both"/>
        <w:rPr>
          <w:rFonts w:ascii="Tahoma" w:eastAsia="Tahoma" w:hAnsi="Tahoma" w:cs="Tahoma"/>
          <w:sz w:val="20"/>
          <w:szCs w:val="20"/>
        </w:rPr>
      </w:pPr>
      <w:r>
        <w:rPr>
          <w:rFonts w:ascii="Tahoma" w:eastAsia="Tahoma" w:hAnsi="Tahoma" w:cs="Tahoma"/>
          <w:sz w:val="20"/>
          <w:szCs w:val="20"/>
        </w:rPr>
        <w:t>have been involved in mismanagement of the Council of Europe funds or public funds;</w:t>
      </w:r>
    </w:p>
    <w:p w14:paraId="16221009" w14:textId="77777777" w:rsidR="00693E34" w:rsidRDefault="00135513">
      <w:pPr>
        <w:numPr>
          <w:ilvl w:val="0"/>
          <w:numId w:val="5"/>
        </w:numPr>
        <w:spacing w:after="0" w:line="240" w:lineRule="auto"/>
        <w:jc w:val="both"/>
        <w:rPr>
          <w:rFonts w:ascii="Tahoma" w:eastAsia="Tahoma" w:hAnsi="Tahoma" w:cs="Tahoma"/>
          <w:sz w:val="20"/>
          <w:szCs w:val="20"/>
        </w:rPr>
      </w:pPr>
      <w:r>
        <w:rPr>
          <w:rFonts w:ascii="Tahoma" w:eastAsia="Tahoma" w:hAnsi="Tahoma" w:cs="Tahoma"/>
          <w:sz w:val="20"/>
          <w:szCs w:val="20"/>
        </w:rPr>
        <w:t>are or appear to be in a situation of conflict of interest;</w:t>
      </w:r>
    </w:p>
    <w:p w14:paraId="57FDD5FE" w14:textId="552009A4" w:rsidR="006D5ED8" w:rsidRDefault="00135513" w:rsidP="008C1840">
      <w:pPr>
        <w:numPr>
          <w:ilvl w:val="0"/>
          <w:numId w:val="5"/>
        </w:numPr>
        <w:spacing w:after="0" w:line="240" w:lineRule="auto"/>
        <w:jc w:val="both"/>
        <w:rPr>
          <w:rFonts w:ascii="Tahoma" w:eastAsia="Tahoma" w:hAnsi="Tahoma" w:cs="Tahoma"/>
          <w:color w:val="000000"/>
          <w:sz w:val="20"/>
          <w:szCs w:val="20"/>
        </w:rPr>
      </w:pPr>
      <w:bookmarkStart w:id="8" w:name="_heading=h.3znysh7" w:colFirst="0" w:colLast="0"/>
      <w:bookmarkEnd w:id="8"/>
      <w:r>
        <w:rPr>
          <w:rFonts w:ascii="Tahoma" w:eastAsia="Tahoma" w:hAnsi="Tahoma" w:cs="Tahoma"/>
          <w:color w:val="000000"/>
          <w:sz w:val="20"/>
          <w:szCs w:val="20"/>
        </w:rPr>
        <w:t>are retired Council of Europe staff members or are staff members having benefitted from an early departure scheme</w:t>
      </w:r>
      <w:r w:rsidR="008C1840">
        <w:rPr>
          <w:rFonts w:ascii="Tahoma" w:eastAsia="Tahoma" w:hAnsi="Tahoma" w:cs="Tahoma"/>
          <w:color w:val="000000"/>
          <w:sz w:val="20"/>
          <w:szCs w:val="20"/>
        </w:rPr>
        <w:t>.</w:t>
      </w:r>
    </w:p>
    <w:p w14:paraId="7C2FD655" w14:textId="77777777" w:rsidR="00693E34" w:rsidRDefault="00693E34">
      <w:pPr>
        <w:spacing w:after="0" w:line="240" w:lineRule="auto"/>
        <w:ind w:left="720"/>
        <w:jc w:val="both"/>
        <w:rPr>
          <w:rFonts w:ascii="Tahoma" w:eastAsia="Tahoma" w:hAnsi="Tahoma" w:cs="Tahoma"/>
          <w:sz w:val="20"/>
          <w:szCs w:val="20"/>
        </w:rPr>
      </w:pPr>
    </w:p>
    <w:p w14:paraId="523E6427" w14:textId="77777777" w:rsidR="00693E34" w:rsidRDefault="00135513">
      <w:pPr>
        <w:spacing w:after="0" w:line="240" w:lineRule="auto"/>
        <w:rPr>
          <w:rFonts w:ascii="Tahoma" w:eastAsia="Tahoma" w:hAnsi="Tahoma" w:cs="Tahoma"/>
          <w:b/>
          <w:i/>
          <w:sz w:val="20"/>
          <w:szCs w:val="20"/>
          <w:u w:val="single"/>
        </w:rPr>
      </w:pPr>
      <w:bookmarkStart w:id="9" w:name="_Hlk131588471"/>
      <w:r>
        <w:rPr>
          <w:rFonts w:ascii="Tahoma" w:eastAsia="Tahoma" w:hAnsi="Tahoma" w:cs="Tahoma"/>
          <w:b/>
          <w:i/>
          <w:sz w:val="20"/>
          <w:szCs w:val="20"/>
          <w:u w:val="single"/>
        </w:rPr>
        <w:t>Eligibility criteria</w:t>
      </w:r>
    </w:p>
    <w:p w14:paraId="3E950DF3" w14:textId="77777777" w:rsidR="00693E34" w:rsidRDefault="00135513">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Tenderers shall demonstrate that they fulfil the following criteria (to be assessed on the basis of all supporting documents listed in Section G):</w:t>
      </w:r>
    </w:p>
    <w:p w14:paraId="7744FEB0" w14:textId="77777777" w:rsidR="00693E34" w:rsidRDefault="00693E34">
      <w:pPr>
        <w:spacing w:after="0" w:line="240" w:lineRule="auto"/>
        <w:rPr>
          <w:rFonts w:ascii="Tahoma" w:eastAsia="Tahoma" w:hAnsi="Tahoma" w:cs="Tahoma"/>
          <w:sz w:val="20"/>
          <w:szCs w:val="20"/>
        </w:rPr>
      </w:pPr>
    </w:p>
    <w:p w14:paraId="3DB61AD4" w14:textId="5580C4B6" w:rsidR="00693E34" w:rsidRPr="0024307A" w:rsidRDefault="00135513">
      <w:pPr>
        <w:spacing w:after="0" w:line="240" w:lineRule="auto"/>
        <w:rPr>
          <w:rFonts w:ascii="Tahoma" w:eastAsia="Tahoma" w:hAnsi="Tahoma" w:cs="Tahoma"/>
          <w:b/>
          <w:sz w:val="20"/>
          <w:szCs w:val="20"/>
        </w:rPr>
      </w:pPr>
      <w:r>
        <w:rPr>
          <w:rFonts w:ascii="Tahoma" w:eastAsia="Tahoma" w:hAnsi="Tahoma" w:cs="Tahoma"/>
          <w:b/>
          <w:color w:val="000000"/>
          <w:sz w:val="20"/>
          <w:szCs w:val="20"/>
        </w:rPr>
        <w:t xml:space="preserve">Lot 1 - </w:t>
      </w:r>
      <w:r w:rsidRPr="0024307A">
        <w:rPr>
          <w:rFonts w:ascii="Tahoma" w:eastAsia="Tahoma" w:hAnsi="Tahoma" w:cs="Tahoma"/>
          <w:sz w:val="20"/>
          <w:szCs w:val="20"/>
        </w:rPr>
        <w:t>Access to justice for IDPs, returnees and the war-affected people.</w:t>
      </w:r>
      <w:r w:rsidRPr="0024307A">
        <w:rPr>
          <w:rFonts w:ascii="Tahoma" w:eastAsia="Tahoma" w:hAnsi="Tahoma" w:cs="Tahoma"/>
          <w:b/>
          <w:sz w:val="20"/>
          <w:szCs w:val="20"/>
        </w:rPr>
        <w:t xml:space="preserve"> </w:t>
      </w:r>
    </w:p>
    <w:p w14:paraId="0E301F05" w14:textId="77777777" w:rsidR="00693E34" w:rsidRPr="0024307A" w:rsidRDefault="00693E34">
      <w:pPr>
        <w:spacing w:after="0" w:line="240" w:lineRule="auto"/>
        <w:rPr>
          <w:rFonts w:ascii="Tahoma" w:eastAsia="Tahoma" w:hAnsi="Tahoma" w:cs="Tahoma"/>
          <w:i/>
          <w:sz w:val="20"/>
          <w:szCs w:val="20"/>
        </w:rPr>
      </w:pPr>
    </w:p>
    <w:p w14:paraId="6722BAC9" w14:textId="77777777" w:rsidR="00693E34" w:rsidRPr="0024307A" w:rsidRDefault="00135513">
      <w:pPr>
        <w:spacing w:after="0" w:line="240" w:lineRule="auto"/>
        <w:rPr>
          <w:rFonts w:ascii="Tahoma" w:eastAsia="Tahoma" w:hAnsi="Tahoma" w:cs="Tahoma"/>
          <w:i/>
          <w:sz w:val="20"/>
          <w:szCs w:val="20"/>
        </w:rPr>
      </w:pPr>
      <w:r w:rsidRPr="0024307A">
        <w:rPr>
          <w:rFonts w:ascii="Tahoma" w:eastAsia="Tahoma" w:hAnsi="Tahoma" w:cs="Tahoma"/>
          <w:i/>
          <w:sz w:val="20"/>
          <w:szCs w:val="20"/>
        </w:rPr>
        <w:t xml:space="preserve">For natural persons </w:t>
      </w:r>
    </w:p>
    <w:p w14:paraId="3A64A529" w14:textId="77777777" w:rsidR="00693E34" w:rsidRPr="0024307A" w:rsidRDefault="00693E34">
      <w:pPr>
        <w:spacing w:after="0" w:line="240" w:lineRule="auto"/>
        <w:rPr>
          <w:rFonts w:ascii="Tahoma" w:eastAsia="Tahoma" w:hAnsi="Tahoma" w:cs="Tahoma"/>
          <w:i/>
          <w:sz w:val="20"/>
          <w:szCs w:val="20"/>
        </w:rPr>
      </w:pPr>
    </w:p>
    <w:p w14:paraId="4220DE33" w14:textId="390E31D0" w:rsidR="00693E34" w:rsidRPr="0024307A" w:rsidRDefault="00135513">
      <w:pPr>
        <w:numPr>
          <w:ilvl w:val="0"/>
          <w:numId w:val="8"/>
        </w:numPr>
        <w:spacing w:after="0" w:line="240" w:lineRule="auto"/>
        <w:rPr>
          <w:rFonts w:ascii="Tahoma" w:eastAsia="Tahoma" w:hAnsi="Tahoma" w:cs="Tahoma"/>
          <w:sz w:val="20"/>
          <w:szCs w:val="20"/>
        </w:rPr>
      </w:pPr>
      <w:r w:rsidRPr="0024307A">
        <w:rPr>
          <w:rFonts w:ascii="Tahoma" w:eastAsia="Tahoma" w:hAnsi="Tahoma" w:cs="Tahoma"/>
          <w:sz w:val="20"/>
          <w:szCs w:val="20"/>
        </w:rPr>
        <w:t>University degree in the field of law / political sciences / international relations / public administration / or related fields;</w:t>
      </w:r>
    </w:p>
    <w:p w14:paraId="01F92F3C" w14:textId="46438C37" w:rsidR="00693E34" w:rsidRPr="0024307A" w:rsidRDefault="00135513">
      <w:pPr>
        <w:numPr>
          <w:ilvl w:val="0"/>
          <w:numId w:val="8"/>
        </w:numPr>
        <w:spacing w:after="0" w:line="240" w:lineRule="auto"/>
        <w:rPr>
          <w:rFonts w:ascii="Tahoma" w:eastAsia="Tahoma" w:hAnsi="Tahoma" w:cs="Tahoma"/>
          <w:sz w:val="20"/>
          <w:szCs w:val="20"/>
        </w:rPr>
      </w:pPr>
      <w:r w:rsidRPr="0024307A">
        <w:rPr>
          <w:rFonts w:ascii="Tahoma" w:eastAsia="Tahoma" w:hAnsi="Tahoma" w:cs="Tahoma"/>
          <w:sz w:val="20"/>
          <w:szCs w:val="20"/>
        </w:rPr>
        <w:t xml:space="preserve">At least three (3) years of proven experience in the areas of expertise described under Lot 1; </w:t>
      </w:r>
    </w:p>
    <w:p w14:paraId="4F95C911" w14:textId="0CF904EC" w:rsidR="00693E34" w:rsidRPr="0024307A" w:rsidRDefault="00135513">
      <w:pPr>
        <w:numPr>
          <w:ilvl w:val="0"/>
          <w:numId w:val="8"/>
        </w:numPr>
        <w:spacing w:after="0" w:line="240" w:lineRule="auto"/>
        <w:rPr>
          <w:rFonts w:ascii="Tahoma" w:eastAsia="Tahoma" w:hAnsi="Tahoma" w:cs="Tahoma"/>
          <w:sz w:val="20"/>
          <w:szCs w:val="20"/>
        </w:rPr>
      </w:pPr>
      <w:r w:rsidRPr="0024307A">
        <w:rPr>
          <w:rFonts w:ascii="Tahoma" w:eastAsia="Tahoma" w:hAnsi="Tahoma" w:cs="Tahoma"/>
          <w:sz w:val="20"/>
          <w:szCs w:val="20"/>
        </w:rPr>
        <w:t>Ability to work in Ukrainian</w:t>
      </w:r>
      <w:r w:rsidR="00BD66E8">
        <w:rPr>
          <w:rFonts w:ascii="Tahoma" w:eastAsia="Tahoma" w:hAnsi="Tahoma" w:cs="Tahoma"/>
          <w:sz w:val="20"/>
          <w:szCs w:val="20"/>
        </w:rPr>
        <w:t xml:space="preserve">, </w:t>
      </w:r>
      <w:r w:rsidR="00BD66E8" w:rsidRPr="007E382D">
        <w:rPr>
          <w:rFonts w:ascii="Tahoma" w:eastAsia="Tahoma" w:hAnsi="Tahoma" w:cs="Tahoma"/>
          <w:sz w:val="20"/>
          <w:szCs w:val="20"/>
        </w:rPr>
        <w:t xml:space="preserve">level </w:t>
      </w:r>
      <w:r w:rsidR="00BD66E8">
        <w:rPr>
          <w:rFonts w:ascii="Tahoma" w:eastAsia="Tahoma" w:hAnsi="Tahoma" w:cs="Tahoma"/>
          <w:sz w:val="20"/>
          <w:szCs w:val="20"/>
        </w:rPr>
        <w:t>C1</w:t>
      </w:r>
      <w:r w:rsidR="00BD66E8" w:rsidRPr="007E382D">
        <w:rPr>
          <w:rFonts w:ascii="Tahoma" w:eastAsia="Tahoma" w:hAnsi="Tahoma" w:cs="Tahoma"/>
          <w:sz w:val="20"/>
          <w:szCs w:val="20"/>
        </w:rPr>
        <w:t>/C</w:t>
      </w:r>
      <w:r w:rsidR="00BD66E8">
        <w:rPr>
          <w:rFonts w:ascii="Tahoma" w:eastAsia="Tahoma" w:hAnsi="Tahoma" w:cs="Tahoma"/>
          <w:sz w:val="20"/>
          <w:szCs w:val="20"/>
        </w:rPr>
        <w:t>2</w:t>
      </w:r>
      <w:r w:rsidR="00BD66E8" w:rsidRPr="007E382D">
        <w:rPr>
          <w:rFonts w:ascii="Tahoma" w:eastAsia="Tahoma" w:hAnsi="Tahoma" w:cs="Tahoma"/>
          <w:sz w:val="20"/>
          <w:szCs w:val="20"/>
        </w:rPr>
        <w:t xml:space="preserve"> of the Common European Framework of Reference for Languages</w:t>
      </w:r>
      <w:r w:rsidRPr="0024307A">
        <w:rPr>
          <w:rFonts w:ascii="Tahoma" w:eastAsia="Tahoma" w:hAnsi="Tahoma" w:cs="Tahoma"/>
          <w:sz w:val="20"/>
          <w:szCs w:val="20"/>
        </w:rPr>
        <w:t>.</w:t>
      </w:r>
    </w:p>
    <w:p w14:paraId="404F7AD4" w14:textId="77777777" w:rsidR="00693E34" w:rsidRPr="0024307A" w:rsidRDefault="00693E34">
      <w:pPr>
        <w:spacing w:after="0" w:line="240" w:lineRule="auto"/>
        <w:ind w:left="720"/>
        <w:rPr>
          <w:rFonts w:ascii="Tahoma" w:eastAsia="Tahoma" w:hAnsi="Tahoma" w:cs="Tahoma"/>
          <w:sz w:val="20"/>
          <w:szCs w:val="20"/>
        </w:rPr>
      </w:pPr>
    </w:p>
    <w:p w14:paraId="4427E5D7" w14:textId="77777777" w:rsidR="00693E34" w:rsidRPr="0024307A" w:rsidRDefault="00135513">
      <w:pPr>
        <w:shd w:val="clear" w:color="auto" w:fill="FFFFFF"/>
        <w:spacing w:after="0" w:line="240" w:lineRule="auto"/>
        <w:rPr>
          <w:rFonts w:ascii="Tahoma" w:eastAsia="Tahoma" w:hAnsi="Tahoma" w:cs="Tahoma"/>
          <w:i/>
          <w:sz w:val="20"/>
          <w:szCs w:val="20"/>
        </w:rPr>
      </w:pPr>
      <w:r w:rsidRPr="0024307A">
        <w:rPr>
          <w:rFonts w:ascii="Tahoma" w:eastAsia="Tahoma" w:hAnsi="Tahoma" w:cs="Tahoma"/>
          <w:i/>
          <w:sz w:val="20"/>
          <w:szCs w:val="20"/>
        </w:rPr>
        <w:t>For legal persons</w:t>
      </w:r>
    </w:p>
    <w:p w14:paraId="49A9463E" w14:textId="77777777" w:rsidR="00693E34" w:rsidRPr="0024307A" w:rsidRDefault="00135513">
      <w:pPr>
        <w:numPr>
          <w:ilvl w:val="0"/>
          <w:numId w:val="8"/>
        </w:numPr>
        <w:spacing w:after="0" w:line="240" w:lineRule="auto"/>
        <w:rPr>
          <w:rFonts w:ascii="Tahoma" w:eastAsia="Tahoma" w:hAnsi="Tahoma" w:cs="Tahoma"/>
          <w:sz w:val="20"/>
          <w:szCs w:val="20"/>
        </w:rPr>
      </w:pPr>
      <w:r w:rsidRPr="0024307A">
        <w:rPr>
          <w:rFonts w:ascii="Tahoma" w:eastAsia="Tahoma" w:hAnsi="Tahoma" w:cs="Tahoma"/>
          <w:sz w:val="20"/>
          <w:szCs w:val="20"/>
        </w:rPr>
        <w:t>Being a registered legal entity or a private entrepreneur specialised in the field of human rights, law, legal counselling;</w:t>
      </w:r>
    </w:p>
    <w:p w14:paraId="7DF889E4" w14:textId="2866F492" w:rsidR="00693E34" w:rsidRPr="0024307A" w:rsidRDefault="00135513">
      <w:pPr>
        <w:numPr>
          <w:ilvl w:val="0"/>
          <w:numId w:val="8"/>
        </w:numPr>
        <w:spacing w:after="0" w:line="240" w:lineRule="auto"/>
        <w:rPr>
          <w:rFonts w:ascii="Tahoma" w:eastAsia="Tahoma" w:hAnsi="Tahoma" w:cs="Tahoma"/>
          <w:sz w:val="20"/>
          <w:szCs w:val="20"/>
        </w:rPr>
      </w:pPr>
      <w:r w:rsidRPr="0024307A">
        <w:rPr>
          <w:rFonts w:ascii="Tahoma" w:eastAsia="Tahoma" w:hAnsi="Tahoma" w:cs="Tahoma"/>
          <w:sz w:val="20"/>
          <w:szCs w:val="20"/>
        </w:rPr>
        <w:t xml:space="preserve">At least six (6) months of experience in the areas of expertise described under Lot 1; </w:t>
      </w:r>
    </w:p>
    <w:p w14:paraId="42CEFA12" w14:textId="77777777" w:rsidR="00693E34" w:rsidRPr="003579DD" w:rsidRDefault="00135513">
      <w:pPr>
        <w:numPr>
          <w:ilvl w:val="0"/>
          <w:numId w:val="8"/>
        </w:numPr>
        <w:spacing w:after="0" w:line="240" w:lineRule="auto"/>
        <w:rPr>
          <w:rFonts w:ascii="Tahoma" w:eastAsia="Tahoma" w:hAnsi="Tahoma" w:cs="Tahoma"/>
          <w:sz w:val="20"/>
          <w:szCs w:val="20"/>
        </w:rPr>
      </w:pPr>
      <w:r w:rsidRPr="0024307A">
        <w:rPr>
          <w:rFonts w:ascii="Tahoma" w:eastAsia="Tahoma" w:hAnsi="Tahoma" w:cs="Tahoma"/>
          <w:sz w:val="20"/>
          <w:szCs w:val="20"/>
        </w:rPr>
        <w:t xml:space="preserve">University degree in the field law / political sciences / international relations / public administration / or related fields and proven experience in the respective field of expertise (for all natural persons allocated to the execution of the contract within the Tender submitted </w:t>
      </w:r>
      <w:r w:rsidRPr="003579DD">
        <w:rPr>
          <w:rFonts w:ascii="Tahoma" w:eastAsia="Tahoma" w:hAnsi="Tahoma" w:cs="Tahoma"/>
          <w:sz w:val="20"/>
          <w:szCs w:val="20"/>
        </w:rPr>
        <w:t xml:space="preserve">by the legal person); </w:t>
      </w:r>
    </w:p>
    <w:p w14:paraId="195C6353" w14:textId="400635EF" w:rsidR="00693E34" w:rsidRPr="003579DD" w:rsidRDefault="00135513">
      <w:pPr>
        <w:numPr>
          <w:ilvl w:val="0"/>
          <w:numId w:val="8"/>
        </w:numPr>
        <w:spacing w:after="0" w:line="240" w:lineRule="auto"/>
        <w:rPr>
          <w:rFonts w:ascii="Tahoma" w:eastAsia="Tahoma" w:hAnsi="Tahoma" w:cs="Tahoma"/>
          <w:sz w:val="20"/>
          <w:szCs w:val="20"/>
        </w:rPr>
      </w:pPr>
      <w:r w:rsidRPr="003579DD">
        <w:rPr>
          <w:rFonts w:ascii="Tahoma" w:eastAsia="Tahoma" w:hAnsi="Tahoma" w:cs="Tahoma"/>
          <w:sz w:val="20"/>
          <w:szCs w:val="20"/>
        </w:rPr>
        <w:t>Ability to work in Ukrainian</w:t>
      </w:r>
      <w:r w:rsidR="00BD66E8">
        <w:rPr>
          <w:rFonts w:ascii="Tahoma" w:eastAsia="Tahoma" w:hAnsi="Tahoma" w:cs="Tahoma"/>
          <w:sz w:val="20"/>
          <w:szCs w:val="20"/>
        </w:rPr>
        <w:t xml:space="preserve">, </w:t>
      </w:r>
      <w:r w:rsidR="00BD66E8" w:rsidRPr="007E382D">
        <w:rPr>
          <w:rFonts w:ascii="Tahoma" w:eastAsia="Tahoma" w:hAnsi="Tahoma" w:cs="Tahoma"/>
          <w:sz w:val="20"/>
          <w:szCs w:val="20"/>
        </w:rPr>
        <w:t xml:space="preserve">level </w:t>
      </w:r>
      <w:r w:rsidR="00BD66E8">
        <w:rPr>
          <w:rFonts w:ascii="Tahoma" w:eastAsia="Tahoma" w:hAnsi="Tahoma" w:cs="Tahoma"/>
          <w:sz w:val="20"/>
          <w:szCs w:val="20"/>
        </w:rPr>
        <w:t>C1</w:t>
      </w:r>
      <w:r w:rsidR="00BD66E8" w:rsidRPr="007E382D">
        <w:rPr>
          <w:rFonts w:ascii="Tahoma" w:eastAsia="Tahoma" w:hAnsi="Tahoma" w:cs="Tahoma"/>
          <w:sz w:val="20"/>
          <w:szCs w:val="20"/>
        </w:rPr>
        <w:t>/C</w:t>
      </w:r>
      <w:r w:rsidR="00BD66E8">
        <w:rPr>
          <w:rFonts w:ascii="Tahoma" w:eastAsia="Tahoma" w:hAnsi="Tahoma" w:cs="Tahoma"/>
          <w:sz w:val="20"/>
          <w:szCs w:val="20"/>
        </w:rPr>
        <w:t>2</w:t>
      </w:r>
      <w:r w:rsidR="00BD66E8" w:rsidRPr="007E382D">
        <w:rPr>
          <w:rFonts w:ascii="Tahoma" w:eastAsia="Tahoma" w:hAnsi="Tahoma" w:cs="Tahoma"/>
          <w:sz w:val="20"/>
          <w:szCs w:val="20"/>
        </w:rPr>
        <w:t xml:space="preserve"> of the Common European Framework of Reference for Languages</w:t>
      </w:r>
      <w:r w:rsidR="00BD66E8" w:rsidRPr="0024307A">
        <w:rPr>
          <w:rFonts w:ascii="Tahoma" w:eastAsia="Tahoma" w:hAnsi="Tahoma" w:cs="Tahoma"/>
          <w:sz w:val="20"/>
          <w:szCs w:val="20"/>
        </w:rPr>
        <w:t>.</w:t>
      </w:r>
    </w:p>
    <w:p w14:paraId="085B3861" w14:textId="77777777" w:rsidR="00693E34" w:rsidRPr="003579DD" w:rsidRDefault="00693E34">
      <w:pPr>
        <w:spacing w:after="0" w:line="240" w:lineRule="auto"/>
        <w:ind w:left="720"/>
        <w:rPr>
          <w:rFonts w:ascii="Tahoma" w:eastAsia="Tahoma" w:hAnsi="Tahoma" w:cs="Tahoma"/>
          <w:sz w:val="20"/>
          <w:szCs w:val="20"/>
        </w:rPr>
      </w:pPr>
    </w:p>
    <w:p w14:paraId="2E8E90D2" w14:textId="00D5ABA3" w:rsidR="00693E34" w:rsidRPr="003579DD" w:rsidRDefault="00135513">
      <w:pPr>
        <w:spacing w:after="0" w:line="240" w:lineRule="auto"/>
        <w:rPr>
          <w:rFonts w:ascii="Tahoma" w:eastAsia="Tahoma" w:hAnsi="Tahoma" w:cs="Tahoma"/>
          <w:sz w:val="20"/>
          <w:szCs w:val="20"/>
        </w:rPr>
      </w:pPr>
      <w:r w:rsidRPr="003579DD">
        <w:rPr>
          <w:rFonts w:ascii="Tahoma" w:eastAsia="Tahoma" w:hAnsi="Tahoma" w:cs="Tahoma"/>
          <w:b/>
          <w:color w:val="000000"/>
          <w:sz w:val="20"/>
          <w:szCs w:val="20"/>
        </w:rPr>
        <w:t xml:space="preserve">Lot 2 - </w:t>
      </w:r>
      <w:r w:rsidRPr="003579DD">
        <w:rPr>
          <w:rFonts w:ascii="Tahoma" w:eastAsia="Tahoma" w:hAnsi="Tahoma" w:cs="Tahoma"/>
          <w:sz w:val="20"/>
          <w:szCs w:val="20"/>
        </w:rPr>
        <w:t>Facilitating housing solutions for</w:t>
      </w:r>
      <w:r w:rsidR="0024307A" w:rsidRPr="003579DD">
        <w:rPr>
          <w:rFonts w:ascii="Tahoma" w:eastAsia="Tahoma" w:hAnsi="Tahoma" w:cs="Tahoma"/>
          <w:sz w:val="20"/>
          <w:szCs w:val="20"/>
        </w:rPr>
        <w:t xml:space="preserve"> </w:t>
      </w:r>
      <w:r w:rsidRPr="003579DD">
        <w:rPr>
          <w:rFonts w:ascii="Tahoma" w:eastAsia="Tahoma" w:hAnsi="Tahoma" w:cs="Tahoma"/>
          <w:sz w:val="20"/>
          <w:szCs w:val="20"/>
        </w:rPr>
        <w:t xml:space="preserve">IDPs, returnees and the war-affected people. </w:t>
      </w:r>
    </w:p>
    <w:p w14:paraId="2E5688E1" w14:textId="77777777" w:rsidR="00693E34" w:rsidRPr="003579DD" w:rsidRDefault="00693E34">
      <w:pPr>
        <w:spacing w:after="0" w:line="240" w:lineRule="auto"/>
        <w:rPr>
          <w:rFonts w:ascii="Tahoma" w:eastAsia="Tahoma" w:hAnsi="Tahoma" w:cs="Tahoma"/>
          <w:b/>
          <w:sz w:val="20"/>
          <w:szCs w:val="20"/>
        </w:rPr>
      </w:pPr>
    </w:p>
    <w:p w14:paraId="1E79D0A2" w14:textId="77777777" w:rsidR="00693E34" w:rsidRPr="003579DD" w:rsidRDefault="00135513">
      <w:pPr>
        <w:spacing w:after="0" w:line="240" w:lineRule="auto"/>
        <w:rPr>
          <w:rFonts w:ascii="Tahoma" w:eastAsia="Tahoma" w:hAnsi="Tahoma" w:cs="Tahoma"/>
          <w:i/>
          <w:sz w:val="20"/>
          <w:szCs w:val="20"/>
        </w:rPr>
      </w:pPr>
      <w:r w:rsidRPr="003579DD">
        <w:rPr>
          <w:rFonts w:ascii="Tahoma" w:eastAsia="Tahoma" w:hAnsi="Tahoma" w:cs="Tahoma"/>
          <w:i/>
          <w:sz w:val="20"/>
          <w:szCs w:val="20"/>
        </w:rPr>
        <w:t xml:space="preserve">For natural persons </w:t>
      </w:r>
    </w:p>
    <w:p w14:paraId="424599EA" w14:textId="69514273" w:rsidR="00693E34" w:rsidRPr="003579DD" w:rsidRDefault="00135513" w:rsidP="003E2A34">
      <w:pPr>
        <w:numPr>
          <w:ilvl w:val="0"/>
          <w:numId w:val="8"/>
        </w:numPr>
        <w:pBdr>
          <w:top w:val="nil"/>
          <w:left w:val="nil"/>
          <w:bottom w:val="nil"/>
          <w:right w:val="nil"/>
          <w:between w:val="nil"/>
        </w:pBdr>
        <w:spacing w:after="0" w:line="240" w:lineRule="auto"/>
        <w:rPr>
          <w:rFonts w:ascii="Tahoma" w:eastAsia="Tahoma" w:hAnsi="Tahoma" w:cs="Tahoma"/>
          <w:sz w:val="20"/>
          <w:szCs w:val="20"/>
        </w:rPr>
      </w:pPr>
      <w:r w:rsidRPr="003579DD">
        <w:rPr>
          <w:rFonts w:ascii="Tahoma" w:eastAsia="Tahoma" w:hAnsi="Tahoma" w:cs="Tahoma"/>
          <w:sz w:val="20"/>
          <w:szCs w:val="20"/>
        </w:rPr>
        <w:t>University degree in the field of construction of buildings and architecture / law / political sciences / public administration / or related fields;</w:t>
      </w:r>
    </w:p>
    <w:p w14:paraId="032E6F4B" w14:textId="77777777" w:rsidR="00693E34" w:rsidRPr="003579DD" w:rsidRDefault="00135513">
      <w:pPr>
        <w:numPr>
          <w:ilvl w:val="0"/>
          <w:numId w:val="8"/>
        </w:numPr>
        <w:pBdr>
          <w:top w:val="nil"/>
          <w:left w:val="nil"/>
          <w:bottom w:val="nil"/>
          <w:right w:val="nil"/>
          <w:between w:val="nil"/>
        </w:pBdr>
        <w:spacing w:after="0" w:line="240" w:lineRule="auto"/>
        <w:rPr>
          <w:rFonts w:ascii="Tahoma" w:eastAsia="Tahoma" w:hAnsi="Tahoma" w:cs="Tahoma"/>
          <w:sz w:val="20"/>
          <w:szCs w:val="20"/>
        </w:rPr>
      </w:pPr>
      <w:r w:rsidRPr="003579DD">
        <w:rPr>
          <w:rFonts w:ascii="Tahoma" w:eastAsia="Tahoma" w:hAnsi="Tahoma" w:cs="Tahoma"/>
          <w:sz w:val="20"/>
          <w:szCs w:val="20"/>
        </w:rPr>
        <w:t>At least three (3) years of experience in the areas of expertise described under Lot 2;</w:t>
      </w:r>
    </w:p>
    <w:p w14:paraId="27703616" w14:textId="60CE0DC7" w:rsidR="00693E34" w:rsidRPr="003579DD" w:rsidRDefault="00135513">
      <w:pPr>
        <w:numPr>
          <w:ilvl w:val="0"/>
          <w:numId w:val="8"/>
        </w:numPr>
        <w:pBdr>
          <w:top w:val="nil"/>
          <w:left w:val="nil"/>
          <w:bottom w:val="nil"/>
          <w:right w:val="nil"/>
          <w:between w:val="nil"/>
        </w:pBdr>
        <w:spacing w:after="0" w:line="240" w:lineRule="auto"/>
        <w:rPr>
          <w:rFonts w:ascii="Tahoma" w:eastAsia="Tahoma" w:hAnsi="Tahoma" w:cs="Tahoma"/>
          <w:sz w:val="20"/>
          <w:szCs w:val="20"/>
        </w:rPr>
      </w:pPr>
      <w:r w:rsidRPr="003579DD">
        <w:rPr>
          <w:rFonts w:ascii="Tahoma" w:eastAsia="Tahoma" w:hAnsi="Tahoma" w:cs="Tahoma"/>
          <w:sz w:val="20"/>
          <w:szCs w:val="20"/>
        </w:rPr>
        <w:t>Ability to work in Ukrainian</w:t>
      </w:r>
      <w:r w:rsidR="00BD66E8">
        <w:rPr>
          <w:rFonts w:ascii="Tahoma" w:eastAsia="Tahoma" w:hAnsi="Tahoma" w:cs="Tahoma"/>
          <w:sz w:val="20"/>
          <w:szCs w:val="20"/>
        </w:rPr>
        <w:t xml:space="preserve">, </w:t>
      </w:r>
      <w:r w:rsidR="00BD66E8" w:rsidRPr="007E382D">
        <w:rPr>
          <w:rFonts w:ascii="Tahoma" w:eastAsia="Tahoma" w:hAnsi="Tahoma" w:cs="Tahoma"/>
          <w:sz w:val="20"/>
          <w:szCs w:val="20"/>
        </w:rPr>
        <w:t xml:space="preserve">level </w:t>
      </w:r>
      <w:r w:rsidR="00BD66E8">
        <w:rPr>
          <w:rFonts w:ascii="Tahoma" w:eastAsia="Tahoma" w:hAnsi="Tahoma" w:cs="Tahoma"/>
          <w:sz w:val="20"/>
          <w:szCs w:val="20"/>
        </w:rPr>
        <w:t>C1</w:t>
      </w:r>
      <w:r w:rsidR="00BD66E8" w:rsidRPr="007E382D">
        <w:rPr>
          <w:rFonts w:ascii="Tahoma" w:eastAsia="Tahoma" w:hAnsi="Tahoma" w:cs="Tahoma"/>
          <w:sz w:val="20"/>
          <w:szCs w:val="20"/>
        </w:rPr>
        <w:t>/C</w:t>
      </w:r>
      <w:r w:rsidR="00BD66E8">
        <w:rPr>
          <w:rFonts w:ascii="Tahoma" w:eastAsia="Tahoma" w:hAnsi="Tahoma" w:cs="Tahoma"/>
          <w:sz w:val="20"/>
          <w:szCs w:val="20"/>
        </w:rPr>
        <w:t>2</w:t>
      </w:r>
      <w:r w:rsidR="00BD66E8" w:rsidRPr="007E382D">
        <w:rPr>
          <w:rFonts w:ascii="Tahoma" w:eastAsia="Tahoma" w:hAnsi="Tahoma" w:cs="Tahoma"/>
          <w:sz w:val="20"/>
          <w:szCs w:val="20"/>
        </w:rPr>
        <w:t xml:space="preserve"> of the Common European Framework of Reference for Languages</w:t>
      </w:r>
      <w:r w:rsidR="00BD66E8" w:rsidRPr="0024307A">
        <w:rPr>
          <w:rFonts w:ascii="Tahoma" w:eastAsia="Tahoma" w:hAnsi="Tahoma" w:cs="Tahoma"/>
          <w:sz w:val="20"/>
          <w:szCs w:val="20"/>
        </w:rPr>
        <w:t>.</w:t>
      </w:r>
    </w:p>
    <w:p w14:paraId="16D7B96C" w14:textId="77777777" w:rsidR="00693E34" w:rsidRPr="003579DD" w:rsidRDefault="00693E34">
      <w:pPr>
        <w:pBdr>
          <w:top w:val="nil"/>
          <w:left w:val="nil"/>
          <w:bottom w:val="nil"/>
          <w:right w:val="nil"/>
          <w:between w:val="nil"/>
        </w:pBdr>
        <w:spacing w:after="0" w:line="240" w:lineRule="auto"/>
        <w:ind w:left="720"/>
        <w:rPr>
          <w:rFonts w:ascii="Tahoma" w:eastAsia="Tahoma" w:hAnsi="Tahoma" w:cs="Tahoma"/>
          <w:sz w:val="20"/>
          <w:szCs w:val="20"/>
        </w:rPr>
      </w:pPr>
    </w:p>
    <w:p w14:paraId="6CF11D07" w14:textId="77777777" w:rsidR="00693E34" w:rsidRPr="003579DD" w:rsidRDefault="00135513">
      <w:pPr>
        <w:shd w:val="clear" w:color="auto" w:fill="FFFFFF"/>
        <w:spacing w:after="0" w:line="240" w:lineRule="auto"/>
        <w:rPr>
          <w:rFonts w:ascii="Tahoma" w:eastAsia="Tahoma" w:hAnsi="Tahoma" w:cs="Tahoma"/>
          <w:i/>
          <w:sz w:val="20"/>
          <w:szCs w:val="20"/>
        </w:rPr>
      </w:pPr>
      <w:r w:rsidRPr="003579DD">
        <w:rPr>
          <w:rFonts w:ascii="Tahoma" w:eastAsia="Tahoma" w:hAnsi="Tahoma" w:cs="Tahoma"/>
          <w:i/>
          <w:sz w:val="20"/>
          <w:szCs w:val="20"/>
        </w:rPr>
        <w:t>For legal persons</w:t>
      </w:r>
    </w:p>
    <w:p w14:paraId="78F3899B" w14:textId="6DDD99AD" w:rsidR="00693E34" w:rsidRPr="007E382D" w:rsidRDefault="00135513">
      <w:pPr>
        <w:numPr>
          <w:ilvl w:val="0"/>
          <w:numId w:val="8"/>
        </w:numPr>
        <w:spacing w:after="0" w:line="240" w:lineRule="auto"/>
        <w:rPr>
          <w:rFonts w:ascii="Tahoma" w:eastAsia="Tahoma" w:hAnsi="Tahoma" w:cs="Tahoma"/>
          <w:sz w:val="20"/>
          <w:szCs w:val="20"/>
        </w:rPr>
      </w:pPr>
      <w:r w:rsidRPr="003579DD">
        <w:rPr>
          <w:rFonts w:ascii="Tahoma" w:eastAsia="Tahoma" w:hAnsi="Tahoma" w:cs="Tahoma"/>
          <w:sz w:val="20"/>
          <w:szCs w:val="20"/>
        </w:rPr>
        <w:t>Being a registered</w:t>
      </w:r>
      <w:r w:rsidRPr="007E382D">
        <w:rPr>
          <w:rFonts w:ascii="Tahoma" w:eastAsia="Tahoma" w:hAnsi="Tahoma" w:cs="Tahoma"/>
          <w:sz w:val="20"/>
          <w:szCs w:val="20"/>
        </w:rPr>
        <w:t xml:space="preserve"> legal entity or a private entrepreneur specialised in the field of construction of buildings and architecture, law, housing solutions, legal counselling (for legal persons);</w:t>
      </w:r>
    </w:p>
    <w:p w14:paraId="31F2E716" w14:textId="10C14FAC" w:rsidR="00693E34" w:rsidRPr="007E382D" w:rsidRDefault="00135513">
      <w:pPr>
        <w:numPr>
          <w:ilvl w:val="0"/>
          <w:numId w:val="8"/>
        </w:numPr>
        <w:spacing w:after="0" w:line="240" w:lineRule="auto"/>
        <w:rPr>
          <w:rFonts w:ascii="Tahoma" w:eastAsia="Tahoma" w:hAnsi="Tahoma" w:cs="Tahoma"/>
          <w:sz w:val="20"/>
          <w:szCs w:val="20"/>
        </w:rPr>
      </w:pPr>
      <w:r w:rsidRPr="007E382D">
        <w:rPr>
          <w:rFonts w:ascii="Tahoma" w:eastAsia="Tahoma" w:hAnsi="Tahoma" w:cs="Tahoma"/>
          <w:sz w:val="20"/>
          <w:szCs w:val="20"/>
        </w:rPr>
        <w:t xml:space="preserve">At least six (6) months of experience in the areas of expertise described under Lot 2; </w:t>
      </w:r>
    </w:p>
    <w:p w14:paraId="4E98007F" w14:textId="221D539D" w:rsidR="00693E34" w:rsidRPr="007E382D" w:rsidRDefault="00135513">
      <w:pPr>
        <w:numPr>
          <w:ilvl w:val="0"/>
          <w:numId w:val="8"/>
        </w:numPr>
        <w:spacing w:after="0" w:line="240" w:lineRule="auto"/>
        <w:rPr>
          <w:rFonts w:ascii="Tahoma" w:eastAsia="Tahoma" w:hAnsi="Tahoma" w:cs="Tahoma"/>
          <w:sz w:val="20"/>
          <w:szCs w:val="20"/>
        </w:rPr>
      </w:pPr>
      <w:r w:rsidRPr="007E382D">
        <w:rPr>
          <w:rFonts w:ascii="Tahoma" w:eastAsia="Tahoma" w:hAnsi="Tahoma" w:cs="Tahoma"/>
          <w:sz w:val="20"/>
          <w:szCs w:val="20"/>
        </w:rPr>
        <w:t>University degree in the field</w:t>
      </w:r>
      <w:r w:rsidR="00640D77">
        <w:rPr>
          <w:rFonts w:ascii="Tahoma" w:eastAsia="Tahoma" w:hAnsi="Tahoma" w:cs="Tahoma"/>
          <w:sz w:val="20"/>
          <w:szCs w:val="20"/>
        </w:rPr>
        <w:t xml:space="preserve"> </w:t>
      </w:r>
      <w:r w:rsidR="00640D77">
        <w:rPr>
          <w:rFonts w:ascii="Tahoma" w:hAnsi="Tahoma" w:cs="Tahoma"/>
          <w:color w:val="242424"/>
          <w:sz w:val="20"/>
          <w:szCs w:val="20"/>
          <w:bdr w:val="none" w:sz="0" w:space="0" w:color="auto" w:frame="1"/>
          <w:shd w:val="clear" w:color="auto" w:fill="FFFFFF"/>
        </w:rPr>
        <w:t>of construction of buildings and architecture</w:t>
      </w:r>
      <w:r w:rsidRPr="007E382D">
        <w:rPr>
          <w:rFonts w:ascii="Tahoma" w:eastAsia="Tahoma" w:hAnsi="Tahoma" w:cs="Tahoma"/>
          <w:sz w:val="20"/>
          <w:szCs w:val="20"/>
        </w:rPr>
        <w:t xml:space="preserve"> </w:t>
      </w:r>
      <w:r w:rsidR="00640D77" w:rsidRPr="003579DD">
        <w:rPr>
          <w:rFonts w:ascii="Tahoma" w:eastAsia="Tahoma" w:hAnsi="Tahoma" w:cs="Tahoma"/>
          <w:sz w:val="20"/>
          <w:szCs w:val="20"/>
        </w:rPr>
        <w:t>/ law / political sciences / public administration / or related fields</w:t>
      </w:r>
      <w:r w:rsidR="00640D77" w:rsidRPr="007E382D">
        <w:rPr>
          <w:rFonts w:ascii="Tahoma" w:eastAsia="Tahoma" w:hAnsi="Tahoma" w:cs="Tahoma"/>
          <w:sz w:val="20"/>
          <w:szCs w:val="20"/>
        </w:rPr>
        <w:t xml:space="preserve"> </w:t>
      </w:r>
      <w:r w:rsidRPr="007E382D">
        <w:rPr>
          <w:rFonts w:ascii="Tahoma" w:eastAsia="Tahoma" w:hAnsi="Tahoma" w:cs="Tahoma"/>
          <w:sz w:val="20"/>
          <w:szCs w:val="20"/>
        </w:rPr>
        <w:t xml:space="preserve">or related fields and proven experience in the respective field of expertise (for all natural persons allocated to the execution of the contract within the Tender submitted by the legal person); </w:t>
      </w:r>
    </w:p>
    <w:p w14:paraId="3857E93F" w14:textId="4123BD31" w:rsidR="00693E34" w:rsidRPr="007E382D" w:rsidRDefault="00135513">
      <w:pPr>
        <w:numPr>
          <w:ilvl w:val="0"/>
          <w:numId w:val="8"/>
        </w:numPr>
        <w:spacing w:after="0" w:line="240" w:lineRule="auto"/>
        <w:rPr>
          <w:rFonts w:ascii="Tahoma" w:eastAsia="Tahoma" w:hAnsi="Tahoma" w:cs="Tahoma"/>
          <w:sz w:val="20"/>
          <w:szCs w:val="20"/>
        </w:rPr>
      </w:pPr>
      <w:r w:rsidRPr="007E382D">
        <w:rPr>
          <w:rFonts w:ascii="Tahoma" w:eastAsia="Tahoma" w:hAnsi="Tahoma" w:cs="Tahoma"/>
          <w:sz w:val="20"/>
          <w:szCs w:val="20"/>
        </w:rPr>
        <w:t>Ability to work in Ukrainian</w:t>
      </w:r>
      <w:r w:rsidR="00BD66E8">
        <w:rPr>
          <w:rFonts w:ascii="Tahoma" w:eastAsia="Tahoma" w:hAnsi="Tahoma" w:cs="Tahoma"/>
          <w:sz w:val="20"/>
          <w:szCs w:val="20"/>
        </w:rPr>
        <w:t xml:space="preserve">, </w:t>
      </w:r>
      <w:r w:rsidR="00BD66E8" w:rsidRPr="007E382D">
        <w:rPr>
          <w:rFonts w:ascii="Tahoma" w:eastAsia="Tahoma" w:hAnsi="Tahoma" w:cs="Tahoma"/>
          <w:sz w:val="20"/>
          <w:szCs w:val="20"/>
        </w:rPr>
        <w:t xml:space="preserve">level </w:t>
      </w:r>
      <w:r w:rsidR="00BD66E8">
        <w:rPr>
          <w:rFonts w:ascii="Tahoma" w:eastAsia="Tahoma" w:hAnsi="Tahoma" w:cs="Tahoma"/>
          <w:sz w:val="20"/>
          <w:szCs w:val="20"/>
        </w:rPr>
        <w:t>C1</w:t>
      </w:r>
      <w:r w:rsidR="00BD66E8" w:rsidRPr="007E382D">
        <w:rPr>
          <w:rFonts w:ascii="Tahoma" w:eastAsia="Tahoma" w:hAnsi="Tahoma" w:cs="Tahoma"/>
          <w:sz w:val="20"/>
          <w:szCs w:val="20"/>
        </w:rPr>
        <w:t>/C</w:t>
      </w:r>
      <w:r w:rsidR="00BD66E8">
        <w:rPr>
          <w:rFonts w:ascii="Tahoma" w:eastAsia="Tahoma" w:hAnsi="Tahoma" w:cs="Tahoma"/>
          <w:sz w:val="20"/>
          <w:szCs w:val="20"/>
        </w:rPr>
        <w:t>2</w:t>
      </w:r>
      <w:r w:rsidR="00BD66E8" w:rsidRPr="007E382D">
        <w:rPr>
          <w:rFonts w:ascii="Tahoma" w:eastAsia="Tahoma" w:hAnsi="Tahoma" w:cs="Tahoma"/>
          <w:sz w:val="20"/>
          <w:szCs w:val="20"/>
        </w:rPr>
        <w:t xml:space="preserve"> of the Common European Framework of Reference for Languages</w:t>
      </w:r>
      <w:r w:rsidR="00BD66E8" w:rsidRPr="0024307A">
        <w:rPr>
          <w:rFonts w:ascii="Tahoma" w:eastAsia="Tahoma" w:hAnsi="Tahoma" w:cs="Tahoma"/>
          <w:sz w:val="20"/>
          <w:szCs w:val="20"/>
        </w:rPr>
        <w:t>.</w:t>
      </w:r>
    </w:p>
    <w:p w14:paraId="1F9BD8F3" w14:textId="77777777" w:rsidR="00693E34" w:rsidRPr="0024307A" w:rsidRDefault="00693E34">
      <w:pPr>
        <w:spacing w:after="0" w:line="240" w:lineRule="auto"/>
        <w:rPr>
          <w:rFonts w:ascii="Tahoma" w:eastAsia="Tahoma" w:hAnsi="Tahoma" w:cs="Tahoma"/>
          <w:sz w:val="20"/>
          <w:szCs w:val="20"/>
        </w:rPr>
      </w:pPr>
    </w:p>
    <w:p w14:paraId="51685927" w14:textId="41C65051" w:rsidR="00693E34" w:rsidRPr="0024307A" w:rsidRDefault="00135513">
      <w:pPr>
        <w:spacing w:after="0" w:line="240" w:lineRule="auto"/>
        <w:rPr>
          <w:rFonts w:ascii="Tahoma" w:eastAsia="Tahoma" w:hAnsi="Tahoma" w:cs="Tahoma"/>
          <w:b/>
          <w:sz w:val="20"/>
          <w:szCs w:val="20"/>
        </w:rPr>
      </w:pPr>
      <w:r w:rsidRPr="0024307A">
        <w:rPr>
          <w:rFonts w:ascii="Tahoma" w:eastAsia="Tahoma" w:hAnsi="Tahoma" w:cs="Tahoma"/>
          <w:b/>
          <w:color w:val="000000"/>
          <w:sz w:val="20"/>
          <w:szCs w:val="20"/>
        </w:rPr>
        <w:lastRenderedPageBreak/>
        <w:t>Lot 3 -</w:t>
      </w:r>
      <w:r w:rsidRPr="0024307A">
        <w:rPr>
          <w:rFonts w:ascii="Tahoma" w:eastAsia="Tahoma" w:hAnsi="Tahoma" w:cs="Tahoma"/>
          <w:b/>
          <w:sz w:val="20"/>
          <w:szCs w:val="20"/>
        </w:rPr>
        <w:t xml:space="preserve"> </w:t>
      </w:r>
      <w:r w:rsidRPr="0024307A">
        <w:rPr>
          <w:rFonts w:ascii="Tahoma" w:eastAsia="Tahoma" w:hAnsi="Tahoma" w:cs="Tahoma"/>
          <w:sz w:val="20"/>
          <w:szCs w:val="20"/>
        </w:rPr>
        <w:t>Strengthening the capacities of key stakeholders in responding to the needs of IDPs, returnees and the war-affected people.</w:t>
      </w:r>
    </w:p>
    <w:p w14:paraId="2B30FC98" w14:textId="77777777" w:rsidR="00693E34" w:rsidRDefault="00693E34">
      <w:pPr>
        <w:spacing w:after="0" w:line="240" w:lineRule="auto"/>
        <w:rPr>
          <w:rFonts w:ascii="Tahoma" w:eastAsia="Tahoma" w:hAnsi="Tahoma" w:cs="Tahoma"/>
          <w:b/>
          <w:sz w:val="20"/>
          <w:szCs w:val="20"/>
        </w:rPr>
      </w:pPr>
    </w:p>
    <w:p w14:paraId="11571B61" w14:textId="77777777" w:rsidR="00693E34" w:rsidRDefault="00135513">
      <w:pPr>
        <w:spacing w:after="0" w:line="240" w:lineRule="auto"/>
        <w:rPr>
          <w:rFonts w:ascii="Tahoma" w:eastAsia="Tahoma" w:hAnsi="Tahoma" w:cs="Tahoma"/>
          <w:i/>
          <w:sz w:val="20"/>
          <w:szCs w:val="20"/>
        </w:rPr>
      </w:pPr>
      <w:r>
        <w:rPr>
          <w:rFonts w:ascii="Tahoma" w:eastAsia="Tahoma" w:hAnsi="Tahoma" w:cs="Tahoma"/>
          <w:i/>
          <w:sz w:val="20"/>
          <w:szCs w:val="20"/>
        </w:rPr>
        <w:t xml:space="preserve">For natural persons </w:t>
      </w:r>
    </w:p>
    <w:p w14:paraId="55C208A4" w14:textId="77777777" w:rsidR="00693E34" w:rsidRDefault="00135513">
      <w:pPr>
        <w:numPr>
          <w:ilvl w:val="0"/>
          <w:numId w:val="8"/>
        </w:numPr>
        <w:spacing w:after="0" w:line="240" w:lineRule="auto"/>
        <w:rPr>
          <w:rFonts w:ascii="Tahoma" w:eastAsia="Tahoma" w:hAnsi="Tahoma" w:cs="Tahoma"/>
          <w:sz w:val="20"/>
          <w:szCs w:val="20"/>
        </w:rPr>
      </w:pPr>
      <w:r>
        <w:rPr>
          <w:rFonts w:ascii="Tahoma" w:eastAsia="Tahoma" w:hAnsi="Tahoma" w:cs="Tahoma"/>
          <w:sz w:val="20"/>
          <w:szCs w:val="20"/>
        </w:rPr>
        <w:t>University degree in law / political sciences / social sciences/ public administration / or related fields;</w:t>
      </w:r>
    </w:p>
    <w:p w14:paraId="0FD26275" w14:textId="4BBF7024" w:rsidR="00693E34" w:rsidRDefault="00135513">
      <w:pPr>
        <w:numPr>
          <w:ilvl w:val="0"/>
          <w:numId w:val="8"/>
        </w:numPr>
        <w:spacing w:after="0" w:line="240" w:lineRule="auto"/>
        <w:rPr>
          <w:rFonts w:ascii="Tahoma" w:eastAsia="Tahoma" w:hAnsi="Tahoma" w:cs="Tahoma"/>
          <w:sz w:val="20"/>
          <w:szCs w:val="20"/>
        </w:rPr>
      </w:pPr>
      <w:r>
        <w:rPr>
          <w:rFonts w:ascii="Tahoma" w:eastAsia="Tahoma" w:hAnsi="Tahoma" w:cs="Tahoma"/>
          <w:sz w:val="20"/>
          <w:szCs w:val="20"/>
        </w:rPr>
        <w:t>At least three</w:t>
      </w:r>
      <w:r w:rsidR="0094413E">
        <w:rPr>
          <w:rFonts w:ascii="Tahoma" w:eastAsia="Tahoma" w:hAnsi="Tahoma" w:cs="Tahoma"/>
          <w:sz w:val="20"/>
          <w:szCs w:val="20"/>
        </w:rPr>
        <w:t xml:space="preserve"> (3)</w:t>
      </w:r>
      <w:r>
        <w:rPr>
          <w:rFonts w:ascii="Tahoma" w:eastAsia="Tahoma" w:hAnsi="Tahoma" w:cs="Tahoma"/>
          <w:sz w:val="20"/>
          <w:szCs w:val="20"/>
        </w:rPr>
        <w:t xml:space="preserve"> years of experience in the field of protection, provision of services, counselling, conducting research and/or capacity building activities in the context of internal displacement in Ukraine;</w:t>
      </w:r>
    </w:p>
    <w:p w14:paraId="1517E50B" w14:textId="32723B80" w:rsidR="00693E34" w:rsidRDefault="00135513">
      <w:pPr>
        <w:numPr>
          <w:ilvl w:val="0"/>
          <w:numId w:val="8"/>
        </w:numPr>
        <w:spacing w:after="0" w:line="240" w:lineRule="auto"/>
        <w:rPr>
          <w:rFonts w:ascii="Tahoma" w:eastAsia="Tahoma" w:hAnsi="Tahoma" w:cs="Tahoma"/>
          <w:sz w:val="20"/>
          <w:szCs w:val="20"/>
        </w:rPr>
      </w:pPr>
      <w:r>
        <w:rPr>
          <w:rFonts w:ascii="Tahoma" w:eastAsia="Tahoma" w:hAnsi="Tahoma" w:cs="Tahoma"/>
          <w:sz w:val="20"/>
          <w:szCs w:val="20"/>
        </w:rPr>
        <w:t>Ability to work in Ukrainian</w:t>
      </w:r>
      <w:r w:rsidR="00BD66E8">
        <w:rPr>
          <w:rFonts w:ascii="Tahoma" w:eastAsia="Tahoma" w:hAnsi="Tahoma" w:cs="Tahoma"/>
          <w:sz w:val="20"/>
          <w:szCs w:val="20"/>
        </w:rPr>
        <w:t xml:space="preserve">, </w:t>
      </w:r>
      <w:r w:rsidR="00BD66E8" w:rsidRPr="007E382D">
        <w:rPr>
          <w:rFonts w:ascii="Tahoma" w:eastAsia="Tahoma" w:hAnsi="Tahoma" w:cs="Tahoma"/>
          <w:sz w:val="20"/>
          <w:szCs w:val="20"/>
        </w:rPr>
        <w:t xml:space="preserve">level </w:t>
      </w:r>
      <w:r w:rsidR="00BD66E8">
        <w:rPr>
          <w:rFonts w:ascii="Tahoma" w:eastAsia="Tahoma" w:hAnsi="Tahoma" w:cs="Tahoma"/>
          <w:sz w:val="20"/>
          <w:szCs w:val="20"/>
        </w:rPr>
        <w:t>C1</w:t>
      </w:r>
      <w:r w:rsidR="00BD66E8" w:rsidRPr="007E382D">
        <w:rPr>
          <w:rFonts w:ascii="Tahoma" w:eastAsia="Tahoma" w:hAnsi="Tahoma" w:cs="Tahoma"/>
          <w:sz w:val="20"/>
          <w:szCs w:val="20"/>
        </w:rPr>
        <w:t>/C</w:t>
      </w:r>
      <w:r w:rsidR="00BD66E8">
        <w:rPr>
          <w:rFonts w:ascii="Tahoma" w:eastAsia="Tahoma" w:hAnsi="Tahoma" w:cs="Tahoma"/>
          <w:sz w:val="20"/>
          <w:szCs w:val="20"/>
        </w:rPr>
        <w:t>2</w:t>
      </w:r>
      <w:r w:rsidR="00BD66E8" w:rsidRPr="007E382D">
        <w:rPr>
          <w:rFonts w:ascii="Tahoma" w:eastAsia="Tahoma" w:hAnsi="Tahoma" w:cs="Tahoma"/>
          <w:sz w:val="20"/>
          <w:szCs w:val="20"/>
        </w:rPr>
        <w:t xml:space="preserve"> of the Common European Framework of Reference for Languages</w:t>
      </w:r>
      <w:r w:rsidR="00BD66E8" w:rsidRPr="0024307A">
        <w:rPr>
          <w:rFonts w:ascii="Tahoma" w:eastAsia="Tahoma" w:hAnsi="Tahoma" w:cs="Tahoma"/>
          <w:sz w:val="20"/>
          <w:szCs w:val="20"/>
        </w:rPr>
        <w:t>.</w:t>
      </w:r>
    </w:p>
    <w:p w14:paraId="50BA95DC" w14:textId="77777777" w:rsidR="00693E34" w:rsidRDefault="00693E34">
      <w:pPr>
        <w:shd w:val="clear" w:color="auto" w:fill="FFFFFF"/>
        <w:spacing w:after="0" w:line="240" w:lineRule="auto"/>
        <w:rPr>
          <w:rFonts w:ascii="Tahoma" w:eastAsia="Tahoma" w:hAnsi="Tahoma" w:cs="Tahoma"/>
          <w:sz w:val="20"/>
          <w:szCs w:val="20"/>
        </w:rPr>
      </w:pPr>
    </w:p>
    <w:p w14:paraId="211401F9" w14:textId="77777777" w:rsidR="00693E34" w:rsidRDefault="00135513">
      <w:pPr>
        <w:shd w:val="clear" w:color="auto" w:fill="FFFFFF"/>
        <w:spacing w:after="0" w:line="240" w:lineRule="auto"/>
        <w:rPr>
          <w:rFonts w:ascii="Tahoma" w:eastAsia="Tahoma" w:hAnsi="Tahoma" w:cs="Tahoma"/>
          <w:i/>
          <w:sz w:val="20"/>
          <w:szCs w:val="20"/>
        </w:rPr>
      </w:pPr>
      <w:r>
        <w:rPr>
          <w:rFonts w:ascii="Tahoma" w:eastAsia="Tahoma" w:hAnsi="Tahoma" w:cs="Tahoma"/>
          <w:i/>
          <w:sz w:val="20"/>
          <w:szCs w:val="20"/>
        </w:rPr>
        <w:t>For legal persons</w:t>
      </w:r>
    </w:p>
    <w:p w14:paraId="179C7A43" w14:textId="66751BC3" w:rsidR="00693E34" w:rsidRDefault="00135513">
      <w:pPr>
        <w:numPr>
          <w:ilvl w:val="0"/>
          <w:numId w:val="8"/>
        </w:numPr>
        <w:spacing w:after="0" w:line="240" w:lineRule="auto"/>
        <w:rPr>
          <w:rFonts w:ascii="Tahoma" w:eastAsia="Tahoma" w:hAnsi="Tahoma" w:cs="Tahoma"/>
          <w:sz w:val="20"/>
          <w:szCs w:val="20"/>
        </w:rPr>
      </w:pPr>
      <w:r>
        <w:rPr>
          <w:rFonts w:ascii="Tahoma" w:eastAsia="Tahoma" w:hAnsi="Tahoma" w:cs="Tahoma"/>
          <w:sz w:val="20"/>
          <w:szCs w:val="20"/>
        </w:rPr>
        <w:t xml:space="preserve">Being a registered legal entity or a private entrepreneur specialised in the field of human rights, law, social protection, legal </w:t>
      </w:r>
      <w:r w:rsidR="0024307A">
        <w:rPr>
          <w:rFonts w:ascii="Tahoma" w:eastAsia="Tahoma" w:hAnsi="Tahoma" w:cs="Tahoma"/>
          <w:sz w:val="20"/>
          <w:szCs w:val="20"/>
        </w:rPr>
        <w:t>counselling</w:t>
      </w:r>
      <w:r>
        <w:rPr>
          <w:rFonts w:ascii="Tahoma" w:eastAsia="Tahoma" w:hAnsi="Tahoma" w:cs="Tahoma"/>
          <w:sz w:val="20"/>
          <w:szCs w:val="20"/>
        </w:rPr>
        <w:t>;</w:t>
      </w:r>
    </w:p>
    <w:p w14:paraId="690B16C8" w14:textId="631A29A9" w:rsidR="00693E34" w:rsidRPr="0024307A" w:rsidRDefault="00135513">
      <w:pPr>
        <w:numPr>
          <w:ilvl w:val="0"/>
          <w:numId w:val="8"/>
        </w:numPr>
        <w:spacing w:after="0" w:line="240" w:lineRule="auto"/>
        <w:rPr>
          <w:rFonts w:ascii="Tahoma" w:eastAsia="Tahoma" w:hAnsi="Tahoma" w:cs="Tahoma"/>
          <w:sz w:val="20"/>
          <w:szCs w:val="20"/>
        </w:rPr>
      </w:pPr>
      <w:r w:rsidRPr="0024307A">
        <w:rPr>
          <w:rFonts w:ascii="Tahoma" w:eastAsia="Tahoma" w:hAnsi="Tahoma" w:cs="Tahoma"/>
          <w:sz w:val="20"/>
          <w:szCs w:val="20"/>
        </w:rPr>
        <w:t xml:space="preserve">At least six (6) months of experience in the areas of expertise described under Lot 3; </w:t>
      </w:r>
    </w:p>
    <w:p w14:paraId="6975EA91" w14:textId="77777777" w:rsidR="00693E34" w:rsidRPr="0024307A" w:rsidRDefault="00135513">
      <w:pPr>
        <w:numPr>
          <w:ilvl w:val="0"/>
          <w:numId w:val="8"/>
        </w:numPr>
        <w:spacing w:after="0" w:line="240" w:lineRule="auto"/>
        <w:rPr>
          <w:rFonts w:ascii="Tahoma" w:eastAsia="Tahoma" w:hAnsi="Tahoma" w:cs="Tahoma"/>
          <w:sz w:val="20"/>
          <w:szCs w:val="20"/>
        </w:rPr>
      </w:pPr>
      <w:r w:rsidRPr="0024307A">
        <w:rPr>
          <w:rFonts w:ascii="Tahoma" w:eastAsia="Tahoma" w:hAnsi="Tahoma" w:cs="Tahoma"/>
          <w:sz w:val="20"/>
          <w:szCs w:val="20"/>
        </w:rPr>
        <w:t>University degree in the field law / political sciences / international relations / public administration / or related fields and proven experience in the respective field of expertise (for all natural persons allocated to the execution of the contract within the Tender submitted by the legal person);</w:t>
      </w:r>
    </w:p>
    <w:p w14:paraId="6BB4BCCD" w14:textId="390FCF46" w:rsidR="00693E34" w:rsidRPr="0024307A" w:rsidRDefault="00135513">
      <w:pPr>
        <w:numPr>
          <w:ilvl w:val="0"/>
          <w:numId w:val="8"/>
        </w:numPr>
        <w:spacing w:after="0" w:line="240" w:lineRule="auto"/>
        <w:rPr>
          <w:rFonts w:ascii="Tahoma" w:eastAsia="Tahoma" w:hAnsi="Tahoma" w:cs="Tahoma"/>
          <w:sz w:val="20"/>
          <w:szCs w:val="20"/>
        </w:rPr>
      </w:pPr>
      <w:r w:rsidRPr="0024307A">
        <w:rPr>
          <w:rFonts w:ascii="Tahoma" w:eastAsia="Tahoma" w:hAnsi="Tahoma" w:cs="Tahoma"/>
          <w:sz w:val="20"/>
          <w:szCs w:val="20"/>
        </w:rPr>
        <w:t>Ability to work in Ukrainian</w:t>
      </w:r>
      <w:r w:rsidR="00BD66E8">
        <w:rPr>
          <w:rFonts w:ascii="Tahoma" w:eastAsia="Tahoma" w:hAnsi="Tahoma" w:cs="Tahoma"/>
          <w:sz w:val="20"/>
          <w:szCs w:val="20"/>
        </w:rPr>
        <w:t xml:space="preserve">, </w:t>
      </w:r>
      <w:r w:rsidR="00BD66E8" w:rsidRPr="007E382D">
        <w:rPr>
          <w:rFonts w:ascii="Tahoma" w:eastAsia="Tahoma" w:hAnsi="Tahoma" w:cs="Tahoma"/>
          <w:sz w:val="20"/>
          <w:szCs w:val="20"/>
        </w:rPr>
        <w:t xml:space="preserve">level </w:t>
      </w:r>
      <w:r w:rsidR="00BD66E8">
        <w:rPr>
          <w:rFonts w:ascii="Tahoma" w:eastAsia="Tahoma" w:hAnsi="Tahoma" w:cs="Tahoma"/>
          <w:sz w:val="20"/>
          <w:szCs w:val="20"/>
        </w:rPr>
        <w:t>C1</w:t>
      </w:r>
      <w:r w:rsidR="00BD66E8" w:rsidRPr="007E382D">
        <w:rPr>
          <w:rFonts w:ascii="Tahoma" w:eastAsia="Tahoma" w:hAnsi="Tahoma" w:cs="Tahoma"/>
          <w:sz w:val="20"/>
          <w:szCs w:val="20"/>
        </w:rPr>
        <w:t>/C</w:t>
      </w:r>
      <w:r w:rsidR="00BD66E8">
        <w:rPr>
          <w:rFonts w:ascii="Tahoma" w:eastAsia="Tahoma" w:hAnsi="Tahoma" w:cs="Tahoma"/>
          <w:sz w:val="20"/>
          <w:szCs w:val="20"/>
        </w:rPr>
        <w:t>2</w:t>
      </w:r>
      <w:r w:rsidR="00BD66E8" w:rsidRPr="007E382D">
        <w:rPr>
          <w:rFonts w:ascii="Tahoma" w:eastAsia="Tahoma" w:hAnsi="Tahoma" w:cs="Tahoma"/>
          <w:sz w:val="20"/>
          <w:szCs w:val="20"/>
        </w:rPr>
        <w:t xml:space="preserve"> of the Common European Framework of Reference for Languages</w:t>
      </w:r>
      <w:r w:rsidR="00BD66E8" w:rsidRPr="0024307A">
        <w:rPr>
          <w:rFonts w:ascii="Tahoma" w:eastAsia="Tahoma" w:hAnsi="Tahoma" w:cs="Tahoma"/>
          <w:sz w:val="20"/>
          <w:szCs w:val="20"/>
        </w:rPr>
        <w:t>.</w:t>
      </w:r>
    </w:p>
    <w:p w14:paraId="0FBBF58B" w14:textId="77777777" w:rsidR="00693E34" w:rsidRPr="0024307A" w:rsidRDefault="00693E34">
      <w:pPr>
        <w:shd w:val="clear" w:color="auto" w:fill="FFFFFF"/>
        <w:spacing w:after="0" w:line="240" w:lineRule="auto"/>
        <w:rPr>
          <w:rFonts w:ascii="Tahoma" w:eastAsia="Tahoma" w:hAnsi="Tahoma" w:cs="Tahoma"/>
          <w:sz w:val="20"/>
          <w:szCs w:val="20"/>
        </w:rPr>
      </w:pPr>
    </w:p>
    <w:p w14:paraId="38C78CB8" w14:textId="77777777" w:rsidR="00693E34" w:rsidRPr="0024307A" w:rsidRDefault="00135513">
      <w:pPr>
        <w:spacing w:after="0" w:line="240" w:lineRule="auto"/>
        <w:rPr>
          <w:rFonts w:ascii="Tahoma" w:eastAsia="Tahoma" w:hAnsi="Tahoma" w:cs="Tahoma"/>
          <w:b/>
          <w:sz w:val="20"/>
          <w:szCs w:val="20"/>
        </w:rPr>
      </w:pPr>
      <w:r w:rsidRPr="0024307A">
        <w:rPr>
          <w:rFonts w:ascii="Tahoma" w:eastAsia="Tahoma" w:hAnsi="Tahoma" w:cs="Tahoma"/>
          <w:b/>
          <w:sz w:val="20"/>
          <w:szCs w:val="20"/>
        </w:rPr>
        <w:t xml:space="preserve">Lot 4 - </w:t>
      </w:r>
      <w:r w:rsidRPr="0024307A">
        <w:rPr>
          <w:rFonts w:ascii="Tahoma" w:eastAsia="Tahoma" w:hAnsi="Tahoma" w:cs="Tahoma"/>
          <w:sz w:val="20"/>
          <w:szCs w:val="20"/>
        </w:rPr>
        <w:t>Promoting digital solutions and visibility in the field of the human rights protection of IDPs, returnees and the war-affected people.</w:t>
      </w:r>
    </w:p>
    <w:p w14:paraId="5A6E43A9" w14:textId="77777777" w:rsidR="00693E34" w:rsidRPr="0024307A" w:rsidRDefault="00693E34">
      <w:pPr>
        <w:spacing w:after="0" w:line="240" w:lineRule="auto"/>
        <w:rPr>
          <w:rFonts w:ascii="Tahoma" w:eastAsia="Tahoma" w:hAnsi="Tahoma" w:cs="Tahoma"/>
          <w:b/>
          <w:sz w:val="20"/>
          <w:szCs w:val="20"/>
        </w:rPr>
      </w:pPr>
    </w:p>
    <w:p w14:paraId="53269BE9" w14:textId="77777777" w:rsidR="00693E34" w:rsidRPr="0024307A" w:rsidRDefault="00135513">
      <w:pPr>
        <w:spacing w:after="0" w:line="240" w:lineRule="auto"/>
        <w:rPr>
          <w:rFonts w:ascii="Tahoma" w:eastAsia="Tahoma" w:hAnsi="Tahoma" w:cs="Tahoma"/>
          <w:i/>
          <w:sz w:val="20"/>
          <w:szCs w:val="20"/>
        </w:rPr>
      </w:pPr>
      <w:r w:rsidRPr="0024307A">
        <w:rPr>
          <w:rFonts w:ascii="Tahoma" w:eastAsia="Tahoma" w:hAnsi="Tahoma" w:cs="Tahoma"/>
          <w:i/>
          <w:sz w:val="20"/>
          <w:szCs w:val="20"/>
        </w:rPr>
        <w:t xml:space="preserve">For natural persons </w:t>
      </w:r>
    </w:p>
    <w:p w14:paraId="0B381A9B" w14:textId="58032E29" w:rsidR="00693E34" w:rsidRPr="0024307A" w:rsidRDefault="00135513">
      <w:pPr>
        <w:numPr>
          <w:ilvl w:val="0"/>
          <w:numId w:val="8"/>
        </w:numPr>
        <w:spacing w:after="0" w:line="240" w:lineRule="auto"/>
        <w:rPr>
          <w:rFonts w:ascii="Tahoma" w:eastAsia="Tahoma" w:hAnsi="Tahoma" w:cs="Tahoma"/>
          <w:sz w:val="20"/>
          <w:szCs w:val="20"/>
        </w:rPr>
      </w:pPr>
      <w:r w:rsidRPr="0024307A">
        <w:rPr>
          <w:rFonts w:ascii="Tahoma" w:eastAsia="Tahoma" w:hAnsi="Tahoma" w:cs="Tahoma"/>
          <w:sz w:val="20"/>
          <w:szCs w:val="20"/>
        </w:rPr>
        <w:t>University degree in computer science, programming, IT, design, communication, journalism or related fields;</w:t>
      </w:r>
    </w:p>
    <w:p w14:paraId="02616170" w14:textId="3A9130A4" w:rsidR="00693E34" w:rsidRPr="0024307A" w:rsidRDefault="00135513">
      <w:pPr>
        <w:numPr>
          <w:ilvl w:val="0"/>
          <w:numId w:val="8"/>
        </w:numPr>
        <w:spacing w:after="0" w:line="240" w:lineRule="auto"/>
        <w:rPr>
          <w:rFonts w:ascii="Tahoma" w:eastAsia="Tahoma" w:hAnsi="Tahoma" w:cs="Tahoma"/>
          <w:sz w:val="20"/>
          <w:szCs w:val="20"/>
        </w:rPr>
      </w:pPr>
      <w:r w:rsidRPr="0024307A">
        <w:rPr>
          <w:rFonts w:ascii="Tahoma" w:eastAsia="Tahoma" w:hAnsi="Tahoma" w:cs="Tahoma"/>
          <w:sz w:val="20"/>
          <w:szCs w:val="20"/>
        </w:rPr>
        <w:t>At least three</w:t>
      </w:r>
      <w:r w:rsidR="0094413E">
        <w:rPr>
          <w:rFonts w:ascii="Tahoma" w:eastAsia="Tahoma" w:hAnsi="Tahoma" w:cs="Tahoma"/>
          <w:sz w:val="20"/>
          <w:szCs w:val="20"/>
        </w:rPr>
        <w:t xml:space="preserve"> (</w:t>
      </w:r>
      <w:r w:rsidR="0094413E" w:rsidRPr="0024307A">
        <w:rPr>
          <w:rFonts w:ascii="Tahoma" w:eastAsia="Tahoma" w:hAnsi="Tahoma" w:cs="Tahoma"/>
          <w:sz w:val="20"/>
          <w:szCs w:val="20"/>
        </w:rPr>
        <w:t>3</w:t>
      </w:r>
      <w:r w:rsidRPr="0024307A">
        <w:rPr>
          <w:rFonts w:ascii="Tahoma" w:eastAsia="Tahoma" w:hAnsi="Tahoma" w:cs="Tahoma"/>
          <w:sz w:val="20"/>
          <w:szCs w:val="20"/>
        </w:rPr>
        <w:t>) years of experience in software development, programming, web-design, IT administration, graphic design, communication or related fields;</w:t>
      </w:r>
    </w:p>
    <w:p w14:paraId="6CE3B0D8" w14:textId="32C97106" w:rsidR="00693E34" w:rsidRPr="0024307A" w:rsidRDefault="00135513">
      <w:pPr>
        <w:numPr>
          <w:ilvl w:val="0"/>
          <w:numId w:val="8"/>
        </w:numPr>
        <w:spacing w:after="0" w:line="240" w:lineRule="auto"/>
        <w:rPr>
          <w:rFonts w:ascii="Tahoma" w:eastAsia="Tahoma" w:hAnsi="Tahoma" w:cs="Tahoma"/>
          <w:sz w:val="20"/>
          <w:szCs w:val="20"/>
        </w:rPr>
      </w:pPr>
      <w:r w:rsidRPr="0024307A">
        <w:rPr>
          <w:rFonts w:ascii="Tahoma" w:eastAsia="Tahoma" w:hAnsi="Tahoma" w:cs="Tahoma"/>
          <w:sz w:val="20"/>
          <w:szCs w:val="20"/>
        </w:rPr>
        <w:t>Ability to work in Ukrainian</w:t>
      </w:r>
      <w:r w:rsidR="00BD66E8">
        <w:rPr>
          <w:rFonts w:ascii="Tahoma" w:eastAsia="Tahoma" w:hAnsi="Tahoma" w:cs="Tahoma"/>
          <w:sz w:val="20"/>
          <w:szCs w:val="20"/>
        </w:rPr>
        <w:t xml:space="preserve">, </w:t>
      </w:r>
      <w:r w:rsidR="00BD66E8" w:rsidRPr="007E382D">
        <w:rPr>
          <w:rFonts w:ascii="Tahoma" w:eastAsia="Tahoma" w:hAnsi="Tahoma" w:cs="Tahoma"/>
          <w:sz w:val="20"/>
          <w:szCs w:val="20"/>
        </w:rPr>
        <w:t xml:space="preserve">level </w:t>
      </w:r>
      <w:r w:rsidR="00BD66E8">
        <w:rPr>
          <w:rFonts w:ascii="Tahoma" w:eastAsia="Tahoma" w:hAnsi="Tahoma" w:cs="Tahoma"/>
          <w:sz w:val="20"/>
          <w:szCs w:val="20"/>
        </w:rPr>
        <w:t>C1</w:t>
      </w:r>
      <w:r w:rsidR="00BD66E8" w:rsidRPr="007E382D">
        <w:rPr>
          <w:rFonts w:ascii="Tahoma" w:eastAsia="Tahoma" w:hAnsi="Tahoma" w:cs="Tahoma"/>
          <w:sz w:val="20"/>
          <w:szCs w:val="20"/>
        </w:rPr>
        <w:t>/C</w:t>
      </w:r>
      <w:r w:rsidR="00BD66E8">
        <w:rPr>
          <w:rFonts w:ascii="Tahoma" w:eastAsia="Tahoma" w:hAnsi="Tahoma" w:cs="Tahoma"/>
          <w:sz w:val="20"/>
          <w:szCs w:val="20"/>
        </w:rPr>
        <w:t>2</w:t>
      </w:r>
      <w:r w:rsidR="00BD66E8" w:rsidRPr="007E382D">
        <w:rPr>
          <w:rFonts w:ascii="Tahoma" w:eastAsia="Tahoma" w:hAnsi="Tahoma" w:cs="Tahoma"/>
          <w:sz w:val="20"/>
          <w:szCs w:val="20"/>
        </w:rPr>
        <w:t xml:space="preserve"> of the Common European Framework of Reference for Languages</w:t>
      </w:r>
      <w:r w:rsidR="00BD66E8" w:rsidRPr="0024307A">
        <w:rPr>
          <w:rFonts w:ascii="Tahoma" w:eastAsia="Tahoma" w:hAnsi="Tahoma" w:cs="Tahoma"/>
          <w:sz w:val="20"/>
          <w:szCs w:val="20"/>
        </w:rPr>
        <w:t>.</w:t>
      </w:r>
    </w:p>
    <w:p w14:paraId="76044049" w14:textId="77777777" w:rsidR="00693E34" w:rsidRPr="0024307A" w:rsidRDefault="00693E34">
      <w:pPr>
        <w:shd w:val="clear" w:color="auto" w:fill="FFFFFF"/>
        <w:spacing w:after="0" w:line="240" w:lineRule="auto"/>
        <w:rPr>
          <w:rFonts w:ascii="Tahoma" w:eastAsia="Tahoma" w:hAnsi="Tahoma" w:cs="Tahoma"/>
          <w:sz w:val="20"/>
          <w:szCs w:val="20"/>
        </w:rPr>
      </w:pPr>
    </w:p>
    <w:p w14:paraId="1C231DFE" w14:textId="77777777" w:rsidR="00693E34" w:rsidRPr="0024307A" w:rsidRDefault="00135513">
      <w:pPr>
        <w:shd w:val="clear" w:color="auto" w:fill="FFFFFF"/>
        <w:spacing w:after="0" w:line="240" w:lineRule="auto"/>
        <w:rPr>
          <w:rFonts w:ascii="Tahoma" w:eastAsia="Tahoma" w:hAnsi="Tahoma" w:cs="Tahoma"/>
          <w:i/>
          <w:sz w:val="20"/>
          <w:szCs w:val="20"/>
        </w:rPr>
      </w:pPr>
      <w:r w:rsidRPr="0024307A">
        <w:rPr>
          <w:rFonts w:ascii="Tahoma" w:eastAsia="Tahoma" w:hAnsi="Tahoma" w:cs="Tahoma"/>
          <w:i/>
          <w:sz w:val="20"/>
          <w:szCs w:val="20"/>
        </w:rPr>
        <w:t>For legal persons</w:t>
      </w:r>
    </w:p>
    <w:p w14:paraId="0A425B4A" w14:textId="77777777" w:rsidR="00693E34" w:rsidRPr="0024307A" w:rsidRDefault="00135513">
      <w:pPr>
        <w:numPr>
          <w:ilvl w:val="0"/>
          <w:numId w:val="8"/>
        </w:numPr>
        <w:spacing w:after="0" w:line="240" w:lineRule="auto"/>
        <w:rPr>
          <w:rFonts w:ascii="Tahoma" w:eastAsia="Tahoma" w:hAnsi="Tahoma" w:cs="Tahoma"/>
          <w:sz w:val="20"/>
          <w:szCs w:val="20"/>
        </w:rPr>
      </w:pPr>
      <w:r w:rsidRPr="0024307A">
        <w:rPr>
          <w:rFonts w:ascii="Tahoma" w:eastAsia="Tahoma" w:hAnsi="Tahoma" w:cs="Tahoma"/>
          <w:sz w:val="20"/>
          <w:szCs w:val="20"/>
        </w:rPr>
        <w:t>Being a registered legal entity or a private entrepreneur specialised in the field of IT, web-design / development or related fields;</w:t>
      </w:r>
    </w:p>
    <w:p w14:paraId="2EB4DA56" w14:textId="3D1E0A2F" w:rsidR="00693E34" w:rsidRPr="0024307A" w:rsidRDefault="00135513">
      <w:pPr>
        <w:numPr>
          <w:ilvl w:val="0"/>
          <w:numId w:val="8"/>
        </w:numPr>
        <w:spacing w:after="0" w:line="240" w:lineRule="auto"/>
        <w:rPr>
          <w:rFonts w:ascii="Tahoma" w:eastAsia="Tahoma" w:hAnsi="Tahoma" w:cs="Tahoma"/>
          <w:sz w:val="20"/>
          <w:szCs w:val="20"/>
        </w:rPr>
      </w:pPr>
      <w:r w:rsidRPr="0024307A">
        <w:rPr>
          <w:rFonts w:ascii="Tahoma" w:eastAsia="Tahoma" w:hAnsi="Tahoma" w:cs="Tahoma"/>
          <w:sz w:val="20"/>
          <w:szCs w:val="20"/>
        </w:rPr>
        <w:t>University degree in computer science, programming, communication or related fields</w:t>
      </w:r>
      <w:r w:rsidR="008A2926">
        <w:rPr>
          <w:rFonts w:ascii="Tahoma" w:eastAsia="Tahoma" w:hAnsi="Tahoma" w:cs="Tahoma"/>
          <w:sz w:val="20"/>
          <w:szCs w:val="20"/>
        </w:rPr>
        <w:t xml:space="preserve"> </w:t>
      </w:r>
      <w:r w:rsidRPr="0024307A">
        <w:rPr>
          <w:rFonts w:ascii="Tahoma" w:eastAsia="Tahoma" w:hAnsi="Tahoma" w:cs="Tahoma"/>
          <w:sz w:val="20"/>
          <w:szCs w:val="20"/>
        </w:rPr>
        <w:t>(for all natural persons allocated to the execution of the contract within the Tender submitted by the legal person);</w:t>
      </w:r>
    </w:p>
    <w:p w14:paraId="6B28CE69" w14:textId="77777777" w:rsidR="00693E34" w:rsidRPr="0024307A" w:rsidRDefault="00135513">
      <w:pPr>
        <w:numPr>
          <w:ilvl w:val="0"/>
          <w:numId w:val="8"/>
        </w:numPr>
        <w:spacing w:after="0" w:line="240" w:lineRule="auto"/>
        <w:rPr>
          <w:rFonts w:ascii="Tahoma" w:eastAsia="Tahoma" w:hAnsi="Tahoma" w:cs="Tahoma"/>
          <w:sz w:val="20"/>
          <w:szCs w:val="20"/>
        </w:rPr>
      </w:pPr>
      <w:r w:rsidRPr="0024307A">
        <w:rPr>
          <w:rFonts w:ascii="Tahoma" w:eastAsia="Tahoma" w:hAnsi="Tahoma" w:cs="Tahoma"/>
          <w:sz w:val="20"/>
          <w:szCs w:val="20"/>
        </w:rPr>
        <w:t>At least 3 (three) years of experience in software development, programming, web-design, IT administration, graphic design, communication or related fields;</w:t>
      </w:r>
    </w:p>
    <w:p w14:paraId="178382B1" w14:textId="0C6839C0" w:rsidR="00693E34" w:rsidRDefault="00135513">
      <w:pPr>
        <w:numPr>
          <w:ilvl w:val="0"/>
          <w:numId w:val="8"/>
        </w:numPr>
        <w:spacing w:after="0" w:line="240" w:lineRule="auto"/>
        <w:rPr>
          <w:rFonts w:ascii="Tahoma" w:eastAsia="Tahoma" w:hAnsi="Tahoma" w:cs="Tahoma"/>
          <w:sz w:val="20"/>
          <w:szCs w:val="20"/>
        </w:rPr>
      </w:pPr>
      <w:r>
        <w:rPr>
          <w:rFonts w:ascii="Tahoma" w:eastAsia="Tahoma" w:hAnsi="Tahoma" w:cs="Tahoma"/>
          <w:sz w:val="20"/>
          <w:szCs w:val="20"/>
        </w:rPr>
        <w:t>Ability to work in Ukrainian</w:t>
      </w:r>
      <w:r w:rsidR="00BD66E8">
        <w:rPr>
          <w:rFonts w:ascii="Tahoma" w:eastAsia="Tahoma" w:hAnsi="Tahoma" w:cs="Tahoma"/>
          <w:sz w:val="20"/>
          <w:szCs w:val="20"/>
        </w:rPr>
        <w:t xml:space="preserve">, </w:t>
      </w:r>
      <w:r w:rsidR="00BD66E8" w:rsidRPr="007E382D">
        <w:rPr>
          <w:rFonts w:ascii="Tahoma" w:eastAsia="Tahoma" w:hAnsi="Tahoma" w:cs="Tahoma"/>
          <w:sz w:val="20"/>
          <w:szCs w:val="20"/>
        </w:rPr>
        <w:t xml:space="preserve">level </w:t>
      </w:r>
      <w:r w:rsidR="00BD66E8">
        <w:rPr>
          <w:rFonts w:ascii="Tahoma" w:eastAsia="Tahoma" w:hAnsi="Tahoma" w:cs="Tahoma"/>
          <w:sz w:val="20"/>
          <w:szCs w:val="20"/>
        </w:rPr>
        <w:t>C1</w:t>
      </w:r>
      <w:r w:rsidR="00BD66E8" w:rsidRPr="007E382D">
        <w:rPr>
          <w:rFonts w:ascii="Tahoma" w:eastAsia="Tahoma" w:hAnsi="Tahoma" w:cs="Tahoma"/>
          <w:sz w:val="20"/>
          <w:szCs w:val="20"/>
        </w:rPr>
        <w:t>/C</w:t>
      </w:r>
      <w:r w:rsidR="00BD66E8">
        <w:rPr>
          <w:rFonts w:ascii="Tahoma" w:eastAsia="Tahoma" w:hAnsi="Tahoma" w:cs="Tahoma"/>
          <w:sz w:val="20"/>
          <w:szCs w:val="20"/>
        </w:rPr>
        <w:t>2</w:t>
      </w:r>
      <w:r w:rsidR="00BD66E8" w:rsidRPr="007E382D">
        <w:rPr>
          <w:rFonts w:ascii="Tahoma" w:eastAsia="Tahoma" w:hAnsi="Tahoma" w:cs="Tahoma"/>
          <w:sz w:val="20"/>
          <w:szCs w:val="20"/>
        </w:rPr>
        <w:t xml:space="preserve"> of the Common European Framework of Reference for Languages</w:t>
      </w:r>
      <w:r w:rsidR="00BD66E8" w:rsidRPr="0024307A">
        <w:rPr>
          <w:rFonts w:ascii="Tahoma" w:eastAsia="Tahoma" w:hAnsi="Tahoma" w:cs="Tahoma"/>
          <w:sz w:val="20"/>
          <w:szCs w:val="20"/>
        </w:rPr>
        <w:t>.</w:t>
      </w:r>
    </w:p>
    <w:p w14:paraId="2B396D2F" w14:textId="77777777" w:rsidR="00693E34" w:rsidRDefault="00693E34">
      <w:pPr>
        <w:shd w:val="clear" w:color="auto" w:fill="FFFFFF"/>
        <w:spacing w:after="0" w:line="240" w:lineRule="auto"/>
        <w:rPr>
          <w:rFonts w:ascii="Tahoma" w:eastAsia="Tahoma" w:hAnsi="Tahoma" w:cs="Tahoma"/>
          <w:sz w:val="20"/>
          <w:szCs w:val="20"/>
        </w:rPr>
      </w:pPr>
    </w:p>
    <w:p w14:paraId="551E7658" w14:textId="77777777" w:rsidR="00693E34" w:rsidRDefault="00135513">
      <w:pPr>
        <w:spacing w:after="0" w:line="240" w:lineRule="auto"/>
        <w:rPr>
          <w:rFonts w:ascii="Tahoma" w:eastAsia="Tahoma" w:hAnsi="Tahoma" w:cs="Tahoma"/>
          <w:b/>
          <w:i/>
          <w:sz w:val="20"/>
          <w:szCs w:val="20"/>
          <w:u w:val="single"/>
        </w:rPr>
      </w:pPr>
      <w:r>
        <w:rPr>
          <w:rFonts w:ascii="Tahoma" w:eastAsia="Tahoma" w:hAnsi="Tahoma" w:cs="Tahoma"/>
          <w:b/>
          <w:i/>
          <w:sz w:val="20"/>
          <w:szCs w:val="20"/>
          <w:u w:val="single"/>
        </w:rPr>
        <w:t>Award criteria</w:t>
      </w:r>
    </w:p>
    <w:p w14:paraId="0CAEF8BF" w14:textId="77777777" w:rsidR="00693E34" w:rsidRDefault="00693E34">
      <w:pPr>
        <w:spacing w:after="0" w:line="240" w:lineRule="auto"/>
        <w:rPr>
          <w:rFonts w:ascii="Tahoma" w:eastAsia="Tahoma" w:hAnsi="Tahoma" w:cs="Tahoma"/>
          <w:i/>
          <w:sz w:val="20"/>
          <w:szCs w:val="20"/>
        </w:rPr>
      </w:pPr>
    </w:p>
    <w:p w14:paraId="2F8964A5" w14:textId="2CDCBBF0" w:rsidR="00693E34" w:rsidRPr="0024307A" w:rsidRDefault="00135513">
      <w:pPr>
        <w:spacing w:after="0" w:line="240" w:lineRule="auto"/>
        <w:rPr>
          <w:rFonts w:ascii="Tahoma" w:eastAsia="Tahoma" w:hAnsi="Tahoma" w:cs="Tahoma"/>
          <w:b/>
          <w:color w:val="000000"/>
          <w:sz w:val="20"/>
          <w:szCs w:val="20"/>
        </w:rPr>
      </w:pPr>
      <w:r>
        <w:rPr>
          <w:rFonts w:ascii="Tahoma" w:eastAsia="Tahoma" w:hAnsi="Tahoma" w:cs="Tahoma"/>
          <w:b/>
          <w:color w:val="000000"/>
          <w:sz w:val="20"/>
          <w:szCs w:val="20"/>
        </w:rPr>
        <w:t xml:space="preserve">Lot 1 - </w:t>
      </w:r>
      <w:r w:rsidRPr="0024307A">
        <w:rPr>
          <w:rFonts w:ascii="Tahoma" w:eastAsia="Tahoma" w:hAnsi="Tahoma" w:cs="Tahoma"/>
          <w:b/>
          <w:sz w:val="20"/>
          <w:szCs w:val="20"/>
        </w:rPr>
        <w:t>Access to justice for IDPs, returnees and the war-affected people.</w:t>
      </w:r>
      <w:r w:rsidRPr="0024307A">
        <w:rPr>
          <w:rFonts w:ascii="Tahoma" w:eastAsia="Tahoma" w:hAnsi="Tahoma" w:cs="Tahoma"/>
          <w:b/>
          <w:color w:val="000000"/>
          <w:sz w:val="20"/>
          <w:szCs w:val="20"/>
        </w:rPr>
        <w:t xml:space="preserve"> </w:t>
      </w:r>
    </w:p>
    <w:p w14:paraId="44E6DCB1" w14:textId="77777777" w:rsidR="00693E34" w:rsidRPr="0024307A" w:rsidRDefault="00135513">
      <w:pPr>
        <w:numPr>
          <w:ilvl w:val="0"/>
          <w:numId w:val="24"/>
        </w:numPr>
        <w:spacing w:after="0" w:line="240" w:lineRule="auto"/>
        <w:rPr>
          <w:rFonts w:ascii="Tahoma" w:eastAsia="Tahoma" w:hAnsi="Tahoma" w:cs="Tahoma"/>
          <w:color w:val="000000"/>
          <w:sz w:val="20"/>
          <w:szCs w:val="20"/>
        </w:rPr>
      </w:pPr>
      <w:r w:rsidRPr="0024307A">
        <w:rPr>
          <w:rFonts w:ascii="Tahoma" w:eastAsia="Tahoma" w:hAnsi="Tahoma" w:cs="Tahoma"/>
          <w:color w:val="000000"/>
          <w:sz w:val="20"/>
          <w:szCs w:val="20"/>
        </w:rPr>
        <w:t xml:space="preserve">Criterion 1: Quality of the offer </w:t>
      </w:r>
      <w:r w:rsidRPr="0024307A">
        <w:rPr>
          <w:rFonts w:ascii="Tahoma" w:eastAsia="Tahoma" w:hAnsi="Tahoma" w:cs="Tahoma"/>
          <w:sz w:val="20"/>
          <w:szCs w:val="20"/>
        </w:rPr>
        <w:t>(80%</w:t>
      </w:r>
      <w:r w:rsidRPr="0024307A">
        <w:rPr>
          <w:rFonts w:ascii="Tahoma" w:eastAsia="Tahoma" w:hAnsi="Tahoma" w:cs="Tahoma"/>
          <w:color w:val="000000"/>
          <w:sz w:val="20"/>
          <w:szCs w:val="20"/>
        </w:rPr>
        <w:t>), including:</w:t>
      </w:r>
    </w:p>
    <w:p w14:paraId="67AD4877" w14:textId="615AA386" w:rsidR="00693E34" w:rsidRPr="0024307A" w:rsidRDefault="00135513">
      <w:pPr>
        <w:numPr>
          <w:ilvl w:val="0"/>
          <w:numId w:val="21"/>
        </w:numPr>
        <w:spacing w:after="0" w:line="240" w:lineRule="auto"/>
        <w:rPr>
          <w:rFonts w:ascii="Tahoma" w:eastAsia="Tahoma" w:hAnsi="Tahoma" w:cs="Tahoma"/>
          <w:sz w:val="20"/>
          <w:szCs w:val="20"/>
        </w:rPr>
      </w:pPr>
      <w:r w:rsidRPr="0024307A">
        <w:rPr>
          <w:rFonts w:ascii="Tahoma" w:eastAsia="Tahoma" w:hAnsi="Tahoma" w:cs="Tahoma"/>
          <w:sz w:val="20"/>
          <w:szCs w:val="20"/>
        </w:rPr>
        <w:t xml:space="preserve">Relevance of the experience of the tenderer </w:t>
      </w:r>
      <w:r w:rsidR="004C6C9C" w:rsidRPr="0024307A">
        <w:rPr>
          <w:rFonts w:ascii="Tahoma" w:eastAsia="Tahoma" w:hAnsi="Tahoma" w:cs="Tahoma"/>
          <w:sz w:val="20"/>
          <w:szCs w:val="20"/>
        </w:rPr>
        <w:t>in the</w:t>
      </w:r>
      <w:r w:rsidR="004C6C9C">
        <w:rPr>
          <w:rFonts w:ascii="Tahoma" w:eastAsia="Tahoma" w:hAnsi="Tahoma" w:cs="Tahoma"/>
          <w:sz w:val="20"/>
          <w:szCs w:val="20"/>
        </w:rPr>
        <w:t xml:space="preserve"> </w:t>
      </w:r>
      <w:r w:rsidR="004C6C9C" w:rsidRPr="0024307A">
        <w:rPr>
          <w:rFonts w:ascii="Tahoma" w:eastAsia="Tahoma" w:hAnsi="Tahoma" w:cs="Tahoma"/>
          <w:sz w:val="20"/>
          <w:szCs w:val="20"/>
        </w:rPr>
        <w:t>area</w:t>
      </w:r>
      <w:r w:rsidR="004C6C9C" w:rsidRPr="00573841">
        <w:rPr>
          <w:rFonts w:ascii="Tahoma" w:eastAsia="Tahoma" w:hAnsi="Tahoma" w:cs="Tahoma"/>
          <w:sz w:val="20"/>
          <w:szCs w:val="20"/>
        </w:rPr>
        <w:t>s described within the specific Lot</w:t>
      </w:r>
      <w:r w:rsidRPr="0024307A">
        <w:rPr>
          <w:rFonts w:ascii="Tahoma" w:eastAsia="Tahoma" w:hAnsi="Tahoma" w:cs="Tahoma"/>
          <w:sz w:val="20"/>
          <w:szCs w:val="20"/>
        </w:rPr>
        <w:t xml:space="preserve"> (20%);</w:t>
      </w:r>
    </w:p>
    <w:p w14:paraId="7DC1F915" w14:textId="77777777" w:rsidR="00693E34" w:rsidRPr="0024307A" w:rsidRDefault="00135513">
      <w:pPr>
        <w:numPr>
          <w:ilvl w:val="0"/>
          <w:numId w:val="21"/>
        </w:numPr>
        <w:spacing w:after="0" w:line="240" w:lineRule="auto"/>
        <w:rPr>
          <w:rFonts w:ascii="Tahoma" w:eastAsia="Tahoma" w:hAnsi="Tahoma" w:cs="Tahoma"/>
          <w:sz w:val="20"/>
          <w:szCs w:val="20"/>
        </w:rPr>
      </w:pPr>
      <w:r w:rsidRPr="0024307A">
        <w:rPr>
          <w:rFonts w:ascii="Tahoma" w:eastAsia="Tahoma" w:hAnsi="Tahoma" w:cs="Tahoma"/>
          <w:sz w:val="20"/>
          <w:szCs w:val="20"/>
        </w:rPr>
        <w:t>Development of analytical reports / research / articles in the field of human rights protection and access to justice in war and post-war context (20%);</w:t>
      </w:r>
    </w:p>
    <w:p w14:paraId="157DA480" w14:textId="39E08D31" w:rsidR="00693E34" w:rsidRPr="0024307A" w:rsidRDefault="00135513">
      <w:pPr>
        <w:numPr>
          <w:ilvl w:val="0"/>
          <w:numId w:val="21"/>
        </w:numPr>
        <w:spacing w:after="0" w:line="240" w:lineRule="auto"/>
        <w:rPr>
          <w:rFonts w:ascii="Tahoma" w:eastAsia="Tahoma" w:hAnsi="Tahoma" w:cs="Tahoma"/>
          <w:sz w:val="20"/>
          <w:szCs w:val="20"/>
        </w:rPr>
      </w:pPr>
      <w:r w:rsidRPr="0024307A">
        <w:rPr>
          <w:rFonts w:ascii="Tahoma" w:eastAsia="Tahoma" w:hAnsi="Tahoma" w:cs="Tahoma"/>
          <w:sz w:val="20"/>
          <w:szCs w:val="20"/>
        </w:rPr>
        <w:t xml:space="preserve">Experience in providing </w:t>
      </w:r>
      <w:r w:rsidR="0005520E">
        <w:rPr>
          <w:rFonts w:ascii="Tahoma" w:eastAsia="Tahoma" w:hAnsi="Tahoma" w:cs="Tahoma"/>
          <w:sz w:val="20"/>
          <w:szCs w:val="20"/>
        </w:rPr>
        <w:t xml:space="preserve">consultancy </w:t>
      </w:r>
      <w:r w:rsidRPr="0024307A">
        <w:rPr>
          <w:rFonts w:ascii="Tahoma" w:eastAsia="Tahoma" w:hAnsi="Tahoma" w:cs="Tahoma"/>
          <w:sz w:val="20"/>
          <w:szCs w:val="20"/>
        </w:rPr>
        <w:t>services to national authorities and/or international organisations operating in the field of human rights protection and access to justice for war-affected people (20%).</w:t>
      </w:r>
    </w:p>
    <w:p w14:paraId="101C7E5F" w14:textId="77777777" w:rsidR="00693E34" w:rsidRPr="007E382D" w:rsidRDefault="00135513">
      <w:pPr>
        <w:numPr>
          <w:ilvl w:val="0"/>
          <w:numId w:val="21"/>
        </w:numPr>
        <w:spacing w:after="0" w:line="240" w:lineRule="auto"/>
        <w:rPr>
          <w:rFonts w:ascii="Tahoma" w:eastAsia="Tahoma" w:hAnsi="Tahoma" w:cs="Tahoma"/>
          <w:color w:val="000000"/>
          <w:sz w:val="20"/>
          <w:szCs w:val="20"/>
        </w:rPr>
      </w:pPr>
      <w:r w:rsidRPr="007E382D">
        <w:rPr>
          <w:rFonts w:ascii="Tahoma" w:eastAsia="Tahoma" w:hAnsi="Tahoma" w:cs="Tahoma"/>
          <w:sz w:val="20"/>
          <w:szCs w:val="20"/>
        </w:rPr>
        <w:t>Familiarity with the Council of Europe standards on internal displacement and armed conflict related matters (15 %);</w:t>
      </w:r>
    </w:p>
    <w:p w14:paraId="3028BB02" w14:textId="58914140" w:rsidR="00693E34" w:rsidRPr="007E382D" w:rsidRDefault="00135513">
      <w:pPr>
        <w:numPr>
          <w:ilvl w:val="0"/>
          <w:numId w:val="21"/>
        </w:numPr>
        <w:spacing w:after="0" w:line="240" w:lineRule="auto"/>
        <w:rPr>
          <w:rFonts w:ascii="Tahoma" w:eastAsia="Tahoma" w:hAnsi="Tahoma" w:cs="Tahoma"/>
          <w:color w:val="000000"/>
          <w:sz w:val="20"/>
          <w:szCs w:val="20"/>
        </w:rPr>
      </w:pPr>
      <w:bookmarkStart w:id="10" w:name="_Hlk133596042"/>
      <w:r w:rsidRPr="007E382D">
        <w:rPr>
          <w:rFonts w:ascii="Tahoma" w:eastAsia="Tahoma" w:hAnsi="Tahoma" w:cs="Tahoma"/>
          <w:sz w:val="20"/>
          <w:szCs w:val="20"/>
        </w:rPr>
        <w:lastRenderedPageBreak/>
        <w:t>Proven good working level of English</w:t>
      </w:r>
      <w:r w:rsidR="00D05A1A" w:rsidRPr="007E382D">
        <w:rPr>
          <w:rFonts w:ascii="Tahoma" w:eastAsia="Tahoma" w:hAnsi="Tahoma" w:cs="Tahoma"/>
          <w:sz w:val="20"/>
          <w:szCs w:val="20"/>
        </w:rPr>
        <w:t xml:space="preserve">, level B2/C1 of the Common European Framework of Reference for Languages </w:t>
      </w:r>
      <w:r w:rsidRPr="007E382D">
        <w:rPr>
          <w:rFonts w:ascii="Tahoma" w:eastAsia="Tahoma" w:hAnsi="Tahoma" w:cs="Tahoma"/>
          <w:sz w:val="20"/>
          <w:szCs w:val="20"/>
        </w:rPr>
        <w:t>(5%)</w:t>
      </w:r>
      <w:r w:rsidR="007E382D" w:rsidRPr="007E382D">
        <w:rPr>
          <w:rFonts w:ascii="Tahoma" w:eastAsia="Tahoma" w:hAnsi="Tahoma" w:cs="Tahoma"/>
          <w:sz w:val="20"/>
          <w:szCs w:val="20"/>
          <w:lang w:val="uk-UA"/>
        </w:rPr>
        <w:t>;</w:t>
      </w:r>
      <w:r w:rsidR="00D05A1A" w:rsidRPr="007E382D">
        <w:rPr>
          <w:rFonts w:ascii="Tahoma" w:eastAsia="Tahoma" w:hAnsi="Tahoma" w:cs="Tahoma"/>
          <w:sz w:val="20"/>
          <w:szCs w:val="20"/>
        </w:rPr>
        <w:t xml:space="preserve"> </w:t>
      </w:r>
    </w:p>
    <w:bookmarkEnd w:id="10"/>
    <w:p w14:paraId="259B13EB" w14:textId="77777777" w:rsidR="00693E34" w:rsidRPr="0024307A" w:rsidRDefault="00693E34">
      <w:pPr>
        <w:spacing w:after="0" w:line="240" w:lineRule="auto"/>
        <w:ind w:left="720"/>
        <w:rPr>
          <w:rFonts w:ascii="Tahoma" w:eastAsia="Tahoma" w:hAnsi="Tahoma" w:cs="Tahoma"/>
          <w:sz w:val="20"/>
          <w:szCs w:val="20"/>
        </w:rPr>
      </w:pPr>
    </w:p>
    <w:p w14:paraId="4957F031" w14:textId="77777777" w:rsidR="00693E34" w:rsidRPr="0024307A" w:rsidRDefault="00135513">
      <w:pPr>
        <w:numPr>
          <w:ilvl w:val="0"/>
          <w:numId w:val="24"/>
        </w:numPr>
        <w:spacing w:after="0" w:line="240" w:lineRule="auto"/>
        <w:rPr>
          <w:rFonts w:ascii="Tahoma" w:eastAsia="Tahoma" w:hAnsi="Tahoma" w:cs="Tahoma"/>
          <w:color w:val="000000"/>
          <w:sz w:val="20"/>
          <w:szCs w:val="20"/>
        </w:rPr>
      </w:pPr>
      <w:r w:rsidRPr="0024307A">
        <w:rPr>
          <w:rFonts w:ascii="Tahoma" w:eastAsia="Tahoma" w:hAnsi="Tahoma" w:cs="Tahoma"/>
          <w:color w:val="000000"/>
          <w:sz w:val="20"/>
          <w:szCs w:val="20"/>
        </w:rPr>
        <w:t>Criterion 2: Financial offer (20%).</w:t>
      </w:r>
    </w:p>
    <w:p w14:paraId="4DA66F20" w14:textId="77777777" w:rsidR="00693E34" w:rsidRDefault="00693E34">
      <w:pPr>
        <w:spacing w:after="0" w:line="240" w:lineRule="auto"/>
        <w:rPr>
          <w:rFonts w:ascii="Tahoma" w:eastAsia="Tahoma" w:hAnsi="Tahoma" w:cs="Tahoma"/>
          <w:color w:val="000000"/>
          <w:sz w:val="20"/>
          <w:szCs w:val="20"/>
        </w:rPr>
      </w:pPr>
    </w:p>
    <w:p w14:paraId="3A6BBEF6" w14:textId="58349386" w:rsidR="00693E34" w:rsidRPr="0024307A" w:rsidRDefault="00135513">
      <w:pPr>
        <w:spacing w:after="0" w:line="240" w:lineRule="auto"/>
        <w:rPr>
          <w:rFonts w:ascii="Tahoma" w:eastAsia="Tahoma" w:hAnsi="Tahoma" w:cs="Tahoma"/>
          <w:b/>
          <w:color w:val="000000"/>
          <w:sz w:val="20"/>
          <w:szCs w:val="20"/>
        </w:rPr>
      </w:pPr>
      <w:r w:rsidRPr="0024307A">
        <w:rPr>
          <w:rFonts w:ascii="Tahoma" w:eastAsia="Tahoma" w:hAnsi="Tahoma" w:cs="Tahoma"/>
          <w:b/>
          <w:color w:val="000000"/>
          <w:sz w:val="20"/>
          <w:szCs w:val="20"/>
        </w:rPr>
        <w:t xml:space="preserve">Lot 2 - </w:t>
      </w:r>
      <w:r w:rsidRPr="0024307A">
        <w:rPr>
          <w:rFonts w:ascii="Tahoma" w:eastAsia="Tahoma" w:hAnsi="Tahoma" w:cs="Tahoma"/>
          <w:b/>
          <w:sz w:val="20"/>
          <w:szCs w:val="20"/>
        </w:rPr>
        <w:t>Facilitating housing solutions for</w:t>
      </w:r>
      <w:r w:rsidR="0024307A" w:rsidRPr="0024307A">
        <w:rPr>
          <w:rFonts w:ascii="Tahoma" w:eastAsia="Tahoma" w:hAnsi="Tahoma" w:cs="Tahoma"/>
          <w:b/>
          <w:sz w:val="20"/>
          <w:szCs w:val="20"/>
        </w:rPr>
        <w:t xml:space="preserve"> </w:t>
      </w:r>
      <w:r w:rsidRPr="0024307A">
        <w:rPr>
          <w:rFonts w:ascii="Tahoma" w:eastAsia="Tahoma" w:hAnsi="Tahoma" w:cs="Tahoma"/>
          <w:b/>
          <w:sz w:val="20"/>
          <w:szCs w:val="20"/>
        </w:rPr>
        <w:t>IDPs, returnees and the war-affected people.</w:t>
      </w:r>
      <w:r w:rsidRPr="0024307A">
        <w:rPr>
          <w:rFonts w:ascii="Tahoma" w:eastAsia="Tahoma" w:hAnsi="Tahoma" w:cs="Tahoma"/>
          <w:sz w:val="20"/>
          <w:szCs w:val="20"/>
        </w:rPr>
        <w:t xml:space="preserve"> </w:t>
      </w:r>
    </w:p>
    <w:p w14:paraId="5289A84D" w14:textId="77777777" w:rsidR="00693E34" w:rsidRPr="0024307A" w:rsidRDefault="00135513">
      <w:pPr>
        <w:numPr>
          <w:ilvl w:val="0"/>
          <w:numId w:val="24"/>
        </w:numPr>
        <w:spacing w:after="0" w:line="240" w:lineRule="auto"/>
        <w:rPr>
          <w:rFonts w:ascii="Tahoma" w:eastAsia="Tahoma" w:hAnsi="Tahoma" w:cs="Tahoma"/>
          <w:color w:val="000000"/>
          <w:sz w:val="20"/>
          <w:szCs w:val="20"/>
        </w:rPr>
      </w:pPr>
      <w:r w:rsidRPr="0024307A">
        <w:rPr>
          <w:rFonts w:ascii="Tahoma" w:eastAsia="Tahoma" w:hAnsi="Tahoma" w:cs="Tahoma"/>
          <w:color w:val="000000"/>
          <w:sz w:val="20"/>
          <w:szCs w:val="20"/>
        </w:rPr>
        <w:t xml:space="preserve">Criterion 1: Quality of the offer </w:t>
      </w:r>
      <w:r w:rsidRPr="0024307A">
        <w:rPr>
          <w:rFonts w:ascii="Tahoma" w:eastAsia="Tahoma" w:hAnsi="Tahoma" w:cs="Tahoma"/>
          <w:sz w:val="20"/>
          <w:szCs w:val="20"/>
        </w:rPr>
        <w:t>(80%</w:t>
      </w:r>
      <w:r w:rsidRPr="0024307A">
        <w:rPr>
          <w:rFonts w:ascii="Tahoma" w:eastAsia="Tahoma" w:hAnsi="Tahoma" w:cs="Tahoma"/>
          <w:color w:val="000000"/>
          <w:sz w:val="20"/>
          <w:szCs w:val="20"/>
        </w:rPr>
        <w:t>), including:</w:t>
      </w:r>
    </w:p>
    <w:p w14:paraId="060A7003" w14:textId="55363F96" w:rsidR="00693E34" w:rsidRPr="0024307A" w:rsidRDefault="00135513">
      <w:pPr>
        <w:numPr>
          <w:ilvl w:val="1"/>
          <w:numId w:val="25"/>
        </w:numPr>
        <w:pBdr>
          <w:top w:val="nil"/>
          <w:left w:val="nil"/>
          <w:bottom w:val="nil"/>
          <w:right w:val="nil"/>
          <w:between w:val="nil"/>
        </w:pBdr>
        <w:spacing w:after="0" w:line="240" w:lineRule="auto"/>
        <w:ind w:left="993" w:hanging="283"/>
        <w:rPr>
          <w:rFonts w:ascii="Tahoma" w:eastAsia="Tahoma" w:hAnsi="Tahoma" w:cs="Tahoma"/>
          <w:sz w:val="20"/>
          <w:szCs w:val="20"/>
        </w:rPr>
      </w:pPr>
      <w:r w:rsidRPr="0024307A">
        <w:rPr>
          <w:rFonts w:ascii="Tahoma" w:eastAsia="Tahoma" w:hAnsi="Tahoma" w:cs="Tahoma"/>
          <w:sz w:val="20"/>
          <w:szCs w:val="20"/>
        </w:rPr>
        <w:t xml:space="preserve">Relevance of the experience of the tenderer </w:t>
      </w:r>
      <w:r w:rsidR="004C6C9C" w:rsidRPr="0024307A">
        <w:rPr>
          <w:rFonts w:ascii="Tahoma" w:eastAsia="Tahoma" w:hAnsi="Tahoma" w:cs="Tahoma"/>
          <w:sz w:val="20"/>
          <w:szCs w:val="20"/>
        </w:rPr>
        <w:t>in the</w:t>
      </w:r>
      <w:r w:rsidR="004C6C9C">
        <w:rPr>
          <w:rFonts w:ascii="Tahoma" w:eastAsia="Tahoma" w:hAnsi="Tahoma" w:cs="Tahoma"/>
          <w:sz w:val="20"/>
          <w:szCs w:val="20"/>
        </w:rPr>
        <w:t xml:space="preserve"> </w:t>
      </w:r>
      <w:r w:rsidR="004C6C9C" w:rsidRPr="0024307A">
        <w:rPr>
          <w:rFonts w:ascii="Tahoma" w:eastAsia="Tahoma" w:hAnsi="Tahoma" w:cs="Tahoma"/>
          <w:sz w:val="20"/>
          <w:szCs w:val="20"/>
        </w:rPr>
        <w:t>area</w:t>
      </w:r>
      <w:r w:rsidR="004C6C9C" w:rsidRPr="00573841">
        <w:rPr>
          <w:rFonts w:ascii="Tahoma" w:eastAsia="Tahoma" w:hAnsi="Tahoma" w:cs="Tahoma"/>
          <w:sz w:val="20"/>
          <w:szCs w:val="20"/>
        </w:rPr>
        <w:t>s described within the specific Lot</w:t>
      </w:r>
      <w:r w:rsidRPr="0024307A">
        <w:rPr>
          <w:rFonts w:ascii="Tahoma" w:eastAsia="Tahoma" w:hAnsi="Tahoma" w:cs="Tahoma"/>
          <w:sz w:val="20"/>
          <w:szCs w:val="20"/>
        </w:rPr>
        <w:t xml:space="preserve"> (20%);</w:t>
      </w:r>
    </w:p>
    <w:p w14:paraId="5977D4FE" w14:textId="77777777" w:rsidR="00693E34" w:rsidRPr="0024307A" w:rsidRDefault="00135513">
      <w:pPr>
        <w:numPr>
          <w:ilvl w:val="1"/>
          <w:numId w:val="25"/>
        </w:numPr>
        <w:pBdr>
          <w:top w:val="nil"/>
          <w:left w:val="nil"/>
          <w:bottom w:val="nil"/>
          <w:right w:val="nil"/>
          <w:between w:val="nil"/>
        </w:pBdr>
        <w:spacing w:after="0" w:line="240" w:lineRule="auto"/>
        <w:ind w:left="993" w:hanging="283"/>
        <w:rPr>
          <w:rFonts w:ascii="Tahoma" w:eastAsia="Tahoma" w:hAnsi="Tahoma" w:cs="Tahoma"/>
          <w:sz w:val="20"/>
          <w:szCs w:val="20"/>
        </w:rPr>
      </w:pPr>
      <w:r w:rsidRPr="0024307A">
        <w:rPr>
          <w:rFonts w:ascii="Tahoma" w:eastAsia="Tahoma" w:hAnsi="Tahoma" w:cs="Tahoma"/>
          <w:sz w:val="20"/>
          <w:szCs w:val="20"/>
        </w:rPr>
        <w:t>Development of analytical reports / research / articles in the field of housing solutions in Ukraine and relevant international standards and country-specific practices (20%);</w:t>
      </w:r>
    </w:p>
    <w:p w14:paraId="6532ED10" w14:textId="77777777" w:rsidR="00693E34" w:rsidRPr="0024307A" w:rsidRDefault="00135513">
      <w:pPr>
        <w:numPr>
          <w:ilvl w:val="1"/>
          <w:numId w:val="25"/>
        </w:numPr>
        <w:pBdr>
          <w:top w:val="nil"/>
          <w:left w:val="nil"/>
          <w:bottom w:val="nil"/>
          <w:right w:val="nil"/>
          <w:between w:val="nil"/>
        </w:pBdr>
        <w:spacing w:after="0" w:line="240" w:lineRule="auto"/>
        <w:ind w:left="993" w:hanging="283"/>
        <w:rPr>
          <w:rFonts w:ascii="Tahoma" w:eastAsia="Tahoma" w:hAnsi="Tahoma" w:cs="Tahoma"/>
          <w:sz w:val="20"/>
          <w:szCs w:val="20"/>
        </w:rPr>
      </w:pPr>
      <w:r w:rsidRPr="0024307A">
        <w:rPr>
          <w:rFonts w:ascii="Tahoma" w:eastAsia="Tahoma" w:hAnsi="Tahoma" w:cs="Tahoma"/>
          <w:sz w:val="20"/>
          <w:szCs w:val="20"/>
        </w:rPr>
        <w:t>Familiarity with housing solutions and programmes in the context of war and internal displacement (20%);</w:t>
      </w:r>
    </w:p>
    <w:p w14:paraId="49C3EFEE" w14:textId="77777777" w:rsidR="007E382D" w:rsidRPr="007E382D" w:rsidRDefault="00135513">
      <w:pPr>
        <w:numPr>
          <w:ilvl w:val="1"/>
          <w:numId w:val="25"/>
        </w:numPr>
        <w:pBdr>
          <w:top w:val="nil"/>
          <w:left w:val="nil"/>
          <w:bottom w:val="nil"/>
          <w:right w:val="nil"/>
          <w:between w:val="nil"/>
        </w:pBdr>
        <w:spacing w:after="0" w:line="240" w:lineRule="auto"/>
        <w:ind w:left="993" w:hanging="283"/>
        <w:rPr>
          <w:rFonts w:ascii="Tahoma" w:eastAsia="Tahoma" w:hAnsi="Tahoma" w:cs="Tahoma"/>
          <w:sz w:val="20"/>
          <w:szCs w:val="20"/>
        </w:rPr>
      </w:pPr>
      <w:r w:rsidRPr="0024307A">
        <w:rPr>
          <w:rFonts w:ascii="Tahoma" w:eastAsia="Tahoma" w:hAnsi="Tahoma" w:cs="Tahoma"/>
          <w:sz w:val="20"/>
          <w:szCs w:val="20"/>
        </w:rPr>
        <w:t xml:space="preserve">Experience in providing services (advice) to national and local authorities and /or </w:t>
      </w:r>
      <w:r w:rsidRPr="007E382D">
        <w:rPr>
          <w:rFonts w:ascii="Tahoma" w:eastAsia="Tahoma" w:hAnsi="Tahoma" w:cs="Tahoma"/>
          <w:sz w:val="20"/>
          <w:szCs w:val="20"/>
        </w:rPr>
        <w:t>international organisations operating in the field of housing solutions (</w:t>
      </w:r>
      <w:r w:rsidR="007E382D" w:rsidRPr="007E382D">
        <w:rPr>
          <w:rFonts w:ascii="Tahoma" w:eastAsia="Tahoma" w:hAnsi="Tahoma" w:cs="Tahoma"/>
          <w:sz w:val="20"/>
          <w:szCs w:val="20"/>
          <w:lang w:val="uk-UA"/>
        </w:rPr>
        <w:t>15</w:t>
      </w:r>
      <w:r w:rsidRPr="007E382D">
        <w:rPr>
          <w:rFonts w:ascii="Tahoma" w:eastAsia="Tahoma" w:hAnsi="Tahoma" w:cs="Tahoma"/>
          <w:sz w:val="20"/>
          <w:szCs w:val="20"/>
        </w:rPr>
        <w:t>%)</w:t>
      </w:r>
      <w:r w:rsidR="007E382D" w:rsidRPr="007E382D">
        <w:rPr>
          <w:rFonts w:ascii="Tahoma" w:eastAsia="Tahoma" w:hAnsi="Tahoma" w:cs="Tahoma"/>
          <w:sz w:val="20"/>
          <w:szCs w:val="20"/>
          <w:lang w:val="uk-UA"/>
        </w:rPr>
        <w:t>;</w:t>
      </w:r>
    </w:p>
    <w:p w14:paraId="6DBD6204" w14:textId="13C4E933" w:rsidR="00693E34" w:rsidRPr="007E382D" w:rsidRDefault="007E382D">
      <w:pPr>
        <w:numPr>
          <w:ilvl w:val="1"/>
          <w:numId w:val="25"/>
        </w:numPr>
        <w:pBdr>
          <w:top w:val="nil"/>
          <w:left w:val="nil"/>
          <w:bottom w:val="nil"/>
          <w:right w:val="nil"/>
          <w:between w:val="nil"/>
        </w:pBdr>
        <w:spacing w:after="0" w:line="240" w:lineRule="auto"/>
        <w:ind w:left="993" w:hanging="283"/>
        <w:rPr>
          <w:rFonts w:ascii="Tahoma" w:eastAsia="Tahoma" w:hAnsi="Tahoma" w:cs="Tahoma"/>
          <w:sz w:val="20"/>
          <w:szCs w:val="20"/>
        </w:rPr>
      </w:pPr>
      <w:r w:rsidRPr="007E382D">
        <w:rPr>
          <w:rFonts w:ascii="Tahoma" w:eastAsia="Tahoma" w:hAnsi="Tahoma" w:cs="Tahoma"/>
          <w:sz w:val="20"/>
          <w:szCs w:val="20"/>
        </w:rPr>
        <w:t>Proven good working level of English, level B2/C1 of the Common European Framework of Reference for Languages (5%)</w:t>
      </w:r>
      <w:r w:rsidRPr="007E382D">
        <w:rPr>
          <w:rFonts w:ascii="Tahoma" w:eastAsia="Tahoma" w:hAnsi="Tahoma" w:cs="Tahoma"/>
          <w:sz w:val="20"/>
          <w:szCs w:val="20"/>
          <w:lang w:val="uk-UA"/>
        </w:rPr>
        <w:t>;</w:t>
      </w:r>
    </w:p>
    <w:p w14:paraId="1566202D" w14:textId="77777777" w:rsidR="00693E34" w:rsidRDefault="00693E34">
      <w:pPr>
        <w:spacing w:after="0" w:line="240" w:lineRule="auto"/>
        <w:rPr>
          <w:rFonts w:ascii="Tahoma" w:eastAsia="Tahoma" w:hAnsi="Tahoma" w:cs="Tahoma"/>
          <w:color w:val="000000"/>
          <w:sz w:val="20"/>
          <w:szCs w:val="20"/>
        </w:rPr>
      </w:pPr>
    </w:p>
    <w:p w14:paraId="09ED2768" w14:textId="77777777" w:rsidR="00693E34" w:rsidRDefault="00135513">
      <w:pPr>
        <w:numPr>
          <w:ilvl w:val="0"/>
          <w:numId w:val="24"/>
        </w:numPr>
        <w:spacing w:after="0" w:line="240" w:lineRule="auto"/>
        <w:rPr>
          <w:rFonts w:ascii="Tahoma" w:eastAsia="Tahoma" w:hAnsi="Tahoma" w:cs="Tahoma"/>
          <w:color w:val="000000"/>
          <w:sz w:val="20"/>
          <w:szCs w:val="20"/>
        </w:rPr>
      </w:pPr>
      <w:r>
        <w:rPr>
          <w:rFonts w:ascii="Tahoma" w:eastAsia="Tahoma" w:hAnsi="Tahoma" w:cs="Tahoma"/>
          <w:color w:val="000000"/>
          <w:sz w:val="20"/>
          <w:szCs w:val="20"/>
        </w:rPr>
        <w:t>Criterion 2: Financial offer (20%).</w:t>
      </w:r>
    </w:p>
    <w:p w14:paraId="6A0D7813" w14:textId="77777777" w:rsidR="00693E34" w:rsidRDefault="00693E34">
      <w:pPr>
        <w:keepLines/>
        <w:spacing w:after="0"/>
        <w:jc w:val="both"/>
        <w:rPr>
          <w:rFonts w:ascii="Tahoma" w:eastAsia="Tahoma" w:hAnsi="Tahoma" w:cs="Tahoma"/>
          <w:sz w:val="20"/>
          <w:szCs w:val="20"/>
        </w:rPr>
      </w:pPr>
    </w:p>
    <w:p w14:paraId="21C4730E" w14:textId="56A01D6C" w:rsidR="00693E34" w:rsidRPr="0024307A" w:rsidRDefault="00135513">
      <w:pPr>
        <w:spacing w:after="0" w:line="240" w:lineRule="auto"/>
        <w:rPr>
          <w:rFonts w:ascii="Tahoma" w:eastAsia="Tahoma" w:hAnsi="Tahoma" w:cs="Tahoma"/>
          <w:b/>
          <w:sz w:val="20"/>
          <w:szCs w:val="20"/>
        </w:rPr>
      </w:pPr>
      <w:r w:rsidRPr="0024307A">
        <w:rPr>
          <w:rFonts w:ascii="Tahoma" w:eastAsia="Tahoma" w:hAnsi="Tahoma" w:cs="Tahoma"/>
          <w:b/>
          <w:color w:val="000000"/>
          <w:sz w:val="20"/>
          <w:szCs w:val="20"/>
        </w:rPr>
        <w:t xml:space="preserve">Lot 3 - </w:t>
      </w:r>
      <w:r w:rsidRPr="0024307A">
        <w:rPr>
          <w:rFonts w:ascii="Tahoma" w:eastAsia="Tahoma" w:hAnsi="Tahoma" w:cs="Tahoma"/>
          <w:b/>
          <w:sz w:val="20"/>
          <w:szCs w:val="20"/>
        </w:rPr>
        <w:t>Strengthening the capacities of key stakeholders in responding to the needs of IDPs, returnees and the war-affected people.</w:t>
      </w:r>
    </w:p>
    <w:p w14:paraId="087EA71F" w14:textId="77777777" w:rsidR="00693E34" w:rsidRPr="0024307A" w:rsidRDefault="00693E34">
      <w:pPr>
        <w:spacing w:after="0" w:line="240" w:lineRule="auto"/>
        <w:rPr>
          <w:rFonts w:ascii="Tahoma" w:eastAsia="Tahoma" w:hAnsi="Tahoma" w:cs="Tahoma"/>
          <w:b/>
          <w:sz w:val="20"/>
          <w:szCs w:val="20"/>
        </w:rPr>
      </w:pPr>
    </w:p>
    <w:p w14:paraId="7DDE0B3A" w14:textId="77777777" w:rsidR="00693E34" w:rsidRPr="0024307A" w:rsidRDefault="00135513">
      <w:pPr>
        <w:numPr>
          <w:ilvl w:val="0"/>
          <w:numId w:val="12"/>
        </w:numPr>
        <w:spacing w:after="0" w:line="240" w:lineRule="auto"/>
        <w:rPr>
          <w:rFonts w:ascii="Tahoma" w:eastAsia="Tahoma" w:hAnsi="Tahoma" w:cs="Tahoma"/>
          <w:sz w:val="20"/>
          <w:szCs w:val="20"/>
        </w:rPr>
      </w:pPr>
      <w:r w:rsidRPr="0024307A">
        <w:rPr>
          <w:rFonts w:ascii="Tahoma" w:eastAsia="Tahoma" w:hAnsi="Tahoma" w:cs="Tahoma"/>
          <w:sz w:val="20"/>
          <w:szCs w:val="20"/>
        </w:rPr>
        <w:t>Criterion 1: Quality of the offer (80%), including:</w:t>
      </w:r>
    </w:p>
    <w:p w14:paraId="4A61AE66" w14:textId="7D8DB9AE" w:rsidR="00693E34" w:rsidRDefault="00135513">
      <w:pPr>
        <w:numPr>
          <w:ilvl w:val="0"/>
          <w:numId w:val="17"/>
        </w:numPr>
        <w:spacing w:after="0" w:line="240" w:lineRule="auto"/>
        <w:ind w:left="992" w:hanging="283"/>
        <w:rPr>
          <w:rFonts w:ascii="Tahoma" w:eastAsia="Tahoma" w:hAnsi="Tahoma" w:cs="Tahoma"/>
          <w:sz w:val="20"/>
          <w:szCs w:val="20"/>
        </w:rPr>
      </w:pPr>
      <w:r w:rsidRPr="0024307A">
        <w:rPr>
          <w:rFonts w:ascii="Tahoma" w:eastAsia="Tahoma" w:hAnsi="Tahoma" w:cs="Tahoma"/>
          <w:sz w:val="20"/>
          <w:szCs w:val="20"/>
        </w:rPr>
        <w:t>Relevance of the experience of the tenderer in the</w:t>
      </w:r>
      <w:r>
        <w:rPr>
          <w:rFonts w:ascii="Tahoma" w:eastAsia="Tahoma" w:hAnsi="Tahoma" w:cs="Tahoma"/>
          <w:sz w:val="20"/>
          <w:szCs w:val="20"/>
        </w:rPr>
        <w:t xml:space="preserve"> </w:t>
      </w:r>
      <w:r w:rsidR="004C6C9C" w:rsidRPr="0024307A">
        <w:rPr>
          <w:rFonts w:ascii="Tahoma" w:eastAsia="Tahoma" w:hAnsi="Tahoma" w:cs="Tahoma"/>
          <w:sz w:val="20"/>
          <w:szCs w:val="20"/>
        </w:rPr>
        <w:t>area</w:t>
      </w:r>
      <w:r w:rsidR="004C6C9C" w:rsidRPr="00573841">
        <w:rPr>
          <w:rFonts w:ascii="Tahoma" w:eastAsia="Tahoma" w:hAnsi="Tahoma" w:cs="Tahoma"/>
          <w:sz w:val="20"/>
          <w:szCs w:val="20"/>
        </w:rPr>
        <w:t>s described within the specific Lot</w:t>
      </w:r>
      <w:r w:rsidR="004C6C9C">
        <w:rPr>
          <w:rFonts w:ascii="Tahoma" w:eastAsia="Tahoma" w:hAnsi="Tahoma" w:cs="Tahoma"/>
          <w:sz w:val="20"/>
          <w:szCs w:val="20"/>
        </w:rPr>
        <w:t xml:space="preserve"> </w:t>
      </w:r>
      <w:r>
        <w:rPr>
          <w:rFonts w:ascii="Tahoma" w:eastAsia="Tahoma" w:hAnsi="Tahoma" w:cs="Tahoma"/>
          <w:sz w:val="20"/>
          <w:szCs w:val="20"/>
        </w:rPr>
        <w:t>(20%);</w:t>
      </w:r>
    </w:p>
    <w:p w14:paraId="206C627D" w14:textId="59769D9F" w:rsidR="00693E34" w:rsidRDefault="00135513">
      <w:pPr>
        <w:numPr>
          <w:ilvl w:val="0"/>
          <w:numId w:val="17"/>
        </w:numPr>
        <w:spacing w:after="0" w:line="240" w:lineRule="auto"/>
        <w:ind w:left="992" w:hanging="283"/>
        <w:rPr>
          <w:rFonts w:ascii="Tahoma" w:eastAsia="Tahoma" w:hAnsi="Tahoma" w:cs="Tahoma"/>
          <w:sz w:val="20"/>
          <w:szCs w:val="20"/>
        </w:rPr>
      </w:pPr>
      <w:r>
        <w:rPr>
          <w:rFonts w:ascii="Tahoma" w:eastAsia="Tahoma" w:hAnsi="Tahoma" w:cs="Tahoma"/>
          <w:sz w:val="20"/>
          <w:szCs w:val="20"/>
        </w:rPr>
        <w:t xml:space="preserve">Experience in </w:t>
      </w:r>
      <w:r w:rsidR="00AC7A3C">
        <w:rPr>
          <w:rFonts w:ascii="Tahoma" w:eastAsia="Tahoma" w:hAnsi="Tahoma" w:cs="Tahoma"/>
          <w:sz w:val="20"/>
          <w:szCs w:val="20"/>
        </w:rPr>
        <w:t xml:space="preserve">advising and providing </w:t>
      </w:r>
      <w:r w:rsidR="00981521">
        <w:rPr>
          <w:rFonts w:ascii="Tahoma" w:eastAsia="Tahoma" w:hAnsi="Tahoma" w:cs="Tahoma"/>
          <w:sz w:val="20"/>
          <w:szCs w:val="20"/>
        </w:rPr>
        <w:t xml:space="preserve">services or </w:t>
      </w:r>
      <w:r w:rsidR="00AC7A3C">
        <w:rPr>
          <w:rFonts w:ascii="Tahoma" w:eastAsia="Tahoma" w:hAnsi="Tahoma" w:cs="Tahoma"/>
          <w:sz w:val="20"/>
          <w:szCs w:val="20"/>
        </w:rPr>
        <w:t xml:space="preserve">recommendations </w:t>
      </w:r>
      <w:r>
        <w:rPr>
          <w:rFonts w:ascii="Tahoma" w:eastAsia="Tahoma" w:hAnsi="Tahoma" w:cs="Tahoma"/>
          <w:sz w:val="20"/>
          <w:szCs w:val="20"/>
        </w:rPr>
        <w:t>at local level in the context of internal displacement (20%);</w:t>
      </w:r>
    </w:p>
    <w:p w14:paraId="790B0A4E" w14:textId="77777777" w:rsidR="00693E34" w:rsidRDefault="00135513">
      <w:pPr>
        <w:numPr>
          <w:ilvl w:val="0"/>
          <w:numId w:val="17"/>
        </w:numPr>
        <w:spacing w:after="0" w:line="240" w:lineRule="auto"/>
        <w:ind w:left="992"/>
        <w:rPr>
          <w:rFonts w:ascii="Tahoma" w:eastAsia="Tahoma" w:hAnsi="Tahoma" w:cs="Tahoma"/>
          <w:sz w:val="20"/>
          <w:szCs w:val="20"/>
        </w:rPr>
      </w:pPr>
      <w:r>
        <w:rPr>
          <w:rFonts w:ascii="Tahoma" w:eastAsia="Tahoma" w:hAnsi="Tahoma" w:cs="Tahoma"/>
          <w:sz w:val="20"/>
          <w:szCs w:val="20"/>
        </w:rPr>
        <w:t xml:space="preserve">Experience in delivering trainings, moderation, facilitation in the areas of human rights /community development / social and legal services /gender mainstreaming / public administration (20%); </w:t>
      </w:r>
    </w:p>
    <w:p w14:paraId="37975BAE" w14:textId="6600C7EA" w:rsidR="00693E34" w:rsidRDefault="00135513">
      <w:pPr>
        <w:numPr>
          <w:ilvl w:val="0"/>
          <w:numId w:val="17"/>
        </w:numPr>
        <w:spacing w:after="0" w:line="240" w:lineRule="auto"/>
        <w:ind w:left="992"/>
        <w:rPr>
          <w:rFonts w:ascii="Tahoma" w:eastAsia="Tahoma" w:hAnsi="Tahoma" w:cs="Tahoma"/>
          <w:sz w:val="20"/>
          <w:szCs w:val="20"/>
        </w:rPr>
      </w:pPr>
      <w:r>
        <w:rPr>
          <w:rFonts w:ascii="Tahoma" w:eastAsia="Tahoma" w:hAnsi="Tahoma" w:cs="Tahoma"/>
          <w:sz w:val="20"/>
          <w:szCs w:val="20"/>
        </w:rPr>
        <w:t xml:space="preserve">Experience in providing services </w:t>
      </w:r>
      <w:r w:rsidR="00981521">
        <w:rPr>
          <w:rFonts w:ascii="Tahoma" w:eastAsia="Tahoma" w:hAnsi="Tahoma" w:cs="Tahoma"/>
          <w:sz w:val="20"/>
          <w:szCs w:val="20"/>
        </w:rPr>
        <w:t>to</w:t>
      </w:r>
      <w:r>
        <w:rPr>
          <w:rFonts w:ascii="Tahoma" w:eastAsia="Tahoma" w:hAnsi="Tahoma" w:cs="Tahoma"/>
          <w:sz w:val="20"/>
          <w:szCs w:val="20"/>
        </w:rPr>
        <w:t xml:space="preserve"> international organisations operating in the field of human rights, internal displacement, public administration, social protection, legal aid (20%);</w:t>
      </w:r>
    </w:p>
    <w:p w14:paraId="44A4FA1A" w14:textId="77777777" w:rsidR="00693E34" w:rsidRDefault="00693E34">
      <w:pPr>
        <w:pBdr>
          <w:top w:val="nil"/>
          <w:left w:val="nil"/>
          <w:bottom w:val="nil"/>
          <w:right w:val="nil"/>
          <w:between w:val="nil"/>
        </w:pBdr>
        <w:spacing w:after="0" w:line="240" w:lineRule="auto"/>
        <w:rPr>
          <w:rFonts w:ascii="Tahoma" w:eastAsia="Tahoma" w:hAnsi="Tahoma" w:cs="Tahoma"/>
          <w:sz w:val="20"/>
          <w:szCs w:val="20"/>
          <w:highlight w:val="yellow"/>
        </w:rPr>
      </w:pPr>
    </w:p>
    <w:p w14:paraId="081B93C3" w14:textId="77777777" w:rsidR="00693E34" w:rsidRDefault="00135513">
      <w:pPr>
        <w:numPr>
          <w:ilvl w:val="0"/>
          <w:numId w:val="14"/>
        </w:numPr>
        <w:spacing w:after="0" w:line="240" w:lineRule="auto"/>
        <w:rPr>
          <w:rFonts w:ascii="Tahoma" w:eastAsia="Tahoma" w:hAnsi="Tahoma" w:cs="Tahoma"/>
          <w:sz w:val="20"/>
          <w:szCs w:val="20"/>
        </w:rPr>
      </w:pPr>
      <w:r>
        <w:rPr>
          <w:rFonts w:ascii="Tahoma" w:eastAsia="Tahoma" w:hAnsi="Tahoma" w:cs="Tahoma"/>
          <w:sz w:val="20"/>
          <w:szCs w:val="20"/>
        </w:rPr>
        <w:t>Criterion 2: Financial offer (20%).</w:t>
      </w:r>
    </w:p>
    <w:p w14:paraId="25004AED" w14:textId="77777777" w:rsidR="00693E34" w:rsidRDefault="00693E34">
      <w:pPr>
        <w:keepLines/>
        <w:spacing w:after="0"/>
        <w:jc w:val="both"/>
        <w:rPr>
          <w:rFonts w:ascii="Tahoma" w:eastAsia="Tahoma" w:hAnsi="Tahoma" w:cs="Tahoma"/>
          <w:sz w:val="20"/>
          <w:szCs w:val="20"/>
        </w:rPr>
      </w:pPr>
    </w:p>
    <w:p w14:paraId="17472A96" w14:textId="77777777" w:rsidR="00693E34" w:rsidRPr="0024307A" w:rsidRDefault="00135513">
      <w:pPr>
        <w:spacing w:after="0" w:line="240" w:lineRule="auto"/>
        <w:rPr>
          <w:rFonts w:ascii="Tahoma" w:eastAsia="Tahoma" w:hAnsi="Tahoma" w:cs="Tahoma"/>
          <w:b/>
          <w:sz w:val="20"/>
          <w:szCs w:val="20"/>
        </w:rPr>
      </w:pPr>
      <w:r w:rsidRPr="0024307A">
        <w:rPr>
          <w:rFonts w:ascii="Tahoma" w:eastAsia="Tahoma" w:hAnsi="Tahoma" w:cs="Tahoma"/>
          <w:b/>
          <w:sz w:val="20"/>
          <w:szCs w:val="20"/>
        </w:rPr>
        <w:t>Lot 4 - Promoting digital solutions and visibility in the field of the human rights protection of IDPs, returnees and the war-affected people.</w:t>
      </w:r>
    </w:p>
    <w:p w14:paraId="203970B8" w14:textId="77777777" w:rsidR="00693E34" w:rsidRPr="0024307A" w:rsidRDefault="00693E34">
      <w:pPr>
        <w:spacing w:after="0" w:line="240" w:lineRule="auto"/>
        <w:rPr>
          <w:rFonts w:ascii="Tahoma" w:eastAsia="Tahoma" w:hAnsi="Tahoma" w:cs="Tahoma"/>
          <w:b/>
          <w:sz w:val="20"/>
          <w:szCs w:val="20"/>
        </w:rPr>
      </w:pPr>
    </w:p>
    <w:p w14:paraId="56A60D79" w14:textId="77777777" w:rsidR="00693E34" w:rsidRPr="0024307A" w:rsidRDefault="00135513">
      <w:pPr>
        <w:numPr>
          <w:ilvl w:val="0"/>
          <w:numId w:val="13"/>
        </w:numPr>
        <w:spacing w:after="0" w:line="240" w:lineRule="auto"/>
        <w:rPr>
          <w:rFonts w:ascii="Tahoma" w:eastAsia="Tahoma" w:hAnsi="Tahoma" w:cs="Tahoma"/>
          <w:sz w:val="20"/>
          <w:szCs w:val="20"/>
        </w:rPr>
      </w:pPr>
      <w:r w:rsidRPr="0024307A">
        <w:rPr>
          <w:rFonts w:ascii="Tahoma" w:eastAsia="Tahoma" w:hAnsi="Tahoma" w:cs="Tahoma"/>
          <w:sz w:val="20"/>
          <w:szCs w:val="20"/>
        </w:rPr>
        <w:t>Criterion 1: Quality of the offer (80%), including:</w:t>
      </w:r>
    </w:p>
    <w:p w14:paraId="3B5FB180" w14:textId="0EF1797C" w:rsidR="00693E34" w:rsidRDefault="00135513">
      <w:pPr>
        <w:numPr>
          <w:ilvl w:val="1"/>
          <w:numId w:val="25"/>
        </w:numPr>
        <w:spacing w:after="0" w:line="240" w:lineRule="auto"/>
        <w:ind w:left="993" w:hanging="283"/>
        <w:rPr>
          <w:rFonts w:ascii="Tahoma" w:eastAsia="Tahoma" w:hAnsi="Tahoma" w:cs="Tahoma"/>
          <w:color w:val="808080"/>
          <w:sz w:val="20"/>
          <w:szCs w:val="20"/>
        </w:rPr>
      </w:pPr>
      <w:r>
        <w:rPr>
          <w:rFonts w:ascii="Tahoma" w:eastAsia="Tahoma" w:hAnsi="Tahoma" w:cs="Tahoma"/>
          <w:sz w:val="20"/>
          <w:szCs w:val="20"/>
        </w:rPr>
        <w:t xml:space="preserve">Relevance of the experience of the tenderer </w:t>
      </w:r>
      <w:r w:rsidR="004C6C9C" w:rsidRPr="0024307A">
        <w:rPr>
          <w:rFonts w:ascii="Tahoma" w:eastAsia="Tahoma" w:hAnsi="Tahoma" w:cs="Tahoma"/>
          <w:sz w:val="20"/>
          <w:szCs w:val="20"/>
        </w:rPr>
        <w:t>in the</w:t>
      </w:r>
      <w:r w:rsidR="004C6C9C">
        <w:rPr>
          <w:rFonts w:ascii="Tahoma" w:eastAsia="Tahoma" w:hAnsi="Tahoma" w:cs="Tahoma"/>
          <w:sz w:val="20"/>
          <w:szCs w:val="20"/>
        </w:rPr>
        <w:t xml:space="preserve"> </w:t>
      </w:r>
      <w:r w:rsidR="004C6C9C" w:rsidRPr="0024307A">
        <w:rPr>
          <w:rFonts w:ascii="Tahoma" w:eastAsia="Tahoma" w:hAnsi="Tahoma" w:cs="Tahoma"/>
          <w:sz w:val="20"/>
          <w:szCs w:val="20"/>
        </w:rPr>
        <w:t>area</w:t>
      </w:r>
      <w:r w:rsidR="004C6C9C" w:rsidRPr="00573841">
        <w:rPr>
          <w:rFonts w:ascii="Tahoma" w:eastAsia="Tahoma" w:hAnsi="Tahoma" w:cs="Tahoma"/>
          <w:sz w:val="20"/>
          <w:szCs w:val="20"/>
        </w:rPr>
        <w:t>s described within the specific Lot</w:t>
      </w:r>
      <w:r>
        <w:rPr>
          <w:rFonts w:ascii="Tahoma" w:eastAsia="Tahoma" w:hAnsi="Tahoma" w:cs="Tahoma"/>
          <w:sz w:val="20"/>
          <w:szCs w:val="20"/>
        </w:rPr>
        <w:t xml:space="preserve"> (20%);</w:t>
      </w:r>
    </w:p>
    <w:p w14:paraId="61294D78" w14:textId="77777777" w:rsidR="00693E34" w:rsidRDefault="00135513">
      <w:pPr>
        <w:numPr>
          <w:ilvl w:val="1"/>
          <w:numId w:val="25"/>
        </w:numPr>
        <w:spacing w:after="0" w:line="240" w:lineRule="auto"/>
        <w:ind w:left="993" w:hanging="283"/>
        <w:rPr>
          <w:rFonts w:ascii="Tahoma" w:eastAsia="Tahoma" w:hAnsi="Tahoma" w:cs="Tahoma"/>
          <w:sz w:val="20"/>
          <w:szCs w:val="20"/>
        </w:rPr>
      </w:pPr>
      <w:r>
        <w:rPr>
          <w:rFonts w:ascii="Tahoma" w:eastAsia="Tahoma" w:hAnsi="Tahoma" w:cs="Tahoma"/>
          <w:sz w:val="20"/>
          <w:szCs w:val="20"/>
        </w:rPr>
        <w:t>Proven experience in designing or programming digital tools, developing graphic design in the field of human rights, social protection, public services, housing solutions, legal aid (20%);</w:t>
      </w:r>
    </w:p>
    <w:p w14:paraId="088DE9DC" w14:textId="4EEF8A79" w:rsidR="00693E34" w:rsidRDefault="00135513">
      <w:pPr>
        <w:numPr>
          <w:ilvl w:val="1"/>
          <w:numId w:val="25"/>
        </w:numPr>
        <w:spacing w:after="0" w:line="240" w:lineRule="auto"/>
        <w:ind w:left="993" w:hanging="283"/>
        <w:rPr>
          <w:rFonts w:ascii="Tahoma" w:eastAsia="Tahoma" w:hAnsi="Tahoma" w:cs="Tahoma"/>
          <w:sz w:val="20"/>
          <w:szCs w:val="20"/>
        </w:rPr>
      </w:pPr>
      <w:r>
        <w:rPr>
          <w:rFonts w:ascii="Tahoma" w:eastAsia="Tahoma" w:hAnsi="Tahoma" w:cs="Tahoma"/>
          <w:sz w:val="20"/>
          <w:szCs w:val="20"/>
        </w:rPr>
        <w:t xml:space="preserve">Proven experience in designing visibility materials, creating and running raising awareness campaigns on human rights and access to services for IDPs, returnees and the war-affected people in Ukraine (20%); </w:t>
      </w:r>
    </w:p>
    <w:p w14:paraId="47515AAA" w14:textId="77777777" w:rsidR="00693E34" w:rsidRDefault="00135513">
      <w:pPr>
        <w:numPr>
          <w:ilvl w:val="1"/>
          <w:numId w:val="25"/>
        </w:numPr>
        <w:spacing w:after="0" w:line="240" w:lineRule="auto"/>
        <w:ind w:left="993" w:hanging="283"/>
        <w:rPr>
          <w:rFonts w:ascii="Tahoma" w:eastAsia="Tahoma" w:hAnsi="Tahoma" w:cs="Tahoma"/>
          <w:color w:val="808080"/>
          <w:sz w:val="20"/>
          <w:szCs w:val="20"/>
        </w:rPr>
      </w:pPr>
      <w:r>
        <w:rPr>
          <w:rFonts w:ascii="Tahoma" w:eastAsia="Tahoma" w:hAnsi="Tahoma" w:cs="Tahoma"/>
          <w:sz w:val="20"/>
          <w:szCs w:val="20"/>
        </w:rPr>
        <w:t>Experience in providing services to international organisations operating in the field of human rights and internal displacement (20%).</w:t>
      </w:r>
    </w:p>
    <w:p w14:paraId="170FF903" w14:textId="77777777" w:rsidR="00693E34" w:rsidRDefault="00693E34">
      <w:pPr>
        <w:spacing w:after="0" w:line="240" w:lineRule="auto"/>
        <w:ind w:left="709"/>
        <w:rPr>
          <w:rFonts w:ascii="Tahoma" w:eastAsia="Tahoma" w:hAnsi="Tahoma" w:cs="Tahoma"/>
          <w:sz w:val="20"/>
          <w:szCs w:val="20"/>
        </w:rPr>
      </w:pPr>
    </w:p>
    <w:p w14:paraId="5AD0A5FB" w14:textId="77777777" w:rsidR="00693E34" w:rsidRDefault="00135513">
      <w:pPr>
        <w:numPr>
          <w:ilvl w:val="0"/>
          <w:numId w:val="15"/>
        </w:numPr>
        <w:spacing w:after="0" w:line="240" w:lineRule="auto"/>
        <w:rPr>
          <w:rFonts w:ascii="Tahoma" w:eastAsia="Tahoma" w:hAnsi="Tahoma" w:cs="Tahoma"/>
          <w:sz w:val="20"/>
          <w:szCs w:val="20"/>
        </w:rPr>
      </w:pPr>
      <w:r>
        <w:rPr>
          <w:rFonts w:ascii="Tahoma" w:eastAsia="Tahoma" w:hAnsi="Tahoma" w:cs="Tahoma"/>
          <w:sz w:val="20"/>
          <w:szCs w:val="20"/>
        </w:rPr>
        <w:t>Criterion 2: Financial offer (20%).</w:t>
      </w:r>
    </w:p>
    <w:bookmarkEnd w:id="9"/>
    <w:p w14:paraId="117C6960" w14:textId="77777777" w:rsidR="00693E34" w:rsidRDefault="00693E34">
      <w:pPr>
        <w:keepLines/>
        <w:spacing w:after="0"/>
        <w:jc w:val="both"/>
        <w:rPr>
          <w:rFonts w:ascii="Tahoma" w:eastAsia="Tahoma" w:hAnsi="Tahoma" w:cs="Tahoma"/>
          <w:sz w:val="20"/>
          <w:szCs w:val="20"/>
        </w:rPr>
      </w:pPr>
    </w:p>
    <w:p w14:paraId="6CE33D85" w14:textId="77777777" w:rsidR="00693E34" w:rsidRDefault="00135513">
      <w:pPr>
        <w:keepLines/>
        <w:spacing w:after="0"/>
        <w:jc w:val="both"/>
        <w:rPr>
          <w:rFonts w:ascii="Tahoma" w:eastAsia="Tahoma" w:hAnsi="Tahoma" w:cs="Tahoma"/>
          <w:sz w:val="20"/>
          <w:szCs w:val="20"/>
        </w:rPr>
      </w:pPr>
      <w:r>
        <w:rPr>
          <w:rFonts w:ascii="Tahoma" w:eastAsia="Tahoma" w:hAnsi="Tahoma" w:cs="Tahoma"/>
          <w:sz w:val="20"/>
          <w:szCs w:val="20"/>
        </w:rPr>
        <w:t xml:space="preserve">The Council reserves the right to hold interviews with eligible tenderers. </w:t>
      </w:r>
    </w:p>
    <w:p w14:paraId="7FD1AA1B" w14:textId="77777777" w:rsidR="00693E34" w:rsidRDefault="00693E34">
      <w:pPr>
        <w:keepLines/>
        <w:spacing w:after="0"/>
        <w:jc w:val="both"/>
        <w:rPr>
          <w:rFonts w:ascii="Tahoma" w:eastAsia="Tahoma" w:hAnsi="Tahoma" w:cs="Tahoma"/>
          <w:sz w:val="20"/>
          <w:szCs w:val="20"/>
        </w:rPr>
      </w:pPr>
    </w:p>
    <w:p w14:paraId="2977C8C5" w14:textId="77777777" w:rsidR="00693E34" w:rsidRDefault="00135513">
      <w:pPr>
        <w:shd w:val="clear" w:color="auto" w:fill="FFFFFF"/>
        <w:spacing w:after="0" w:line="240" w:lineRule="auto"/>
        <w:rPr>
          <w:rFonts w:ascii="Tahoma" w:eastAsia="Tahoma" w:hAnsi="Tahoma" w:cs="Tahoma"/>
          <w:sz w:val="20"/>
          <w:szCs w:val="20"/>
        </w:rPr>
      </w:pPr>
      <w:r>
        <w:rPr>
          <w:rFonts w:ascii="Tahoma" w:eastAsia="Tahoma" w:hAnsi="Tahoma" w:cs="Tahoma"/>
          <w:b/>
          <w:sz w:val="20"/>
          <w:szCs w:val="20"/>
        </w:rPr>
        <w:t xml:space="preserve">Multiple tendering is not authorised.  </w:t>
      </w:r>
    </w:p>
    <w:p w14:paraId="25E5DCB5" w14:textId="77777777" w:rsidR="00180947" w:rsidRDefault="00180947">
      <w:pPr>
        <w:spacing w:after="0" w:line="240" w:lineRule="auto"/>
        <w:rPr>
          <w:rFonts w:ascii="Tahoma" w:eastAsia="Tahoma" w:hAnsi="Tahoma" w:cs="Tahoma"/>
          <w:sz w:val="20"/>
          <w:szCs w:val="20"/>
        </w:rPr>
      </w:pPr>
    </w:p>
    <w:p w14:paraId="73FC6FC0" w14:textId="77777777" w:rsidR="00693E34" w:rsidRDefault="00135513">
      <w:pPr>
        <w:numPr>
          <w:ilvl w:val="0"/>
          <w:numId w:val="3"/>
        </w:numPr>
        <w:spacing w:after="0" w:line="240" w:lineRule="auto"/>
        <w:ind w:left="284" w:hanging="284"/>
        <w:rPr>
          <w:rFonts w:ascii="Tahoma" w:eastAsia="Tahoma" w:hAnsi="Tahoma" w:cs="Tahoma"/>
          <w:b/>
          <w:smallCaps/>
          <w:sz w:val="20"/>
          <w:szCs w:val="20"/>
        </w:rPr>
      </w:pPr>
      <w:r>
        <w:rPr>
          <w:rFonts w:ascii="Tahoma" w:eastAsia="Tahoma" w:hAnsi="Tahoma" w:cs="Tahoma"/>
          <w:b/>
          <w:smallCaps/>
          <w:sz w:val="20"/>
          <w:szCs w:val="20"/>
        </w:rPr>
        <w:t>DOCUMENTS TO BE PROVIDED</w:t>
      </w:r>
    </w:p>
    <w:p w14:paraId="3658155B" w14:textId="77777777" w:rsidR="00693E34" w:rsidRDefault="00135513">
      <w:pPr>
        <w:keepLines/>
        <w:numPr>
          <w:ilvl w:val="0"/>
          <w:numId w:val="1"/>
        </w:numPr>
        <w:spacing w:after="0" w:line="240" w:lineRule="auto"/>
        <w:ind w:left="714" w:hanging="357"/>
        <w:jc w:val="both"/>
        <w:rPr>
          <w:rFonts w:ascii="Tahoma" w:eastAsia="Tahoma" w:hAnsi="Tahoma" w:cs="Tahoma"/>
          <w:sz w:val="20"/>
          <w:szCs w:val="20"/>
        </w:rPr>
      </w:pPr>
      <w:r>
        <w:rPr>
          <w:rFonts w:ascii="Tahoma" w:eastAsia="Tahoma" w:hAnsi="Tahoma" w:cs="Tahoma"/>
          <w:b/>
          <w:sz w:val="20"/>
          <w:szCs w:val="20"/>
          <w:u w:val="single"/>
        </w:rPr>
        <w:t>One</w:t>
      </w:r>
      <w:r>
        <w:rPr>
          <w:rFonts w:ascii="Tahoma" w:eastAsia="Tahoma" w:hAnsi="Tahoma" w:cs="Tahoma"/>
          <w:sz w:val="20"/>
          <w:szCs w:val="20"/>
        </w:rPr>
        <w:t xml:space="preserve"> </w:t>
      </w:r>
      <w:r>
        <w:rPr>
          <w:rFonts w:ascii="Tahoma" w:eastAsia="Tahoma" w:hAnsi="Tahoma" w:cs="Tahoma"/>
          <w:b/>
          <w:sz w:val="20"/>
          <w:szCs w:val="20"/>
        </w:rPr>
        <w:t>completed and signed copy of the Act of Engagement</w:t>
      </w:r>
      <w:r>
        <w:rPr>
          <w:rFonts w:ascii="Tahoma" w:eastAsia="Tahoma" w:hAnsi="Tahoma" w:cs="Tahoma"/>
          <w:sz w:val="20"/>
          <w:szCs w:val="20"/>
        </w:rPr>
        <w:t>.</w:t>
      </w:r>
      <w:r>
        <w:rPr>
          <w:rFonts w:ascii="Tahoma" w:eastAsia="Tahoma" w:hAnsi="Tahoma" w:cs="Tahoma"/>
          <w:sz w:val="20"/>
          <w:szCs w:val="20"/>
          <w:vertAlign w:val="superscript"/>
        </w:rPr>
        <w:footnoteReference w:id="4"/>
      </w:r>
    </w:p>
    <w:p w14:paraId="6C382098" w14:textId="7592800B" w:rsidR="00693E34" w:rsidRPr="00BD66E8" w:rsidRDefault="00135513">
      <w:pPr>
        <w:keepLines/>
        <w:numPr>
          <w:ilvl w:val="0"/>
          <w:numId w:val="1"/>
        </w:numPr>
        <w:spacing w:after="0" w:line="240" w:lineRule="auto"/>
        <w:ind w:left="714" w:hanging="357"/>
        <w:jc w:val="both"/>
        <w:rPr>
          <w:rFonts w:ascii="Tahoma" w:eastAsia="Tahoma" w:hAnsi="Tahoma" w:cs="Tahoma"/>
          <w:sz w:val="20"/>
          <w:szCs w:val="20"/>
        </w:rPr>
      </w:pPr>
      <w:r>
        <w:rPr>
          <w:rFonts w:ascii="Tahoma" w:eastAsia="Tahoma" w:hAnsi="Tahoma" w:cs="Tahoma"/>
          <w:color w:val="000000"/>
          <w:sz w:val="20"/>
          <w:szCs w:val="20"/>
        </w:rPr>
        <w:t xml:space="preserve">Registration documents, for legal persons and private entrepreneur (in Ukrainian with a </w:t>
      </w:r>
      <w:r w:rsidRPr="00924DB0">
        <w:rPr>
          <w:rFonts w:ascii="Tahoma" w:eastAsia="Tahoma" w:hAnsi="Tahoma" w:cs="Tahoma"/>
          <w:color w:val="000000"/>
          <w:sz w:val="20"/>
          <w:szCs w:val="20"/>
        </w:rPr>
        <w:t>summary translation in English);</w:t>
      </w:r>
    </w:p>
    <w:p w14:paraId="116E6437" w14:textId="6303080C" w:rsidR="003E2A34" w:rsidRPr="00924DB0" w:rsidRDefault="00924DB0">
      <w:pPr>
        <w:keepLines/>
        <w:numPr>
          <w:ilvl w:val="0"/>
          <w:numId w:val="1"/>
        </w:numPr>
        <w:spacing w:after="0" w:line="240" w:lineRule="auto"/>
        <w:ind w:left="714" w:hanging="357"/>
        <w:jc w:val="both"/>
        <w:rPr>
          <w:rFonts w:ascii="Tahoma" w:eastAsia="Tahoma" w:hAnsi="Tahoma" w:cs="Tahoma"/>
          <w:sz w:val="20"/>
          <w:szCs w:val="20"/>
        </w:rPr>
      </w:pPr>
      <w:r w:rsidRPr="00924DB0">
        <w:rPr>
          <w:rFonts w:ascii="Tahoma" w:hAnsi="Tahoma" w:cs="Tahoma"/>
          <w:color w:val="242424"/>
          <w:sz w:val="20"/>
          <w:szCs w:val="20"/>
          <w:bdr w:val="none" w:sz="0" w:space="0" w:color="auto" w:frame="1"/>
          <w:shd w:val="clear" w:color="auto" w:fill="FFFFFF"/>
        </w:rPr>
        <w:t>Relevant certificates and licenses (attorney license, language certificates, certificates of building expert, technical supervisor (for Lot 2) etc., if any;</w:t>
      </w:r>
    </w:p>
    <w:p w14:paraId="40474D92" w14:textId="28A0E9E3" w:rsidR="00693E34" w:rsidRDefault="00135513">
      <w:pPr>
        <w:keepLines/>
        <w:numPr>
          <w:ilvl w:val="0"/>
          <w:numId w:val="1"/>
        </w:numPr>
        <w:spacing w:after="0" w:line="240" w:lineRule="auto"/>
        <w:ind w:left="714" w:hanging="357"/>
        <w:jc w:val="both"/>
        <w:rPr>
          <w:rFonts w:ascii="Tahoma" w:eastAsia="Tahoma" w:hAnsi="Tahoma" w:cs="Tahoma"/>
          <w:sz w:val="20"/>
          <w:szCs w:val="20"/>
        </w:rPr>
      </w:pPr>
      <w:r w:rsidRPr="00924DB0">
        <w:rPr>
          <w:rFonts w:ascii="Tahoma" w:eastAsia="Tahoma" w:hAnsi="Tahoma" w:cs="Tahoma"/>
          <w:color w:val="000000"/>
          <w:sz w:val="20"/>
          <w:szCs w:val="20"/>
        </w:rPr>
        <w:t>Up to 1 (one) A-</w:t>
      </w:r>
      <w:proofErr w:type="gramStart"/>
      <w:r w:rsidRPr="00924DB0">
        <w:rPr>
          <w:rFonts w:ascii="Tahoma" w:eastAsia="Tahoma" w:hAnsi="Tahoma" w:cs="Tahoma"/>
          <w:color w:val="000000"/>
          <w:sz w:val="20"/>
          <w:szCs w:val="20"/>
        </w:rPr>
        <w:t>4 page</w:t>
      </w:r>
      <w:proofErr w:type="gramEnd"/>
      <w:r w:rsidR="00BD66E8">
        <w:rPr>
          <w:rFonts w:ascii="Tahoma" w:eastAsia="Tahoma" w:hAnsi="Tahoma" w:cs="Tahoma"/>
          <w:color w:val="000000"/>
          <w:sz w:val="20"/>
          <w:szCs w:val="20"/>
        </w:rPr>
        <w:t xml:space="preserve"> motivation letter</w:t>
      </w:r>
      <w:r w:rsidRPr="00924DB0">
        <w:rPr>
          <w:rFonts w:ascii="Tahoma" w:eastAsia="Tahoma" w:hAnsi="Tahoma" w:cs="Tahoma"/>
          <w:color w:val="000000"/>
          <w:sz w:val="20"/>
          <w:szCs w:val="20"/>
        </w:rPr>
        <w:t xml:space="preserve"> which proves that tenderer fulfil the</w:t>
      </w:r>
      <w:r>
        <w:rPr>
          <w:rFonts w:ascii="Tahoma" w:eastAsia="Tahoma" w:hAnsi="Tahoma" w:cs="Tahoma"/>
          <w:color w:val="000000"/>
          <w:sz w:val="20"/>
          <w:szCs w:val="20"/>
        </w:rPr>
        <w:t xml:space="preserve"> eligibility criteria and has experience that matches the areas mention in the relevant LOTs, including knowledge of respective language(s) </w:t>
      </w:r>
      <w:r>
        <w:rPr>
          <w:rFonts w:ascii="Tahoma" w:eastAsia="Tahoma" w:hAnsi="Tahoma" w:cs="Tahoma"/>
          <w:sz w:val="20"/>
          <w:szCs w:val="20"/>
        </w:rPr>
        <w:t>(</w:t>
      </w:r>
      <w:r>
        <w:rPr>
          <w:rFonts w:ascii="Tahoma" w:eastAsia="Tahoma" w:hAnsi="Tahoma" w:cs="Tahoma"/>
          <w:color w:val="000000"/>
          <w:sz w:val="20"/>
          <w:szCs w:val="20"/>
        </w:rPr>
        <w:t>in Ukrainian with a short summary in English or in English);</w:t>
      </w:r>
    </w:p>
    <w:p w14:paraId="0A77B8AD" w14:textId="77777777" w:rsidR="00693E34" w:rsidRDefault="00135513">
      <w:pPr>
        <w:keepLines/>
        <w:numPr>
          <w:ilvl w:val="0"/>
          <w:numId w:val="1"/>
        </w:numPr>
        <w:spacing w:after="0" w:line="240" w:lineRule="auto"/>
        <w:ind w:left="714" w:hanging="357"/>
        <w:jc w:val="both"/>
        <w:rPr>
          <w:rFonts w:ascii="Tahoma" w:eastAsia="Tahoma" w:hAnsi="Tahoma" w:cs="Tahoma"/>
          <w:sz w:val="20"/>
          <w:szCs w:val="20"/>
        </w:rPr>
      </w:pPr>
      <w:r>
        <w:rPr>
          <w:rFonts w:ascii="Tahoma" w:eastAsia="Tahoma" w:hAnsi="Tahoma" w:cs="Tahoma"/>
          <w:color w:val="000000"/>
          <w:sz w:val="20"/>
          <w:szCs w:val="20"/>
        </w:rPr>
        <w:t>A detailed CV, demonstrated clarity that the tenderer fulfils the eligibility criteria, including knowledge of respective language(s) (in Ukrainian with a short summary in English or in English);</w:t>
      </w:r>
    </w:p>
    <w:p w14:paraId="2DF48822" w14:textId="77484577" w:rsidR="00693E34" w:rsidRDefault="00135513">
      <w:pPr>
        <w:keepLines/>
        <w:numPr>
          <w:ilvl w:val="0"/>
          <w:numId w:val="1"/>
        </w:numPr>
        <w:spacing w:after="0" w:line="240" w:lineRule="auto"/>
        <w:jc w:val="both"/>
        <w:rPr>
          <w:rFonts w:ascii="Tahoma" w:eastAsia="Tahoma" w:hAnsi="Tahoma" w:cs="Tahoma"/>
          <w:sz w:val="20"/>
          <w:szCs w:val="20"/>
        </w:rPr>
      </w:pPr>
      <w:r>
        <w:rPr>
          <w:rFonts w:ascii="Tahoma" w:eastAsia="Tahoma" w:hAnsi="Tahoma" w:cs="Tahoma"/>
          <w:sz w:val="20"/>
          <w:szCs w:val="20"/>
        </w:rPr>
        <w:t>For legal persons - CVs for natural persons</w:t>
      </w:r>
      <w:r w:rsidR="00132A22">
        <w:rPr>
          <w:rFonts w:ascii="Tahoma" w:eastAsia="Tahoma" w:hAnsi="Tahoma" w:cs="Tahoma"/>
          <w:sz w:val="20"/>
          <w:szCs w:val="20"/>
        </w:rPr>
        <w:t xml:space="preserve"> (up to 5 people)</w:t>
      </w:r>
      <w:r>
        <w:rPr>
          <w:rFonts w:ascii="Tahoma" w:eastAsia="Tahoma" w:hAnsi="Tahoma" w:cs="Tahoma"/>
          <w:sz w:val="20"/>
          <w:szCs w:val="20"/>
        </w:rPr>
        <w:t xml:space="preserve"> allocated to the execution of the contract within the Tender submitted by the legal person; in Ukrainian with a short summary in English or in English;  </w:t>
      </w:r>
    </w:p>
    <w:p w14:paraId="19175E8A" w14:textId="77777777" w:rsidR="00693E34" w:rsidRDefault="00135513">
      <w:pPr>
        <w:keepLines/>
        <w:numPr>
          <w:ilvl w:val="0"/>
          <w:numId w:val="1"/>
        </w:numPr>
        <w:spacing w:after="0" w:line="240" w:lineRule="auto"/>
        <w:ind w:left="714" w:hanging="357"/>
        <w:jc w:val="both"/>
        <w:rPr>
          <w:rFonts w:ascii="Tahoma" w:eastAsia="Tahoma" w:hAnsi="Tahoma" w:cs="Tahoma"/>
          <w:sz w:val="18"/>
          <w:szCs w:val="18"/>
        </w:rPr>
      </w:pPr>
      <w:r>
        <w:rPr>
          <w:rFonts w:ascii="Tahoma" w:eastAsia="Tahoma" w:hAnsi="Tahoma" w:cs="Tahoma"/>
          <w:sz w:val="20"/>
          <w:szCs w:val="20"/>
        </w:rPr>
        <w:t xml:space="preserve">Up to 5 </w:t>
      </w:r>
      <w:r>
        <w:rPr>
          <w:rFonts w:ascii="Tahoma" w:eastAsia="Tahoma" w:hAnsi="Tahoma" w:cs="Tahoma"/>
          <w:color w:val="000000"/>
          <w:sz w:val="20"/>
          <w:szCs w:val="20"/>
        </w:rPr>
        <w:t>examples of previously accomplished assignments which correspond to the expected deliverables and eligibility criteria in relevant LOTs (for example, trainings conducted, documents drafted, activities organized etc., in Ukrainian or in English).</w:t>
      </w:r>
    </w:p>
    <w:p w14:paraId="309293F9" w14:textId="77777777" w:rsidR="00693E34" w:rsidRDefault="00693E34">
      <w:pPr>
        <w:keepLines/>
        <w:spacing w:after="0" w:line="240" w:lineRule="auto"/>
        <w:ind w:left="720"/>
        <w:jc w:val="both"/>
        <w:rPr>
          <w:rFonts w:ascii="Tahoma" w:eastAsia="Tahoma" w:hAnsi="Tahoma" w:cs="Tahoma"/>
          <w:sz w:val="20"/>
          <w:szCs w:val="20"/>
        </w:rPr>
      </w:pPr>
    </w:p>
    <w:p w14:paraId="02438802" w14:textId="77777777" w:rsidR="00693E34" w:rsidRDefault="00693E34">
      <w:pPr>
        <w:keepLines/>
        <w:spacing w:after="0" w:line="240" w:lineRule="auto"/>
        <w:ind w:left="714"/>
        <w:jc w:val="both"/>
        <w:rPr>
          <w:rFonts w:ascii="Tahoma" w:eastAsia="Tahoma" w:hAnsi="Tahoma" w:cs="Tahoma"/>
          <w:sz w:val="20"/>
          <w:szCs w:val="20"/>
        </w:rPr>
      </w:pPr>
    </w:p>
    <w:p w14:paraId="73C57251" w14:textId="77777777" w:rsidR="00693E34" w:rsidRDefault="00135513">
      <w:pPr>
        <w:shd w:val="clear" w:color="auto" w:fill="FFFFFF"/>
        <w:spacing w:after="0" w:line="240" w:lineRule="auto"/>
        <w:rPr>
          <w:rFonts w:ascii="Tahoma" w:eastAsia="Tahoma" w:hAnsi="Tahoma" w:cs="Tahoma"/>
          <w:b/>
          <w:color w:val="000000"/>
          <w:sz w:val="20"/>
          <w:szCs w:val="20"/>
        </w:rPr>
      </w:pPr>
      <w:r>
        <w:rPr>
          <w:rFonts w:ascii="Tahoma" w:eastAsia="Tahoma" w:hAnsi="Tahoma" w:cs="Tahoma"/>
          <w:b/>
          <w:color w:val="000000"/>
          <w:sz w:val="20"/>
          <w:szCs w:val="20"/>
        </w:rPr>
        <w:t xml:space="preserve">All documents shall be submitted in English and / or Ukrainian language as indicated above, failure to do so will result in the exclusion of the tender. </w:t>
      </w:r>
    </w:p>
    <w:p w14:paraId="78BF731A" w14:textId="77777777" w:rsidR="00693E34" w:rsidRDefault="00693E34">
      <w:pPr>
        <w:shd w:val="clear" w:color="auto" w:fill="FFFFFF"/>
        <w:spacing w:after="0" w:line="240" w:lineRule="auto"/>
        <w:rPr>
          <w:rFonts w:ascii="Tahoma" w:eastAsia="Tahoma" w:hAnsi="Tahoma" w:cs="Tahoma"/>
          <w:b/>
          <w:color w:val="000000"/>
          <w:sz w:val="20"/>
          <w:szCs w:val="20"/>
        </w:rPr>
      </w:pPr>
    </w:p>
    <w:p w14:paraId="63AFAFF1" w14:textId="77777777" w:rsidR="00693E34" w:rsidRDefault="00135513">
      <w:pPr>
        <w:shd w:val="clear" w:color="auto" w:fill="FFFFFF"/>
        <w:spacing w:after="0" w:line="240" w:lineRule="auto"/>
        <w:rPr>
          <w:rFonts w:ascii="Tahoma" w:eastAsia="Tahoma" w:hAnsi="Tahoma" w:cs="Tahoma"/>
          <w:b/>
          <w:color w:val="000000"/>
          <w:sz w:val="20"/>
          <w:szCs w:val="20"/>
        </w:rPr>
      </w:pPr>
      <w:r>
        <w:rPr>
          <w:rFonts w:ascii="Tahoma" w:eastAsia="Tahoma" w:hAnsi="Tahoma" w:cs="Tahoma"/>
          <w:b/>
          <w:color w:val="000000"/>
          <w:sz w:val="20"/>
          <w:szCs w:val="20"/>
        </w:rPr>
        <w:t>If any of the documents listed above are missing, the Council of Europe reserves the right to reject the tender.</w:t>
      </w:r>
    </w:p>
    <w:p w14:paraId="65FDA85C" w14:textId="77777777" w:rsidR="00693E34" w:rsidRDefault="00693E34">
      <w:pPr>
        <w:shd w:val="clear" w:color="auto" w:fill="FFFFFF"/>
        <w:spacing w:after="0" w:line="240" w:lineRule="auto"/>
        <w:rPr>
          <w:rFonts w:ascii="Tahoma" w:eastAsia="Tahoma" w:hAnsi="Tahoma" w:cs="Tahoma"/>
          <w:b/>
          <w:color w:val="000000"/>
          <w:sz w:val="20"/>
          <w:szCs w:val="20"/>
        </w:rPr>
      </w:pPr>
    </w:p>
    <w:p w14:paraId="4F30BC45" w14:textId="77777777" w:rsidR="00693E34" w:rsidRDefault="00135513">
      <w:pPr>
        <w:spacing w:after="0" w:line="240" w:lineRule="auto"/>
        <w:rPr>
          <w:rFonts w:ascii="Tahoma" w:eastAsia="Tahoma" w:hAnsi="Tahoma" w:cs="Tahoma"/>
          <w:sz w:val="20"/>
          <w:szCs w:val="20"/>
        </w:rPr>
      </w:pPr>
      <w:r>
        <w:rPr>
          <w:rFonts w:ascii="Tahoma" w:eastAsia="Tahoma" w:hAnsi="Tahoma" w:cs="Tahoma"/>
          <w:b/>
          <w:color w:val="000000"/>
          <w:sz w:val="20"/>
          <w:szCs w:val="20"/>
        </w:rPr>
        <w:t xml:space="preserve">The Council reserves the right to reject a tender if the scanned documents </w:t>
      </w:r>
      <w:r>
        <w:rPr>
          <w:rFonts w:ascii="Tahoma" w:eastAsia="Tahoma" w:hAnsi="Tahoma" w:cs="Tahoma"/>
          <w:b/>
          <w:color w:val="000000"/>
          <w:sz w:val="20"/>
          <w:szCs w:val="20"/>
          <w:u w:val="single"/>
        </w:rPr>
        <w:t>are of such a quality that the documents cannot be read once printed.</w:t>
      </w:r>
    </w:p>
    <w:p w14:paraId="1BB37DA8" w14:textId="77777777" w:rsidR="00693E34" w:rsidRDefault="00693E34">
      <w:pPr>
        <w:shd w:val="clear" w:color="auto" w:fill="FFFFFF"/>
        <w:spacing w:after="0" w:line="240" w:lineRule="auto"/>
        <w:rPr>
          <w:rFonts w:ascii="Tahoma" w:eastAsia="Tahoma" w:hAnsi="Tahoma" w:cs="Tahoma"/>
          <w:b/>
          <w:color w:val="000000"/>
          <w:sz w:val="20"/>
          <w:szCs w:val="20"/>
        </w:rPr>
      </w:pPr>
    </w:p>
    <w:p w14:paraId="4FE860A9" w14:textId="77777777" w:rsidR="00693E34" w:rsidRDefault="00693E34">
      <w:pPr>
        <w:spacing w:after="0" w:line="240" w:lineRule="auto"/>
        <w:rPr>
          <w:rFonts w:ascii="Tahoma" w:eastAsia="Tahoma" w:hAnsi="Tahoma" w:cs="Tahoma"/>
          <w:b/>
          <w:color w:val="000000"/>
          <w:sz w:val="18"/>
          <w:szCs w:val="18"/>
        </w:rPr>
      </w:pPr>
    </w:p>
    <w:p w14:paraId="20D109F0" w14:textId="77777777" w:rsidR="00693E34" w:rsidRDefault="00135513">
      <w:pPr>
        <w:spacing w:after="0" w:line="240" w:lineRule="auto"/>
        <w:jc w:val="center"/>
        <w:rPr>
          <w:rFonts w:ascii="Tahoma" w:eastAsia="Tahoma" w:hAnsi="Tahoma" w:cs="Tahoma"/>
          <w:b/>
          <w:sz w:val="20"/>
          <w:szCs w:val="20"/>
        </w:rPr>
      </w:pPr>
      <w:r>
        <w:rPr>
          <w:rFonts w:ascii="Tahoma" w:eastAsia="Tahoma" w:hAnsi="Tahoma" w:cs="Tahoma"/>
          <w:b/>
          <w:sz w:val="18"/>
          <w:szCs w:val="18"/>
        </w:rPr>
        <w:t>* * *</w:t>
      </w:r>
    </w:p>
    <w:p w14:paraId="0E770E2A" w14:textId="77777777" w:rsidR="00693E34" w:rsidRDefault="00693E34">
      <w:pPr>
        <w:tabs>
          <w:tab w:val="center" w:pos="4680"/>
          <w:tab w:val="right" w:pos="9360"/>
        </w:tabs>
        <w:spacing w:after="0" w:line="240" w:lineRule="auto"/>
        <w:jc w:val="center"/>
        <w:rPr>
          <w:rFonts w:ascii="Tahoma" w:eastAsia="Tahoma" w:hAnsi="Tahoma" w:cs="Tahoma"/>
          <w:b/>
          <w:smallCaps/>
        </w:rPr>
      </w:pPr>
    </w:p>
    <w:p w14:paraId="086709CC" w14:textId="77777777" w:rsidR="00693E34" w:rsidRDefault="00135513">
      <w:pPr>
        <w:rPr>
          <w:rFonts w:ascii="Tahoma" w:eastAsia="Tahoma" w:hAnsi="Tahoma" w:cs="Tahoma"/>
          <w:b/>
          <w:sz w:val="32"/>
          <w:szCs w:val="32"/>
        </w:rPr>
      </w:pPr>
      <w:bookmarkStart w:id="11" w:name="_heading=h.2et92p0" w:colFirst="0" w:colLast="0"/>
      <w:bookmarkEnd w:id="11"/>
      <w:r>
        <w:br w:type="page"/>
      </w:r>
    </w:p>
    <w:p w14:paraId="73EF94D9" w14:textId="77777777" w:rsidR="00693E34" w:rsidRDefault="00135513">
      <w:pPr>
        <w:pStyle w:val="Heading1"/>
        <w:spacing w:before="0" w:after="0"/>
        <w:jc w:val="center"/>
        <w:rPr>
          <w:rFonts w:ascii="Tahoma" w:eastAsia="Tahoma" w:hAnsi="Tahoma" w:cs="Tahoma"/>
          <w:sz w:val="28"/>
          <w:szCs w:val="28"/>
        </w:rPr>
      </w:pPr>
      <w:r>
        <w:rPr>
          <w:rFonts w:ascii="Tahoma" w:eastAsia="Tahoma" w:hAnsi="Tahoma" w:cs="Tahoma"/>
          <w:sz w:val="28"/>
          <w:szCs w:val="28"/>
        </w:rPr>
        <w:lastRenderedPageBreak/>
        <w:t>PART II – TENDER RULES</w:t>
      </w:r>
    </w:p>
    <w:p w14:paraId="492E3C72" w14:textId="77777777" w:rsidR="00693E34" w:rsidRDefault="00135513">
      <w:pPr>
        <w:tabs>
          <w:tab w:val="center" w:pos="4680"/>
          <w:tab w:val="right" w:pos="9360"/>
        </w:tabs>
        <w:spacing w:after="0" w:line="240" w:lineRule="auto"/>
        <w:jc w:val="center"/>
        <w:rPr>
          <w:rFonts w:ascii="Tahoma" w:eastAsia="Tahoma" w:hAnsi="Tahoma" w:cs="Tahoma"/>
          <w:b/>
          <w:sz w:val="18"/>
          <w:szCs w:val="18"/>
        </w:rPr>
      </w:pPr>
      <w:r>
        <w:rPr>
          <w:rFonts w:ascii="Tahoma" w:eastAsia="Tahoma" w:hAnsi="Tahoma" w:cs="Tahoma"/>
          <w:b/>
          <w:sz w:val="18"/>
          <w:szCs w:val="18"/>
        </w:rPr>
        <w:t>CALL FOR TENDERS</w:t>
      </w:r>
    </w:p>
    <w:p w14:paraId="0DD1C5BF" w14:textId="09EE51EE" w:rsidR="00693E34" w:rsidRDefault="00135513">
      <w:pPr>
        <w:tabs>
          <w:tab w:val="center" w:pos="4680"/>
          <w:tab w:val="right" w:pos="9360"/>
        </w:tabs>
        <w:spacing w:after="0" w:line="240" w:lineRule="auto"/>
        <w:jc w:val="center"/>
        <w:rPr>
          <w:rFonts w:ascii="Tahoma" w:eastAsia="Tahoma" w:hAnsi="Tahoma" w:cs="Tahoma"/>
          <w:b/>
          <w:smallCaps/>
          <w:sz w:val="18"/>
          <w:szCs w:val="18"/>
        </w:rPr>
      </w:pPr>
      <w:r w:rsidRPr="0024307A">
        <w:rPr>
          <w:rFonts w:ascii="Tahoma" w:eastAsia="Tahoma" w:hAnsi="Tahoma" w:cs="Tahoma"/>
          <w:b/>
          <w:smallCaps/>
          <w:sz w:val="18"/>
          <w:szCs w:val="18"/>
        </w:rPr>
        <w:t>FOR THE PROVISION OF LOCAL CONSULTANCY SERVICE</w:t>
      </w:r>
      <w:r w:rsidR="00114E48">
        <w:rPr>
          <w:rFonts w:ascii="Tahoma" w:eastAsia="Tahoma" w:hAnsi="Tahoma" w:cs="Tahoma"/>
          <w:b/>
          <w:smallCaps/>
          <w:sz w:val="18"/>
          <w:szCs w:val="18"/>
        </w:rPr>
        <w:t>S</w:t>
      </w:r>
      <w:r w:rsidRPr="0024307A">
        <w:rPr>
          <w:rFonts w:ascii="Tahoma" w:eastAsia="Tahoma" w:hAnsi="Tahoma" w:cs="Tahoma"/>
          <w:b/>
          <w:smallCaps/>
          <w:sz w:val="18"/>
          <w:szCs w:val="18"/>
        </w:rPr>
        <w:t xml:space="preserve"> IN THE FIELD OF INTERNAL DISPLACEMENT AND THE HUMAN RIGHTS PROTECTION OF THE WAR-AFFECTED PEOPLE IN UKRAINE</w:t>
      </w:r>
    </w:p>
    <w:p w14:paraId="439BEC2E" w14:textId="74683EA6" w:rsidR="00693E34" w:rsidRDefault="00135513">
      <w:pPr>
        <w:tabs>
          <w:tab w:val="center" w:pos="4680"/>
          <w:tab w:val="right" w:pos="9360"/>
        </w:tabs>
        <w:spacing w:after="0" w:line="240" w:lineRule="auto"/>
        <w:jc w:val="center"/>
        <w:rPr>
          <w:rFonts w:ascii="Tahoma" w:eastAsia="Tahoma" w:hAnsi="Tahoma" w:cs="Tahoma"/>
          <w:b/>
          <w:sz w:val="18"/>
          <w:szCs w:val="18"/>
        </w:rPr>
      </w:pPr>
      <w:r>
        <w:rPr>
          <w:rFonts w:ascii="Tahoma" w:eastAsia="Tahoma" w:hAnsi="Tahoma" w:cs="Tahoma"/>
          <w:b/>
          <w:sz w:val="18"/>
          <w:szCs w:val="18"/>
        </w:rPr>
        <w:t>2023/AO/</w:t>
      </w:r>
      <w:r w:rsidR="00934C34">
        <w:rPr>
          <w:rFonts w:ascii="Tahoma" w:eastAsia="Tahoma" w:hAnsi="Tahoma" w:cs="Tahoma"/>
          <w:b/>
          <w:sz w:val="18"/>
          <w:szCs w:val="18"/>
        </w:rPr>
        <w:t>45</w:t>
      </w:r>
    </w:p>
    <w:p w14:paraId="4FC0789A" w14:textId="77777777" w:rsidR="00693E34" w:rsidRDefault="00693E34">
      <w:pPr>
        <w:spacing w:after="0" w:line="240" w:lineRule="auto"/>
        <w:jc w:val="center"/>
        <w:rPr>
          <w:rFonts w:ascii="Tahoma" w:eastAsia="Tahoma" w:hAnsi="Tahoma" w:cs="Tahoma"/>
          <w:b/>
          <w:sz w:val="14"/>
          <w:szCs w:val="14"/>
        </w:rPr>
        <w:sectPr w:rsidR="00693E34">
          <w:headerReference w:type="even" r:id="rId14"/>
          <w:headerReference w:type="default" r:id="rId15"/>
          <w:headerReference w:type="first" r:id="rId16"/>
          <w:pgSz w:w="11907" w:h="16839"/>
          <w:pgMar w:top="426" w:right="1440" w:bottom="1440" w:left="1440" w:header="708" w:footer="708" w:gutter="0"/>
          <w:cols w:space="720"/>
          <w:titlePg/>
        </w:sectPr>
      </w:pPr>
    </w:p>
    <w:p w14:paraId="25DF8842" w14:textId="77777777" w:rsidR="00693E34" w:rsidRDefault="00135513">
      <w:pPr>
        <w:spacing w:after="120" w:line="240" w:lineRule="auto"/>
        <w:rPr>
          <w:rFonts w:ascii="Tahoma" w:eastAsia="Tahoma" w:hAnsi="Tahoma" w:cs="Tahoma"/>
          <w:b/>
          <w:sz w:val="16"/>
          <w:szCs w:val="16"/>
        </w:rPr>
      </w:pPr>
      <w:r>
        <w:rPr>
          <w:rFonts w:ascii="Tahoma" w:eastAsia="Tahoma" w:hAnsi="Tahoma" w:cs="Tahoma"/>
          <w:b/>
          <w:sz w:val="16"/>
          <w:szCs w:val="16"/>
        </w:rPr>
        <w:t>ARTICLE 1 – IDENTIFICATION OF THE CONTRACTING AUTHORITY</w:t>
      </w:r>
    </w:p>
    <w:p w14:paraId="0B7B1D6D" w14:textId="77777777" w:rsidR="00693E34" w:rsidRDefault="00135513">
      <w:pPr>
        <w:numPr>
          <w:ilvl w:val="1"/>
          <w:numId w:val="10"/>
        </w:numPr>
        <w:tabs>
          <w:tab w:val="left" w:pos="567"/>
        </w:tabs>
        <w:spacing w:after="60" w:line="240" w:lineRule="auto"/>
        <w:ind w:left="357" w:hanging="357"/>
        <w:jc w:val="both"/>
        <w:rPr>
          <w:rFonts w:ascii="Tahoma" w:eastAsia="Tahoma" w:hAnsi="Tahoma" w:cs="Tahoma"/>
          <w:b/>
          <w:sz w:val="16"/>
          <w:szCs w:val="16"/>
        </w:rPr>
      </w:pPr>
      <w:r>
        <w:rPr>
          <w:rFonts w:ascii="Tahoma" w:eastAsia="Tahoma" w:hAnsi="Tahoma" w:cs="Tahoma"/>
          <w:b/>
          <w:sz w:val="16"/>
          <w:szCs w:val="16"/>
        </w:rPr>
        <w:t>Name and address</w:t>
      </w:r>
    </w:p>
    <w:p w14:paraId="0D24A316" w14:textId="77777777" w:rsidR="00693E34" w:rsidRDefault="00135513">
      <w:pPr>
        <w:tabs>
          <w:tab w:val="left" w:pos="567"/>
        </w:tabs>
        <w:spacing w:after="60" w:line="240" w:lineRule="auto"/>
        <w:ind w:left="357" w:hanging="357"/>
        <w:jc w:val="both"/>
        <w:rPr>
          <w:rFonts w:ascii="Tahoma" w:eastAsia="Tahoma" w:hAnsi="Tahoma" w:cs="Tahoma"/>
          <w:b/>
          <w:sz w:val="16"/>
          <w:szCs w:val="16"/>
        </w:rPr>
      </w:pPr>
      <w:r>
        <w:rPr>
          <w:rFonts w:ascii="Tahoma" w:eastAsia="Tahoma" w:hAnsi="Tahoma" w:cs="Tahoma"/>
          <w:b/>
          <w:sz w:val="16"/>
          <w:szCs w:val="16"/>
        </w:rPr>
        <w:t>COUNCIL OF EUROPE</w:t>
      </w:r>
    </w:p>
    <w:p w14:paraId="51913737" w14:textId="77777777" w:rsidR="00693E34" w:rsidRDefault="00135513">
      <w:pPr>
        <w:spacing w:after="0" w:line="240" w:lineRule="auto"/>
        <w:rPr>
          <w:rFonts w:ascii="Tahoma" w:eastAsia="Tahoma" w:hAnsi="Tahoma" w:cs="Tahoma"/>
          <w:sz w:val="16"/>
          <w:szCs w:val="16"/>
        </w:rPr>
      </w:pPr>
      <w:r>
        <w:rPr>
          <w:rFonts w:ascii="Tahoma" w:eastAsia="Tahoma" w:hAnsi="Tahoma" w:cs="Tahoma"/>
          <w:sz w:val="16"/>
          <w:szCs w:val="16"/>
        </w:rPr>
        <w:t xml:space="preserve">DGI: Directorate General Human Rights and Rule of Law  </w:t>
      </w:r>
    </w:p>
    <w:p w14:paraId="4B0029F9" w14:textId="77777777" w:rsidR="00693E34" w:rsidRDefault="00135513">
      <w:pPr>
        <w:spacing w:after="0" w:line="240" w:lineRule="auto"/>
        <w:rPr>
          <w:rFonts w:ascii="Tahoma" w:eastAsia="Tahoma" w:hAnsi="Tahoma" w:cs="Tahoma"/>
          <w:sz w:val="16"/>
          <w:szCs w:val="16"/>
        </w:rPr>
      </w:pPr>
      <w:r>
        <w:rPr>
          <w:rFonts w:ascii="Tahoma" w:eastAsia="Tahoma" w:hAnsi="Tahoma" w:cs="Tahoma"/>
          <w:sz w:val="16"/>
          <w:szCs w:val="16"/>
        </w:rPr>
        <w:t xml:space="preserve">Implementation of Human Rights, Justice and Legal Co-operation Standards Department </w:t>
      </w:r>
    </w:p>
    <w:p w14:paraId="60570BFF" w14:textId="77777777" w:rsidR="00693E34" w:rsidRDefault="00135513">
      <w:pPr>
        <w:spacing w:after="0" w:line="240" w:lineRule="auto"/>
        <w:rPr>
          <w:rFonts w:ascii="Tahoma" w:eastAsia="Tahoma" w:hAnsi="Tahoma" w:cs="Tahoma"/>
          <w:sz w:val="16"/>
          <w:szCs w:val="16"/>
        </w:rPr>
      </w:pPr>
      <w:r>
        <w:rPr>
          <w:rFonts w:ascii="Tahoma" w:eastAsia="Tahoma" w:hAnsi="Tahoma" w:cs="Tahoma"/>
          <w:sz w:val="16"/>
          <w:szCs w:val="16"/>
        </w:rPr>
        <w:t>Co-operation Programmes Division</w:t>
      </w:r>
    </w:p>
    <w:p w14:paraId="06742DFA" w14:textId="77777777" w:rsidR="00693E34" w:rsidRDefault="00135513">
      <w:pPr>
        <w:spacing w:after="0" w:line="240" w:lineRule="auto"/>
        <w:rPr>
          <w:rFonts w:ascii="Tahoma" w:eastAsia="Tahoma" w:hAnsi="Tahoma" w:cs="Tahoma"/>
          <w:sz w:val="16"/>
          <w:szCs w:val="16"/>
        </w:rPr>
      </w:pPr>
      <w:r>
        <w:rPr>
          <w:rFonts w:ascii="Tahoma" w:eastAsia="Tahoma" w:hAnsi="Tahoma" w:cs="Tahoma"/>
          <w:sz w:val="16"/>
          <w:szCs w:val="16"/>
        </w:rPr>
        <w:t>Council of Europe Office in Ukraine</w:t>
      </w:r>
    </w:p>
    <w:p w14:paraId="3214785C" w14:textId="77777777" w:rsidR="00693E34" w:rsidRDefault="00135513">
      <w:pPr>
        <w:numPr>
          <w:ilvl w:val="1"/>
          <w:numId w:val="10"/>
        </w:numPr>
        <w:tabs>
          <w:tab w:val="left" w:pos="567"/>
        </w:tabs>
        <w:spacing w:after="60" w:line="240" w:lineRule="auto"/>
        <w:ind w:left="357" w:hanging="357"/>
        <w:jc w:val="both"/>
        <w:rPr>
          <w:rFonts w:ascii="Tahoma" w:eastAsia="Tahoma" w:hAnsi="Tahoma" w:cs="Tahoma"/>
          <w:sz w:val="16"/>
          <w:szCs w:val="16"/>
        </w:rPr>
      </w:pPr>
      <w:r>
        <w:rPr>
          <w:rFonts w:ascii="Tahoma" w:eastAsia="Tahoma" w:hAnsi="Tahoma" w:cs="Tahoma"/>
          <w:b/>
          <w:sz w:val="16"/>
          <w:szCs w:val="16"/>
        </w:rPr>
        <w:t>Background</w:t>
      </w:r>
    </w:p>
    <w:p w14:paraId="565A1F29" w14:textId="77777777" w:rsidR="00693E34" w:rsidRDefault="00135513">
      <w:pPr>
        <w:tabs>
          <w:tab w:val="left" w:pos="567"/>
        </w:tabs>
        <w:spacing w:after="120" w:line="240" w:lineRule="auto"/>
        <w:jc w:val="both"/>
        <w:rPr>
          <w:rFonts w:ascii="Tahoma" w:eastAsia="Tahoma" w:hAnsi="Tahoma" w:cs="Tahoma"/>
          <w:sz w:val="16"/>
          <w:szCs w:val="16"/>
        </w:rPr>
      </w:pPr>
      <w:r>
        <w:rPr>
          <w:rFonts w:ascii="Tahoma" w:eastAsia="Tahoma" w:hAnsi="Tahoma" w:cs="Tahoma"/>
          <w:sz w:val="16"/>
          <w:szCs w:val="16"/>
        </w:rPr>
        <w:t>The activities of the Organisation are governed by its Statute. These activities concern the promotion of human rights, democracy and the rule of law. The Organisation has its seat in Strasbourg and has set up external offices in about 20 member and non-member states (in Ankara, Baku, Belgrade, Brussels, Bucharest, Chisinau, Erevan, Geneva, Kyiv, Lisbon, Paris, Podgorica, Pristina, Rabat, Sarajevo, Skopje, Tbilisi, Tirana, Tunis, Warsaw, Venice and Vienna).</w:t>
      </w:r>
    </w:p>
    <w:p w14:paraId="5A6A5B82" w14:textId="77777777" w:rsidR="00693E34" w:rsidRDefault="00135513">
      <w:pPr>
        <w:tabs>
          <w:tab w:val="left" w:pos="567"/>
        </w:tabs>
        <w:spacing w:after="120" w:line="240" w:lineRule="auto"/>
        <w:jc w:val="both"/>
        <w:rPr>
          <w:rFonts w:ascii="Tahoma" w:eastAsia="Tahoma" w:hAnsi="Tahoma" w:cs="Tahoma"/>
          <w:sz w:val="16"/>
          <w:szCs w:val="16"/>
        </w:rPr>
      </w:pPr>
      <w:r>
        <w:rPr>
          <w:rFonts w:ascii="Tahoma" w:eastAsia="Tahoma" w:hAnsi="Tahoma" w:cs="Tahoma"/>
          <w:sz w:val="16"/>
          <w:szCs w:val="16"/>
        </w:rPr>
        <w:t>Council of Europe procurements are governed by the Financial Regulations of the Organisation and by Rule 1395 of 20 June 2019 on the procurement procedures of the Council of Europe.</w:t>
      </w:r>
    </w:p>
    <w:p w14:paraId="2BAC3FDF" w14:textId="61C27A47" w:rsidR="00693E34" w:rsidRDefault="00135513">
      <w:pPr>
        <w:tabs>
          <w:tab w:val="left" w:pos="567"/>
        </w:tabs>
        <w:spacing w:after="120" w:line="240" w:lineRule="auto"/>
        <w:jc w:val="both"/>
        <w:rPr>
          <w:rFonts w:ascii="Tahoma" w:eastAsia="Tahoma" w:hAnsi="Tahoma" w:cs="Tahoma"/>
          <w:sz w:val="16"/>
          <w:szCs w:val="16"/>
        </w:rPr>
      </w:pPr>
      <w:r>
        <w:rPr>
          <w:rFonts w:ascii="Tahoma" w:eastAsia="Tahoma" w:hAnsi="Tahoma" w:cs="Tahoma"/>
          <w:sz w:val="16"/>
          <w:szCs w:val="16"/>
        </w:rPr>
        <w:t>The Organisation enjoys privileges and immunities provided for in the General Agreement on Privileges and Immunities of the Council of Europe, and its Protocols, and the Special Agreement relating to the Seat of the Council of Europe.</w:t>
      </w:r>
      <w:r>
        <w:rPr>
          <w:rFonts w:ascii="Tahoma" w:eastAsia="Tahoma" w:hAnsi="Tahoma" w:cs="Tahoma"/>
          <w:sz w:val="16"/>
          <w:szCs w:val="16"/>
          <w:vertAlign w:val="superscript"/>
        </w:rPr>
        <w:footnoteReference w:id="5"/>
      </w:r>
      <w:r>
        <w:rPr>
          <w:rFonts w:ascii="Tahoma" w:eastAsia="Tahoma" w:hAnsi="Tahoma" w:cs="Tahoma"/>
          <w:sz w:val="16"/>
          <w:szCs w:val="16"/>
        </w:rPr>
        <w:t>.</w:t>
      </w:r>
    </w:p>
    <w:p w14:paraId="0A1B2A07" w14:textId="77777777" w:rsidR="00693E34" w:rsidRDefault="00135513">
      <w:pPr>
        <w:tabs>
          <w:tab w:val="left" w:pos="567"/>
        </w:tabs>
        <w:spacing w:after="60" w:line="240" w:lineRule="auto"/>
        <w:rPr>
          <w:rFonts w:ascii="Tahoma" w:eastAsia="Tahoma" w:hAnsi="Tahoma" w:cs="Tahoma"/>
          <w:b/>
          <w:sz w:val="16"/>
          <w:szCs w:val="16"/>
        </w:rPr>
      </w:pPr>
      <w:r>
        <w:rPr>
          <w:rFonts w:ascii="Tahoma" w:eastAsia="Tahoma" w:hAnsi="Tahoma" w:cs="Tahoma"/>
          <w:b/>
          <w:sz w:val="16"/>
          <w:szCs w:val="16"/>
        </w:rPr>
        <w:t>ARTICLE 2 – VALIDITY OF THE TENDERS</w:t>
      </w:r>
    </w:p>
    <w:p w14:paraId="4F28041E" w14:textId="77777777" w:rsidR="00693E34" w:rsidRDefault="00135513">
      <w:pPr>
        <w:tabs>
          <w:tab w:val="left" w:pos="567"/>
        </w:tabs>
        <w:spacing w:after="120" w:line="240" w:lineRule="auto"/>
        <w:rPr>
          <w:rFonts w:ascii="Tahoma" w:eastAsia="Tahoma" w:hAnsi="Tahoma" w:cs="Tahoma"/>
          <w:b/>
          <w:sz w:val="16"/>
          <w:szCs w:val="16"/>
        </w:rPr>
      </w:pPr>
      <w:r>
        <w:rPr>
          <w:rFonts w:ascii="Tahoma" w:eastAsia="Tahoma" w:hAnsi="Tahoma" w:cs="Tahoma"/>
          <w:sz w:val="16"/>
          <w:szCs w:val="16"/>
        </w:rPr>
        <w:t>Tenders are valid for 120 calendar days as from the closing date for their submission.</w:t>
      </w:r>
    </w:p>
    <w:p w14:paraId="4D32C7DE" w14:textId="77777777" w:rsidR="00693E34" w:rsidRDefault="00135513">
      <w:pPr>
        <w:tabs>
          <w:tab w:val="left" w:pos="567"/>
        </w:tabs>
        <w:spacing w:after="60" w:line="240" w:lineRule="auto"/>
        <w:rPr>
          <w:rFonts w:ascii="Tahoma" w:eastAsia="Tahoma" w:hAnsi="Tahoma" w:cs="Tahoma"/>
          <w:b/>
          <w:sz w:val="16"/>
          <w:szCs w:val="16"/>
        </w:rPr>
      </w:pPr>
      <w:r>
        <w:rPr>
          <w:rFonts w:ascii="Tahoma" w:eastAsia="Tahoma" w:hAnsi="Tahoma" w:cs="Tahoma"/>
          <w:b/>
          <w:sz w:val="16"/>
          <w:szCs w:val="16"/>
        </w:rPr>
        <w:t>ARTICLE 3 – DURATION OF THE CONTRACT</w:t>
      </w:r>
    </w:p>
    <w:p w14:paraId="302A68BD" w14:textId="77777777" w:rsidR="00693E34" w:rsidRDefault="00135513">
      <w:pPr>
        <w:spacing w:after="120"/>
        <w:rPr>
          <w:rFonts w:ascii="Tahoma" w:eastAsia="Tahoma" w:hAnsi="Tahoma" w:cs="Tahoma"/>
          <w:sz w:val="16"/>
          <w:szCs w:val="16"/>
        </w:rPr>
      </w:pPr>
      <w:r>
        <w:rPr>
          <w:rFonts w:ascii="Tahoma" w:eastAsia="Tahoma" w:hAnsi="Tahoma" w:cs="Tahoma"/>
          <w:sz w:val="16"/>
          <w:szCs w:val="16"/>
        </w:rPr>
        <w:t>The duration of the framework contract is set out in Article 2 of the Legal Conditions in the Act of Engagement.</w:t>
      </w:r>
    </w:p>
    <w:p w14:paraId="6600F360" w14:textId="77777777" w:rsidR="00693E34" w:rsidRDefault="00135513">
      <w:pPr>
        <w:spacing w:after="60" w:line="240" w:lineRule="auto"/>
        <w:rPr>
          <w:rFonts w:ascii="Tahoma" w:eastAsia="Tahoma" w:hAnsi="Tahoma" w:cs="Tahoma"/>
          <w:b/>
          <w:sz w:val="16"/>
          <w:szCs w:val="16"/>
        </w:rPr>
      </w:pPr>
      <w:r>
        <w:rPr>
          <w:rFonts w:ascii="Tahoma" w:eastAsia="Tahoma" w:hAnsi="Tahoma" w:cs="Tahoma"/>
          <w:b/>
          <w:sz w:val="16"/>
          <w:szCs w:val="16"/>
        </w:rPr>
        <w:t>ARTICLE 4 – CHANGE, ALTERATION AND MODIFICATION OF THE TENDER FILE</w:t>
      </w:r>
    </w:p>
    <w:p w14:paraId="4D85861C" w14:textId="77777777" w:rsidR="00693E34" w:rsidRDefault="00135513">
      <w:pPr>
        <w:spacing w:after="120"/>
        <w:rPr>
          <w:rFonts w:ascii="Tahoma" w:eastAsia="Tahoma" w:hAnsi="Tahoma" w:cs="Tahoma"/>
          <w:sz w:val="16"/>
          <w:szCs w:val="16"/>
        </w:rPr>
      </w:pPr>
      <w:r>
        <w:rPr>
          <w:rFonts w:ascii="Tahoma" w:eastAsia="Tahoma" w:hAnsi="Tahoma" w:cs="Tahoma"/>
          <w:sz w:val="16"/>
          <w:szCs w:val="16"/>
        </w:rPr>
        <w:t>Any change in the format, or any alteration or modification of the original tender will cause the immediate rejection of the tender concerned.</w:t>
      </w:r>
    </w:p>
    <w:p w14:paraId="1676D104" w14:textId="77777777" w:rsidR="00693E34" w:rsidRDefault="00135513">
      <w:pPr>
        <w:tabs>
          <w:tab w:val="left" w:pos="567"/>
        </w:tabs>
        <w:spacing w:after="60" w:line="240" w:lineRule="auto"/>
        <w:rPr>
          <w:rFonts w:ascii="Tahoma" w:eastAsia="Tahoma" w:hAnsi="Tahoma" w:cs="Tahoma"/>
          <w:b/>
          <w:smallCaps/>
          <w:sz w:val="16"/>
          <w:szCs w:val="16"/>
        </w:rPr>
      </w:pPr>
      <w:r>
        <w:rPr>
          <w:rFonts w:ascii="Tahoma" w:eastAsia="Tahoma" w:hAnsi="Tahoma" w:cs="Tahoma"/>
          <w:b/>
          <w:smallCaps/>
          <w:sz w:val="16"/>
          <w:szCs w:val="16"/>
        </w:rPr>
        <w:t>ARTICLE 5 – CONTENT OF THE TENDER FILE</w:t>
      </w:r>
    </w:p>
    <w:p w14:paraId="673D4F0E" w14:textId="77777777" w:rsidR="00693E34" w:rsidRDefault="00135513">
      <w:pPr>
        <w:tabs>
          <w:tab w:val="left" w:pos="567"/>
        </w:tabs>
        <w:spacing w:after="120" w:line="240" w:lineRule="auto"/>
        <w:rPr>
          <w:rFonts w:ascii="Tahoma" w:eastAsia="Tahoma" w:hAnsi="Tahoma" w:cs="Tahoma"/>
          <w:sz w:val="16"/>
          <w:szCs w:val="16"/>
        </w:rPr>
      </w:pPr>
      <w:r>
        <w:rPr>
          <w:rFonts w:ascii="Tahoma" w:eastAsia="Tahoma" w:hAnsi="Tahoma" w:cs="Tahoma"/>
          <w:sz w:val="16"/>
          <w:szCs w:val="16"/>
        </w:rPr>
        <w:t>The tender file is composed of:</w:t>
      </w:r>
    </w:p>
    <w:p w14:paraId="360ECCAA" w14:textId="77777777" w:rsidR="00693E34" w:rsidRDefault="00135513">
      <w:pPr>
        <w:numPr>
          <w:ilvl w:val="0"/>
          <w:numId w:val="11"/>
        </w:numPr>
        <w:tabs>
          <w:tab w:val="left" w:pos="567"/>
        </w:tabs>
        <w:spacing w:after="0" w:line="240" w:lineRule="auto"/>
        <w:rPr>
          <w:rFonts w:ascii="Tahoma" w:eastAsia="Tahoma" w:hAnsi="Tahoma" w:cs="Tahoma"/>
          <w:sz w:val="16"/>
          <w:szCs w:val="16"/>
        </w:rPr>
      </w:pPr>
      <w:r>
        <w:rPr>
          <w:rFonts w:ascii="Tahoma" w:eastAsia="Tahoma" w:hAnsi="Tahoma" w:cs="Tahoma"/>
          <w:sz w:val="16"/>
          <w:szCs w:val="16"/>
        </w:rPr>
        <w:t>Technical specifications/Terms of reference;</w:t>
      </w:r>
    </w:p>
    <w:p w14:paraId="70CE63E8" w14:textId="77777777" w:rsidR="00693E34" w:rsidRDefault="00135513">
      <w:pPr>
        <w:numPr>
          <w:ilvl w:val="0"/>
          <w:numId w:val="11"/>
        </w:numPr>
        <w:tabs>
          <w:tab w:val="left" w:pos="567"/>
        </w:tabs>
        <w:spacing w:after="0" w:line="240" w:lineRule="auto"/>
        <w:rPr>
          <w:rFonts w:ascii="Tahoma" w:eastAsia="Tahoma" w:hAnsi="Tahoma" w:cs="Tahoma"/>
          <w:sz w:val="16"/>
          <w:szCs w:val="16"/>
        </w:rPr>
      </w:pPr>
      <w:r>
        <w:rPr>
          <w:rFonts w:ascii="Tahoma" w:eastAsia="Tahoma" w:hAnsi="Tahoma" w:cs="Tahoma"/>
          <w:sz w:val="16"/>
          <w:szCs w:val="16"/>
        </w:rPr>
        <w:t>Tender rules;</w:t>
      </w:r>
    </w:p>
    <w:p w14:paraId="38DBA66E" w14:textId="77777777" w:rsidR="00693E34" w:rsidRDefault="00135513">
      <w:pPr>
        <w:numPr>
          <w:ilvl w:val="0"/>
          <w:numId w:val="11"/>
        </w:numPr>
        <w:tabs>
          <w:tab w:val="left" w:pos="567"/>
        </w:tabs>
        <w:spacing w:after="120" w:line="240" w:lineRule="auto"/>
        <w:ind w:left="567" w:hanging="210"/>
        <w:rPr>
          <w:rFonts w:ascii="Tahoma" w:eastAsia="Tahoma" w:hAnsi="Tahoma" w:cs="Tahoma"/>
          <w:sz w:val="16"/>
          <w:szCs w:val="16"/>
        </w:rPr>
      </w:pPr>
      <w:r>
        <w:rPr>
          <w:rFonts w:ascii="Tahoma" w:eastAsia="Tahoma" w:hAnsi="Tahoma" w:cs="Tahoma"/>
          <w:sz w:val="16"/>
          <w:szCs w:val="16"/>
        </w:rPr>
        <w:t>An Act of Engagement, including the Legal Conditions of the contract.</w:t>
      </w:r>
    </w:p>
    <w:p w14:paraId="5D8C9A35" w14:textId="77777777" w:rsidR="00693E34" w:rsidRDefault="00135513">
      <w:pPr>
        <w:tabs>
          <w:tab w:val="left" w:pos="567"/>
        </w:tabs>
        <w:spacing w:after="60" w:line="240" w:lineRule="auto"/>
        <w:rPr>
          <w:rFonts w:ascii="Tahoma" w:eastAsia="Tahoma" w:hAnsi="Tahoma" w:cs="Tahoma"/>
          <w:b/>
          <w:sz w:val="16"/>
          <w:szCs w:val="16"/>
        </w:rPr>
      </w:pPr>
      <w:r>
        <w:rPr>
          <w:rFonts w:ascii="Tahoma" w:eastAsia="Tahoma" w:hAnsi="Tahoma" w:cs="Tahoma"/>
          <w:b/>
          <w:sz w:val="16"/>
          <w:szCs w:val="16"/>
        </w:rPr>
        <w:t>ARTICLE 6 – LEGAL FORM OF TENDERERS</w:t>
      </w:r>
    </w:p>
    <w:p w14:paraId="7604D1B2" w14:textId="77777777" w:rsidR="00693E34" w:rsidRDefault="00135513">
      <w:pPr>
        <w:tabs>
          <w:tab w:val="left" w:pos="567"/>
        </w:tabs>
        <w:spacing w:after="120" w:line="240" w:lineRule="auto"/>
        <w:jc w:val="both"/>
        <w:rPr>
          <w:rFonts w:ascii="Tahoma" w:eastAsia="Tahoma" w:hAnsi="Tahoma" w:cs="Tahoma"/>
          <w:sz w:val="16"/>
          <w:szCs w:val="16"/>
        </w:rPr>
      </w:pPr>
      <w:r>
        <w:rPr>
          <w:rFonts w:ascii="Tahoma" w:eastAsia="Tahoma" w:hAnsi="Tahoma" w:cs="Tahoma"/>
          <w:sz w:val="16"/>
          <w:szCs w:val="16"/>
        </w:rPr>
        <w:t>The tenderer must be either a natural person, a legal person.</w:t>
      </w:r>
    </w:p>
    <w:p w14:paraId="31ED8FD4" w14:textId="77777777" w:rsidR="00693E34" w:rsidRDefault="00135513">
      <w:pPr>
        <w:spacing w:after="60" w:line="240" w:lineRule="auto"/>
        <w:rPr>
          <w:rFonts w:ascii="Tahoma" w:eastAsia="Tahoma" w:hAnsi="Tahoma" w:cs="Tahoma"/>
          <w:b/>
          <w:sz w:val="16"/>
          <w:szCs w:val="16"/>
        </w:rPr>
      </w:pPr>
      <w:r>
        <w:rPr>
          <w:rFonts w:ascii="Tahoma" w:eastAsia="Tahoma" w:hAnsi="Tahoma" w:cs="Tahoma"/>
          <w:b/>
          <w:sz w:val="16"/>
          <w:szCs w:val="16"/>
        </w:rPr>
        <w:t>ARTICLE 7 – SUPPLEMENTARY INFORMATION</w:t>
      </w:r>
    </w:p>
    <w:p w14:paraId="01B37CBB" w14:textId="77777777" w:rsidR="00693E34" w:rsidRDefault="00135513">
      <w:pPr>
        <w:spacing w:after="120" w:line="240" w:lineRule="auto"/>
        <w:jc w:val="both"/>
        <w:rPr>
          <w:rFonts w:ascii="Tahoma" w:eastAsia="Tahoma" w:hAnsi="Tahoma" w:cs="Tahoma"/>
          <w:b/>
          <w:sz w:val="16"/>
          <w:szCs w:val="16"/>
        </w:rPr>
      </w:pPr>
      <w:r>
        <w:rPr>
          <w:rFonts w:ascii="Tahoma" w:eastAsia="Tahoma" w:hAnsi="Tahoma" w:cs="Tahoma"/>
          <w:sz w:val="16"/>
          <w:szCs w:val="16"/>
        </w:rPr>
        <w:t xml:space="preserve">General information can be found on the website of the Council of Europe: </w:t>
      </w:r>
      <w:hyperlink r:id="rId17">
        <w:r>
          <w:rPr>
            <w:rFonts w:ascii="Tahoma" w:eastAsia="Tahoma" w:hAnsi="Tahoma" w:cs="Tahoma"/>
            <w:color w:val="0000FF"/>
            <w:sz w:val="16"/>
            <w:szCs w:val="16"/>
            <w:u w:val="single"/>
          </w:rPr>
          <w:t>http://www.coe.int</w:t>
        </w:r>
      </w:hyperlink>
      <w:r>
        <w:rPr>
          <w:rFonts w:ascii="Tahoma" w:eastAsia="Tahoma" w:hAnsi="Tahoma" w:cs="Tahoma"/>
          <w:sz w:val="16"/>
          <w:szCs w:val="16"/>
        </w:rPr>
        <w:t xml:space="preserve"> </w:t>
      </w:r>
    </w:p>
    <w:p w14:paraId="5DC4B4B3" w14:textId="77777777" w:rsidR="00693E34" w:rsidRPr="00934C34" w:rsidRDefault="00135513">
      <w:pPr>
        <w:spacing w:after="120" w:line="240" w:lineRule="auto"/>
        <w:jc w:val="both"/>
        <w:rPr>
          <w:rFonts w:ascii="Tahoma" w:eastAsia="Tahoma" w:hAnsi="Tahoma" w:cs="Tahoma"/>
          <w:sz w:val="20"/>
          <w:szCs w:val="20"/>
        </w:rPr>
      </w:pPr>
      <w:r>
        <w:rPr>
          <w:rFonts w:ascii="Tahoma" w:eastAsia="Tahoma" w:hAnsi="Tahoma" w:cs="Tahoma"/>
          <w:sz w:val="16"/>
          <w:szCs w:val="16"/>
        </w:rPr>
        <w:t xml:space="preserve">Other questions regarding this specific tendering procedure shall be sent at the latest by </w:t>
      </w:r>
      <w:r w:rsidRPr="00934C34">
        <w:rPr>
          <w:rFonts w:ascii="Tahoma" w:eastAsia="Tahoma" w:hAnsi="Tahoma" w:cs="Tahoma"/>
          <w:b/>
          <w:sz w:val="16"/>
          <w:szCs w:val="16"/>
        </w:rPr>
        <w:t>one week before the deadline for submissions of tenders</w:t>
      </w:r>
      <w:r w:rsidRPr="00934C34">
        <w:rPr>
          <w:rFonts w:ascii="Tahoma" w:eastAsia="Tahoma" w:hAnsi="Tahoma" w:cs="Tahoma"/>
          <w:sz w:val="16"/>
          <w:szCs w:val="16"/>
        </w:rPr>
        <w:t xml:space="preserve">, in </w:t>
      </w:r>
      <w:proofErr w:type="gramStart"/>
      <w:r w:rsidRPr="00934C34">
        <w:rPr>
          <w:rFonts w:ascii="Tahoma" w:eastAsia="Tahoma" w:hAnsi="Tahoma" w:cs="Tahoma"/>
          <w:sz w:val="16"/>
          <w:szCs w:val="16"/>
        </w:rPr>
        <w:t>English ,</w:t>
      </w:r>
      <w:proofErr w:type="gramEnd"/>
      <w:r w:rsidRPr="00934C34">
        <w:rPr>
          <w:rFonts w:ascii="Tahoma" w:eastAsia="Tahoma" w:hAnsi="Tahoma" w:cs="Tahoma"/>
          <w:sz w:val="16"/>
          <w:szCs w:val="16"/>
        </w:rPr>
        <w:t xml:space="preserve"> and shall be exclusively sent to the following address: </w:t>
      </w:r>
      <w:hyperlink r:id="rId18">
        <w:r w:rsidRPr="00934C34">
          <w:rPr>
            <w:rFonts w:ascii="Tahoma" w:eastAsia="Tahoma" w:hAnsi="Tahoma" w:cs="Tahoma"/>
            <w:color w:val="1155CC"/>
            <w:sz w:val="16"/>
            <w:szCs w:val="16"/>
            <w:u w:val="single"/>
          </w:rPr>
          <w:t>internally.displaced.persons@coe.int</w:t>
        </w:r>
      </w:hyperlink>
    </w:p>
    <w:p w14:paraId="5E551BA8" w14:textId="77777777" w:rsidR="00693E34" w:rsidRDefault="00693E34">
      <w:pPr>
        <w:spacing w:after="120" w:line="240" w:lineRule="auto"/>
        <w:jc w:val="both"/>
        <w:rPr>
          <w:rFonts w:ascii="Tahoma" w:eastAsia="Tahoma" w:hAnsi="Tahoma" w:cs="Tahoma"/>
          <w:sz w:val="20"/>
          <w:szCs w:val="20"/>
        </w:rPr>
      </w:pPr>
    </w:p>
    <w:p w14:paraId="0212EAB4" w14:textId="77777777" w:rsidR="00693E34" w:rsidRDefault="00135513">
      <w:pPr>
        <w:spacing w:after="120" w:line="240" w:lineRule="auto"/>
        <w:jc w:val="both"/>
      </w:pPr>
      <w:r>
        <w:rPr>
          <w:rFonts w:ascii="Tahoma" w:eastAsia="Tahoma" w:hAnsi="Tahoma" w:cs="Tahoma"/>
          <w:sz w:val="16"/>
          <w:szCs w:val="16"/>
        </w:rPr>
        <w:t>This address is to be used for questions only; for modalities of tendering, please refer to the below Article</w:t>
      </w:r>
      <w:r>
        <w:rPr>
          <w:sz w:val="16"/>
          <w:szCs w:val="16"/>
        </w:rPr>
        <w:t>.</w:t>
      </w:r>
    </w:p>
    <w:p w14:paraId="2AC2B9BC" w14:textId="77777777" w:rsidR="00693E34" w:rsidRDefault="00135513">
      <w:pPr>
        <w:tabs>
          <w:tab w:val="left" w:pos="567"/>
        </w:tabs>
        <w:spacing w:after="60" w:line="240" w:lineRule="auto"/>
        <w:rPr>
          <w:rFonts w:ascii="Tahoma" w:eastAsia="Tahoma" w:hAnsi="Tahoma" w:cs="Tahoma"/>
          <w:b/>
          <w:sz w:val="16"/>
          <w:szCs w:val="16"/>
        </w:rPr>
      </w:pPr>
      <w:r>
        <w:rPr>
          <w:rFonts w:ascii="Tahoma" w:eastAsia="Tahoma" w:hAnsi="Tahoma" w:cs="Tahoma"/>
          <w:b/>
          <w:sz w:val="16"/>
          <w:szCs w:val="16"/>
        </w:rPr>
        <w:t>ARTICLE 8 – MODALITIES OF THE TENDERING</w:t>
      </w:r>
    </w:p>
    <w:p w14:paraId="0B5C1993" w14:textId="77777777" w:rsidR="00693E34" w:rsidRDefault="00135513">
      <w:pPr>
        <w:tabs>
          <w:tab w:val="left" w:pos="567"/>
        </w:tabs>
        <w:spacing w:after="120" w:line="240" w:lineRule="auto"/>
        <w:rPr>
          <w:rFonts w:ascii="Tahoma" w:eastAsia="Tahoma" w:hAnsi="Tahoma" w:cs="Tahoma"/>
          <w:b/>
          <w:sz w:val="16"/>
          <w:szCs w:val="16"/>
        </w:rPr>
      </w:pPr>
      <w:r>
        <w:rPr>
          <w:rFonts w:ascii="Tahoma" w:eastAsia="Tahoma" w:hAnsi="Tahoma" w:cs="Tahoma"/>
          <w:sz w:val="16"/>
          <w:szCs w:val="16"/>
        </w:rPr>
        <w:t xml:space="preserve">Tenders must be sent to the Council of Europe </w:t>
      </w:r>
      <w:r>
        <w:rPr>
          <w:rFonts w:ascii="Tahoma" w:eastAsia="Tahoma" w:hAnsi="Tahoma" w:cs="Tahoma"/>
          <w:b/>
          <w:sz w:val="16"/>
          <w:szCs w:val="16"/>
        </w:rPr>
        <w:t>electronically.</w:t>
      </w:r>
    </w:p>
    <w:p w14:paraId="674DD053" w14:textId="3E47CB9E" w:rsidR="00693E34" w:rsidRDefault="00135513">
      <w:pPr>
        <w:tabs>
          <w:tab w:val="left" w:pos="567"/>
        </w:tabs>
        <w:spacing w:after="120" w:line="240" w:lineRule="auto"/>
        <w:rPr>
          <w:rFonts w:ascii="Tahoma" w:eastAsia="Tahoma" w:hAnsi="Tahoma" w:cs="Tahoma"/>
          <w:sz w:val="16"/>
          <w:szCs w:val="16"/>
        </w:rPr>
      </w:pPr>
      <w:bookmarkStart w:id="12" w:name="_heading=h.tyjcwt" w:colFirst="0" w:colLast="0"/>
      <w:bookmarkEnd w:id="12"/>
      <w:r>
        <w:rPr>
          <w:rFonts w:ascii="Tahoma" w:eastAsia="Tahoma" w:hAnsi="Tahoma" w:cs="Tahoma"/>
          <w:b/>
          <w:sz w:val="16"/>
          <w:szCs w:val="16"/>
        </w:rPr>
        <w:t>Electronic copies</w:t>
      </w:r>
      <w:r>
        <w:rPr>
          <w:rFonts w:ascii="Tahoma" w:eastAsia="Tahoma" w:hAnsi="Tahoma" w:cs="Tahoma"/>
          <w:sz w:val="16"/>
          <w:szCs w:val="16"/>
        </w:rPr>
        <w:t xml:space="preserve"> shall be sent </w:t>
      </w:r>
      <w:r>
        <w:rPr>
          <w:rFonts w:ascii="Tahoma" w:eastAsia="Tahoma" w:hAnsi="Tahoma" w:cs="Tahoma"/>
          <w:sz w:val="16"/>
          <w:szCs w:val="16"/>
          <w:u w:val="single"/>
        </w:rPr>
        <w:t>only</w:t>
      </w:r>
      <w:r>
        <w:rPr>
          <w:rFonts w:ascii="Tahoma" w:eastAsia="Tahoma" w:hAnsi="Tahoma" w:cs="Tahoma"/>
          <w:sz w:val="16"/>
          <w:szCs w:val="16"/>
        </w:rPr>
        <w:t xml:space="preserve"> to </w:t>
      </w:r>
      <w:hyperlink r:id="rId19">
        <w:r>
          <w:rPr>
            <w:rFonts w:ascii="Tahoma" w:eastAsia="Tahoma" w:hAnsi="Tahoma" w:cs="Tahoma"/>
            <w:color w:val="0000FF"/>
            <w:sz w:val="16"/>
            <w:szCs w:val="16"/>
            <w:u w:val="single"/>
          </w:rPr>
          <w:t>cdm@coe.int</w:t>
        </w:r>
      </w:hyperlink>
      <w:r>
        <w:rPr>
          <w:rFonts w:ascii="Tahoma" w:eastAsia="Tahoma" w:hAnsi="Tahoma" w:cs="Tahoma"/>
          <w:sz w:val="16"/>
          <w:szCs w:val="16"/>
        </w:rPr>
        <w:t xml:space="preserve"> with reference no.</w:t>
      </w:r>
      <w:r>
        <w:rPr>
          <w:rFonts w:ascii="Tahoma" w:eastAsia="Tahoma" w:hAnsi="Tahoma" w:cs="Tahoma"/>
          <w:b/>
          <w:sz w:val="16"/>
          <w:szCs w:val="16"/>
        </w:rPr>
        <w:t xml:space="preserve"> </w:t>
      </w:r>
      <w:r w:rsidRPr="00934C34">
        <w:rPr>
          <w:rFonts w:ascii="Tahoma" w:eastAsia="Tahoma" w:hAnsi="Tahoma" w:cs="Tahoma"/>
          <w:b/>
          <w:sz w:val="16"/>
          <w:szCs w:val="16"/>
          <w:u w:val="single"/>
        </w:rPr>
        <w:t>2023AO</w:t>
      </w:r>
      <w:r w:rsidR="00934C34" w:rsidRPr="00934C34">
        <w:rPr>
          <w:rFonts w:ascii="Tahoma" w:eastAsia="Tahoma" w:hAnsi="Tahoma" w:cs="Tahoma"/>
          <w:b/>
          <w:sz w:val="16"/>
          <w:szCs w:val="16"/>
          <w:u w:val="single"/>
        </w:rPr>
        <w:t>45</w:t>
      </w:r>
      <w:r>
        <w:rPr>
          <w:rFonts w:ascii="Tahoma" w:eastAsia="Tahoma" w:hAnsi="Tahoma" w:cs="Tahoma"/>
          <w:sz w:val="16"/>
          <w:szCs w:val="16"/>
        </w:rPr>
        <w:t xml:space="preserve"> in the subject field. Tenders submitted to another e-mail account will be excluded from the procedure.</w:t>
      </w:r>
    </w:p>
    <w:p w14:paraId="2F3DFBA3" w14:textId="77777777" w:rsidR="00693E34" w:rsidRPr="007E382D" w:rsidRDefault="00135513">
      <w:pPr>
        <w:tabs>
          <w:tab w:val="left" w:pos="567"/>
        </w:tabs>
        <w:spacing w:after="60" w:line="240" w:lineRule="auto"/>
        <w:rPr>
          <w:rFonts w:ascii="Tahoma" w:eastAsia="Tahoma" w:hAnsi="Tahoma" w:cs="Tahoma"/>
          <w:b/>
          <w:smallCaps/>
          <w:sz w:val="16"/>
          <w:szCs w:val="16"/>
        </w:rPr>
      </w:pPr>
      <w:r>
        <w:rPr>
          <w:rFonts w:ascii="Tahoma" w:eastAsia="Tahoma" w:hAnsi="Tahoma" w:cs="Tahoma"/>
          <w:b/>
          <w:smallCaps/>
          <w:sz w:val="16"/>
          <w:szCs w:val="16"/>
        </w:rPr>
        <w:t xml:space="preserve">ARTICLE 9 – DEADLINE FOR </w:t>
      </w:r>
      <w:r w:rsidRPr="007E382D">
        <w:rPr>
          <w:rFonts w:ascii="Tahoma" w:eastAsia="Tahoma" w:hAnsi="Tahoma" w:cs="Tahoma"/>
          <w:b/>
          <w:smallCaps/>
          <w:sz w:val="16"/>
          <w:szCs w:val="16"/>
        </w:rPr>
        <w:t>SUBMISSION OF TENDERS</w:t>
      </w:r>
    </w:p>
    <w:p w14:paraId="77EB5CE0" w14:textId="6A93F9A3" w:rsidR="00693E34" w:rsidRDefault="00135513">
      <w:pPr>
        <w:tabs>
          <w:tab w:val="left" w:pos="567"/>
        </w:tabs>
        <w:spacing w:after="120" w:line="240" w:lineRule="auto"/>
        <w:jc w:val="both"/>
        <w:rPr>
          <w:rFonts w:ascii="Tahoma" w:eastAsia="Tahoma" w:hAnsi="Tahoma" w:cs="Tahoma"/>
          <w:sz w:val="16"/>
          <w:szCs w:val="16"/>
        </w:rPr>
      </w:pPr>
      <w:bookmarkStart w:id="13" w:name="_heading=h.3dy6vkm" w:colFirst="0" w:colLast="0"/>
      <w:bookmarkEnd w:id="13"/>
      <w:r w:rsidRPr="007E382D">
        <w:rPr>
          <w:rFonts w:ascii="Tahoma" w:eastAsia="Tahoma" w:hAnsi="Tahoma" w:cs="Tahoma"/>
          <w:sz w:val="16"/>
          <w:szCs w:val="16"/>
        </w:rPr>
        <w:t xml:space="preserve">The deadline for the submission of tenders is </w:t>
      </w:r>
      <w:r w:rsidR="00BD66E8">
        <w:rPr>
          <w:rFonts w:ascii="Tahoma" w:eastAsia="Tahoma" w:hAnsi="Tahoma" w:cs="Tahoma"/>
          <w:sz w:val="16"/>
          <w:szCs w:val="16"/>
        </w:rPr>
        <w:t>2</w:t>
      </w:r>
      <w:r w:rsidR="004F436B">
        <w:rPr>
          <w:rFonts w:ascii="Tahoma" w:eastAsia="Tahoma" w:hAnsi="Tahoma" w:cs="Tahoma"/>
          <w:sz w:val="16"/>
          <w:szCs w:val="16"/>
        </w:rPr>
        <w:t>5</w:t>
      </w:r>
      <w:r w:rsidRPr="007E382D">
        <w:rPr>
          <w:rFonts w:ascii="Tahoma" w:eastAsia="Tahoma" w:hAnsi="Tahoma" w:cs="Tahoma"/>
          <w:sz w:val="16"/>
          <w:szCs w:val="16"/>
        </w:rPr>
        <w:t xml:space="preserve"> </w:t>
      </w:r>
      <w:r w:rsidR="003C4063">
        <w:rPr>
          <w:rFonts w:ascii="Tahoma" w:eastAsia="Tahoma" w:hAnsi="Tahoma" w:cs="Tahoma"/>
          <w:sz w:val="16"/>
          <w:szCs w:val="16"/>
        </w:rPr>
        <w:t>June</w:t>
      </w:r>
      <w:r w:rsidRPr="007E382D">
        <w:rPr>
          <w:rFonts w:ascii="Tahoma" w:eastAsia="Tahoma" w:hAnsi="Tahoma" w:cs="Tahoma"/>
          <w:sz w:val="16"/>
          <w:szCs w:val="16"/>
        </w:rPr>
        <w:t xml:space="preserve"> 2023 by 23:</w:t>
      </w:r>
      <w:r>
        <w:rPr>
          <w:rFonts w:ascii="Tahoma" w:eastAsia="Tahoma" w:hAnsi="Tahoma" w:cs="Tahoma"/>
          <w:sz w:val="16"/>
          <w:szCs w:val="16"/>
        </w:rPr>
        <w:t>59 CET.</w:t>
      </w:r>
    </w:p>
    <w:p w14:paraId="1B56F437" w14:textId="77777777" w:rsidR="00693E34" w:rsidRDefault="00135513">
      <w:pPr>
        <w:tabs>
          <w:tab w:val="left" w:pos="567"/>
        </w:tabs>
        <w:spacing w:after="60" w:line="240" w:lineRule="auto"/>
        <w:rPr>
          <w:rFonts w:ascii="Tahoma" w:eastAsia="Tahoma" w:hAnsi="Tahoma" w:cs="Tahoma"/>
          <w:b/>
          <w:sz w:val="16"/>
          <w:szCs w:val="16"/>
        </w:rPr>
      </w:pPr>
      <w:r>
        <w:rPr>
          <w:rFonts w:ascii="Tahoma" w:eastAsia="Tahoma" w:hAnsi="Tahoma" w:cs="Tahoma"/>
          <w:b/>
          <w:sz w:val="16"/>
          <w:szCs w:val="16"/>
        </w:rPr>
        <w:t>ARTICLE 10 – ASSESSMENT OF TENDERS</w:t>
      </w:r>
    </w:p>
    <w:p w14:paraId="71E398C0" w14:textId="77777777" w:rsidR="00693E34" w:rsidRDefault="00135513">
      <w:pPr>
        <w:spacing w:after="0" w:line="240" w:lineRule="auto"/>
        <w:rPr>
          <w:rFonts w:ascii="Tahoma" w:eastAsia="Tahoma" w:hAnsi="Tahoma" w:cs="Tahoma"/>
          <w:sz w:val="16"/>
          <w:szCs w:val="16"/>
        </w:rPr>
      </w:pPr>
      <w:r>
        <w:rPr>
          <w:rFonts w:ascii="Tahoma" w:eastAsia="Tahoma" w:hAnsi="Tahoma" w:cs="Tahoma"/>
          <w:sz w:val="16"/>
          <w:szCs w:val="16"/>
        </w:rPr>
        <w:t>Tenders shall be assessed in accordance with Rule 1395 of 20 June 2019 on the procurement procedures of the Council of Europe. Assessment shall be based upon the criteria as detailed in the Terms of Reference.</w:t>
      </w:r>
    </w:p>
    <w:p w14:paraId="4367F57C" w14:textId="77777777" w:rsidR="00693E34" w:rsidRDefault="00693E34">
      <w:pPr>
        <w:spacing w:after="0" w:line="240" w:lineRule="auto"/>
        <w:rPr>
          <w:rFonts w:ascii="Tahoma" w:eastAsia="Tahoma" w:hAnsi="Tahoma" w:cs="Tahoma"/>
          <w:sz w:val="16"/>
          <w:szCs w:val="16"/>
        </w:rPr>
      </w:pPr>
    </w:p>
    <w:p w14:paraId="06417A14" w14:textId="77777777" w:rsidR="00693E34" w:rsidRDefault="00135513">
      <w:pPr>
        <w:tabs>
          <w:tab w:val="left" w:pos="567"/>
        </w:tabs>
        <w:spacing w:after="60" w:line="240" w:lineRule="auto"/>
        <w:rPr>
          <w:rFonts w:ascii="Tahoma" w:eastAsia="Tahoma" w:hAnsi="Tahoma" w:cs="Tahoma"/>
          <w:b/>
          <w:sz w:val="16"/>
          <w:szCs w:val="16"/>
        </w:rPr>
      </w:pPr>
      <w:r>
        <w:rPr>
          <w:rFonts w:ascii="Tahoma" w:eastAsia="Tahoma" w:hAnsi="Tahoma" w:cs="Tahoma"/>
          <w:b/>
          <w:sz w:val="16"/>
          <w:szCs w:val="16"/>
        </w:rPr>
        <w:t>ARTICLE 11 – NEGOTIATIONS</w:t>
      </w:r>
    </w:p>
    <w:p w14:paraId="18F5178D" w14:textId="77777777" w:rsidR="00693E34" w:rsidRDefault="00135513">
      <w:pPr>
        <w:spacing w:after="0" w:line="240" w:lineRule="auto"/>
        <w:rPr>
          <w:rFonts w:ascii="Tahoma" w:eastAsia="Tahoma" w:hAnsi="Tahoma" w:cs="Tahoma"/>
          <w:sz w:val="16"/>
          <w:szCs w:val="16"/>
        </w:rPr>
      </w:pPr>
      <w:r>
        <w:rPr>
          <w:rFonts w:ascii="Tahoma" w:eastAsia="Tahoma" w:hAnsi="Tahoma" w:cs="Tahoma"/>
          <w:sz w:val="16"/>
          <w:szCs w:val="16"/>
        </w:rPr>
        <w:t>The Council reserves the right to hold negotiations with the bidders in accordance with Article 20 of Rule 1395.</w:t>
      </w:r>
    </w:p>
    <w:p w14:paraId="0D953E3D" w14:textId="77777777" w:rsidR="00693E34" w:rsidRDefault="00693E34">
      <w:pPr>
        <w:spacing w:after="0" w:line="240" w:lineRule="auto"/>
        <w:rPr>
          <w:rFonts w:ascii="Tahoma" w:eastAsia="Tahoma" w:hAnsi="Tahoma" w:cs="Tahoma"/>
          <w:sz w:val="16"/>
          <w:szCs w:val="16"/>
        </w:rPr>
      </w:pPr>
    </w:p>
    <w:p w14:paraId="31815E9C" w14:textId="77777777" w:rsidR="00693E34" w:rsidRDefault="00693E34">
      <w:pPr>
        <w:spacing w:after="0" w:line="240" w:lineRule="auto"/>
        <w:rPr>
          <w:rFonts w:ascii="Tahoma" w:eastAsia="Tahoma" w:hAnsi="Tahoma" w:cs="Tahoma"/>
          <w:sz w:val="16"/>
          <w:szCs w:val="16"/>
        </w:rPr>
      </w:pPr>
    </w:p>
    <w:p w14:paraId="4B176635" w14:textId="77777777" w:rsidR="00693E34" w:rsidRDefault="00135513">
      <w:pPr>
        <w:spacing w:after="0" w:line="240" w:lineRule="auto"/>
        <w:jc w:val="center"/>
        <w:rPr>
          <w:rFonts w:ascii="Tahoma" w:eastAsia="Tahoma" w:hAnsi="Tahoma" w:cs="Tahoma"/>
          <w:sz w:val="16"/>
          <w:szCs w:val="16"/>
        </w:rPr>
        <w:sectPr w:rsidR="00693E34">
          <w:type w:val="continuous"/>
          <w:pgSz w:w="11907" w:h="16839"/>
          <w:pgMar w:top="993" w:right="1134" w:bottom="1440" w:left="1134" w:header="708" w:footer="708" w:gutter="0"/>
          <w:cols w:num="2" w:space="720" w:equalWidth="0">
            <w:col w:w="4678" w:space="283"/>
            <w:col w:w="4678" w:space="0"/>
          </w:cols>
          <w:titlePg/>
        </w:sectPr>
      </w:pPr>
      <w:r>
        <w:rPr>
          <w:rFonts w:ascii="Tahoma" w:eastAsia="Tahoma" w:hAnsi="Tahoma" w:cs="Tahoma"/>
          <w:sz w:val="14"/>
          <w:szCs w:val="14"/>
        </w:rPr>
        <w:t>* * *</w:t>
      </w:r>
    </w:p>
    <w:p w14:paraId="5BB8C96E" w14:textId="77777777" w:rsidR="00693E34" w:rsidRDefault="00693E34">
      <w:pPr>
        <w:spacing w:after="0" w:line="240" w:lineRule="auto"/>
        <w:rPr>
          <w:rFonts w:ascii="Tahoma" w:eastAsia="Tahoma" w:hAnsi="Tahoma" w:cs="Tahoma"/>
          <w:sz w:val="20"/>
          <w:szCs w:val="20"/>
        </w:rPr>
        <w:sectPr w:rsidR="00693E34">
          <w:headerReference w:type="default" r:id="rId20"/>
          <w:headerReference w:type="first" r:id="rId21"/>
          <w:type w:val="continuous"/>
          <w:pgSz w:w="11907" w:h="16839"/>
          <w:pgMar w:top="1440" w:right="1440" w:bottom="1440" w:left="1440" w:header="426" w:footer="709" w:gutter="0"/>
          <w:cols w:space="720"/>
          <w:titlePg/>
        </w:sectPr>
      </w:pPr>
      <w:bookmarkStart w:id="14" w:name="_heading=h.1t3h5sf" w:colFirst="0" w:colLast="0"/>
      <w:bookmarkEnd w:id="14"/>
    </w:p>
    <w:p w14:paraId="5B147A6B" w14:textId="258B981E" w:rsidR="00693E34" w:rsidRPr="00090BB8" w:rsidRDefault="00090BB8">
      <w:pPr>
        <w:keepLines/>
        <w:spacing w:after="0" w:line="240" w:lineRule="auto"/>
        <w:jc w:val="center"/>
        <w:rPr>
          <w:rFonts w:ascii="Tahoma" w:eastAsia="Tahoma" w:hAnsi="Tahoma" w:cs="Tahoma"/>
          <w:b/>
          <w:sz w:val="28"/>
          <w:szCs w:val="28"/>
        </w:rPr>
      </w:pPr>
      <w:r w:rsidRPr="00090BB8">
        <w:rPr>
          <w:rFonts w:ascii="Tahoma" w:eastAsia="Tahoma" w:hAnsi="Tahoma" w:cs="Tahoma"/>
          <w:b/>
          <w:sz w:val="28"/>
          <w:szCs w:val="28"/>
        </w:rPr>
        <w:lastRenderedPageBreak/>
        <w:t>PART III - FINAL CHECK LIST</w:t>
      </w:r>
    </w:p>
    <w:p w14:paraId="3BA94592" w14:textId="77777777" w:rsidR="00693E34" w:rsidRDefault="00693E34" w:rsidP="00090BB8">
      <w:pPr>
        <w:pStyle w:val="NoSpacing"/>
      </w:pPr>
    </w:p>
    <w:p w14:paraId="67DEBEB0" w14:textId="77777777" w:rsidR="00693E34" w:rsidRDefault="00693E34">
      <w:pPr>
        <w:keepLines/>
        <w:pBdr>
          <w:between w:val="single" w:sz="4" w:space="1" w:color="808080"/>
        </w:pBdr>
        <w:spacing w:after="0" w:line="240" w:lineRule="auto"/>
        <w:jc w:val="center"/>
        <w:rPr>
          <w:rFonts w:ascii="Tahoma" w:eastAsia="Tahoma" w:hAnsi="Tahoma" w:cs="Tahoma"/>
          <w:sz w:val="18"/>
          <w:szCs w:val="18"/>
        </w:rPr>
      </w:pPr>
    </w:p>
    <w:p w14:paraId="67465F2B" w14:textId="77777777" w:rsidR="00693E34" w:rsidRDefault="00135513">
      <w:pPr>
        <w:keepLines/>
        <w:numPr>
          <w:ilvl w:val="0"/>
          <w:numId w:val="2"/>
        </w:numPr>
        <w:tabs>
          <w:tab w:val="left" w:pos="284"/>
        </w:tabs>
        <w:spacing w:after="0" w:line="240" w:lineRule="auto"/>
        <w:ind w:left="0" w:firstLine="0"/>
        <w:rPr>
          <w:rFonts w:ascii="Tahoma" w:eastAsia="Tahoma" w:hAnsi="Tahoma" w:cs="Tahoma"/>
          <w:b/>
        </w:rPr>
      </w:pPr>
      <w:r>
        <w:rPr>
          <w:rFonts w:ascii="Tahoma" w:eastAsia="Tahoma" w:hAnsi="Tahoma" w:cs="Tahoma"/>
          <w:b/>
        </w:rPr>
        <w:t>BEFORE SENDING YOUR TENDER, CHECK THAT IT INCLUDES:</w:t>
      </w:r>
    </w:p>
    <w:p w14:paraId="11BDF0C8" w14:textId="77777777" w:rsidR="00693E34" w:rsidRDefault="00693E34">
      <w:pPr>
        <w:keepLines/>
        <w:tabs>
          <w:tab w:val="left" w:pos="284"/>
        </w:tabs>
        <w:spacing w:after="60" w:line="240" w:lineRule="auto"/>
        <w:rPr>
          <w:rFonts w:ascii="Tahoma" w:eastAsia="Tahoma" w:hAnsi="Tahoma" w:cs="Tahoma"/>
          <w:b/>
        </w:rPr>
      </w:pPr>
    </w:p>
    <w:tbl>
      <w:tblPr>
        <w:tblStyle w:val="a1"/>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1"/>
        <w:gridCol w:w="3515"/>
        <w:gridCol w:w="2268"/>
        <w:gridCol w:w="2643"/>
      </w:tblGrid>
      <w:tr w:rsidR="00693E34" w14:paraId="7EDA7365" w14:textId="77777777" w:rsidTr="0024307A">
        <w:tc>
          <w:tcPr>
            <w:tcW w:w="591" w:type="dxa"/>
          </w:tcPr>
          <w:p w14:paraId="3ECADB4F" w14:textId="77777777" w:rsidR="00693E34" w:rsidRDefault="00135513">
            <w:pPr>
              <w:keepLines/>
              <w:tabs>
                <w:tab w:val="left" w:pos="284"/>
              </w:tabs>
              <w:spacing w:after="60"/>
              <w:jc w:val="center"/>
              <w:rPr>
                <w:rFonts w:ascii="Tahoma" w:eastAsia="Tahoma" w:hAnsi="Tahoma" w:cs="Tahoma"/>
                <w:b/>
              </w:rPr>
            </w:pPr>
            <w:r>
              <w:rPr>
                <w:rFonts w:ascii="Tahoma" w:eastAsia="Tahoma" w:hAnsi="Tahoma" w:cs="Tahoma"/>
                <w:b/>
              </w:rPr>
              <w:t>No.</w:t>
            </w:r>
          </w:p>
        </w:tc>
        <w:tc>
          <w:tcPr>
            <w:tcW w:w="3515" w:type="dxa"/>
          </w:tcPr>
          <w:p w14:paraId="074C3773" w14:textId="77777777" w:rsidR="00693E34" w:rsidRDefault="00135513">
            <w:pPr>
              <w:keepLines/>
              <w:tabs>
                <w:tab w:val="left" w:pos="284"/>
              </w:tabs>
              <w:spacing w:after="60"/>
              <w:jc w:val="center"/>
              <w:rPr>
                <w:rFonts w:ascii="Tahoma" w:eastAsia="Tahoma" w:hAnsi="Tahoma" w:cs="Tahoma"/>
                <w:b/>
              </w:rPr>
            </w:pPr>
            <w:r>
              <w:rPr>
                <w:rFonts w:ascii="Tahoma" w:eastAsia="Tahoma" w:hAnsi="Tahoma" w:cs="Tahoma"/>
                <w:b/>
              </w:rPr>
              <w:t>DOCUMENTS TO BE PROVIDED</w:t>
            </w:r>
          </w:p>
        </w:tc>
        <w:tc>
          <w:tcPr>
            <w:tcW w:w="2268" w:type="dxa"/>
          </w:tcPr>
          <w:p w14:paraId="11F7F0C6" w14:textId="77777777" w:rsidR="00693E34" w:rsidRDefault="00135513">
            <w:pPr>
              <w:keepLines/>
              <w:tabs>
                <w:tab w:val="left" w:pos="284"/>
              </w:tabs>
              <w:spacing w:after="60"/>
              <w:jc w:val="center"/>
              <w:rPr>
                <w:rFonts w:ascii="Tahoma" w:eastAsia="Tahoma" w:hAnsi="Tahoma" w:cs="Tahoma"/>
                <w:b/>
              </w:rPr>
            </w:pPr>
            <w:r>
              <w:rPr>
                <w:rFonts w:ascii="Tahoma" w:eastAsia="Tahoma" w:hAnsi="Tahoma" w:cs="Tahoma"/>
                <w:b/>
              </w:rPr>
              <w:t>NAME OF THE FILE</w:t>
            </w:r>
          </w:p>
        </w:tc>
        <w:tc>
          <w:tcPr>
            <w:tcW w:w="2643" w:type="dxa"/>
          </w:tcPr>
          <w:p w14:paraId="6FDCA608" w14:textId="77777777" w:rsidR="00693E34" w:rsidRDefault="00135513">
            <w:pPr>
              <w:keepLines/>
              <w:tabs>
                <w:tab w:val="left" w:pos="284"/>
              </w:tabs>
              <w:spacing w:after="60"/>
              <w:jc w:val="center"/>
              <w:rPr>
                <w:rFonts w:ascii="Tahoma" w:eastAsia="Tahoma" w:hAnsi="Tahoma" w:cs="Tahoma"/>
                <w:b/>
              </w:rPr>
            </w:pPr>
            <w:r>
              <w:rPr>
                <w:rFonts w:ascii="Tahoma" w:eastAsia="Tahoma" w:hAnsi="Tahoma" w:cs="Tahoma"/>
                <w:b/>
              </w:rPr>
              <w:t>NOTES</w:t>
            </w:r>
          </w:p>
        </w:tc>
      </w:tr>
      <w:tr w:rsidR="00693E34" w14:paraId="59E60EAE" w14:textId="77777777" w:rsidTr="0024307A">
        <w:tc>
          <w:tcPr>
            <w:tcW w:w="591" w:type="dxa"/>
          </w:tcPr>
          <w:p w14:paraId="1D89D883" w14:textId="77777777" w:rsidR="00693E34" w:rsidRDefault="00135513">
            <w:pPr>
              <w:keepLines/>
              <w:tabs>
                <w:tab w:val="left" w:pos="284"/>
              </w:tabs>
              <w:spacing w:after="60"/>
              <w:rPr>
                <w:rFonts w:ascii="Tahoma" w:eastAsia="Tahoma" w:hAnsi="Tahoma" w:cs="Tahoma"/>
                <w:b/>
                <w:sz w:val="18"/>
                <w:szCs w:val="18"/>
              </w:rPr>
            </w:pPr>
            <w:r>
              <w:rPr>
                <w:rFonts w:ascii="Tahoma" w:eastAsia="Tahoma" w:hAnsi="Tahoma" w:cs="Tahoma"/>
                <w:b/>
                <w:sz w:val="18"/>
                <w:szCs w:val="18"/>
              </w:rPr>
              <w:t>1.</w:t>
            </w:r>
          </w:p>
        </w:tc>
        <w:tc>
          <w:tcPr>
            <w:tcW w:w="3515" w:type="dxa"/>
          </w:tcPr>
          <w:p w14:paraId="4C43E5F1" w14:textId="35F878BB" w:rsidR="00693E34" w:rsidRDefault="00135513">
            <w:pPr>
              <w:keepLines/>
              <w:tabs>
                <w:tab w:val="left" w:pos="284"/>
              </w:tabs>
              <w:spacing w:after="60"/>
              <w:rPr>
                <w:rFonts w:ascii="Tahoma" w:eastAsia="Tahoma" w:hAnsi="Tahoma" w:cs="Tahoma"/>
                <w:sz w:val="18"/>
                <w:szCs w:val="18"/>
              </w:rPr>
            </w:pPr>
            <w:r>
              <w:rPr>
                <w:rFonts w:ascii="Tahoma" w:eastAsia="Tahoma" w:hAnsi="Tahoma" w:cs="Tahoma"/>
                <w:sz w:val="18"/>
                <w:szCs w:val="18"/>
                <w:u w:val="single"/>
              </w:rPr>
              <w:t>One</w:t>
            </w:r>
            <w:r>
              <w:rPr>
                <w:rFonts w:ascii="Tahoma" w:eastAsia="Tahoma" w:hAnsi="Tahoma" w:cs="Tahoma"/>
                <w:sz w:val="18"/>
                <w:szCs w:val="18"/>
              </w:rPr>
              <w:t xml:space="preserve"> completed and signed cop</w:t>
            </w:r>
            <w:r w:rsidR="00BD66E8">
              <w:rPr>
                <w:rFonts w:ascii="Tahoma" w:eastAsia="Tahoma" w:hAnsi="Tahoma" w:cs="Tahoma"/>
                <w:sz w:val="18"/>
                <w:szCs w:val="18"/>
              </w:rPr>
              <w:t>y</w:t>
            </w:r>
            <w:r>
              <w:rPr>
                <w:rFonts w:ascii="Tahoma" w:eastAsia="Tahoma" w:hAnsi="Tahoma" w:cs="Tahoma"/>
                <w:sz w:val="18"/>
                <w:szCs w:val="18"/>
              </w:rPr>
              <w:t xml:space="preserve"> of the Act of Engagement</w:t>
            </w:r>
          </w:p>
          <w:p w14:paraId="1D766FED" w14:textId="7CECF346" w:rsidR="00693E34" w:rsidRDefault="00135513">
            <w:pPr>
              <w:shd w:val="clear" w:color="auto" w:fill="FFFFFF"/>
              <w:rPr>
                <w:rFonts w:ascii="Tahoma" w:eastAsia="Tahoma" w:hAnsi="Tahoma" w:cs="Tahoma"/>
                <w:sz w:val="18"/>
                <w:szCs w:val="18"/>
              </w:rPr>
            </w:pPr>
            <w:r>
              <w:rPr>
                <w:rFonts w:ascii="Tahoma" w:eastAsia="Tahoma" w:hAnsi="Tahoma" w:cs="Tahoma"/>
                <w:sz w:val="18"/>
                <w:szCs w:val="18"/>
              </w:rPr>
              <w:t xml:space="preserve"> </w:t>
            </w:r>
          </w:p>
        </w:tc>
        <w:tc>
          <w:tcPr>
            <w:tcW w:w="2268" w:type="dxa"/>
          </w:tcPr>
          <w:p w14:paraId="63B08840" w14:textId="5E3B463D" w:rsidR="00693E34" w:rsidRDefault="00135513">
            <w:pPr>
              <w:keepLines/>
              <w:tabs>
                <w:tab w:val="left" w:pos="284"/>
              </w:tabs>
              <w:spacing w:after="60"/>
              <w:rPr>
                <w:rFonts w:ascii="Tahoma" w:eastAsia="Tahoma" w:hAnsi="Tahoma" w:cs="Tahoma"/>
                <w:sz w:val="18"/>
                <w:szCs w:val="18"/>
              </w:rPr>
            </w:pPr>
            <w:r>
              <w:rPr>
                <w:rFonts w:ascii="Tahoma" w:eastAsia="Tahoma" w:hAnsi="Tahoma" w:cs="Tahoma"/>
                <w:sz w:val="18"/>
                <w:szCs w:val="18"/>
              </w:rPr>
              <w:t>2023AO</w:t>
            </w:r>
            <w:r w:rsidR="00934C34">
              <w:rPr>
                <w:rFonts w:ascii="Tahoma" w:eastAsia="Tahoma" w:hAnsi="Tahoma" w:cs="Tahoma"/>
                <w:sz w:val="18"/>
                <w:szCs w:val="18"/>
              </w:rPr>
              <w:t>45</w:t>
            </w:r>
            <w:r>
              <w:rPr>
                <w:rFonts w:ascii="Tahoma" w:eastAsia="Tahoma" w:hAnsi="Tahoma" w:cs="Tahoma"/>
                <w:sz w:val="18"/>
                <w:szCs w:val="18"/>
              </w:rPr>
              <w:t>-AoE-name of the tenderer</w:t>
            </w:r>
          </w:p>
        </w:tc>
        <w:tc>
          <w:tcPr>
            <w:tcW w:w="2643" w:type="dxa"/>
          </w:tcPr>
          <w:p w14:paraId="0667DF16" w14:textId="77777777" w:rsidR="00693E34" w:rsidRDefault="00135513">
            <w:pPr>
              <w:keepLines/>
              <w:tabs>
                <w:tab w:val="left" w:pos="284"/>
              </w:tabs>
              <w:spacing w:after="60"/>
              <w:rPr>
                <w:rFonts w:ascii="Tahoma" w:eastAsia="Tahoma" w:hAnsi="Tahoma" w:cs="Tahoma"/>
                <w:sz w:val="18"/>
                <w:szCs w:val="18"/>
              </w:rPr>
            </w:pPr>
            <w:r>
              <w:rPr>
                <w:rFonts w:ascii="Tahoma" w:eastAsia="Tahoma" w:hAnsi="Tahoma" w:cs="Tahoma"/>
                <w:sz w:val="18"/>
                <w:szCs w:val="18"/>
              </w:rPr>
              <w:t xml:space="preserve">One file in </w:t>
            </w:r>
            <w:r>
              <w:rPr>
                <w:rFonts w:ascii="Tahoma" w:eastAsia="Tahoma" w:hAnsi="Tahoma" w:cs="Tahoma"/>
                <w:b/>
                <w:sz w:val="18"/>
                <w:szCs w:val="18"/>
              </w:rPr>
              <w:t>pdf</w:t>
            </w:r>
            <w:r>
              <w:rPr>
                <w:rFonts w:ascii="Tahoma" w:eastAsia="Tahoma" w:hAnsi="Tahoma" w:cs="Tahoma"/>
                <w:sz w:val="18"/>
                <w:szCs w:val="18"/>
              </w:rPr>
              <w:t xml:space="preserve"> format</w:t>
            </w:r>
          </w:p>
        </w:tc>
      </w:tr>
      <w:tr w:rsidR="00693E34" w14:paraId="1BD91F25" w14:textId="77777777" w:rsidTr="0024307A">
        <w:tc>
          <w:tcPr>
            <w:tcW w:w="591" w:type="dxa"/>
            <w:vMerge w:val="restart"/>
          </w:tcPr>
          <w:p w14:paraId="69CE122F" w14:textId="77777777" w:rsidR="00693E34" w:rsidRDefault="00135513">
            <w:pPr>
              <w:keepLines/>
              <w:tabs>
                <w:tab w:val="left" w:pos="284"/>
              </w:tabs>
              <w:spacing w:after="60"/>
              <w:rPr>
                <w:rFonts w:ascii="Tahoma" w:eastAsia="Tahoma" w:hAnsi="Tahoma" w:cs="Tahoma"/>
                <w:b/>
                <w:sz w:val="18"/>
                <w:szCs w:val="18"/>
              </w:rPr>
            </w:pPr>
            <w:r>
              <w:rPr>
                <w:rFonts w:ascii="Tahoma" w:eastAsia="Tahoma" w:hAnsi="Tahoma" w:cs="Tahoma"/>
                <w:b/>
                <w:sz w:val="18"/>
                <w:szCs w:val="18"/>
              </w:rPr>
              <w:t>2.</w:t>
            </w:r>
          </w:p>
        </w:tc>
        <w:tc>
          <w:tcPr>
            <w:tcW w:w="3515" w:type="dxa"/>
            <w:vMerge w:val="restart"/>
          </w:tcPr>
          <w:p w14:paraId="219C8146" w14:textId="77777777" w:rsidR="00693E34" w:rsidRPr="00924DB0" w:rsidRDefault="00135513">
            <w:pPr>
              <w:keepLines/>
              <w:jc w:val="both"/>
              <w:rPr>
                <w:rFonts w:ascii="Tahoma" w:eastAsia="Tahoma" w:hAnsi="Tahoma" w:cs="Tahoma"/>
                <w:sz w:val="18"/>
                <w:szCs w:val="18"/>
              </w:rPr>
            </w:pPr>
            <w:r w:rsidRPr="00924DB0">
              <w:rPr>
                <w:rFonts w:ascii="Tahoma" w:eastAsia="Tahoma" w:hAnsi="Tahoma" w:cs="Tahoma"/>
                <w:sz w:val="18"/>
                <w:szCs w:val="18"/>
              </w:rPr>
              <w:t>Registration documents, for legal persons and private entrepreneur (in Ukrainian with a summary translation in English)</w:t>
            </w:r>
          </w:p>
          <w:p w14:paraId="0C181900" w14:textId="77777777" w:rsidR="00693E34" w:rsidRPr="00924DB0" w:rsidRDefault="00693E34">
            <w:pPr>
              <w:keepLines/>
              <w:tabs>
                <w:tab w:val="left" w:pos="284"/>
              </w:tabs>
              <w:spacing w:after="60"/>
              <w:rPr>
                <w:rFonts w:ascii="Tahoma" w:eastAsia="Tahoma" w:hAnsi="Tahoma" w:cs="Tahoma"/>
                <w:sz w:val="18"/>
                <w:szCs w:val="18"/>
              </w:rPr>
            </w:pPr>
          </w:p>
        </w:tc>
        <w:tc>
          <w:tcPr>
            <w:tcW w:w="2268" w:type="dxa"/>
          </w:tcPr>
          <w:p w14:paraId="1383BBD1" w14:textId="70EE567A" w:rsidR="00693E34" w:rsidRDefault="00135513">
            <w:pPr>
              <w:keepLines/>
              <w:tabs>
                <w:tab w:val="left" w:pos="284"/>
              </w:tabs>
              <w:spacing w:after="60"/>
              <w:rPr>
                <w:rFonts w:ascii="Tahoma" w:eastAsia="Tahoma" w:hAnsi="Tahoma" w:cs="Tahoma"/>
                <w:sz w:val="18"/>
                <w:szCs w:val="18"/>
              </w:rPr>
            </w:pPr>
            <w:r>
              <w:rPr>
                <w:rFonts w:ascii="Tahoma" w:eastAsia="Tahoma" w:hAnsi="Tahoma" w:cs="Tahoma"/>
                <w:sz w:val="18"/>
                <w:szCs w:val="18"/>
              </w:rPr>
              <w:t>2023AO</w:t>
            </w:r>
            <w:r w:rsidR="00934C34">
              <w:rPr>
                <w:rFonts w:ascii="Tahoma" w:eastAsia="Tahoma" w:hAnsi="Tahoma" w:cs="Tahoma"/>
                <w:sz w:val="18"/>
                <w:szCs w:val="18"/>
              </w:rPr>
              <w:t>45</w:t>
            </w:r>
            <w:r>
              <w:rPr>
                <w:rFonts w:ascii="Tahoma" w:eastAsia="Tahoma" w:hAnsi="Tahoma" w:cs="Tahoma"/>
                <w:sz w:val="18"/>
                <w:szCs w:val="18"/>
              </w:rPr>
              <w:t>-Registration documents-name of the tenderer-UKR</w:t>
            </w:r>
          </w:p>
        </w:tc>
        <w:tc>
          <w:tcPr>
            <w:tcW w:w="2643" w:type="dxa"/>
          </w:tcPr>
          <w:p w14:paraId="3FC8F7D9" w14:textId="77777777" w:rsidR="00693E34" w:rsidRDefault="00135513">
            <w:pPr>
              <w:keepLines/>
              <w:tabs>
                <w:tab w:val="left" w:pos="284"/>
              </w:tabs>
              <w:spacing w:after="60"/>
              <w:rPr>
                <w:rFonts w:ascii="Tahoma" w:eastAsia="Tahoma" w:hAnsi="Tahoma" w:cs="Tahoma"/>
                <w:sz w:val="18"/>
                <w:szCs w:val="18"/>
              </w:rPr>
            </w:pPr>
            <w:r>
              <w:rPr>
                <w:rFonts w:ascii="Tahoma" w:eastAsia="Tahoma" w:hAnsi="Tahoma" w:cs="Tahoma"/>
                <w:sz w:val="18"/>
                <w:szCs w:val="18"/>
              </w:rPr>
              <w:t xml:space="preserve">Scanned documents in </w:t>
            </w:r>
            <w:r>
              <w:rPr>
                <w:rFonts w:ascii="Tahoma" w:eastAsia="Tahoma" w:hAnsi="Tahoma" w:cs="Tahoma"/>
                <w:b/>
                <w:sz w:val="18"/>
                <w:szCs w:val="18"/>
              </w:rPr>
              <w:t>pdf</w:t>
            </w:r>
            <w:r>
              <w:rPr>
                <w:rFonts w:ascii="Tahoma" w:eastAsia="Tahoma" w:hAnsi="Tahoma" w:cs="Tahoma"/>
                <w:sz w:val="18"/>
                <w:szCs w:val="18"/>
              </w:rPr>
              <w:t xml:space="preserve"> format</w:t>
            </w:r>
          </w:p>
        </w:tc>
      </w:tr>
      <w:tr w:rsidR="00693E34" w14:paraId="34D3D110" w14:textId="77777777" w:rsidTr="0024307A">
        <w:tc>
          <w:tcPr>
            <w:tcW w:w="591" w:type="dxa"/>
            <w:vMerge/>
          </w:tcPr>
          <w:p w14:paraId="738C83B6" w14:textId="77777777" w:rsidR="00693E34" w:rsidRDefault="00693E34">
            <w:pPr>
              <w:widowControl w:val="0"/>
              <w:pBdr>
                <w:top w:val="nil"/>
                <w:left w:val="nil"/>
                <w:bottom w:val="nil"/>
                <w:right w:val="nil"/>
                <w:between w:val="nil"/>
              </w:pBdr>
              <w:spacing w:line="276" w:lineRule="auto"/>
              <w:rPr>
                <w:rFonts w:ascii="Tahoma" w:eastAsia="Tahoma" w:hAnsi="Tahoma" w:cs="Tahoma"/>
                <w:sz w:val="18"/>
                <w:szCs w:val="18"/>
              </w:rPr>
            </w:pPr>
          </w:p>
        </w:tc>
        <w:tc>
          <w:tcPr>
            <w:tcW w:w="3515" w:type="dxa"/>
            <w:vMerge/>
          </w:tcPr>
          <w:p w14:paraId="70A5E2F0" w14:textId="77777777" w:rsidR="00693E34" w:rsidRPr="00924DB0" w:rsidRDefault="00693E34">
            <w:pPr>
              <w:widowControl w:val="0"/>
              <w:pBdr>
                <w:top w:val="nil"/>
                <w:left w:val="nil"/>
                <w:bottom w:val="nil"/>
                <w:right w:val="nil"/>
                <w:between w:val="nil"/>
              </w:pBdr>
              <w:spacing w:line="276" w:lineRule="auto"/>
              <w:rPr>
                <w:rFonts w:ascii="Tahoma" w:eastAsia="Tahoma" w:hAnsi="Tahoma" w:cs="Tahoma"/>
                <w:sz w:val="18"/>
                <w:szCs w:val="18"/>
              </w:rPr>
            </w:pPr>
          </w:p>
        </w:tc>
        <w:tc>
          <w:tcPr>
            <w:tcW w:w="2268" w:type="dxa"/>
          </w:tcPr>
          <w:p w14:paraId="26FFFAEA" w14:textId="14FC58BE" w:rsidR="00693E34" w:rsidRDefault="00135513">
            <w:pPr>
              <w:keepLines/>
              <w:tabs>
                <w:tab w:val="left" w:pos="284"/>
              </w:tabs>
              <w:spacing w:after="60"/>
              <w:rPr>
                <w:rFonts w:ascii="Tahoma" w:eastAsia="Tahoma" w:hAnsi="Tahoma" w:cs="Tahoma"/>
                <w:sz w:val="18"/>
                <w:szCs w:val="18"/>
              </w:rPr>
            </w:pPr>
            <w:r>
              <w:rPr>
                <w:rFonts w:ascii="Tahoma" w:eastAsia="Tahoma" w:hAnsi="Tahoma" w:cs="Tahoma"/>
                <w:sz w:val="18"/>
                <w:szCs w:val="18"/>
              </w:rPr>
              <w:t>2023AO</w:t>
            </w:r>
            <w:r w:rsidR="00934C34">
              <w:rPr>
                <w:rFonts w:ascii="Tahoma" w:eastAsia="Tahoma" w:hAnsi="Tahoma" w:cs="Tahoma"/>
                <w:sz w:val="18"/>
                <w:szCs w:val="18"/>
              </w:rPr>
              <w:t>45</w:t>
            </w:r>
            <w:r>
              <w:rPr>
                <w:rFonts w:ascii="Tahoma" w:eastAsia="Tahoma" w:hAnsi="Tahoma" w:cs="Tahoma"/>
                <w:sz w:val="18"/>
                <w:szCs w:val="18"/>
              </w:rPr>
              <w:t>-Registration documents-name of the tenderer-ENG</w:t>
            </w:r>
          </w:p>
        </w:tc>
        <w:tc>
          <w:tcPr>
            <w:tcW w:w="2643" w:type="dxa"/>
          </w:tcPr>
          <w:p w14:paraId="4549A1DF" w14:textId="77777777" w:rsidR="00693E34" w:rsidRDefault="00135513">
            <w:pPr>
              <w:keepLines/>
              <w:tabs>
                <w:tab w:val="left" w:pos="284"/>
              </w:tabs>
              <w:spacing w:after="60"/>
              <w:rPr>
                <w:rFonts w:ascii="Tahoma" w:eastAsia="Tahoma" w:hAnsi="Tahoma" w:cs="Tahoma"/>
                <w:b/>
                <w:sz w:val="18"/>
                <w:szCs w:val="18"/>
              </w:rPr>
            </w:pPr>
            <w:r>
              <w:rPr>
                <w:rFonts w:ascii="Tahoma" w:eastAsia="Tahoma" w:hAnsi="Tahoma" w:cs="Tahoma"/>
                <w:sz w:val="18"/>
                <w:szCs w:val="18"/>
              </w:rPr>
              <w:t xml:space="preserve">Scanned translation of documents, </w:t>
            </w:r>
            <w:r>
              <w:rPr>
                <w:rFonts w:ascii="Tahoma" w:eastAsia="Tahoma" w:hAnsi="Tahoma" w:cs="Tahoma"/>
                <w:sz w:val="18"/>
                <w:szCs w:val="18"/>
                <w:u w:val="single"/>
              </w:rPr>
              <w:t>certified by the tenderer</w:t>
            </w:r>
            <w:r>
              <w:rPr>
                <w:rFonts w:ascii="Tahoma" w:eastAsia="Tahoma" w:hAnsi="Tahoma" w:cs="Tahoma"/>
                <w:sz w:val="18"/>
                <w:szCs w:val="18"/>
              </w:rPr>
              <w:t xml:space="preserve">, signed and stamped, in </w:t>
            </w:r>
            <w:r>
              <w:rPr>
                <w:rFonts w:ascii="Tahoma" w:eastAsia="Tahoma" w:hAnsi="Tahoma" w:cs="Tahoma"/>
                <w:b/>
                <w:sz w:val="18"/>
                <w:szCs w:val="18"/>
              </w:rPr>
              <w:t>pdf</w:t>
            </w:r>
            <w:r>
              <w:rPr>
                <w:rFonts w:ascii="Tahoma" w:eastAsia="Tahoma" w:hAnsi="Tahoma" w:cs="Tahoma"/>
                <w:sz w:val="18"/>
                <w:szCs w:val="18"/>
              </w:rPr>
              <w:t xml:space="preserve"> format</w:t>
            </w:r>
          </w:p>
        </w:tc>
      </w:tr>
      <w:tr w:rsidR="003E2A34" w14:paraId="530870E6" w14:textId="77777777" w:rsidTr="0024307A">
        <w:tc>
          <w:tcPr>
            <w:tcW w:w="591" w:type="dxa"/>
          </w:tcPr>
          <w:p w14:paraId="6B16C992" w14:textId="2BCD7B77" w:rsidR="003E2A34" w:rsidRDefault="003E2A34">
            <w:pPr>
              <w:widowControl w:val="0"/>
              <w:pBdr>
                <w:top w:val="nil"/>
                <w:left w:val="nil"/>
                <w:bottom w:val="nil"/>
                <w:right w:val="nil"/>
                <w:between w:val="nil"/>
              </w:pBdr>
              <w:rPr>
                <w:rFonts w:ascii="Tahoma" w:eastAsia="Tahoma" w:hAnsi="Tahoma" w:cs="Tahoma"/>
                <w:sz w:val="18"/>
                <w:szCs w:val="18"/>
              </w:rPr>
            </w:pPr>
            <w:r>
              <w:rPr>
                <w:rFonts w:ascii="Tahoma" w:eastAsia="Tahoma" w:hAnsi="Tahoma" w:cs="Tahoma"/>
                <w:b/>
                <w:sz w:val="18"/>
                <w:szCs w:val="18"/>
              </w:rPr>
              <w:t>3.</w:t>
            </w:r>
          </w:p>
        </w:tc>
        <w:tc>
          <w:tcPr>
            <w:tcW w:w="3515" w:type="dxa"/>
          </w:tcPr>
          <w:p w14:paraId="643FCF63" w14:textId="252B9BBA" w:rsidR="003E2A34" w:rsidRPr="00924DB0" w:rsidRDefault="00924DB0" w:rsidP="00924DB0">
            <w:pPr>
              <w:keepLines/>
              <w:jc w:val="both"/>
              <w:rPr>
                <w:rFonts w:ascii="Tahoma" w:eastAsia="Tahoma" w:hAnsi="Tahoma" w:cs="Tahoma"/>
                <w:sz w:val="18"/>
                <w:szCs w:val="18"/>
              </w:rPr>
            </w:pPr>
            <w:r w:rsidRPr="00924DB0">
              <w:rPr>
                <w:rFonts w:ascii="Tahoma" w:hAnsi="Tahoma" w:cs="Tahoma"/>
                <w:color w:val="242424"/>
                <w:sz w:val="18"/>
                <w:szCs w:val="18"/>
                <w:bdr w:val="none" w:sz="0" w:space="0" w:color="auto" w:frame="1"/>
                <w:shd w:val="clear" w:color="auto" w:fill="FFFFFF"/>
              </w:rPr>
              <w:t>Relevant certificates and licenses (attorney license, language certificates, certificates of building expert, technical supervisor (for Lot 2) etc., if any</w:t>
            </w:r>
            <w:r w:rsidR="003E2A34" w:rsidRPr="00924DB0">
              <w:rPr>
                <w:rFonts w:ascii="Tahoma" w:eastAsia="Tahoma" w:hAnsi="Tahoma" w:cs="Tahoma"/>
                <w:sz w:val="18"/>
                <w:szCs w:val="18"/>
              </w:rPr>
              <w:t xml:space="preserve"> </w:t>
            </w:r>
          </w:p>
        </w:tc>
        <w:tc>
          <w:tcPr>
            <w:tcW w:w="2268" w:type="dxa"/>
          </w:tcPr>
          <w:p w14:paraId="7F03F1C9" w14:textId="3D836CEA" w:rsidR="003E2A34" w:rsidRDefault="003E2A34">
            <w:pPr>
              <w:keepLines/>
              <w:tabs>
                <w:tab w:val="left" w:pos="284"/>
              </w:tabs>
              <w:spacing w:after="60"/>
              <w:rPr>
                <w:rFonts w:ascii="Tahoma" w:eastAsia="Tahoma" w:hAnsi="Tahoma" w:cs="Tahoma"/>
                <w:sz w:val="18"/>
                <w:szCs w:val="18"/>
              </w:rPr>
            </w:pPr>
            <w:r>
              <w:rPr>
                <w:rFonts w:ascii="Tahoma" w:eastAsia="Tahoma" w:hAnsi="Tahoma" w:cs="Tahoma"/>
                <w:sz w:val="18"/>
                <w:szCs w:val="18"/>
              </w:rPr>
              <w:t>2023AO45-Certificates -name of the tenderer-ENG</w:t>
            </w:r>
          </w:p>
        </w:tc>
        <w:tc>
          <w:tcPr>
            <w:tcW w:w="2643" w:type="dxa"/>
          </w:tcPr>
          <w:p w14:paraId="555FB0A4" w14:textId="1783AFB6" w:rsidR="003E2A34" w:rsidRDefault="003E2A34">
            <w:pPr>
              <w:keepLines/>
              <w:tabs>
                <w:tab w:val="left" w:pos="284"/>
              </w:tabs>
              <w:spacing w:after="60"/>
              <w:rPr>
                <w:rFonts w:ascii="Tahoma" w:eastAsia="Tahoma" w:hAnsi="Tahoma" w:cs="Tahoma"/>
                <w:sz w:val="18"/>
                <w:szCs w:val="18"/>
              </w:rPr>
            </w:pPr>
            <w:r>
              <w:rPr>
                <w:rFonts w:ascii="Tahoma" w:eastAsia="Tahoma" w:hAnsi="Tahoma" w:cs="Tahoma"/>
                <w:sz w:val="18"/>
                <w:szCs w:val="18"/>
              </w:rPr>
              <w:t xml:space="preserve">Scanned documents in </w:t>
            </w:r>
            <w:r>
              <w:rPr>
                <w:rFonts w:ascii="Tahoma" w:eastAsia="Tahoma" w:hAnsi="Tahoma" w:cs="Tahoma"/>
                <w:b/>
                <w:sz w:val="18"/>
                <w:szCs w:val="18"/>
              </w:rPr>
              <w:t>pdf</w:t>
            </w:r>
            <w:r>
              <w:rPr>
                <w:rFonts w:ascii="Tahoma" w:eastAsia="Tahoma" w:hAnsi="Tahoma" w:cs="Tahoma"/>
                <w:sz w:val="18"/>
                <w:szCs w:val="18"/>
              </w:rPr>
              <w:t xml:space="preserve"> format</w:t>
            </w:r>
          </w:p>
        </w:tc>
      </w:tr>
      <w:tr w:rsidR="00693E34" w14:paraId="4D0871B4" w14:textId="77777777" w:rsidTr="0024307A">
        <w:tc>
          <w:tcPr>
            <w:tcW w:w="591" w:type="dxa"/>
          </w:tcPr>
          <w:p w14:paraId="3D081F9D" w14:textId="5B770235" w:rsidR="00693E34" w:rsidRDefault="003E2A34">
            <w:pPr>
              <w:keepLines/>
              <w:tabs>
                <w:tab w:val="left" w:pos="284"/>
              </w:tabs>
              <w:spacing w:after="60"/>
              <w:rPr>
                <w:rFonts w:ascii="Tahoma" w:eastAsia="Tahoma" w:hAnsi="Tahoma" w:cs="Tahoma"/>
                <w:b/>
                <w:sz w:val="18"/>
                <w:szCs w:val="18"/>
              </w:rPr>
            </w:pPr>
            <w:r>
              <w:rPr>
                <w:rFonts w:ascii="Tahoma" w:eastAsia="Tahoma" w:hAnsi="Tahoma" w:cs="Tahoma"/>
                <w:b/>
                <w:sz w:val="18"/>
                <w:szCs w:val="18"/>
              </w:rPr>
              <w:t>4.</w:t>
            </w:r>
          </w:p>
        </w:tc>
        <w:tc>
          <w:tcPr>
            <w:tcW w:w="3515" w:type="dxa"/>
          </w:tcPr>
          <w:p w14:paraId="7BB1AAD7" w14:textId="73785769" w:rsidR="00693E34" w:rsidRPr="003E2A34" w:rsidRDefault="00135513">
            <w:pPr>
              <w:keepLines/>
              <w:jc w:val="both"/>
              <w:rPr>
                <w:rFonts w:ascii="Tahoma" w:eastAsia="Tahoma" w:hAnsi="Tahoma" w:cs="Tahoma"/>
                <w:sz w:val="18"/>
                <w:szCs w:val="18"/>
              </w:rPr>
            </w:pPr>
            <w:r w:rsidRPr="003E2A34">
              <w:rPr>
                <w:rFonts w:ascii="Tahoma" w:eastAsia="Tahoma" w:hAnsi="Tahoma" w:cs="Tahoma"/>
                <w:sz w:val="18"/>
                <w:szCs w:val="18"/>
              </w:rPr>
              <w:t>Up to 1 (one) A-</w:t>
            </w:r>
            <w:proofErr w:type="gramStart"/>
            <w:r w:rsidRPr="003E2A34">
              <w:rPr>
                <w:rFonts w:ascii="Tahoma" w:eastAsia="Tahoma" w:hAnsi="Tahoma" w:cs="Tahoma"/>
                <w:sz w:val="18"/>
                <w:szCs w:val="18"/>
              </w:rPr>
              <w:t>4 page</w:t>
            </w:r>
            <w:proofErr w:type="gramEnd"/>
            <w:r w:rsidRPr="003E2A34">
              <w:rPr>
                <w:rFonts w:ascii="Tahoma" w:eastAsia="Tahoma" w:hAnsi="Tahoma" w:cs="Tahoma"/>
                <w:sz w:val="18"/>
                <w:szCs w:val="18"/>
              </w:rPr>
              <w:t xml:space="preserve"> </w:t>
            </w:r>
            <w:r w:rsidR="007E60AA">
              <w:rPr>
                <w:rFonts w:ascii="Tahoma" w:eastAsia="Tahoma" w:hAnsi="Tahoma" w:cs="Tahoma"/>
                <w:sz w:val="18"/>
                <w:szCs w:val="18"/>
              </w:rPr>
              <w:t xml:space="preserve">motivation letter </w:t>
            </w:r>
            <w:r w:rsidRPr="003E2A34">
              <w:rPr>
                <w:rFonts w:ascii="Tahoma" w:eastAsia="Tahoma" w:hAnsi="Tahoma" w:cs="Tahoma"/>
                <w:sz w:val="18"/>
                <w:szCs w:val="18"/>
              </w:rPr>
              <w:t>which proves that tenderer fulfil the eligibility criteria and has experience that matches the areas mention in the relevant LOTs, including knowledge of respective language(s) (for legal persons and private entrepreneurs, in Ukrainian with a short summary in English or in English)</w:t>
            </w:r>
          </w:p>
        </w:tc>
        <w:tc>
          <w:tcPr>
            <w:tcW w:w="2268" w:type="dxa"/>
          </w:tcPr>
          <w:p w14:paraId="69F3EE04" w14:textId="4A44E764" w:rsidR="00693E34" w:rsidRDefault="00135513">
            <w:pPr>
              <w:keepLines/>
              <w:tabs>
                <w:tab w:val="left" w:pos="284"/>
              </w:tabs>
              <w:spacing w:after="60"/>
              <w:rPr>
                <w:rFonts w:ascii="Tahoma" w:eastAsia="Tahoma" w:hAnsi="Tahoma" w:cs="Tahoma"/>
                <w:sz w:val="18"/>
                <w:szCs w:val="18"/>
              </w:rPr>
            </w:pPr>
            <w:r>
              <w:rPr>
                <w:rFonts w:ascii="Tahoma" w:eastAsia="Tahoma" w:hAnsi="Tahoma" w:cs="Tahoma"/>
                <w:sz w:val="18"/>
                <w:szCs w:val="18"/>
              </w:rPr>
              <w:t>2023AO</w:t>
            </w:r>
            <w:r w:rsidR="00934C34">
              <w:rPr>
                <w:rFonts w:ascii="Tahoma" w:eastAsia="Tahoma" w:hAnsi="Tahoma" w:cs="Tahoma"/>
                <w:sz w:val="18"/>
                <w:szCs w:val="18"/>
              </w:rPr>
              <w:t>45</w:t>
            </w:r>
            <w:r>
              <w:rPr>
                <w:rFonts w:ascii="Tahoma" w:eastAsia="Tahoma" w:hAnsi="Tahoma" w:cs="Tahoma"/>
                <w:sz w:val="18"/>
                <w:szCs w:val="18"/>
              </w:rPr>
              <w:t>-Work description-name of the tenderer</w:t>
            </w:r>
          </w:p>
        </w:tc>
        <w:tc>
          <w:tcPr>
            <w:tcW w:w="2643" w:type="dxa"/>
          </w:tcPr>
          <w:p w14:paraId="4DFF0FA8" w14:textId="77777777" w:rsidR="00693E34" w:rsidRDefault="00135513">
            <w:pPr>
              <w:keepLines/>
              <w:tabs>
                <w:tab w:val="left" w:pos="284"/>
              </w:tabs>
              <w:spacing w:after="60"/>
              <w:rPr>
                <w:rFonts w:ascii="Tahoma" w:eastAsia="Tahoma" w:hAnsi="Tahoma" w:cs="Tahoma"/>
                <w:b/>
                <w:sz w:val="18"/>
                <w:szCs w:val="18"/>
              </w:rPr>
            </w:pPr>
            <w:r>
              <w:rPr>
                <w:rFonts w:ascii="Tahoma" w:eastAsia="Tahoma" w:hAnsi="Tahoma" w:cs="Tahoma"/>
                <w:sz w:val="18"/>
                <w:szCs w:val="18"/>
              </w:rPr>
              <w:t xml:space="preserve">One file in </w:t>
            </w:r>
            <w:r>
              <w:rPr>
                <w:rFonts w:ascii="Tahoma" w:eastAsia="Tahoma" w:hAnsi="Tahoma" w:cs="Tahoma"/>
                <w:b/>
                <w:sz w:val="18"/>
                <w:szCs w:val="18"/>
              </w:rPr>
              <w:t>pdf</w:t>
            </w:r>
            <w:r>
              <w:rPr>
                <w:rFonts w:ascii="Tahoma" w:eastAsia="Tahoma" w:hAnsi="Tahoma" w:cs="Tahoma"/>
                <w:sz w:val="18"/>
                <w:szCs w:val="18"/>
              </w:rPr>
              <w:t xml:space="preserve"> format</w:t>
            </w:r>
          </w:p>
        </w:tc>
      </w:tr>
      <w:tr w:rsidR="00693E34" w14:paraId="569E30DC" w14:textId="77777777" w:rsidTr="0024307A">
        <w:tc>
          <w:tcPr>
            <w:tcW w:w="591" w:type="dxa"/>
          </w:tcPr>
          <w:p w14:paraId="57FEDFC7" w14:textId="358D7A28" w:rsidR="00693E34" w:rsidRDefault="003E2A34">
            <w:pPr>
              <w:keepLines/>
              <w:tabs>
                <w:tab w:val="left" w:pos="284"/>
              </w:tabs>
              <w:rPr>
                <w:rFonts w:ascii="Tahoma" w:eastAsia="Tahoma" w:hAnsi="Tahoma" w:cs="Tahoma"/>
                <w:b/>
                <w:sz w:val="18"/>
                <w:szCs w:val="18"/>
              </w:rPr>
            </w:pPr>
            <w:r>
              <w:rPr>
                <w:rFonts w:ascii="Tahoma" w:eastAsia="Tahoma" w:hAnsi="Tahoma" w:cs="Tahoma"/>
                <w:b/>
                <w:sz w:val="18"/>
                <w:szCs w:val="18"/>
              </w:rPr>
              <w:t>5.</w:t>
            </w:r>
          </w:p>
          <w:p w14:paraId="67DBC9E1" w14:textId="77777777" w:rsidR="00693E34" w:rsidRDefault="00693E34">
            <w:pPr>
              <w:rPr>
                <w:rFonts w:ascii="Tahoma" w:eastAsia="Tahoma" w:hAnsi="Tahoma" w:cs="Tahoma"/>
                <w:sz w:val="18"/>
                <w:szCs w:val="18"/>
              </w:rPr>
            </w:pPr>
          </w:p>
        </w:tc>
        <w:tc>
          <w:tcPr>
            <w:tcW w:w="3515" w:type="dxa"/>
          </w:tcPr>
          <w:p w14:paraId="75DCAEDA" w14:textId="77777777" w:rsidR="00693E34" w:rsidRDefault="00135513">
            <w:pPr>
              <w:keepLines/>
              <w:jc w:val="both"/>
              <w:rPr>
                <w:rFonts w:ascii="Tahoma" w:eastAsia="Tahoma" w:hAnsi="Tahoma" w:cs="Tahoma"/>
                <w:color w:val="000000"/>
                <w:sz w:val="18"/>
                <w:szCs w:val="18"/>
              </w:rPr>
            </w:pPr>
            <w:r>
              <w:rPr>
                <w:rFonts w:ascii="Tahoma" w:eastAsia="Tahoma" w:hAnsi="Tahoma" w:cs="Tahoma"/>
                <w:sz w:val="18"/>
                <w:szCs w:val="18"/>
              </w:rPr>
              <w:t>CV, demonstrated clarity that the tenderer fulfils the eligibility criteria, including knowledge of respective language(s) (in Ukrainian with a short summary in English or in English)</w:t>
            </w:r>
          </w:p>
        </w:tc>
        <w:tc>
          <w:tcPr>
            <w:tcW w:w="2268" w:type="dxa"/>
          </w:tcPr>
          <w:p w14:paraId="2E2CD38A" w14:textId="16466406" w:rsidR="00693E34" w:rsidRDefault="00135513">
            <w:pPr>
              <w:keepLines/>
              <w:tabs>
                <w:tab w:val="left" w:pos="284"/>
              </w:tabs>
              <w:spacing w:after="60"/>
              <w:rPr>
                <w:rFonts w:ascii="Tahoma" w:eastAsia="Tahoma" w:hAnsi="Tahoma" w:cs="Tahoma"/>
                <w:sz w:val="18"/>
                <w:szCs w:val="18"/>
              </w:rPr>
            </w:pPr>
            <w:r>
              <w:rPr>
                <w:rFonts w:ascii="Tahoma" w:eastAsia="Tahoma" w:hAnsi="Tahoma" w:cs="Tahoma"/>
                <w:sz w:val="18"/>
                <w:szCs w:val="18"/>
              </w:rPr>
              <w:t>2023AO</w:t>
            </w:r>
            <w:r w:rsidR="00934C34">
              <w:rPr>
                <w:rFonts w:ascii="Tahoma" w:eastAsia="Tahoma" w:hAnsi="Tahoma" w:cs="Tahoma"/>
                <w:sz w:val="18"/>
                <w:szCs w:val="18"/>
              </w:rPr>
              <w:t>45</w:t>
            </w:r>
            <w:r>
              <w:rPr>
                <w:rFonts w:ascii="Tahoma" w:eastAsia="Tahoma" w:hAnsi="Tahoma" w:cs="Tahoma"/>
                <w:sz w:val="18"/>
                <w:szCs w:val="18"/>
              </w:rPr>
              <w:t>-CV-name of the tenderer</w:t>
            </w:r>
          </w:p>
        </w:tc>
        <w:tc>
          <w:tcPr>
            <w:tcW w:w="2643" w:type="dxa"/>
          </w:tcPr>
          <w:p w14:paraId="08BC0FCE" w14:textId="77777777" w:rsidR="00693E34" w:rsidRDefault="00135513">
            <w:pPr>
              <w:keepLines/>
              <w:tabs>
                <w:tab w:val="left" w:pos="284"/>
              </w:tabs>
              <w:spacing w:after="60"/>
              <w:rPr>
                <w:rFonts w:ascii="Tahoma" w:eastAsia="Tahoma" w:hAnsi="Tahoma" w:cs="Tahoma"/>
                <w:sz w:val="18"/>
                <w:szCs w:val="18"/>
              </w:rPr>
            </w:pPr>
            <w:r>
              <w:rPr>
                <w:rFonts w:ascii="Tahoma" w:eastAsia="Tahoma" w:hAnsi="Tahoma" w:cs="Tahoma"/>
                <w:sz w:val="18"/>
                <w:szCs w:val="18"/>
              </w:rPr>
              <w:t xml:space="preserve">One file in </w:t>
            </w:r>
            <w:r>
              <w:rPr>
                <w:rFonts w:ascii="Tahoma" w:eastAsia="Tahoma" w:hAnsi="Tahoma" w:cs="Tahoma"/>
                <w:b/>
                <w:sz w:val="18"/>
                <w:szCs w:val="18"/>
              </w:rPr>
              <w:t>pdf</w:t>
            </w:r>
            <w:r>
              <w:rPr>
                <w:rFonts w:ascii="Tahoma" w:eastAsia="Tahoma" w:hAnsi="Tahoma" w:cs="Tahoma"/>
                <w:sz w:val="18"/>
                <w:szCs w:val="18"/>
              </w:rPr>
              <w:t xml:space="preserve"> format</w:t>
            </w:r>
          </w:p>
          <w:p w14:paraId="31B70DEE" w14:textId="77777777" w:rsidR="00693E34" w:rsidRDefault="00693E34">
            <w:pPr>
              <w:keepLines/>
              <w:tabs>
                <w:tab w:val="left" w:pos="284"/>
              </w:tabs>
              <w:spacing w:after="60"/>
              <w:rPr>
                <w:rFonts w:ascii="Tahoma" w:eastAsia="Tahoma" w:hAnsi="Tahoma" w:cs="Tahoma"/>
                <w:sz w:val="18"/>
                <w:szCs w:val="18"/>
              </w:rPr>
            </w:pPr>
          </w:p>
        </w:tc>
      </w:tr>
      <w:tr w:rsidR="00693E34" w14:paraId="07E5DED3" w14:textId="77777777" w:rsidTr="0024307A">
        <w:tc>
          <w:tcPr>
            <w:tcW w:w="591" w:type="dxa"/>
          </w:tcPr>
          <w:p w14:paraId="0DC55A1E" w14:textId="3E9DF90D" w:rsidR="00693E34" w:rsidRDefault="003E2A34">
            <w:pPr>
              <w:keepLines/>
              <w:tabs>
                <w:tab w:val="left" w:pos="284"/>
              </w:tabs>
              <w:rPr>
                <w:rFonts w:ascii="Tahoma" w:eastAsia="Tahoma" w:hAnsi="Tahoma" w:cs="Tahoma"/>
                <w:b/>
                <w:sz w:val="18"/>
                <w:szCs w:val="18"/>
              </w:rPr>
            </w:pPr>
            <w:r>
              <w:rPr>
                <w:rFonts w:ascii="Tahoma" w:eastAsia="Tahoma" w:hAnsi="Tahoma" w:cs="Tahoma"/>
                <w:b/>
                <w:sz w:val="18"/>
                <w:szCs w:val="18"/>
              </w:rPr>
              <w:t>6.</w:t>
            </w:r>
          </w:p>
        </w:tc>
        <w:tc>
          <w:tcPr>
            <w:tcW w:w="3515" w:type="dxa"/>
          </w:tcPr>
          <w:p w14:paraId="671EDD7B" w14:textId="7AFB16D9" w:rsidR="00693E34" w:rsidRDefault="00135513">
            <w:pPr>
              <w:keepLines/>
              <w:jc w:val="both"/>
              <w:rPr>
                <w:rFonts w:ascii="Tahoma" w:eastAsia="Tahoma" w:hAnsi="Tahoma" w:cs="Tahoma"/>
                <w:sz w:val="18"/>
                <w:szCs w:val="18"/>
              </w:rPr>
            </w:pPr>
            <w:r w:rsidRPr="00FC39AE">
              <w:rPr>
                <w:rFonts w:ascii="Tahoma" w:eastAsia="Tahoma" w:hAnsi="Tahoma" w:cs="Tahoma"/>
                <w:sz w:val="18"/>
                <w:szCs w:val="18"/>
              </w:rPr>
              <w:t>For legal persons - CVs for natural persons</w:t>
            </w:r>
            <w:r w:rsidR="00FC39AE" w:rsidRPr="00FC39AE">
              <w:rPr>
                <w:rFonts w:ascii="Tahoma" w:eastAsia="Tahoma" w:hAnsi="Tahoma" w:cs="Tahoma"/>
                <w:sz w:val="18"/>
                <w:szCs w:val="18"/>
              </w:rPr>
              <w:t xml:space="preserve"> (up to 5 people)</w:t>
            </w:r>
            <w:r w:rsidRPr="00FC39AE">
              <w:rPr>
                <w:rFonts w:ascii="Tahoma" w:eastAsia="Tahoma" w:hAnsi="Tahoma" w:cs="Tahoma"/>
                <w:sz w:val="18"/>
                <w:szCs w:val="18"/>
              </w:rPr>
              <w:t xml:space="preserve"> allocated to the execution of the contract within the </w:t>
            </w:r>
            <w:r>
              <w:rPr>
                <w:rFonts w:ascii="Tahoma" w:eastAsia="Tahoma" w:hAnsi="Tahoma" w:cs="Tahoma"/>
                <w:sz w:val="18"/>
                <w:szCs w:val="18"/>
              </w:rPr>
              <w:t>Tender submitted by the legal person; in Ukrainian with a short summary in English or in English;</w:t>
            </w:r>
          </w:p>
        </w:tc>
        <w:tc>
          <w:tcPr>
            <w:tcW w:w="2268" w:type="dxa"/>
          </w:tcPr>
          <w:p w14:paraId="26239472" w14:textId="266749AA" w:rsidR="00693E34" w:rsidRDefault="00135513">
            <w:pPr>
              <w:keepLines/>
              <w:tabs>
                <w:tab w:val="left" w:pos="284"/>
              </w:tabs>
              <w:spacing w:after="60"/>
              <w:rPr>
                <w:rFonts w:ascii="Tahoma" w:eastAsia="Tahoma" w:hAnsi="Tahoma" w:cs="Tahoma"/>
                <w:sz w:val="18"/>
                <w:szCs w:val="18"/>
              </w:rPr>
            </w:pPr>
            <w:r>
              <w:rPr>
                <w:rFonts w:ascii="Tahoma" w:eastAsia="Tahoma" w:hAnsi="Tahoma" w:cs="Tahoma"/>
                <w:sz w:val="18"/>
                <w:szCs w:val="18"/>
              </w:rPr>
              <w:t>2023AO</w:t>
            </w:r>
            <w:r w:rsidR="00934C34">
              <w:rPr>
                <w:rFonts w:ascii="Tahoma" w:eastAsia="Tahoma" w:hAnsi="Tahoma" w:cs="Tahoma"/>
                <w:sz w:val="18"/>
                <w:szCs w:val="18"/>
              </w:rPr>
              <w:t>45</w:t>
            </w:r>
            <w:r>
              <w:rPr>
                <w:rFonts w:ascii="Tahoma" w:eastAsia="Tahoma" w:hAnsi="Tahoma" w:cs="Tahoma"/>
                <w:sz w:val="18"/>
                <w:szCs w:val="18"/>
              </w:rPr>
              <w:t>-CV-name of the person</w:t>
            </w:r>
          </w:p>
        </w:tc>
        <w:tc>
          <w:tcPr>
            <w:tcW w:w="2643" w:type="dxa"/>
          </w:tcPr>
          <w:p w14:paraId="3E02AE4F" w14:textId="77777777" w:rsidR="00693E34" w:rsidRDefault="00135513">
            <w:pPr>
              <w:keepLines/>
              <w:tabs>
                <w:tab w:val="left" w:pos="284"/>
              </w:tabs>
              <w:spacing w:after="60"/>
              <w:rPr>
                <w:rFonts w:ascii="Tahoma" w:eastAsia="Tahoma" w:hAnsi="Tahoma" w:cs="Tahoma"/>
                <w:sz w:val="18"/>
                <w:szCs w:val="18"/>
              </w:rPr>
            </w:pPr>
            <w:r>
              <w:rPr>
                <w:rFonts w:ascii="Tahoma" w:eastAsia="Tahoma" w:hAnsi="Tahoma" w:cs="Tahoma"/>
                <w:sz w:val="18"/>
                <w:szCs w:val="18"/>
              </w:rPr>
              <w:t xml:space="preserve">One file in </w:t>
            </w:r>
            <w:r>
              <w:rPr>
                <w:rFonts w:ascii="Tahoma" w:eastAsia="Tahoma" w:hAnsi="Tahoma" w:cs="Tahoma"/>
                <w:b/>
                <w:sz w:val="18"/>
                <w:szCs w:val="18"/>
              </w:rPr>
              <w:t>pdf</w:t>
            </w:r>
            <w:r>
              <w:rPr>
                <w:rFonts w:ascii="Tahoma" w:eastAsia="Tahoma" w:hAnsi="Tahoma" w:cs="Tahoma"/>
                <w:sz w:val="18"/>
                <w:szCs w:val="18"/>
              </w:rPr>
              <w:t xml:space="preserve"> format</w:t>
            </w:r>
          </w:p>
        </w:tc>
      </w:tr>
      <w:tr w:rsidR="00693E34" w14:paraId="1D26CF67" w14:textId="77777777" w:rsidTr="0024307A">
        <w:tc>
          <w:tcPr>
            <w:tcW w:w="591" w:type="dxa"/>
          </w:tcPr>
          <w:p w14:paraId="18A1FB21" w14:textId="33464762" w:rsidR="00693E34" w:rsidRDefault="003E2A34">
            <w:pPr>
              <w:keepLines/>
              <w:tabs>
                <w:tab w:val="left" w:pos="284"/>
              </w:tabs>
              <w:spacing w:after="60"/>
              <w:rPr>
                <w:rFonts w:ascii="Tahoma" w:eastAsia="Tahoma" w:hAnsi="Tahoma" w:cs="Tahoma"/>
                <w:b/>
                <w:sz w:val="18"/>
                <w:szCs w:val="18"/>
              </w:rPr>
            </w:pPr>
            <w:r>
              <w:rPr>
                <w:rFonts w:ascii="Tahoma" w:eastAsia="Tahoma" w:hAnsi="Tahoma" w:cs="Tahoma"/>
                <w:b/>
                <w:sz w:val="18"/>
                <w:szCs w:val="18"/>
              </w:rPr>
              <w:t>7.</w:t>
            </w:r>
          </w:p>
        </w:tc>
        <w:tc>
          <w:tcPr>
            <w:tcW w:w="3515" w:type="dxa"/>
          </w:tcPr>
          <w:p w14:paraId="192BD67D" w14:textId="77777777" w:rsidR="00693E34" w:rsidRDefault="00135513">
            <w:pPr>
              <w:keepLines/>
              <w:jc w:val="both"/>
              <w:rPr>
                <w:rFonts w:ascii="Tahoma" w:eastAsia="Tahoma" w:hAnsi="Tahoma" w:cs="Tahoma"/>
                <w:sz w:val="18"/>
                <w:szCs w:val="18"/>
              </w:rPr>
            </w:pPr>
            <w:r>
              <w:rPr>
                <w:rFonts w:ascii="Tahoma" w:eastAsia="Tahoma" w:hAnsi="Tahoma" w:cs="Tahoma"/>
                <w:sz w:val="18"/>
                <w:szCs w:val="18"/>
              </w:rPr>
              <w:t>Up to 5 examples of previously accomplished assignments which correspond to the expected deliverables and eligibility criteria in relevant LOTs (for example, trainings conducted, documents drafted, activities organized etc., in Ukrainian or in English).</w:t>
            </w:r>
          </w:p>
        </w:tc>
        <w:tc>
          <w:tcPr>
            <w:tcW w:w="2268" w:type="dxa"/>
          </w:tcPr>
          <w:p w14:paraId="41D04769" w14:textId="599A7052" w:rsidR="00693E34" w:rsidRDefault="00135513">
            <w:pPr>
              <w:keepLines/>
              <w:tabs>
                <w:tab w:val="left" w:pos="284"/>
              </w:tabs>
              <w:spacing w:after="60"/>
              <w:rPr>
                <w:rFonts w:ascii="Tahoma" w:eastAsia="Tahoma" w:hAnsi="Tahoma" w:cs="Tahoma"/>
                <w:sz w:val="18"/>
                <w:szCs w:val="18"/>
              </w:rPr>
            </w:pPr>
            <w:r>
              <w:rPr>
                <w:rFonts w:ascii="Tahoma" w:eastAsia="Tahoma" w:hAnsi="Tahoma" w:cs="Tahoma"/>
                <w:sz w:val="18"/>
                <w:szCs w:val="18"/>
              </w:rPr>
              <w:t>2023AO</w:t>
            </w:r>
            <w:r w:rsidR="00934C34">
              <w:rPr>
                <w:rFonts w:ascii="Tahoma" w:eastAsia="Tahoma" w:hAnsi="Tahoma" w:cs="Tahoma"/>
                <w:sz w:val="18"/>
                <w:szCs w:val="18"/>
              </w:rPr>
              <w:t>45</w:t>
            </w:r>
            <w:r>
              <w:rPr>
                <w:rFonts w:ascii="Tahoma" w:eastAsia="Tahoma" w:hAnsi="Tahoma" w:cs="Tahoma"/>
                <w:sz w:val="18"/>
                <w:szCs w:val="18"/>
              </w:rPr>
              <w:t>-Examples of work-name of the tenderer</w:t>
            </w:r>
          </w:p>
        </w:tc>
        <w:tc>
          <w:tcPr>
            <w:tcW w:w="2643" w:type="dxa"/>
          </w:tcPr>
          <w:p w14:paraId="6E50645A" w14:textId="77777777" w:rsidR="00693E34" w:rsidRDefault="00135513">
            <w:pPr>
              <w:keepLines/>
              <w:tabs>
                <w:tab w:val="left" w:pos="284"/>
              </w:tabs>
              <w:spacing w:after="60"/>
              <w:rPr>
                <w:rFonts w:ascii="Tahoma" w:eastAsia="Tahoma" w:hAnsi="Tahoma" w:cs="Tahoma"/>
                <w:sz w:val="18"/>
                <w:szCs w:val="18"/>
              </w:rPr>
            </w:pPr>
            <w:r>
              <w:rPr>
                <w:rFonts w:ascii="Tahoma" w:eastAsia="Tahoma" w:hAnsi="Tahoma" w:cs="Tahoma"/>
                <w:sz w:val="18"/>
                <w:szCs w:val="18"/>
              </w:rPr>
              <w:t xml:space="preserve">Merged document in 1 (one) </w:t>
            </w:r>
            <w:r>
              <w:rPr>
                <w:rFonts w:ascii="Tahoma" w:eastAsia="Tahoma" w:hAnsi="Tahoma" w:cs="Tahoma"/>
                <w:b/>
                <w:sz w:val="18"/>
                <w:szCs w:val="18"/>
              </w:rPr>
              <w:t>pdf</w:t>
            </w:r>
            <w:r>
              <w:rPr>
                <w:rFonts w:ascii="Tahoma" w:eastAsia="Tahoma" w:hAnsi="Tahoma" w:cs="Tahoma"/>
                <w:sz w:val="18"/>
                <w:szCs w:val="18"/>
              </w:rPr>
              <w:t xml:space="preserve"> file </w:t>
            </w:r>
          </w:p>
        </w:tc>
      </w:tr>
      <w:tr w:rsidR="00693E34" w14:paraId="7938B2F4" w14:textId="77777777" w:rsidTr="0024307A">
        <w:tc>
          <w:tcPr>
            <w:tcW w:w="591" w:type="dxa"/>
          </w:tcPr>
          <w:p w14:paraId="74EF5BE3" w14:textId="25FC5C85" w:rsidR="00693E34" w:rsidRDefault="003E2A34">
            <w:pPr>
              <w:keepLines/>
              <w:tabs>
                <w:tab w:val="left" w:pos="284"/>
              </w:tabs>
              <w:spacing w:after="60"/>
              <w:rPr>
                <w:rFonts w:ascii="Tahoma" w:eastAsia="Tahoma" w:hAnsi="Tahoma" w:cs="Tahoma"/>
                <w:b/>
                <w:sz w:val="18"/>
                <w:szCs w:val="18"/>
              </w:rPr>
            </w:pPr>
            <w:r>
              <w:rPr>
                <w:rFonts w:ascii="Tahoma" w:eastAsia="Tahoma" w:hAnsi="Tahoma" w:cs="Tahoma"/>
                <w:b/>
                <w:sz w:val="18"/>
                <w:szCs w:val="18"/>
              </w:rPr>
              <w:t>8.</w:t>
            </w:r>
          </w:p>
        </w:tc>
        <w:tc>
          <w:tcPr>
            <w:tcW w:w="3515" w:type="dxa"/>
          </w:tcPr>
          <w:p w14:paraId="1DA4F985" w14:textId="77777777" w:rsidR="00693E34" w:rsidRDefault="00135513">
            <w:pPr>
              <w:keepLines/>
              <w:tabs>
                <w:tab w:val="left" w:pos="284"/>
              </w:tabs>
              <w:spacing w:after="60"/>
              <w:rPr>
                <w:rFonts w:ascii="Tahoma" w:eastAsia="Tahoma" w:hAnsi="Tahoma" w:cs="Tahoma"/>
                <w:sz w:val="18"/>
                <w:szCs w:val="18"/>
              </w:rPr>
            </w:pPr>
            <w:r>
              <w:rPr>
                <w:rFonts w:ascii="Tahoma" w:eastAsia="Tahoma" w:hAnsi="Tahoma" w:cs="Tahoma"/>
                <w:sz w:val="18"/>
                <w:szCs w:val="18"/>
              </w:rPr>
              <w:t>Any other document(s) demonstrated the offer of the tenderer</w:t>
            </w:r>
          </w:p>
        </w:tc>
        <w:tc>
          <w:tcPr>
            <w:tcW w:w="2268" w:type="dxa"/>
          </w:tcPr>
          <w:p w14:paraId="5D052613" w14:textId="292A25E2" w:rsidR="00693E34" w:rsidRDefault="00135513">
            <w:pPr>
              <w:keepLines/>
              <w:tabs>
                <w:tab w:val="left" w:pos="284"/>
              </w:tabs>
              <w:spacing w:after="60"/>
              <w:rPr>
                <w:rFonts w:ascii="Tahoma" w:eastAsia="Tahoma" w:hAnsi="Tahoma" w:cs="Tahoma"/>
                <w:sz w:val="18"/>
                <w:szCs w:val="18"/>
              </w:rPr>
            </w:pPr>
            <w:r>
              <w:rPr>
                <w:rFonts w:ascii="Tahoma" w:eastAsia="Tahoma" w:hAnsi="Tahoma" w:cs="Tahoma"/>
                <w:sz w:val="18"/>
                <w:szCs w:val="18"/>
              </w:rPr>
              <w:t>2023AO</w:t>
            </w:r>
            <w:r w:rsidR="00934C34">
              <w:rPr>
                <w:rFonts w:ascii="Tahoma" w:eastAsia="Tahoma" w:hAnsi="Tahoma" w:cs="Tahoma"/>
                <w:sz w:val="18"/>
                <w:szCs w:val="18"/>
              </w:rPr>
              <w:t>45</w:t>
            </w:r>
            <w:r>
              <w:rPr>
                <w:rFonts w:ascii="Tahoma" w:eastAsia="Tahoma" w:hAnsi="Tahoma" w:cs="Tahoma"/>
                <w:sz w:val="18"/>
                <w:szCs w:val="18"/>
              </w:rPr>
              <w:t>-Name of the documents-name of the tenderer</w:t>
            </w:r>
          </w:p>
        </w:tc>
        <w:tc>
          <w:tcPr>
            <w:tcW w:w="2643" w:type="dxa"/>
          </w:tcPr>
          <w:p w14:paraId="2992A10A" w14:textId="77777777" w:rsidR="00693E34" w:rsidRDefault="00693E34">
            <w:pPr>
              <w:keepLines/>
              <w:tabs>
                <w:tab w:val="left" w:pos="284"/>
              </w:tabs>
              <w:spacing w:after="60"/>
              <w:rPr>
                <w:rFonts w:ascii="Tahoma" w:eastAsia="Tahoma" w:hAnsi="Tahoma" w:cs="Tahoma"/>
                <w:b/>
                <w:sz w:val="18"/>
                <w:szCs w:val="18"/>
              </w:rPr>
            </w:pPr>
          </w:p>
        </w:tc>
      </w:tr>
    </w:tbl>
    <w:p w14:paraId="0F362EEF" w14:textId="77777777" w:rsidR="00693E34" w:rsidRDefault="00693E34">
      <w:pPr>
        <w:keepLines/>
        <w:spacing w:after="60" w:line="240" w:lineRule="auto"/>
        <w:jc w:val="both"/>
        <w:rPr>
          <w:rFonts w:ascii="Tahoma" w:eastAsia="Tahoma" w:hAnsi="Tahoma" w:cs="Tahoma"/>
          <w:sz w:val="18"/>
          <w:szCs w:val="18"/>
        </w:rPr>
      </w:pPr>
    </w:p>
    <w:p w14:paraId="13D75195" w14:textId="77777777" w:rsidR="00693E34" w:rsidRDefault="00135513">
      <w:pPr>
        <w:numPr>
          <w:ilvl w:val="0"/>
          <w:numId w:val="2"/>
        </w:numPr>
        <w:pBdr>
          <w:top w:val="nil"/>
          <w:left w:val="nil"/>
          <w:bottom w:val="nil"/>
          <w:right w:val="nil"/>
          <w:between w:val="nil"/>
        </w:pBdr>
        <w:tabs>
          <w:tab w:val="left" w:pos="284"/>
        </w:tabs>
        <w:spacing w:after="0" w:line="240" w:lineRule="auto"/>
        <w:ind w:left="284" w:hanging="284"/>
        <w:rPr>
          <w:rFonts w:ascii="Tahoma" w:eastAsia="Tahoma" w:hAnsi="Tahoma" w:cs="Tahoma"/>
          <w:b/>
          <w:color w:val="000000"/>
        </w:rPr>
      </w:pPr>
      <w:r>
        <w:rPr>
          <w:rFonts w:ascii="Tahoma" w:eastAsia="Tahoma" w:hAnsi="Tahoma" w:cs="Tahoma"/>
          <w:b/>
          <w:color w:val="000000"/>
        </w:rPr>
        <w:t>HOW TO SEND TENDERS?</w:t>
      </w:r>
    </w:p>
    <w:p w14:paraId="46617D72" w14:textId="77777777" w:rsidR="00693E34" w:rsidRDefault="00693E34">
      <w:pPr>
        <w:tabs>
          <w:tab w:val="left" w:pos="567"/>
        </w:tabs>
        <w:spacing w:after="0" w:line="240" w:lineRule="auto"/>
        <w:ind w:left="284"/>
        <w:rPr>
          <w:rFonts w:ascii="Tahoma" w:eastAsia="Tahoma" w:hAnsi="Tahoma" w:cs="Tahoma"/>
          <w:color w:val="000000"/>
          <w:sz w:val="18"/>
          <w:szCs w:val="18"/>
        </w:rPr>
      </w:pPr>
    </w:p>
    <w:p w14:paraId="251660B9" w14:textId="77777777" w:rsidR="00693E34" w:rsidRDefault="00135513">
      <w:pPr>
        <w:tabs>
          <w:tab w:val="left" w:pos="567"/>
        </w:tabs>
        <w:spacing w:after="120" w:line="240" w:lineRule="auto"/>
        <w:rPr>
          <w:rFonts w:ascii="Tahoma" w:eastAsia="Tahoma" w:hAnsi="Tahoma" w:cs="Tahoma"/>
          <w:b/>
          <w:sz w:val="18"/>
          <w:szCs w:val="18"/>
        </w:rPr>
      </w:pPr>
      <w:r>
        <w:rPr>
          <w:rFonts w:ascii="Tahoma" w:eastAsia="Tahoma" w:hAnsi="Tahoma" w:cs="Tahoma"/>
          <w:sz w:val="18"/>
          <w:szCs w:val="18"/>
        </w:rPr>
        <w:t xml:space="preserve">Tenders must be sent to the Council of Europe </w:t>
      </w:r>
      <w:r>
        <w:rPr>
          <w:rFonts w:ascii="Tahoma" w:eastAsia="Tahoma" w:hAnsi="Tahoma" w:cs="Tahoma"/>
          <w:b/>
          <w:sz w:val="18"/>
          <w:szCs w:val="18"/>
        </w:rPr>
        <w:t>electronically.</w:t>
      </w:r>
    </w:p>
    <w:p w14:paraId="668958AB" w14:textId="3FA99702" w:rsidR="00693E34" w:rsidRDefault="00135513">
      <w:pPr>
        <w:tabs>
          <w:tab w:val="left" w:pos="567"/>
        </w:tabs>
        <w:spacing w:after="0" w:line="240" w:lineRule="auto"/>
        <w:rPr>
          <w:rFonts w:ascii="Tahoma" w:eastAsia="Tahoma" w:hAnsi="Tahoma" w:cs="Tahoma"/>
          <w:sz w:val="18"/>
          <w:szCs w:val="18"/>
        </w:rPr>
      </w:pPr>
      <w:r>
        <w:rPr>
          <w:rFonts w:ascii="Tahoma" w:eastAsia="Tahoma" w:hAnsi="Tahoma" w:cs="Tahoma"/>
          <w:sz w:val="18"/>
          <w:szCs w:val="18"/>
        </w:rPr>
        <w:t xml:space="preserve">Electronic copies shall be sent </w:t>
      </w:r>
      <w:r>
        <w:rPr>
          <w:rFonts w:ascii="Tahoma" w:eastAsia="Tahoma" w:hAnsi="Tahoma" w:cs="Tahoma"/>
          <w:sz w:val="18"/>
          <w:szCs w:val="18"/>
          <w:u w:val="single"/>
        </w:rPr>
        <w:t>only</w:t>
      </w:r>
      <w:r>
        <w:rPr>
          <w:rFonts w:ascii="Tahoma" w:eastAsia="Tahoma" w:hAnsi="Tahoma" w:cs="Tahoma"/>
          <w:sz w:val="18"/>
          <w:szCs w:val="18"/>
        </w:rPr>
        <w:t xml:space="preserve"> to </w:t>
      </w:r>
      <w:hyperlink r:id="rId22">
        <w:r>
          <w:rPr>
            <w:rFonts w:ascii="Tahoma" w:eastAsia="Tahoma" w:hAnsi="Tahoma" w:cs="Tahoma"/>
            <w:color w:val="0000FF"/>
            <w:sz w:val="18"/>
            <w:szCs w:val="18"/>
            <w:u w:val="single"/>
          </w:rPr>
          <w:t>cdm@coe.int</w:t>
        </w:r>
      </w:hyperlink>
      <w:r>
        <w:rPr>
          <w:rFonts w:ascii="Tahoma" w:eastAsia="Tahoma" w:hAnsi="Tahoma" w:cs="Tahoma"/>
          <w:sz w:val="18"/>
          <w:szCs w:val="18"/>
        </w:rPr>
        <w:t xml:space="preserve"> with reference no. </w:t>
      </w:r>
      <w:r w:rsidRPr="00934C34">
        <w:rPr>
          <w:rFonts w:ascii="Tahoma" w:eastAsia="Tahoma" w:hAnsi="Tahoma" w:cs="Tahoma"/>
          <w:b/>
          <w:sz w:val="18"/>
          <w:szCs w:val="18"/>
          <w:u w:val="single"/>
        </w:rPr>
        <w:t>2023AO</w:t>
      </w:r>
      <w:r w:rsidR="00934C34" w:rsidRPr="00934C34">
        <w:rPr>
          <w:rFonts w:ascii="Tahoma" w:eastAsia="Tahoma" w:hAnsi="Tahoma" w:cs="Tahoma"/>
          <w:b/>
          <w:sz w:val="18"/>
          <w:szCs w:val="18"/>
          <w:u w:val="single"/>
        </w:rPr>
        <w:t>45</w:t>
      </w:r>
      <w:r w:rsidRPr="00934C34">
        <w:rPr>
          <w:rFonts w:ascii="Tahoma" w:eastAsia="Tahoma" w:hAnsi="Tahoma" w:cs="Tahoma"/>
          <w:sz w:val="18"/>
          <w:szCs w:val="18"/>
        </w:rPr>
        <w:t xml:space="preserve"> in the</w:t>
      </w:r>
      <w:r>
        <w:rPr>
          <w:rFonts w:ascii="Tahoma" w:eastAsia="Tahoma" w:hAnsi="Tahoma" w:cs="Tahoma"/>
          <w:sz w:val="18"/>
          <w:szCs w:val="18"/>
        </w:rPr>
        <w:t xml:space="preserve"> subject field. Tenders submitted to another e-mail account will be excluded from the procedure.</w:t>
      </w:r>
    </w:p>
    <w:p w14:paraId="42D223C8" w14:textId="3BF60BBF" w:rsidR="00693E34" w:rsidRDefault="00135513">
      <w:pPr>
        <w:tabs>
          <w:tab w:val="left" w:pos="567"/>
        </w:tabs>
        <w:spacing w:after="0" w:line="240" w:lineRule="auto"/>
        <w:jc w:val="both"/>
        <w:rPr>
          <w:rFonts w:ascii="Tahoma" w:eastAsia="Tahoma" w:hAnsi="Tahoma" w:cs="Tahoma"/>
          <w:sz w:val="18"/>
          <w:szCs w:val="18"/>
        </w:rPr>
      </w:pPr>
      <w:r>
        <w:rPr>
          <w:rFonts w:ascii="Tahoma" w:eastAsia="Tahoma" w:hAnsi="Tahoma" w:cs="Tahoma"/>
          <w:sz w:val="18"/>
          <w:szCs w:val="18"/>
        </w:rPr>
        <w:t xml:space="preserve">The deadline for the submission of tenders </w:t>
      </w:r>
      <w:r w:rsidRPr="007E382D">
        <w:rPr>
          <w:rFonts w:ascii="Tahoma" w:eastAsia="Tahoma" w:hAnsi="Tahoma" w:cs="Tahoma"/>
          <w:sz w:val="18"/>
          <w:szCs w:val="18"/>
        </w:rPr>
        <w:t xml:space="preserve">is </w:t>
      </w:r>
      <w:r w:rsidR="00BD66E8">
        <w:rPr>
          <w:rFonts w:ascii="Tahoma" w:eastAsia="Tahoma" w:hAnsi="Tahoma" w:cs="Tahoma"/>
          <w:sz w:val="18"/>
          <w:szCs w:val="18"/>
        </w:rPr>
        <w:t>2</w:t>
      </w:r>
      <w:r w:rsidR="004F436B">
        <w:rPr>
          <w:rFonts w:ascii="Tahoma" w:eastAsia="Tahoma" w:hAnsi="Tahoma" w:cs="Tahoma"/>
          <w:sz w:val="18"/>
          <w:szCs w:val="18"/>
        </w:rPr>
        <w:t>5</w:t>
      </w:r>
      <w:r w:rsidR="003C4063">
        <w:rPr>
          <w:rFonts w:ascii="Tahoma" w:eastAsia="Tahoma" w:hAnsi="Tahoma" w:cs="Tahoma"/>
          <w:sz w:val="18"/>
          <w:szCs w:val="18"/>
        </w:rPr>
        <w:t xml:space="preserve"> June </w:t>
      </w:r>
      <w:r w:rsidRPr="007E382D">
        <w:rPr>
          <w:rFonts w:ascii="Tahoma" w:eastAsia="Tahoma" w:hAnsi="Tahoma" w:cs="Tahoma"/>
          <w:sz w:val="18"/>
          <w:szCs w:val="18"/>
        </w:rPr>
        <w:t>2023 by 23:59 CET</w:t>
      </w:r>
      <w:r>
        <w:rPr>
          <w:rFonts w:ascii="Tahoma" w:eastAsia="Tahoma" w:hAnsi="Tahoma" w:cs="Tahoma"/>
          <w:sz w:val="18"/>
          <w:szCs w:val="18"/>
        </w:rPr>
        <w:t>.</w:t>
      </w:r>
    </w:p>
    <w:p w14:paraId="12B39377" w14:textId="77777777" w:rsidR="00693E34" w:rsidRDefault="00693E34">
      <w:pPr>
        <w:tabs>
          <w:tab w:val="left" w:pos="284"/>
        </w:tabs>
        <w:spacing w:after="0" w:line="240" w:lineRule="auto"/>
        <w:rPr>
          <w:rFonts w:ascii="Tahoma" w:eastAsia="Tahoma" w:hAnsi="Tahoma" w:cs="Tahoma"/>
          <w:b/>
          <w:sz w:val="16"/>
          <w:szCs w:val="16"/>
        </w:rPr>
      </w:pPr>
    </w:p>
    <w:sectPr w:rsidR="00693E34">
      <w:headerReference w:type="even" r:id="rId23"/>
      <w:headerReference w:type="default" r:id="rId24"/>
      <w:headerReference w:type="first" r:id="rId25"/>
      <w:pgSz w:w="11907" w:h="16839"/>
      <w:pgMar w:top="993"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321BB" w14:textId="77777777" w:rsidR="00CB147F" w:rsidRDefault="00CB147F">
      <w:pPr>
        <w:spacing w:after="0" w:line="240" w:lineRule="auto"/>
      </w:pPr>
      <w:r>
        <w:separator/>
      </w:r>
    </w:p>
  </w:endnote>
  <w:endnote w:type="continuationSeparator" w:id="0">
    <w:p w14:paraId="466F2D8A" w14:textId="77777777" w:rsidR="00CB147F" w:rsidRDefault="00CB1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altName w:val="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DF61C" w14:textId="77777777" w:rsidR="00693E34" w:rsidRDefault="00693E34">
    <w:pPr>
      <w:pBdr>
        <w:top w:val="nil"/>
        <w:left w:val="nil"/>
        <w:bottom w:val="nil"/>
        <w:right w:val="nil"/>
        <w:between w:val="nil"/>
      </w:pBdr>
      <w:tabs>
        <w:tab w:val="center" w:pos="4680"/>
        <w:tab w:val="right" w:pos="9360"/>
      </w:tabs>
      <w:spacing w:after="0" w:line="240" w:lineRule="auto"/>
      <w:jc w:val="center"/>
      <w:rPr>
        <w:color w:val="000000"/>
      </w:rPr>
    </w:pPr>
  </w:p>
  <w:p w14:paraId="67576866" w14:textId="77777777" w:rsidR="00693E34" w:rsidRDefault="00693E3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F8746" w14:textId="77777777" w:rsidR="00CB147F" w:rsidRDefault="00CB147F">
      <w:pPr>
        <w:spacing w:after="0" w:line="240" w:lineRule="auto"/>
      </w:pPr>
      <w:r>
        <w:separator/>
      </w:r>
    </w:p>
  </w:footnote>
  <w:footnote w:type="continuationSeparator" w:id="0">
    <w:p w14:paraId="3935CF53" w14:textId="77777777" w:rsidR="00CB147F" w:rsidRDefault="00CB147F">
      <w:pPr>
        <w:spacing w:after="0" w:line="240" w:lineRule="auto"/>
      </w:pPr>
      <w:r>
        <w:continuationSeparator/>
      </w:r>
    </w:p>
  </w:footnote>
  <w:footnote w:id="1">
    <w:p w14:paraId="4E040C3D" w14:textId="77777777" w:rsidR="00693E34" w:rsidRDefault="00135513">
      <w:pPr>
        <w:spacing w:after="0" w:line="240" w:lineRule="auto"/>
        <w:jc w:val="both"/>
        <w:rPr>
          <w:rFonts w:ascii="Arial Narrow" w:eastAsia="Arial Narrow" w:hAnsi="Arial Narrow" w:cs="Arial Narrow"/>
          <w:sz w:val="16"/>
          <w:szCs w:val="16"/>
        </w:rPr>
      </w:pPr>
      <w:r>
        <w:rPr>
          <w:rStyle w:val="FootnoteReference"/>
        </w:rPr>
        <w:footnoteRef/>
      </w:r>
      <w:r>
        <w:rPr>
          <w:rFonts w:ascii="Arial Narrow" w:eastAsia="Arial Narrow" w:hAnsi="Arial Narrow" w:cs="Arial Narrow"/>
          <w:sz w:val="16"/>
          <w:szCs w:val="16"/>
        </w:rPr>
        <w:t xml:space="preserve"> It must strictly respect the fees indicated in Section A of the Act of Engagement as recorded by the Council of Europe. In case of non-compliance with the fees as indicated in the Act of Engagement, the Council of Europe reserves the right to terminate the Contract with the Service Provider, in all or in part.</w:t>
      </w:r>
    </w:p>
  </w:footnote>
  <w:footnote w:id="2">
    <w:p w14:paraId="374FDD81" w14:textId="019BF5F6" w:rsidR="006D5ED8" w:rsidRPr="008C1840" w:rsidRDefault="006D5ED8" w:rsidP="008C1840">
      <w:pPr>
        <w:keepLines/>
        <w:spacing w:after="0" w:line="240" w:lineRule="auto"/>
        <w:jc w:val="both"/>
        <w:rPr>
          <w:rFonts w:ascii="Arial Narrow" w:eastAsia="Times New Roman" w:hAnsi="Arial Narrow" w:cs="Times New Roman"/>
          <w:sz w:val="16"/>
          <w:szCs w:val="16"/>
          <w:lang w:val="en-US" w:eastAsia="fr-FR"/>
        </w:rPr>
      </w:pPr>
    </w:p>
  </w:footnote>
  <w:footnote w:id="3">
    <w:p w14:paraId="0C5651FC" w14:textId="77777777" w:rsidR="00693E34" w:rsidRDefault="00135513">
      <w:pPr>
        <w:keepLines/>
        <w:spacing w:after="0" w:line="240" w:lineRule="auto"/>
        <w:jc w:val="both"/>
        <w:rPr>
          <w:rFonts w:ascii="Arial Narrow" w:eastAsia="Arial Narrow" w:hAnsi="Arial Narrow" w:cs="Arial Narrow"/>
          <w:sz w:val="16"/>
          <w:szCs w:val="16"/>
        </w:rPr>
      </w:pPr>
      <w:r>
        <w:rPr>
          <w:rStyle w:val="FootnoteReference"/>
        </w:rPr>
        <w:footnoteRef/>
      </w:r>
      <w:r>
        <w:rPr>
          <w:rFonts w:ascii="Arial Narrow" w:eastAsia="Arial Narrow" w:hAnsi="Arial Narrow" w:cs="Arial Narrow"/>
          <w:sz w:val="16"/>
          <w:szCs w:val="16"/>
        </w:rPr>
        <w:t xml:space="preserve"> The Council of Europe </w:t>
      </w:r>
      <w:r>
        <w:rPr>
          <w:rFonts w:ascii="Arial Narrow" w:eastAsia="Arial Narrow" w:hAnsi="Arial Narrow" w:cs="Arial Narrow"/>
          <w:sz w:val="16"/>
          <w:szCs w:val="16"/>
          <w:u w:val="single"/>
        </w:rPr>
        <w:t>reserves the right</w:t>
      </w:r>
      <w:r>
        <w:rPr>
          <w:rFonts w:ascii="Arial Narrow" w:eastAsia="Arial Narrow" w:hAnsi="Arial Narrow" w:cs="Arial Narrow"/>
          <w:sz w:val="16"/>
          <w:szCs w:val="16"/>
        </w:rPr>
        <w:t xml:space="preserve"> to ask tenderers, at a later stage, to supply the following supporting documents:</w:t>
      </w:r>
    </w:p>
    <w:p w14:paraId="6693F182" w14:textId="77777777" w:rsidR="00693E34" w:rsidRDefault="00135513">
      <w:pPr>
        <w:keepLines/>
        <w:numPr>
          <w:ilvl w:val="0"/>
          <w:numId w:val="9"/>
        </w:numPr>
        <w:tabs>
          <w:tab w:val="left" w:pos="142"/>
        </w:tabs>
        <w:spacing w:after="0" w:line="240" w:lineRule="auto"/>
        <w:jc w:val="both"/>
        <w:rPr>
          <w:rFonts w:ascii="Arial Narrow" w:eastAsia="Arial Narrow" w:hAnsi="Arial Narrow" w:cs="Arial Narrow"/>
          <w:sz w:val="16"/>
          <w:szCs w:val="16"/>
        </w:rPr>
      </w:pPr>
      <w:r>
        <w:rPr>
          <w:rFonts w:ascii="Arial Narrow" w:eastAsia="Arial Narrow" w:hAnsi="Arial Narrow" w:cs="Arial Narrow"/>
          <w:sz w:val="16"/>
          <w:szCs w:val="16"/>
        </w:rPr>
        <w:t>An extract from the record of convictions or failing that an equivalent document issued by the competent judicial or administrative authority of the country of incorporation, indicating that the first three and sixth requirements listed above under “exclusion criteria” are met;</w:t>
      </w:r>
    </w:p>
    <w:p w14:paraId="54A4F492" w14:textId="77777777" w:rsidR="00693E34" w:rsidRDefault="00135513">
      <w:pPr>
        <w:keepLines/>
        <w:numPr>
          <w:ilvl w:val="0"/>
          <w:numId w:val="9"/>
        </w:numPr>
        <w:tabs>
          <w:tab w:val="left" w:pos="142"/>
        </w:tabs>
        <w:spacing w:after="0" w:line="240" w:lineRule="auto"/>
        <w:jc w:val="both"/>
        <w:rPr>
          <w:rFonts w:ascii="Arial Narrow" w:eastAsia="Arial Narrow" w:hAnsi="Arial Narrow" w:cs="Arial Narrow"/>
          <w:sz w:val="16"/>
          <w:szCs w:val="16"/>
        </w:rPr>
      </w:pPr>
      <w:r>
        <w:rPr>
          <w:rFonts w:ascii="Arial Narrow" w:eastAsia="Arial Narrow" w:hAnsi="Arial Narrow" w:cs="Arial Narrow"/>
          <w:sz w:val="16"/>
          <w:szCs w:val="16"/>
        </w:rPr>
        <w:t>A certificate issued by the competent authority of the country of incorporation indicating that the fourth requirement is met.</w:t>
      </w:r>
    </w:p>
  </w:footnote>
  <w:footnote w:id="4">
    <w:p w14:paraId="574777E7" w14:textId="77777777" w:rsidR="00693E34" w:rsidRDefault="00135513">
      <w:pPr>
        <w:spacing w:after="0" w:line="240" w:lineRule="auto"/>
        <w:rPr>
          <w:rFonts w:ascii="Arial Narrow" w:eastAsia="Arial Narrow" w:hAnsi="Arial Narrow" w:cs="Arial Narrow"/>
          <w:b/>
          <w:color w:val="000000"/>
          <w:sz w:val="16"/>
          <w:szCs w:val="16"/>
        </w:rPr>
      </w:pPr>
      <w:r>
        <w:rPr>
          <w:rStyle w:val="FootnoteReference"/>
        </w:rPr>
        <w:footnoteRef/>
      </w:r>
      <w:r>
        <w:rPr>
          <w:rFonts w:ascii="Arial Narrow" w:eastAsia="Arial Narrow" w:hAnsi="Arial Narrow" w:cs="Arial Narrow"/>
          <w:sz w:val="16"/>
          <w:szCs w:val="16"/>
        </w:rPr>
        <w:t xml:space="preserve"> The Act of Engagement must be completed, signed and scanned in its entirety (</w:t>
      </w:r>
      <w:proofErr w:type="gramStart"/>
      <w:r>
        <w:rPr>
          <w:rFonts w:ascii="Arial Narrow" w:eastAsia="Arial Narrow" w:hAnsi="Arial Narrow" w:cs="Arial Narrow"/>
          <w:sz w:val="16"/>
          <w:szCs w:val="16"/>
        </w:rPr>
        <w:t>i.e.</w:t>
      </w:r>
      <w:proofErr w:type="gramEnd"/>
      <w:r>
        <w:rPr>
          <w:rFonts w:ascii="Arial Narrow" w:eastAsia="Arial Narrow" w:hAnsi="Arial Narrow" w:cs="Arial Narrow"/>
          <w:sz w:val="16"/>
          <w:szCs w:val="16"/>
        </w:rPr>
        <w:t xml:space="preserve"> including all the pages). The scanned Act of Engagement may be sent page by page (attached to a single email) or as a compiled document, although a compiled document would be preferred. For all scanned documents, .pdf files are preferred.</w:t>
      </w:r>
    </w:p>
  </w:footnote>
  <w:footnote w:id="5">
    <w:p w14:paraId="6BCFC437" w14:textId="77777777" w:rsidR="00693E34" w:rsidRDefault="00135513">
      <w:pPr>
        <w:pBdr>
          <w:top w:val="nil"/>
          <w:left w:val="nil"/>
          <w:bottom w:val="nil"/>
          <w:right w:val="nil"/>
          <w:between w:val="nil"/>
        </w:pBdr>
        <w:spacing w:after="0" w:line="240" w:lineRule="auto"/>
        <w:rPr>
          <w:rFonts w:ascii="Arial Narrow" w:eastAsia="Arial Narrow" w:hAnsi="Arial Narrow" w:cs="Arial Narrow"/>
          <w:color w:val="000000"/>
          <w:sz w:val="16"/>
          <w:szCs w:val="16"/>
        </w:rPr>
      </w:pPr>
      <w:r>
        <w:rPr>
          <w:rStyle w:val="FootnoteReference"/>
        </w:rPr>
        <w:footnoteRef/>
      </w:r>
      <w:r>
        <w:rPr>
          <w:rFonts w:ascii="Arial Narrow" w:eastAsia="Arial Narrow" w:hAnsi="Arial Narrow" w:cs="Arial Narrow"/>
          <w:color w:val="000000"/>
          <w:sz w:val="16"/>
          <w:szCs w:val="16"/>
        </w:rPr>
        <w:t xml:space="preserve"> Available on the website of the Council of Europe Treaty Office: </w:t>
      </w:r>
      <w:hyperlink r:id="rId1">
        <w:r>
          <w:rPr>
            <w:rFonts w:ascii="Arial Narrow" w:eastAsia="Arial Narrow" w:hAnsi="Arial Narrow" w:cs="Arial Narrow"/>
            <w:color w:val="0000FF"/>
            <w:sz w:val="16"/>
            <w:szCs w:val="16"/>
            <w:u w:val="single"/>
          </w:rPr>
          <w:t>www.conventions.coe.int</w:t>
        </w:r>
      </w:hyperlink>
      <w:r>
        <w:rPr>
          <w:rFonts w:ascii="Arial Narrow" w:eastAsia="Arial Narrow" w:hAnsi="Arial Narrow" w:cs="Arial Narrow"/>
          <w:color w:val="000000"/>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85285" w14:textId="77777777" w:rsidR="00693E34" w:rsidRDefault="00135513">
    <w:pPr>
      <w:pBdr>
        <w:top w:val="nil"/>
        <w:left w:val="nil"/>
        <w:bottom w:val="nil"/>
        <w:right w:val="nil"/>
        <w:between w:val="nil"/>
      </w:pBdr>
      <w:tabs>
        <w:tab w:val="center" w:pos="4680"/>
        <w:tab w:val="right" w:pos="9360"/>
      </w:tabs>
      <w:spacing w:after="0" w:line="240" w:lineRule="auto"/>
      <w:rPr>
        <w:color w:val="000000"/>
      </w:rPr>
    </w:pPr>
    <w:r>
      <w:rPr>
        <w:noProof/>
        <w:color w:val="000000"/>
      </w:rPr>
      <w:drawing>
        <wp:anchor distT="0" distB="0" distL="114300" distR="114300" simplePos="0" relativeHeight="251658240" behindDoc="0" locked="0" layoutInCell="1" hidden="0" allowOverlap="1" wp14:anchorId="64F97520" wp14:editId="510F2B7C">
          <wp:simplePos x="0" y="0"/>
          <wp:positionH relativeFrom="page">
            <wp:posOffset>5593080</wp:posOffset>
          </wp:positionH>
          <wp:positionV relativeFrom="page">
            <wp:posOffset>360680</wp:posOffset>
          </wp:positionV>
          <wp:extent cx="1439545" cy="1151890"/>
          <wp:effectExtent l="0" t="0" r="0" b="0"/>
          <wp:wrapNone/>
          <wp:docPr id="12" name="image1.png" descr="http://www.coe.int/documents/22041/994584/COE-Logo-Fil-BW.png/bb17a17e-5308-4fc0-929d-5c4baf3ab99d?t=1371222816000"/>
          <wp:cNvGraphicFramePr/>
          <a:graphic xmlns:a="http://schemas.openxmlformats.org/drawingml/2006/main">
            <a:graphicData uri="http://schemas.openxmlformats.org/drawingml/2006/picture">
              <pic:pic xmlns:pic="http://schemas.openxmlformats.org/drawingml/2006/picture">
                <pic:nvPicPr>
                  <pic:cNvPr id="0" name="image1.png" descr="http://www.coe.int/documents/22041/994584/COE-Logo-Fil-BW.png/bb17a17e-5308-4fc0-929d-5c4baf3ab99d?t=1371222816000"/>
                  <pic:cNvPicPr preferRelativeResize="0"/>
                </pic:nvPicPr>
                <pic:blipFill>
                  <a:blip r:embed="rId1"/>
                  <a:srcRect/>
                  <a:stretch>
                    <a:fillRect/>
                  </a:stretch>
                </pic:blipFill>
                <pic:spPr>
                  <a:xfrm>
                    <a:off x="0" y="0"/>
                    <a:ext cx="1439545" cy="1151890"/>
                  </a:xfrm>
                  <a:prstGeom prst="rect">
                    <a:avLst/>
                  </a:prstGeom>
                  <a:ln/>
                </pic:spPr>
              </pic:pic>
            </a:graphicData>
          </a:graphic>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D69D1" w14:textId="77777777" w:rsidR="00693E34" w:rsidRDefault="00693E34">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F23F0" w14:textId="77777777" w:rsidR="00693E34" w:rsidRDefault="00693E34">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4FFDC" w14:textId="77777777" w:rsidR="00693E34" w:rsidRDefault="00693E34">
    <w:pPr>
      <w:pBdr>
        <w:top w:val="nil"/>
        <w:left w:val="nil"/>
        <w:bottom w:val="nil"/>
        <w:right w:val="nil"/>
        <w:between w:val="nil"/>
      </w:pBdr>
      <w:tabs>
        <w:tab w:val="center" w:pos="4680"/>
        <w:tab w:val="right" w:pos="9360"/>
      </w:tabs>
      <w:spacing w:after="0" w:line="240" w:lineRule="auto"/>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ECA0B" w14:textId="77777777" w:rsidR="00693E34" w:rsidRDefault="00135513">
    <w:pPr>
      <w:pBdr>
        <w:top w:val="nil"/>
        <w:left w:val="nil"/>
        <w:bottom w:val="nil"/>
        <w:right w:val="nil"/>
        <w:between w:val="nil"/>
      </w:pBdr>
      <w:tabs>
        <w:tab w:val="center" w:pos="4680"/>
        <w:tab w:val="right" w:pos="9360"/>
      </w:tabs>
      <w:spacing w:after="0" w:line="240" w:lineRule="auto"/>
      <w:jc w:val="right"/>
      <w:rPr>
        <w:rFonts w:ascii="Arial Narrow" w:eastAsia="Arial Narrow" w:hAnsi="Arial Narrow" w:cs="Arial Narrow"/>
        <w:color w:val="000000"/>
      </w:rPr>
    </w:pPr>
    <w:r>
      <w:rPr>
        <w:rFonts w:ascii="Arial Narrow" w:eastAsia="Arial Narrow" w:hAnsi="Arial Narrow" w:cs="Arial Narrow"/>
        <w:color w:val="000000"/>
        <w:sz w:val="24"/>
        <w:szCs w:val="24"/>
      </w:rPr>
      <w:fldChar w:fldCharType="begin"/>
    </w:r>
    <w:r>
      <w:rPr>
        <w:rFonts w:ascii="Arial Narrow" w:eastAsia="Arial Narrow" w:hAnsi="Arial Narrow" w:cs="Arial Narrow"/>
        <w:color w:val="000000"/>
        <w:sz w:val="24"/>
        <w:szCs w:val="24"/>
      </w:rPr>
      <w:instrText>PAGE</w:instrText>
    </w:r>
    <w:r>
      <w:rPr>
        <w:rFonts w:ascii="Arial Narrow" w:eastAsia="Arial Narrow" w:hAnsi="Arial Narrow" w:cs="Arial Narrow"/>
        <w:color w:val="000000"/>
        <w:sz w:val="24"/>
        <w:szCs w:val="24"/>
      </w:rPr>
      <w:fldChar w:fldCharType="separate"/>
    </w:r>
    <w:r w:rsidR="00FB4EC2">
      <w:rPr>
        <w:rFonts w:ascii="Arial Narrow" w:eastAsia="Arial Narrow" w:hAnsi="Arial Narrow" w:cs="Arial Narrow"/>
        <w:noProof/>
        <w:color w:val="000000"/>
        <w:sz w:val="24"/>
        <w:szCs w:val="24"/>
      </w:rPr>
      <w:t>4</w:t>
    </w:r>
    <w:r>
      <w:rPr>
        <w:rFonts w:ascii="Arial Narrow" w:eastAsia="Arial Narrow" w:hAnsi="Arial Narrow" w:cs="Arial Narrow"/>
        <w:color w:val="000000"/>
        <w:sz w:val="24"/>
        <w:szCs w:val="24"/>
      </w:rPr>
      <w:fldChar w:fldCharType="end"/>
    </w:r>
    <w:r>
      <w:rPr>
        <w:rFonts w:ascii="Arial Narrow" w:eastAsia="Arial Narrow" w:hAnsi="Arial Narrow" w:cs="Arial Narrow"/>
        <w:color w:val="000000"/>
      </w:rPr>
      <w:t xml:space="preserve"> / </w:t>
    </w:r>
    <w:r>
      <w:rPr>
        <w:rFonts w:ascii="Arial Narrow" w:eastAsia="Arial Narrow" w:hAnsi="Arial Narrow" w:cs="Arial Narrow"/>
        <w:color w:val="000000"/>
        <w:sz w:val="24"/>
        <w:szCs w:val="24"/>
      </w:rPr>
      <w:fldChar w:fldCharType="begin"/>
    </w:r>
    <w:r>
      <w:rPr>
        <w:rFonts w:ascii="Arial Narrow" w:eastAsia="Arial Narrow" w:hAnsi="Arial Narrow" w:cs="Arial Narrow"/>
        <w:color w:val="000000"/>
        <w:sz w:val="24"/>
        <w:szCs w:val="24"/>
      </w:rPr>
      <w:instrText>NUMPAGES</w:instrText>
    </w:r>
    <w:r>
      <w:rPr>
        <w:rFonts w:ascii="Arial Narrow" w:eastAsia="Arial Narrow" w:hAnsi="Arial Narrow" w:cs="Arial Narrow"/>
        <w:color w:val="000000"/>
        <w:sz w:val="24"/>
        <w:szCs w:val="24"/>
      </w:rPr>
      <w:fldChar w:fldCharType="separate"/>
    </w:r>
    <w:r w:rsidR="00FB4EC2">
      <w:rPr>
        <w:rFonts w:ascii="Arial Narrow" w:eastAsia="Arial Narrow" w:hAnsi="Arial Narrow" w:cs="Arial Narrow"/>
        <w:noProof/>
        <w:color w:val="000000"/>
        <w:sz w:val="24"/>
        <w:szCs w:val="24"/>
      </w:rPr>
      <w:t>5</w:t>
    </w:r>
    <w:r>
      <w:rPr>
        <w:rFonts w:ascii="Arial Narrow" w:eastAsia="Arial Narrow" w:hAnsi="Arial Narrow" w:cs="Arial Narrow"/>
        <w:color w:val="000000"/>
        <w:sz w:val="24"/>
        <w:szCs w:val="24"/>
      </w:rPr>
      <w:fldChar w:fldCharType="end"/>
    </w:r>
  </w:p>
  <w:p w14:paraId="18D9D626" w14:textId="77777777" w:rsidR="00693E34" w:rsidRDefault="00693E34">
    <w:pPr>
      <w:widowControl w:val="0"/>
      <w:pBdr>
        <w:top w:val="nil"/>
        <w:left w:val="nil"/>
        <w:bottom w:val="nil"/>
        <w:right w:val="nil"/>
        <w:between w:val="nil"/>
      </w:pBdr>
      <w:spacing w:after="0"/>
      <w:rPr>
        <w:rFonts w:ascii="Arial Narrow" w:eastAsia="Arial Narrow" w:hAnsi="Arial Narrow" w:cs="Arial Narrow"/>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354F5" w14:textId="77777777" w:rsidR="00693E34" w:rsidRDefault="00135513">
    <w:pPr>
      <w:pBdr>
        <w:top w:val="nil"/>
        <w:left w:val="nil"/>
        <w:bottom w:val="nil"/>
        <w:right w:val="nil"/>
        <w:between w:val="nil"/>
      </w:pBdr>
      <w:tabs>
        <w:tab w:val="center" w:pos="4680"/>
        <w:tab w:val="right" w:pos="9360"/>
      </w:tabs>
      <w:spacing w:after="0" w:line="240" w:lineRule="auto"/>
      <w:jc w:val="right"/>
      <w:rPr>
        <w:rFonts w:ascii="Arial Narrow" w:eastAsia="Arial Narrow" w:hAnsi="Arial Narrow" w:cs="Arial Narrow"/>
        <w:color w:val="000000"/>
      </w:rPr>
    </w:pPr>
    <w:r>
      <w:rPr>
        <w:rFonts w:ascii="Arial Narrow" w:eastAsia="Arial Narrow" w:hAnsi="Arial Narrow" w:cs="Arial Narrow"/>
        <w:color w:val="000000"/>
        <w:sz w:val="24"/>
        <w:szCs w:val="24"/>
      </w:rPr>
      <w:fldChar w:fldCharType="begin"/>
    </w:r>
    <w:r>
      <w:rPr>
        <w:rFonts w:ascii="Arial Narrow" w:eastAsia="Arial Narrow" w:hAnsi="Arial Narrow" w:cs="Arial Narrow"/>
        <w:color w:val="000000"/>
        <w:sz w:val="24"/>
        <w:szCs w:val="24"/>
      </w:rPr>
      <w:instrText>PAGE</w:instrText>
    </w:r>
    <w:r>
      <w:rPr>
        <w:rFonts w:ascii="Arial Narrow" w:eastAsia="Arial Narrow" w:hAnsi="Arial Narrow" w:cs="Arial Narrow"/>
        <w:color w:val="000000"/>
        <w:sz w:val="24"/>
        <w:szCs w:val="24"/>
      </w:rPr>
      <w:fldChar w:fldCharType="separate"/>
    </w:r>
    <w:r w:rsidR="00FB4EC2">
      <w:rPr>
        <w:rFonts w:ascii="Arial Narrow" w:eastAsia="Arial Narrow" w:hAnsi="Arial Narrow" w:cs="Arial Narrow"/>
        <w:noProof/>
        <w:color w:val="000000"/>
        <w:sz w:val="24"/>
        <w:szCs w:val="24"/>
      </w:rPr>
      <w:t>3</w:t>
    </w:r>
    <w:r>
      <w:rPr>
        <w:rFonts w:ascii="Arial Narrow" w:eastAsia="Arial Narrow" w:hAnsi="Arial Narrow" w:cs="Arial Narrow"/>
        <w:color w:val="000000"/>
        <w:sz w:val="24"/>
        <w:szCs w:val="24"/>
      </w:rPr>
      <w:fldChar w:fldCharType="end"/>
    </w:r>
    <w:r>
      <w:rPr>
        <w:rFonts w:ascii="Arial Narrow" w:eastAsia="Arial Narrow" w:hAnsi="Arial Narrow" w:cs="Arial Narrow"/>
        <w:color w:val="000000"/>
      </w:rPr>
      <w:t xml:space="preserve"> / </w:t>
    </w:r>
    <w:r>
      <w:rPr>
        <w:rFonts w:ascii="Arial Narrow" w:eastAsia="Arial Narrow" w:hAnsi="Arial Narrow" w:cs="Arial Narrow"/>
        <w:color w:val="000000"/>
        <w:sz w:val="24"/>
        <w:szCs w:val="24"/>
      </w:rPr>
      <w:fldChar w:fldCharType="begin"/>
    </w:r>
    <w:r>
      <w:rPr>
        <w:rFonts w:ascii="Arial Narrow" w:eastAsia="Arial Narrow" w:hAnsi="Arial Narrow" w:cs="Arial Narrow"/>
        <w:color w:val="000000"/>
        <w:sz w:val="24"/>
        <w:szCs w:val="24"/>
      </w:rPr>
      <w:instrText>NUMPAGES</w:instrText>
    </w:r>
    <w:r>
      <w:rPr>
        <w:rFonts w:ascii="Arial Narrow" w:eastAsia="Arial Narrow" w:hAnsi="Arial Narrow" w:cs="Arial Narrow"/>
        <w:color w:val="000000"/>
        <w:sz w:val="24"/>
        <w:szCs w:val="24"/>
      </w:rPr>
      <w:fldChar w:fldCharType="separate"/>
    </w:r>
    <w:r w:rsidR="00FB4EC2">
      <w:rPr>
        <w:rFonts w:ascii="Arial Narrow" w:eastAsia="Arial Narrow" w:hAnsi="Arial Narrow" w:cs="Arial Narrow"/>
        <w:noProof/>
        <w:color w:val="000000"/>
        <w:sz w:val="24"/>
        <w:szCs w:val="24"/>
      </w:rPr>
      <w:t>4</w:t>
    </w:r>
    <w:r>
      <w:rPr>
        <w:rFonts w:ascii="Arial Narrow" w:eastAsia="Arial Narrow" w:hAnsi="Arial Narrow" w:cs="Arial Narrow"/>
        <w:color w:val="000000"/>
        <w:sz w:val="24"/>
        <w:szCs w:val="24"/>
      </w:rPr>
      <w:fldChar w:fldCharType="end"/>
    </w:r>
  </w:p>
  <w:p w14:paraId="33BEF539" w14:textId="77777777" w:rsidR="00693E34" w:rsidRDefault="00693E34">
    <w:pPr>
      <w:pBdr>
        <w:top w:val="nil"/>
        <w:left w:val="nil"/>
        <w:bottom w:val="nil"/>
        <w:right w:val="nil"/>
        <w:between w:val="nil"/>
      </w:pBdr>
      <w:tabs>
        <w:tab w:val="center" w:pos="4680"/>
        <w:tab w:val="right" w:pos="9360"/>
      </w:tabs>
      <w:spacing w:after="0" w:line="240" w:lineRule="auto"/>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4D49D" w14:textId="77777777" w:rsidR="00693E34" w:rsidRDefault="00693E34">
    <w:pPr>
      <w:pBdr>
        <w:top w:val="nil"/>
        <w:left w:val="nil"/>
        <w:bottom w:val="nil"/>
        <w:right w:val="nil"/>
        <w:between w:val="nil"/>
      </w:pBdr>
      <w:tabs>
        <w:tab w:val="center" w:pos="4680"/>
        <w:tab w:val="right" w:pos="9360"/>
      </w:tabs>
      <w:spacing w:after="0" w:line="240" w:lineRule="auto"/>
      <w:rPr>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43554" w14:textId="77777777" w:rsidR="00693E34" w:rsidRDefault="00693E34">
    <w:pPr>
      <w:pBdr>
        <w:top w:val="nil"/>
        <w:left w:val="nil"/>
        <w:bottom w:val="nil"/>
        <w:right w:val="nil"/>
        <w:between w:val="nil"/>
      </w:pBdr>
      <w:tabs>
        <w:tab w:val="center" w:pos="4680"/>
        <w:tab w:val="right" w:pos="9360"/>
      </w:tabs>
      <w:spacing w:after="0" w:line="240" w:lineRule="auto"/>
      <w:rPr>
        <w:color w:val="00000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B008" w14:textId="77777777" w:rsidR="00693E34" w:rsidRDefault="00693E34">
    <w:pPr>
      <w:pBdr>
        <w:top w:val="nil"/>
        <w:left w:val="nil"/>
        <w:bottom w:val="nil"/>
        <w:right w:val="nil"/>
        <w:between w:val="nil"/>
      </w:pBdr>
      <w:tabs>
        <w:tab w:val="center" w:pos="4680"/>
        <w:tab w:val="right" w:pos="9360"/>
      </w:tabs>
      <w:spacing w:after="0" w:line="240" w:lineRule="auto"/>
      <w:rPr>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EA1C9" w14:textId="77777777" w:rsidR="00693E34" w:rsidRDefault="00693E34">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F2DE3"/>
    <w:multiLevelType w:val="multilevel"/>
    <w:tmpl w:val="361C2D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100FC0"/>
    <w:multiLevelType w:val="multilevel"/>
    <w:tmpl w:val="D848EA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30D06D4"/>
    <w:multiLevelType w:val="multilevel"/>
    <w:tmpl w:val="52CE28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55353CB"/>
    <w:multiLevelType w:val="multilevel"/>
    <w:tmpl w:val="9FD656CC"/>
    <w:lvl w:ilvl="0">
      <w:start w:val="1"/>
      <w:numFmt w:val="decimal"/>
      <w:lvlText w:val="%1)"/>
      <w:lvlJc w:val="left"/>
      <w:pPr>
        <w:ind w:left="7590" w:hanging="360"/>
      </w:pPr>
    </w:lvl>
    <w:lvl w:ilvl="1">
      <w:start w:val="1"/>
      <w:numFmt w:val="lowerLetter"/>
      <w:lvlText w:val="%2."/>
      <w:lvlJc w:val="left"/>
      <w:pPr>
        <w:ind w:left="8310" w:hanging="360"/>
      </w:pPr>
    </w:lvl>
    <w:lvl w:ilvl="2">
      <w:start w:val="1"/>
      <w:numFmt w:val="lowerRoman"/>
      <w:lvlText w:val="%3."/>
      <w:lvlJc w:val="right"/>
      <w:pPr>
        <w:ind w:left="9030" w:hanging="180"/>
      </w:pPr>
    </w:lvl>
    <w:lvl w:ilvl="3">
      <w:start w:val="1"/>
      <w:numFmt w:val="decimal"/>
      <w:lvlText w:val="%4."/>
      <w:lvlJc w:val="left"/>
      <w:pPr>
        <w:ind w:left="9750" w:hanging="360"/>
      </w:pPr>
    </w:lvl>
    <w:lvl w:ilvl="4">
      <w:start w:val="1"/>
      <w:numFmt w:val="lowerLetter"/>
      <w:lvlText w:val="%5."/>
      <w:lvlJc w:val="left"/>
      <w:pPr>
        <w:ind w:left="10470" w:hanging="360"/>
      </w:pPr>
    </w:lvl>
    <w:lvl w:ilvl="5">
      <w:start w:val="1"/>
      <w:numFmt w:val="lowerRoman"/>
      <w:lvlText w:val="%6."/>
      <w:lvlJc w:val="right"/>
      <w:pPr>
        <w:ind w:left="11190" w:hanging="180"/>
      </w:pPr>
    </w:lvl>
    <w:lvl w:ilvl="6">
      <w:start w:val="1"/>
      <w:numFmt w:val="decimal"/>
      <w:lvlText w:val="%7."/>
      <w:lvlJc w:val="left"/>
      <w:pPr>
        <w:ind w:left="11910" w:hanging="360"/>
      </w:pPr>
    </w:lvl>
    <w:lvl w:ilvl="7">
      <w:start w:val="1"/>
      <w:numFmt w:val="lowerLetter"/>
      <w:lvlText w:val="%8."/>
      <w:lvlJc w:val="left"/>
      <w:pPr>
        <w:ind w:left="12630" w:hanging="360"/>
      </w:pPr>
    </w:lvl>
    <w:lvl w:ilvl="8">
      <w:start w:val="1"/>
      <w:numFmt w:val="lowerRoman"/>
      <w:lvlText w:val="%9."/>
      <w:lvlJc w:val="right"/>
      <w:pPr>
        <w:ind w:left="13350" w:hanging="180"/>
      </w:pPr>
    </w:lvl>
  </w:abstractNum>
  <w:abstractNum w:abstractNumId="5" w15:restartNumberingAfterBreak="0">
    <w:nsid w:val="23EA7073"/>
    <w:multiLevelType w:val="multilevel"/>
    <w:tmpl w:val="64B6F2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9E034B6"/>
    <w:multiLevelType w:val="multilevel"/>
    <w:tmpl w:val="EFA053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AE30336"/>
    <w:multiLevelType w:val="multilevel"/>
    <w:tmpl w:val="CD5005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EE71A94"/>
    <w:multiLevelType w:val="multilevel"/>
    <w:tmpl w:val="C1CE9C62"/>
    <w:lvl w:ilvl="0">
      <w:start w:val="2"/>
      <w:numFmt w:val="bullet"/>
      <w:pStyle w:val="TOC1"/>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1264CC8"/>
    <w:multiLevelType w:val="multilevel"/>
    <w:tmpl w:val="BBEC07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83F054A"/>
    <w:multiLevelType w:val="multilevel"/>
    <w:tmpl w:val="3F3C657A"/>
    <w:lvl w:ilvl="0">
      <w:start w:val="7"/>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31D5FFB"/>
    <w:multiLevelType w:val="multilevel"/>
    <w:tmpl w:val="F326B79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43AB3852"/>
    <w:multiLevelType w:val="multilevel"/>
    <w:tmpl w:val="A3C650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4687FFC"/>
    <w:multiLevelType w:val="multilevel"/>
    <w:tmpl w:val="7B6A15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6B43CAB"/>
    <w:multiLevelType w:val="multilevel"/>
    <w:tmpl w:val="5FE671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9D70B07"/>
    <w:multiLevelType w:val="multilevel"/>
    <w:tmpl w:val="94FCF6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BD01EBB"/>
    <w:multiLevelType w:val="multilevel"/>
    <w:tmpl w:val="4BBAA7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DA0407B"/>
    <w:multiLevelType w:val="multilevel"/>
    <w:tmpl w:val="F2762D94"/>
    <w:lvl w:ilvl="0">
      <w:start w:val="1"/>
      <w:numFmt w:val="bullet"/>
      <w:lvlText w:val="-"/>
      <w:lvlJc w:val="left"/>
      <w:pPr>
        <w:ind w:left="1069" w:hanging="360"/>
      </w:pPr>
      <w:rPr>
        <w:rFonts w:ascii="Arial Narrow" w:eastAsia="Arial Narrow" w:hAnsi="Arial Narrow" w:cs="Arial Narrow"/>
      </w:rPr>
    </w:lvl>
    <w:lvl w:ilvl="1">
      <w:start w:val="2"/>
      <w:numFmt w:val="bullet"/>
      <w:lvlText w:val="-"/>
      <w:lvlJc w:val="left"/>
      <w:pPr>
        <w:ind w:left="1789" w:hanging="360"/>
      </w:pPr>
      <w:rPr>
        <w:rFonts w:ascii="Arial Narrow" w:eastAsia="Arial Narrow" w:hAnsi="Arial Narrow" w:cs="Arial Narro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18" w15:restartNumberingAfterBreak="0">
    <w:nsid w:val="516C6497"/>
    <w:multiLevelType w:val="multilevel"/>
    <w:tmpl w:val="68A648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40A4172"/>
    <w:multiLevelType w:val="multilevel"/>
    <w:tmpl w:val="FF08A3CC"/>
    <w:lvl w:ilvl="0">
      <w:start w:val="2"/>
      <w:numFmt w:val="bullet"/>
      <w:lvlText w:val="-"/>
      <w:lvlJc w:val="left"/>
      <w:pPr>
        <w:ind w:left="720" w:hanging="360"/>
      </w:pPr>
      <w:rPr>
        <w:rFonts w:ascii="Arial Narrow" w:eastAsia="Arial Narrow" w:hAnsi="Arial Narrow" w:cs="Arial Narro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5EC0EF9"/>
    <w:multiLevelType w:val="multilevel"/>
    <w:tmpl w:val="40D8F6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8DC4A5D"/>
    <w:multiLevelType w:val="hybridMultilevel"/>
    <w:tmpl w:val="2806DF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3A0CDC"/>
    <w:multiLevelType w:val="multilevel"/>
    <w:tmpl w:val="122A2F04"/>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613337B8"/>
    <w:multiLevelType w:val="multilevel"/>
    <w:tmpl w:val="B1580A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2E23161"/>
    <w:multiLevelType w:val="multilevel"/>
    <w:tmpl w:val="3E2ECB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6050F4E"/>
    <w:multiLevelType w:val="multilevel"/>
    <w:tmpl w:val="8954BAC4"/>
    <w:lvl w:ilvl="0">
      <w:start w:val="1"/>
      <w:numFmt w:val="upperLetter"/>
      <w:lvlText w:val="%1."/>
      <w:lvlJc w:val="left"/>
      <w:pPr>
        <w:ind w:left="9225" w:hanging="720"/>
      </w:pPr>
      <w:rPr>
        <w:b/>
      </w:rPr>
    </w:lvl>
    <w:lvl w:ilvl="1">
      <w:start w:val="1"/>
      <w:numFmt w:val="decimal"/>
      <w:lvlText w:val="%1.%2"/>
      <w:lvlJc w:val="left"/>
      <w:pPr>
        <w:ind w:left="735" w:hanging="37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15:restartNumberingAfterBreak="0">
    <w:nsid w:val="678407F4"/>
    <w:multiLevelType w:val="multilevel"/>
    <w:tmpl w:val="9B4407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7A16227"/>
    <w:multiLevelType w:val="hybridMultilevel"/>
    <w:tmpl w:val="89CA88DA"/>
    <w:lvl w:ilvl="0" w:tplc="738AF71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E64164"/>
    <w:multiLevelType w:val="multilevel"/>
    <w:tmpl w:val="99BC67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7A96170"/>
    <w:multiLevelType w:val="multilevel"/>
    <w:tmpl w:val="8E0849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A636C96"/>
    <w:multiLevelType w:val="multilevel"/>
    <w:tmpl w:val="29143B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34964298">
    <w:abstractNumId w:val="6"/>
  </w:num>
  <w:num w:numId="2" w16cid:durableId="548495832">
    <w:abstractNumId w:val="4"/>
  </w:num>
  <w:num w:numId="3" w16cid:durableId="1919711420">
    <w:abstractNumId w:val="25"/>
  </w:num>
  <w:num w:numId="4" w16cid:durableId="707754221">
    <w:abstractNumId w:val="16"/>
  </w:num>
  <w:num w:numId="5" w16cid:durableId="1221139608">
    <w:abstractNumId w:val="7"/>
  </w:num>
  <w:num w:numId="6" w16cid:durableId="1433624340">
    <w:abstractNumId w:val="26"/>
  </w:num>
  <w:num w:numId="7" w16cid:durableId="1393308706">
    <w:abstractNumId w:val="28"/>
  </w:num>
  <w:num w:numId="8" w16cid:durableId="281694666">
    <w:abstractNumId w:val="15"/>
  </w:num>
  <w:num w:numId="9" w16cid:durableId="458501814">
    <w:abstractNumId w:val="8"/>
  </w:num>
  <w:num w:numId="10" w16cid:durableId="994068126">
    <w:abstractNumId w:val="22"/>
  </w:num>
  <w:num w:numId="11" w16cid:durableId="1267468202">
    <w:abstractNumId w:val="10"/>
  </w:num>
  <w:num w:numId="12" w16cid:durableId="1876693543">
    <w:abstractNumId w:val="13"/>
  </w:num>
  <w:num w:numId="13" w16cid:durableId="483014366">
    <w:abstractNumId w:val="29"/>
  </w:num>
  <w:num w:numId="14" w16cid:durableId="703167278">
    <w:abstractNumId w:val="3"/>
  </w:num>
  <w:num w:numId="15" w16cid:durableId="294530483">
    <w:abstractNumId w:val="20"/>
  </w:num>
  <w:num w:numId="16" w16cid:durableId="1299915126">
    <w:abstractNumId w:val="5"/>
  </w:num>
  <w:num w:numId="17" w16cid:durableId="724379566">
    <w:abstractNumId w:val="11"/>
  </w:num>
  <w:num w:numId="18" w16cid:durableId="1996034833">
    <w:abstractNumId w:val="30"/>
  </w:num>
  <w:num w:numId="19" w16cid:durableId="102380532">
    <w:abstractNumId w:val="1"/>
  </w:num>
  <w:num w:numId="20" w16cid:durableId="1013648129">
    <w:abstractNumId w:val="2"/>
  </w:num>
  <w:num w:numId="21" w16cid:durableId="1778257911">
    <w:abstractNumId w:val="14"/>
  </w:num>
  <w:num w:numId="22" w16cid:durableId="942886486">
    <w:abstractNumId w:val="9"/>
  </w:num>
  <w:num w:numId="23" w16cid:durableId="189148250">
    <w:abstractNumId w:val="23"/>
  </w:num>
  <w:num w:numId="24" w16cid:durableId="943608543">
    <w:abstractNumId w:val="18"/>
  </w:num>
  <w:num w:numId="25" w16cid:durableId="141045300">
    <w:abstractNumId w:val="17"/>
  </w:num>
  <w:num w:numId="26" w16cid:durableId="1504663668">
    <w:abstractNumId w:val="12"/>
  </w:num>
  <w:num w:numId="27" w16cid:durableId="1054699962">
    <w:abstractNumId w:val="19"/>
  </w:num>
  <w:num w:numId="28" w16cid:durableId="1277829680">
    <w:abstractNumId w:val="24"/>
  </w:num>
  <w:num w:numId="29" w16cid:durableId="22439711">
    <w:abstractNumId w:val="0"/>
  </w:num>
  <w:num w:numId="30" w16cid:durableId="331833944">
    <w:abstractNumId w:val="27"/>
  </w:num>
  <w:num w:numId="31" w16cid:durableId="19892818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E34"/>
    <w:rsid w:val="0005520E"/>
    <w:rsid w:val="00090BB8"/>
    <w:rsid w:val="00114E48"/>
    <w:rsid w:val="001255C8"/>
    <w:rsid w:val="00132A22"/>
    <w:rsid w:val="00135513"/>
    <w:rsid w:val="00162047"/>
    <w:rsid w:val="00180947"/>
    <w:rsid w:val="00236D79"/>
    <w:rsid w:val="0024307A"/>
    <w:rsid w:val="0027675F"/>
    <w:rsid w:val="00295EF8"/>
    <w:rsid w:val="002C4A57"/>
    <w:rsid w:val="002E33CF"/>
    <w:rsid w:val="00355F31"/>
    <w:rsid w:val="003579DD"/>
    <w:rsid w:val="003752D9"/>
    <w:rsid w:val="0039180E"/>
    <w:rsid w:val="003C4063"/>
    <w:rsid w:val="003E2A34"/>
    <w:rsid w:val="004453D3"/>
    <w:rsid w:val="00453562"/>
    <w:rsid w:val="0047345B"/>
    <w:rsid w:val="004953D0"/>
    <w:rsid w:val="004C6C9C"/>
    <w:rsid w:val="004F436B"/>
    <w:rsid w:val="00577E54"/>
    <w:rsid w:val="005A36F8"/>
    <w:rsid w:val="005F77AF"/>
    <w:rsid w:val="006166C3"/>
    <w:rsid w:val="00640D77"/>
    <w:rsid w:val="00646EDD"/>
    <w:rsid w:val="00693E34"/>
    <w:rsid w:val="006C3AB9"/>
    <w:rsid w:val="006D5ED8"/>
    <w:rsid w:val="007E382D"/>
    <w:rsid w:val="007E60AA"/>
    <w:rsid w:val="00861AF5"/>
    <w:rsid w:val="00864780"/>
    <w:rsid w:val="00892E0B"/>
    <w:rsid w:val="00893FB5"/>
    <w:rsid w:val="008A2926"/>
    <w:rsid w:val="008B7C5E"/>
    <w:rsid w:val="008C1840"/>
    <w:rsid w:val="00924DB0"/>
    <w:rsid w:val="00934C34"/>
    <w:rsid w:val="00940EFC"/>
    <w:rsid w:val="0094413E"/>
    <w:rsid w:val="0094564C"/>
    <w:rsid w:val="00981521"/>
    <w:rsid w:val="00A970EB"/>
    <w:rsid w:val="00AC31CE"/>
    <w:rsid w:val="00AC7A3C"/>
    <w:rsid w:val="00AF0ACA"/>
    <w:rsid w:val="00BA24F5"/>
    <w:rsid w:val="00BB4258"/>
    <w:rsid w:val="00BC1B85"/>
    <w:rsid w:val="00BC32B6"/>
    <w:rsid w:val="00BD66E8"/>
    <w:rsid w:val="00BF7EE0"/>
    <w:rsid w:val="00C01BA8"/>
    <w:rsid w:val="00C40D7B"/>
    <w:rsid w:val="00CB147F"/>
    <w:rsid w:val="00CE1D08"/>
    <w:rsid w:val="00CF6546"/>
    <w:rsid w:val="00D05A1A"/>
    <w:rsid w:val="00D31259"/>
    <w:rsid w:val="00D3552D"/>
    <w:rsid w:val="00D54580"/>
    <w:rsid w:val="00DB5AE0"/>
    <w:rsid w:val="00E06CDF"/>
    <w:rsid w:val="00E90289"/>
    <w:rsid w:val="00ED75FA"/>
    <w:rsid w:val="00F83D2C"/>
    <w:rsid w:val="00FA4600"/>
    <w:rsid w:val="00FB4EC2"/>
    <w:rsid w:val="00FC39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79FC1"/>
  <w15:docId w15:val="{D13A8211-E22D-42EB-9F40-BA821F64E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13C"/>
  </w:style>
  <w:style w:type="paragraph" w:styleId="Heading1">
    <w:name w:val="heading 1"/>
    <w:basedOn w:val="Normal"/>
    <w:link w:val="Heading1Char"/>
    <w:uiPriority w:val="9"/>
    <w:qFormat/>
    <w:rsid w:val="00F03801"/>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link w:val="ListParagraphChar"/>
    <w:uiPriority w:val="34"/>
    <w:qFormat/>
    <w:rsid w:val="00DF2059"/>
    <w:pPr>
      <w:ind w:left="720"/>
      <w:contextualSpacing/>
    </w:pPr>
  </w:style>
  <w:style w:type="paragraph" w:styleId="Header">
    <w:name w:val="header"/>
    <w:basedOn w:val="Normal"/>
    <w:link w:val="HeaderChar"/>
    <w:uiPriority w:val="99"/>
    <w:unhideWhenUsed/>
    <w:rsid w:val="009C1F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1F72"/>
    <w:rPr>
      <w:lang w:val="en-GB"/>
    </w:rPr>
  </w:style>
  <w:style w:type="paragraph" w:styleId="Footer">
    <w:name w:val="footer"/>
    <w:basedOn w:val="Normal"/>
    <w:link w:val="FooterChar"/>
    <w:uiPriority w:val="99"/>
    <w:unhideWhenUsed/>
    <w:rsid w:val="009C1F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1F72"/>
    <w:rPr>
      <w:lang w:val="en-GB"/>
    </w:rPr>
  </w:style>
  <w:style w:type="character" w:customStyle="1" w:styleId="Heading1Char">
    <w:name w:val="Heading 1 Char"/>
    <w:basedOn w:val="DefaultParagraphFont"/>
    <w:link w:val="Heading1"/>
    <w:rsid w:val="00F03801"/>
    <w:rPr>
      <w:rFonts w:ascii="Times New Roman" w:eastAsia="Times New Roman" w:hAnsi="Times New Roman" w:cs="Times New Roman"/>
      <w:b/>
      <w:bCs/>
      <w:kern w:val="36"/>
      <w:sz w:val="48"/>
      <w:szCs w:val="48"/>
    </w:rPr>
  </w:style>
  <w:style w:type="paragraph" w:styleId="FootnoteText">
    <w:name w:val="footnote text"/>
    <w:aliases w:val="Footnote Text Char Char,Char,Fußnote,single space,FOOTNOTES,fn,Fußnotentext Char,ADB,Footnote text,ft,pod carou,Testo nota a piè di pagina Carattere,Geneva 9,f,Font: Geneva 9"/>
    <w:basedOn w:val="Normal"/>
    <w:link w:val="FootnoteTextChar1"/>
    <w:uiPriority w:val="99"/>
    <w:rsid w:val="00F03801"/>
    <w:pPr>
      <w:spacing w:after="0" w:line="240" w:lineRule="auto"/>
    </w:pPr>
    <w:rPr>
      <w:rFonts w:eastAsia="Times New Roman" w:cs="Times New Roman"/>
      <w:sz w:val="20"/>
      <w:szCs w:val="20"/>
      <w:lang w:val="en-US"/>
    </w:rPr>
  </w:style>
  <w:style w:type="character" w:customStyle="1" w:styleId="FootnoteTextChar">
    <w:name w:val="Footnote Text Char"/>
    <w:basedOn w:val="DefaultParagraphFont"/>
    <w:uiPriority w:val="99"/>
    <w:semiHidden/>
    <w:rsid w:val="00F03801"/>
    <w:rPr>
      <w:sz w:val="20"/>
      <w:szCs w:val="20"/>
      <w:lang w:val="en-GB"/>
    </w:rPr>
  </w:style>
  <w:style w:type="character" w:customStyle="1" w:styleId="FootnoteTextChar1">
    <w:name w:val="Footnote Text Char1"/>
    <w:aliases w:val="Footnote Text Char Char Char,Char Char,Fußnote Char,single space Char,FOOTNOTES Char,fn Char,Fußnotentext Char Char,ADB Char,Footnote text Char,ft Char,pod carou Char,Testo nota a piè di pagina Carattere Char,Geneva 9 Char,f Char"/>
    <w:link w:val="FootnoteText"/>
    <w:uiPriority w:val="99"/>
    <w:rsid w:val="00F03801"/>
    <w:rPr>
      <w:rFonts w:ascii="Calibri" w:eastAsia="Times New Roman" w:hAnsi="Calibri" w:cs="Times New Roman"/>
      <w:sz w:val="20"/>
      <w:szCs w:val="20"/>
    </w:rPr>
  </w:style>
  <w:style w:type="character" w:styleId="FootnoteReference">
    <w:name w:val="footnote reference"/>
    <w:aliases w:val="BVI fnr,ftref,16 Point,Superscript 6 Point,nota pié di pagina,Times 10 Point,Exposant 3 Point,Footnote symbol,Footnote reference number,EN Footnote Reference,note TESI,Error-Fußnotenzeichen5,BVI fnr Char Char,BVI fnr Car Car Char Char"/>
    <w:uiPriority w:val="99"/>
    <w:rsid w:val="00F03801"/>
    <w:rPr>
      <w:rFonts w:cs="Times New Roman"/>
      <w:vertAlign w:val="superscript"/>
    </w:rPr>
  </w:style>
  <w:style w:type="character" w:styleId="Hyperlink">
    <w:name w:val="Hyperlink"/>
    <w:unhideWhenUsed/>
    <w:rsid w:val="00F03801"/>
    <w:rPr>
      <w:color w:val="0000FF"/>
      <w:u w:val="single"/>
    </w:rPr>
  </w:style>
  <w:style w:type="paragraph" w:styleId="BalloonText">
    <w:name w:val="Balloon Text"/>
    <w:basedOn w:val="Normal"/>
    <w:link w:val="BalloonTextChar"/>
    <w:uiPriority w:val="99"/>
    <w:semiHidden/>
    <w:unhideWhenUsed/>
    <w:rsid w:val="00F038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801"/>
    <w:rPr>
      <w:rFonts w:ascii="Tahoma" w:hAnsi="Tahoma" w:cs="Tahoma"/>
      <w:sz w:val="16"/>
      <w:szCs w:val="16"/>
      <w:lang w:val="en-GB"/>
    </w:rPr>
  </w:style>
  <w:style w:type="character" w:customStyle="1" w:styleId="ListParagraphChar">
    <w:name w:val="List Paragraph Char"/>
    <w:basedOn w:val="DefaultParagraphFont"/>
    <w:link w:val="ListParagraph"/>
    <w:uiPriority w:val="34"/>
    <w:rsid w:val="00DF1CC4"/>
    <w:rPr>
      <w:lang w:val="en-GB"/>
    </w:rPr>
  </w:style>
  <w:style w:type="table" w:styleId="TableGrid">
    <w:name w:val="Table Grid"/>
    <w:basedOn w:val="TableNormal"/>
    <w:uiPriority w:val="59"/>
    <w:rsid w:val="007E07E5"/>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E07E5"/>
    <w:pPr>
      <w:spacing w:after="0" w:line="240" w:lineRule="auto"/>
    </w:pPr>
    <w:rPr>
      <w:rFonts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834F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534ED3"/>
    <w:pPr>
      <w:numPr>
        <w:numId w:val="9"/>
      </w:numPr>
      <w:tabs>
        <w:tab w:val="right" w:leader="dot" w:pos="8789"/>
      </w:tabs>
      <w:spacing w:after="100"/>
      <w:ind w:left="0" w:hanging="284"/>
    </w:pPr>
    <w:rPr>
      <w:rFonts w:ascii="Times New Roman" w:hAnsi="Times New Roman" w:cs="Times New Roman"/>
      <w:noProof/>
    </w:rPr>
  </w:style>
  <w:style w:type="character" w:styleId="CommentReference">
    <w:name w:val="annotation reference"/>
    <w:basedOn w:val="DefaultParagraphFont"/>
    <w:uiPriority w:val="99"/>
    <w:unhideWhenUsed/>
    <w:rsid w:val="00F8004A"/>
    <w:rPr>
      <w:sz w:val="16"/>
      <w:szCs w:val="16"/>
    </w:rPr>
  </w:style>
  <w:style w:type="paragraph" w:styleId="CommentText">
    <w:name w:val="annotation text"/>
    <w:basedOn w:val="Normal"/>
    <w:link w:val="CommentTextChar"/>
    <w:uiPriority w:val="99"/>
    <w:unhideWhenUsed/>
    <w:rsid w:val="00F8004A"/>
    <w:pPr>
      <w:spacing w:line="240" w:lineRule="auto"/>
    </w:pPr>
    <w:rPr>
      <w:sz w:val="20"/>
      <w:szCs w:val="20"/>
    </w:rPr>
  </w:style>
  <w:style w:type="character" w:customStyle="1" w:styleId="CommentTextChar">
    <w:name w:val="Comment Text Char"/>
    <w:basedOn w:val="DefaultParagraphFont"/>
    <w:link w:val="CommentText"/>
    <w:uiPriority w:val="99"/>
    <w:rsid w:val="00F8004A"/>
    <w:rPr>
      <w:sz w:val="20"/>
      <w:szCs w:val="20"/>
      <w:lang w:val="en-GB"/>
    </w:rPr>
  </w:style>
  <w:style w:type="paragraph" w:styleId="CommentSubject">
    <w:name w:val="annotation subject"/>
    <w:basedOn w:val="CommentText"/>
    <w:next w:val="CommentText"/>
    <w:link w:val="CommentSubjectChar"/>
    <w:uiPriority w:val="99"/>
    <w:semiHidden/>
    <w:unhideWhenUsed/>
    <w:rsid w:val="00F8004A"/>
    <w:rPr>
      <w:b/>
      <w:bCs/>
    </w:rPr>
  </w:style>
  <w:style w:type="character" w:customStyle="1" w:styleId="CommentSubjectChar">
    <w:name w:val="Comment Subject Char"/>
    <w:basedOn w:val="CommentTextChar"/>
    <w:link w:val="CommentSubject"/>
    <w:uiPriority w:val="99"/>
    <w:semiHidden/>
    <w:rsid w:val="00F8004A"/>
    <w:rPr>
      <w:b/>
      <w:bCs/>
      <w:sz w:val="20"/>
      <w:szCs w:val="20"/>
      <w:lang w:val="en-GB"/>
    </w:rPr>
  </w:style>
  <w:style w:type="paragraph" w:styleId="EndnoteText">
    <w:name w:val="endnote text"/>
    <w:basedOn w:val="Normal"/>
    <w:link w:val="EndnoteTextChar"/>
    <w:uiPriority w:val="99"/>
    <w:semiHidden/>
    <w:unhideWhenUsed/>
    <w:rsid w:val="00E14CD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14CDE"/>
    <w:rPr>
      <w:sz w:val="20"/>
      <w:szCs w:val="20"/>
      <w:lang w:val="en-GB"/>
    </w:rPr>
  </w:style>
  <w:style w:type="character" w:styleId="EndnoteReference">
    <w:name w:val="endnote reference"/>
    <w:basedOn w:val="DefaultParagraphFont"/>
    <w:uiPriority w:val="99"/>
    <w:semiHidden/>
    <w:unhideWhenUsed/>
    <w:rsid w:val="00E14CDE"/>
    <w:rPr>
      <w:vertAlign w:val="superscript"/>
    </w:rPr>
  </w:style>
  <w:style w:type="paragraph" w:customStyle="1" w:styleId="StyleActivity11bold">
    <w:name w:val="Style Activity 1.1 + bold"/>
    <w:basedOn w:val="Normal"/>
    <w:rsid w:val="00690998"/>
    <w:pPr>
      <w:spacing w:after="0" w:line="240" w:lineRule="auto"/>
    </w:pPr>
    <w:rPr>
      <w:rFonts w:ascii="Times New Roman" w:eastAsia="Times New Roman" w:hAnsi="Times New Roman" w:cs="Times New Roman"/>
      <w:bCs/>
      <w:snapToGrid w:val="0"/>
      <w:sz w:val="24"/>
      <w:szCs w:val="20"/>
    </w:rPr>
  </w:style>
  <w:style w:type="paragraph" w:styleId="Revision">
    <w:name w:val="Revision"/>
    <w:hidden/>
    <w:uiPriority w:val="99"/>
    <w:semiHidden/>
    <w:rsid w:val="00C56FD8"/>
    <w:pPr>
      <w:spacing w:after="0" w:line="240" w:lineRule="auto"/>
    </w:pPr>
  </w:style>
  <w:style w:type="table" w:customStyle="1" w:styleId="TableGrid2">
    <w:name w:val="Table Grid2"/>
    <w:basedOn w:val="TableNormal"/>
    <w:next w:val="TableGrid"/>
    <w:rsid w:val="0072305E"/>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1F7F94"/>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714B89"/>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473152"/>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rsid w:val="00473152"/>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8A4C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8265B"/>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38265B"/>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rsid w:val="0038265B"/>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80C2E"/>
    <w:rPr>
      <w:color w:val="800080" w:themeColor="followedHyperlink"/>
      <w:u w:val="single"/>
    </w:rPr>
  </w:style>
  <w:style w:type="table" w:customStyle="1" w:styleId="TableGrid5">
    <w:name w:val="Table Grid5"/>
    <w:basedOn w:val="TableNormal"/>
    <w:next w:val="TableGrid"/>
    <w:rsid w:val="00BE33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
    <w:name w:val="xl24"/>
    <w:basedOn w:val="Normal"/>
    <w:rsid w:val="000E55AE"/>
    <w:pPr>
      <w:spacing w:before="100" w:beforeAutospacing="1" w:after="100" w:afterAutospacing="1" w:line="240" w:lineRule="auto"/>
    </w:pPr>
    <w:rPr>
      <w:rFonts w:ascii="Arial" w:eastAsia="Times New Roman" w:hAnsi="Arial" w:cs="Arial"/>
      <w:b/>
      <w:bCs/>
      <w:sz w:val="24"/>
      <w:szCs w:val="24"/>
    </w:rPr>
  </w:style>
  <w:style w:type="character" w:customStyle="1" w:styleId="TNR8aut">
    <w:name w:val="TNR 8 aut"/>
    <w:basedOn w:val="DefaultParagraphFont"/>
    <w:uiPriority w:val="1"/>
    <w:qFormat/>
    <w:rsid w:val="0006030E"/>
    <w:rPr>
      <w:rFonts w:ascii="Times New Roman" w:hAnsi="Times New Roman"/>
      <w:color w:val="auto"/>
      <w:sz w:val="16"/>
    </w:rPr>
  </w:style>
  <w:style w:type="paragraph" w:styleId="NoSpacing">
    <w:name w:val="No Spacing"/>
    <w:uiPriority w:val="1"/>
    <w:qFormat/>
    <w:rsid w:val="00043DAD"/>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0">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1">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paragraph" w:styleId="NormalWeb">
    <w:name w:val="Normal (Web)"/>
    <w:basedOn w:val="Normal"/>
    <w:uiPriority w:val="99"/>
    <w:semiHidden/>
    <w:unhideWhenUsed/>
    <w:rsid w:val="00C40D7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281545">
      <w:bodyDiv w:val="1"/>
      <w:marLeft w:val="0"/>
      <w:marRight w:val="0"/>
      <w:marTop w:val="0"/>
      <w:marBottom w:val="0"/>
      <w:divBdr>
        <w:top w:val="none" w:sz="0" w:space="0" w:color="auto"/>
        <w:left w:val="none" w:sz="0" w:space="0" w:color="auto"/>
        <w:bottom w:val="none" w:sz="0" w:space="0" w:color="auto"/>
        <w:right w:val="none" w:sz="0" w:space="0" w:color="auto"/>
      </w:divBdr>
      <w:divsChild>
        <w:div w:id="559437429">
          <w:marLeft w:val="540"/>
          <w:marRight w:val="0"/>
          <w:marTop w:val="0"/>
          <w:marBottom w:val="0"/>
          <w:divBdr>
            <w:top w:val="none" w:sz="0" w:space="0" w:color="auto"/>
            <w:left w:val="none" w:sz="0" w:space="0" w:color="auto"/>
            <w:bottom w:val="none" w:sz="0" w:space="0" w:color="auto"/>
            <w:right w:val="none" w:sz="0" w:space="0" w:color="auto"/>
          </w:divBdr>
        </w:div>
        <w:div w:id="2006391816">
          <w:marLeft w:val="540"/>
          <w:marRight w:val="0"/>
          <w:marTop w:val="0"/>
          <w:marBottom w:val="0"/>
          <w:divBdr>
            <w:top w:val="none" w:sz="0" w:space="0" w:color="auto"/>
            <w:left w:val="none" w:sz="0" w:space="0" w:color="auto"/>
            <w:bottom w:val="none" w:sz="0" w:space="0" w:color="auto"/>
            <w:right w:val="none" w:sz="0" w:space="0" w:color="auto"/>
          </w:divBdr>
        </w:div>
        <w:div w:id="1629701766">
          <w:marLeft w:val="540"/>
          <w:marRight w:val="0"/>
          <w:marTop w:val="0"/>
          <w:marBottom w:val="0"/>
          <w:divBdr>
            <w:top w:val="none" w:sz="0" w:space="0" w:color="auto"/>
            <w:left w:val="none" w:sz="0" w:space="0" w:color="auto"/>
            <w:bottom w:val="none" w:sz="0" w:space="0" w:color="auto"/>
            <w:right w:val="none" w:sz="0" w:space="0" w:color="auto"/>
          </w:divBdr>
        </w:div>
        <w:div w:id="459153373">
          <w:marLeft w:val="540"/>
          <w:marRight w:val="0"/>
          <w:marTop w:val="0"/>
          <w:marBottom w:val="0"/>
          <w:divBdr>
            <w:top w:val="none" w:sz="0" w:space="0" w:color="auto"/>
            <w:left w:val="none" w:sz="0" w:space="0" w:color="auto"/>
            <w:bottom w:val="none" w:sz="0" w:space="0" w:color="auto"/>
            <w:right w:val="none" w:sz="0" w:space="0" w:color="auto"/>
          </w:divBdr>
        </w:div>
        <w:div w:id="1870678159">
          <w:marLeft w:val="540"/>
          <w:marRight w:val="0"/>
          <w:marTop w:val="0"/>
          <w:marBottom w:val="0"/>
          <w:divBdr>
            <w:top w:val="none" w:sz="0" w:space="0" w:color="auto"/>
            <w:left w:val="none" w:sz="0" w:space="0" w:color="auto"/>
            <w:bottom w:val="none" w:sz="0" w:space="0" w:color="auto"/>
            <w:right w:val="none" w:sz="0" w:space="0" w:color="auto"/>
          </w:divBdr>
        </w:div>
        <w:div w:id="985203343">
          <w:marLeft w:val="54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internally.disaplced.persons@coe.in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coe.int" TargetMode="Externa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yperlink" Target="mailto:cdm@coe.i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mailto:cdm@coe.in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conventions.coe.i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RW6GHAX6jMLXXhx3hwSkSDh5x5w==">AMUW2mVJozZhVbfEgDvOjTsQ/cbiaHC7UCw44X3weloVhROrfavnOWWuI4U7G/jIxeWT5LKHKJdqQIGFtqvvFonPsyhBudY00Okox2LztzFkZ/HO3e8EMEbZ70W0tjDjRXBa0J0XU/ijWh+RSwqaHqDJxjgKsaWfCTOAi4By90P1+A2Q1nqHpgeqFL/EkBSz3hMbNF9X+ANuU5u6C9mV6q+LSQcST49VFg==</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AEA611-1D2D-4058-AA7A-48EE9DD63606}">
  <ds:schemaRefs>
    <ds:schemaRef ds:uri="http://schemas.microsoft.com/sharepoint/v3/contenttype/forms"/>
  </ds:schemaRefs>
</ds:datastoreItem>
</file>

<file path=customXml/itemProps2.xml><?xml version="1.0" encoding="utf-8"?>
<ds:datastoreItem xmlns:ds="http://schemas.openxmlformats.org/officeDocument/2006/customXml" ds:itemID="{FE325FF5-583B-4A88-94A0-358A63DCE76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D2976B93-E091-4E66-A137-F16B2C18FD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13</Pages>
  <Words>5357</Words>
  <Characters>30535</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OLMO Anthony</dc:creator>
  <cp:lastModifiedBy>Ol</cp:lastModifiedBy>
  <cp:revision>20</cp:revision>
  <dcterms:created xsi:type="dcterms:W3CDTF">2023-05-31T06:40:00Z</dcterms:created>
  <dcterms:modified xsi:type="dcterms:W3CDTF">2023-06-01T09:06:00Z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