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3D2EB45A" w:rsidR="00D50F13" w:rsidRPr="00EB5355" w:rsidRDefault="001F1654" w:rsidP="00505356">
      <w:pPr>
        <w:tabs>
          <w:tab w:val="left" w:pos="7686"/>
        </w:tabs>
        <w:rPr>
          <w:rFonts w:ascii="Tahoma" w:hAnsi="Tahoma" w:cs="Tahoma"/>
          <w:b/>
          <w:caps/>
          <w:sz w:val="24"/>
          <w:szCs w:val="28"/>
        </w:rPr>
      </w:pPr>
      <w:r w:rsidRPr="00EB5355">
        <w:rPr>
          <w:rFonts w:ascii="Tahoma" w:hAnsi="Tahoma" w:cs="Tahoma"/>
          <w:b/>
          <w:noProof/>
          <w:sz w:val="24"/>
          <w:szCs w:val="28"/>
        </w:rPr>
        <w:drawing>
          <wp:anchor distT="0" distB="0" distL="114300" distR="114300" simplePos="0" relativeHeight="251658240" behindDoc="1" locked="0" layoutInCell="1" allowOverlap="1" wp14:anchorId="2D501E05" wp14:editId="32D9687F">
            <wp:simplePos x="0" y="0"/>
            <wp:positionH relativeFrom="margin">
              <wp:align>right</wp:align>
            </wp:positionH>
            <wp:positionV relativeFrom="paragraph">
              <wp:posOffset>-277726</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5740AF0D" w:rsidR="00EB550D" w:rsidRPr="00EB5355" w:rsidRDefault="00A041D4" w:rsidP="00A041D4">
      <w:pPr>
        <w:rPr>
          <w:rFonts w:ascii="Tahoma" w:hAnsi="Tahoma" w:cs="Tahoma"/>
          <w:b/>
        </w:rPr>
      </w:pPr>
      <w:r w:rsidRPr="00EB5355">
        <w:rPr>
          <w:rFonts w:ascii="Tahoma" w:hAnsi="Tahoma" w:cs="Tahoma"/>
          <w:b/>
        </w:rPr>
        <w:t>(</w:t>
      </w:r>
      <w:r w:rsidR="009B562D">
        <w:rPr>
          <w:rFonts w:ascii="Tahoma" w:hAnsi="Tahoma" w:cs="Tahoma"/>
          <w:b/>
        </w:rPr>
        <w:t>Competitive bidding procedure</w:t>
      </w:r>
      <w:r w:rsidR="00DF4999" w:rsidRPr="00EB5355">
        <w:rPr>
          <w:rFonts w:ascii="Tahoma" w:hAnsi="Tahoma" w:cs="Tahoma"/>
          <w:b/>
        </w:rPr>
        <w:t>/ One-off contract</w:t>
      </w:r>
      <w:r w:rsidRPr="00EB5355">
        <w:rPr>
          <w:rFonts w:ascii="Tahoma" w:hAnsi="Tahoma" w:cs="Tahoma"/>
          <w:b/>
        </w:rPr>
        <w:t>)</w:t>
      </w:r>
      <w:r w:rsidR="000404E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23A568C5" w14:textId="67C7EFB2" w:rsidR="0068738B" w:rsidRPr="00F06A77" w:rsidRDefault="00A80AEF" w:rsidP="00A80AEF">
      <w:pPr>
        <w:rPr>
          <w:rFonts w:ascii="Tahoma" w:hAnsi="Tahoma" w:cs="Tahoma"/>
          <w:b/>
          <w:sz w:val="24"/>
          <w:szCs w:val="28"/>
        </w:rPr>
      </w:pPr>
      <w:r w:rsidRPr="00C1423E">
        <w:rPr>
          <w:rFonts w:ascii="Tahoma" w:hAnsi="Tahoma" w:cs="Tahoma"/>
          <w:b/>
          <w:sz w:val="24"/>
          <w:szCs w:val="28"/>
        </w:rPr>
        <w:t xml:space="preserve">Purchase of </w:t>
      </w:r>
      <w:r w:rsidR="005E2B19" w:rsidRPr="00F06A77">
        <w:rPr>
          <w:rFonts w:ascii="Tahoma" w:hAnsi="Tahoma" w:cs="Tahoma"/>
          <w:b/>
          <w:sz w:val="24"/>
          <w:szCs w:val="28"/>
        </w:rPr>
        <w:t xml:space="preserve">event management </w:t>
      </w:r>
      <w:r w:rsidR="00106D95" w:rsidRPr="00F06A77">
        <w:rPr>
          <w:rFonts w:ascii="Tahoma" w:hAnsi="Tahoma" w:cs="Tahoma"/>
          <w:b/>
          <w:sz w:val="24"/>
          <w:szCs w:val="28"/>
        </w:rPr>
        <w:t>services</w:t>
      </w:r>
    </w:p>
    <w:p w14:paraId="212E1A6D" w14:textId="7EB50A98" w:rsidR="0068738B" w:rsidRDefault="0068738B" w:rsidP="0068738B">
      <w:pPr>
        <w:rPr>
          <w:rFonts w:ascii="Tahoma" w:hAnsi="Tahoma" w:cs="Tahoma"/>
          <w:b/>
          <w:sz w:val="28"/>
          <w:szCs w:val="28"/>
        </w:rPr>
      </w:pPr>
      <w:r w:rsidRPr="00B37442">
        <w:rPr>
          <w:rFonts w:ascii="Tahoma" w:hAnsi="Tahoma" w:cs="Tahoma"/>
          <w:b/>
          <w:sz w:val="28"/>
          <w:szCs w:val="28"/>
        </w:rPr>
        <w:t>BH8810/202</w:t>
      </w:r>
      <w:r>
        <w:rPr>
          <w:rFonts w:ascii="Tahoma" w:hAnsi="Tahoma" w:cs="Tahoma"/>
          <w:b/>
          <w:sz w:val="28"/>
          <w:szCs w:val="28"/>
        </w:rPr>
        <w:t>4</w:t>
      </w:r>
      <w:r w:rsidRPr="00B37442">
        <w:rPr>
          <w:rFonts w:ascii="Tahoma" w:hAnsi="Tahoma" w:cs="Tahoma"/>
          <w:b/>
          <w:sz w:val="28"/>
          <w:szCs w:val="28"/>
        </w:rPr>
        <w:t>/</w:t>
      </w:r>
      <w:r w:rsidR="00C1423E">
        <w:rPr>
          <w:rFonts w:ascii="Tahoma" w:hAnsi="Tahoma" w:cs="Tahoma"/>
          <w:b/>
          <w:sz w:val="28"/>
          <w:szCs w:val="28"/>
        </w:rPr>
        <w:t>3</w:t>
      </w:r>
    </w:p>
    <w:p w14:paraId="24418C50" w14:textId="48F67BF8" w:rsidR="0028341F" w:rsidRPr="00EB5355" w:rsidRDefault="0028341F" w:rsidP="00A041D4">
      <w:pPr>
        <w:rPr>
          <w:rFonts w:ascii="Tahoma" w:hAnsi="Tahoma" w:cs="Tahoma"/>
          <w:b/>
          <w:sz w:val="24"/>
          <w:szCs w:val="28"/>
        </w:rPr>
      </w:pPr>
    </w:p>
    <w:p w14:paraId="4154F7CF" w14:textId="38D76392" w:rsidR="00AE4B33" w:rsidRDefault="00DB10E2" w:rsidP="718667B4">
      <w:pPr>
        <w:spacing w:line="276" w:lineRule="auto"/>
        <w:jc w:val="both"/>
        <w:rPr>
          <w:rFonts w:ascii="Tahoma" w:hAnsi="Tahoma" w:cs="Tahoma"/>
          <w:sz w:val="20"/>
          <w:szCs w:val="20"/>
        </w:rPr>
      </w:pPr>
      <w:r w:rsidRPr="00C1423E">
        <w:rPr>
          <w:rFonts w:ascii="Tahoma" w:hAnsi="Tahoma" w:cs="Tahoma"/>
          <w:sz w:val="20"/>
          <w:szCs w:val="20"/>
        </w:rPr>
        <w:t>The Council of Europe is currently implementing a number of projects, including on Preventing and protecting children from violence including in the digital environment</w:t>
      </w:r>
      <w:r w:rsidR="00615FF8" w:rsidRPr="00C1423E">
        <w:rPr>
          <w:rFonts w:ascii="Tahoma" w:hAnsi="Tahoma" w:cs="Tahoma"/>
          <w:sz w:val="20"/>
          <w:szCs w:val="20"/>
        </w:rPr>
        <w:t>.</w:t>
      </w:r>
      <w:r w:rsidRPr="00C1423E">
        <w:rPr>
          <w:rFonts w:ascii="Tahoma" w:hAnsi="Tahoma" w:cs="Tahoma"/>
          <w:sz w:val="20"/>
          <w:szCs w:val="20"/>
        </w:rPr>
        <w:t xml:space="preserve"> </w:t>
      </w:r>
      <w:r w:rsidR="009F70CC">
        <w:rPr>
          <w:rFonts w:ascii="Tahoma" w:hAnsi="Tahoma" w:cs="Tahoma"/>
          <w:sz w:val="20"/>
          <w:szCs w:val="20"/>
        </w:rPr>
        <w:t>The p</w:t>
      </w:r>
      <w:r w:rsidRPr="00C1423E">
        <w:rPr>
          <w:rFonts w:ascii="Tahoma" w:hAnsi="Tahoma" w:cs="Tahoma"/>
          <w:sz w:val="20"/>
          <w:szCs w:val="20"/>
        </w:rPr>
        <w:t>roject activities will focus on supporting the Republic of Moldova to strengthen the state response to child sexual exploitation and sexual abuse through effective implementation of the Lanzarote Convention and other relevant international standards, as well as promotion of child-friendly practices for legal and other professionals. The duration of the project is until 31 December 2024.</w:t>
      </w:r>
      <w:r w:rsidR="00615FF8" w:rsidRPr="00C1423E">
        <w:rPr>
          <w:rFonts w:ascii="Tahoma" w:hAnsi="Tahoma" w:cs="Tahoma"/>
          <w:sz w:val="20"/>
          <w:szCs w:val="20"/>
        </w:rPr>
        <w:t xml:space="preserve"> </w:t>
      </w:r>
      <w:r w:rsidRPr="00C1423E">
        <w:rPr>
          <w:rFonts w:ascii="Tahoma" w:hAnsi="Tahoma" w:cs="Tahoma"/>
          <w:sz w:val="20"/>
          <w:szCs w:val="20"/>
        </w:rPr>
        <w:t xml:space="preserve">One of the activities to be carried out within the project is organization of a study visit in Netherlands. </w:t>
      </w:r>
      <w:bookmarkStart w:id="0" w:name="_Hlk171604795"/>
      <w:r w:rsidR="00615FF8" w:rsidRPr="00C1423E">
        <w:rPr>
          <w:rFonts w:ascii="Tahoma" w:hAnsi="Tahoma" w:cs="Tahoma"/>
          <w:sz w:val="20"/>
          <w:szCs w:val="20"/>
        </w:rPr>
        <w:t>In th</w:t>
      </w:r>
      <w:r w:rsidR="0022001A" w:rsidRPr="00C1423E">
        <w:rPr>
          <w:rFonts w:ascii="Tahoma" w:hAnsi="Tahoma" w:cs="Tahoma"/>
          <w:sz w:val="20"/>
          <w:szCs w:val="20"/>
        </w:rPr>
        <w:t>is</w:t>
      </w:r>
      <w:r w:rsidR="00615FF8" w:rsidRPr="00C1423E">
        <w:rPr>
          <w:rFonts w:ascii="Tahoma" w:hAnsi="Tahoma" w:cs="Tahoma"/>
          <w:sz w:val="20"/>
          <w:szCs w:val="20"/>
        </w:rPr>
        <w:t xml:space="preserve"> context, it is looking for a Provider for the provision of </w:t>
      </w:r>
      <w:r w:rsidR="005E2B19" w:rsidRPr="00C1423E">
        <w:rPr>
          <w:rFonts w:ascii="Tahoma" w:hAnsi="Tahoma" w:cs="Tahoma"/>
          <w:sz w:val="20"/>
          <w:szCs w:val="20"/>
        </w:rPr>
        <w:t xml:space="preserve">event management </w:t>
      </w:r>
      <w:r w:rsidR="1AC12526" w:rsidRPr="00C1423E">
        <w:rPr>
          <w:rFonts w:ascii="Tahoma" w:hAnsi="Tahoma" w:cs="Tahoma"/>
          <w:sz w:val="20"/>
          <w:szCs w:val="20"/>
        </w:rPr>
        <w:t>services for</w:t>
      </w:r>
      <w:r w:rsidR="007362EE" w:rsidRPr="00C1423E">
        <w:rPr>
          <w:rFonts w:ascii="Tahoma" w:hAnsi="Tahoma" w:cs="Tahoma"/>
          <w:sz w:val="20"/>
          <w:szCs w:val="20"/>
        </w:rPr>
        <w:t xml:space="preserve"> up to</w:t>
      </w:r>
      <w:r w:rsidR="00AE4B33" w:rsidRPr="00C1423E">
        <w:rPr>
          <w:rFonts w:ascii="Tahoma" w:hAnsi="Tahoma" w:cs="Tahoma"/>
          <w:sz w:val="20"/>
          <w:szCs w:val="20"/>
        </w:rPr>
        <w:t xml:space="preserve"> </w:t>
      </w:r>
      <w:r w:rsidR="0045671C">
        <w:rPr>
          <w:rFonts w:ascii="Tahoma" w:hAnsi="Tahoma" w:cs="Tahoma"/>
          <w:sz w:val="20"/>
          <w:szCs w:val="20"/>
        </w:rPr>
        <w:t>9</w:t>
      </w:r>
      <w:r w:rsidR="00AE4B33" w:rsidRPr="00C1423E">
        <w:rPr>
          <w:rFonts w:ascii="Tahoma" w:hAnsi="Tahoma" w:cs="Tahoma"/>
          <w:sz w:val="20"/>
          <w:szCs w:val="20"/>
        </w:rPr>
        <w:t xml:space="preserve"> persons for the visit of a</w:t>
      </w:r>
      <w:r w:rsidR="00AE4B33" w:rsidRPr="718667B4">
        <w:rPr>
          <w:rFonts w:ascii="Tahoma" w:hAnsi="Tahoma" w:cs="Tahoma"/>
          <w:sz w:val="20"/>
          <w:szCs w:val="20"/>
        </w:rPr>
        <w:t xml:space="preserve"> delegation of officials from</w:t>
      </w:r>
      <w:r w:rsidR="007362EE">
        <w:rPr>
          <w:rFonts w:ascii="Tahoma" w:hAnsi="Tahoma" w:cs="Tahoma"/>
          <w:sz w:val="20"/>
          <w:szCs w:val="20"/>
        </w:rPr>
        <w:t xml:space="preserve"> Republic of</w:t>
      </w:r>
      <w:r w:rsidR="00AE4B33" w:rsidRPr="718667B4">
        <w:rPr>
          <w:rFonts w:ascii="Tahoma" w:hAnsi="Tahoma" w:cs="Tahoma"/>
          <w:sz w:val="20"/>
          <w:szCs w:val="20"/>
        </w:rPr>
        <w:t xml:space="preserve"> Moldova to </w:t>
      </w:r>
      <w:r w:rsidR="000479FB" w:rsidRPr="718667B4">
        <w:rPr>
          <w:rFonts w:ascii="Tahoma" w:hAnsi="Tahoma" w:cs="Tahoma"/>
          <w:sz w:val="20"/>
          <w:szCs w:val="20"/>
        </w:rPr>
        <w:t>Hague</w:t>
      </w:r>
      <w:r w:rsidR="00AE4B33" w:rsidRPr="718667B4">
        <w:rPr>
          <w:rFonts w:ascii="Tahoma" w:hAnsi="Tahoma" w:cs="Tahoma"/>
          <w:sz w:val="20"/>
          <w:szCs w:val="20"/>
        </w:rPr>
        <w:t xml:space="preserve">, Netherlands, </w:t>
      </w:r>
      <w:r w:rsidR="006C4D76">
        <w:rPr>
          <w:rFonts w:ascii="Tahoma" w:hAnsi="Tahoma" w:cs="Tahoma"/>
          <w:sz w:val="20"/>
          <w:szCs w:val="20"/>
        </w:rPr>
        <w:t>10-13</w:t>
      </w:r>
      <w:r w:rsidR="00C1423E" w:rsidRPr="718667B4">
        <w:rPr>
          <w:rFonts w:ascii="Tahoma" w:hAnsi="Tahoma" w:cs="Tahoma"/>
          <w:sz w:val="20"/>
          <w:szCs w:val="20"/>
        </w:rPr>
        <w:t xml:space="preserve"> </w:t>
      </w:r>
      <w:r w:rsidR="006C4D76">
        <w:rPr>
          <w:rFonts w:ascii="Tahoma" w:hAnsi="Tahoma" w:cs="Tahoma"/>
          <w:sz w:val="20"/>
          <w:szCs w:val="20"/>
        </w:rPr>
        <w:t>December</w:t>
      </w:r>
      <w:r w:rsidR="006C4D76" w:rsidRPr="718667B4">
        <w:rPr>
          <w:rFonts w:ascii="Tahoma" w:hAnsi="Tahoma" w:cs="Tahoma"/>
          <w:sz w:val="20"/>
          <w:szCs w:val="20"/>
        </w:rPr>
        <w:t xml:space="preserve"> </w:t>
      </w:r>
      <w:r w:rsidR="00AE4B33" w:rsidRPr="718667B4">
        <w:rPr>
          <w:rFonts w:ascii="Tahoma" w:hAnsi="Tahoma" w:cs="Tahoma"/>
          <w:sz w:val="20"/>
          <w:szCs w:val="20"/>
        </w:rPr>
        <w:t>2024.</w:t>
      </w:r>
      <w:bookmarkEnd w:id="0"/>
    </w:p>
    <w:p w14:paraId="7F2D4EFF" w14:textId="73B3935E" w:rsidR="00615FF8" w:rsidRPr="00EB5355" w:rsidRDefault="00615FF8" w:rsidP="00615FF8">
      <w:pPr>
        <w:pStyle w:val="ListParagraph"/>
        <w:spacing w:after="120"/>
        <w:ind w:left="0"/>
        <w:jc w:val="both"/>
        <w:rPr>
          <w:rFonts w:ascii="Tahoma" w:hAnsi="Tahoma" w:cs="Tahoma"/>
          <w:sz w:val="20"/>
          <w:szCs w:val="20"/>
        </w:rPr>
      </w:pPr>
    </w:p>
    <w:p w14:paraId="768C90DB" w14:textId="4FE5F58F" w:rsidR="00AC79E0" w:rsidRPr="00EB5355" w:rsidRDefault="006B5512" w:rsidP="009B562D">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 xml:space="preserve">TENDER </w:t>
      </w:r>
      <w:r w:rsidR="007A4D25">
        <w:rPr>
          <w:rFonts w:ascii="Tahoma" w:hAnsi="Tahoma" w:cs="Tahoma"/>
          <w:sz w:val="20"/>
          <w:szCs w:val="20"/>
        </w:rPr>
        <w:t xml:space="preserve">PROCEDURE </w:t>
      </w:r>
      <w:r w:rsidRPr="00EB5355">
        <w:rPr>
          <w:rFonts w:ascii="Tahoma" w:hAnsi="Tahoma" w:cs="Tahoma"/>
          <w:sz w:val="20"/>
          <w:szCs w:val="20"/>
        </w:rPr>
        <w:t>RULES</w:t>
      </w:r>
    </w:p>
    <w:p w14:paraId="5DAA7CB0" w14:textId="628CA69C" w:rsidR="0028341F" w:rsidRPr="00F06A77" w:rsidRDefault="0028341F" w:rsidP="718667B4">
      <w:pPr>
        <w:spacing w:after="120"/>
        <w:jc w:val="both"/>
        <w:rPr>
          <w:rFonts w:ascii="Tahoma" w:hAnsi="Tahoma" w:cs="Tahoma"/>
          <w:b/>
          <w:bCs/>
          <w:sz w:val="20"/>
          <w:szCs w:val="20"/>
        </w:rPr>
      </w:pPr>
      <w:r w:rsidRPr="00F06A77">
        <w:rPr>
          <w:rFonts w:ascii="Tahoma" w:hAnsi="Tahoma" w:cs="Tahoma"/>
          <w:sz w:val="20"/>
          <w:szCs w:val="20"/>
        </w:rPr>
        <w:t xml:space="preserve">This tender procedure is a </w:t>
      </w:r>
      <w:r w:rsidR="009B562D" w:rsidRPr="00F06A77">
        <w:rPr>
          <w:rFonts w:ascii="Tahoma" w:hAnsi="Tahoma" w:cs="Tahoma"/>
          <w:sz w:val="20"/>
          <w:szCs w:val="20"/>
        </w:rPr>
        <w:t xml:space="preserve">competitive bidding </w:t>
      </w:r>
      <w:r w:rsidRPr="00F06A77">
        <w:rPr>
          <w:rFonts w:ascii="Tahoma" w:hAnsi="Tahoma" w:cs="Tahoma"/>
          <w:sz w:val="20"/>
          <w:szCs w:val="20"/>
        </w:rPr>
        <w:t xml:space="preserve">procedure. </w:t>
      </w:r>
      <w:r w:rsidRPr="00F06A77">
        <w:rPr>
          <w:rFonts w:ascii="Tahoma" w:hAnsi="Tahoma" w:cs="Tahoma"/>
          <w:b/>
          <w:bCs/>
          <w:sz w:val="20"/>
          <w:szCs w:val="20"/>
        </w:rPr>
        <w:t>In accordance with Rule 13</w:t>
      </w:r>
      <w:r w:rsidR="009B562D" w:rsidRPr="00F06A77">
        <w:rPr>
          <w:rFonts w:ascii="Tahoma" w:hAnsi="Tahoma" w:cs="Tahoma"/>
          <w:b/>
          <w:bCs/>
          <w:sz w:val="20"/>
          <w:szCs w:val="20"/>
        </w:rPr>
        <w:t>95</w:t>
      </w:r>
      <w:r w:rsidRPr="00F06A77">
        <w:rPr>
          <w:rFonts w:ascii="Tahoma" w:hAnsi="Tahoma" w:cs="Tahoma"/>
          <w:b/>
          <w:bCs/>
          <w:sz w:val="20"/>
          <w:szCs w:val="20"/>
        </w:rPr>
        <w:t xml:space="preserve"> of the Secretary General of the Council of Europe on the procurement procedures of the Council of Europe</w:t>
      </w:r>
      <w:r w:rsidRPr="00F06A77">
        <w:rPr>
          <w:rStyle w:val="FootnoteReference"/>
          <w:rFonts w:ascii="Tahoma" w:hAnsi="Tahoma" w:cs="Tahoma"/>
          <w:b/>
          <w:bCs/>
          <w:sz w:val="20"/>
          <w:szCs w:val="20"/>
        </w:rPr>
        <w:footnoteReference w:id="1"/>
      </w:r>
      <w:r w:rsidRPr="00F06A77">
        <w:rPr>
          <w:rFonts w:ascii="Tahoma" w:hAnsi="Tahoma" w:cs="Tahoma"/>
          <w:b/>
          <w:bCs/>
          <w:sz w:val="20"/>
          <w:szCs w:val="20"/>
        </w:rPr>
        <w:t>, the Organisation shall invite to tender at least three potential providers for any purchase between €2,000 (or €</w:t>
      </w:r>
      <w:r w:rsidR="00E90456" w:rsidRPr="00F06A77">
        <w:rPr>
          <w:rFonts w:ascii="Tahoma" w:hAnsi="Tahoma" w:cs="Tahoma"/>
          <w:b/>
          <w:bCs/>
          <w:sz w:val="20"/>
          <w:szCs w:val="20"/>
        </w:rPr>
        <w:t>6</w:t>
      </w:r>
      <w:r w:rsidRPr="00F06A77">
        <w:rPr>
          <w:rFonts w:ascii="Tahoma" w:hAnsi="Tahoma" w:cs="Tahoma"/>
          <w:b/>
          <w:bCs/>
          <w:sz w:val="20"/>
          <w:szCs w:val="20"/>
        </w:rPr>
        <w:t>,000 for intellectual services) and €</w:t>
      </w:r>
      <w:r w:rsidR="00790857" w:rsidRPr="00F06A77">
        <w:rPr>
          <w:rFonts w:ascii="Tahoma" w:hAnsi="Tahoma" w:cs="Tahoma"/>
          <w:b/>
          <w:bCs/>
          <w:sz w:val="20"/>
          <w:szCs w:val="20"/>
        </w:rPr>
        <w:t>[</w:t>
      </w:r>
      <w:r w:rsidR="653DB191" w:rsidRPr="00F06A77">
        <w:rPr>
          <w:rFonts w:ascii="Tahoma" w:hAnsi="Tahoma" w:cs="Tahoma"/>
          <w:b/>
          <w:bCs/>
          <w:sz w:val="20"/>
          <w:szCs w:val="20"/>
        </w:rPr>
        <w:t>55,000 tax</w:t>
      </w:r>
      <w:r w:rsidRPr="00F06A77">
        <w:rPr>
          <w:rFonts w:ascii="Tahoma" w:hAnsi="Tahoma" w:cs="Tahoma"/>
          <w:b/>
          <w:bCs/>
          <w:sz w:val="20"/>
          <w:szCs w:val="20"/>
        </w:rPr>
        <w:t xml:space="preserve"> exclusive.</w:t>
      </w:r>
    </w:p>
    <w:p w14:paraId="4FDB7A32" w14:textId="1FB0ABAC" w:rsidR="0044379B" w:rsidRPr="00F06A77" w:rsidRDefault="00797834" w:rsidP="0028341F">
      <w:pPr>
        <w:spacing w:after="120"/>
        <w:jc w:val="both"/>
        <w:rPr>
          <w:rFonts w:ascii="Tahoma" w:hAnsi="Tahoma" w:cs="Tahoma"/>
          <w:color w:val="000000" w:themeColor="text1"/>
          <w:sz w:val="20"/>
          <w:szCs w:val="20"/>
        </w:rPr>
      </w:pPr>
      <w:r w:rsidRPr="00F06A77">
        <w:rPr>
          <w:rFonts w:ascii="Tahoma" w:hAnsi="Tahoma" w:cs="Tahoma"/>
          <w:sz w:val="20"/>
          <w:szCs w:val="20"/>
        </w:rPr>
        <w:t xml:space="preserve">This </w:t>
      </w:r>
      <w:r w:rsidR="0028341F" w:rsidRPr="00F06A77">
        <w:rPr>
          <w:rFonts w:ascii="Tahoma" w:hAnsi="Tahoma" w:cs="Tahoma"/>
          <w:sz w:val="20"/>
          <w:szCs w:val="20"/>
        </w:rPr>
        <w:t xml:space="preserve">specific </w:t>
      </w:r>
      <w:r w:rsidRPr="00F06A77">
        <w:rPr>
          <w:rFonts w:ascii="Tahoma" w:hAnsi="Tahoma" w:cs="Tahoma"/>
          <w:sz w:val="20"/>
          <w:szCs w:val="20"/>
        </w:rPr>
        <w:t>tender procedure</w:t>
      </w:r>
      <w:r w:rsidR="00F23817" w:rsidRPr="00F06A77">
        <w:rPr>
          <w:rFonts w:ascii="Tahoma" w:hAnsi="Tahoma" w:cs="Tahoma"/>
          <w:sz w:val="20"/>
          <w:szCs w:val="20"/>
        </w:rPr>
        <w:t xml:space="preserve"> aims at concluding a </w:t>
      </w:r>
      <w:r w:rsidR="00F23817" w:rsidRPr="00F06A77">
        <w:rPr>
          <w:rFonts w:ascii="Tahoma" w:hAnsi="Tahoma" w:cs="Tahoma"/>
          <w:b/>
          <w:sz w:val="20"/>
          <w:szCs w:val="20"/>
        </w:rPr>
        <w:t>one-off contract</w:t>
      </w:r>
      <w:r w:rsidR="00F23817" w:rsidRPr="00F06A77">
        <w:rPr>
          <w:rFonts w:ascii="Tahoma" w:hAnsi="Tahoma" w:cs="Tahoma"/>
          <w:sz w:val="20"/>
          <w:szCs w:val="20"/>
        </w:rPr>
        <w:t xml:space="preserve"> for the provision of </w:t>
      </w:r>
      <w:r w:rsidR="00935F0D" w:rsidRPr="00F06A77">
        <w:rPr>
          <w:rFonts w:ascii="Tahoma" w:hAnsi="Tahoma" w:cs="Tahoma"/>
          <w:sz w:val="20"/>
          <w:szCs w:val="20"/>
        </w:rPr>
        <w:t>deliverables</w:t>
      </w:r>
      <w:r w:rsidR="00F23817" w:rsidRPr="00F06A77">
        <w:rPr>
          <w:rFonts w:ascii="Tahoma" w:hAnsi="Tahoma" w:cs="Tahoma"/>
          <w:sz w:val="20"/>
          <w:szCs w:val="20"/>
        </w:rPr>
        <w:t xml:space="preserve"> described in the </w:t>
      </w:r>
      <w:r w:rsidR="001D1FEA" w:rsidRPr="00F06A77">
        <w:rPr>
          <w:rFonts w:ascii="Tahoma" w:hAnsi="Tahoma" w:cs="Tahoma"/>
          <w:sz w:val="20"/>
          <w:szCs w:val="20"/>
        </w:rPr>
        <w:t>Act of Engagement (See attached)</w:t>
      </w:r>
      <w:r w:rsidR="00F23817" w:rsidRPr="00F06A77">
        <w:rPr>
          <w:rFonts w:ascii="Tahoma" w:hAnsi="Tahoma" w:cs="Tahoma"/>
          <w:sz w:val="20"/>
          <w:szCs w:val="20"/>
        </w:rPr>
        <w:t>. A tender is considered valid for 1</w:t>
      </w:r>
      <w:r w:rsidR="00600CEB" w:rsidRPr="00F06A77">
        <w:rPr>
          <w:rFonts w:ascii="Tahoma" w:hAnsi="Tahoma" w:cs="Tahoma"/>
          <w:sz w:val="20"/>
          <w:szCs w:val="20"/>
        </w:rPr>
        <w:t>8</w:t>
      </w:r>
      <w:r w:rsidR="00F23817" w:rsidRPr="00F06A77">
        <w:rPr>
          <w:rFonts w:ascii="Tahoma" w:hAnsi="Tahoma" w:cs="Tahoma"/>
          <w:sz w:val="20"/>
          <w:szCs w:val="20"/>
        </w:rPr>
        <w:t>0 calendar days as from the closing date for submission. The selection of tenderers will be made in the light of the criteria</w:t>
      </w:r>
      <w:r w:rsidRPr="00F06A77">
        <w:rPr>
          <w:rFonts w:ascii="Tahoma" w:hAnsi="Tahoma" w:cs="Tahoma"/>
          <w:sz w:val="20"/>
          <w:szCs w:val="20"/>
        </w:rPr>
        <w:t xml:space="preserve"> indicated below</w:t>
      </w:r>
      <w:r w:rsidR="00F23817" w:rsidRPr="00F06A77">
        <w:rPr>
          <w:rFonts w:ascii="Tahoma" w:hAnsi="Tahoma" w:cs="Tahoma"/>
          <w:sz w:val="20"/>
          <w:szCs w:val="20"/>
        </w:rPr>
        <w:t xml:space="preserve">. All tenderers will be informed in writing of the outcome of the </w:t>
      </w:r>
      <w:r w:rsidR="00F23817" w:rsidRPr="00F06A77">
        <w:rPr>
          <w:rFonts w:ascii="Tahoma" w:hAnsi="Tahoma" w:cs="Tahoma"/>
          <w:color w:val="000000" w:themeColor="text1"/>
          <w:sz w:val="20"/>
          <w:szCs w:val="20"/>
        </w:rPr>
        <w:t>procedure.</w:t>
      </w:r>
    </w:p>
    <w:p w14:paraId="3B6DA626" w14:textId="4654E55F" w:rsidR="0028341F" w:rsidRPr="00F06A77" w:rsidRDefault="0028341F" w:rsidP="0028341F">
      <w:pPr>
        <w:spacing w:after="120"/>
        <w:jc w:val="both"/>
        <w:rPr>
          <w:rFonts w:ascii="Tahoma" w:hAnsi="Tahoma" w:cs="Tahoma"/>
          <w:color w:val="000000" w:themeColor="text1"/>
          <w:sz w:val="20"/>
          <w:szCs w:val="20"/>
        </w:rPr>
      </w:pPr>
      <w:r w:rsidRPr="00F06A77">
        <w:rPr>
          <w:rFonts w:ascii="Tahoma" w:hAnsi="Tahoma" w:cs="Tahoma"/>
          <w:color w:val="000000" w:themeColor="text1"/>
          <w:sz w:val="20"/>
          <w:szCs w:val="20"/>
        </w:rPr>
        <w:t xml:space="preserve">[The tenderer must be a legal person </w:t>
      </w:r>
      <w:r w:rsidR="00456561" w:rsidRPr="00F06A77">
        <w:rPr>
          <w:rFonts w:ascii="Tahoma" w:hAnsi="Tahoma" w:cs="Tahoma"/>
          <w:color w:val="000000" w:themeColor="text1"/>
          <w:sz w:val="20"/>
          <w:szCs w:val="20"/>
        </w:rPr>
        <w:t>or consortia of legal persons</w:t>
      </w:r>
      <w:r w:rsidRPr="00F06A77">
        <w:rPr>
          <w:rFonts w:ascii="Tahoma" w:hAnsi="Tahoma" w:cs="Tahoma"/>
          <w:color w:val="000000" w:themeColor="text1"/>
          <w:sz w:val="20"/>
          <w:szCs w:val="20"/>
        </w:rPr>
        <w:t>.]</w:t>
      </w:r>
    </w:p>
    <w:p w14:paraId="56562203" w14:textId="1FFB69CD" w:rsidR="00F63F67" w:rsidRPr="00F06A77" w:rsidRDefault="00F63F67" w:rsidP="0028341F">
      <w:pPr>
        <w:spacing w:after="120"/>
        <w:jc w:val="both"/>
        <w:rPr>
          <w:rFonts w:ascii="Tahoma" w:hAnsi="Tahoma" w:cs="Tahoma"/>
          <w:b/>
          <w:color w:val="000000" w:themeColor="text1"/>
          <w:sz w:val="20"/>
          <w:szCs w:val="20"/>
        </w:rPr>
      </w:pPr>
      <w:r w:rsidRPr="00F06A77">
        <w:rPr>
          <w:rFonts w:ascii="Tahoma" w:hAnsi="Tahoma" w:cs="Tahoma"/>
          <w:color w:val="000000" w:themeColor="text1"/>
          <w:sz w:val="20"/>
          <w:szCs w:val="20"/>
        </w:rPr>
        <w:t>Tenders shall be submitted</w:t>
      </w:r>
      <w:r w:rsidRPr="00F06A77">
        <w:rPr>
          <w:rFonts w:ascii="Tahoma" w:hAnsi="Tahoma" w:cs="Tahoma"/>
          <w:b/>
          <w:color w:val="000000" w:themeColor="text1"/>
          <w:sz w:val="20"/>
          <w:szCs w:val="20"/>
        </w:rPr>
        <w:t xml:space="preserve"> by email only </w:t>
      </w:r>
      <w:r w:rsidRPr="00F06A77">
        <w:rPr>
          <w:rFonts w:ascii="Tahoma" w:hAnsi="Tahoma" w:cs="Tahoma"/>
          <w:color w:val="000000" w:themeColor="text1"/>
          <w:sz w:val="20"/>
          <w:szCs w:val="20"/>
        </w:rPr>
        <w:t>(</w:t>
      </w:r>
      <w:r w:rsidR="0010582F" w:rsidRPr="00F06A77">
        <w:rPr>
          <w:rFonts w:ascii="Tahoma" w:hAnsi="Tahoma" w:cs="Tahoma"/>
          <w:color w:val="000000" w:themeColor="text1"/>
          <w:sz w:val="20"/>
          <w:szCs w:val="20"/>
        </w:rPr>
        <w:t>with attachments</w:t>
      </w:r>
      <w:r w:rsidRPr="00F06A77">
        <w:rPr>
          <w:rFonts w:ascii="Tahoma" w:hAnsi="Tahoma" w:cs="Tahoma"/>
          <w:color w:val="000000" w:themeColor="text1"/>
          <w:sz w:val="20"/>
          <w:szCs w:val="20"/>
        </w:rPr>
        <w:t>)</w:t>
      </w:r>
      <w:r w:rsidRPr="00F06A77">
        <w:rPr>
          <w:rFonts w:ascii="Tahoma" w:hAnsi="Tahoma" w:cs="Tahoma"/>
          <w:b/>
          <w:color w:val="000000" w:themeColor="text1"/>
          <w:sz w:val="20"/>
          <w:szCs w:val="20"/>
        </w:rPr>
        <w:t xml:space="preserve"> to the email address indicated in </w:t>
      </w:r>
      <w:r w:rsidR="0028341F" w:rsidRPr="00F06A77">
        <w:rPr>
          <w:rFonts w:ascii="Tahoma" w:hAnsi="Tahoma" w:cs="Tahoma"/>
          <w:b/>
          <w:color w:val="000000" w:themeColor="text1"/>
          <w:sz w:val="20"/>
          <w:szCs w:val="20"/>
        </w:rPr>
        <w:t>the table below,</w:t>
      </w:r>
      <w:r w:rsidRPr="00F06A77">
        <w:rPr>
          <w:rFonts w:ascii="Tahoma" w:hAnsi="Tahoma" w:cs="Tahoma"/>
          <w:b/>
          <w:color w:val="000000" w:themeColor="text1"/>
          <w:sz w:val="20"/>
          <w:szCs w:val="20"/>
        </w:rPr>
        <w:t xml:space="preserve"> with the following reference in subject: </w:t>
      </w:r>
      <w:r w:rsidR="00456561" w:rsidRPr="00F06A77">
        <w:rPr>
          <w:rFonts w:ascii="Tahoma" w:hAnsi="Tahoma" w:cs="Tahoma"/>
          <w:b/>
          <w:color w:val="000000" w:themeColor="text1"/>
          <w:sz w:val="20"/>
          <w:szCs w:val="20"/>
        </w:rPr>
        <w:t xml:space="preserve">Tender </w:t>
      </w:r>
      <w:r w:rsidR="003938FB" w:rsidRPr="00F06A77">
        <w:rPr>
          <w:rFonts w:ascii="Tahoma" w:hAnsi="Tahoma" w:cs="Tahoma"/>
          <w:b/>
          <w:color w:val="000000" w:themeColor="text1"/>
          <w:sz w:val="20"/>
          <w:szCs w:val="20"/>
        </w:rPr>
        <w:t>–</w:t>
      </w:r>
      <w:r w:rsidR="00456561" w:rsidRPr="00F06A77">
        <w:rPr>
          <w:rFonts w:ascii="Tahoma" w:hAnsi="Tahoma" w:cs="Tahoma"/>
          <w:b/>
          <w:color w:val="000000" w:themeColor="text1"/>
          <w:sz w:val="20"/>
          <w:szCs w:val="20"/>
        </w:rPr>
        <w:t xml:space="preserve"> </w:t>
      </w:r>
      <w:r w:rsidR="005E2B19" w:rsidRPr="00F06A77">
        <w:rPr>
          <w:rFonts w:ascii="Tahoma" w:hAnsi="Tahoma" w:cs="Tahoma"/>
          <w:b/>
          <w:color w:val="000000" w:themeColor="text1"/>
          <w:sz w:val="20"/>
          <w:szCs w:val="20"/>
        </w:rPr>
        <w:t>Event management</w:t>
      </w:r>
      <w:r w:rsidR="003938FB" w:rsidRPr="00F06A77">
        <w:rPr>
          <w:rFonts w:ascii="Tahoma" w:hAnsi="Tahoma" w:cs="Tahoma"/>
          <w:b/>
          <w:color w:val="000000" w:themeColor="text1"/>
          <w:sz w:val="20"/>
          <w:szCs w:val="20"/>
        </w:rPr>
        <w:t xml:space="preserve"> services</w:t>
      </w:r>
      <w:r w:rsidR="0044379B" w:rsidRPr="00F06A77">
        <w:rPr>
          <w:rFonts w:ascii="Tahoma" w:hAnsi="Tahoma" w:cs="Tahoma"/>
          <w:b/>
          <w:color w:val="000000" w:themeColor="text1"/>
          <w:sz w:val="20"/>
          <w:szCs w:val="20"/>
        </w:rPr>
        <w:t xml:space="preserve">. </w:t>
      </w:r>
      <w:r w:rsidR="0044379B" w:rsidRPr="00F06A77">
        <w:rPr>
          <w:rFonts w:ascii="Tahoma" w:hAnsi="Tahoma" w:cs="Tahoma"/>
          <w:color w:val="000000" w:themeColor="text1"/>
          <w:sz w:val="20"/>
          <w:szCs w:val="20"/>
        </w:rPr>
        <w:t>Tenders addressed to another email address</w:t>
      </w:r>
      <w:r w:rsidR="0044379B" w:rsidRPr="00F06A77">
        <w:rPr>
          <w:rFonts w:ascii="Tahoma" w:hAnsi="Tahoma" w:cs="Tahoma"/>
          <w:b/>
          <w:color w:val="000000" w:themeColor="text1"/>
          <w:sz w:val="20"/>
          <w:szCs w:val="20"/>
        </w:rPr>
        <w:t xml:space="preserve"> will be rejected.</w:t>
      </w:r>
    </w:p>
    <w:p w14:paraId="4163A0DC" w14:textId="2B409517" w:rsidR="00F63F67" w:rsidRDefault="00F63F67" w:rsidP="718667B4">
      <w:pPr>
        <w:spacing w:after="120"/>
        <w:jc w:val="both"/>
        <w:rPr>
          <w:rFonts w:ascii="Tahoma" w:hAnsi="Tahoma" w:cs="Tahoma"/>
          <w:b/>
          <w:bCs/>
          <w:color w:val="000000" w:themeColor="text1"/>
          <w:sz w:val="20"/>
          <w:szCs w:val="20"/>
        </w:rPr>
      </w:pPr>
      <w:r w:rsidRPr="00F06A77">
        <w:rPr>
          <w:rFonts w:ascii="Tahoma" w:hAnsi="Tahoma" w:cs="Tahoma"/>
          <w:color w:val="000000" w:themeColor="text1"/>
          <w:sz w:val="20"/>
          <w:szCs w:val="20"/>
        </w:rPr>
        <w:t>The general information and contact details for this procedure are indicated on this page. You are invited to use the C</w:t>
      </w:r>
      <w:r w:rsidR="004076FE" w:rsidRPr="00F06A77">
        <w:rPr>
          <w:rFonts w:ascii="Tahoma" w:hAnsi="Tahoma" w:cs="Tahoma"/>
          <w:color w:val="000000" w:themeColor="text1"/>
          <w:sz w:val="20"/>
          <w:szCs w:val="20"/>
        </w:rPr>
        <w:t xml:space="preserve">ouncil </w:t>
      </w:r>
      <w:r w:rsidRPr="00F06A77">
        <w:rPr>
          <w:rFonts w:ascii="Tahoma" w:hAnsi="Tahoma" w:cs="Tahoma"/>
          <w:color w:val="000000" w:themeColor="text1"/>
          <w:sz w:val="20"/>
          <w:szCs w:val="20"/>
        </w:rPr>
        <w:t>o</w:t>
      </w:r>
      <w:r w:rsidR="004076FE" w:rsidRPr="00F06A77">
        <w:rPr>
          <w:rFonts w:ascii="Tahoma" w:hAnsi="Tahoma" w:cs="Tahoma"/>
          <w:color w:val="000000" w:themeColor="text1"/>
          <w:sz w:val="20"/>
          <w:szCs w:val="20"/>
        </w:rPr>
        <w:t xml:space="preserve">f </w:t>
      </w:r>
      <w:r w:rsidRPr="00F06A77">
        <w:rPr>
          <w:rFonts w:ascii="Tahoma" w:hAnsi="Tahoma" w:cs="Tahoma"/>
          <w:color w:val="000000" w:themeColor="text1"/>
          <w:sz w:val="20"/>
          <w:szCs w:val="20"/>
        </w:rPr>
        <w:t>E</w:t>
      </w:r>
      <w:r w:rsidR="004076FE" w:rsidRPr="00F06A77">
        <w:rPr>
          <w:rFonts w:ascii="Tahoma" w:hAnsi="Tahoma" w:cs="Tahoma"/>
          <w:color w:val="000000" w:themeColor="text1"/>
          <w:sz w:val="20"/>
          <w:szCs w:val="20"/>
        </w:rPr>
        <w:t>urope</w:t>
      </w:r>
      <w:r w:rsidRPr="00F06A77">
        <w:rPr>
          <w:rFonts w:ascii="Tahoma" w:hAnsi="Tahoma" w:cs="Tahoma"/>
          <w:color w:val="000000" w:themeColor="text1"/>
          <w:sz w:val="20"/>
          <w:szCs w:val="20"/>
        </w:rPr>
        <w:t xml:space="preserve"> Contact details </w:t>
      </w:r>
      <w:r w:rsidR="0044379B" w:rsidRPr="00F06A77">
        <w:rPr>
          <w:rFonts w:ascii="Tahoma" w:hAnsi="Tahoma" w:cs="Tahoma"/>
          <w:color w:val="000000" w:themeColor="text1"/>
          <w:sz w:val="20"/>
          <w:szCs w:val="20"/>
        </w:rPr>
        <w:t>indicated below</w:t>
      </w:r>
      <w:r w:rsidRPr="00F06A77">
        <w:rPr>
          <w:rFonts w:ascii="Tahoma" w:hAnsi="Tahoma" w:cs="Tahoma"/>
          <w:color w:val="000000" w:themeColor="text1"/>
          <w:sz w:val="20"/>
          <w:szCs w:val="20"/>
        </w:rPr>
        <w:t xml:space="preserve"> for any question you may have.</w:t>
      </w:r>
      <w:r w:rsidRPr="00F06A77">
        <w:rPr>
          <w:rFonts w:ascii="Tahoma" w:hAnsi="Tahoma" w:cs="Tahoma"/>
          <w:b/>
          <w:bCs/>
          <w:color w:val="000000" w:themeColor="text1"/>
          <w:sz w:val="20"/>
          <w:szCs w:val="20"/>
        </w:rPr>
        <w:t xml:space="preserve"> All questions shall be submitted at least </w:t>
      </w:r>
      <w:r w:rsidR="003938FB" w:rsidRPr="00F06A77">
        <w:rPr>
          <w:rFonts w:ascii="Tahoma" w:hAnsi="Tahoma" w:cs="Tahoma"/>
          <w:b/>
          <w:bCs/>
          <w:color w:val="000000" w:themeColor="text1"/>
          <w:sz w:val="20"/>
          <w:szCs w:val="20"/>
          <w:u w:val="single"/>
        </w:rPr>
        <w:t>7</w:t>
      </w:r>
      <w:r w:rsidRPr="00F06A77">
        <w:rPr>
          <w:rFonts w:ascii="Tahoma" w:hAnsi="Tahoma" w:cs="Tahoma"/>
          <w:b/>
          <w:bCs/>
          <w:color w:val="000000" w:themeColor="text1"/>
          <w:sz w:val="20"/>
          <w:szCs w:val="20"/>
          <w:u w:val="single"/>
        </w:rPr>
        <w:t xml:space="preserve"> </w:t>
      </w:r>
      <w:r w:rsidR="003938FB" w:rsidRPr="00F06A77">
        <w:rPr>
          <w:rFonts w:ascii="Tahoma" w:hAnsi="Tahoma" w:cs="Tahoma"/>
          <w:b/>
          <w:bCs/>
          <w:color w:val="000000" w:themeColor="text1"/>
          <w:sz w:val="20"/>
          <w:szCs w:val="20"/>
          <w:u w:val="single"/>
        </w:rPr>
        <w:t>seve</w:t>
      </w:r>
      <w:r w:rsidR="26755DD0" w:rsidRPr="00F06A77">
        <w:rPr>
          <w:rFonts w:ascii="Tahoma" w:hAnsi="Tahoma" w:cs="Tahoma"/>
          <w:b/>
          <w:bCs/>
          <w:color w:val="000000" w:themeColor="text1"/>
          <w:sz w:val="20"/>
          <w:szCs w:val="20"/>
          <w:u w:val="single"/>
        </w:rPr>
        <w:t>n</w:t>
      </w:r>
      <w:r w:rsidR="003938FB" w:rsidRPr="00F06A77">
        <w:rPr>
          <w:rFonts w:ascii="Tahoma" w:hAnsi="Tahoma" w:cs="Tahoma"/>
          <w:b/>
          <w:bCs/>
          <w:color w:val="000000" w:themeColor="text1"/>
          <w:sz w:val="20"/>
          <w:szCs w:val="20"/>
          <w:u w:val="single"/>
        </w:rPr>
        <w:t xml:space="preserve"> </w:t>
      </w:r>
      <w:r w:rsidRPr="00F06A77">
        <w:rPr>
          <w:rFonts w:ascii="Tahoma" w:hAnsi="Tahoma" w:cs="Tahoma"/>
          <w:b/>
          <w:bCs/>
          <w:color w:val="000000" w:themeColor="text1"/>
          <w:sz w:val="20"/>
          <w:szCs w:val="20"/>
          <w:u w:val="single"/>
        </w:rPr>
        <w:t>working days before the deadline for submission of the tenders</w:t>
      </w:r>
      <w:r w:rsidRPr="00F06A77">
        <w:rPr>
          <w:rFonts w:ascii="Tahoma" w:hAnsi="Tahoma" w:cs="Tahoma"/>
          <w:b/>
          <w:bCs/>
          <w:color w:val="000000" w:themeColor="text1"/>
          <w:sz w:val="20"/>
          <w:szCs w:val="20"/>
        </w:rPr>
        <w:t xml:space="preserve"> and shall be exclusively addressed to the email address indicated below with the following reference in subject: </w:t>
      </w:r>
      <w:r w:rsidR="00456561" w:rsidRPr="00F06A77">
        <w:rPr>
          <w:rFonts w:ascii="Tahoma" w:hAnsi="Tahoma" w:cs="Tahoma"/>
          <w:b/>
          <w:bCs/>
          <w:color w:val="000000" w:themeColor="text1"/>
          <w:sz w:val="20"/>
          <w:szCs w:val="20"/>
        </w:rPr>
        <w:t xml:space="preserve">Questions </w:t>
      </w:r>
      <w:r w:rsidR="003938FB" w:rsidRPr="00F06A77">
        <w:rPr>
          <w:rFonts w:ascii="Tahoma" w:hAnsi="Tahoma" w:cs="Tahoma"/>
          <w:b/>
          <w:bCs/>
          <w:color w:val="000000" w:themeColor="text1"/>
          <w:sz w:val="20"/>
          <w:szCs w:val="20"/>
        </w:rPr>
        <w:t>–</w:t>
      </w:r>
      <w:r w:rsidR="00456561" w:rsidRPr="00F06A77">
        <w:rPr>
          <w:rFonts w:ascii="Tahoma" w:hAnsi="Tahoma" w:cs="Tahoma"/>
          <w:b/>
          <w:bCs/>
          <w:color w:val="000000" w:themeColor="text1"/>
          <w:sz w:val="20"/>
          <w:szCs w:val="20"/>
        </w:rPr>
        <w:t xml:space="preserve"> </w:t>
      </w:r>
      <w:r w:rsidR="005E2B19" w:rsidRPr="00F06A77">
        <w:rPr>
          <w:rFonts w:ascii="Tahoma" w:hAnsi="Tahoma" w:cs="Tahoma"/>
          <w:b/>
          <w:bCs/>
          <w:color w:val="000000" w:themeColor="text1"/>
          <w:sz w:val="20"/>
          <w:szCs w:val="20"/>
        </w:rPr>
        <w:t>Event management</w:t>
      </w:r>
      <w:r w:rsidR="004A573C" w:rsidRPr="00F06A77">
        <w:rPr>
          <w:rFonts w:ascii="Tahoma" w:hAnsi="Tahoma" w:cs="Tahoma"/>
          <w:b/>
          <w:bCs/>
          <w:color w:val="000000" w:themeColor="text1"/>
          <w:sz w:val="20"/>
          <w:szCs w:val="20"/>
        </w:rPr>
        <w:t>.</w:t>
      </w:r>
    </w:p>
    <w:p w14:paraId="19F630D1" w14:textId="77777777" w:rsidR="001F1654" w:rsidRPr="00EB5355" w:rsidRDefault="001F1654" w:rsidP="0028341F">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1CB86CB7">
        <w:trPr>
          <w:trHeight w:val="402"/>
        </w:trPr>
        <w:tc>
          <w:tcPr>
            <w:tcW w:w="3510" w:type="dxa"/>
            <w:shd w:val="clear" w:color="auto" w:fill="F2F2F2" w:themeFill="background1" w:themeFillShade="F2"/>
            <w:vAlign w:val="center"/>
          </w:tcPr>
          <w:sdt>
            <w:sdtPr>
              <w:rPr>
                <w:rFonts w:ascii="Tahoma" w:hAnsi="Tahoma" w:cs="Tahoma"/>
                <w:b/>
                <w:bCs/>
                <w:color w:val="FFFF00"/>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1CB86CB7">
                  <w:rPr>
                    <w:rFonts w:ascii="Tahoma" w:hAnsi="Tahoma" w:cs="Tahoma"/>
                    <w:b/>
                    <w:bCs/>
                    <w:sz w:val="18"/>
                    <w:szCs w:val="18"/>
                    <w:lang w:eastAsia="fr-FR"/>
                  </w:rPr>
                  <w:t>Type of contract</w:t>
                </w:r>
                <w:r w:rsidR="00904764" w:rsidRPr="1CB86CB7">
                  <w:rPr>
                    <w:rFonts w:ascii="Tahoma" w:hAnsi="Tahoma" w:cs="Tahoma"/>
                    <w:b/>
                    <w:bCs/>
                    <w:color w:val="FFFF00"/>
                    <w:sz w:val="18"/>
                    <w:szCs w:val="18"/>
                    <w:lang w:eastAsia="fr-FR"/>
                  </w:rPr>
                  <w:t xml:space="preserve"> </w:t>
                </w:r>
                <w:r w:rsidR="00904764" w:rsidRPr="1CB86CB7">
                  <w:rPr>
                    <w:b/>
                    <w:bCs/>
                    <w:color w:val="0070C0"/>
                    <w:sz w:val="18"/>
                    <w:szCs w:val="18"/>
                    <w:lang w:eastAsia="fr-FR"/>
                  </w:rPr>
                  <w:t>►</w:t>
                </w:r>
              </w:p>
            </w:sdtContent>
          </w:sdt>
        </w:tc>
        <w:tc>
          <w:tcPr>
            <w:tcW w:w="6061" w:type="dxa"/>
            <w:vAlign w:val="center"/>
          </w:tcPr>
          <w:p w14:paraId="3D6553A8" w14:textId="0DFEABC4"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4A573C" w:rsidRPr="004A573C">
                  <w:rPr>
                    <w:rFonts w:ascii="Tahoma" w:hAnsi="Tahoma" w:cs="Tahoma"/>
                    <w:sz w:val="18"/>
                    <w:szCs w:val="18"/>
                  </w:rPr>
                  <w:t>One-off contract</w:t>
                </w:r>
              </w:sdtContent>
            </w:sdt>
          </w:p>
        </w:tc>
      </w:tr>
      <w:tr w:rsidR="002336A0" w:rsidRPr="00EB5355" w14:paraId="3D6553AC" w14:textId="77777777" w:rsidTr="1CB86CB7">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bCs/>
                <w:color w:val="FFFF00"/>
                <w:sz w:val="18"/>
                <w:szCs w:val="18"/>
                <w:lang w:eastAsia="fr-FR"/>
              </w:rPr>
              <w:id w:val="-2133626245"/>
              <w:lock w:val="sd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1CB86CB7">
                  <w:rPr>
                    <w:rFonts w:ascii="Tahoma" w:hAnsi="Tahoma" w:cs="Tahoma"/>
                    <w:b/>
                    <w:bCs/>
                    <w:sz w:val="18"/>
                    <w:szCs w:val="18"/>
                    <w:lang w:eastAsia="fr-FR"/>
                  </w:rPr>
                  <w:t>Duration</w:t>
                </w:r>
                <w:r w:rsidR="00904764" w:rsidRPr="1CB86CB7">
                  <w:rPr>
                    <w:rFonts w:ascii="Tahoma" w:hAnsi="Tahoma" w:cs="Tahoma"/>
                    <w:b/>
                    <w:bCs/>
                    <w:color w:val="FFFF00"/>
                    <w:sz w:val="18"/>
                    <w:szCs w:val="18"/>
                    <w:lang w:eastAsia="fr-FR"/>
                  </w:rPr>
                  <w:t xml:space="preserve"> </w:t>
                </w:r>
                <w:r w:rsidR="00904764" w:rsidRPr="1CB86CB7">
                  <w:rPr>
                    <w:b/>
                    <w:bCs/>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191FF9E3" w:rsidR="002336A0" w:rsidRPr="00EB5355" w:rsidRDefault="006912CB" w:rsidP="002336A0">
                <w:pPr>
                  <w:rPr>
                    <w:rFonts w:ascii="Tahoma" w:hAnsi="Tahoma" w:cs="Tahoma"/>
                    <w:sz w:val="20"/>
                    <w:szCs w:val="20"/>
                    <w:lang w:eastAsia="fr-FR"/>
                  </w:rPr>
                </w:pPr>
                <w:r w:rsidRPr="004A573C">
                  <w:rPr>
                    <w:rStyle w:val="Style47"/>
                    <w:rFonts w:ascii="Tahoma" w:hAnsi="Tahoma" w:cs="Tahoma"/>
                    <w:szCs w:val="18"/>
                  </w:rPr>
                  <w:t>Until complete exec</w:t>
                </w:r>
                <w:r w:rsidR="00B43A63" w:rsidRPr="004A573C">
                  <w:rPr>
                    <w:rStyle w:val="Style47"/>
                    <w:rFonts w:ascii="Tahoma" w:hAnsi="Tahoma" w:cs="Tahoma"/>
                    <w:szCs w:val="18"/>
                  </w:rPr>
                  <w:t>ution of the obligations of the</w:t>
                </w:r>
                <w:r w:rsidRPr="004A573C">
                  <w:rPr>
                    <w:rStyle w:val="Style47"/>
                    <w:rFonts w:ascii="Tahoma" w:hAnsi="Tahoma" w:cs="Tahoma"/>
                    <w:szCs w:val="18"/>
                  </w:rPr>
                  <w:t xml:space="preserve"> parties (</w:t>
                </w:r>
                <w:r w:rsidR="004A573C">
                  <w:rPr>
                    <w:rStyle w:val="Style47"/>
                    <w:rFonts w:ascii="Tahoma" w:hAnsi="Tahoma" w:cs="Tahoma"/>
                    <w:szCs w:val="18"/>
                  </w:rPr>
                  <w:t>s</w:t>
                </w:r>
                <w:r w:rsidR="00EF66B8" w:rsidRPr="004A573C">
                  <w:rPr>
                    <w:rStyle w:val="Style47"/>
                    <w:rFonts w:ascii="Tahoma" w:hAnsi="Tahoma" w:cs="Tahoma"/>
                    <w:szCs w:val="18"/>
                  </w:rPr>
                  <w:t>ee Article 2 of the Legal conditions</w:t>
                </w:r>
                <w:r w:rsidR="001D1FEA" w:rsidRPr="004A573C">
                  <w:rPr>
                    <w:rStyle w:val="Style47"/>
                    <w:rFonts w:ascii="Tahoma" w:hAnsi="Tahoma" w:cs="Tahoma"/>
                    <w:szCs w:val="18"/>
                  </w:rPr>
                  <w:t xml:space="preserve"> as reproduced in the Act of Engagement</w:t>
                </w:r>
                <w:r w:rsidRPr="004A573C">
                  <w:rPr>
                    <w:rStyle w:val="Style47"/>
                    <w:rFonts w:ascii="Tahoma" w:hAnsi="Tahoma" w:cs="Tahoma"/>
                    <w:szCs w:val="18"/>
                  </w:rPr>
                  <w:t>)</w:t>
                </w:r>
              </w:p>
            </w:sdtContent>
          </w:sdt>
        </w:tc>
      </w:tr>
      <w:tr w:rsidR="002336A0" w:rsidRPr="00EB5355" w14:paraId="3D6553AF" w14:textId="77777777" w:rsidTr="1CB86CB7">
        <w:trPr>
          <w:trHeight w:val="437"/>
        </w:trPr>
        <w:tc>
          <w:tcPr>
            <w:tcW w:w="3510" w:type="dxa"/>
            <w:shd w:val="clear" w:color="auto" w:fill="DBE5F1" w:themeFill="accent1" w:themeFillTint="33"/>
            <w:vAlign w:val="center"/>
          </w:tcPr>
          <w:sdt>
            <w:sdtPr>
              <w:rPr>
                <w:rFonts w:ascii="Tahoma" w:hAnsi="Tahoma" w:cs="Tahoma"/>
                <w:b/>
                <w:bCs/>
                <w:color w:val="FFFF00"/>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1CB86CB7">
                <w:pPr>
                  <w:jc w:val="right"/>
                  <w:rPr>
                    <w:rFonts w:ascii="Tahoma" w:hAnsi="Tahoma" w:cs="Tahoma"/>
                    <w:b/>
                    <w:bCs/>
                    <w:color w:val="FFFF00"/>
                    <w:sz w:val="18"/>
                    <w:szCs w:val="18"/>
                    <w:lang w:eastAsia="fr-FR"/>
                  </w:rPr>
                </w:pPr>
                <w:r w:rsidRPr="1CB86CB7">
                  <w:rPr>
                    <w:rFonts w:ascii="Tahoma" w:hAnsi="Tahoma" w:cs="Tahoma"/>
                    <w:b/>
                    <w:bCs/>
                    <w:sz w:val="18"/>
                    <w:szCs w:val="18"/>
                    <w:lang w:eastAsia="fr-FR"/>
                  </w:rPr>
                  <w:t>Deadline for submission of tender</w:t>
                </w:r>
                <w:r w:rsidR="002336A0" w:rsidRPr="1CB86CB7">
                  <w:rPr>
                    <w:rFonts w:ascii="Tahoma" w:hAnsi="Tahoma" w:cs="Tahoma"/>
                    <w:b/>
                    <w:bCs/>
                    <w:sz w:val="18"/>
                    <w:szCs w:val="18"/>
                    <w:lang w:eastAsia="fr-FR"/>
                  </w:rPr>
                  <w:t>s</w:t>
                </w:r>
                <w:r w:rsidRPr="1CB86CB7">
                  <w:rPr>
                    <w:rFonts w:ascii="Tahoma" w:hAnsi="Tahoma" w:cs="Tahoma"/>
                    <w:b/>
                    <w:bCs/>
                    <w:sz w:val="18"/>
                    <w:szCs w:val="18"/>
                    <w:lang w:eastAsia="fr-FR"/>
                  </w:rPr>
                  <w:t>/offers</w:t>
                </w:r>
                <w:r w:rsidR="00904764" w:rsidRPr="1CB86CB7">
                  <w:rPr>
                    <w:rFonts w:ascii="Tahoma" w:hAnsi="Tahoma" w:cs="Tahoma"/>
                    <w:b/>
                    <w:bCs/>
                    <w:color w:val="FFFF00"/>
                    <w:sz w:val="18"/>
                    <w:szCs w:val="18"/>
                    <w:lang w:eastAsia="fr-FR"/>
                  </w:rPr>
                  <w:t xml:space="preserve"> </w:t>
                </w:r>
                <w:r w:rsidR="00904764" w:rsidRPr="1CB86CB7">
                  <w:rPr>
                    <w:b/>
                    <w:bCs/>
                    <w:color w:val="0070C0"/>
                    <w:sz w:val="18"/>
                    <w:szCs w:val="18"/>
                    <w:lang w:eastAsia="fr-FR"/>
                  </w:rPr>
                  <w:t>►</w:t>
                </w:r>
              </w:p>
            </w:sdtContent>
          </w:sdt>
        </w:tc>
        <w:tc>
          <w:tcPr>
            <w:tcW w:w="6061" w:type="dxa"/>
            <w:shd w:val="clear" w:color="auto" w:fill="DBE5F1" w:themeFill="accent1" w:themeFillTint="33"/>
            <w:vAlign w:val="center"/>
          </w:tcPr>
          <w:p w14:paraId="3D6553AE" w14:textId="3A13BA1F" w:rsidR="002336A0" w:rsidRPr="00EB4C85" w:rsidRDefault="00000000" w:rsidP="1CB86CB7">
            <w:pPr>
              <w:rPr>
                <w:rFonts w:ascii="Tahoma" w:hAnsi="Tahoma" w:cs="Tahoma"/>
                <w:sz w:val="20"/>
                <w:szCs w:val="20"/>
                <w:lang w:eastAsia="fr-FR"/>
              </w:rPr>
            </w:pPr>
            <w:sdt>
              <w:sdtPr>
                <w:rPr>
                  <w:rStyle w:val="Style60"/>
                  <w:rFonts w:ascii="Tahoma" w:hAnsi="Tahoma" w:cs="Tahoma"/>
                  <w:color w:val="auto"/>
                </w:rPr>
                <w:id w:val="-2032951202"/>
                <w:lock w:val="sdtLocked"/>
                <w:placeholder>
                  <w:docPart w:val="0863FC30C29A4787B3276C23F15665DB"/>
                </w:placeholder>
                <w:date w:fullDate="2024-11-17T00:00:00Z">
                  <w:dateFormat w:val="dd MMMM yyyy"/>
                  <w:lid w:val="en-GB"/>
                  <w:storeMappedDataAs w:val="dateTime"/>
                  <w:calendar w:val="gregorian"/>
                </w:date>
              </w:sdtPr>
              <w:sdtEndPr>
                <w:rPr>
                  <w:rStyle w:val="DefaultParagraphFont"/>
                  <w:b w:val="0"/>
                  <w:sz w:val="22"/>
                  <w:lang w:eastAsia="fr-FR"/>
                </w:rPr>
              </w:sdtEndPr>
              <w:sdtContent>
                <w:r w:rsidR="009F70CC">
                  <w:rPr>
                    <w:rStyle w:val="Style60"/>
                    <w:rFonts w:ascii="Tahoma" w:hAnsi="Tahoma" w:cs="Tahoma"/>
                    <w:color w:val="auto"/>
                  </w:rPr>
                  <w:t>17 November 2024</w:t>
                </w:r>
              </w:sdtContent>
            </w:sdt>
            <w:r w:rsidR="00EB4C85">
              <w:rPr>
                <w:rFonts w:ascii="Tahoma" w:hAnsi="Tahoma" w:cs="Tahoma"/>
                <w:lang w:eastAsia="fr-FR"/>
              </w:rPr>
              <w:t xml:space="preserve"> </w:t>
            </w:r>
            <w:r w:rsidR="00DB4EEC" w:rsidRPr="00EB4C85">
              <w:rPr>
                <w:rFonts w:ascii="Tahoma" w:hAnsi="Tahoma" w:cs="Tahoma"/>
                <w:sz w:val="20"/>
                <w:szCs w:val="20"/>
              </w:rPr>
              <w:t>23h59 CET</w:t>
            </w:r>
          </w:p>
        </w:tc>
      </w:tr>
      <w:tr w:rsidR="0083377F" w:rsidRPr="00EB5355" w14:paraId="3D6553B2" w14:textId="77777777" w:rsidTr="1CB86CB7">
        <w:trPr>
          <w:trHeight w:val="373"/>
        </w:trPr>
        <w:tc>
          <w:tcPr>
            <w:tcW w:w="3510" w:type="dxa"/>
            <w:shd w:val="clear" w:color="auto" w:fill="DBE5F1" w:themeFill="accent1" w:themeFillTint="33"/>
            <w:vAlign w:val="center"/>
          </w:tcPr>
          <w:sdt>
            <w:sdtPr>
              <w:rPr>
                <w:rFonts w:ascii="Tahoma" w:hAnsi="Tahoma" w:cs="Tahoma"/>
                <w:b/>
                <w:bCs/>
                <w:color w:val="FFFF00"/>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1CB86CB7">
                  <w:rPr>
                    <w:rFonts w:ascii="Tahoma" w:hAnsi="Tahoma" w:cs="Tahoma"/>
                    <w:b/>
                    <w:bCs/>
                    <w:sz w:val="18"/>
                    <w:szCs w:val="18"/>
                    <w:lang w:eastAsia="fr-FR"/>
                  </w:rPr>
                  <w:t xml:space="preserve">Email for submission of </w:t>
                </w:r>
                <w:r w:rsidR="004874F6" w:rsidRPr="1CB86CB7">
                  <w:rPr>
                    <w:rFonts w:ascii="Tahoma" w:hAnsi="Tahoma" w:cs="Tahoma"/>
                    <w:b/>
                    <w:bCs/>
                    <w:sz w:val="18"/>
                    <w:szCs w:val="18"/>
                    <w:lang w:eastAsia="fr-FR"/>
                  </w:rPr>
                  <w:t>tenders/</w:t>
                </w:r>
                <w:r w:rsidRPr="1CB86CB7">
                  <w:rPr>
                    <w:rFonts w:ascii="Tahoma" w:hAnsi="Tahoma" w:cs="Tahoma"/>
                    <w:b/>
                    <w:bCs/>
                    <w:sz w:val="18"/>
                    <w:szCs w:val="18"/>
                    <w:lang w:eastAsia="fr-FR"/>
                  </w:rPr>
                  <w:t>offers</w:t>
                </w:r>
                <w:r w:rsidR="00904764" w:rsidRPr="1CB86CB7">
                  <w:rPr>
                    <w:rFonts w:ascii="Tahoma" w:hAnsi="Tahoma" w:cs="Tahoma"/>
                    <w:b/>
                    <w:bCs/>
                    <w:color w:val="FFFF00"/>
                    <w:sz w:val="18"/>
                    <w:szCs w:val="18"/>
                    <w:lang w:eastAsia="fr-FR"/>
                  </w:rPr>
                  <w:t xml:space="preserve"> </w:t>
                </w:r>
                <w:r w:rsidR="00904764" w:rsidRPr="1CB86CB7">
                  <w:rPr>
                    <w:b/>
                    <w:bCs/>
                    <w:color w:val="0070C0"/>
                    <w:sz w:val="18"/>
                    <w:szCs w:val="18"/>
                    <w:lang w:eastAsia="fr-FR"/>
                  </w:rPr>
                  <w:t>►</w:t>
                </w:r>
              </w:p>
            </w:sdtContent>
          </w:sdt>
        </w:tc>
        <w:tc>
          <w:tcPr>
            <w:tcW w:w="6061" w:type="dxa"/>
            <w:shd w:val="clear" w:color="auto" w:fill="DBE5F1" w:themeFill="accent1" w:themeFillTint="33"/>
            <w:vAlign w:val="center"/>
          </w:tcPr>
          <w:p w14:paraId="3D6553B1" w14:textId="3D964BF1" w:rsidR="0083377F" w:rsidRPr="00EB5355" w:rsidRDefault="00000000" w:rsidP="718667B4">
            <w:pPr>
              <w:rPr>
                <w:rStyle w:val="Style60"/>
                <w:rFonts w:ascii="Tahoma" w:hAnsi="Tahoma" w:cs="Tahoma"/>
              </w:rPr>
            </w:pPr>
            <w:sdt>
              <w:sdtPr>
                <w:rPr>
                  <w:rStyle w:val="Style61"/>
                  <w:rFonts w:ascii="Tahoma" w:hAnsi="Tahoma" w:cs="Tahoma"/>
                </w:rPr>
                <w:id w:val="1878348945"/>
                <w:lock w:val="sdtLocked"/>
                <w:placeholder>
                  <w:docPart w:val="36E817926B5B459DB23B86A8908C93CB"/>
                </w:placeholder>
              </w:sdtPr>
              <w:sdtContent>
                <w:r w:rsidR="48EE2360" w:rsidRPr="1CB86CB7">
                  <w:rPr>
                    <w:rStyle w:val="Style61"/>
                    <w:rFonts w:ascii="Tahoma" w:hAnsi="Tahoma" w:cs="Tahoma"/>
                  </w:rPr>
                  <w:t>children.moldova</w:t>
                </w:r>
                <w:r w:rsidR="003938FB" w:rsidRPr="1CB86CB7">
                  <w:rPr>
                    <w:rStyle w:val="Style61"/>
                    <w:rFonts w:ascii="Tahoma" w:hAnsi="Tahoma" w:cs="Tahoma"/>
                  </w:rPr>
                  <w:t>@coe.int</w:t>
                </w:r>
              </w:sdtContent>
            </w:sdt>
          </w:p>
        </w:tc>
      </w:tr>
      <w:tr w:rsidR="0044379B" w:rsidRPr="00EB5355" w14:paraId="25E5066C" w14:textId="77777777" w:rsidTr="1CB86CB7">
        <w:trPr>
          <w:trHeight w:val="388"/>
        </w:trPr>
        <w:tc>
          <w:tcPr>
            <w:tcW w:w="3510" w:type="dxa"/>
            <w:shd w:val="clear" w:color="auto" w:fill="F2F2F2" w:themeFill="background1" w:themeFillShade="F2"/>
            <w:vAlign w:val="center"/>
          </w:tcPr>
          <w:sdt>
            <w:sdtPr>
              <w:rPr>
                <w:rFonts w:ascii="Tahoma" w:hAnsi="Tahoma" w:cs="Tahoma"/>
                <w:b/>
                <w:bCs/>
                <w:color w:val="000000" w:themeColor="text1"/>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b/>
              <w:bCs/>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519BD91B" w:rsidR="0044379B" w:rsidRPr="003938FB" w:rsidRDefault="51A9FA7A" w:rsidP="718667B4">
                <w:pPr>
                  <w:rPr>
                    <w:rStyle w:val="Style61"/>
                    <w:rFonts w:ascii="Tahoma" w:hAnsi="Tahoma" w:cs="Tahoma"/>
                    <w:b w:val="0"/>
                  </w:rPr>
                </w:pPr>
                <w:r w:rsidRPr="718667B4">
                  <w:rPr>
                    <w:rStyle w:val="Style47"/>
                    <w:rFonts w:ascii="Tahoma" w:hAnsi="Tahoma" w:cs="Tahoma"/>
                    <w:b/>
                    <w:bCs/>
                    <w:sz w:val="20"/>
                    <w:szCs w:val="20"/>
                  </w:rPr>
                  <w:t>children.moldova</w:t>
                </w:r>
                <w:r w:rsidR="003938FB" w:rsidRPr="718667B4">
                  <w:rPr>
                    <w:rStyle w:val="Style47"/>
                    <w:rFonts w:ascii="Tahoma" w:hAnsi="Tahoma" w:cs="Tahoma"/>
                    <w:b/>
                    <w:bCs/>
                    <w:sz w:val="20"/>
                    <w:szCs w:val="20"/>
                  </w:rPr>
                  <w:t>@coe.int</w:t>
                </w:r>
              </w:p>
            </w:tc>
          </w:sdtContent>
        </w:sdt>
      </w:tr>
      <w:tr w:rsidR="002336A0" w:rsidRPr="00EB5355" w14:paraId="3D6553B5" w14:textId="77777777" w:rsidTr="1CB86CB7">
        <w:trPr>
          <w:trHeight w:val="374"/>
        </w:trPr>
        <w:tc>
          <w:tcPr>
            <w:tcW w:w="3510" w:type="dxa"/>
            <w:shd w:val="clear" w:color="auto" w:fill="F2F2F2" w:themeFill="background1" w:themeFillShade="F2"/>
            <w:vAlign w:val="center"/>
          </w:tcPr>
          <w:sdt>
            <w:sdtPr>
              <w:rPr>
                <w:rFonts w:ascii="Tahoma" w:hAnsi="Tahoma" w:cs="Tahoma"/>
                <w:b/>
                <w:bCs/>
                <w:color w:val="FFFF00"/>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1CB86CB7">
                  <w:rPr>
                    <w:rFonts w:ascii="Tahoma" w:hAnsi="Tahoma" w:cs="Tahoma"/>
                    <w:b/>
                    <w:bCs/>
                    <w:sz w:val="18"/>
                    <w:szCs w:val="18"/>
                    <w:lang w:eastAsia="fr-FR"/>
                  </w:rPr>
                  <w:t>Expected starting date of execution</w:t>
                </w:r>
                <w:r w:rsidR="00904764" w:rsidRPr="1CB86CB7">
                  <w:rPr>
                    <w:rFonts w:ascii="Tahoma" w:hAnsi="Tahoma" w:cs="Tahoma"/>
                    <w:b/>
                    <w:bCs/>
                    <w:color w:val="FFFF00"/>
                    <w:sz w:val="18"/>
                    <w:szCs w:val="18"/>
                    <w:lang w:eastAsia="fr-FR"/>
                  </w:rPr>
                  <w:t xml:space="preserve"> </w:t>
                </w:r>
                <w:r w:rsidR="00904764" w:rsidRPr="1CB86CB7">
                  <w:rPr>
                    <w:b/>
                    <w:bCs/>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4-12-10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35070DBD" w:rsidR="002336A0" w:rsidRPr="00EB5355" w:rsidRDefault="00F06A77" w:rsidP="002C6181">
                <w:pPr>
                  <w:rPr>
                    <w:rFonts w:ascii="Tahoma" w:hAnsi="Tahoma" w:cs="Tahoma"/>
                    <w:sz w:val="20"/>
                    <w:szCs w:val="20"/>
                    <w:lang w:eastAsia="fr-FR"/>
                  </w:rPr>
                </w:pPr>
                <w:r>
                  <w:rPr>
                    <w:rStyle w:val="Style48"/>
                    <w:rFonts w:ascii="Tahoma" w:hAnsi="Tahoma" w:cs="Tahoma"/>
                    <w:sz w:val="20"/>
                    <w:szCs w:val="20"/>
                  </w:rPr>
                  <w:t>10 December 2024</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764357">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0B2100BC" w:rsidR="00290EBB" w:rsidRPr="00EB5355" w:rsidRDefault="00BA7B96" w:rsidP="004A573C">
      <w:pPr>
        <w:jc w:val="both"/>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4A573C">
        <w:rPr>
          <w:rFonts w:ascii="Tahoma" w:eastAsia="Calibri" w:hAnsi="Tahoma" w:cs="Tahoma"/>
          <w:sz w:val="20"/>
          <w:szCs w:val="20"/>
          <w:lang w:eastAsia="en-US"/>
        </w:rPr>
        <w:t>s</w:t>
      </w:r>
      <w:r w:rsidR="00797834" w:rsidRPr="00EB5355">
        <w:rPr>
          <w:rFonts w:ascii="Tahoma" w:eastAsia="Calibri" w:hAnsi="Tahoma" w:cs="Tahoma"/>
          <w:sz w:val="20"/>
          <w:szCs w:val="20"/>
          <w:lang w:eastAsia="en-US"/>
        </w:rPr>
        <w:t>ee attached</w:t>
      </w:r>
      <w:r w:rsidR="00D137B4" w:rsidRPr="00EB5355">
        <w:rPr>
          <w:rFonts w:ascii="Tahoma" w:eastAsia="Calibri" w:hAnsi="Tahoma" w:cs="Tahoma"/>
          <w:sz w:val="20"/>
          <w:szCs w:val="20"/>
          <w:lang w:eastAsia="en-US"/>
        </w:rPr>
        <w:t>).</w:t>
      </w:r>
    </w:p>
    <w:p w14:paraId="130E2913" w14:textId="77777777" w:rsidR="00D137B4" w:rsidRPr="00EB5355" w:rsidRDefault="00D137B4" w:rsidP="004A573C">
      <w:pPr>
        <w:jc w:val="both"/>
        <w:rPr>
          <w:rFonts w:ascii="Tahoma" w:eastAsia="Calibri" w:hAnsi="Tahoma" w:cs="Tahoma"/>
          <w:sz w:val="20"/>
          <w:szCs w:val="20"/>
          <w:lang w:eastAsia="en-US"/>
        </w:rPr>
      </w:pPr>
    </w:p>
    <w:p w14:paraId="1811D9DC" w14:textId="072D866A" w:rsidR="008828EC" w:rsidRPr="00EB5355" w:rsidRDefault="008828EC" w:rsidP="00764357">
      <w:pPr>
        <w:pStyle w:val="ListParagraph"/>
        <w:numPr>
          <w:ilvl w:val="0"/>
          <w:numId w:val="8"/>
        </w:num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4A573C">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4A573C">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014A1866"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r w:rsidR="004A2AA0">
        <w:rPr>
          <w:rFonts w:ascii="Tahoma" w:hAnsi="Tahoma" w:cs="Tahoma"/>
          <w:sz w:val="20"/>
          <w:szCs w:val="20"/>
        </w:rPr>
        <w:t xml:space="preserve"> to be provided</w:t>
      </w:r>
      <w:r w:rsidRPr="00EB5355">
        <w:rPr>
          <w:rFonts w:ascii="Tahoma" w:hAnsi="Tahoma" w:cs="Tahoma"/>
          <w:sz w:val="20"/>
          <w:szCs w:val="20"/>
        </w:rPr>
        <w:t>;</w:t>
      </w:r>
    </w:p>
    <w:p w14:paraId="73199DCF"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5C3601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4A573C">
      <w:pPr>
        <w:spacing w:after="60"/>
        <w:jc w:val="both"/>
        <w:rPr>
          <w:rFonts w:ascii="Tahoma" w:hAnsi="Tahoma" w:cs="Tahoma"/>
          <w:color w:val="000000" w:themeColor="text1"/>
          <w:sz w:val="20"/>
          <w:szCs w:val="20"/>
        </w:rPr>
      </w:pPr>
    </w:p>
    <w:p w14:paraId="3D6553D5" w14:textId="2E405EC7" w:rsidR="00D22682" w:rsidRPr="00EB5355" w:rsidRDefault="00BD09D0"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4A573C">
      <w:pPr>
        <w:tabs>
          <w:tab w:val="left" w:pos="1741"/>
        </w:tabs>
        <w:jc w:val="both"/>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4A573C">
      <w:pPr>
        <w:jc w:val="both"/>
        <w:rPr>
          <w:rFonts w:ascii="Tahoma" w:hAnsi="Tahoma" w:cs="Tahoma"/>
          <w:sz w:val="20"/>
          <w:szCs w:val="20"/>
        </w:rPr>
      </w:pPr>
      <w:r w:rsidRPr="00EB5355">
        <w:rPr>
          <w:rFonts w:ascii="Tahoma" w:hAnsi="Tahoma" w:cs="Tahoma"/>
          <w:sz w:val="20"/>
          <w:szCs w:val="20"/>
        </w:rPr>
        <w:t>(by signing the Act of Engagement,</w:t>
      </w:r>
      <w:r w:rsidR="00801371" w:rsidRPr="000939E2">
        <w:rPr>
          <w:rFonts w:ascii="Tahoma" w:hAnsi="Tahoma" w:cs="Tahoma"/>
          <w:bCs/>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25E7169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1" w:name="_Hlk62721075"/>
      <w:r w:rsidR="00456561">
        <w:rPr>
          <w:rFonts w:ascii="Tahoma" w:hAnsi="Tahoma" w:cs="Tahoma"/>
          <w:sz w:val="20"/>
          <w:szCs w:val="20"/>
        </w:rPr>
        <w:t xml:space="preserve">, </w:t>
      </w:r>
      <w:r w:rsidR="00456561" w:rsidRPr="00004C3D">
        <w:rPr>
          <w:rFonts w:ascii="Tahoma" w:hAnsi="Tahoma" w:cs="Tahoma"/>
          <w:sz w:val="20"/>
          <w:szCs w:val="20"/>
        </w:rPr>
        <w:t>terrorist financing, terrorist offences or offences linked to terrorist activities, child labour or trafficking in human beings</w:t>
      </w:r>
      <w:bookmarkEnd w:id="1"/>
      <w:r w:rsidRPr="00EB5355">
        <w:rPr>
          <w:rFonts w:ascii="Tahoma" w:hAnsi="Tahoma" w:cs="Tahoma"/>
          <w:sz w:val="20"/>
          <w:szCs w:val="20"/>
        </w:rPr>
        <w:t>;</w:t>
      </w:r>
    </w:p>
    <w:p w14:paraId="3D6553D9"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1B7E2E21" w14:textId="29E1C5A6"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are an entity created to circumvent tax, social or other legal obligations (empty shell company), have ever created or are in the process of creation of such an entity;</w:t>
      </w:r>
    </w:p>
    <w:p w14:paraId="52BC6A4D" w14:textId="1C3D25F2"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have been involved in mismanagement of the Council of Europe funds or public funds;</w:t>
      </w:r>
    </w:p>
    <w:p w14:paraId="59B7AE90" w14:textId="14BE4C48" w:rsid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are or appear to be in a situation of conflict of interest</w:t>
      </w:r>
      <w:r w:rsidR="000939E2">
        <w:rPr>
          <w:rFonts w:ascii="Tahoma" w:hAnsi="Tahoma" w:cs="Tahoma"/>
          <w:color w:val="000000"/>
          <w:sz w:val="20"/>
          <w:szCs w:val="18"/>
        </w:rPr>
        <w:t>;</w:t>
      </w:r>
    </w:p>
    <w:p w14:paraId="4B782B26" w14:textId="0108B29F" w:rsidR="00FB4862" w:rsidRPr="00C524E5" w:rsidRDefault="000939E2" w:rsidP="00FB4862">
      <w:pPr>
        <w:numPr>
          <w:ilvl w:val="0"/>
          <w:numId w:val="2"/>
        </w:numPr>
        <w:tabs>
          <w:tab w:val="left" w:pos="426"/>
          <w:tab w:val="left" w:pos="709"/>
          <w:tab w:val="left" w:pos="851"/>
        </w:tabs>
        <w:jc w:val="both"/>
        <w:rPr>
          <w:rFonts w:ascii="Tahoma" w:hAnsi="Tahoma" w:cs="Tahoma"/>
          <w:color w:val="000000"/>
          <w:sz w:val="20"/>
          <w:szCs w:val="18"/>
        </w:rPr>
      </w:pPr>
      <w:r w:rsidRPr="001F08F3">
        <w:rPr>
          <w:rFonts w:ascii="Tahoma" w:hAnsi="Tahoma" w:cs="Tahoma"/>
          <w:sz w:val="20"/>
          <w:szCs w:val="20"/>
          <w:lang w:val="en-US"/>
        </w:rPr>
        <w:t xml:space="preserve">are retired Council of Europe staff members or are staff members having benefitted from an early departure </w:t>
      </w:r>
      <w:proofErr w:type="gramStart"/>
      <w:r w:rsidRPr="001F08F3">
        <w:rPr>
          <w:rFonts w:ascii="Tahoma" w:hAnsi="Tahoma" w:cs="Tahoma"/>
          <w:sz w:val="20"/>
          <w:szCs w:val="20"/>
          <w:lang w:val="en-US"/>
        </w:rPr>
        <w:t>scheme</w:t>
      </w:r>
      <w:r w:rsidR="00FB4862">
        <w:rPr>
          <w:rFonts w:ascii="Tahoma" w:hAnsi="Tahoma" w:cs="Tahoma"/>
          <w:sz w:val="20"/>
          <w:szCs w:val="20"/>
          <w:lang w:val="en-US"/>
        </w:rPr>
        <w:t>;</w:t>
      </w:r>
      <w:proofErr w:type="gramEnd"/>
    </w:p>
    <w:p w14:paraId="45B921F4" w14:textId="2FA2ECAA" w:rsidR="00C524E5" w:rsidRPr="00FB4862" w:rsidRDefault="00C524E5" w:rsidP="00FB4862">
      <w:pPr>
        <w:numPr>
          <w:ilvl w:val="0"/>
          <w:numId w:val="2"/>
        </w:numPr>
        <w:tabs>
          <w:tab w:val="left" w:pos="426"/>
          <w:tab w:val="left" w:pos="709"/>
          <w:tab w:val="left" w:pos="851"/>
        </w:tabs>
        <w:jc w:val="both"/>
        <w:rPr>
          <w:rFonts w:ascii="Tahoma" w:hAnsi="Tahoma" w:cs="Tahoma"/>
          <w:color w:val="000000"/>
          <w:sz w:val="20"/>
          <w:szCs w:val="18"/>
        </w:rPr>
      </w:pPr>
      <w:r w:rsidRPr="00C524E5">
        <w:rPr>
          <w:rFonts w:ascii="Tahoma" w:hAnsi="Tahoma" w:cs="Tahoma"/>
          <w:color w:val="000000"/>
          <w:sz w:val="20"/>
          <w:szCs w:val="18"/>
        </w:rPr>
        <w:t>are currently employed by the Council of Europe or were employed by the Council of Europe on the date of the launch of the procurement procedure;</w:t>
      </w:r>
    </w:p>
    <w:p w14:paraId="3D6553DC" w14:textId="77777777" w:rsidR="00D22682" w:rsidRPr="00EB5355" w:rsidRDefault="00D22682" w:rsidP="004A573C">
      <w:pPr>
        <w:jc w:val="both"/>
        <w:rPr>
          <w:rFonts w:ascii="Tahoma" w:hAnsi="Tahoma" w:cs="Tahoma"/>
          <w:b/>
          <w:sz w:val="20"/>
          <w:szCs w:val="20"/>
        </w:rPr>
      </w:pPr>
    </w:p>
    <w:p w14:paraId="3D6553DD" w14:textId="77777777" w:rsidR="00D22682" w:rsidRDefault="00D22682" w:rsidP="004A573C">
      <w:pPr>
        <w:jc w:val="both"/>
        <w:rPr>
          <w:rFonts w:ascii="Tahoma" w:hAnsi="Tahoma" w:cs="Tahoma"/>
          <w:i/>
          <w:sz w:val="20"/>
          <w:szCs w:val="20"/>
        </w:rPr>
      </w:pPr>
      <w:r w:rsidRPr="00EB5355">
        <w:rPr>
          <w:rFonts w:ascii="Tahoma" w:hAnsi="Tahoma" w:cs="Tahoma"/>
          <w:i/>
          <w:sz w:val="20"/>
          <w:szCs w:val="20"/>
        </w:rPr>
        <w:t>Eligibility criteria</w:t>
      </w:r>
    </w:p>
    <w:p w14:paraId="3EA9F2A5" w14:textId="77777777" w:rsidR="00EE7C01" w:rsidRPr="00EB5355" w:rsidRDefault="00EE7C01" w:rsidP="004A573C">
      <w:pPr>
        <w:jc w:val="both"/>
        <w:rPr>
          <w:rFonts w:ascii="Tahoma" w:hAnsi="Tahoma" w:cs="Tahoma"/>
          <w:i/>
          <w:sz w:val="20"/>
          <w:szCs w:val="20"/>
        </w:rPr>
      </w:pPr>
    </w:p>
    <w:p w14:paraId="2079FADC" w14:textId="57027D96" w:rsidR="00C916A3" w:rsidRPr="00F06A77" w:rsidRDefault="00EE7C01" w:rsidP="004A573C">
      <w:pPr>
        <w:numPr>
          <w:ilvl w:val="0"/>
          <w:numId w:val="3"/>
        </w:numPr>
        <w:jc w:val="both"/>
        <w:rPr>
          <w:rFonts w:ascii="Tahoma" w:hAnsi="Tahoma" w:cs="Tahoma"/>
          <w:sz w:val="20"/>
          <w:szCs w:val="20"/>
        </w:rPr>
      </w:pPr>
      <w:r w:rsidRPr="00F06A77">
        <w:rPr>
          <w:rFonts w:ascii="Tahoma" w:hAnsi="Tahoma" w:cs="Tahoma"/>
          <w:sz w:val="20"/>
          <w:szCs w:val="20"/>
        </w:rPr>
        <w:t xml:space="preserve">Must be a registered business entity under the Dutch law. </w:t>
      </w:r>
    </w:p>
    <w:p w14:paraId="74185CE4" w14:textId="0E469DA9" w:rsidR="007362EE" w:rsidRPr="00F06A77" w:rsidRDefault="007362EE" w:rsidP="007362EE">
      <w:pPr>
        <w:numPr>
          <w:ilvl w:val="0"/>
          <w:numId w:val="3"/>
        </w:numPr>
        <w:jc w:val="both"/>
        <w:rPr>
          <w:rFonts w:ascii="Tahoma" w:hAnsi="Tahoma" w:cs="Tahoma"/>
          <w:b/>
          <w:color w:val="000000"/>
          <w:sz w:val="20"/>
          <w:szCs w:val="20"/>
        </w:rPr>
      </w:pPr>
      <w:r w:rsidRPr="00F06A77">
        <w:rPr>
          <w:rFonts w:ascii="Tahoma" w:hAnsi="Tahoma" w:cs="Tahoma"/>
          <w:b/>
          <w:sz w:val="18"/>
          <w:szCs w:val="18"/>
        </w:rPr>
        <w:t xml:space="preserve">Possess licence and/or permit to provide or facilitate </w:t>
      </w:r>
      <w:r w:rsidR="00C1423E" w:rsidRPr="00F06A77">
        <w:rPr>
          <w:rFonts w:ascii="Tahoma" w:hAnsi="Tahoma" w:cs="Tahoma"/>
          <w:b/>
          <w:sz w:val="18"/>
          <w:szCs w:val="18"/>
        </w:rPr>
        <w:t xml:space="preserve">event management </w:t>
      </w:r>
      <w:r w:rsidRPr="00F06A77">
        <w:rPr>
          <w:rFonts w:ascii="Tahoma" w:hAnsi="Tahoma" w:cs="Tahoma"/>
          <w:b/>
          <w:sz w:val="18"/>
          <w:szCs w:val="18"/>
        </w:rPr>
        <w:t>services (accommodation, catering and transportation services )</w:t>
      </w:r>
    </w:p>
    <w:p w14:paraId="5D16375A" w14:textId="608D8BB3" w:rsidR="00EB4C85" w:rsidRPr="00EB4C85" w:rsidRDefault="00EE7C01" w:rsidP="00F06A77">
      <w:pPr>
        <w:numPr>
          <w:ilvl w:val="0"/>
          <w:numId w:val="3"/>
        </w:numPr>
        <w:spacing w:before="120"/>
        <w:jc w:val="both"/>
        <w:rPr>
          <w:rFonts w:ascii="Tahoma" w:hAnsi="Tahoma" w:cs="Tahoma"/>
          <w:i/>
          <w:iCs/>
          <w:sz w:val="20"/>
          <w:szCs w:val="20"/>
        </w:rPr>
      </w:pPr>
      <w:r w:rsidRPr="00F06A77">
        <w:rPr>
          <w:rFonts w:ascii="Tahoma" w:hAnsi="Tahoma" w:cs="Tahoma"/>
          <w:sz w:val="20"/>
          <w:szCs w:val="20"/>
        </w:rPr>
        <w:t xml:space="preserve">Minimum </w:t>
      </w:r>
      <w:r w:rsidR="009F70CC">
        <w:rPr>
          <w:rFonts w:ascii="Tahoma" w:hAnsi="Tahoma" w:cs="Tahoma"/>
          <w:sz w:val="20"/>
          <w:szCs w:val="20"/>
        </w:rPr>
        <w:t>3</w:t>
      </w:r>
      <w:r w:rsidRPr="00F06A77">
        <w:rPr>
          <w:rFonts w:ascii="Tahoma" w:hAnsi="Tahoma" w:cs="Tahoma"/>
          <w:sz w:val="20"/>
          <w:szCs w:val="20"/>
        </w:rPr>
        <w:t xml:space="preserve"> years of operational experience in the </w:t>
      </w:r>
      <w:r w:rsidR="005E2B19" w:rsidRPr="00F06A77">
        <w:rPr>
          <w:rFonts w:ascii="Tahoma" w:hAnsi="Tahoma" w:cs="Tahoma"/>
          <w:sz w:val="20"/>
          <w:szCs w:val="20"/>
        </w:rPr>
        <w:t xml:space="preserve">event management </w:t>
      </w:r>
      <w:r w:rsidRPr="00F06A77">
        <w:rPr>
          <w:rFonts w:ascii="Tahoma" w:hAnsi="Tahoma" w:cs="Tahoma"/>
          <w:sz w:val="20"/>
          <w:szCs w:val="20"/>
        </w:rPr>
        <w:t>market.</w:t>
      </w:r>
    </w:p>
    <w:p w14:paraId="3D6553E0" w14:textId="77777777" w:rsidR="00D22682" w:rsidRPr="00F06A77" w:rsidRDefault="00D22682" w:rsidP="004A573C">
      <w:pPr>
        <w:spacing w:before="120"/>
        <w:jc w:val="both"/>
        <w:rPr>
          <w:rFonts w:ascii="Tahoma" w:hAnsi="Tahoma" w:cs="Tahoma"/>
          <w:i/>
          <w:sz w:val="20"/>
          <w:szCs w:val="20"/>
        </w:rPr>
      </w:pPr>
      <w:r w:rsidRPr="00F06A77">
        <w:rPr>
          <w:rFonts w:ascii="Tahoma" w:hAnsi="Tahoma" w:cs="Tahoma"/>
          <w:i/>
          <w:sz w:val="20"/>
          <w:szCs w:val="20"/>
        </w:rPr>
        <w:t xml:space="preserve">Award </w:t>
      </w:r>
      <w:proofErr w:type="gramStart"/>
      <w:r w:rsidRPr="00F06A77">
        <w:rPr>
          <w:rFonts w:ascii="Tahoma" w:hAnsi="Tahoma" w:cs="Tahoma"/>
          <w:i/>
          <w:sz w:val="20"/>
          <w:szCs w:val="20"/>
        </w:rPr>
        <w:t>criteria</w:t>
      </w:r>
      <w:proofErr w:type="gramEnd"/>
    </w:p>
    <w:p w14:paraId="3D6553E1" w14:textId="0F823513" w:rsidR="00D22682" w:rsidRPr="00F06A77" w:rsidRDefault="00D22682" w:rsidP="004A573C">
      <w:pPr>
        <w:numPr>
          <w:ilvl w:val="0"/>
          <w:numId w:val="4"/>
        </w:numPr>
        <w:jc w:val="both"/>
        <w:rPr>
          <w:rFonts w:ascii="Tahoma" w:hAnsi="Tahoma" w:cs="Tahoma"/>
          <w:color w:val="000000" w:themeColor="text1"/>
          <w:sz w:val="20"/>
          <w:szCs w:val="20"/>
        </w:rPr>
      </w:pPr>
      <w:r w:rsidRPr="00F06A77">
        <w:rPr>
          <w:rFonts w:ascii="Tahoma" w:hAnsi="Tahoma" w:cs="Tahoma"/>
          <w:color w:val="000000" w:themeColor="text1"/>
          <w:sz w:val="20"/>
          <w:szCs w:val="20"/>
        </w:rPr>
        <w:t xml:space="preserve">Quality of the </w:t>
      </w:r>
      <w:r w:rsidR="00C81A91" w:rsidRPr="00F06A77">
        <w:rPr>
          <w:rFonts w:ascii="Tahoma" w:hAnsi="Tahoma" w:cs="Tahoma"/>
          <w:color w:val="000000" w:themeColor="text1"/>
          <w:sz w:val="20"/>
          <w:szCs w:val="20"/>
        </w:rPr>
        <w:t>offer</w:t>
      </w:r>
      <w:r w:rsidRPr="00F06A77">
        <w:rPr>
          <w:rFonts w:ascii="Tahoma" w:hAnsi="Tahoma" w:cs="Tahoma"/>
          <w:color w:val="000000" w:themeColor="text1"/>
          <w:sz w:val="20"/>
          <w:szCs w:val="20"/>
        </w:rPr>
        <w:t xml:space="preserve"> (</w:t>
      </w:r>
      <w:r w:rsidR="004B0983" w:rsidRPr="00F06A77">
        <w:rPr>
          <w:rFonts w:ascii="Tahoma" w:hAnsi="Tahoma" w:cs="Tahoma"/>
          <w:color w:val="000000" w:themeColor="text1"/>
          <w:sz w:val="20"/>
          <w:szCs w:val="20"/>
        </w:rPr>
        <w:t xml:space="preserve">70 </w:t>
      </w:r>
      <w:r w:rsidR="00E47C13" w:rsidRPr="00F06A77">
        <w:rPr>
          <w:rFonts w:ascii="Tahoma" w:hAnsi="Tahoma" w:cs="Tahoma"/>
          <w:color w:val="000000" w:themeColor="text1"/>
          <w:sz w:val="20"/>
          <w:szCs w:val="20"/>
        </w:rPr>
        <w:t>points</w:t>
      </w:r>
      <w:r w:rsidRPr="00F06A77">
        <w:rPr>
          <w:rFonts w:ascii="Tahoma" w:hAnsi="Tahoma" w:cs="Tahoma"/>
          <w:color w:val="000000" w:themeColor="text1"/>
          <w:sz w:val="20"/>
          <w:szCs w:val="20"/>
        </w:rPr>
        <w:t>), including:</w:t>
      </w:r>
    </w:p>
    <w:p w14:paraId="6E108B30" w14:textId="77777777" w:rsidR="004B0983" w:rsidRPr="00F06A77" w:rsidRDefault="004B0983" w:rsidP="004B0983">
      <w:pPr>
        <w:ind w:left="720"/>
        <w:jc w:val="both"/>
        <w:rPr>
          <w:rFonts w:ascii="Tahoma" w:hAnsi="Tahoma" w:cs="Tahoma"/>
          <w:color w:val="000000" w:themeColor="text1"/>
          <w:sz w:val="20"/>
          <w:szCs w:val="20"/>
        </w:rPr>
      </w:pPr>
    </w:p>
    <w:p w14:paraId="3D6553E2" w14:textId="5CE83B7D" w:rsidR="00D22682" w:rsidRPr="00F06A77" w:rsidRDefault="0033358A" w:rsidP="004A573C">
      <w:pPr>
        <w:numPr>
          <w:ilvl w:val="1"/>
          <w:numId w:val="7"/>
        </w:numPr>
        <w:ind w:left="993" w:hanging="284"/>
        <w:jc w:val="both"/>
        <w:rPr>
          <w:rFonts w:ascii="Tahoma" w:hAnsi="Tahoma" w:cs="Tahoma"/>
          <w:color w:val="808080"/>
          <w:sz w:val="20"/>
          <w:szCs w:val="20"/>
        </w:rPr>
      </w:pPr>
      <w:r w:rsidRPr="00F06A77">
        <w:rPr>
          <w:rFonts w:ascii="Tahoma" w:hAnsi="Tahoma" w:cs="Tahoma"/>
          <w:color w:val="000000"/>
          <w:sz w:val="20"/>
          <w:szCs w:val="20"/>
        </w:rPr>
        <w:t xml:space="preserve">Minimum </w:t>
      </w:r>
      <w:r w:rsidR="00202E08">
        <w:rPr>
          <w:rFonts w:ascii="Tahoma" w:hAnsi="Tahoma" w:cs="Tahoma"/>
          <w:color w:val="000000"/>
          <w:sz w:val="20"/>
          <w:szCs w:val="20"/>
        </w:rPr>
        <w:t>4</w:t>
      </w:r>
      <w:r w:rsidRPr="00F06A77">
        <w:rPr>
          <w:rFonts w:ascii="Tahoma" w:hAnsi="Tahoma" w:cs="Tahoma"/>
          <w:color w:val="000000"/>
          <w:sz w:val="20"/>
          <w:szCs w:val="20"/>
        </w:rPr>
        <w:t xml:space="preserve"> star rating standards for accommodation.</w:t>
      </w:r>
    </w:p>
    <w:p w14:paraId="4202BB58" w14:textId="2B060247" w:rsidR="0033358A" w:rsidRPr="00F06A77" w:rsidRDefault="0033358A" w:rsidP="004A573C">
      <w:pPr>
        <w:numPr>
          <w:ilvl w:val="1"/>
          <w:numId w:val="7"/>
        </w:numPr>
        <w:ind w:left="993" w:hanging="284"/>
        <w:jc w:val="both"/>
        <w:rPr>
          <w:rFonts w:ascii="Tahoma" w:hAnsi="Tahoma" w:cs="Tahoma"/>
          <w:color w:val="808080"/>
          <w:sz w:val="20"/>
          <w:szCs w:val="20"/>
        </w:rPr>
      </w:pPr>
      <w:r w:rsidRPr="00F06A77">
        <w:rPr>
          <w:rFonts w:ascii="Tahoma" w:hAnsi="Tahoma" w:cs="Tahoma"/>
          <w:color w:val="000000"/>
          <w:sz w:val="20"/>
          <w:szCs w:val="20"/>
        </w:rPr>
        <w:t>Location in the city center or in its proximity.</w:t>
      </w:r>
    </w:p>
    <w:p w14:paraId="350901E5" w14:textId="1DD37D3A" w:rsidR="0033358A" w:rsidRPr="00F06A77" w:rsidRDefault="0033358A" w:rsidP="004A573C">
      <w:pPr>
        <w:numPr>
          <w:ilvl w:val="1"/>
          <w:numId w:val="7"/>
        </w:numPr>
        <w:ind w:left="993" w:hanging="284"/>
        <w:jc w:val="both"/>
        <w:rPr>
          <w:rFonts w:ascii="Tahoma" w:hAnsi="Tahoma" w:cs="Tahoma"/>
          <w:color w:val="808080"/>
          <w:sz w:val="20"/>
          <w:szCs w:val="20"/>
        </w:rPr>
      </w:pPr>
      <w:r w:rsidRPr="00F06A77">
        <w:rPr>
          <w:rFonts w:ascii="Tahoma" w:hAnsi="Tahoma" w:cs="Tahoma"/>
          <w:color w:val="000000"/>
          <w:sz w:val="20"/>
          <w:szCs w:val="20"/>
        </w:rPr>
        <w:t>Quality and comfort of rooms and additional services.</w:t>
      </w:r>
    </w:p>
    <w:p w14:paraId="73E6998F" w14:textId="219775AA" w:rsidR="0033358A" w:rsidRPr="00F06A77" w:rsidRDefault="0033358A" w:rsidP="004A573C">
      <w:pPr>
        <w:numPr>
          <w:ilvl w:val="1"/>
          <w:numId w:val="7"/>
        </w:numPr>
        <w:ind w:left="993" w:hanging="284"/>
        <w:jc w:val="both"/>
        <w:rPr>
          <w:rFonts w:ascii="Tahoma" w:hAnsi="Tahoma" w:cs="Tahoma"/>
          <w:color w:val="808080"/>
          <w:sz w:val="20"/>
          <w:szCs w:val="20"/>
        </w:rPr>
      </w:pPr>
      <w:r w:rsidRPr="00F06A77">
        <w:rPr>
          <w:rFonts w:ascii="Tahoma" w:hAnsi="Tahoma" w:cs="Tahoma"/>
          <w:color w:val="000000"/>
          <w:sz w:val="20"/>
          <w:szCs w:val="20"/>
        </w:rPr>
        <w:t>Provision of breakfast options</w:t>
      </w:r>
      <w:r w:rsidR="00C95492" w:rsidRPr="00F06A77">
        <w:rPr>
          <w:rFonts w:ascii="Tahoma" w:hAnsi="Tahoma" w:cs="Tahoma"/>
          <w:color w:val="000000"/>
          <w:sz w:val="20"/>
          <w:szCs w:val="20"/>
        </w:rPr>
        <w:t xml:space="preserve"> in line with technical requirements – Annex 1</w:t>
      </w:r>
      <w:r w:rsidRPr="00F06A77">
        <w:rPr>
          <w:rFonts w:ascii="Tahoma" w:hAnsi="Tahoma" w:cs="Tahoma"/>
          <w:color w:val="000000"/>
          <w:sz w:val="20"/>
          <w:szCs w:val="20"/>
        </w:rPr>
        <w:t>.</w:t>
      </w:r>
    </w:p>
    <w:p w14:paraId="505A88B4" w14:textId="0EAD57A7" w:rsidR="0033358A" w:rsidRPr="00F06A77" w:rsidRDefault="0033358A" w:rsidP="004A573C">
      <w:pPr>
        <w:numPr>
          <w:ilvl w:val="1"/>
          <w:numId w:val="7"/>
        </w:numPr>
        <w:ind w:left="993" w:hanging="284"/>
        <w:jc w:val="both"/>
        <w:rPr>
          <w:rFonts w:ascii="Tahoma" w:hAnsi="Tahoma" w:cs="Tahoma"/>
          <w:color w:val="808080"/>
          <w:sz w:val="20"/>
          <w:szCs w:val="20"/>
        </w:rPr>
      </w:pPr>
      <w:r w:rsidRPr="00F06A77">
        <w:rPr>
          <w:rFonts w:ascii="Tahoma" w:hAnsi="Tahoma" w:cs="Tahoma"/>
          <w:color w:val="000000"/>
          <w:sz w:val="20"/>
          <w:szCs w:val="20"/>
        </w:rPr>
        <w:t>Availability and reliability of transportation services</w:t>
      </w:r>
      <w:r w:rsidR="004B0983" w:rsidRPr="00F06A77">
        <w:rPr>
          <w:rFonts w:ascii="Tahoma" w:hAnsi="Tahoma" w:cs="Tahoma"/>
          <w:color w:val="000000"/>
          <w:sz w:val="20"/>
          <w:szCs w:val="20"/>
        </w:rPr>
        <w:t>. (private transportation</w:t>
      </w:r>
      <w:r w:rsidR="009F70CC">
        <w:rPr>
          <w:rFonts w:ascii="Tahoma" w:hAnsi="Tahoma" w:cs="Tahoma"/>
          <w:color w:val="000000"/>
          <w:sz w:val="20"/>
          <w:szCs w:val="20"/>
        </w:rPr>
        <w:t xml:space="preserve"> and driver</w:t>
      </w:r>
      <w:r w:rsidR="004B0983" w:rsidRPr="00F06A77">
        <w:rPr>
          <w:rFonts w:ascii="Tahoma" w:hAnsi="Tahoma" w:cs="Tahoma"/>
          <w:color w:val="000000"/>
          <w:sz w:val="20"/>
          <w:szCs w:val="20"/>
        </w:rPr>
        <w:t xml:space="preserve"> from the hotel to various location and back to the hotel)</w:t>
      </w:r>
      <w:r w:rsidR="00C95492" w:rsidRPr="00F06A77">
        <w:rPr>
          <w:rFonts w:ascii="Tahoma" w:hAnsi="Tahoma" w:cs="Tahoma"/>
          <w:color w:val="000000"/>
          <w:sz w:val="20"/>
          <w:szCs w:val="20"/>
        </w:rPr>
        <w:t xml:space="preserve"> in line with technical requirements – Annex 1 </w:t>
      </w:r>
    </w:p>
    <w:p w14:paraId="3F46C847" w14:textId="0F6A574F" w:rsidR="0033358A" w:rsidRPr="00F06A77" w:rsidRDefault="00663C80" w:rsidP="004A573C">
      <w:pPr>
        <w:numPr>
          <w:ilvl w:val="1"/>
          <w:numId w:val="7"/>
        </w:numPr>
        <w:ind w:left="993" w:hanging="284"/>
        <w:jc w:val="both"/>
        <w:rPr>
          <w:rFonts w:ascii="Tahoma" w:hAnsi="Tahoma" w:cs="Tahoma"/>
          <w:color w:val="808080"/>
          <w:sz w:val="20"/>
          <w:szCs w:val="20"/>
        </w:rPr>
      </w:pPr>
      <w:r w:rsidRPr="00F06A77">
        <w:rPr>
          <w:rFonts w:ascii="Tahoma" w:hAnsi="Tahoma" w:cs="Tahoma"/>
          <w:color w:val="808080"/>
          <w:sz w:val="20"/>
          <w:szCs w:val="20"/>
        </w:rPr>
        <w:t>Flexibility of cancellation policy</w:t>
      </w:r>
    </w:p>
    <w:p w14:paraId="3D6553E3" w14:textId="57EE609F" w:rsidR="00D22682" w:rsidRPr="00F06A77" w:rsidRDefault="00D22682" w:rsidP="00C95492">
      <w:pPr>
        <w:ind w:left="993"/>
        <w:jc w:val="both"/>
        <w:rPr>
          <w:rFonts w:ascii="Tahoma" w:hAnsi="Tahoma" w:cs="Tahoma"/>
          <w:color w:val="808080"/>
          <w:sz w:val="20"/>
          <w:szCs w:val="20"/>
        </w:rPr>
      </w:pPr>
    </w:p>
    <w:p w14:paraId="3D6553E4" w14:textId="77777777" w:rsidR="00D22682" w:rsidRPr="00F06A77" w:rsidRDefault="00D22682" w:rsidP="004A573C">
      <w:pPr>
        <w:ind w:left="1440"/>
        <w:jc w:val="both"/>
        <w:rPr>
          <w:rFonts w:ascii="Tahoma" w:hAnsi="Tahoma" w:cs="Tahoma"/>
          <w:color w:val="808080"/>
          <w:sz w:val="20"/>
          <w:szCs w:val="20"/>
        </w:rPr>
      </w:pPr>
    </w:p>
    <w:p w14:paraId="3D6553E5" w14:textId="49F2D4C2" w:rsidR="00D22682" w:rsidRPr="00F06A77" w:rsidRDefault="00D22682" w:rsidP="004A573C">
      <w:pPr>
        <w:numPr>
          <w:ilvl w:val="0"/>
          <w:numId w:val="5"/>
        </w:numPr>
        <w:jc w:val="both"/>
        <w:rPr>
          <w:rFonts w:ascii="Tahoma" w:hAnsi="Tahoma" w:cs="Tahoma"/>
          <w:color w:val="000000" w:themeColor="text1"/>
          <w:sz w:val="20"/>
          <w:szCs w:val="20"/>
        </w:rPr>
      </w:pPr>
      <w:r w:rsidRPr="00F06A77">
        <w:rPr>
          <w:rFonts w:ascii="Tahoma" w:hAnsi="Tahoma" w:cs="Tahoma"/>
          <w:color w:val="000000" w:themeColor="text1"/>
          <w:sz w:val="20"/>
          <w:szCs w:val="20"/>
        </w:rPr>
        <w:t>Financial offer (</w:t>
      </w:r>
      <w:r w:rsidR="004B0983" w:rsidRPr="00F06A77">
        <w:rPr>
          <w:rFonts w:ascii="Tahoma" w:hAnsi="Tahoma" w:cs="Tahoma"/>
          <w:color w:val="000000" w:themeColor="text1"/>
          <w:sz w:val="20"/>
          <w:szCs w:val="20"/>
        </w:rPr>
        <w:t xml:space="preserve">30 </w:t>
      </w:r>
      <w:r w:rsidR="00E47C13" w:rsidRPr="00F06A77">
        <w:rPr>
          <w:rFonts w:ascii="Tahoma" w:hAnsi="Tahoma" w:cs="Tahoma"/>
          <w:color w:val="000000" w:themeColor="text1"/>
          <w:sz w:val="20"/>
          <w:szCs w:val="20"/>
        </w:rPr>
        <w:t>points</w:t>
      </w:r>
      <w:r w:rsidRPr="00F06A77">
        <w:rPr>
          <w:rFonts w:ascii="Tahoma" w:hAnsi="Tahoma" w:cs="Tahoma"/>
          <w:color w:val="000000" w:themeColor="text1"/>
          <w:sz w:val="20"/>
          <w:szCs w:val="20"/>
        </w:rPr>
        <w:t>).</w:t>
      </w:r>
    </w:p>
    <w:p w14:paraId="3D6553E6" w14:textId="77777777" w:rsidR="00D22682" w:rsidRPr="00EB5355" w:rsidRDefault="00D22682" w:rsidP="004A573C">
      <w:pPr>
        <w:jc w:val="both"/>
        <w:rPr>
          <w:rFonts w:ascii="Tahoma" w:hAnsi="Tahoma" w:cs="Tahoma"/>
          <w:sz w:val="20"/>
          <w:szCs w:val="20"/>
        </w:rPr>
      </w:pPr>
    </w:p>
    <w:p w14:paraId="32D449BD" w14:textId="1AD17989" w:rsidR="000166AB" w:rsidRPr="00EB5355" w:rsidRDefault="000166AB" w:rsidP="004A573C">
      <w:pPr>
        <w:jc w:val="both"/>
        <w:rPr>
          <w:rFonts w:ascii="Tahoma" w:hAnsi="Tahoma" w:cs="Tahoma"/>
          <w:sz w:val="20"/>
          <w:szCs w:val="20"/>
        </w:rPr>
      </w:pPr>
    </w:p>
    <w:p w14:paraId="3D6553E7" w14:textId="77777777" w:rsidR="00D22682" w:rsidRPr="00EB5355" w:rsidRDefault="00D22682" w:rsidP="004A573C">
      <w:pPr>
        <w:jc w:val="both"/>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4A573C">
      <w:pPr>
        <w:jc w:val="both"/>
        <w:rPr>
          <w:rFonts w:ascii="Tahoma" w:hAnsi="Tahoma" w:cs="Tahoma"/>
          <w:sz w:val="20"/>
          <w:szCs w:val="20"/>
        </w:rPr>
      </w:pPr>
    </w:p>
    <w:p w14:paraId="1949A17F" w14:textId="79CE8712" w:rsidR="009B562D" w:rsidRDefault="009B562D" w:rsidP="00764357">
      <w:pPr>
        <w:pStyle w:val="ListParagraph"/>
        <w:numPr>
          <w:ilvl w:val="0"/>
          <w:numId w:val="8"/>
        </w:numPr>
        <w:spacing w:after="60"/>
        <w:jc w:val="both"/>
        <w:rPr>
          <w:rFonts w:ascii="Tahoma" w:hAnsi="Tahoma" w:cs="Tahoma"/>
          <w:smallCaps/>
          <w:sz w:val="20"/>
          <w:szCs w:val="20"/>
        </w:rPr>
      </w:pPr>
      <w:r>
        <w:rPr>
          <w:rFonts w:ascii="Tahoma" w:hAnsi="Tahoma" w:cs="Tahoma"/>
          <w:smallCaps/>
          <w:sz w:val="20"/>
          <w:szCs w:val="20"/>
        </w:rPr>
        <w:t>NEGOTIATIONS</w:t>
      </w:r>
    </w:p>
    <w:p w14:paraId="0320B31B" w14:textId="7999AEF4" w:rsidR="009B562D" w:rsidRPr="009B562D" w:rsidRDefault="009B562D" w:rsidP="004A573C">
      <w:pPr>
        <w:spacing w:after="120" w:line="259" w:lineRule="auto"/>
        <w:contextualSpacing/>
        <w:jc w:val="both"/>
        <w:rPr>
          <w:rFonts w:ascii="Tahoma" w:hAnsi="Tahoma" w:cs="Tahoma"/>
          <w:smallCaps/>
          <w:sz w:val="20"/>
          <w:szCs w:val="20"/>
        </w:rPr>
      </w:pPr>
      <w:bookmarkStart w:id="2" w:name="_Hlk12554245"/>
      <w:r w:rsidRPr="009B562D">
        <w:rPr>
          <w:rFonts w:ascii="Tahoma" w:hAnsi="Tahoma" w:cs="Tahoma"/>
          <w:sz w:val="20"/>
          <w:szCs w:val="20"/>
        </w:rPr>
        <w:t xml:space="preserve">The Council reserves the right to </w:t>
      </w:r>
      <w:proofErr w:type="gramStart"/>
      <w:r w:rsidRPr="009B562D">
        <w:rPr>
          <w:rFonts w:ascii="Tahoma" w:hAnsi="Tahoma" w:cs="Tahoma"/>
          <w:sz w:val="20"/>
          <w:szCs w:val="20"/>
        </w:rPr>
        <w:t>hold negotiations</w:t>
      </w:r>
      <w:proofErr w:type="gramEnd"/>
      <w:r w:rsidRPr="009B562D">
        <w:rPr>
          <w:rFonts w:ascii="Tahoma" w:hAnsi="Tahoma" w:cs="Tahoma"/>
          <w:sz w:val="20"/>
          <w:szCs w:val="20"/>
        </w:rPr>
        <w:t xml:space="preserve"> with the bidders in accordance with Article 20 of Rule</w:t>
      </w:r>
      <w:r w:rsidR="001F1654">
        <w:rPr>
          <w:rFonts w:ascii="Tahoma" w:hAnsi="Tahoma" w:cs="Tahoma"/>
          <w:sz w:val="20"/>
          <w:szCs w:val="20"/>
        </w:rPr>
        <w:t> </w:t>
      </w:r>
      <w:r w:rsidRPr="009B562D">
        <w:rPr>
          <w:rFonts w:ascii="Tahoma" w:hAnsi="Tahoma" w:cs="Tahoma"/>
          <w:sz w:val="20"/>
          <w:szCs w:val="20"/>
        </w:rPr>
        <w:t>1395.</w:t>
      </w:r>
      <w:bookmarkEnd w:id="2"/>
    </w:p>
    <w:p w14:paraId="36984D79" w14:textId="77777777" w:rsidR="009B562D" w:rsidRPr="009B562D" w:rsidRDefault="009B562D" w:rsidP="004A573C">
      <w:pPr>
        <w:pStyle w:val="ListParagraph"/>
        <w:spacing w:after="120" w:line="259" w:lineRule="auto"/>
        <w:contextualSpacing/>
        <w:jc w:val="both"/>
        <w:rPr>
          <w:rFonts w:ascii="Tahoma" w:hAnsi="Tahoma" w:cs="Tahoma"/>
          <w:smallCaps/>
          <w:sz w:val="20"/>
          <w:szCs w:val="20"/>
        </w:rPr>
      </w:pPr>
    </w:p>
    <w:p w14:paraId="3D6553E9" w14:textId="3E13D11A" w:rsidR="00D22682" w:rsidRPr="00EB5355" w:rsidRDefault="00D22682"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are invited to submit:</w:t>
      </w:r>
    </w:p>
    <w:p w14:paraId="3D6553EB" w14:textId="34E2C37F" w:rsidR="00D22682" w:rsidRPr="00EB5355" w:rsidRDefault="00D22682" w:rsidP="004A573C">
      <w:pPr>
        <w:numPr>
          <w:ilvl w:val="0"/>
          <w:numId w:val="6"/>
        </w:numPr>
        <w:jc w:val="both"/>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w:t>
      </w:r>
      <w:r w:rsidR="001F1654">
        <w:rPr>
          <w:rFonts w:ascii="Tahoma" w:hAnsi="Tahoma" w:cs="Tahoma"/>
          <w:b/>
          <w:sz w:val="20"/>
          <w:szCs w:val="20"/>
        </w:rPr>
        <w:t>s</w:t>
      </w:r>
      <w:r w:rsidRPr="00EB5355">
        <w:rPr>
          <w:rFonts w:ascii="Tahoma" w:hAnsi="Tahoma" w:cs="Tahoma"/>
          <w:b/>
          <w:sz w:val="20"/>
          <w:szCs w:val="20"/>
        </w:rPr>
        <w:t>ee attached)</w:t>
      </w:r>
    </w:p>
    <w:p w14:paraId="3D6553F2" w14:textId="077F624C" w:rsidR="00D22682" w:rsidRPr="00F06A77" w:rsidRDefault="00F23817" w:rsidP="004A573C">
      <w:pPr>
        <w:numPr>
          <w:ilvl w:val="0"/>
          <w:numId w:val="6"/>
        </w:numPr>
        <w:jc w:val="both"/>
        <w:rPr>
          <w:rFonts w:ascii="Tahoma" w:hAnsi="Tahoma" w:cs="Tahoma"/>
          <w:sz w:val="20"/>
          <w:szCs w:val="20"/>
        </w:rPr>
      </w:pPr>
      <w:r w:rsidRPr="00F06A77">
        <w:rPr>
          <w:rFonts w:ascii="Tahoma" w:hAnsi="Tahoma" w:cs="Tahoma"/>
          <w:sz w:val="20"/>
          <w:szCs w:val="20"/>
        </w:rPr>
        <w:t>Fo</w:t>
      </w:r>
      <w:r w:rsidR="00795409" w:rsidRPr="00F06A77">
        <w:rPr>
          <w:rFonts w:ascii="Tahoma" w:hAnsi="Tahoma" w:cs="Tahoma"/>
          <w:sz w:val="20"/>
          <w:szCs w:val="20"/>
        </w:rPr>
        <w:t xml:space="preserve">r tenderers subject to VAT </w:t>
      </w:r>
      <w:r w:rsidR="00795409" w:rsidRPr="00F06A77">
        <w:rPr>
          <w:rFonts w:ascii="Tahoma" w:hAnsi="Tahoma" w:cs="Tahoma"/>
          <w:sz w:val="20"/>
          <w:szCs w:val="20"/>
          <w:u w:val="single"/>
        </w:rPr>
        <w:t>only</w:t>
      </w:r>
      <w:r w:rsidR="006B5512" w:rsidRPr="00F06A77">
        <w:rPr>
          <w:rFonts w:ascii="Tahoma" w:hAnsi="Tahoma" w:cs="Tahoma"/>
          <w:sz w:val="20"/>
          <w:szCs w:val="20"/>
        </w:rPr>
        <w:t>:</w:t>
      </w:r>
      <w:r w:rsidRPr="00F06A77">
        <w:rPr>
          <w:rFonts w:ascii="Tahoma" w:hAnsi="Tahoma" w:cs="Tahoma"/>
          <w:sz w:val="20"/>
          <w:szCs w:val="20"/>
        </w:rPr>
        <w:t xml:space="preserve"> </w:t>
      </w:r>
      <w:r w:rsidR="00795409" w:rsidRPr="00F06A77">
        <w:rPr>
          <w:rFonts w:ascii="Tahoma" w:hAnsi="Tahoma" w:cs="Tahoma"/>
          <w:b/>
          <w:sz w:val="20"/>
          <w:szCs w:val="20"/>
        </w:rPr>
        <w:t>a quote, describing the</w:t>
      </w:r>
      <w:r w:rsidR="006B5512" w:rsidRPr="00F06A77">
        <w:rPr>
          <w:rFonts w:ascii="Tahoma" w:hAnsi="Tahoma" w:cs="Tahoma"/>
          <w:b/>
          <w:sz w:val="20"/>
          <w:szCs w:val="20"/>
        </w:rPr>
        <w:t>ir</w:t>
      </w:r>
      <w:r w:rsidR="00795409" w:rsidRPr="00F06A77">
        <w:rPr>
          <w:rFonts w:ascii="Tahoma" w:hAnsi="Tahoma" w:cs="Tahoma"/>
          <w:b/>
          <w:sz w:val="20"/>
          <w:szCs w:val="20"/>
        </w:rPr>
        <w:t xml:space="preserve"> financial offer</w:t>
      </w:r>
      <w:r w:rsidR="006B5512" w:rsidRPr="00F06A77">
        <w:rPr>
          <w:rFonts w:ascii="Tahoma" w:hAnsi="Tahoma" w:cs="Tahoma"/>
          <w:sz w:val="20"/>
          <w:szCs w:val="20"/>
        </w:rPr>
        <w:t>, in line with the requirements of section C of the Tender File (see above)</w:t>
      </w:r>
      <w:r w:rsidR="00795409" w:rsidRPr="00F06A77">
        <w:rPr>
          <w:rFonts w:ascii="Tahoma" w:hAnsi="Tahoma" w:cs="Tahoma"/>
          <w:sz w:val="20"/>
          <w:szCs w:val="20"/>
        </w:rPr>
        <w:t>;</w:t>
      </w:r>
    </w:p>
    <w:p w14:paraId="5937C224" w14:textId="1BBB872E" w:rsidR="0034131E" w:rsidRPr="00F06A77" w:rsidRDefault="0034131E" w:rsidP="004A573C">
      <w:pPr>
        <w:numPr>
          <w:ilvl w:val="0"/>
          <w:numId w:val="6"/>
        </w:numPr>
        <w:jc w:val="both"/>
        <w:rPr>
          <w:rFonts w:ascii="Tahoma" w:hAnsi="Tahoma" w:cs="Tahoma"/>
          <w:sz w:val="20"/>
          <w:szCs w:val="20"/>
        </w:rPr>
      </w:pPr>
      <w:r w:rsidRPr="00F06A77">
        <w:rPr>
          <w:rFonts w:ascii="Tahoma" w:hAnsi="Tahoma" w:cs="Tahoma"/>
          <w:sz w:val="20"/>
          <w:szCs w:val="20"/>
        </w:rPr>
        <w:t>Proposals of menus for the requested catering services</w:t>
      </w:r>
      <w:r w:rsidR="00C95492" w:rsidRPr="00F06A77">
        <w:rPr>
          <w:rFonts w:ascii="Tahoma" w:hAnsi="Tahoma" w:cs="Tahoma"/>
          <w:sz w:val="20"/>
          <w:szCs w:val="20"/>
        </w:rPr>
        <w:t xml:space="preserve"> in line with technical requirements from Annex 1</w:t>
      </w:r>
    </w:p>
    <w:p w14:paraId="1DB8E553" w14:textId="669533E5" w:rsidR="002870B8" w:rsidRPr="00F06A77" w:rsidRDefault="006A18BC" w:rsidP="009B562D">
      <w:pPr>
        <w:numPr>
          <w:ilvl w:val="0"/>
          <w:numId w:val="6"/>
        </w:numPr>
        <w:ind w:left="714" w:hanging="357"/>
        <w:rPr>
          <w:rFonts w:ascii="Tahoma" w:hAnsi="Tahoma" w:cs="Tahoma"/>
          <w:color w:val="000000" w:themeColor="text1"/>
          <w:sz w:val="20"/>
          <w:szCs w:val="20"/>
        </w:rPr>
      </w:pPr>
      <w:r w:rsidRPr="00F06A77">
        <w:rPr>
          <w:rFonts w:ascii="Tahoma" w:hAnsi="Tahoma" w:cs="Tahoma"/>
          <w:color w:val="000000" w:themeColor="text1"/>
          <w:sz w:val="20"/>
          <w:szCs w:val="20"/>
        </w:rPr>
        <w:t>Registration documents</w:t>
      </w:r>
      <w:r w:rsidR="00456561" w:rsidRPr="00F06A77">
        <w:rPr>
          <w:rFonts w:ascii="Tahoma" w:hAnsi="Tahoma" w:cs="Tahoma"/>
          <w:color w:val="000000" w:themeColor="text1"/>
          <w:sz w:val="20"/>
          <w:szCs w:val="20"/>
        </w:rPr>
        <w:t>;</w:t>
      </w:r>
    </w:p>
    <w:p w14:paraId="3D6553F4" w14:textId="6D7C21C2" w:rsidR="00D22682" w:rsidRPr="00F06A77" w:rsidRDefault="004B0983" w:rsidP="004C301D">
      <w:pPr>
        <w:numPr>
          <w:ilvl w:val="0"/>
          <w:numId w:val="6"/>
        </w:numPr>
        <w:jc w:val="both"/>
        <w:rPr>
          <w:rFonts w:ascii="Tahoma" w:hAnsi="Tahoma" w:cs="Tahoma"/>
          <w:b/>
          <w:color w:val="000000"/>
          <w:sz w:val="20"/>
          <w:szCs w:val="20"/>
        </w:rPr>
      </w:pPr>
      <w:r w:rsidRPr="00F06A77">
        <w:rPr>
          <w:rFonts w:ascii="Tahoma" w:hAnsi="Tahoma" w:cs="Tahoma"/>
          <w:b/>
          <w:sz w:val="18"/>
          <w:szCs w:val="18"/>
        </w:rPr>
        <w:t>Licence and</w:t>
      </w:r>
      <w:r w:rsidR="007362EE" w:rsidRPr="00F06A77">
        <w:rPr>
          <w:rFonts w:ascii="Tahoma" w:hAnsi="Tahoma" w:cs="Tahoma"/>
          <w:b/>
          <w:sz w:val="18"/>
          <w:szCs w:val="18"/>
        </w:rPr>
        <w:t>/or</w:t>
      </w:r>
      <w:r w:rsidRPr="00F06A77">
        <w:rPr>
          <w:rFonts w:ascii="Tahoma" w:hAnsi="Tahoma" w:cs="Tahoma"/>
          <w:b/>
          <w:sz w:val="18"/>
          <w:szCs w:val="18"/>
        </w:rPr>
        <w:t xml:space="preserve"> permit to provide</w:t>
      </w:r>
      <w:r w:rsidR="007362EE" w:rsidRPr="00F06A77">
        <w:rPr>
          <w:rFonts w:ascii="Tahoma" w:hAnsi="Tahoma" w:cs="Tahoma"/>
          <w:b/>
          <w:sz w:val="18"/>
          <w:szCs w:val="18"/>
        </w:rPr>
        <w:t xml:space="preserve"> or facilitate</w:t>
      </w:r>
      <w:r w:rsidRPr="00F06A77">
        <w:rPr>
          <w:rFonts w:ascii="Tahoma" w:hAnsi="Tahoma" w:cs="Tahoma"/>
          <w:b/>
          <w:sz w:val="18"/>
          <w:szCs w:val="18"/>
        </w:rPr>
        <w:t xml:space="preserve"> </w:t>
      </w:r>
      <w:r w:rsidR="00C1423E" w:rsidRPr="00F06A77">
        <w:rPr>
          <w:rFonts w:ascii="Tahoma" w:hAnsi="Tahoma" w:cs="Tahoma"/>
          <w:b/>
          <w:sz w:val="18"/>
          <w:szCs w:val="18"/>
        </w:rPr>
        <w:t>event management</w:t>
      </w:r>
      <w:r w:rsidR="007362EE" w:rsidRPr="00F06A77">
        <w:rPr>
          <w:rFonts w:ascii="Tahoma" w:hAnsi="Tahoma" w:cs="Tahoma"/>
          <w:b/>
          <w:sz w:val="18"/>
          <w:szCs w:val="18"/>
        </w:rPr>
        <w:t xml:space="preserve"> services (</w:t>
      </w:r>
      <w:r w:rsidRPr="00F06A77">
        <w:rPr>
          <w:rFonts w:ascii="Tahoma" w:hAnsi="Tahoma" w:cs="Tahoma"/>
          <w:b/>
          <w:sz w:val="18"/>
          <w:szCs w:val="18"/>
        </w:rPr>
        <w:t>accommodation, catering and transportation services</w:t>
      </w:r>
      <w:r w:rsidR="007362EE" w:rsidRPr="00F06A77">
        <w:rPr>
          <w:rFonts w:ascii="Tahoma" w:hAnsi="Tahoma" w:cs="Tahoma"/>
          <w:b/>
          <w:sz w:val="18"/>
          <w:szCs w:val="18"/>
        </w:rPr>
        <w:t>), if different from the registration documents.</w:t>
      </w:r>
    </w:p>
    <w:p w14:paraId="3697C0B3" w14:textId="3FC0FF6E" w:rsidR="00202E08" w:rsidRPr="00F06A77" w:rsidRDefault="00202E08" w:rsidP="004C301D">
      <w:pPr>
        <w:numPr>
          <w:ilvl w:val="0"/>
          <w:numId w:val="6"/>
        </w:numPr>
        <w:jc w:val="both"/>
        <w:rPr>
          <w:rFonts w:ascii="Tahoma" w:hAnsi="Tahoma" w:cs="Tahoma"/>
          <w:bCs/>
          <w:color w:val="000000"/>
          <w:sz w:val="20"/>
          <w:szCs w:val="20"/>
        </w:rPr>
      </w:pPr>
      <w:r>
        <w:rPr>
          <w:rFonts w:ascii="Tahoma" w:hAnsi="Tahoma" w:cs="Tahoma"/>
          <w:bCs/>
          <w:color w:val="000000"/>
          <w:sz w:val="20"/>
          <w:szCs w:val="20"/>
        </w:rPr>
        <w:t>Picture</w:t>
      </w:r>
      <w:r w:rsidR="009F70CC">
        <w:rPr>
          <w:rFonts w:ascii="Tahoma" w:hAnsi="Tahoma" w:cs="Tahoma"/>
          <w:bCs/>
          <w:color w:val="000000"/>
          <w:sz w:val="20"/>
          <w:szCs w:val="20"/>
        </w:rPr>
        <w:t xml:space="preserve"> or description of </w:t>
      </w:r>
      <w:r>
        <w:rPr>
          <w:rFonts w:ascii="Tahoma" w:hAnsi="Tahoma" w:cs="Tahoma"/>
          <w:bCs/>
          <w:color w:val="000000"/>
          <w:sz w:val="20"/>
          <w:szCs w:val="20"/>
        </w:rPr>
        <w:t>the vehicle proposed for the transport services.</w:t>
      </w:r>
    </w:p>
    <w:p w14:paraId="176BED32" w14:textId="58479CC4" w:rsidR="007362EE" w:rsidRPr="00F06A77" w:rsidRDefault="007362EE" w:rsidP="00C1423E">
      <w:pPr>
        <w:ind w:left="720"/>
        <w:jc w:val="both"/>
        <w:rPr>
          <w:rFonts w:ascii="Tahoma" w:hAnsi="Tahoma" w:cs="Tahoma"/>
          <w:b/>
          <w:color w:val="000000"/>
          <w:sz w:val="20"/>
          <w:szCs w:val="20"/>
        </w:rPr>
      </w:pPr>
    </w:p>
    <w:p w14:paraId="7F46CAA4" w14:textId="77777777" w:rsidR="004B0983" w:rsidRPr="004B0983" w:rsidRDefault="004B0983" w:rsidP="004B0983">
      <w:pPr>
        <w:ind w:left="720"/>
        <w:jc w:val="both"/>
        <w:rPr>
          <w:rFonts w:ascii="Tahoma" w:hAnsi="Tahoma" w:cs="Tahoma"/>
          <w:b/>
          <w:color w:val="000000"/>
          <w:sz w:val="20"/>
          <w:szCs w:val="20"/>
        </w:rPr>
      </w:pPr>
    </w:p>
    <w:p w14:paraId="329B4C53" w14:textId="601C1C19" w:rsidR="002861C4" w:rsidRPr="00F06A77" w:rsidRDefault="002861C4" w:rsidP="001F1654">
      <w:pPr>
        <w:shd w:val="clear" w:color="auto" w:fill="FFFFFF" w:themeFill="background1"/>
        <w:jc w:val="both"/>
        <w:rPr>
          <w:rFonts w:ascii="Tahoma" w:hAnsi="Tahoma" w:cs="Tahoma"/>
          <w:b/>
          <w:color w:val="000000" w:themeColor="text1"/>
          <w:sz w:val="20"/>
        </w:rPr>
      </w:pPr>
      <w:r w:rsidRPr="00F06A77">
        <w:rPr>
          <w:rFonts w:ascii="Tahoma" w:hAnsi="Tahoma" w:cs="Tahoma"/>
          <w:b/>
          <w:color w:val="000000" w:themeColor="text1"/>
          <w:sz w:val="20"/>
        </w:rPr>
        <w:t>All documents shall be submitted in</w:t>
      </w:r>
      <w:r w:rsidR="004B0983" w:rsidRPr="00F06A77">
        <w:rPr>
          <w:rFonts w:ascii="Tahoma" w:hAnsi="Tahoma" w:cs="Tahoma"/>
          <w:b/>
          <w:color w:val="000000" w:themeColor="text1"/>
          <w:sz w:val="20"/>
        </w:rPr>
        <w:t xml:space="preserve"> </w:t>
      </w:r>
      <w:r w:rsidRPr="00F06A77">
        <w:rPr>
          <w:rFonts w:ascii="Tahoma" w:hAnsi="Tahoma" w:cs="Tahoma"/>
          <w:b/>
          <w:color w:val="000000" w:themeColor="text1"/>
          <w:sz w:val="20"/>
        </w:rPr>
        <w:t xml:space="preserve">English </w:t>
      </w:r>
      <w:r w:rsidR="007362EE" w:rsidRPr="00F06A77">
        <w:rPr>
          <w:rFonts w:ascii="Tahoma" w:hAnsi="Tahoma" w:cs="Tahoma"/>
          <w:b/>
          <w:color w:val="000000" w:themeColor="text1"/>
          <w:sz w:val="20"/>
        </w:rPr>
        <w:t>(except the registration/permits in national language, which need to be accompanied by a short summary in English)</w:t>
      </w:r>
      <w:r w:rsidRPr="00F06A77">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1F1654">
      <w:pPr>
        <w:shd w:val="clear" w:color="auto" w:fill="FFFFFF" w:themeFill="background1"/>
        <w:jc w:val="both"/>
        <w:rPr>
          <w:rFonts w:ascii="Tahoma" w:hAnsi="Tahoma" w:cs="Tahoma"/>
          <w:b/>
          <w:color w:val="000000"/>
          <w:sz w:val="20"/>
        </w:rPr>
      </w:pPr>
      <w:r w:rsidRPr="00F06A77">
        <w:rPr>
          <w:rFonts w:ascii="Tahoma" w:hAnsi="Tahoma" w:cs="Tahoma"/>
          <w:b/>
          <w:color w:val="000000"/>
          <w:sz w:val="20"/>
        </w:rPr>
        <w:t>If any of the documents listed above are missing,</w:t>
      </w:r>
      <w:r w:rsidR="008A714D" w:rsidRPr="00F06A77">
        <w:rPr>
          <w:rFonts w:ascii="Tahoma" w:hAnsi="Tahoma" w:cs="Tahoma"/>
        </w:rPr>
        <w:t xml:space="preserve"> </w:t>
      </w:r>
      <w:r w:rsidR="008A714D" w:rsidRPr="00F06A77">
        <w:rPr>
          <w:rFonts w:ascii="Tahoma" w:hAnsi="Tahoma" w:cs="Tahoma"/>
          <w:b/>
          <w:color w:val="000000"/>
          <w:sz w:val="20"/>
        </w:rPr>
        <w:t>the Council of Europe reserves the right to reject the tender</w:t>
      </w:r>
      <w:r w:rsidRPr="00F06A77">
        <w:rPr>
          <w:rFonts w:ascii="Tahoma" w:hAnsi="Tahoma" w:cs="Tahoma"/>
          <w:b/>
          <w:color w:val="000000"/>
          <w:sz w:val="20"/>
        </w:rPr>
        <w:t>.</w:t>
      </w:r>
    </w:p>
    <w:p w14:paraId="0DFBF9FA" w14:textId="24860437" w:rsidR="00801371" w:rsidRPr="00EB5355" w:rsidRDefault="00801371" w:rsidP="001F1654">
      <w:pPr>
        <w:shd w:val="clear" w:color="auto" w:fill="FFFFFF" w:themeFill="background1"/>
        <w:jc w:val="both"/>
        <w:rPr>
          <w:rFonts w:ascii="Tahoma" w:hAnsi="Tahoma" w:cs="Tahoma"/>
          <w:b/>
          <w:color w:val="000000"/>
          <w:sz w:val="20"/>
        </w:rPr>
      </w:pPr>
    </w:p>
    <w:p w14:paraId="3D344590" w14:textId="17763A77" w:rsidR="000645DC" w:rsidRPr="00EB5355" w:rsidRDefault="000645DC" w:rsidP="001F165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1F1654">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4AC5" w14:textId="77777777" w:rsidR="00796EC7" w:rsidRDefault="00796EC7" w:rsidP="00D50F13">
      <w:r>
        <w:separator/>
      </w:r>
    </w:p>
  </w:endnote>
  <w:endnote w:type="continuationSeparator" w:id="0">
    <w:p w14:paraId="6407F700" w14:textId="77777777" w:rsidR="00796EC7" w:rsidRDefault="00796EC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50C7" w14:textId="77777777" w:rsidR="00796EC7" w:rsidRDefault="00796EC7" w:rsidP="00D50F13">
      <w:r>
        <w:separator/>
      </w:r>
    </w:p>
  </w:footnote>
  <w:footnote w:type="continuationSeparator" w:id="0">
    <w:p w14:paraId="263BFBDC" w14:textId="77777777" w:rsidR="00796EC7" w:rsidRDefault="00796EC7" w:rsidP="00D50F13">
      <w:r>
        <w:continuationSeparator/>
      </w:r>
    </w:p>
  </w:footnote>
  <w:footnote w:id="1">
    <w:p w14:paraId="4651831E" w14:textId="45468973" w:rsidR="0028341F" w:rsidRPr="00860354" w:rsidRDefault="0028341F" w:rsidP="0028341F">
      <w:pPr>
        <w:spacing w:after="120"/>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The activities of the Council of Europe are governed by its </w:t>
      </w:r>
      <w:hyperlink r:id="rId1" w:history="1">
        <w:r w:rsidRPr="00860354">
          <w:rPr>
            <w:rStyle w:val="Hyperlink"/>
            <w:rFonts w:ascii="Arial Narrow" w:hAnsi="Arial Narrow" w:cs="Tahoma"/>
            <w:sz w:val="18"/>
            <w:szCs w:val="18"/>
          </w:rPr>
          <w:t>Statute</w:t>
        </w:r>
      </w:hyperlink>
      <w:r w:rsidRPr="00860354">
        <w:rPr>
          <w:rFonts w:ascii="Arial Narrow" w:hAnsi="Arial Narrow" w:cs="Tahoma"/>
          <w:sz w:val="18"/>
          <w:szCs w:val="18"/>
        </w:rPr>
        <w:t xml:space="preserve"> and its internal Regulations. Procurement is governed by the Financial Regulations of the Organisation and by </w:t>
      </w:r>
      <w:hyperlink r:id="rId2" w:history="1">
        <w:r w:rsidRPr="00860354">
          <w:rPr>
            <w:rStyle w:val="Hyperlink"/>
            <w:rFonts w:ascii="Arial Narrow" w:hAnsi="Arial Narrow" w:cs="Tahoma"/>
            <w:sz w:val="18"/>
            <w:szCs w:val="18"/>
          </w:rPr>
          <w:t>Rule 13</w:t>
        </w:r>
        <w:r w:rsidR="009B562D" w:rsidRPr="00860354">
          <w:rPr>
            <w:rStyle w:val="Hyperlink"/>
            <w:rFonts w:ascii="Arial Narrow" w:hAnsi="Arial Narrow" w:cs="Tahoma"/>
            <w:sz w:val="18"/>
            <w:szCs w:val="18"/>
          </w:rPr>
          <w:t>95</w:t>
        </w:r>
        <w:r w:rsidRPr="00860354">
          <w:rPr>
            <w:rStyle w:val="Hyperlink"/>
            <w:rFonts w:ascii="Arial Narrow" w:hAnsi="Arial Narrow" w:cs="Tahoma"/>
            <w:sz w:val="18"/>
            <w:szCs w:val="18"/>
          </w:rPr>
          <w:t xml:space="preserve"> of 2</w:t>
        </w:r>
        <w:r w:rsidR="009B562D" w:rsidRPr="00860354">
          <w:rPr>
            <w:rStyle w:val="Hyperlink"/>
            <w:rFonts w:ascii="Arial Narrow" w:hAnsi="Arial Narrow" w:cs="Tahoma"/>
            <w:sz w:val="18"/>
            <w:szCs w:val="18"/>
          </w:rPr>
          <w:t>0</w:t>
        </w:r>
        <w:r w:rsidRPr="00860354">
          <w:rPr>
            <w:rStyle w:val="Hyperlink"/>
            <w:rFonts w:ascii="Arial Narrow" w:hAnsi="Arial Narrow" w:cs="Tahoma"/>
            <w:sz w:val="18"/>
            <w:szCs w:val="18"/>
          </w:rPr>
          <w:t xml:space="preserve"> June 201</w:t>
        </w:r>
        <w:r w:rsidR="009B562D" w:rsidRPr="00860354">
          <w:rPr>
            <w:rStyle w:val="Hyperlink"/>
            <w:rFonts w:ascii="Arial Narrow" w:hAnsi="Arial Narrow" w:cs="Tahoma"/>
            <w:sz w:val="18"/>
            <w:szCs w:val="18"/>
          </w:rPr>
          <w:t>9</w:t>
        </w:r>
        <w:r w:rsidRPr="00860354">
          <w:rPr>
            <w:rStyle w:val="Hyperlink"/>
            <w:rFonts w:ascii="Arial Narrow" w:hAnsi="Arial Narrow" w:cs="Tahoma"/>
            <w:sz w:val="18"/>
            <w:szCs w:val="18"/>
          </w:rPr>
          <w:t xml:space="preserve"> on the procurement procedures of the Council of Europe</w:t>
        </w:r>
      </w:hyperlink>
      <w:r w:rsidRPr="00860354">
        <w:rPr>
          <w:rFonts w:ascii="Arial Narrow" w:hAnsi="Arial Narrow" w:cs="Tahoma"/>
          <w:sz w:val="18"/>
          <w:szCs w:val="18"/>
        </w:rPr>
        <w:t>.</w:t>
      </w:r>
    </w:p>
  </w:footnote>
  <w:footnote w:id="2">
    <w:p w14:paraId="2FDC1530" w14:textId="4058DFF2" w:rsidR="00860354" w:rsidRPr="00860354" w:rsidRDefault="00801371" w:rsidP="00860354">
      <w:pPr>
        <w:pStyle w:val="FootnoteText"/>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860354" w:rsidRPr="00860354">
        <w:rPr>
          <w:rFonts w:ascii="Arial Narrow" w:hAnsi="Arial Narrow" w:cs="Tahoma"/>
          <w:sz w:val="18"/>
          <w:szCs w:val="18"/>
        </w:rPr>
        <w:t>The Council of Europe reserves the right to ask tenderers, at a later stage, to supply the following supporting documents:</w:t>
      </w:r>
    </w:p>
    <w:p w14:paraId="29259487" w14:textId="5A281F72"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An extract from the record of convictions or failing that an equivalent document issued by the competent judicial or administrative authority of the country of incorporation, indicating that the first three and sixth above listed exclusion criteria are met;</w:t>
      </w:r>
    </w:p>
    <w:p w14:paraId="54C41FC0" w14:textId="49F59E57"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 certificate issued by the competent authority of the country of incorporation indicating that the fourth criterion is met.</w:t>
      </w:r>
    </w:p>
  </w:footnote>
  <w:footnote w:id="3">
    <w:p w14:paraId="49AADE66" w14:textId="73745FBA" w:rsidR="00801371" w:rsidRPr="00860354" w:rsidRDefault="00801371" w:rsidP="004A573C">
      <w:pPr>
        <w:jc w:val="both"/>
        <w:rPr>
          <w:rFonts w:ascii="Arial Narrow" w:hAnsi="Arial Narrow"/>
          <w:b/>
          <w:bCs/>
          <w:color w:val="000000"/>
          <w:sz w:val="18"/>
          <w:szCs w:val="18"/>
          <w:highlight w:val="yellow"/>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0645DC" w:rsidRPr="00860354">
        <w:rPr>
          <w:rFonts w:ascii="Arial Narrow" w:eastAsia="Calibri" w:hAnsi="Arial Narrow" w:cs="Tahoma"/>
          <w:sz w:val="18"/>
          <w:szCs w:val="18"/>
          <w:lang w:val="en-US" w:eastAsia="en-US"/>
        </w:rPr>
        <w:t>The Act of Engagement must be completed, signed</w:t>
      </w:r>
      <w:r w:rsidR="001F1654" w:rsidRPr="00860354">
        <w:rPr>
          <w:rFonts w:ascii="Arial Narrow" w:eastAsia="Calibri" w:hAnsi="Arial Narrow" w:cs="Tahoma"/>
          <w:sz w:val="18"/>
          <w:szCs w:val="18"/>
          <w:lang w:val="en-US" w:eastAsia="en-US"/>
        </w:rPr>
        <w:t xml:space="preserve">, </w:t>
      </w:r>
      <w:r w:rsidR="000645DC" w:rsidRPr="00860354">
        <w:rPr>
          <w:rFonts w:ascii="Arial Narrow" w:eastAsia="Calibri" w:hAnsi="Arial Narrow" w:cs="Tahoma"/>
          <w:sz w:val="18"/>
          <w:szCs w:val="18"/>
          <w:lang w:val="en-US" w:eastAsia="en-US"/>
        </w:rPr>
        <w:t>scanned in its entirety (i.e. including all the pages)</w:t>
      </w:r>
      <w:r w:rsidR="001F1654" w:rsidRPr="00860354">
        <w:rPr>
          <w:rFonts w:ascii="Arial Narrow" w:eastAsia="Calibri" w:hAnsi="Arial Narrow" w:cs="Tahoma"/>
          <w:sz w:val="18"/>
          <w:szCs w:val="18"/>
          <w:lang w:val="en-US" w:eastAsia="en-US"/>
        </w:rPr>
        <w:t xml:space="preserve"> and </w:t>
      </w:r>
      <w:r w:rsidR="000645DC" w:rsidRPr="00860354">
        <w:rPr>
          <w:rFonts w:ascii="Arial Narrow" w:eastAsia="Calibri" w:hAnsi="Arial Narrow" w:cs="Tahoma"/>
          <w:sz w:val="18"/>
          <w:szCs w:val="18"/>
          <w:lang w:val="en-US" w:eastAsia="en-US"/>
        </w:rPr>
        <w:t>sent as a compiled document.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AC1208">
          <w:rPr>
            <w:rFonts w:ascii="Arial Narrow" w:hAnsi="Arial Narrow"/>
            <w:bCs/>
            <w:noProof/>
          </w:rPr>
          <w:t>2</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AC1208">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91"/>
    <w:multiLevelType w:val="hybridMultilevel"/>
    <w:tmpl w:val="6ED67DA8"/>
    <w:lvl w:ilvl="0" w:tplc="9908494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5E744B"/>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527E3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4A6F26"/>
    <w:multiLevelType w:val="hybridMultilevel"/>
    <w:tmpl w:val="5C663A22"/>
    <w:lvl w:ilvl="0" w:tplc="C3C016BA">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1E3741"/>
    <w:multiLevelType w:val="hybridMultilevel"/>
    <w:tmpl w:val="08C832E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852721">
    <w:abstractNumId w:val="8"/>
  </w:num>
  <w:num w:numId="2" w16cid:durableId="1047605711">
    <w:abstractNumId w:val="0"/>
  </w:num>
  <w:num w:numId="3" w16cid:durableId="1729454961">
    <w:abstractNumId w:val="7"/>
  </w:num>
  <w:num w:numId="4" w16cid:durableId="1178812601">
    <w:abstractNumId w:val="10"/>
  </w:num>
  <w:num w:numId="5" w16cid:durableId="521667488">
    <w:abstractNumId w:val="3"/>
  </w:num>
  <w:num w:numId="6" w16cid:durableId="1475640769">
    <w:abstractNumId w:val="9"/>
  </w:num>
  <w:num w:numId="7" w16cid:durableId="519320338">
    <w:abstractNumId w:val="11"/>
  </w:num>
  <w:num w:numId="8" w16cid:durableId="984508553">
    <w:abstractNumId w:val="4"/>
  </w:num>
  <w:num w:numId="9" w16cid:durableId="377166598">
    <w:abstractNumId w:val="2"/>
  </w:num>
  <w:num w:numId="10" w16cid:durableId="1739397799">
    <w:abstractNumId w:val="1"/>
  </w:num>
  <w:num w:numId="11" w16cid:durableId="1601521019">
    <w:abstractNumId w:val="6"/>
  </w:num>
  <w:num w:numId="12" w16cid:durableId="1057190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4559"/>
    <w:rsid w:val="0001537A"/>
    <w:rsid w:val="000166AB"/>
    <w:rsid w:val="0002442B"/>
    <w:rsid w:val="00027039"/>
    <w:rsid w:val="00034916"/>
    <w:rsid w:val="00037ED8"/>
    <w:rsid w:val="000404E9"/>
    <w:rsid w:val="000479FB"/>
    <w:rsid w:val="00060282"/>
    <w:rsid w:val="000645DC"/>
    <w:rsid w:val="00072FB8"/>
    <w:rsid w:val="00076278"/>
    <w:rsid w:val="000841B9"/>
    <w:rsid w:val="000852FE"/>
    <w:rsid w:val="00092350"/>
    <w:rsid w:val="000939E2"/>
    <w:rsid w:val="00093A9A"/>
    <w:rsid w:val="000C50AE"/>
    <w:rsid w:val="000C5ECB"/>
    <w:rsid w:val="000D74BA"/>
    <w:rsid w:val="000E0285"/>
    <w:rsid w:val="000E59DC"/>
    <w:rsid w:val="000E5DF5"/>
    <w:rsid w:val="000E60C6"/>
    <w:rsid w:val="000F18A2"/>
    <w:rsid w:val="000F3067"/>
    <w:rsid w:val="000F3CB2"/>
    <w:rsid w:val="001055D4"/>
    <w:rsid w:val="0010582F"/>
    <w:rsid w:val="00106D95"/>
    <w:rsid w:val="0011556A"/>
    <w:rsid w:val="00127AB4"/>
    <w:rsid w:val="00156A60"/>
    <w:rsid w:val="00160002"/>
    <w:rsid w:val="00183C11"/>
    <w:rsid w:val="00183E4D"/>
    <w:rsid w:val="00184022"/>
    <w:rsid w:val="00184909"/>
    <w:rsid w:val="001A2D63"/>
    <w:rsid w:val="001A5371"/>
    <w:rsid w:val="001B0127"/>
    <w:rsid w:val="001C6878"/>
    <w:rsid w:val="001D1FEA"/>
    <w:rsid w:val="001D40AD"/>
    <w:rsid w:val="001E4465"/>
    <w:rsid w:val="001E7F0E"/>
    <w:rsid w:val="001F1654"/>
    <w:rsid w:val="001F5A87"/>
    <w:rsid w:val="00202E08"/>
    <w:rsid w:val="002104A2"/>
    <w:rsid w:val="0021384A"/>
    <w:rsid w:val="0022001A"/>
    <w:rsid w:val="00224059"/>
    <w:rsid w:val="00231B30"/>
    <w:rsid w:val="002336A0"/>
    <w:rsid w:val="00236880"/>
    <w:rsid w:val="00251355"/>
    <w:rsid w:val="00252955"/>
    <w:rsid w:val="002544EC"/>
    <w:rsid w:val="0025773C"/>
    <w:rsid w:val="002703C6"/>
    <w:rsid w:val="0028341F"/>
    <w:rsid w:val="002861C4"/>
    <w:rsid w:val="002870B8"/>
    <w:rsid w:val="00290EBB"/>
    <w:rsid w:val="002A2C42"/>
    <w:rsid w:val="002A56A1"/>
    <w:rsid w:val="002B4786"/>
    <w:rsid w:val="002BB34A"/>
    <w:rsid w:val="002C6181"/>
    <w:rsid w:val="002C6F98"/>
    <w:rsid w:val="002D5425"/>
    <w:rsid w:val="00314FF6"/>
    <w:rsid w:val="00320711"/>
    <w:rsid w:val="00332AF4"/>
    <w:rsid w:val="003330C8"/>
    <w:rsid w:val="0033358A"/>
    <w:rsid w:val="0034131E"/>
    <w:rsid w:val="003712F2"/>
    <w:rsid w:val="00385A0E"/>
    <w:rsid w:val="00386026"/>
    <w:rsid w:val="0039258A"/>
    <w:rsid w:val="003938FB"/>
    <w:rsid w:val="003B1C2E"/>
    <w:rsid w:val="003B2E7E"/>
    <w:rsid w:val="003C141A"/>
    <w:rsid w:val="003D6568"/>
    <w:rsid w:val="003F7D5B"/>
    <w:rsid w:val="004076FE"/>
    <w:rsid w:val="00420E9A"/>
    <w:rsid w:val="0044379B"/>
    <w:rsid w:val="0044451F"/>
    <w:rsid w:val="00456561"/>
    <w:rsid w:val="0045671C"/>
    <w:rsid w:val="004575D4"/>
    <w:rsid w:val="00461AF9"/>
    <w:rsid w:val="00462292"/>
    <w:rsid w:val="004857CD"/>
    <w:rsid w:val="004874F6"/>
    <w:rsid w:val="00490018"/>
    <w:rsid w:val="004A2AA0"/>
    <w:rsid w:val="004A573C"/>
    <w:rsid w:val="004B0983"/>
    <w:rsid w:val="004B0F2D"/>
    <w:rsid w:val="004B2022"/>
    <w:rsid w:val="004D084E"/>
    <w:rsid w:val="004E796F"/>
    <w:rsid w:val="004E7A45"/>
    <w:rsid w:val="004E7D01"/>
    <w:rsid w:val="004F71A4"/>
    <w:rsid w:val="00505356"/>
    <w:rsid w:val="00521A0A"/>
    <w:rsid w:val="00552F0E"/>
    <w:rsid w:val="00563B1B"/>
    <w:rsid w:val="00567F3E"/>
    <w:rsid w:val="00575177"/>
    <w:rsid w:val="00583FCD"/>
    <w:rsid w:val="005845C2"/>
    <w:rsid w:val="005964E4"/>
    <w:rsid w:val="005A5C2A"/>
    <w:rsid w:val="005D2827"/>
    <w:rsid w:val="005D4DB7"/>
    <w:rsid w:val="005D7279"/>
    <w:rsid w:val="005E15F8"/>
    <w:rsid w:val="005E280F"/>
    <w:rsid w:val="005E2B19"/>
    <w:rsid w:val="00600CEB"/>
    <w:rsid w:val="0061116E"/>
    <w:rsid w:val="00615FF8"/>
    <w:rsid w:val="00640352"/>
    <w:rsid w:val="006426F7"/>
    <w:rsid w:val="00647C28"/>
    <w:rsid w:val="006558F9"/>
    <w:rsid w:val="00663C80"/>
    <w:rsid w:val="0067529C"/>
    <w:rsid w:val="00680325"/>
    <w:rsid w:val="00685694"/>
    <w:rsid w:val="0068738B"/>
    <w:rsid w:val="006912CB"/>
    <w:rsid w:val="00697D7A"/>
    <w:rsid w:val="006A18BC"/>
    <w:rsid w:val="006B2D7D"/>
    <w:rsid w:val="006B5512"/>
    <w:rsid w:val="006C4D76"/>
    <w:rsid w:val="00711683"/>
    <w:rsid w:val="007254E5"/>
    <w:rsid w:val="00726FB8"/>
    <w:rsid w:val="007362EE"/>
    <w:rsid w:val="0074738E"/>
    <w:rsid w:val="007556CC"/>
    <w:rsid w:val="00756A1A"/>
    <w:rsid w:val="00764357"/>
    <w:rsid w:val="00767C47"/>
    <w:rsid w:val="00773F6A"/>
    <w:rsid w:val="007834F8"/>
    <w:rsid w:val="007867C0"/>
    <w:rsid w:val="00790857"/>
    <w:rsid w:val="00791E04"/>
    <w:rsid w:val="00795409"/>
    <w:rsid w:val="00796EC7"/>
    <w:rsid w:val="00797834"/>
    <w:rsid w:val="007A4D25"/>
    <w:rsid w:val="007A6751"/>
    <w:rsid w:val="007C267B"/>
    <w:rsid w:val="007E37D5"/>
    <w:rsid w:val="007E78C4"/>
    <w:rsid w:val="00801371"/>
    <w:rsid w:val="008166AD"/>
    <w:rsid w:val="00822D08"/>
    <w:rsid w:val="0082549E"/>
    <w:rsid w:val="0083377F"/>
    <w:rsid w:val="00840C1E"/>
    <w:rsid w:val="00860354"/>
    <w:rsid w:val="00867184"/>
    <w:rsid w:val="008828EC"/>
    <w:rsid w:val="00883AB4"/>
    <w:rsid w:val="00883C2D"/>
    <w:rsid w:val="00892D73"/>
    <w:rsid w:val="008A714D"/>
    <w:rsid w:val="008B6FDD"/>
    <w:rsid w:val="008D3220"/>
    <w:rsid w:val="008E0F16"/>
    <w:rsid w:val="008F2DBD"/>
    <w:rsid w:val="00904764"/>
    <w:rsid w:val="00904B93"/>
    <w:rsid w:val="009058FD"/>
    <w:rsid w:val="00924ED9"/>
    <w:rsid w:val="00935F0D"/>
    <w:rsid w:val="0095095F"/>
    <w:rsid w:val="0097080C"/>
    <w:rsid w:val="00990987"/>
    <w:rsid w:val="009A20EC"/>
    <w:rsid w:val="009A513A"/>
    <w:rsid w:val="009B1E00"/>
    <w:rsid w:val="009B5004"/>
    <w:rsid w:val="009B562D"/>
    <w:rsid w:val="009D1AE0"/>
    <w:rsid w:val="009D4A75"/>
    <w:rsid w:val="009E4346"/>
    <w:rsid w:val="009E55DF"/>
    <w:rsid w:val="009F19CC"/>
    <w:rsid w:val="009F4B08"/>
    <w:rsid w:val="009F70CC"/>
    <w:rsid w:val="00A041D4"/>
    <w:rsid w:val="00A12241"/>
    <w:rsid w:val="00A22AC9"/>
    <w:rsid w:val="00A40899"/>
    <w:rsid w:val="00A535BA"/>
    <w:rsid w:val="00A6445A"/>
    <w:rsid w:val="00A675CC"/>
    <w:rsid w:val="00A71E3D"/>
    <w:rsid w:val="00A80AEF"/>
    <w:rsid w:val="00A80F6F"/>
    <w:rsid w:val="00A8461F"/>
    <w:rsid w:val="00A85379"/>
    <w:rsid w:val="00A91875"/>
    <w:rsid w:val="00A93F2C"/>
    <w:rsid w:val="00A952E9"/>
    <w:rsid w:val="00A96316"/>
    <w:rsid w:val="00A96A37"/>
    <w:rsid w:val="00AB13EF"/>
    <w:rsid w:val="00AB4A33"/>
    <w:rsid w:val="00AC1208"/>
    <w:rsid w:val="00AC7314"/>
    <w:rsid w:val="00AC79E0"/>
    <w:rsid w:val="00AD33C7"/>
    <w:rsid w:val="00AD423A"/>
    <w:rsid w:val="00AE4966"/>
    <w:rsid w:val="00AE4B33"/>
    <w:rsid w:val="00AE5507"/>
    <w:rsid w:val="00B11F35"/>
    <w:rsid w:val="00B14D5F"/>
    <w:rsid w:val="00B43A63"/>
    <w:rsid w:val="00B52125"/>
    <w:rsid w:val="00B74DC5"/>
    <w:rsid w:val="00BA535D"/>
    <w:rsid w:val="00BA753C"/>
    <w:rsid w:val="00BA7B96"/>
    <w:rsid w:val="00BB66CF"/>
    <w:rsid w:val="00BD09D0"/>
    <w:rsid w:val="00BE33D8"/>
    <w:rsid w:val="00C1423E"/>
    <w:rsid w:val="00C32CF2"/>
    <w:rsid w:val="00C4126D"/>
    <w:rsid w:val="00C44E24"/>
    <w:rsid w:val="00C51681"/>
    <w:rsid w:val="00C524E5"/>
    <w:rsid w:val="00C5327B"/>
    <w:rsid w:val="00C57EAD"/>
    <w:rsid w:val="00C65979"/>
    <w:rsid w:val="00C674A5"/>
    <w:rsid w:val="00C7050F"/>
    <w:rsid w:val="00C71DF0"/>
    <w:rsid w:val="00C7643B"/>
    <w:rsid w:val="00C803BB"/>
    <w:rsid w:val="00C81A91"/>
    <w:rsid w:val="00C916A3"/>
    <w:rsid w:val="00C95492"/>
    <w:rsid w:val="00CA3EA5"/>
    <w:rsid w:val="00CA4416"/>
    <w:rsid w:val="00CA6E6F"/>
    <w:rsid w:val="00CB2C13"/>
    <w:rsid w:val="00CD061B"/>
    <w:rsid w:val="00CD7040"/>
    <w:rsid w:val="00D04381"/>
    <w:rsid w:val="00D137B4"/>
    <w:rsid w:val="00D22682"/>
    <w:rsid w:val="00D322CA"/>
    <w:rsid w:val="00D34C9B"/>
    <w:rsid w:val="00D417C2"/>
    <w:rsid w:val="00D41EDE"/>
    <w:rsid w:val="00D47F70"/>
    <w:rsid w:val="00D50F13"/>
    <w:rsid w:val="00D51502"/>
    <w:rsid w:val="00D52157"/>
    <w:rsid w:val="00D5513E"/>
    <w:rsid w:val="00D62348"/>
    <w:rsid w:val="00D70489"/>
    <w:rsid w:val="00D72AFB"/>
    <w:rsid w:val="00D73100"/>
    <w:rsid w:val="00D74BC9"/>
    <w:rsid w:val="00D80DA4"/>
    <w:rsid w:val="00D91729"/>
    <w:rsid w:val="00DB10E2"/>
    <w:rsid w:val="00DB4EEC"/>
    <w:rsid w:val="00DD37E8"/>
    <w:rsid w:val="00DE0239"/>
    <w:rsid w:val="00DE5CAC"/>
    <w:rsid w:val="00DF4999"/>
    <w:rsid w:val="00E00127"/>
    <w:rsid w:val="00E00310"/>
    <w:rsid w:val="00E11E01"/>
    <w:rsid w:val="00E160F4"/>
    <w:rsid w:val="00E3231F"/>
    <w:rsid w:val="00E40584"/>
    <w:rsid w:val="00E47B9F"/>
    <w:rsid w:val="00E47C13"/>
    <w:rsid w:val="00E519E1"/>
    <w:rsid w:val="00E5607D"/>
    <w:rsid w:val="00E56FDA"/>
    <w:rsid w:val="00E65BB4"/>
    <w:rsid w:val="00E90456"/>
    <w:rsid w:val="00E9201C"/>
    <w:rsid w:val="00EB4C85"/>
    <w:rsid w:val="00EB5355"/>
    <w:rsid w:val="00EB550D"/>
    <w:rsid w:val="00EC4B0F"/>
    <w:rsid w:val="00ED1A6A"/>
    <w:rsid w:val="00EE1A66"/>
    <w:rsid w:val="00EE1D09"/>
    <w:rsid w:val="00EE25D8"/>
    <w:rsid w:val="00EE7240"/>
    <w:rsid w:val="00EE7C01"/>
    <w:rsid w:val="00EF66B8"/>
    <w:rsid w:val="00F06A77"/>
    <w:rsid w:val="00F130D7"/>
    <w:rsid w:val="00F21315"/>
    <w:rsid w:val="00F23817"/>
    <w:rsid w:val="00F420A3"/>
    <w:rsid w:val="00F52C4F"/>
    <w:rsid w:val="00F56682"/>
    <w:rsid w:val="00F57098"/>
    <w:rsid w:val="00F63F67"/>
    <w:rsid w:val="00F84ED3"/>
    <w:rsid w:val="00F93474"/>
    <w:rsid w:val="00FA7021"/>
    <w:rsid w:val="00FB4862"/>
    <w:rsid w:val="00FD49FF"/>
    <w:rsid w:val="00FE4FEF"/>
    <w:rsid w:val="00FF0EE9"/>
    <w:rsid w:val="09D035F1"/>
    <w:rsid w:val="1AC12526"/>
    <w:rsid w:val="1CB86CB7"/>
    <w:rsid w:val="26755DD0"/>
    <w:rsid w:val="48EE2360"/>
    <w:rsid w:val="51A9FA7A"/>
    <w:rsid w:val="5441BC8E"/>
    <w:rsid w:val="561F8883"/>
    <w:rsid w:val="653DB191"/>
    <w:rsid w:val="7186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56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5964E4" w:rsidP="005964E4">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5964E4" w:rsidP="005964E4">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5964E4" w:rsidP="005964E4">
          <w:pPr>
            <w:pStyle w:val="36E817926B5B459DB23B86A8908C93CB"/>
          </w:pPr>
          <w:r w:rsidRPr="00EB5355">
            <w:rPr>
              <w:rStyle w:val="PlaceholderText"/>
              <w:rFonts w:ascii="Tahoma" w:hAnsi="Tahoma" w:cs="Tahoma"/>
              <w:sz w:val="20"/>
              <w:szCs w:val="20"/>
            </w:rPr>
            <w:t>Click here to enter email</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5964E4" w:rsidP="005964E4">
          <w:pPr>
            <w:pStyle w:val="A41F76AF94D947699452E2D802A28874"/>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2031CC"/>
    <w:rsid w:val="002461DE"/>
    <w:rsid w:val="002C4AF4"/>
    <w:rsid w:val="00354B4B"/>
    <w:rsid w:val="00452619"/>
    <w:rsid w:val="00465FC7"/>
    <w:rsid w:val="00500541"/>
    <w:rsid w:val="0056547E"/>
    <w:rsid w:val="005964E4"/>
    <w:rsid w:val="005A012A"/>
    <w:rsid w:val="005E3EAF"/>
    <w:rsid w:val="006077CC"/>
    <w:rsid w:val="0063700B"/>
    <w:rsid w:val="00642AAE"/>
    <w:rsid w:val="00646ADE"/>
    <w:rsid w:val="006A6DD7"/>
    <w:rsid w:val="006F2CCF"/>
    <w:rsid w:val="007177C4"/>
    <w:rsid w:val="007D1A5A"/>
    <w:rsid w:val="00876767"/>
    <w:rsid w:val="009170FF"/>
    <w:rsid w:val="009216B9"/>
    <w:rsid w:val="009574C2"/>
    <w:rsid w:val="009963A2"/>
    <w:rsid w:val="00A16B6E"/>
    <w:rsid w:val="00A26CAD"/>
    <w:rsid w:val="00A8545E"/>
    <w:rsid w:val="00AB35AD"/>
    <w:rsid w:val="00B05E45"/>
    <w:rsid w:val="00B57959"/>
    <w:rsid w:val="00C27B37"/>
    <w:rsid w:val="00CC3583"/>
    <w:rsid w:val="00D30CA9"/>
    <w:rsid w:val="00DD244E"/>
    <w:rsid w:val="00EB65F2"/>
    <w:rsid w:val="00ED2748"/>
    <w:rsid w:val="00EE4D0B"/>
    <w:rsid w:val="00F44130"/>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1DE"/>
    <w:rPr>
      <w:color w:val="808080"/>
    </w:rPr>
  </w:style>
  <w:style w:type="paragraph" w:customStyle="1" w:styleId="128AFBBE3D914513A3EBA1CA2D029A07">
    <w:name w:val="128AFBBE3D914513A3EBA1CA2D029A07"/>
    <w:rsid w:val="00F84ED3"/>
  </w:style>
  <w:style w:type="paragraph" w:customStyle="1" w:styleId="0863FC30C29A4787B3276C23F15665DB">
    <w:name w:val="0863FC30C29A4787B3276C23F15665DB"/>
    <w:rsid w:val="005964E4"/>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5964E4"/>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5964E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5964E4"/>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33801-E3BE-48EA-9ACE-AA15B4DC68FE}">
  <ds:schemaRefs>
    <ds:schemaRef ds:uri="http://schemas.microsoft.com/sharepoint/v3/contenttype/forms"/>
  </ds:schemaRefs>
</ds:datastoreItem>
</file>

<file path=customXml/itemProps2.xml><?xml version="1.0" encoding="utf-8"?>
<ds:datastoreItem xmlns:ds="http://schemas.openxmlformats.org/officeDocument/2006/customXml" ds:itemID="{DC86F4BA-4FBE-4423-8ED3-E599BCFEF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2CCC3C-DAC8-458A-A80C-EA026A7C048E}">
  <ds:schemaRefs>
    <ds:schemaRef ds:uri="http://schemas.openxmlformats.org/officeDocument/2006/bibliography"/>
  </ds:schemaRefs>
</ds:datastoreItem>
</file>

<file path=customXml/itemProps4.xml><?xml version="1.0" encoding="utf-8"?>
<ds:datastoreItem xmlns:ds="http://schemas.openxmlformats.org/officeDocument/2006/customXml" ds:itemID="{71D9A831-90A9-4AEB-A4FE-7B5B837F2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2024-10-29T11:30:00Z</dcterms:created>
  <dcterms:modified xsi:type="dcterms:W3CDTF">2024-10-29T11:30:00Z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