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97B" w14:textId="19046332" w:rsidR="002914BD" w:rsidRPr="00666179" w:rsidRDefault="00000000" w:rsidP="005E1027">
      <w:pPr>
        <w:jc w:val="both"/>
        <w:rPr>
          <w:rStyle w:val="Hyperlink"/>
          <w:rFonts w:cstheme="minorHAnsi"/>
          <w:b/>
          <w:bCs/>
          <w:color w:val="auto"/>
          <w:shd w:val="clear" w:color="auto" w:fill="FFFFFF"/>
          <w:lang w:val="en-GB"/>
        </w:rPr>
      </w:pPr>
      <w:hyperlink r:id="rId8" w:history="1">
        <w:r w:rsidR="002914BD" w:rsidRPr="00666179">
          <w:rPr>
            <w:rStyle w:val="Hyperlink"/>
            <w:rFonts w:cstheme="minorHAnsi"/>
            <w:b/>
            <w:bCs/>
            <w:color w:val="auto"/>
            <w:shd w:val="clear" w:color="auto" w:fill="FFFFFF"/>
            <w:lang w:val="en-GB"/>
          </w:rPr>
          <w:t>QUESTIONS</w:t>
        </w:r>
        <w:r w:rsidR="00440640" w:rsidRPr="00666179">
          <w:rPr>
            <w:rStyle w:val="Hyperlink"/>
            <w:rFonts w:cstheme="minorHAnsi"/>
            <w:b/>
            <w:bCs/>
            <w:color w:val="auto"/>
            <w:shd w:val="clear" w:color="auto" w:fill="FFFFFF"/>
            <w:lang w:val="en-GB"/>
          </w:rPr>
          <w:t xml:space="preserve"> </w:t>
        </w:r>
        <w:r w:rsidR="00712F53" w:rsidRPr="00666179">
          <w:rPr>
            <w:rStyle w:val="Hyperlink"/>
            <w:rFonts w:cstheme="minorHAnsi"/>
            <w:b/>
            <w:bCs/>
            <w:color w:val="auto"/>
            <w:shd w:val="clear" w:color="auto" w:fill="FFFFFF"/>
            <w:lang w:val="en-GB"/>
          </w:rPr>
          <w:t>and</w:t>
        </w:r>
      </w:hyperlink>
      <w:r w:rsidR="00712F53" w:rsidRPr="00666179">
        <w:rPr>
          <w:rStyle w:val="Hyperlink"/>
          <w:rFonts w:cstheme="minorHAnsi"/>
          <w:b/>
          <w:bCs/>
          <w:color w:val="auto"/>
          <w:shd w:val="clear" w:color="auto" w:fill="FFFFFF"/>
          <w:lang w:val="en-GB"/>
        </w:rPr>
        <w:t xml:space="preserve"> ANSWERS</w:t>
      </w:r>
    </w:p>
    <w:p w14:paraId="76ACDD20" w14:textId="77777777" w:rsidR="00EB6B29" w:rsidRPr="00666179" w:rsidRDefault="00EB6B29" w:rsidP="005E1027">
      <w:pPr>
        <w:jc w:val="both"/>
        <w:rPr>
          <w:rStyle w:val="Hyperlink"/>
          <w:rFonts w:cstheme="minorHAnsi"/>
          <w:color w:val="auto"/>
          <w:shd w:val="clear" w:color="auto" w:fill="FFFFFF"/>
          <w:lang w:val="en-GB"/>
        </w:rPr>
      </w:pPr>
    </w:p>
    <w:p w14:paraId="6767CAEF" w14:textId="00363023" w:rsidR="00F7433D" w:rsidRPr="00666179" w:rsidRDefault="00F7433D" w:rsidP="005E1027">
      <w:pPr>
        <w:jc w:val="both"/>
        <w:rPr>
          <w:rFonts w:cstheme="minorHAnsi"/>
          <w:lang w:val="en-GB"/>
        </w:rPr>
      </w:pPr>
      <w:bookmarkStart w:id="0" w:name="_Hlk65070263"/>
      <w:r w:rsidRPr="00666179">
        <w:rPr>
          <w:rFonts w:cstheme="minorHAnsi"/>
          <w:b/>
          <w:bCs/>
          <w:u w:val="single"/>
          <w:lang w:val="en-GB"/>
        </w:rPr>
        <w:t>Question-1:</w:t>
      </w:r>
      <w:r w:rsidRPr="00666179">
        <w:rPr>
          <w:rFonts w:cstheme="minorHAnsi"/>
          <w:lang w:val="en-GB"/>
        </w:rPr>
        <w:t xml:space="preserve"> </w:t>
      </w:r>
      <w:r w:rsidR="00CC0898" w:rsidRPr="00666179">
        <w:rPr>
          <w:rFonts w:cstheme="minorHAnsi"/>
          <w:lang w:val="en-GB"/>
        </w:rPr>
        <w:t>Could we get the details regarding the filming to be conducted within Ankara as part of the project? Will it be a one-day shoot, or is there an estimated number of days required</w:t>
      </w:r>
      <w:r w:rsidR="00440640" w:rsidRPr="00666179">
        <w:rPr>
          <w:rFonts w:cstheme="minorHAnsi"/>
          <w:lang w:val="en-GB"/>
        </w:rPr>
        <w:t>?</w:t>
      </w:r>
    </w:p>
    <w:bookmarkEnd w:id="0"/>
    <w:p w14:paraId="3AF34468" w14:textId="3952D16E" w:rsidR="001832A9" w:rsidRPr="00666179" w:rsidRDefault="00F7433D" w:rsidP="005E1027">
      <w:pPr>
        <w:pStyle w:val="PlainText"/>
        <w:jc w:val="both"/>
        <w:rPr>
          <w:rFonts w:asciiTheme="minorHAnsi" w:hAnsiTheme="minorHAnsi" w:cstheme="minorHAnsi"/>
          <w:szCs w:val="22"/>
          <w:lang w:val="en-GB"/>
        </w:rPr>
      </w:pPr>
      <w:r w:rsidRPr="00666179">
        <w:rPr>
          <w:rFonts w:asciiTheme="minorHAnsi" w:hAnsiTheme="minorHAnsi" w:cstheme="minorHAnsi"/>
          <w:b/>
          <w:bCs/>
          <w:szCs w:val="22"/>
          <w:u w:val="single"/>
          <w:lang w:val="en-GB"/>
        </w:rPr>
        <w:t>Answer-1:</w:t>
      </w:r>
      <w:r w:rsidRPr="00666179">
        <w:rPr>
          <w:rFonts w:asciiTheme="minorHAnsi" w:hAnsiTheme="minorHAnsi" w:cstheme="minorHAnsi"/>
          <w:szCs w:val="22"/>
          <w:lang w:val="en-GB"/>
        </w:rPr>
        <w:t xml:space="preserve"> </w:t>
      </w:r>
      <w:r w:rsidR="005B28F0" w:rsidRPr="00666179">
        <w:rPr>
          <w:rFonts w:asciiTheme="minorHAnsi" w:hAnsiTheme="minorHAnsi" w:cstheme="minorHAnsi"/>
          <w:szCs w:val="22"/>
          <w:lang w:val="en-GB"/>
        </w:rPr>
        <w:t xml:space="preserve">First of all, as indicated under page 3 of the Tender File, the specifications listed are general specifications for the videos to be produced and the videos may require all or only some of them. </w:t>
      </w:r>
    </w:p>
    <w:p w14:paraId="1A93F85D" w14:textId="77777777" w:rsidR="001832A9" w:rsidRPr="00666179" w:rsidRDefault="001832A9" w:rsidP="005E1027">
      <w:pPr>
        <w:pStyle w:val="PlainText"/>
        <w:jc w:val="both"/>
        <w:rPr>
          <w:rFonts w:asciiTheme="minorHAnsi" w:hAnsiTheme="minorHAnsi" w:cstheme="minorHAnsi"/>
          <w:b/>
          <w:bCs/>
          <w:szCs w:val="22"/>
          <w:lang w:val="en-GB"/>
        </w:rPr>
      </w:pPr>
    </w:p>
    <w:p w14:paraId="42646293" w14:textId="639F5155" w:rsidR="00817CA4" w:rsidRPr="00666179" w:rsidRDefault="005B28F0" w:rsidP="005E1027">
      <w:pPr>
        <w:pStyle w:val="PlainText"/>
        <w:jc w:val="both"/>
        <w:rPr>
          <w:rFonts w:asciiTheme="minorHAnsi" w:hAnsiTheme="minorHAnsi" w:cstheme="minorHAnsi"/>
          <w:szCs w:val="22"/>
          <w:lang w:val="en-GB"/>
        </w:rPr>
      </w:pPr>
      <w:r w:rsidRPr="00666179">
        <w:rPr>
          <w:rFonts w:asciiTheme="minorHAnsi" w:hAnsiTheme="minorHAnsi" w:cstheme="minorHAnsi"/>
          <w:szCs w:val="22"/>
          <w:lang w:val="en-GB"/>
        </w:rPr>
        <w:t>Regarding the specification that</w:t>
      </w:r>
      <w:r w:rsidRPr="00666179">
        <w:rPr>
          <w:rFonts w:asciiTheme="minorHAnsi" w:hAnsiTheme="minorHAnsi" w:cstheme="minorHAnsi"/>
          <w:b/>
          <w:bCs/>
          <w:szCs w:val="22"/>
          <w:lang w:val="en-GB"/>
        </w:rPr>
        <w:t xml:space="preserve"> ”</w:t>
      </w:r>
      <w:r w:rsidR="00194FA7" w:rsidRPr="00666179">
        <w:rPr>
          <w:rFonts w:asciiTheme="minorHAnsi" w:hAnsiTheme="minorHAnsi" w:cstheme="minorHAnsi"/>
          <w:i/>
          <w:iCs/>
          <w:szCs w:val="22"/>
          <w:lang w:val="en-GB"/>
        </w:rPr>
        <w:t>The provider will be invited to some of the project activities in Ankara and asked video shootings or interviews during these activities, to be used in the videos to be produced in the framework of this contract</w:t>
      </w:r>
      <w:r w:rsidR="00194FA7" w:rsidRPr="00666179">
        <w:rPr>
          <w:rFonts w:asciiTheme="minorHAnsi" w:hAnsiTheme="minorHAnsi" w:cstheme="minorHAnsi"/>
          <w:b/>
          <w:bCs/>
          <w:szCs w:val="22"/>
          <w:lang w:val="en-GB"/>
        </w:rPr>
        <w:t>”</w:t>
      </w:r>
      <w:r w:rsidRPr="00666179">
        <w:rPr>
          <w:rFonts w:asciiTheme="minorHAnsi" w:hAnsiTheme="minorHAnsi" w:cstheme="minorHAnsi"/>
          <w:b/>
          <w:bCs/>
          <w:szCs w:val="22"/>
          <w:lang w:val="en-GB"/>
        </w:rPr>
        <w:t>,</w:t>
      </w:r>
      <w:r w:rsidRPr="00666179">
        <w:rPr>
          <w:rFonts w:asciiTheme="minorHAnsi" w:hAnsiTheme="minorHAnsi" w:cstheme="minorHAnsi"/>
          <w:szCs w:val="22"/>
          <w:lang w:val="en-GB"/>
        </w:rPr>
        <w:t xml:space="preserve"> </w:t>
      </w:r>
      <w:r w:rsidR="001B2476" w:rsidRPr="00666179">
        <w:rPr>
          <w:rFonts w:asciiTheme="minorHAnsi" w:hAnsiTheme="minorHAnsi" w:cstheme="minorHAnsi"/>
          <w:szCs w:val="22"/>
          <w:lang w:val="en-GB"/>
        </w:rPr>
        <w:t>each shooting, if required, will be less than one full day (a few hours</w:t>
      </w:r>
      <w:r w:rsidR="00873195" w:rsidRPr="00666179">
        <w:rPr>
          <w:rFonts w:asciiTheme="minorHAnsi" w:hAnsiTheme="minorHAnsi" w:cstheme="minorHAnsi"/>
          <w:szCs w:val="22"/>
          <w:lang w:val="en-GB"/>
        </w:rPr>
        <w:t xml:space="preserve"> during a project activity</w:t>
      </w:r>
      <w:r w:rsidR="001B2476" w:rsidRPr="00666179">
        <w:rPr>
          <w:rFonts w:asciiTheme="minorHAnsi" w:hAnsiTheme="minorHAnsi" w:cstheme="minorHAnsi"/>
          <w:szCs w:val="22"/>
          <w:lang w:val="en-GB"/>
        </w:rPr>
        <w:t xml:space="preserve">) and </w:t>
      </w:r>
      <w:r w:rsidRPr="00666179">
        <w:rPr>
          <w:rFonts w:asciiTheme="minorHAnsi" w:hAnsiTheme="minorHAnsi" w:cstheme="minorHAnsi"/>
          <w:szCs w:val="22"/>
          <w:lang w:val="en-GB"/>
        </w:rPr>
        <w:t xml:space="preserve">the </w:t>
      </w:r>
      <w:r w:rsidR="001B2476" w:rsidRPr="00666179">
        <w:rPr>
          <w:rFonts w:asciiTheme="minorHAnsi" w:hAnsiTheme="minorHAnsi" w:cstheme="minorHAnsi"/>
          <w:szCs w:val="22"/>
          <w:lang w:val="en-GB"/>
        </w:rPr>
        <w:t xml:space="preserve">number of activities that the provider will be invited for shooting will be maximum </w:t>
      </w:r>
      <w:r w:rsidRPr="00666179">
        <w:rPr>
          <w:rFonts w:asciiTheme="minorHAnsi" w:hAnsiTheme="minorHAnsi" w:cstheme="minorHAnsi"/>
          <w:szCs w:val="22"/>
          <w:lang w:val="en-GB"/>
        </w:rPr>
        <w:t>5.</w:t>
      </w:r>
    </w:p>
    <w:p w14:paraId="5AB81007" w14:textId="6EC8BADA" w:rsidR="00817CA4" w:rsidRPr="00666179" w:rsidRDefault="00817CA4" w:rsidP="005E1027">
      <w:pPr>
        <w:pStyle w:val="PlainText"/>
        <w:jc w:val="both"/>
        <w:rPr>
          <w:rFonts w:asciiTheme="minorHAnsi" w:hAnsiTheme="minorHAnsi" w:cstheme="minorHAnsi"/>
          <w:b/>
          <w:bCs/>
          <w:szCs w:val="22"/>
          <w:lang w:val="en-GB"/>
        </w:rPr>
      </w:pPr>
    </w:p>
    <w:p w14:paraId="1ADF9527" w14:textId="77777777" w:rsidR="001832A9" w:rsidRPr="00666179" w:rsidRDefault="001832A9" w:rsidP="005E1027">
      <w:pPr>
        <w:pStyle w:val="PlainText"/>
        <w:jc w:val="both"/>
        <w:rPr>
          <w:rFonts w:asciiTheme="minorHAnsi" w:hAnsiTheme="minorHAnsi" w:cstheme="minorHAnsi"/>
          <w:b/>
          <w:bCs/>
          <w:szCs w:val="22"/>
          <w:lang w:val="en-GB"/>
        </w:rPr>
      </w:pPr>
    </w:p>
    <w:p w14:paraId="65FC8350" w14:textId="09EED50E" w:rsidR="00CC0898" w:rsidRPr="00666179" w:rsidRDefault="00CC0898" w:rsidP="005E1027">
      <w:pPr>
        <w:jc w:val="both"/>
        <w:rPr>
          <w:rFonts w:cstheme="minorHAnsi"/>
          <w:lang w:val="en-GB"/>
        </w:rPr>
      </w:pPr>
      <w:r w:rsidRPr="00666179">
        <w:rPr>
          <w:rFonts w:cstheme="minorHAnsi"/>
          <w:b/>
          <w:bCs/>
          <w:u w:val="single"/>
          <w:lang w:val="en-GB"/>
        </w:rPr>
        <w:t>Question-2:</w:t>
      </w:r>
      <w:r w:rsidRPr="00666179">
        <w:rPr>
          <w:rFonts w:cstheme="minorHAnsi"/>
          <w:lang w:val="en-GB"/>
        </w:rPr>
        <w:t xml:space="preserve"> The tender also includes a section concerning the motto and slogan. What exactly is expected in this regard? Is a 360-degree concept design service required or is it just copywriting?</w:t>
      </w:r>
    </w:p>
    <w:p w14:paraId="133047B4" w14:textId="77777777" w:rsidR="00F25569" w:rsidRPr="00666179" w:rsidRDefault="00CC0898" w:rsidP="005E1027">
      <w:pPr>
        <w:pStyle w:val="PlainText"/>
        <w:jc w:val="both"/>
        <w:rPr>
          <w:rFonts w:asciiTheme="minorHAnsi" w:hAnsiTheme="minorHAnsi" w:cstheme="minorHAnsi"/>
          <w:szCs w:val="22"/>
          <w:lang w:val="en-GB"/>
        </w:rPr>
      </w:pPr>
      <w:r w:rsidRPr="00666179">
        <w:rPr>
          <w:rFonts w:asciiTheme="minorHAnsi" w:hAnsiTheme="minorHAnsi" w:cstheme="minorHAnsi"/>
          <w:b/>
          <w:bCs/>
          <w:szCs w:val="22"/>
          <w:u w:val="single"/>
          <w:lang w:val="en-GB"/>
        </w:rPr>
        <w:t>Answer-2:</w:t>
      </w:r>
      <w:r w:rsidRPr="00666179">
        <w:rPr>
          <w:rFonts w:asciiTheme="minorHAnsi" w:hAnsiTheme="minorHAnsi" w:cstheme="minorHAnsi"/>
          <w:szCs w:val="22"/>
          <w:lang w:val="en-GB"/>
        </w:rPr>
        <w:t xml:space="preserve"> </w:t>
      </w:r>
      <w:r w:rsidR="00F25569" w:rsidRPr="00666179">
        <w:rPr>
          <w:rFonts w:asciiTheme="minorHAnsi" w:hAnsiTheme="minorHAnsi" w:cstheme="minorHAnsi"/>
          <w:szCs w:val="22"/>
          <w:lang w:val="en-GB"/>
        </w:rPr>
        <w:t xml:space="preserve">First of all, as indicated under page 3 of the Tender File, the specifications listed are general specifications for the videos to be produced and the videos may require all or only some of them. </w:t>
      </w:r>
    </w:p>
    <w:p w14:paraId="4EB70FA1" w14:textId="77777777" w:rsidR="00F25569" w:rsidRPr="00666179" w:rsidRDefault="00F25569" w:rsidP="005E1027">
      <w:pPr>
        <w:pStyle w:val="PlainText"/>
        <w:jc w:val="both"/>
        <w:rPr>
          <w:rFonts w:asciiTheme="minorHAnsi" w:hAnsiTheme="minorHAnsi" w:cstheme="minorHAnsi"/>
          <w:b/>
          <w:bCs/>
          <w:szCs w:val="22"/>
          <w:lang w:val="en-GB"/>
        </w:rPr>
      </w:pPr>
    </w:p>
    <w:p w14:paraId="199F9652" w14:textId="20E92034" w:rsidR="00E1366D" w:rsidRPr="00666179" w:rsidRDefault="00F25569" w:rsidP="005E1027">
      <w:pPr>
        <w:pStyle w:val="PlainText"/>
        <w:jc w:val="both"/>
        <w:rPr>
          <w:rFonts w:asciiTheme="minorHAnsi" w:hAnsiTheme="minorHAnsi" w:cstheme="minorHAnsi"/>
          <w:b/>
          <w:bCs/>
          <w:szCs w:val="22"/>
          <w:lang w:val="en-GB"/>
        </w:rPr>
      </w:pPr>
      <w:r w:rsidRPr="00666179">
        <w:rPr>
          <w:rFonts w:asciiTheme="minorHAnsi" w:hAnsiTheme="minorHAnsi" w:cstheme="minorHAnsi"/>
          <w:szCs w:val="22"/>
          <w:lang w:val="en-GB"/>
        </w:rPr>
        <w:t xml:space="preserve">Regarding the specification that </w:t>
      </w:r>
      <w:r w:rsidRPr="00666179">
        <w:rPr>
          <w:rFonts w:asciiTheme="minorHAnsi" w:hAnsiTheme="minorHAnsi" w:cstheme="minorHAnsi"/>
          <w:i/>
          <w:iCs/>
          <w:szCs w:val="22"/>
          <w:lang w:val="en-GB"/>
        </w:rPr>
        <w:t>“The provider will be responsible to propose slogans/mottos for the video”,</w:t>
      </w:r>
      <w:r w:rsidRPr="00666179">
        <w:rPr>
          <w:rFonts w:asciiTheme="minorHAnsi" w:hAnsiTheme="minorHAnsi" w:cstheme="minorHAnsi"/>
          <w:szCs w:val="22"/>
          <w:lang w:val="en-GB"/>
        </w:rPr>
        <w:t xml:space="preserve"> </w:t>
      </w:r>
      <w:r w:rsidR="005124DE" w:rsidRPr="00666179">
        <w:rPr>
          <w:rFonts w:asciiTheme="minorHAnsi" w:hAnsiTheme="minorHAnsi" w:cstheme="minorHAnsi"/>
          <w:szCs w:val="22"/>
          <w:lang w:val="en-GB"/>
        </w:rPr>
        <w:t xml:space="preserve">as indicated </w:t>
      </w:r>
      <w:r w:rsidR="001832A9" w:rsidRPr="00666179">
        <w:rPr>
          <w:rFonts w:asciiTheme="minorHAnsi" w:hAnsiTheme="minorHAnsi" w:cstheme="minorHAnsi"/>
          <w:szCs w:val="22"/>
          <w:lang w:val="en-GB"/>
        </w:rPr>
        <w:t xml:space="preserve">under page 2 of the Tender File; </w:t>
      </w:r>
      <w:r w:rsidR="005124DE" w:rsidRPr="00666179">
        <w:rPr>
          <w:rFonts w:asciiTheme="minorHAnsi" w:hAnsiTheme="minorHAnsi" w:cstheme="minorHAnsi"/>
          <w:i/>
          <w:iCs/>
          <w:szCs w:val="22"/>
          <w:lang w:val="en-GB"/>
        </w:rPr>
        <w:t>“The script of all videos will be provided by the project team upon the approval of the TCC and the Delegation of the European Union to Türkiye (EUD)”</w:t>
      </w:r>
      <w:r w:rsidR="0005208C">
        <w:rPr>
          <w:rFonts w:asciiTheme="minorHAnsi" w:hAnsiTheme="minorHAnsi" w:cstheme="minorHAnsi"/>
          <w:i/>
          <w:iCs/>
          <w:szCs w:val="22"/>
          <w:lang w:val="en-GB"/>
        </w:rPr>
        <w:t xml:space="preserve">. </w:t>
      </w:r>
      <w:r w:rsidR="00DE7210" w:rsidRPr="00666179">
        <w:rPr>
          <w:rFonts w:asciiTheme="minorHAnsi" w:hAnsiTheme="minorHAnsi" w:cstheme="minorHAnsi"/>
          <w:szCs w:val="22"/>
          <w:lang w:val="en-GB"/>
        </w:rPr>
        <w:t>What is expected from t</w:t>
      </w:r>
      <w:r w:rsidR="001832A9" w:rsidRPr="00666179">
        <w:rPr>
          <w:rFonts w:asciiTheme="minorHAnsi" w:hAnsiTheme="minorHAnsi" w:cstheme="minorHAnsi"/>
          <w:szCs w:val="22"/>
          <w:lang w:val="en-GB"/>
        </w:rPr>
        <w:t xml:space="preserve">he provider </w:t>
      </w:r>
      <w:r w:rsidR="00DE7210" w:rsidRPr="00666179">
        <w:rPr>
          <w:rFonts w:asciiTheme="minorHAnsi" w:hAnsiTheme="minorHAnsi" w:cstheme="minorHAnsi"/>
          <w:szCs w:val="22"/>
          <w:lang w:val="en-GB"/>
        </w:rPr>
        <w:t xml:space="preserve">in this regard is </w:t>
      </w:r>
      <w:r w:rsidR="00E1366D" w:rsidRPr="00666179">
        <w:rPr>
          <w:rFonts w:asciiTheme="minorHAnsi" w:hAnsiTheme="minorHAnsi" w:cstheme="minorHAnsi"/>
          <w:szCs w:val="22"/>
          <w:lang w:val="en-GB"/>
        </w:rPr>
        <w:t xml:space="preserve">only to propose mottos and slogans through guidance </w:t>
      </w:r>
      <w:r w:rsidR="00546A5C">
        <w:rPr>
          <w:rFonts w:asciiTheme="minorHAnsi" w:hAnsiTheme="minorHAnsi" w:cstheme="minorHAnsi"/>
          <w:szCs w:val="22"/>
          <w:lang w:val="en-GB"/>
        </w:rPr>
        <w:t>of</w:t>
      </w:r>
      <w:r w:rsidR="00E1366D" w:rsidRPr="00666179">
        <w:rPr>
          <w:rFonts w:asciiTheme="minorHAnsi" w:hAnsiTheme="minorHAnsi" w:cstheme="minorHAnsi"/>
          <w:szCs w:val="22"/>
          <w:lang w:val="en-GB"/>
        </w:rPr>
        <w:t xml:space="preserve"> the project team and integrate them in the video using the most convenient design and techniques, once approved by the TCC and the EUD.</w:t>
      </w:r>
    </w:p>
    <w:p w14:paraId="653DAE89" w14:textId="77777777" w:rsidR="009F6122" w:rsidRPr="00666179" w:rsidRDefault="009F6122" w:rsidP="005E1027">
      <w:pPr>
        <w:jc w:val="both"/>
        <w:rPr>
          <w:rFonts w:cstheme="minorHAnsi"/>
          <w:b/>
          <w:bCs/>
          <w:u w:val="single"/>
          <w:lang w:val="en-GB"/>
        </w:rPr>
      </w:pPr>
    </w:p>
    <w:p w14:paraId="6BBF17AC" w14:textId="2E3FEB96" w:rsidR="00A12DDB" w:rsidRPr="00666179" w:rsidRDefault="00A12DDB" w:rsidP="005E1027">
      <w:pPr>
        <w:jc w:val="both"/>
        <w:rPr>
          <w:rFonts w:cstheme="minorHAnsi"/>
          <w:lang w:val="en-GB"/>
        </w:rPr>
      </w:pPr>
      <w:r w:rsidRPr="00666179">
        <w:rPr>
          <w:rFonts w:cstheme="minorHAnsi"/>
          <w:b/>
          <w:bCs/>
          <w:u w:val="single"/>
          <w:lang w:val="en-GB"/>
        </w:rPr>
        <w:t>Question-3:</w:t>
      </w:r>
      <w:r w:rsidRPr="00666179">
        <w:rPr>
          <w:rFonts w:cstheme="minorHAnsi"/>
          <w:lang w:val="en-GB"/>
        </w:rPr>
        <w:t xml:space="preserve"> In the Act of Engagement document, it is stated that Video 1 is to be delivered on September 23, while the other four videos are scheduled for delivery on September 16. Could you please clarify if this timeline implies that Videos 2 through 5 will be completed within just one week before moving on to Video 1? </w:t>
      </w:r>
    </w:p>
    <w:p w14:paraId="338BD545" w14:textId="3F4927BC" w:rsidR="00A12DDB" w:rsidRPr="00666179" w:rsidRDefault="00A12DDB" w:rsidP="005E1027">
      <w:pPr>
        <w:pStyle w:val="PlainText"/>
        <w:jc w:val="both"/>
        <w:rPr>
          <w:rFonts w:asciiTheme="minorHAnsi" w:hAnsiTheme="minorHAnsi" w:cstheme="minorHAnsi"/>
          <w:b/>
          <w:bCs/>
          <w:szCs w:val="22"/>
          <w:lang w:val="en-GB"/>
        </w:rPr>
      </w:pPr>
      <w:r w:rsidRPr="00666179">
        <w:rPr>
          <w:rFonts w:asciiTheme="minorHAnsi" w:hAnsiTheme="minorHAnsi" w:cstheme="minorHAnsi"/>
          <w:b/>
          <w:bCs/>
          <w:szCs w:val="22"/>
          <w:u w:val="single"/>
          <w:lang w:val="en-GB"/>
        </w:rPr>
        <w:t>Answer-3:</w:t>
      </w:r>
      <w:r w:rsidRPr="00666179">
        <w:rPr>
          <w:rFonts w:asciiTheme="minorHAnsi" w:hAnsiTheme="minorHAnsi" w:cstheme="minorHAnsi"/>
          <w:szCs w:val="22"/>
          <w:lang w:val="en-GB"/>
        </w:rPr>
        <w:t xml:space="preserve"> Referring to page 2 of the Act of Engagement; </w:t>
      </w:r>
      <w:r w:rsidR="00F96E07" w:rsidRPr="00666179">
        <w:rPr>
          <w:rFonts w:asciiTheme="minorHAnsi" w:hAnsiTheme="minorHAnsi" w:cstheme="minorHAnsi"/>
          <w:szCs w:val="22"/>
          <w:lang w:val="en-GB"/>
        </w:rPr>
        <w:t>the deadline for Video 1 is 23.09.</w:t>
      </w:r>
      <w:r w:rsidR="00F96E07" w:rsidRPr="00666179">
        <w:rPr>
          <w:rFonts w:asciiTheme="minorHAnsi" w:hAnsiTheme="minorHAnsi" w:cstheme="minorHAnsi"/>
          <w:b/>
          <w:bCs/>
          <w:szCs w:val="22"/>
          <w:lang w:val="en-GB"/>
        </w:rPr>
        <w:t>2024</w:t>
      </w:r>
      <w:r w:rsidR="00F96E07" w:rsidRPr="00666179">
        <w:rPr>
          <w:rFonts w:asciiTheme="minorHAnsi" w:hAnsiTheme="minorHAnsi" w:cstheme="minorHAnsi"/>
          <w:szCs w:val="22"/>
          <w:lang w:val="en-GB"/>
        </w:rPr>
        <w:t xml:space="preserve"> whereas the production of the remaining 4 videos </w:t>
      </w:r>
      <w:r w:rsidR="00C91967">
        <w:rPr>
          <w:rFonts w:asciiTheme="minorHAnsi" w:hAnsiTheme="minorHAnsi" w:cstheme="minorHAnsi"/>
          <w:szCs w:val="22"/>
          <w:lang w:val="en-GB"/>
        </w:rPr>
        <w:t>is</w:t>
      </w:r>
      <w:r w:rsidR="00F96E07" w:rsidRPr="00666179">
        <w:rPr>
          <w:rFonts w:asciiTheme="minorHAnsi" w:hAnsiTheme="minorHAnsi" w:cstheme="minorHAnsi"/>
          <w:szCs w:val="22"/>
          <w:lang w:val="en-GB"/>
        </w:rPr>
        <w:t xml:space="preserve"> required to be completed until 16.09.</w:t>
      </w:r>
      <w:r w:rsidR="00F96E07" w:rsidRPr="00666179">
        <w:rPr>
          <w:rFonts w:asciiTheme="minorHAnsi" w:hAnsiTheme="minorHAnsi" w:cstheme="minorHAnsi"/>
          <w:b/>
          <w:bCs/>
          <w:szCs w:val="22"/>
          <w:lang w:val="en-GB"/>
        </w:rPr>
        <w:t>2025</w:t>
      </w:r>
      <w:r w:rsidR="00F96E07" w:rsidRPr="00666179">
        <w:rPr>
          <w:rFonts w:asciiTheme="minorHAnsi" w:hAnsiTheme="minorHAnsi" w:cstheme="minorHAnsi"/>
          <w:szCs w:val="22"/>
          <w:lang w:val="en-GB"/>
        </w:rPr>
        <w:t>.</w:t>
      </w:r>
    </w:p>
    <w:p w14:paraId="0295163F" w14:textId="77777777" w:rsidR="009F6122" w:rsidRPr="00666179" w:rsidRDefault="009F6122" w:rsidP="005E1027">
      <w:pPr>
        <w:pStyle w:val="PlainText"/>
        <w:jc w:val="both"/>
        <w:rPr>
          <w:rFonts w:asciiTheme="minorHAnsi" w:hAnsiTheme="minorHAnsi" w:cstheme="minorHAnsi"/>
          <w:b/>
          <w:bCs/>
          <w:szCs w:val="22"/>
          <w:u w:val="single"/>
          <w:lang w:val="en-GB"/>
        </w:rPr>
      </w:pPr>
    </w:p>
    <w:p w14:paraId="3B62F723" w14:textId="77777777" w:rsidR="009F6122" w:rsidRPr="00666179" w:rsidRDefault="009F6122" w:rsidP="005E1027">
      <w:pPr>
        <w:pStyle w:val="PlainText"/>
        <w:jc w:val="both"/>
        <w:rPr>
          <w:rFonts w:asciiTheme="minorHAnsi" w:hAnsiTheme="minorHAnsi" w:cstheme="minorHAnsi"/>
          <w:b/>
          <w:bCs/>
          <w:szCs w:val="22"/>
          <w:u w:val="single"/>
          <w:lang w:val="en-GB"/>
        </w:rPr>
      </w:pPr>
    </w:p>
    <w:p w14:paraId="0995E3D7" w14:textId="2C831254" w:rsidR="00B962B2" w:rsidRPr="00666179" w:rsidRDefault="00B962B2" w:rsidP="005E1027">
      <w:pPr>
        <w:pStyle w:val="PlainText"/>
        <w:jc w:val="both"/>
        <w:rPr>
          <w:rFonts w:asciiTheme="minorHAnsi" w:hAnsiTheme="minorHAnsi" w:cstheme="minorHAnsi"/>
          <w:szCs w:val="22"/>
          <w:lang w:val="en-GB"/>
        </w:rPr>
      </w:pPr>
      <w:r w:rsidRPr="00666179">
        <w:rPr>
          <w:rFonts w:asciiTheme="minorHAnsi" w:hAnsiTheme="minorHAnsi" w:cstheme="minorHAnsi"/>
          <w:b/>
          <w:bCs/>
          <w:szCs w:val="22"/>
          <w:u w:val="single"/>
          <w:lang w:val="en-GB"/>
        </w:rPr>
        <w:t>Question-4:</w:t>
      </w:r>
      <w:r w:rsidRPr="00666179">
        <w:rPr>
          <w:rFonts w:asciiTheme="minorHAnsi" w:hAnsiTheme="minorHAnsi" w:cstheme="minorHAnsi"/>
          <w:szCs w:val="22"/>
          <w:lang w:val="en-GB"/>
        </w:rPr>
        <w:t xml:space="preserve"> The contract states that the number of videos may decrease or increase. If so, how many videos are expected to increase?</w:t>
      </w:r>
    </w:p>
    <w:p w14:paraId="56525E4F" w14:textId="77777777" w:rsidR="00B962B2" w:rsidRPr="00666179" w:rsidRDefault="00B962B2" w:rsidP="005E1027">
      <w:pPr>
        <w:pStyle w:val="PlainText"/>
        <w:jc w:val="both"/>
        <w:rPr>
          <w:rFonts w:asciiTheme="minorHAnsi" w:hAnsiTheme="minorHAnsi" w:cstheme="minorHAnsi"/>
          <w:szCs w:val="22"/>
          <w:lang w:val="en-GB"/>
        </w:rPr>
      </w:pPr>
    </w:p>
    <w:p w14:paraId="17E3FC53" w14:textId="0AE2BB20" w:rsidR="009F6122" w:rsidRPr="00666179" w:rsidRDefault="00B962B2" w:rsidP="005E1027">
      <w:pPr>
        <w:pStyle w:val="PlainText"/>
        <w:jc w:val="both"/>
        <w:rPr>
          <w:rFonts w:asciiTheme="minorHAnsi" w:hAnsiTheme="minorHAnsi" w:cstheme="minorHAnsi"/>
          <w:szCs w:val="22"/>
          <w:lang w:val="en-GB"/>
        </w:rPr>
      </w:pPr>
      <w:r w:rsidRPr="00666179">
        <w:rPr>
          <w:rFonts w:asciiTheme="minorHAnsi" w:hAnsiTheme="minorHAnsi" w:cstheme="minorHAnsi"/>
          <w:b/>
          <w:bCs/>
          <w:szCs w:val="22"/>
          <w:u w:val="single"/>
          <w:lang w:val="en-GB"/>
        </w:rPr>
        <w:t xml:space="preserve">Answer-4: </w:t>
      </w:r>
      <w:r w:rsidR="00914A54" w:rsidRPr="00666179">
        <w:rPr>
          <w:rFonts w:asciiTheme="minorHAnsi" w:hAnsiTheme="minorHAnsi" w:cstheme="minorHAnsi"/>
          <w:szCs w:val="22"/>
          <w:lang w:val="en-GB"/>
        </w:rPr>
        <w:t xml:space="preserve">As indicated </w:t>
      </w:r>
      <w:r w:rsidRPr="00666179">
        <w:rPr>
          <w:rFonts w:asciiTheme="minorHAnsi" w:hAnsiTheme="minorHAnsi" w:cstheme="minorHAnsi"/>
          <w:szCs w:val="22"/>
          <w:lang w:val="en-GB"/>
        </w:rPr>
        <w:t>under page 4 of the Tender File</w:t>
      </w:r>
      <w:r w:rsidR="00914A54" w:rsidRPr="00666179">
        <w:rPr>
          <w:rFonts w:asciiTheme="minorHAnsi" w:hAnsiTheme="minorHAnsi" w:cstheme="minorHAnsi"/>
          <w:szCs w:val="22"/>
          <w:lang w:val="en-GB"/>
        </w:rPr>
        <w:t>,</w:t>
      </w:r>
      <w:r w:rsidRPr="00666179">
        <w:rPr>
          <w:rFonts w:asciiTheme="minorHAnsi" w:hAnsiTheme="minorHAnsi" w:cstheme="minorHAnsi"/>
          <w:szCs w:val="22"/>
          <w:lang w:val="en-GB"/>
        </w:rPr>
        <w:t xml:space="preserve"> </w:t>
      </w:r>
      <w:r w:rsidRPr="00666179">
        <w:rPr>
          <w:rFonts w:asciiTheme="minorHAnsi" w:hAnsiTheme="minorHAnsi" w:cstheme="minorHAnsi"/>
          <w:b/>
          <w:bCs/>
          <w:szCs w:val="22"/>
          <w:lang w:val="en-GB"/>
        </w:rPr>
        <w:t>“</w:t>
      </w:r>
      <w:r w:rsidRPr="00666179">
        <w:rPr>
          <w:rFonts w:asciiTheme="minorHAnsi" w:eastAsia="Calibri" w:hAnsiTheme="minorHAnsi" w:cstheme="minorHAnsi"/>
          <w:i/>
          <w:iCs/>
          <w:szCs w:val="22"/>
          <w:lang w:val="en-GB"/>
        </w:rPr>
        <w:t>This Contract is currently estimated to cover up to 5 videos and sign language if needed to be produced by the end of the project. This estimate number is for information only and shall not constitute any sort of contractual commitment on the part of the Council of Europe. The Contract may potentially require a higher or lower number of activities, depending on the evolving needs of the project</w:t>
      </w:r>
      <w:r w:rsidRPr="00666179">
        <w:rPr>
          <w:rFonts w:asciiTheme="minorHAnsi" w:hAnsiTheme="minorHAnsi" w:cstheme="minorHAnsi"/>
          <w:b/>
          <w:bCs/>
          <w:szCs w:val="22"/>
          <w:lang w:val="en-GB"/>
        </w:rPr>
        <w:t>”</w:t>
      </w:r>
      <w:r w:rsidR="00914A54" w:rsidRPr="00666179">
        <w:rPr>
          <w:rFonts w:asciiTheme="minorHAnsi" w:hAnsiTheme="minorHAnsi" w:cstheme="minorHAnsi"/>
          <w:b/>
          <w:bCs/>
          <w:szCs w:val="22"/>
          <w:lang w:val="en-GB"/>
        </w:rPr>
        <w:t xml:space="preserve">. </w:t>
      </w:r>
      <w:r w:rsidR="00914A54" w:rsidRPr="00666179">
        <w:rPr>
          <w:rFonts w:asciiTheme="minorHAnsi" w:hAnsiTheme="minorHAnsi" w:cstheme="minorHAnsi"/>
          <w:szCs w:val="22"/>
          <w:lang w:val="en-GB"/>
        </w:rPr>
        <w:t xml:space="preserve">To be more specific, up to 5 videos are foreseen to be produced currently. </w:t>
      </w:r>
      <w:r w:rsidR="0012453E" w:rsidRPr="00666179">
        <w:rPr>
          <w:rFonts w:asciiTheme="minorHAnsi" w:hAnsiTheme="minorHAnsi" w:cstheme="minorHAnsi"/>
          <w:szCs w:val="22"/>
          <w:lang w:val="en-GB"/>
        </w:rPr>
        <w:t>Any increase, though not foreseen at this moment, depends only on the evolving needs of the project.</w:t>
      </w:r>
      <w:r w:rsidR="007C6E08" w:rsidRPr="00666179">
        <w:rPr>
          <w:rFonts w:asciiTheme="minorHAnsi" w:hAnsiTheme="minorHAnsi" w:cstheme="minorHAnsi"/>
          <w:szCs w:val="22"/>
          <w:lang w:val="en-GB"/>
        </w:rPr>
        <w:t xml:space="preserve"> The additional video</w:t>
      </w:r>
      <w:r w:rsidR="004D0DA5">
        <w:rPr>
          <w:rFonts w:asciiTheme="minorHAnsi" w:hAnsiTheme="minorHAnsi" w:cstheme="minorHAnsi"/>
          <w:szCs w:val="22"/>
          <w:lang w:val="en-GB"/>
        </w:rPr>
        <w:t>(s)</w:t>
      </w:r>
      <w:r w:rsidR="007C6E08" w:rsidRPr="00666179">
        <w:rPr>
          <w:rFonts w:asciiTheme="minorHAnsi" w:hAnsiTheme="minorHAnsi" w:cstheme="minorHAnsi"/>
          <w:szCs w:val="22"/>
          <w:lang w:val="en-GB"/>
        </w:rPr>
        <w:t>, if needed later, will not be calculated within the exclusion level indicated in the Act of Engagement</w:t>
      </w:r>
      <w:r w:rsidR="0059078B" w:rsidRPr="00666179">
        <w:rPr>
          <w:rFonts w:asciiTheme="minorHAnsi" w:hAnsiTheme="minorHAnsi" w:cstheme="minorHAnsi"/>
          <w:szCs w:val="22"/>
          <w:lang w:val="en-GB"/>
        </w:rPr>
        <w:t>.</w:t>
      </w:r>
      <w:r w:rsidR="007C6E08" w:rsidRPr="00666179">
        <w:rPr>
          <w:rFonts w:asciiTheme="minorHAnsi" w:hAnsiTheme="minorHAnsi" w:cstheme="minorHAnsi"/>
          <w:szCs w:val="22"/>
          <w:lang w:val="en-GB"/>
        </w:rPr>
        <w:t xml:space="preserve"> </w:t>
      </w:r>
    </w:p>
    <w:p w14:paraId="48AB5841" w14:textId="77777777" w:rsidR="007A3BE1" w:rsidRPr="00666179" w:rsidRDefault="007A3BE1" w:rsidP="005E1027">
      <w:pPr>
        <w:pStyle w:val="PlainText"/>
        <w:jc w:val="both"/>
        <w:rPr>
          <w:rFonts w:asciiTheme="minorHAnsi" w:hAnsiTheme="minorHAnsi" w:cstheme="minorHAnsi"/>
          <w:b/>
          <w:bCs/>
          <w:szCs w:val="22"/>
          <w:u w:val="single"/>
          <w:lang w:val="en-GB"/>
        </w:rPr>
      </w:pPr>
    </w:p>
    <w:p w14:paraId="473D5160" w14:textId="77777777" w:rsidR="009F6122" w:rsidRPr="00666179" w:rsidRDefault="009F6122" w:rsidP="005E1027">
      <w:pPr>
        <w:pStyle w:val="PlainText"/>
        <w:jc w:val="both"/>
        <w:rPr>
          <w:rFonts w:asciiTheme="minorHAnsi" w:hAnsiTheme="minorHAnsi" w:cstheme="minorHAnsi"/>
          <w:b/>
          <w:bCs/>
          <w:szCs w:val="22"/>
          <w:u w:val="single"/>
          <w:lang w:val="en-GB"/>
        </w:rPr>
      </w:pPr>
    </w:p>
    <w:p w14:paraId="30F8E72C" w14:textId="2053BB18" w:rsidR="00B962B2" w:rsidRPr="00666179" w:rsidRDefault="00B962B2" w:rsidP="005E1027">
      <w:pPr>
        <w:pStyle w:val="PlainText"/>
        <w:jc w:val="both"/>
        <w:rPr>
          <w:rFonts w:asciiTheme="minorHAnsi" w:hAnsiTheme="minorHAnsi" w:cstheme="minorHAnsi"/>
          <w:szCs w:val="22"/>
          <w:lang w:val="en-GB"/>
        </w:rPr>
      </w:pPr>
      <w:r w:rsidRPr="00666179">
        <w:rPr>
          <w:rFonts w:asciiTheme="minorHAnsi" w:hAnsiTheme="minorHAnsi" w:cstheme="minorHAnsi"/>
          <w:b/>
          <w:bCs/>
          <w:szCs w:val="22"/>
          <w:u w:val="single"/>
          <w:lang w:val="en-GB"/>
        </w:rPr>
        <w:lastRenderedPageBreak/>
        <w:t>Question-5:</w:t>
      </w:r>
      <w:r w:rsidRPr="00666179">
        <w:rPr>
          <w:rFonts w:asciiTheme="minorHAnsi" w:hAnsiTheme="minorHAnsi" w:cstheme="minorHAnsi"/>
          <w:szCs w:val="22"/>
          <w:lang w:val="en-GB"/>
        </w:rPr>
        <w:t xml:space="preserve"> What is the estimated number of events to be held during this period?</w:t>
      </w:r>
    </w:p>
    <w:p w14:paraId="57C96118" w14:textId="77777777" w:rsidR="00B962B2" w:rsidRPr="00666179" w:rsidRDefault="00B962B2" w:rsidP="005E1027">
      <w:pPr>
        <w:pStyle w:val="PlainText"/>
        <w:jc w:val="both"/>
        <w:rPr>
          <w:rFonts w:asciiTheme="minorHAnsi" w:hAnsiTheme="minorHAnsi" w:cstheme="minorHAnsi"/>
          <w:szCs w:val="22"/>
          <w:lang w:val="en-GB"/>
        </w:rPr>
      </w:pPr>
    </w:p>
    <w:p w14:paraId="58B7F946" w14:textId="06A67246" w:rsidR="00E36363" w:rsidRPr="00666179" w:rsidRDefault="00B962B2" w:rsidP="005E1027">
      <w:pPr>
        <w:pStyle w:val="PlainText"/>
        <w:jc w:val="both"/>
        <w:rPr>
          <w:rFonts w:asciiTheme="minorHAnsi" w:hAnsiTheme="minorHAnsi" w:cstheme="minorHAnsi"/>
          <w:szCs w:val="22"/>
          <w:lang w:val="en-GB"/>
        </w:rPr>
      </w:pPr>
      <w:r w:rsidRPr="00666179">
        <w:rPr>
          <w:rFonts w:asciiTheme="minorHAnsi" w:hAnsiTheme="minorHAnsi" w:cstheme="minorHAnsi"/>
          <w:b/>
          <w:bCs/>
          <w:szCs w:val="22"/>
          <w:u w:val="single"/>
          <w:lang w:val="en-GB"/>
        </w:rPr>
        <w:t xml:space="preserve">Answer-5: </w:t>
      </w:r>
      <w:r w:rsidR="00E36363" w:rsidRPr="00666179">
        <w:rPr>
          <w:rFonts w:asciiTheme="minorHAnsi" w:hAnsiTheme="minorHAnsi" w:cstheme="minorHAnsi"/>
          <w:szCs w:val="22"/>
          <w:lang w:val="en-GB"/>
        </w:rPr>
        <w:t xml:space="preserve">First of all, as indicated under page 3 of the Tender File, the specifications listed are general specifications for the videos to be produced and the videos may require all or only some of them. </w:t>
      </w:r>
    </w:p>
    <w:p w14:paraId="24E2CE4B" w14:textId="77777777" w:rsidR="00E36363" w:rsidRPr="00666179" w:rsidRDefault="00E36363" w:rsidP="005E1027">
      <w:pPr>
        <w:pStyle w:val="PlainText"/>
        <w:jc w:val="both"/>
        <w:rPr>
          <w:rFonts w:asciiTheme="minorHAnsi" w:hAnsiTheme="minorHAnsi" w:cstheme="minorHAnsi"/>
          <w:b/>
          <w:bCs/>
          <w:szCs w:val="22"/>
          <w:lang w:val="en-GB"/>
        </w:rPr>
      </w:pPr>
    </w:p>
    <w:p w14:paraId="2C10E13F" w14:textId="69A537CA" w:rsidR="00E36363" w:rsidRPr="00666179" w:rsidRDefault="00E36363" w:rsidP="005E1027">
      <w:pPr>
        <w:pStyle w:val="PlainText"/>
        <w:jc w:val="both"/>
        <w:rPr>
          <w:rFonts w:asciiTheme="minorHAnsi" w:hAnsiTheme="minorHAnsi" w:cstheme="minorHAnsi"/>
          <w:szCs w:val="22"/>
          <w:lang w:val="en-GB"/>
        </w:rPr>
      </w:pPr>
      <w:r w:rsidRPr="00666179">
        <w:rPr>
          <w:rFonts w:asciiTheme="minorHAnsi" w:hAnsiTheme="minorHAnsi" w:cstheme="minorHAnsi"/>
          <w:szCs w:val="22"/>
          <w:lang w:val="en-GB"/>
        </w:rPr>
        <w:t>Regarding the specification that</w:t>
      </w:r>
      <w:r w:rsidRPr="00666179">
        <w:rPr>
          <w:rFonts w:asciiTheme="minorHAnsi" w:hAnsiTheme="minorHAnsi" w:cstheme="minorHAnsi"/>
          <w:b/>
          <w:bCs/>
          <w:szCs w:val="22"/>
          <w:lang w:val="en-GB"/>
        </w:rPr>
        <w:t xml:space="preserve"> </w:t>
      </w:r>
      <w:r w:rsidR="004B5833">
        <w:rPr>
          <w:rFonts w:asciiTheme="minorHAnsi" w:hAnsiTheme="minorHAnsi" w:cstheme="minorHAnsi"/>
          <w:b/>
          <w:bCs/>
          <w:szCs w:val="22"/>
          <w:lang w:val="en-GB"/>
        </w:rPr>
        <w:t>“</w:t>
      </w:r>
      <w:r w:rsidRPr="00666179">
        <w:rPr>
          <w:rFonts w:asciiTheme="minorHAnsi" w:hAnsiTheme="minorHAnsi" w:cstheme="minorHAnsi"/>
          <w:i/>
          <w:iCs/>
          <w:szCs w:val="22"/>
          <w:lang w:val="en-GB"/>
        </w:rPr>
        <w:t>The provider will be invited to some of the project activities in Ankara and asked video shootings or interviews during these activities, to be used in the videos to be produced in the framework of this contract</w:t>
      </w:r>
      <w:r w:rsidRPr="00666179">
        <w:rPr>
          <w:rFonts w:asciiTheme="minorHAnsi" w:hAnsiTheme="minorHAnsi" w:cstheme="minorHAnsi"/>
          <w:b/>
          <w:bCs/>
          <w:szCs w:val="22"/>
          <w:lang w:val="en-GB"/>
        </w:rPr>
        <w:t>”,</w:t>
      </w:r>
      <w:r w:rsidR="00DE1E0F">
        <w:rPr>
          <w:rFonts w:asciiTheme="minorHAnsi" w:hAnsiTheme="minorHAnsi" w:cstheme="minorHAnsi"/>
          <w:b/>
          <w:bCs/>
          <w:szCs w:val="22"/>
          <w:lang w:val="en-GB"/>
        </w:rPr>
        <w:t xml:space="preserve"> </w:t>
      </w:r>
      <w:r w:rsidRPr="00666179">
        <w:rPr>
          <w:rFonts w:asciiTheme="minorHAnsi" w:hAnsiTheme="minorHAnsi" w:cstheme="minorHAnsi"/>
          <w:szCs w:val="22"/>
          <w:lang w:val="en-GB"/>
        </w:rPr>
        <w:t>each shooting, if required, will be less than one full day (a few hours during a project activity) and the number of activities that the provider will be invited for shooting will be maximum 5.</w:t>
      </w:r>
    </w:p>
    <w:p w14:paraId="75D8B214" w14:textId="03112F99" w:rsidR="00B962B2" w:rsidRPr="00666179" w:rsidRDefault="00B962B2" w:rsidP="005E1027">
      <w:pPr>
        <w:pStyle w:val="PlainText"/>
        <w:jc w:val="both"/>
        <w:rPr>
          <w:rFonts w:asciiTheme="minorHAnsi" w:hAnsiTheme="minorHAnsi" w:cstheme="minorHAnsi"/>
          <w:szCs w:val="22"/>
          <w:lang w:val="en-GB"/>
        </w:rPr>
      </w:pPr>
    </w:p>
    <w:p w14:paraId="7135F6A8" w14:textId="77777777" w:rsidR="00122DB3" w:rsidRPr="00666179" w:rsidRDefault="00122DB3" w:rsidP="005E1027">
      <w:pPr>
        <w:pStyle w:val="PlainText"/>
        <w:jc w:val="both"/>
        <w:rPr>
          <w:rFonts w:asciiTheme="minorHAnsi" w:hAnsiTheme="minorHAnsi" w:cstheme="minorHAnsi"/>
          <w:szCs w:val="22"/>
          <w:lang w:val="en-GB"/>
        </w:rPr>
      </w:pPr>
    </w:p>
    <w:p w14:paraId="639EB4F3" w14:textId="309D11E9" w:rsidR="00B962B2" w:rsidRPr="00666179" w:rsidRDefault="00B962B2" w:rsidP="005E1027">
      <w:pPr>
        <w:pStyle w:val="PlainText"/>
        <w:jc w:val="both"/>
        <w:rPr>
          <w:rFonts w:asciiTheme="minorHAnsi" w:hAnsiTheme="minorHAnsi" w:cstheme="minorHAnsi"/>
          <w:szCs w:val="22"/>
          <w:lang w:val="en-GB"/>
        </w:rPr>
      </w:pPr>
      <w:r w:rsidRPr="00666179">
        <w:rPr>
          <w:rFonts w:asciiTheme="minorHAnsi" w:hAnsiTheme="minorHAnsi" w:cstheme="minorHAnsi"/>
          <w:b/>
          <w:bCs/>
          <w:szCs w:val="22"/>
          <w:u w:val="single"/>
          <w:lang w:val="en-GB"/>
        </w:rPr>
        <w:t>Question-6:</w:t>
      </w:r>
      <w:r w:rsidRPr="00666179">
        <w:rPr>
          <w:rFonts w:asciiTheme="minorHAnsi" w:hAnsiTheme="minorHAnsi" w:cstheme="minorHAnsi"/>
          <w:szCs w:val="22"/>
          <w:lang w:val="en-GB"/>
        </w:rPr>
        <w:t xml:space="preserve"> Turkish-English subtitles were requested. Will the voice-over be in both Turkish and English?</w:t>
      </w:r>
    </w:p>
    <w:p w14:paraId="1BE84839" w14:textId="77777777" w:rsidR="00B962B2" w:rsidRPr="00666179" w:rsidRDefault="00B962B2" w:rsidP="005E1027">
      <w:pPr>
        <w:pStyle w:val="PlainText"/>
        <w:jc w:val="both"/>
        <w:rPr>
          <w:rFonts w:asciiTheme="minorHAnsi" w:hAnsiTheme="minorHAnsi" w:cstheme="minorHAnsi"/>
          <w:szCs w:val="22"/>
          <w:lang w:val="en-GB"/>
        </w:rPr>
      </w:pPr>
    </w:p>
    <w:p w14:paraId="3F78E2BD" w14:textId="77777777" w:rsidR="00AA6C5C" w:rsidRPr="00666179" w:rsidRDefault="00B962B2" w:rsidP="005E1027">
      <w:pPr>
        <w:jc w:val="both"/>
        <w:rPr>
          <w:rFonts w:cstheme="minorHAnsi"/>
          <w:lang w:val="en-GB"/>
        </w:rPr>
      </w:pPr>
      <w:r w:rsidRPr="00666179">
        <w:rPr>
          <w:rFonts w:cstheme="minorHAnsi"/>
          <w:b/>
          <w:bCs/>
          <w:u w:val="single"/>
          <w:lang w:val="en-GB"/>
        </w:rPr>
        <w:t>Answer-</w:t>
      </w:r>
      <w:r w:rsidR="006A7392" w:rsidRPr="00666179">
        <w:rPr>
          <w:rFonts w:cstheme="minorHAnsi"/>
          <w:b/>
          <w:bCs/>
          <w:u w:val="single"/>
          <w:lang w:val="en-GB"/>
        </w:rPr>
        <w:t>6</w:t>
      </w:r>
      <w:r w:rsidRPr="00666179">
        <w:rPr>
          <w:rFonts w:cstheme="minorHAnsi"/>
          <w:b/>
          <w:bCs/>
          <w:u w:val="single"/>
          <w:lang w:val="en-GB"/>
        </w:rPr>
        <w:t>:</w:t>
      </w:r>
      <w:r w:rsidR="008D31F7" w:rsidRPr="00666179">
        <w:rPr>
          <w:rFonts w:cstheme="minorHAnsi"/>
          <w:b/>
          <w:bCs/>
          <w:u w:val="single"/>
          <w:lang w:val="en-GB"/>
        </w:rPr>
        <w:t xml:space="preserve"> </w:t>
      </w:r>
      <w:r w:rsidR="00AA6C5C" w:rsidRPr="00666179">
        <w:rPr>
          <w:rFonts w:cstheme="minorHAnsi"/>
          <w:lang w:val="en-GB"/>
        </w:rPr>
        <w:t xml:space="preserve">First of all, as indicated under page 3 of the Tender File, the specifications listed are general specifications for the videos to be produced and the videos may require all or only some of them. </w:t>
      </w:r>
    </w:p>
    <w:p w14:paraId="42FB7660" w14:textId="3D669482" w:rsidR="009E2226" w:rsidRPr="00666179" w:rsidRDefault="00AA6C5C" w:rsidP="005E1027">
      <w:pPr>
        <w:jc w:val="both"/>
        <w:rPr>
          <w:rFonts w:cstheme="minorHAnsi"/>
          <w:lang w:val="en-GB"/>
        </w:rPr>
      </w:pPr>
      <w:r w:rsidRPr="00666179">
        <w:rPr>
          <w:rFonts w:cstheme="minorHAnsi"/>
          <w:lang w:val="en-GB"/>
        </w:rPr>
        <w:t>As indicated</w:t>
      </w:r>
      <w:r w:rsidR="008D31F7" w:rsidRPr="00666179">
        <w:rPr>
          <w:rFonts w:cstheme="minorHAnsi"/>
          <w:lang w:val="en-GB"/>
        </w:rPr>
        <w:t xml:space="preserve"> under page 3 of the Tender File</w:t>
      </w:r>
      <w:r w:rsidRPr="00666179">
        <w:rPr>
          <w:rFonts w:cstheme="minorHAnsi"/>
          <w:lang w:val="en-GB"/>
        </w:rPr>
        <w:t>,</w:t>
      </w:r>
      <w:r w:rsidR="00666179" w:rsidRPr="00666179">
        <w:rPr>
          <w:rFonts w:cstheme="minorHAnsi"/>
          <w:lang w:val="en-GB"/>
        </w:rPr>
        <w:t xml:space="preserve"> </w:t>
      </w:r>
      <w:r w:rsidR="00666179">
        <w:rPr>
          <w:rFonts w:cstheme="minorHAnsi"/>
          <w:lang w:val="en-GB"/>
        </w:rPr>
        <w:t>“</w:t>
      </w:r>
      <w:r w:rsidR="009E2226" w:rsidRPr="00666179">
        <w:rPr>
          <w:rFonts w:cstheme="minorHAnsi"/>
          <w:i/>
          <w:iCs/>
          <w:lang w:val="en-GB"/>
        </w:rPr>
        <w:t>Main flow of the scene/script could be voiced by a narrator (voice over artist) and built up on giving information and awareness raising purposes in some parts and/or be structured by including interviews of officials of TCC</w:t>
      </w:r>
      <w:r w:rsidRPr="00666179">
        <w:rPr>
          <w:rFonts w:cstheme="minorHAnsi"/>
          <w:lang w:val="en-GB"/>
        </w:rPr>
        <w:t>;</w:t>
      </w:r>
      <w:r w:rsidR="009E2226" w:rsidRPr="00666179">
        <w:rPr>
          <w:rFonts w:cstheme="minorHAnsi"/>
          <w:b/>
          <w:bCs/>
          <w:lang w:val="en-GB"/>
        </w:rPr>
        <w:t xml:space="preserve"> </w:t>
      </w:r>
      <w:r w:rsidRPr="00666179">
        <w:rPr>
          <w:rFonts w:cstheme="minorHAnsi"/>
          <w:lang w:val="en-GB"/>
        </w:rPr>
        <w:t>and</w:t>
      </w:r>
      <w:r w:rsidRPr="00666179">
        <w:rPr>
          <w:rFonts w:cstheme="minorHAnsi"/>
          <w:b/>
          <w:bCs/>
          <w:lang w:val="en-GB"/>
        </w:rPr>
        <w:t xml:space="preserve"> </w:t>
      </w:r>
      <w:r w:rsidR="009E2226" w:rsidRPr="00666179">
        <w:rPr>
          <w:rFonts w:cstheme="minorHAnsi"/>
          <w:i/>
          <w:iCs/>
          <w:lang w:val="en-GB"/>
        </w:rPr>
        <w:t>English and Turkish subtitles shall be included to the videos. The translation of the script will be provided by the project team.</w:t>
      </w:r>
      <w:r w:rsidR="009E2226" w:rsidRPr="00666179">
        <w:rPr>
          <w:rFonts w:cstheme="minorHAnsi"/>
          <w:b/>
          <w:bCs/>
          <w:lang w:val="en-GB"/>
        </w:rPr>
        <w:t xml:space="preserve">”  </w:t>
      </w:r>
    </w:p>
    <w:p w14:paraId="7B3EAB14" w14:textId="2DFA362C" w:rsidR="008D31F7" w:rsidRPr="00666179" w:rsidRDefault="00457E28" w:rsidP="005E1027">
      <w:pPr>
        <w:pStyle w:val="PlainText"/>
        <w:jc w:val="both"/>
        <w:rPr>
          <w:rFonts w:asciiTheme="minorHAnsi" w:hAnsiTheme="minorHAnsi" w:cstheme="minorHAnsi"/>
          <w:szCs w:val="22"/>
          <w:lang w:val="en-GB"/>
        </w:rPr>
      </w:pPr>
      <w:r w:rsidRPr="00666179">
        <w:rPr>
          <w:rFonts w:asciiTheme="minorHAnsi" w:hAnsiTheme="minorHAnsi" w:cstheme="minorHAnsi"/>
          <w:szCs w:val="22"/>
          <w:lang w:val="en-GB"/>
        </w:rPr>
        <w:t>T</w:t>
      </w:r>
      <w:r w:rsidR="009F6122" w:rsidRPr="00666179">
        <w:rPr>
          <w:rFonts w:asciiTheme="minorHAnsi" w:hAnsiTheme="minorHAnsi" w:cstheme="minorHAnsi"/>
          <w:szCs w:val="22"/>
          <w:lang w:val="en-GB"/>
        </w:rPr>
        <w:t xml:space="preserve">he language of the videos will be Turkish </w:t>
      </w:r>
      <w:r w:rsidR="00116E4C">
        <w:rPr>
          <w:rFonts w:asciiTheme="minorHAnsi" w:hAnsiTheme="minorHAnsi" w:cstheme="minorHAnsi"/>
          <w:szCs w:val="22"/>
          <w:lang w:val="en-GB"/>
        </w:rPr>
        <w:t xml:space="preserve">with </w:t>
      </w:r>
      <w:r w:rsidR="00446F6A">
        <w:rPr>
          <w:rFonts w:asciiTheme="minorHAnsi" w:hAnsiTheme="minorHAnsi" w:cstheme="minorHAnsi"/>
          <w:szCs w:val="22"/>
          <w:lang w:val="en-GB"/>
        </w:rPr>
        <w:t xml:space="preserve">2 </w:t>
      </w:r>
      <w:r w:rsidR="00A9051C">
        <w:rPr>
          <w:rFonts w:asciiTheme="minorHAnsi" w:hAnsiTheme="minorHAnsi" w:cstheme="minorHAnsi"/>
          <w:szCs w:val="22"/>
          <w:lang w:val="en-GB"/>
        </w:rPr>
        <w:t>identical</w:t>
      </w:r>
      <w:r w:rsidR="00446F6A">
        <w:rPr>
          <w:rFonts w:asciiTheme="minorHAnsi" w:hAnsiTheme="minorHAnsi" w:cstheme="minorHAnsi"/>
          <w:szCs w:val="22"/>
          <w:lang w:val="en-GB"/>
        </w:rPr>
        <w:t xml:space="preserve"> versions having </w:t>
      </w:r>
      <w:r w:rsidR="009F6122" w:rsidRPr="00666179">
        <w:rPr>
          <w:rFonts w:asciiTheme="minorHAnsi" w:hAnsiTheme="minorHAnsi" w:cstheme="minorHAnsi"/>
          <w:szCs w:val="22"/>
          <w:lang w:val="en-GB"/>
        </w:rPr>
        <w:t>English</w:t>
      </w:r>
      <w:r w:rsidR="00116E4C" w:rsidRPr="00116E4C">
        <w:t xml:space="preserve"> </w:t>
      </w:r>
      <w:r w:rsidR="00116E4C">
        <w:t xml:space="preserve">and </w:t>
      </w:r>
      <w:r w:rsidR="00116E4C" w:rsidRPr="00116E4C">
        <w:rPr>
          <w:rFonts w:asciiTheme="minorHAnsi" w:hAnsiTheme="minorHAnsi" w:cstheme="minorHAnsi"/>
          <w:szCs w:val="22"/>
          <w:lang w:val="en-GB"/>
        </w:rPr>
        <w:t>Turkish subtitles</w:t>
      </w:r>
      <w:r w:rsidR="009F6122" w:rsidRPr="00666179">
        <w:rPr>
          <w:rFonts w:asciiTheme="minorHAnsi" w:hAnsiTheme="minorHAnsi" w:cstheme="minorHAnsi"/>
          <w:szCs w:val="22"/>
          <w:lang w:val="en-GB"/>
        </w:rPr>
        <w:t xml:space="preserve">. </w:t>
      </w:r>
      <w:r w:rsidR="00116E4C">
        <w:rPr>
          <w:rFonts w:asciiTheme="minorHAnsi" w:hAnsiTheme="minorHAnsi" w:cstheme="minorHAnsi"/>
          <w:szCs w:val="22"/>
          <w:lang w:val="en-GB"/>
        </w:rPr>
        <w:t>T</w:t>
      </w:r>
      <w:r w:rsidR="009F6122" w:rsidRPr="00666179">
        <w:rPr>
          <w:rFonts w:asciiTheme="minorHAnsi" w:hAnsiTheme="minorHAnsi" w:cstheme="minorHAnsi"/>
          <w:szCs w:val="22"/>
          <w:lang w:val="en-GB"/>
        </w:rPr>
        <w:t xml:space="preserve">he voice-over will be in Turkish. Whereas, </w:t>
      </w:r>
      <w:r w:rsidRPr="00666179">
        <w:rPr>
          <w:rFonts w:asciiTheme="minorHAnsi" w:hAnsiTheme="minorHAnsi" w:cstheme="minorHAnsi"/>
          <w:szCs w:val="22"/>
          <w:lang w:val="en-GB"/>
        </w:rPr>
        <w:t xml:space="preserve">the </w:t>
      </w:r>
      <w:r w:rsidR="009F6122" w:rsidRPr="00666179">
        <w:rPr>
          <w:rFonts w:asciiTheme="minorHAnsi" w:hAnsiTheme="minorHAnsi" w:cstheme="minorHAnsi"/>
          <w:szCs w:val="22"/>
          <w:lang w:val="en-GB"/>
        </w:rPr>
        <w:t>interviews in English</w:t>
      </w:r>
      <w:r w:rsidRPr="00666179">
        <w:rPr>
          <w:rFonts w:asciiTheme="minorHAnsi" w:hAnsiTheme="minorHAnsi" w:cstheme="minorHAnsi"/>
          <w:szCs w:val="22"/>
          <w:lang w:val="en-GB"/>
        </w:rPr>
        <w:t>, if any,</w:t>
      </w:r>
      <w:r w:rsidR="009F6122" w:rsidRPr="00666179">
        <w:rPr>
          <w:rFonts w:asciiTheme="minorHAnsi" w:hAnsiTheme="minorHAnsi" w:cstheme="minorHAnsi"/>
          <w:szCs w:val="22"/>
          <w:lang w:val="en-GB"/>
        </w:rPr>
        <w:t xml:space="preserve"> will be integrated in original language</w:t>
      </w:r>
      <w:r w:rsidR="003A3ABC" w:rsidRPr="00666179">
        <w:rPr>
          <w:rFonts w:asciiTheme="minorHAnsi" w:hAnsiTheme="minorHAnsi" w:cstheme="minorHAnsi"/>
          <w:szCs w:val="22"/>
          <w:lang w:val="en-GB"/>
        </w:rPr>
        <w:t xml:space="preserve">. </w:t>
      </w:r>
    </w:p>
    <w:p w14:paraId="5A508C03" w14:textId="77777777" w:rsidR="003A3ABC" w:rsidRPr="00666179" w:rsidRDefault="003A3ABC" w:rsidP="005E1027">
      <w:pPr>
        <w:pStyle w:val="PlainText"/>
        <w:jc w:val="both"/>
        <w:rPr>
          <w:rFonts w:asciiTheme="minorHAnsi" w:hAnsiTheme="minorHAnsi" w:cstheme="minorHAnsi"/>
          <w:szCs w:val="22"/>
          <w:lang w:val="en-GB"/>
        </w:rPr>
      </w:pPr>
    </w:p>
    <w:p w14:paraId="13DF2728" w14:textId="77777777" w:rsidR="008D31F7" w:rsidRPr="00666179" w:rsidRDefault="008D31F7" w:rsidP="005E1027">
      <w:pPr>
        <w:jc w:val="both"/>
        <w:rPr>
          <w:rFonts w:cstheme="minorHAnsi"/>
          <w:b/>
          <w:bCs/>
          <w:lang w:val="en-GB"/>
        </w:rPr>
      </w:pPr>
    </w:p>
    <w:p w14:paraId="61503116" w14:textId="36841FCE" w:rsidR="00CC0898" w:rsidRPr="00666179" w:rsidRDefault="00CC0898" w:rsidP="005E1027">
      <w:pPr>
        <w:pStyle w:val="PlainText"/>
        <w:jc w:val="both"/>
        <w:rPr>
          <w:rFonts w:asciiTheme="minorHAnsi" w:hAnsiTheme="minorHAnsi" w:cstheme="minorHAnsi"/>
          <w:color w:val="2F5496" w:themeColor="accent1" w:themeShade="BF"/>
          <w:szCs w:val="22"/>
          <w:lang w:val="en-GB"/>
        </w:rPr>
      </w:pPr>
    </w:p>
    <w:sectPr w:rsidR="00CC0898" w:rsidRPr="00666179" w:rsidSect="002C24CF">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F9FC1" w14:textId="77777777" w:rsidR="00632C9C" w:rsidRDefault="00632C9C" w:rsidP="00342D3E">
      <w:pPr>
        <w:spacing w:after="0" w:line="240" w:lineRule="auto"/>
      </w:pPr>
      <w:r>
        <w:separator/>
      </w:r>
    </w:p>
  </w:endnote>
  <w:endnote w:type="continuationSeparator" w:id="0">
    <w:p w14:paraId="7A0BF0C7" w14:textId="77777777" w:rsidR="00632C9C" w:rsidRDefault="00632C9C" w:rsidP="00342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BECEB" w14:textId="77777777" w:rsidR="00632C9C" w:rsidRDefault="00632C9C" w:rsidP="00342D3E">
      <w:pPr>
        <w:spacing w:after="0" w:line="240" w:lineRule="auto"/>
      </w:pPr>
      <w:r>
        <w:separator/>
      </w:r>
    </w:p>
  </w:footnote>
  <w:footnote w:type="continuationSeparator" w:id="0">
    <w:p w14:paraId="0F036863" w14:textId="77777777" w:rsidR="00632C9C" w:rsidRDefault="00632C9C" w:rsidP="00342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3031A"/>
    <w:multiLevelType w:val="hybridMultilevel"/>
    <w:tmpl w:val="AA62EDCA"/>
    <w:lvl w:ilvl="0" w:tplc="E4CC04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102835"/>
    <w:multiLevelType w:val="hybridMultilevel"/>
    <w:tmpl w:val="FD94D268"/>
    <w:lvl w:ilvl="0" w:tplc="0C00000F">
      <w:start w:val="4"/>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1F8976E4"/>
    <w:multiLevelType w:val="hybridMultilevel"/>
    <w:tmpl w:val="A69AFA80"/>
    <w:lvl w:ilvl="0" w:tplc="0C000015">
      <w:start w:val="6"/>
      <w:numFmt w:val="upp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205067B5"/>
    <w:multiLevelType w:val="hybridMultilevel"/>
    <w:tmpl w:val="A5BE047E"/>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4" w15:restartNumberingAfterBreak="0">
    <w:nsid w:val="367273BA"/>
    <w:multiLevelType w:val="hybridMultilevel"/>
    <w:tmpl w:val="EE5A83A0"/>
    <w:lvl w:ilvl="0" w:tplc="0C00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95067C"/>
    <w:multiLevelType w:val="hybridMultilevel"/>
    <w:tmpl w:val="359C024E"/>
    <w:lvl w:ilvl="0" w:tplc="47C8144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412A21"/>
    <w:multiLevelType w:val="hybridMultilevel"/>
    <w:tmpl w:val="EF46F5EC"/>
    <w:lvl w:ilvl="0" w:tplc="58F88FAA">
      <w:start w:val="1"/>
      <w:numFmt w:val="decimal"/>
      <w:lvlText w:val="%1."/>
      <w:lvlJc w:val="left"/>
      <w:pPr>
        <w:ind w:left="405" w:hanging="360"/>
      </w:pPr>
      <w:rPr>
        <w:rFonts w:hint="default"/>
      </w:rPr>
    </w:lvl>
    <w:lvl w:ilvl="1" w:tplc="0C000019" w:tentative="1">
      <w:start w:val="1"/>
      <w:numFmt w:val="lowerLetter"/>
      <w:lvlText w:val="%2."/>
      <w:lvlJc w:val="left"/>
      <w:pPr>
        <w:ind w:left="1125" w:hanging="360"/>
      </w:pPr>
    </w:lvl>
    <w:lvl w:ilvl="2" w:tplc="0C00001B" w:tentative="1">
      <w:start w:val="1"/>
      <w:numFmt w:val="lowerRoman"/>
      <w:lvlText w:val="%3."/>
      <w:lvlJc w:val="right"/>
      <w:pPr>
        <w:ind w:left="1845" w:hanging="180"/>
      </w:pPr>
    </w:lvl>
    <w:lvl w:ilvl="3" w:tplc="0C00000F" w:tentative="1">
      <w:start w:val="1"/>
      <w:numFmt w:val="decimal"/>
      <w:lvlText w:val="%4."/>
      <w:lvlJc w:val="left"/>
      <w:pPr>
        <w:ind w:left="2565" w:hanging="360"/>
      </w:pPr>
    </w:lvl>
    <w:lvl w:ilvl="4" w:tplc="0C000019" w:tentative="1">
      <w:start w:val="1"/>
      <w:numFmt w:val="lowerLetter"/>
      <w:lvlText w:val="%5."/>
      <w:lvlJc w:val="left"/>
      <w:pPr>
        <w:ind w:left="3285" w:hanging="360"/>
      </w:pPr>
    </w:lvl>
    <w:lvl w:ilvl="5" w:tplc="0C00001B" w:tentative="1">
      <w:start w:val="1"/>
      <w:numFmt w:val="lowerRoman"/>
      <w:lvlText w:val="%6."/>
      <w:lvlJc w:val="right"/>
      <w:pPr>
        <w:ind w:left="4005" w:hanging="180"/>
      </w:pPr>
    </w:lvl>
    <w:lvl w:ilvl="6" w:tplc="0C00000F" w:tentative="1">
      <w:start w:val="1"/>
      <w:numFmt w:val="decimal"/>
      <w:lvlText w:val="%7."/>
      <w:lvlJc w:val="left"/>
      <w:pPr>
        <w:ind w:left="4725" w:hanging="360"/>
      </w:pPr>
    </w:lvl>
    <w:lvl w:ilvl="7" w:tplc="0C000019" w:tentative="1">
      <w:start w:val="1"/>
      <w:numFmt w:val="lowerLetter"/>
      <w:lvlText w:val="%8."/>
      <w:lvlJc w:val="left"/>
      <w:pPr>
        <w:ind w:left="5445" w:hanging="360"/>
      </w:pPr>
    </w:lvl>
    <w:lvl w:ilvl="8" w:tplc="0C00001B" w:tentative="1">
      <w:start w:val="1"/>
      <w:numFmt w:val="lowerRoman"/>
      <w:lvlText w:val="%9."/>
      <w:lvlJc w:val="right"/>
      <w:pPr>
        <w:ind w:left="6165" w:hanging="180"/>
      </w:pPr>
    </w:lvl>
  </w:abstractNum>
  <w:abstractNum w:abstractNumId="8" w15:restartNumberingAfterBreak="0">
    <w:nsid w:val="53A821A6"/>
    <w:multiLevelType w:val="hybridMultilevel"/>
    <w:tmpl w:val="851AA978"/>
    <w:lvl w:ilvl="0" w:tplc="DE30990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C10102"/>
    <w:multiLevelType w:val="hybridMultilevel"/>
    <w:tmpl w:val="CAB6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C33C44"/>
    <w:multiLevelType w:val="hybridMultilevel"/>
    <w:tmpl w:val="B644C3A4"/>
    <w:lvl w:ilvl="0" w:tplc="C6B6B9C2">
      <w:start w:val="530"/>
      <w:numFmt w:val="bullet"/>
      <w:lvlText w:val="-"/>
      <w:lvlJc w:val="left"/>
      <w:pPr>
        <w:ind w:left="720" w:hanging="360"/>
      </w:pPr>
      <w:rPr>
        <w:rFonts w:ascii="Calibri" w:eastAsia="Calibr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83D0F7D"/>
    <w:multiLevelType w:val="hybridMultilevel"/>
    <w:tmpl w:val="E47634D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793408911">
    <w:abstractNumId w:val="12"/>
  </w:num>
  <w:num w:numId="2" w16cid:durableId="498468380">
    <w:abstractNumId w:val="8"/>
  </w:num>
  <w:num w:numId="3" w16cid:durableId="1370763012">
    <w:abstractNumId w:val="10"/>
  </w:num>
  <w:num w:numId="4" w16cid:durableId="1399012987">
    <w:abstractNumId w:val="5"/>
  </w:num>
  <w:num w:numId="5" w16cid:durableId="1809936203">
    <w:abstractNumId w:val="0"/>
  </w:num>
  <w:num w:numId="6" w16cid:durableId="80103394">
    <w:abstractNumId w:val="3"/>
  </w:num>
  <w:num w:numId="7" w16cid:durableId="1628001422">
    <w:abstractNumId w:val="11"/>
  </w:num>
  <w:num w:numId="8" w16cid:durableId="173767921">
    <w:abstractNumId w:val="11"/>
  </w:num>
  <w:num w:numId="9" w16cid:durableId="2030332662">
    <w:abstractNumId w:val="4"/>
  </w:num>
  <w:num w:numId="10" w16cid:durableId="1203637138">
    <w:abstractNumId w:val="3"/>
  </w:num>
  <w:num w:numId="11" w16cid:durableId="1412656459">
    <w:abstractNumId w:val="1"/>
  </w:num>
  <w:num w:numId="12" w16cid:durableId="1358117197">
    <w:abstractNumId w:val="6"/>
  </w:num>
  <w:num w:numId="13" w16cid:durableId="185872711">
    <w:abstractNumId w:val="2"/>
  </w:num>
  <w:num w:numId="14" w16cid:durableId="529490620">
    <w:abstractNumId w:val="7"/>
  </w:num>
  <w:num w:numId="15" w16cid:durableId="17214372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F4"/>
    <w:rsid w:val="0005208C"/>
    <w:rsid w:val="00057CDF"/>
    <w:rsid w:val="000744B3"/>
    <w:rsid w:val="00094EF1"/>
    <w:rsid w:val="00116E4C"/>
    <w:rsid w:val="00122DB3"/>
    <w:rsid w:val="0012453E"/>
    <w:rsid w:val="001832A9"/>
    <w:rsid w:val="00183AF5"/>
    <w:rsid w:val="00194FA7"/>
    <w:rsid w:val="001B2476"/>
    <w:rsid w:val="001B2596"/>
    <w:rsid w:val="001F51C4"/>
    <w:rsid w:val="002107CF"/>
    <w:rsid w:val="002914BD"/>
    <w:rsid w:val="002C24CF"/>
    <w:rsid w:val="002C2B4F"/>
    <w:rsid w:val="00306A82"/>
    <w:rsid w:val="00313C17"/>
    <w:rsid w:val="00317320"/>
    <w:rsid w:val="00342D3E"/>
    <w:rsid w:val="003801CB"/>
    <w:rsid w:val="003A3ABC"/>
    <w:rsid w:val="00440640"/>
    <w:rsid w:val="00446F6A"/>
    <w:rsid w:val="004503BD"/>
    <w:rsid w:val="00457E28"/>
    <w:rsid w:val="00480DB1"/>
    <w:rsid w:val="004B5833"/>
    <w:rsid w:val="004D0DA5"/>
    <w:rsid w:val="005124DE"/>
    <w:rsid w:val="00527D87"/>
    <w:rsid w:val="00546A5C"/>
    <w:rsid w:val="005753BD"/>
    <w:rsid w:val="005866A0"/>
    <w:rsid w:val="0059078B"/>
    <w:rsid w:val="005B28F0"/>
    <w:rsid w:val="005B5E82"/>
    <w:rsid w:val="005C1A64"/>
    <w:rsid w:val="005E1027"/>
    <w:rsid w:val="00603B3B"/>
    <w:rsid w:val="00605FBA"/>
    <w:rsid w:val="00632C9C"/>
    <w:rsid w:val="00666179"/>
    <w:rsid w:val="00666654"/>
    <w:rsid w:val="0066735B"/>
    <w:rsid w:val="0068595F"/>
    <w:rsid w:val="006A7392"/>
    <w:rsid w:val="006A7AE3"/>
    <w:rsid w:val="00712F53"/>
    <w:rsid w:val="00741623"/>
    <w:rsid w:val="00771025"/>
    <w:rsid w:val="00783511"/>
    <w:rsid w:val="007A3BE1"/>
    <w:rsid w:val="007C6E08"/>
    <w:rsid w:val="007F5847"/>
    <w:rsid w:val="00807E0F"/>
    <w:rsid w:val="0081101B"/>
    <w:rsid w:val="00817CA4"/>
    <w:rsid w:val="0083371E"/>
    <w:rsid w:val="00851976"/>
    <w:rsid w:val="00873195"/>
    <w:rsid w:val="008B78C6"/>
    <w:rsid w:val="008D31F7"/>
    <w:rsid w:val="008F7465"/>
    <w:rsid w:val="00905890"/>
    <w:rsid w:val="00914A54"/>
    <w:rsid w:val="00953B31"/>
    <w:rsid w:val="00954A65"/>
    <w:rsid w:val="00966AE5"/>
    <w:rsid w:val="00973D20"/>
    <w:rsid w:val="009E2226"/>
    <w:rsid w:val="009E4CB5"/>
    <w:rsid w:val="009E7D9D"/>
    <w:rsid w:val="009F6122"/>
    <w:rsid w:val="00A034DD"/>
    <w:rsid w:val="00A12DDB"/>
    <w:rsid w:val="00A3668B"/>
    <w:rsid w:val="00A6235A"/>
    <w:rsid w:val="00A9051C"/>
    <w:rsid w:val="00A959E3"/>
    <w:rsid w:val="00AA6C5C"/>
    <w:rsid w:val="00AD37B6"/>
    <w:rsid w:val="00AD4A1D"/>
    <w:rsid w:val="00B07104"/>
    <w:rsid w:val="00B165EE"/>
    <w:rsid w:val="00B962B2"/>
    <w:rsid w:val="00BA0385"/>
    <w:rsid w:val="00BD1153"/>
    <w:rsid w:val="00C0644F"/>
    <w:rsid w:val="00C07DF4"/>
    <w:rsid w:val="00C76F10"/>
    <w:rsid w:val="00C91967"/>
    <w:rsid w:val="00CC0898"/>
    <w:rsid w:val="00CF141E"/>
    <w:rsid w:val="00CF3534"/>
    <w:rsid w:val="00CF5E7C"/>
    <w:rsid w:val="00D1380C"/>
    <w:rsid w:val="00D37F5B"/>
    <w:rsid w:val="00D64C99"/>
    <w:rsid w:val="00D71E77"/>
    <w:rsid w:val="00D77CF8"/>
    <w:rsid w:val="00DA23D0"/>
    <w:rsid w:val="00DE1692"/>
    <w:rsid w:val="00DE1E0F"/>
    <w:rsid w:val="00DE4C87"/>
    <w:rsid w:val="00DE7210"/>
    <w:rsid w:val="00DF1DC7"/>
    <w:rsid w:val="00E1366D"/>
    <w:rsid w:val="00E36363"/>
    <w:rsid w:val="00E77D0F"/>
    <w:rsid w:val="00EA15C3"/>
    <w:rsid w:val="00EA1673"/>
    <w:rsid w:val="00EB6B29"/>
    <w:rsid w:val="00EF1713"/>
    <w:rsid w:val="00EF1DDA"/>
    <w:rsid w:val="00F14EC0"/>
    <w:rsid w:val="00F169B4"/>
    <w:rsid w:val="00F25569"/>
    <w:rsid w:val="00F331E2"/>
    <w:rsid w:val="00F42A7A"/>
    <w:rsid w:val="00F7433D"/>
    <w:rsid w:val="00F91FD1"/>
    <w:rsid w:val="00F96E07"/>
    <w:rsid w:val="00FC4D1C"/>
    <w:rsid w:val="00FD0E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0FE66"/>
  <w15:chartTrackingRefBased/>
  <w15:docId w15:val="{B37ED022-29A5-42A3-96AB-2ED8BE15E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D3E"/>
  </w:style>
  <w:style w:type="paragraph" w:styleId="Footer">
    <w:name w:val="footer"/>
    <w:basedOn w:val="Normal"/>
    <w:link w:val="FooterChar"/>
    <w:uiPriority w:val="99"/>
    <w:unhideWhenUsed/>
    <w:rsid w:val="00342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D3E"/>
  </w:style>
  <w:style w:type="character" w:styleId="Hyperlink">
    <w:name w:val="Hyperlink"/>
    <w:basedOn w:val="DefaultParagraphFont"/>
    <w:uiPriority w:val="99"/>
    <w:unhideWhenUsed/>
    <w:rsid w:val="008B78C6"/>
    <w:rPr>
      <w:color w:val="0563C1"/>
      <w:u w:val="single"/>
    </w:rPr>
  </w:style>
  <w:style w:type="paragraph" w:styleId="ListParagraph">
    <w:name w:val="List Paragraph"/>
    <w:aliases w:val="Bullets,References,Liste 1,List Paragraph nowy,Numbered List Paragraph,List Paragraph (numbered (a)),Medium Grid 1 - Accent 21,Paragraphe de liste2,Paragraphe de liste1,Dot pt,F5 List Paragraph,List Paragraph1,Indicator Text"/>
    <w:basedOn w:val="Normal"/>
    <w:link w:val="ListParagraphChar"/>
    <w:uiPriority w:val="34"/>
    <w:qFormat/>
    <w:rsid w:val="005C1A64"/>
    <w:pPr>
      <w:spacing w:after="0" w:line="240" w:lineRule="auto"/>
      <w:ind w:left="720"/>
    </w:pPr>
    <w:rPr>
      <w:rFonts w:ascii="Calibri" w:hAnsi="Calibri" w:cs="Calibri"/>
    </w:rPr>
  </w:style>
  <w:style w:type="character" w:customStyle="1" w:styleId="ListParagraphChar">
    <w:name w:val="List Paragraph Char"/>
    <w:aliases w:val="Bullets Char,References Char,Liste 1 Char,List Paragraph nowy Char,Numbered List Paragraph Char,List Paragraph (numbered (a)) Char,Medium Grid 1 - Accent 21 Char,Paragraphe de liste2 Char,Paragraphe de liste1 Char,Dot pt Char"/>
    <w:link w:val="ListParagraph"/>
    <w:uiPriority w:val="34"/>
    <w:qFormat/>
    <w:locked/>
    <w:rsid w:val="007F5847"/>
    <w:rPr>
      <w:rFonts w:ascii="Calibri" w:hAnsi="Calibri" w:cs="Calibri"/>
    </w:rPr>
  </w:style>
  <w:style w:type="character" w:styleId="Strong">
    <w:name w:val="Strong"/>
    <w:basedOn w:val="DefaultParagraphFont"/>
    <w:uiPriority w:val="22"/>
    <w:qFormat/>
    <w:rsid w:val="00057CDF"/>
    <w:rPr>
      <w:b/>
      <w:bCs/>
    </w:rPr>
  </w:style>
  <w:style w:type="character" w:styleId="UnresolvedMention">
    <w:name w:val="Unresolved Mention"/>
    <w:basedOn w:val="DefaultParagraphFont"/>
    <w:uiPriority w:val="99"/>
    <w:semiHidden/>
    <w:unhideWhenUsed/>
    <w:rsid w:val="00057CDF"/>
    <w:rPr>
      <w:color w:val="605E5C"/>
      <w:shd w:val="clear" w:color="auto" w:fill="E1DFDD"/>
    </w:rPr>
  </w:style>
  <w:style w:type="paragraph" w:styleId="NoSpacing">
    <w:name w:val="No Spacing"/>
    <w:uiPriority w:val="1"/>
    <w:qFormat/>
    <w:rsid w:val="00480DB1"/>
    <w:pPr>
      <w:spacing w:after="0" w:line="240" w:lineRule="auto"/>
    </w:pPr>
  </w:style>
  <w:style w:type="paragraph" w:styleId="PlainText">
    <w:name w:val="Plain Text"/>
    <w:basedOn w:val="Normal"/>
    <w:link w:val="PlainTextChar"/>
    <w:uiPriority w:val="99"/>
    <w:unhideWhenUsed/>
    <w:rsid w:val="00712F5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12F53"/>
    <w:rPr>
      <w:rFonts w:ascii="Calibri" w:hAnsi="Calibri"/>
      <w:szCs w:val="21"/>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3801CB"/>
    <w:rPr>
      <w:vertAlign w:val="superscript"/>
    </w:rPr>
  </w:style>
  <w:style w:type="paragraph" w:styleId="HTMLPreformatted">
    <w:name w:val="HTML Preformatted"/>
    <w:basedOn w:val="Normal"/>
    <w:link w:val="HTMLPreformattedChar"/>
    <w:uiPriority w:val="99"/>
    <w:semiHidden/>
    <w:unhideWhenUsed/>
    <w:rsid w:val="00BD1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1153"/>
    <w:rPr>
      <w:rFonts w:ascii="Courier New" w:eastAsia="Times New Roman" w:hAnsi="Courier New" w:cs="Courier New"/>
      <w:sz w:val="20"/>
      <w:szCs w:val="20"/>
    </w:rPr>
  </w:style>
  <w:style w:type="character" w:customStyle="1" w:styleId="y2iqfc">
    <w:name w:val="y2iqfc"/>
    <w:basedOn w:val="DefaultParagraphFont"/>
    <w:rsid w:val="00BD1153"/>
  </w:style>
  <w:style w:type="paragraph" w:customStyle="1" w:styleId="Default">
    <w:name w:val="Default"/>
    <w:basedOn w:val="Normal"/>
    <w:uiPriority w:val="99"/>
    <w:rsid w:val="00771025"/>
    <w:pPr>
      <w:autoSpaceDE w:val="0"/>
      <w:autoSpaceDN w:val="0"/>
      <w:spacing w:after="0" w:line="240" w:lineRule="auto"/>
    </w:pPr>
    <w:rPr>
      <w:rFonts w:ascii="Calibri" w:hAnsi="Calibri" w:cs="Calibri"/>
      <w:color w:val="000000"/>
      <w:sz w:val="24"/>
      <w:szCs w:val="24"/>
    </w:rPr>
  </w:style>
  <w:style w:type="character" w:customStyle="1" w:styleId="ts-alignment-element">
    <w:name w:val="ts-alignment-element"/>
    <w:basedOn w:val="DefaultParagraphFont"/>
    <w:rsid w:val="00C0644F"/>
  </w:style>
  <w:style w:type="character" w:customStyle="1" w:styleId="ts-alignment-element-highlighted">
    <w:name w:val="ts-alignment-element-highlighted"/>
    <w:basedOn w:val="DefaultParagraphFont"/>
    <w:rsid w:val="00C0644F"/>
  </w:style>
  <w:style w:type="paragraph" w:styleId="NormalWeb">
    <w:name w:val="Normal (Web)"/>
    <w:basedOn w:val="Normal"/>
    <w:uiPriority w:val="99"/>
    <w:semiHidden/>
    <w:unhideWhenUsed/>
    <w:rsid w:val="001B2596"/>
    <w:pPr>
      <w:spacing w:before="100" w:beforeAutospacing="1" w:after="100" w:afterAutospacing="1" w:line="240" w:lineRule="auto"/>
    </w:pPr>
    <w:rPr>
      <w:rFonts w:ascii="Calibri" w:hAnsi="Calibri" w:cs="Calibri"/>
    </w:rPr>
  </w:style>
  <w:style w:type="paragraph" w:styleId="Revision">
    <w:name w:val="Revision"/>
    <w:hidden/>
    <w:uiPriority w:val="99"/>
    <w:semiHidden/>
    <w:rsid w:val="005B28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1154">
      <w:bodyDiv w:val="1"/>
      <w:marLeft w:val="0"/>
      <w:marRight w:val="0"/>
      <w:marTop w:val="0"/>
      <w:marBottom w:val="0"/>
      <w:divBdr>
        <w:top w:val="none" w:sz="0" w:space="0" w:color="auto"/>
        <w:left w:val="none" w:sz="0" w:space="0" w:color="auto"/>
        <w:bottom w:val="none" w:sz="0" w:space="0" w:color="auto"/>
        <w:right w:val="none" w:sz="0" w:space="0" w:color="auto"/>
      </w:divBdr>
    </w:div>
    <w:div w:id="30614604">
      <w:bodyDiv w:val="1"/>
      <w:marLeft w:val="0"/>
      <w:marRight w:val="0"/>
      <w:marTop w:val="0"/>
      <w:marBottom w:val="0"/>
      <w:divBdr>
        <w:top w:val="none" w:sz="0" w:space="0" w:color="auto"/>
        <w:left w:val="none" w:sz="0" w:space="0" w:color="auto"/>
        <w:bottom w:val="none" w:sz="0" w:space="0" w:color="auto"/>
        <w:right w:val="none" w:sz="0" w:space="0" w:color="auto"/>
      </w:divBdr>
    </w:div>
    <w:div w:id="58986430">
      <w:bodyDiv w:val="1"/>
      <w:marLeft w:val="0"/>
      <w:marRight w:val="0"/>
      <w:marTop w:val="0"/>
      <w:marBottom w:val="0"/>
      <w:divBdr>
        <w:top w:val="none" w:sz="0" w:space="0" w:color="auto"/>
        <w:left w:val="none" w:sz="0" w:space="0" w:color="auto"/>
        <w:bottom w:val="none" w:sz="0" w:space="0" w:color="auto"/>
        <w:right w:val="none" w:sz="0" w:space="0" w:color="auto"/>
      </w:divBdr>
    </w:div>
    <w:div w:id="194004506">
      <w:bodyDiv w:val="1"/>
      <w:marLeft w:val="0"/>
      <w:marRight w:val="0"/>
      <w:marTop w:val="0"/>
      <w:marBottom w:val="0"/>
      <w:divBdr>
        <w:top w:val="none" w:sz="0" w:space="0" w:color="auto"/>
        <w:left w:val="none" w:sz="0" w:space="0" w:color="auto"/>
        <w:bottom w:val="none" w:sz="0" w:space="0" w:color="auto"/>
        <w:right w:val="none" w:sz="0" w:space="0" w:color="auto"/>
      </w:divBdr>
    </w:div>
    <w:div w:id="286012367">
      <w:bodyDiv w:val="1"/>
      <w:marLeft w:val="0"/>
      <w:marRight w:val="0"/>
      <w:marTop w:val="0"/>
      <w:marBottom w:val="0"/>
      <w:divBdr>
        <w:top w:val="none" w:sz="0" w:space="0" w:color="auto"/>
        <w:left w:val="none" w:sz="0" w:space="0" w:color="auto"/>
        <w:bottom w:val="none" w:sz="0" w:space="0" w:color="auto"/>
        <w:right w:val="none" w:sz="0" w:space="0" w:color="auto"/>
      </w:divBdr>
    </w:div>
    <w:div w:id="427624183">
      <w:bodyDiv w:val="1"/>
      <w:marLeft w:val="0"/>
      <w:marRight w:val="0"/>
      <w:marTop w:val="0"/>
      <w:marBottom w:val="0"/>
      <w:divBdr>
        <w:top w:val="none" w:sz="0" w:space="0" w:color="auto"/>
        <w:left w:val="none" w:sz="0" w:space="0" w:color="auto"/>
        <w:bottom w:val="none" w:sz="0" w:space="0" w:color="auto"/>
        <w:right w:val="none" w:sz="0" w:space="0" w:color="auto"/>
      </w:divBdr>
      <w:divsChild>
        <w:div w:id="86732044">
          <w:marLeft w:val="0"/>
          <w:marRight w:val="0"/>
          <w:marTop w:val="0"/>
          <w:marBottom w:val="0"/>
          <w:divBdr>
            <w:top w:val="none" w:sz="0" w:space="0" w:color="auto"/>
            <w:left w:val="none" w:sz="0" w:space="0" w:color="auto"/>
            <w:bottom w:val="none" w:sz="0" w:space="0" w:color="auto"/>
            <w:right w:val="none" w:sz="0" w:space="0" w:color="auto"/>
          </w:divBdr>
          <w:divsChild>
            <w:div w:id="309749037">
              <w:marLeft w:val="0"/>
              <w:marRight w:val="0"/>
              <w:marTop w:val="0"/>
              <w:marBottom w:val="0"/>
              <w:divBdr>
                <w:top w:val="none" w:sz="0" w:space="0" w:color="auto"/>
                <w:left w:val="none" w:sz="0" w:space="0" w:color="auto"/>
                <w:bottom w:val="none" w:sz="0" w:space="0" w:color="auto"/>
                <w:right w:val="none" w:sz="0" w:space="0" w:color="auto"/>
              </w:divBdr>
              <w:divsChild>
                <w:div w:id="1886484812">
                  <w:marLeft w:val="0"/>
                  <w:marRight w:val="0"/>
                  <w:marTop w:val="0"/>
                  <w:marBottom w:val="0"/>
                  <w:divBdr>
                    <w:top w:val="none" w:sz="0" w:space="0" w:color="auto"/>
                    <w:left w:val="none" w:sz="0" w:space="0" w:color="auto"/>
                    <w:bottom w:val="none" w:sz="0" w:space="0" w:color="auto"/>
                    <w:right w:val="none" w:sz="0" w:space="0" w:color="auto"/>
                  </w:divBdr>
                  <w:divsChild>
                    <w:div w:id="1114590116">
                      <w:marLeft w:val="0"/>
                      <w:marRight w:val="0"/>
                      <w:marTop w:val="0"/>
                      <w:marBottom w:val="0"/>
                      <w:divBdr>
                        <w:top w:val="none" w:sz="0" w:space="0" w:color="auto"/>
                        <w:left w:val="none" w:sz="0" w:space="0" w:color="auto"/>
                        <w:bottom w:val="none" w:sz="0" w:space="0" w:color="auto"/>
                        <w:right w:val="none" w:sz="0" w:space="0" w:color="auto"/>
                      </w:divBdr>
                      <w:divsChild>
                        <w:div w:id="733434137">
                          <w:marLeft w:val="0"/>
                          <w:marRight w:val="0"/>
                          <w:marTop w:val="0"/>
                          <w:marBottom w:val="0"/>
                          <w:divBdr>
                            <w:top w:val="none" w:sz="0" w:space="0" w:color="auto"/>
                            <w:left w:val="none" w:sz="0" w:space="0" w:color="auto"/>
                            <w:bottom w:val="none" w:sz="0" w:space="0" w:color="auto"/>
                            <w:right w:val="none" w:sz="0" w:space="0" w:color="auto"/>
                          </w:divBdr>
                          <w:divsChild>
                            <w:div w:id="1180051230">
                              <w:marLeft w:val="0"/>
                              <w:marRight w:val="0"/>
                              <w:marTop w:val="0"/>
                              <w:marBottom w:val="0"/>
                              <w:divBdr>
                                <w:top w:val="none" w:sz="0" w:space="0" w:color="auto"/>
                                <w:left w:val="none" w:sz="0" w:space="0" w:color="auto"/>
                                <w:bottom w:val="none" w:sz="0" w:space="0" w:color="auto"/>
                                <w:right w:val="none" w:sz="0" w:space="0" w:color="auto"/>
                              </w:divBdr>
                              <w:divsChild>
                                <w:div w:id="954020966">
                                  <w:marLeft w:val="0"/>
                                  <w:marRight w:val="0"/>
                                  <w:marTop w:val="0"/>
                                  <w:marBottom w:val="0"/>
                                  <w:divBdr>
                                    <w:top w:val="none" w:sz="0" w:space="0" w:color="auto"/>
                                    <w:left w:val="none" w:sz="0" w:space="0" w:color="auto"/>
                                    <w:bottom w:val="none" w:sz="0" w:space="0" w:color="auto"/>
                                    <w:right w:val="none" w:sz="0" w:space="0" w:color="auto"/>
                                  </w:divBdr>
                                  <w:divsChild>
                                    <w:div w:id="1839032452">
                                      <w:marLeft w:val="0"/>
                                      <w:marRight w:val="0"/>
                                      <w:marTop w:val="0"/>
                                      <w:marBottom w:val="0"/>
                                      <w:divBdr>
                                        <w:top w:val="none" w:sz="0" w:space="0" w:color="auto"/>
                                        <w:left w:val="none" w:sz="0" w:space="0" w:color="auto"/>
                                        <w:bottom w:val="none" w:sz="0" w:space="0" w:color="auto"/>
                                        <w:right w:val="none" w:sz="0" w:space="0" w:color="auto"/>
                                      </w:divBdr>
                                      <w:divsChild>
                                        <w:div w:id="441416195">
                                          <w:marLeft w:val="0"/>
                                          <w:marRight w:val="0"/>
                                          <w:marTop w:val="0"/>
                                          <w:marBottom w:val="0"/>
                                          <w:divBdr>
                                            <w:top w:val="none" w:sz="0" w:space="0" w:color="auto"/>
                                            <w:left w:val="none" w:sz="0" w:space="0" w:color="auto"/>
                                            <w:bottom w:val="none" w:sz="0" w:space="0" w:color="auto"/>
                                            <w:right w:val="none" w:sz="0" w:space="0" w:color="auto"/>
                                          </w:divBdr>
                                          <w:divsChild>
                                            <w:div w:id="1972201089">
                                              <w:marLeft w:val="0"/>
                                              <w:marRight w:val="0"/>
                                              <w:marTop w:val="0"/>
                                              <w:marBottom w:val="0"/>
                                              <w:divBdr>
                                                <w:top w:val="none" w:sz="0" w:space="0" w:color="auto"/>
                                                <w:left w:val="none" w:sz="0" w:space="0" w:color="auto"/>
                                                <w:bottom w:val="none" w:sz="0" w:space="0" w:color="auto"/>
                                                <w:right w:val="none" w:sz="0" w:space="0" w:color="auto"/>
                                              </w:divBdr>
                                              <w:divsChild>
                                                <w:div w:id="72898843">
                                                  <w:marLeft w:val="0"/>
                                                  <w:marRight w:val="0"/>
                                                  <w:marTop w:val="0"/>
                                                  <w:marBottom w:val="0"/>
                                                  <w:divBdr>
                                                    <w:top w:val="none" w:sz="0" w:space="0" w:color="auto"/>
                                                    <w:left w:val="none" w:sz="0" w:space="0" w:color="auto"/>
                                                    <w:bottom w:val="none" w:sz="0" w:space="0" w:color="auto"/>
                                                    <w:right w:val="none" w:sz="0" w:space="0" w:color="auto"/>
                                                  </w:divBdr>
                                                  <w:divsChild>
                                                    <w:div w:id="703018818">
                                                      <w:marLeft w:val="0"/>
                                                      <w:marRight w:val="0"/>
                                                      <w:marTop w:val="0"/>
                                                      <w:marBottom w:val="0"/>
                                                      <w:divBdr>
                                                        <w:top w:val="none" w:sz="0" w:space="0" w:color="auto"/>
                                                        <w:left w:val="none" w:sz="0" w:space="0" w:color="auto"/>
                                                        <w:bottom w:val="none" w:sz="0" w:space="0" w:color="auto"/>
                                                        <w:right w:val="none" w:sz="0" w:space="0" w:color="auto"/>
                                                      </w:divBdr>
                                                      <w:divsChild>
                                                        <w:div w:id="201477006">
                                                          <w:marLeft w:val="0"/>
                                                          <w:marRight w:val="0"/>
                                                          <w:marTop w:val="0"/>
                                                          <w:marBottom w:val="0"/>
                                                          <w:divBdr>
                                                            <w:top w:val="none" w:sz="0" w:space="0" w:color="auto"/>
                                                            <w:left w:val="none" w:sz="0" w:space="0" w:color="auto"/>
                                                            <w:bottom w:val="none" w:sz="0" w:space="0" w:color="auto"/>
                                                            <w:right w:val="none" w:sz="0" w:space="0" w:color="auto"/>
                                                          </w:divBdr>
                                                          <w:divsChild>
                                                            <w:div w:id="4423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6890355">
      <w:bodyDiv w:val="1"/>
      <w:marLeft w:val="0"/>
      <w:marRight w:val="0"/>
      <w:marTop w:val="0"/>
      <w:marBottom w:val="0"/>
      <w:divBdr>
        <w:top w:val="none" w:sz="0" w:space="0" w:color="auto"/>
        <w:left w:val="none" w:sz="0" w:space="0" w:color="auto"/>
        <w:bottom w:val="none" w:sz="0" w:space="0" w:color="auto"/>
        <w:right w:val="none" w:sz="0" w:space="0" w:color="auto"/>
      </w:divBdr>
    </w:div>
    <w:div w:id="679165355">
      <w:bodyDiv w:val="1"/>
      <w:marLeft w:val="0"/>
      <w:marRight w:val="0"/>
      <w:marTop w:val="0"/>
      <w:marBottom w:val="0"/>
      <w:divBdr>
        <w:top w:val="none" w:sz="0" w:space="0" w:color="auto"/>
        <w:left w:val="none" w:sz="0" w:space="0" w:color="auto"/>
        <w:bottom w:val="none" w:sz="0" w:space="0" w:color="auto"/>
        <w:right w:val="none" w:sz="0" w:space="0" w:color="auto"/>
      </w:divBdr>
    </w:div>
    <w:div w:id="1066031238">
      <w:bodyDiv w:val="1"/>
      <w:marLeft w:val="0"/>
      <w:marRight w:val="0"/>
      <w:marTop w:val="0"/>
      <w:marBottom w:val="0"/>
      <w:divBdr>
        <w:top w:val="none" w:sz="0" w:space="0" w:color="auto"/>
        <w:left w:val="none" w:sz="0" w:space="0" w:color="auto"/>
        <w:bottom w:val="none" w:sz="0" w:space="0" w:color="auto"/>
        <w:right w:val="none" w:sz="0" w:space="0" w:color="auto"/>
      </w:divBdr>
    </w:div>
    <w:div w:id="1094478880">
      <w:bodyDiv w:val="1"/>
      <w:marLeft w:val="0"/>
      <w:marRight w:val="0"/>
      <w:marTop w:val="0"/>
      <w:marBottom w:val="0"/>
      <w:divBdr>
        <w:top w:val="none" w:sz="0" w:space="0" w:color="auto"/>
        <w:left w:val="none" w:sz="0" w:space="0" w:color="auto"/>
        <w:bottom w:val="none" w:sz="0" w:space="0" w:color="auto"/>
        <w:right w:val="none" w:sz="0" w:space="0" w:color="auto"/>
      </w:divBdr>
      <w:divsChild>
        <w:div w:id="682634695">
          <w:marLeft w:val="0"/>
          <w:marRight w:val="0"/>
          <w:marTop w:val="0"/>
          <w:marBottom w:val="0"/>
          <w:divBdr>
            <w:top w:val="none" w:sz="0" w:space="0" w:color="auto"/>
            <w:left w:val="none" w:sz="0" w:space="0" w:color="auto"/>
            <w:bottom w:val="none" w:sz="0" w:space="0" w:color="auto"/>
            <w:right w:val="none" w:sz="0" w:space="0" w:color="auto"/>
          </w:divBdr>
          <w:divsChild>
            <w:div w:id="978539587">
              <w:marLeft w:val="0"/>
              <w:marRight w:val="0"/>
              <w:marTop w:val="0"/>
              <w:marBottom w:val="0"/>
              <w:divBdr>
                <w:top w:val="none" w:sz="0" w:space="0" w:color="auto"/>
                <w:left w:val="none" w:sz="0" w:space="0" w:color="auto"/>
                <w:bottom w:val="none" w:sz="0" w:space="0" w:color="auto"/>
                <w:right w:val="none" w:sz="0" w:space="0" w:color="auto"/>
              </w:divBdr>
              <w:divsChild>
                <w:div w:id="1450321651">
                  <w:marLeft w:val="0"/>
                  <w:marRight w:val="0"/>
                  <w:marTop w:val="0"/>
                  <w:marBottom w:val="0"/>
                  <w:divBdr>
                    <w:top w:val="none" w:sz="0" w:space="0" w:color="auto"/>
                    <w:left w:val="none" w:sz="0" w:space="0" w:color="auto"/>
                    <w:bottom w:val="none" w:sz="0" w:space="0" w:color="auto"/>
                    <w:right w:val="none" w:sz="0" w:space="0" w:color="auto"/>
                  </w:divBdr>
                  <w:divsChild>
                    <w:div w:id="1472791297">
                      <w:marLeft w:val="0"/>
                      <w:marRight w:val="0"/>
                      <w:marTop w:val="0"/>
                      <w:marBottom w:val="0"/>
                      <w:divBdr>
                        <w:top w:val="none" w:sz="0" w:space="0" w:color="auto"/>
                        <w:left w:val="none" w:sz="0" w:space="0" w:color="auto"/>
                        <w:bottom w:val="none" w:sz="0" w:space="0" w:color="auto"/>
                        <w:right w:val="none" w:sz="0" w:space="0" w:color="auto"/>
                      </w:divBdr>
                      <w:divsChild>
                        <w:div w:id="800803377">
                          <w:marLeft w:val="0"/>
                          <w:marRight w:val="0"/>
                          <w:marTop w:val="0"/>
                          <w:marBottom w:val="0"/>
                          <w:divBdr>
                            <w:top w:val="none" w:sz="0" w:space="0" w:color="auto"/>
                            <w:left w:val="none" w:sz="0" w:space="0" w:color="auto"/>
                            <w:bottom w:val="none" w:sz="0" w:space="0" w:color="auto"/>
                            <w:right w:val="none" w:sz="0" w:space="0" w:color="auto"/>
                          </w:divBdr>
                          <w:divsChild>
                            <w:div w:id="234750871">
                              <w:marLeft w:val="0"/>
                              <w:marRight w:val="0"/>
                              <w:marTop w:val="0"/>
                              <w:marBottom w:val="0"/>
                              <w:divBdr>
                                <w:top w:val="none" w:sz="0" w:space="0" w:color="auto"/>
                                <w:left w:val="none" w:sz="0" w:space="0" w:color="auto"/>
                                <w:bottom w:val="none" w:sz="0" w:space="0" w:color="auto"/>
                                <w:right w:val="none" w:sz="0" w:space="0" w:color="auto"/>
                              </w:divBdr>
                              <w:divsChild>
                                <w:div w:id="1608659995">
                                  <w:marLeft w:val="0"/>
                                  <w:marRight w:val="0"/>
                                  <w:marTop w:val="0"/>
                                  <w:marBottom w:val="0"/>
                                  <w:divBdr>
                                    <w:top w:val="none" w:sz="0" w:space="0" w:color="auto"/>
                                    <w:left w:val="none" w:sz="0" w:space="0" w:color="auto"/>
                                    <w:bottom w:val="none" w:sz="0" w:space="0" w:color="auto"/>
                                    <w:right w:val="none" w:sz="0" w:space="0" w:color="auto"/>
                                  </w:divBdr>
                                  <w:divsChild>
                                    <w:div w:id="1162813344">
                                      <w:marLeft w:val="0"/>
                                      <w:marRight w:val="0"/>
                                      <w:marTop w:val="0"/>
                                      <w:marBottom w:val="0"/>
                                      <w:divBdr>
                                        <w:top w:val="none" w:sz="0" w:space="0" w:color="auto"/>
                                        <w:left w:val="none" w:sz="0" w:space="0" w:color="auto"/>
                                        <w:bottom w:val="none" w:sz="0" w:space="0" w:color="auto"/>
                                        <w:right w:val="none" w:sz="0" w:space="0" w:color="auto"/>
                                      </w:divBdr>
                                      <w:divsChild>
                                        <w:div w:id="1473523724">
                                          <w:marLeft w:val="0"/>
                                          <w:marRight w:val="0"/>
                                          <w:marTop w:val="0"/>
                                          <w:marBottom w:val="0"/>
                                          <w:divBdr>
                                            <w:top w:val="none" w:sz="0" w:space="0" w:color="auto"/>
                                            <w:left w:val="none" w:sz="0" w:space="0" w:color="auto"/>
                                            <w:bottom w:val="none" w:sz="0" w:space="0" w:color="auto"/>
                                            <w:right w:val="none" w:sz="0" w:space="0" w:color="auto"/>
                                          </w:divBdr>
                                          <w:divsChild>
                                            <w:div w:id="965500990">
                                              <w:marLeft w:val="0"/>
                                              <w:marRight w:val="0"/>
                                              <w:marTop w:val="0"/>
                                              <w:marBottom w:val="0"/>
                                              <w:divBdr>
                                                <w:top w:val="none" w:sz="0" w:space="0" w:color="auto"/>
                                                <w:left w:val="none" w:sz="0" w:space="0" w:color="auto"/>
                                                <w:bottom w:val="none" w:sz="0" w:space="0" w:color="auto"/>
                                                <w:right w:val="none" w:sz="0" w:space="0" w:color="auto"/>
                                              </w:divBdr>
                                              <w:divsChild>
                                                <w:div w:id="829101833">
                                                  <w:marLeft w:val="0"/>
                                                  <w:marRight w:val="0"/>
                                                  <w:marTop w:val="0"/>
                                                  <w:marBottom w:val="0"/>
                                                  <w:divBdr>
                                                    <w:top w:val="none" w:sz="0" w:space="0" w:color="auto"/>
                                                    <w:left w:val="none" w:sz="0" w:space="0" w:color="auto"/>
                                                    <w:bottom w:val="none" w:sz="0" w:space="0" w:color="auto"/>
                                                    <w:right w:val="none" w:sz="0" w:space="0" w:color="auto"/>
                                                  </w:divBdr>
                                                  <w:divsChild>
                                                    <w:div w:id="1232424103">
                                                      <w:marLeft w:val="0"/>
                                                      <w:marRight w:val="0"/>
                                                      <w:marTop w:val="0"/>
                                                      <w:marBottom w:val="0"/>
                                                      <w:divBdr>
                                                        <w:top w:val="none" w:sz="0" w:space="0" w:color="auto"/>
                                                        <w:left w:val="none" w:sz="0" w:space="0" w:color="auto"/>
                                                        <w:bottom w:val="none" w:sz="0" w:space="0" w:color="auto"/>
                                                        <w:right w:val="none" w:sz="0" w:space="0" w:color="auto"/>
                                                      </w:divBdr>
                                                      <w:divsChild>
                                                        <w:div w:id="18052596">
                                                          <w:marLeft w:val="0"/>
                                                          <w:marRight w:val="0"/>
                                                          <w:marTop w:val="0"/>
                                                          <w:marBottom w:val="0"/>
                                                          <w:divBdr>
                                                            <w:top w:val="none" w:sz="0" w:space="0" w:color="auto"/>
                                                            <w:left w:val="none" w:sz="0" w:space="0" w:color="auto"/>
                                                            <w:bottom w:val="none" w:sz="0" w:space="0" w:color="auto"/>
                                                            <w:right w:val="none" w:sz="0" w:space="0" w:color="auto"/>
                                                          </w:divBdr>
                                                          <w:divsChild>
                                                            <w:div w:id="810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8765244">
      <w:bodyDiv w:val="1"/>
      <w:marLeft w:val="0"/>
      <w:marRight w:val="0"/>
      <w:marTop w:val="0"/>
      <w:marBottom w:val="0"/>
      <w:divBdr>
        <w:top w:val="none" w:sz="0" w:space="0" w:color="auto"/>
        <w:left w:val="none" w:sz="0" w:space="0" w:color="auto"/>
        <w:bottom w:val="none" w:sz="0" w:space="0" w:color="auto"/>
        <w:right w:val="none" w:sz="0" w:space="0" w:color="auto"/>
      </w:divBdr>
    </w:div>
    <w:div w:id="1175724437">
      <w:bodyDiv w:val="1"/>
      <w:marLeft w:val="0"/>
      <w:marRight w:val="0"/>
      <w:marTop w:val="0"/>
      <w:marBottom w:val="0"/>
      <w:divBdr>
        <w:top w:val="none" w:sz="0" w:space="0" w:color="auto"/>
        <w:left w:val="none" w:sz="0" w:space="0" w:color="auto"/>
        <w:bottom w:val="none" w:sz="0" w:space="0" w:color="auto"/>
        <w:right w:val="none" w:sz="0" w:space="0" w:color="auto"/>
      </w:divBdr>
      <w:divsChild>
        <w:div w:id="1403481901">
          <w:marLeft w:val="0"/>
          <w:marRight w:val="0"/>
          <w:marTop w:val="0"/>
          <w:marBottom w:val="0"/>
          <w:divBdr>
            <w:top w:val="none" w:sz="0" w:space="0" w:color="auto"/>
            <w:left w:val="none" w:sz="0" w:space="0" w:color="auto"/>
            <w:bottom w:val="none" w:sz="0" w:space="0" w:color="auto"/>
            <w:right w:val="none" w:sz="0" w:space="0" w:color="auto"/>
          </w:divBdr>
          <w:divsChild>
            <w:div w:id="326254465">
              <w:marLeft w:val="0"/>
              <w:marRight w:val="0"/>
              <w:marTop w:val="0"/>
              <w:marBottom w:val="0"/>
              <w:divBdr>
                <w:top w:val="none" w:sz="0" w:space="0" w:color="auto"/>
                <w:left w:val="none" w:sz="0" w:space="0" w:color="auto"/>
                <w:bottom w:val="none" w:sz="0" w:space="0" w:color="auto"/>
                <w:right w:val="none" w:sz="0" w:space="0" w:color="auto"/>
              </w:divBdr>
              <w:divsChild>
                <w:div w:id="1092969690">
                  <w:marLeft w:val="0"/>
                  <w:marRight w:val="0"/>
                  <w:marTop w:val="0"/>
                  <w:marBottom w:val="0"/>
                  <w:divBdr>
                    <w:top w:val="none" w:sz="0" w:space="0" w:color="auto"/>
                    <w:left w:val="none" w:sz="0" w:space="0" w:color="auto"/>
                    <w:bottom w:val="none" w:sz="0" w:space="0" w:color="auto"/>
                    <w:right w:val="none" w:sz="0" w:space="0" w:color="auto"/>
                  </w:divBdr>
                  <w:divsChild>
                    <w:div w:id="2145464001">
                      <w:marLeft w:val="0"/>
                      <w:marRight w:val="0"/>
                      <w:marTop w:val="0"/>
                      <w:marBottom w:val="0"/>
                      <w:divBdr>
                        <w:top w:val="none" w:sz="0" w:space="0" w:color="auto"/>
                        <w:left w:val="none" w:sz="0" w:space="0" w:color="auto"/>
                        <w:bottom w:val="none" w:sz="0" w:space="0" w:color="auto"/>
                        <w:right w:val="none" w:sz="0" w:space="0" w:color="auto"/>
                      </w:divBdr>
                      <w:divsChild>
                        <w:div w:id="1831823981">
                          <w:marLeft w:val="0"/>
                          <w:marRight w:val="0"/>
                          <w:marTop w:val="0"/>
                          <w:marBottom w:val="0"/>
                          <w:divBdr>
                            <w:top w:val="none" w:sz="0" w:space="0" w:color="auto"/>
                            <w:left w:val="none" w:sz="0" w:space="0" w:color="auto"/>
                            <w:bottom w:val="none" w:sz="0" w:space="0" w:color="auto"/>
                            <w:right w:val="none" w:sz="0" w:space="0" w:color="auto"/>
                          </w:divBdr>
                          <w:divsChild>
                            <w:div w:id="1294215097">
                              <w:marLeft w:val="0"/>
                              <w:marRight w:val="0"/>
                              <w:marTop w:val="0"/>
                              <w:marBottom w:val="0"/>
                              <w:divBdr>
                                <w:top w:val="none" w:sz="0" w:space="0" w:color="auto"/>
                                <w:left w:val="none" w:sz="0" w:space="0" w:color="auto"/>
                                <w:bottom w:val="none" w:sz="0" w:space="0" w:color="auto"/>
                                <w:right w:val="none" w:sz="0" w:space="0" w:color="auto"/>
                              </w:divBdr>
                              <w:divsChild>
                                <w:div w:id="40247760">
                                  <w:marLeft w:val="0"/>
                                  <w:marRight w:val="0"/>
                                  <w:marTop w:val="0"/>
                                  <w:marBottom w:val="0"/>
                                  <w:divBdr>
                                    <w:top w:val="none" w:sz="0" w:space="0" w:color="auto"/>
                                    <w:left w:val="none" w:sz="0" w:space="0" w:color="auto"/>
                                    <w:bottom w:val="none" w:sz="0" w:space="0" w:color="auto"/>
                                    <w:right w:val="none" w:sz="0" w:space="0" w:color="auto"/>
                                  </w:divBdr>
                                  <w:divsChild>
                                    <w:div w:id="42827641">
                                      <w:marLeft w:val="0"/>
                                      <w:marRight w:val="0"/>
                                      <w:marTop w:val="0"/>
                                      <w:marBottom w:val="0"/>
                                      <w:divBdr>
                                        <w:top w:val="none" w:sz="0" w:space="0" w:color="auto"/>
                                        <w:left w:val="none" w:sz="0" w:space="0" w:color="auto"/>
                                        <w:bottom w:val="none" w:sz="0" w:space="0" w:color="auto"/>
                                        <w:right w:val="none" w:sz="0" w:space="0" w:color="auto"/>
                                      </w:divBdr>
                                      <w:divsChild>
                                        <w:div w:id="253513784">
                                          <w:marLeft w:val="0"/>
                                          <w:marRight w:val="0"/>
                                          <w:marTop w:val="0"/>
                                          <w:marBottom w:val="0"/>
                                          <w:divBdr>
                                            <w:top w:val="none" w:sz="0" w:space="0" w:color="auto"/>
                                            <w:left w:val="none" w:sz="0" w:space="0" w:color="auto"/>
                                            <w:bottom w:val="none" w:sz="0" w:space="0" w:color="auto"/>
                                            <w:right w:val="none" w:sz="0" w:space="0" w:color="auto"/>
                                          </w:divBdr>
                                          <w:divsChild>
                                            <w:div w:id="1688825981">
                                              <w:marLeft w:val="0"/>
                                              <w:marRight w:val="0"/>
                                              <w:marTop w:val="0"/>
                                              <w:marBottom w:val="0"/>
                                              <w:divBdr>
                                                <w:top w:val="none" w:sz="0" w:space="0" w:color="auto"/>
                                                <w:left w:val="none" w:sz="0" w:space="0" w:color="auto"/>
                                                <w:bottom w:val="none" w:sz="0" w:space="0" w:color="auto"/>
                                                <w:right w:val="none" w:sz="0" w:space="0" w:color="auto"/>
                                              </w:divBdr>
                                              <w:divsChild>
                                                <w:div w:id="105082907">
                                                  <w:marLeft w:val="0"/>
                                                  <w:marRight w:val="0"/>
                                                  <w:marTop w:val="0"/>
                                                  <w:marBottom w:val="0"/>
                                                  <w:divBdr>
                                                    <w:top w:val="none" w:sz="0" w:space="0" w:color="auto"/>
                                                    <w:left w:val="none" w:sz="0" w:space="0" w:color="auto"/>
                                                    <w:bottom w:val="none" w:sz="0" w:space="0" w:color="auto"/>
                                                    <w:right w:val="none" w:sz="0" w:space="0" w:color="auto"/>
                                                  </w:divBdr>
                                                  <w:divsChild>
                                                    <w:div w:id="590967900">
                                                      <w:marLeft w:val="0"/>
                                                      <w:marRight w:val="0"/>
                                                      <w:marTop w:val="0"/>
                                                      <w:marBottom w:val="0"/>
                                                      <w:divBdr>
                                                        <w:top w:val="none" w:sz="0" w:space="0" w:color="auto"/>
                                                        <w:left w:val="none" w:sz="0" w:space="0" w:color="auto"/>
                                                        <w:bottom w:val="none" w:sz="0" w:space="0" w:color="auto"/>
                                                        <w:right w:val="none" w:sz="0" w:space="0" w:color="auto"/>
                                                      </w:divBdr>
                                                      <w:divsChild>
                                                        <w:div w:id="1311598854">
                                                          <w:marLeft w:val="0"/>
                                                          <w:marRight w:val="0"/>
                                                          <w:marTop w:val="0"/>
                                                          <w:marBottom w:val="0"/>
                                                          <w:divBdr>
                                                            <w:top w:val="none" w:sz="0" w:space="0" w:color="auto"/>
                                                            <w:left w:val="none" w:sz="0" w:space="0" w:color="auto"/>
                                                            <w:bottom w:val="none" w:sz="0" w:space="0" w:color="auto"/>
                                                            <w:right w:val="none" w:sz="0" w:space="0" w:color="auto"/>
                                                          </w:divBdr>
                                                          <w:divsChild>
                                                            <w:div w:id="10545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4934209">
      <w:bodyDiv w:val="1"/>
      <w:marLeft w:val="0"/>
      <w:marRight w:val="0"/>
      <w:marTop w:val="0"/>
      <w:marBottom w:val="0"/>
      <w:divBdr>
        <w:top w:val="none" w:sz="0" w:space="0" w:color="auto"/>
        <w:left w:val="none" w:sz="0" w:space="0" w:color="auto"/>
        <w:bottom w:val="none" w:sz="0" w:space="0" w:color="auto"/>
        <w:right w:val="none" w:sz="0" w:space="0" w:color="auto"/>
      </w:divBdr>
    </w:div>
    <w:div w:id="1585797231">
      <w:bodyDiv w:val="1"/>
      <w:marLeft w:val="0"/>
      <w:marRight w:val="0"/>
      <w:marTop w:val="0"/>
      <w:marBottom w:val="0"/>
      <w:divBdr>
        <w:top w:val="none" w:sz="0" w:space="0" w:color="auto"/>
        <w:left w:val="none" w:sz="0" w:space="0" w:color="auto"/>
        <w:bottom w:val="none" w:sz="0" w:space="0" w:color="auto"/>
        <w:right w:val="none" w:sz="0" w:space="0" w:color="auto"/>
      </w:divBdr>
    </w:div>
    <w:div w:id="1803578641">
      <w:bodyDiv w:val="1"/>
      <w:marLeft w:val="0"/>
      <w:marRight w:val="0"/>
      <w:marTop w:val="0"/>
      <w:marBottom w:val="0"/>
      <w:divBdr>
        <w:top w:val="none" w:sz="0" w:space="0" w:color="auto"/>
        <w:left w:val="none" w:sz="0" w:space="0" w:color="auto"/>
        <w:bottom w:val="none" w:sz="0" w:space="0" w:color="auto"/>
        <w:right w:val="none" w:sz="0" w:space="0" w:color="auto"/>
      </w:divBdr>
    </w:div>
    <w:div w:id="1950434670">
      <w:bodyDiv w:val="1"/>
      <w:marLeft w:val="0"/>
      <w:marRight w:val="0"/>
      <w:marTop w:val="0"/>
      <w:marBottom w:val="0"/>
      <w:divBdr>
        <w:top w:val="none" w:sz="0" w:space="0" w:color="auto"/>
        <w:left w:val="none" w:sz="0" w:space="0" w:color="auto"/>
        <w:bottom w:val="none" w:sz="0" w:space="0" w:color="auto"/>
        <w:right w:val="none" w:sz="0" w:space="0" w:color="auto"/>
      </w:divBdr>
    </w:div>
    <w:div w:id="1994141548">
      <w:bodyDiv w:val="1"/>
      <w:marLeft w:val="0"/>
      <w:marRight w:val="0"/>
      <w:marTop w:val="0"/>
      <w:marBottom w:val="0"/>
      <w:divBdr>
        <w:top w:val="none" w:sz="0" w:space="0" w:color="auto"/>
        <w:left w:val="none" w:sz="0" w:space="0" w:color="auto"/>
        <w:bottom w:val="none" w:sz="0" w:space="0" w:color="auto"/>
        <w:right w:val="none" w:sz="0" w:space="0" w:color="auto"/>
      </w:divBdr>
    </w:div>
    <w:div w:id="1994984724">
      <w:bodyDiv w:val="1"/>
      <w:marLeft w:val="0"/>
      <w:marRight w:val="0"/>
      <w:marTop w:val="0"/>
      <w:marBottom w:val="0"/>
      <w:divBdr>
        <w:top w:val="none" w:sz="0" w:space="0" w:color="auto"/>
        <w:left w:val="none" w:sz="0" w:space="0" w:color="auto"/>
        <w:bottom w:val="none" w:sz="0" w:space="0" w:color="auto"/>
        <w:right w:val="none" w:sz="0" w:space="0" w:color="auto"/>
      </w:divBdr>
    </w:div>
    <w:div w:id="2110663546">
      <w:bodyDiv w:val="1"/>
      <w:marLeft w:val="0"/>
      <w:marRight w:val="0"/>
      <w:marTop w:val="0"/>
      <w:marBottom w:val="0"/>
      <w:divBdr>
        <w:top w:val="none" w:sz="0" w:space="0" w:color="auto"/>
        <w:left w:val="none" w:sz="0" w:space="0" w:color="auto"/>
        <w:bottom w:val="none" w:sz="0" w:space="0" w:color="auto"/>
        <w:right w:val="none" w:sz="0" w:space="0" w:color="auto"/>
      </w:divBdr>
    </w:div>
    <w:div w:id="214612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ankara/-/call-for-tender-purchase-of-services-on-conducting-court-users-satisfaction-survey-in-selected-administrative-courts-in-turke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108E6-FC87-4212-A7F2-B9510D77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DOGAN Gulsah</dc:creator>
  <cp:keywords/>
  <dc:description/>
  <cp:lastModifiedBy>PAPILA Serkan</cp:lastModifiedBy>
  <cp:revision>2</cp:revision>
  <cp:lastPrinted>2021-10-28T13:26:00Z</cp:lastPrinted>
  <dcterms:created xsi:type="dcterms:W3CDTF">2024-08-13T11:02:00Z</dcterms:created>
  <dcterms:modified xsi:type="dcterms:W3CDTF">2024-08-13T11:02:00Z</dcterms:modified>
</cp:coreProperties>
</file>