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09BF" w14:textId="72A00884" w:rsidR="00463EDB" w:rsidRPr="008B791D" w:rsidRDefault="00457AC4" w:rsidP="002C6ED8">
      <w:pPr>
        <w:spacing w:after="0" w:line="240" w:lineRule="auto"/>
        <w:rPr>
          <w:rFonts w:ascii="Tahoma" w:hAnsi="Tahoma" w:cs="Tahoma"/>
          <w:b/>
          <w:sz w:val="20"/>
        </w:rPr>
      </w:pPr>
      <w:r>
        <w:rPr>
          <w:noProof/>
          <w:lang w:val="tr-TR" w:eastAsia="tr-TR"/>
        </w:rPr>
        <w:drawing>
          <wp:anchor distT="0" distB="0" distL="114300" distR="114300" simplePos="0" relativeHeight="251659264" behindDoc="0" locked="0" layoutInCell="1" allowOverlap="1" wp14:anchorId="0073A260" wp14:editId="366BA34B">
            <wp:simplePos x="0" y="0"/>
            <wp:positionH relativeFrom="margin">
              <wp:align>right</wp:align>
            </wp:positionH>
            <wp:positionV relativeFrom="paragraph">
              <wp:posOffset>0</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E09C0" w14:textId="77777777" w:rsidR="00463EDB" w:rsidRPr="008B791D" w:rsidRDefault="00463EDB" w:rsidP="002C6ED8">
      <w:pPr>
        <w:spacing w:after="0" w:line="240" w:lineRule="auto"/>
        <w:rPr>
          <w:rFonts w:ascii="Tahoma" w:hAnsi="Tahoma" w:cs="Tahoma"/>
          <w:b/>
          <w:sz w:val="20"/>
        </w:rPr>
      </w:pPr>
    </w:p>
    <w:p w14:paraId="05FE09C1" w14:textId="77777777" w:rsidR="00463EDB" w:rsidRPr="008B791D" w:rsidRDefault="00463EDB" w:rsidP="002C6ED8">
      <w:pPr>
        <w:spacing w:after="0" w:line="240" w:lineRule="auto"/>
        <w:rPr>
          <w:rFonts w:ascii="Tahoma" w:hAnsi="Tahoma" w:cs="Tahoma"/>
          <w:b/>
          <w:sz w:val="20"/>
        </w:rPr>
      </w:pPr>
    </w:p>
    <w:p w14:paraId="05FE09C2" w14:textId="77777777" w:rsidR="000679CE" w:rsidRPr="008B791D" w:rsidRDefault="000679CE" w:rsidP="002C6ED8">
      <w:pPr>
        <w:spacing w:after="0" w:line="240" w:lineRule="auto"/>
        <w:rPr>
          <w:rFonts w:ascii="Tahoma" w:hAnsi="Tahoma" w:cs="Tahoma"/>
          <w:b/>
          <w:sz w:val="20"/>
        </w:rPr>
      </w:pPr>
    </w:p>
    <w:p w14:paraId="05FE09C3" w14:textId="77777777" w:rsidR="00C92E35" w:rsidRPr="008B791D" w:rsidRDefault="00C92E35" w:rsidP="002120A4">
      <w:pPr>
        <w:tabs>
          <w:tab w:val="center" w:pos="4680"/>
          <w:tab w:val="right" w:pos="9360"/>
        </w:tabs>
        <w:spacing w:after="0" w:line="240" w:lineRule="auto"/>
        <w:jc w:val="center"/>
        <w:rPr>
          <w:rFonts w:ascii="Tahoma" w:eastAsia="Calibri" w:hAnsi="Tahoma" w:cs="Tahoma"/>
          <w:b/>
          <w:sz w:val="24"/>
          <w:szCs w:val="28"/>
        </w:rPr>
      </w:pPr>
    </w:p>
    <w:p w14:paraId="2AD62C53" w14:textId="77777777" w:rsidR="00457AC4" w:rsidRDefault="00457AC4" w:rsidP="008D3354">
      <w:pPr>
        <w:spacing w:after="0" w:line="240" w:lineRule="auto"/>
        <w:jc w:val="center"/>
        <w:outlineLvl w:val="0"/>
        <w:rPr>
          <w:rFonts w:ascii="Tahoma" w:eastAsia="Times New Roman" w:hAnsi="Tahoma" w:cs="Tahoma"/>
          <w:b/>
          <w:bCs/>
          <w:kern w:val="36"/>
          <w:sz w:val="32"/>
          <w:szCs w:val="36"/>
          <w:lang w:val="en-US"/>
        </w:rPr>
      </w:pPr>
    </w:p>
    <w:p w14:paraId="5A643489" w14:textId="77777777" w:rsidR="00457AC4" w:rsidRDefault="00457AC4" w:rsidP="008D3354">
      <w:pPr>
        <w:spacing w:after="0" w:line="240" w:lineRule="auto"/>
        <w:jc w:val="center"/>
        <w:outlineLvl w:val="0"/>
        <w:rPr>
          <w:rFonts w:ascii="Tahoma" w:eastAsia="Times New Roman" w:hAnsi="Tahoma" w:cs="Tahoma"/>
          <w:b/>
          <w:bCs/>
          <w:kern w:val="36"/>
          <w:sz w:val="32"/>
          <w:szCs w:val="36"/>
          <w:lang w:val="en-US"/>
        </w:rPr>
      </w:pPr>
    </w:p>
    <w:p w14:paraId="05FE09FE" w14:textId="3D31E37A" w:rsidR="0038265B" w:rsidRDefault="00457AC4" w:rsidP="008D3354">
      <w:pPr>
        <w:spacing w:after="0" w:line="240" w:lineRule="auto"/>
        <w:jc w:val="center"/>
        <w:outlineLvl w:val="0"/>
        <w:rPr>
          <w:rFonts w:ascii="Tahoma" w:eastAsia="Times New Roman" w:hAnsi="Tahoma" w:cs="Tahoma"/>
          <w:b/>
          <w:bCs/>
          <w:kern w:val="36"/>
          <w:sz w:val="32"/>
          <w:szCs w:val="36"/>
          <w:lang w:val="en-US"/>
        </w:rPr>
      </w:pPr>
      <w:r>
        <w:rPr>
          <w:rFonts w:ascii="Tahoma" w:eastAsia="Times New Roman" w:hAnsi="Tahoma" w:cs="Tahoma"/>
          <w:b/>
          <w:bCs/>
          <w:kern w:val="36"/>
          <w:sz w:val="32"/>
          <w:szCs w:val="36"/>
          <w:lang w:val="en-US"/>
        </w:rPr>
        <w:t xml:space="preserve">TENDER FILE / </w:t>
      </w:r>
      <w:r w:rsidR="00110F96" w:rsidRPr="008B791D">
        <w:rPr>
          <w:rFonts w:ascii="Tahoma" w:eastAsia="Times New Roman" w:hAnsi="Tahoma" w:cs="Tahoma"/>
          <w:b/>
          <w:bCs/>
          <w:kern w:val="36"/>
          <w:sz w:val="32"/>
          <w:szCs w:val="36"/>
          <w:lang w:val="en-US"/>
        </w:rPr>
        <w:t>TERMS OF REFERENCE</w:t>
      </w:r>
    </w:p>
    <w:p w14:paraId="589AEDD1" w14:textId="4AA24B22" w:rsidR="00457AC4" w:rsidRPr="008B791D" w:rsidRDefault="00457AC4" w:rsidP="008D3354">
      <w:pPr>
        <w:spacing w:after="0" w:line="240" w:lineRule="auto"/>
        <w:jc w:val="center"/>
        <w:outlineLvl w:val="0"/>
        <w:rPr>
          <w:rFonts w:ascii="Tahoma" w:eastAsia="Times New Roman" w:hAnsi="Tahoma" w:cs="Tahoma"/>
          <w:b/>
          <w:bCs/>
          <w:kern w:val="36"/>
          <w:sz w:val="32"/>
          <w:szCs w:val="36"/>
          <w:lang w:val="en-US"/>
        </w:rPr>
      </w:pPr>
      <w:r w:rsidRPr="00EB5355">
        <w:rPr>
          <w:rFonts w:ascii="Tahoma" w:hAnsi="Tahoma" w:cs="Tahoma"/>
          <w:b/>
        </w:rPr>
        <w:t>(</w:t>
      </w:r>
      <w:r>
        <w:rPr>
          <w:rFonts w:ascii="Tahoma" w:hAnsi="Tahoma" w:cs="Tahoma"/>
          <w:b/>
        </w:rPr>
        <w:t xml:space="preserve">Competitive bidding </w:t>
      </w:r>
      <w:r w:rsidRPr="00EB5355">
        <w:rPr>
          <w:rFonts w:ascii="Tahoma" w:hAnsi="Tahoma" w:cs="Tahoma"/>
          <w:b/>
        </w:rPr>
        <w:t>procedure / One-off contract)</w:t>
      </w:r>
    </w:p>
    <w:p w14:paraId="50EFF5D5" w14:textId="77777777" w:rsidR="008D3354" w:rsidRPr="008B791D" w:rsidRDefault="008D3354" w:rsidP="008D3354">
      <w:pPr>
        <w:spacing w:after="0" w:line="240" w:lineRule="auto"/>
        <w:jc w:val="center"/>
        <w:outlineLvl w:val="0"/>
        <w:rPr>
          <w:rFonts w:ascii="Tahoma" w:eastAsia="Times New Roman" w:hAnsi="Tahoma" w:cs="Tahoma"/>
          <w:b/>
          <w:bCs/>
          <w:kern w:val="36"/>
          <w:sz w:val="14"/>
          <w:szCs w:val="16"/>
          <w:lang w:val="en-US"/>
        </w:rPr>
      </w:pPr>
    </w:p>
    <w:p w14:paraId="232E7D65" w14:textId="77777777" w:rsidR="00A42D7F" w:rsidRDefault="00A42D7F" w:rsidP="00A42D7F">
      <w:pPr>
        <w:pStyle w:val="xl24"/>
        <w:spacing w:before="0" w:beforeAutospacing="0" w:after="0" w:afterAutospacing="0"/>
        <w:jc w:val="center"/>
        <w:rPr>
          <w:rFonts w:ascii="Tahoma" w:hAnsi="Tahoma" w:cs="Tahoma"/>
          <w:szCs w:val="28"/>
        </w:rPr>
      </w:pPr>
      <w:r>
        <w:rPr>
          <w:rFonts w:ascii="Tahoma" w:hAnsi="Tahoma" w:cs="Tahoma"/>
          <w:szCs w:val="28"/>
        </w:rPr>
        <w:t xml:space="preserve">FOR THE PROVISION OF </w:t>
      </w:r>
    </w:p>
    <w:p w14:paraId="498D5FC3" w14:textId="77777777" w:rsidR="00A42D7F" w:rsidRDefault="00A42D7F" w:rsidP="00A42D7F">
      <w:pPr>
        <w:pStyle w:val="xl24"/>
        <w:spacing w:before="0" w:beforeAutospacing="0" w:after="0" w:afterAutospacing="0"/>
        <w:jc w:val="center"/>
        <w:rPr>
          <w:rFonts w:ascii="Tahoma" w:hAnsi="Tahoma" w:cs="Tahoma"/>
          <w:szCs w:val="28"/>
        </w:rPr>
      </w:pPr>
      <w:r w:rsidRPr="00D82258">
        <w:rPr>
          <w:rFonts w:ascii="Tahoma" w:hAnsi="Tahoma" w:cs="Tahoma"/>
          <w:szCs w:val="28"/>
        </w:rPr>
        <w:t xml:space="preserve">ACQUIREMENT, INSTALLATION, MAINTENANCE SERVICES OF AN </w:t>
      </w:r>
    </w:p>
    <w:p w14:paraId="4F9F9989" w14:textId="77777777" w:rsidR="00A42D7F" w:rsidRPr="008B791D" w:rsidRDefault="00A42D7F" w:rsidP="00A42D7F">
      <w:pPr>
        <w:pStyle w:val="xl24"/>
        <w:spacing w:before="0" w:beforeAutospacing="0" w:after="0" w:afterAutospacing="0"/>
        <w:jc w:val="center"/>
        <w:rPr>
          <w:rFonts w:ascii="Tahoma" w:eastAsia="Calibri" w:hAnsi="Tahoma" w:cs="Tahoma"/>
          <w:caps/>
          <w:lang w:eastAsia="en-GB"/>
        </w:rPr>
      </w:pPr>
      <w:r w:rsidRPr="00D82258">
        <w:rPr>
          <w:rFonts w:ascii="Tahoma" w:hAnsi="Tahoma" w:cs="Tahoma"/>
          <w:szCs w:val="28"/>
        </w:rPr>
        <w:t>E-LIBRARY AUTOMATION SYSTEM</w:t>
      </w:r>
    </w:p>
    <w:p w14:paraId="38D20F43" w14:textId="77777777" w:rsidR="00A42D7F" w:rsidRPr="008B791D" w:rsidRDefault="00A42D7F" w:rsidP="00A42D7F">
      <w:pPr>
        <w:spacing w:after="0" w:line="240" w:lineRule="auto"/>
        <w:rPr>
          <w:rFonts w:ascii="Tahoma" w:hAnsi="Tahoma" w:cs="Tahoma"/>
          <w:b/>
          <w:sz w:val="20"/>
        </w:rPr>
      </w:pPr>
    </w:p>
    <w:p w14:paraId="6DA045CB" w14:textId="5780756D" w:rsidR="00A42D7F" w:rsidRPr="008B791D" w:rsidRDefault="00760938" w:rsidP="00A42D7F">
      <w:pPr>
        <w:spacing w:after="0" w:line="240" w:lineRule="auto"/>
        <w:jc w:val="center"/>
        <w:rPr>
          <w:rFonts w:ascii="Tahoma" w:hAnsi="Tahoma" w:cs="Tahoma"/>
          <w:b/>
          <w:sz w:val="24"/>
          <w:szCs w:val="28"/>
        </w:rPr>
      </w:pPr>
      <w:r w:rsidRPr="00760938">
        <w:rPr>
          <w:rFonts w:ascii="Tahoma" w:hAnsi="Tahoma" w:cs="Tahoma"/>
          <w:b/>
          <w:sz w:val="24"/>
          <w:szCs w:val="28"/>
          <w:highlight w:val="yellow"/>
        </w:rPr>
        <w:t xml:space="preserve">Ref. </w:t>
      </w:r>
      <w:bookmarkStart w:id="0" w:name="_Hlk126161048"/>
      <w:r w:rsidRPr="00760938">
        <w:rPr>
          <w:rFonts w:ascii="Tahoma" w:hAnsi="Tahoma" w:cs="Tahoma"/>
          <w:b/>
          <w:sz w:val="24"/>
          <w:szCs w:val="28"/>
          <w:highlight w:val="yellow"/>
        </w:rPr>
        <w:t>Tender-CAS2-E-Library Automation 2023</w:t>
      </w:r>
      <w:bookmarkEnd w:id="0"/>
      <w:r>
        <w:rPr>
          <w:rFonts w:ascii="Open Sans" w:hAnsi="Open Sans" w:cs="Open Sans"/>
          <w:b/>
          <w:bCs/>
          <w:color w:val="161616"/>
          <w:sz w:val="23"/>
          <w:szCs w:val="23"/>
          <w:highlight w:val="yellow"/>
          <w:u w:val="single"/>
        </w:rPr>
        <w:t xml:space="preserve"> </w:t>
      </w:r>
    </w:p>
    <w:p w14:paraId="05FE0A03" w14:textId="77777777" w:rsidR="00806205" w:rsidRPr="00457AC4" w:rsidRDefault="00806205" w:rsidP="00457AC4">
      <w:pPr>
        <w:spacing w:after="0" w:line="240" w:lineRule="auto"/>
        <w:rPr>
          <w:rFonts w:ascii="Tahoma" w:hAnsi="Tahoma" w:cs="Tahoma"/>
          <w:b/>
          <w:sz w:val="20"/>
        </w:rPr>
      </w:pPr>
    </w:p>
    <w:p w14:paraId="51403FC3" w14:textId="22CEA7FB" w:rsidR="00457AC4" w:rsidRDefault="00457AC4" w:rsidP="00457AC4">
      <w:pPr>
        <w:tabs>
          <w:tab w:val="left" w:pos="0"/>
        </w:tabs>
        <w:spacing w:after="120"/>
        <w:jc w:val="both"/>
        <w:rPr>
          <w:rFonts w:ascii="Tahoma" w:hAnsi="Tahoma" w:cs="Tahoma"/>
          <w:sz w:val="20"/>
          <w:szCs w:val="20"/>
        </w:rPr>
      </w:pPr>
      <w:r w:rsidRPr="00D82258">
        <w:rPr>
          <w:rFonts w:ascii="Tahoma" w:hAnsi="Tahoma" w:cs="Tahoma"/>
          <w:sz w:val="20"/>
          <w:szCs w:val="20"/>
        </w:rPr>
        <w:t xml:space="preserve">The Council of Europe is currently implementing </w:t>
      </w:r>
      <w:r w:rsidR="00F70DDA">
        <w:rPr>
          <w:rFonts w:ascii="Tahoma" w:hAnsi="Tahoma" w:cs="Tahoma"/>
          <w:sz w:val="20"/>
          <w:szCs w:val="20"/>
        </w:rPr>
        <w:t>since</w:t>
      </w:r>
      <w:r w:rsidRPr="00D82258">
        <w:rPr>
          <w:rFonts w:ascii="Tahoma" w:hAnsi="Tahoma" w:cs="Tahoma"/>
          <w:sz w:val="20"/>
          <w:szCs w:val="20"/>
        </w:rPr>
        <w:t xml:space="preserve"> March 20</w:t>
      </w:r>
      <w:r w:rsidR="00F70DDA">
        <w:rPr>
          <w:rFonts w:ascii="Tahoma" w:hAnsi="Tahoma" w:cs="Tahoma"/>
          <w:sz w:val="20"/>
          <w:szCs w:val="20"/>
        </w:rPr>
        <w:t>19</w:t>
      </w:r>
      <w:r w:rsidRPr="00D82258">
        <w:rPr>
          <w:rFonts w:ascii="Tahoma" w:hAnsi="Tahoma" w:cs="Tahoma"/>
          <w:sz w:val="20"/>
          <w:szCs w:val="20"/>
        </w:rPr>
        <w:t>, a</w:t>
      </w:r>
      <w:r w:rsidR="00B061F4">
        <w:rPr>
          <w:rFonts w:ascii="Tahoma" w:hAnsi="Tahoma" w:cs="Tahoma"/>
          <w:sz w:val="20"/>
          <w:szCs w:val="20"/>
        </w:rPr>
        <w:t>n European Union-</w:t>
      </w:r>
      <w:r w:rsidR="00B061F4" w:rsidRPr="00D82258">
        <w:rPr>
          <w:rFonts w:ascii="Tahoma" w:hAnsi="Tahoma" w:cs="Tahoma"/>
          <w:sz w:val="20"/>
          <w:szCs w:val="20"/>
        </w:rPr>
        <w:t>Council of Europe</w:t>
      </w:r>
      <w:r w:rsidR="00B061F4">
        <w:rPr>
          <w:rFonts w:ascii="Tahoma" w:hAnsi="Tahoma" w:cs="Tahoma"/>
          <w:sz w:val="20"/>
          <w:szCs w:val="20"/>
        </w:rPr>
        <w:t xml:space="preserve"> Joint</w:t>
      </w:r>
      <w:r w:rsidRPr="00D82258">
        <w:rPr>
          <w:rFonts w:ascii="Tahoma" w:hAnsi="Tahoma" w:cs="Tahoma"/>
          <w:sz w:val="20"/>
          <w:szCs w:val="20"/>
        </w:rPr>
        <w:t xml:space="preserve"> Project on “</w:t>
      </w:r>
      <w:bookmarkStart w:id="1" w:name="_Hlk106031237"/>
      <w:r w:rsidRPr="00D82258">
        <w:rPr>
          <w:rFonts w:ascii="Tahoma" w:hAnsi="Tahoma" w:cs="Tahoma"/>
          <w:sz w:val="20"/>
          <w:szCs w:val="20"/>
        </w:rPr>
        <w:t>Strengthening the Criminal Justice System and the Capacity of Justice Professionals on Prevention of the European Convention on Human Rights Violations in Turkey” (CAS</w:t>
      </w:r>
      <w:bookmarkEnd w:id="1"/>
      <w:r w:rsidR="00B061F4">
        <w:rPr>
          <w:rFonts w:ascii="Tahoma" w:hAnsi="Tahoma" w:cs="Tahoma"/>
          <w:sz w:val="20"/>
          <w:szCs w:val="20"/>
        </w:rPr>
        <w:t> 2</w:t>
      </w:r>
      <w:r w:rsidRPr="00D82258">
        <w:rPr>
          <w:rFonts w:ascii="Tahoma" w:hAnsi="Tahoma" w:cs="Tahoma"/>
          <w:sz w:val="20"/>
          <w:szCs w:val="20"/>
        </w:rPr>
        <w:t xml:space="preserve">). </w:t>
      </w:r>
    </w:p>
    <w:p w14:paraId="234FC7AC" w14:textId="28DB0D6F" w:rsidR="00457AC4" w:rsidRPr="003D317C" w:rsidRDefault="00457AC4" w:rsidP="00457AC4">
      <w:pPr>
        <w:tabs>
          <w:tab w:val="left" w:pos="0"/>
        </w:tabs>
        <w:spacing w:after="120"/>
        <w:jc w:val="both"/>
        <w:rPr>
          <w:rFonts w:ascii="Tahoma" w:hAnsi="Tahoma" w:cs="Tahoma"/>
          <w:sz w:val="20"/>
          <w:szCs w:val="20"/>
        </w:rPr>
      </w:pPr>
      <w:r w:rsidRPr="003D317C">
        <w:rPr>
          <w:rFonts w:ascii="Tahoma" w:hAnsi="Tahoma" w:cs="Tahoma"/>
          <w:sz w:val="20"/>
          <w:szCs w:val="20"/>
        </w:rPr>
        <w:t xml:space="preserve">In that context, it is looking for a Provider </w:t>
      </w:r>
      <w:bookmarkStart w:id="2" w:name="_Hlk105082461"/>
      <w:r w:rsidRPr="003D317C">
        <w:rPr>
          <w:rFonts w:ascii="Tahoma" w:hAnsi="Tahoma" w:cs="Tahoma"/>
          <w:sz w:val="20"/>
          <w:szCs w:val="20"/>
        </w:rPr>
        <w:t xml:space="preserve">regarding the acquirement, installation, maintenance services of an e-library for the Project’s end beneficiary, the Justice Academy of Türkiye, in accordance with the Business and Technical Requirements (Appendix I), which specifies the details of the software for the automation system and also other requirements. </w:t>
      </w:r>
      <w:bookmarkEnd w:id="2"/>
    </w:p>
    <w:p w14:paraId="46ABE3E8" w14:textId="77777777" w:rsidR="00457AC4" w:rsidRPr="003D317C" w:rsidRDefault="00457AC4" w:rsidP="00457AC4">
      <w:pPr>
        <w:pStyle w:val="ListParagraph"/>
        <w:numPr>
          <w:ilvl w:val="0"/>
          <w:numId w:val="24"/>
        </w:numPr>
        <w:spacing w:after="120" w:line="240" w:lineRule="auto"/>
        <w:contextualSpacing w:val="0"/>
        <w:jc w:val="both"/>
        <w:rPr>
          <w:rFonts w:ascii="Tahoma" w:hAnsi="Tahoma" w:cs="Tahoma"/>
          <w:sz w:val="20"/>
          <w:szCs w:val="20"/>
        </w:rPr>
      </w:pPr>
      <w:r w:rsidRPr="003D317C">
        <w:rPr>
          <w:rFonts w:ascii="Tahoma" w:hAnsi="Tahoma" w:cs="Tahoma"/>
          <w:sz w:val="20"/>
          <w:szCs w:val="20"/>
        </w:rPr>
        <w:t>TENDER RULES</w:t>
      </w:r>
    </w:p>
    <w:p w14:paraId="4B530DA1" w14:textId="77777777" w:rsidR="00457AC4" w:rsidRPr="003D317C" w:rsidRDefault="00457AC4" w:rsidP="00457AC4">
      <w:pPr>
        <w:spacing w:after="120"/>
        <w:jc w:val="both"/>
        <w:rPr>
          <w:rFonts w:ascii="Tahoma" w:hAnsi="Tahoma" w:cs="Tahoma"/>
          <w:b/>
          <w:sz w:val="20"/>
          <w:szCs w:val="20"/>
        </w:rPr>
      </w:pPr>
      <w:r w:rsidRPr="003D317C">
        <w:rPr>
          <w:rFonts w:ascii="Tahoma" w:hAnsi="Tahoma" w:cs="Tahoma"/>
          <w:sz w:val="20"/>
          <w:szCs w:val="20"/>
        </w:rPr>
        <w:t xml:space="preserve">This tender procedure is a competitive bidding procedure. </w:t>
      </w:r>
      <w:r w:rsidRPr="003D317C">
        <w:rPr>
          <w:rFonts w:ascii="Tahoma" w:hAnsi="Tahoma" w:cs="Tahoma"/>
          <w:b/>
          <w:sz w:val="20"/>
          <w:szCs w:val="20"/>
        </w:rPr>
        <w:t>In accordance with Rule 1395 of the Secretary General of the Council of Europe on the procurement procedures of the Council of Europe</w:t>
      </w:r>
      <w:r w:rsidRPr="003D317C">
        <w:rPr>
          <w:rStyle w:val="FootnoteReference"/>
          <w:rFonts w:ascii="Tahoma" w:hAnsi="Tahoma" w:cs="Tahoma"/>
          <w:b/>
          <w:sz w:val="20"/>
          <w:szCs w:val="20"/>
        </w:rPr>
        <w:footnoteReference w:id="1"/>
      </w:r>
      <w:r w:rsidRPr="003D317C">
        <w:rPr>
          <w:rFonts w:ascii="Tahoma" w:hAnsi="Tahoma" w:cs="Tahoma"/>
          <w:b/>
          <w:sz w:val="20"/>
          <w:szCs w:val="20"/>
        </w:rPr>
        <w:t>, the Organisation shall invite to tender at least three potential providers for any purchase between €2,000 (or €5,000 for intellectual services) and €55,000 tax exclusive.</w:t>
      </w:r>
    </w:p>
    <w:p w14:paraId="4C3EA4DE" w14:textId="7621E6D3" w:rsidR="00457AC4" w:rsidRPr="003D317C" w:rsidRDefault="00457AC4" w:rsidP="00457AC4">
      <w:pPr>
        <w:spacing w:after="120"/>
        <w:jc w:val="both"/>
        <w:rPr>
          <w:rFonts w:ascii="Tahoma" w:hAnsi="Tahoma" w:cs="Tahoma"/>
          <w:color w:val="000000" w:themeColor="text1"/>
          <w:sz w:val="20"/>
          <w:szCs w:val="20"/>
        </w:rPr>
      </w:pPr>
      <w:r w:rsidRPr="003D317C">
        <w:rPr>
          <w:rFonts w:ascii="Tahoma" w:hAnsi="Tahoma" w:cs="Tahoma"/>
          <w:sz w:val="20"/>
          <w:szCs w:val="20"/>
        </w:rPr>
        <w:t xml:space="preserve">This specific tender procedure aims at concluding a </w:t>
      </w:r>
      <w:r w:rsidRPr="003D317C">
        <w:rPr>
          <w:rFonts w:ascii="Tahoma" w:hAnsi="Tahoma" w:cs="Tahoma"/>
          <w:b/>
          <w:sz w:val="20"/>
          <w:szCs w:val="20"/>
        </w:rPr>
        <w:t>one-off contract</w:t>
      </w:r>
      <w:r w:rsidRPr="003D317C">
        <w:rPr>
          <w:rFonts w:ascii="Tahoma" w:hAnsi="Tahoma" w:cs="Tahoma"/>
          <w:sz w:val="20"/>
          <w:szCs w:val="20"/>
        </w:rPr>
        <w:t xml:space="preserve"> for the provision of deliverables described in this document, the </w:t>
      </w:r>
      <w:r w:rsidR="00BB051A" w:rsidRPr="003D317C">
        <w:rPr>
          <w:rFonts w:ascii="Tahoma" w:hAnsi="Tahoma" w:cs="Tahoma"/>
          <w:sz w:val="20"/>
          <w:szCs w:val="20"/>
        </w:rPr>
        <w:t>D</w:t>
      </w:r>
      <w:r w:rsidR="00B061F4" w:rsidRPr="003D317C">
        <w:rPr>
          <w:rFonts w:ascii="Tahoma" w:hAnsi="Tahoma" w:cs="Tahoma"/>
          <w:sz w:val="20"/>
          <w:szCs w:val="20"/>
        </w:rPr>
        <w:t xml:space="preserve">raft </w:t>
      </w:r>
      <w:r w:rsidRPr="003D317C">
        <w:rPr>
          <w:rFonts w:ascii="Tahoma" w:hAnsi="Tahoma" w:cs="Tahoma"/>
          <w:sz w:val="20"/>
          <w:szCs w:val="20"/>
        </w:rPr>
        <w:t xml:space="preserve">Contract (Appendix II) and the Business and Technical Requirements (Appendix I). A tender is considered valid for 120 calendar days as from the closing date for submission. The selection of tenderers will be made in the light of the criteria indicated below. All tenderers will be informed in writing of the outcome of the </w:t>
      </w:r>
      <w:r w:rsidRPr="003D317C">
        <w:rPr>
          <w:rFonts w:ascii="Tahoma" w:hAnsi="Tahoma" w:cs="Tahoma"/>
          <w:color w:val="000000" w:themeColor="text1"/>
          <w:sz w:val="20"/>
          <w:szCs w:val="20"/>
        </w:rPr>
        <w:t>procedure.</w:t>
      </w:r>
    </w:p>
    <w:p w14:paraId="1A47A826" w14:textId="5E951460" w:rsidR="00457AC4" w:rsidRPr="003D317C" w:rsidRDefault="00457AC4" w:rsidP="00457AC4">
      <w:pPr>
        <w:spacing w:after="120"/>
        <w:jc w:val="both"/>
        <w:rPr>
          <w:rFonts w:ascii="Tahoma" w:hAnsi="Tahoma" w:cs="Tahoma"/>
          <w:color w:val="000000" w:themeColor="text1"/>
          <w:sz w:val="20"/>
          <w:szCs w:val="20"/>
        </w:rPr>
      </w:pPr>
      <w:r w:rsidRPr="003D317C">
        <w:rPr>
          <w:rFonts w:ascii="Tahoma" w:hAnsi="Tahoma" w:cs="Tahoma"/>
          <w:color w:val="000000" w:themeColor="text1"/>
          <w:sz w:val="20"/>
          <w:szCs w:val="20"/>
        </w:rPr>
        <w:t>The tenderer must be a legal person</w:t>
      </w:r>
      <w:r w:rsidR="00ED00FF">
        <w:rPr>
          <w:rFonts w:ascii="Tahoma" w:hAnsi="Tahoma" w:cs="Tahoma"/>
          <w:color w:val="000000" w:themeColor="text1"/>
          <w:sz w:val="20"/>
          <w:szCs w:val="20"/>
        </w:rPr>
        <w:t xml:space="preserve"> </w:t>
      </w:r>
      <w:r w:rsidR="00ED00FF" w:rsidRPr="00ED00FF">
        <w:rPr>
          <w:rFonts w:ascii="Tahoma" w:hAnsi="Tahoma" w:cs="Tahoma"/>
          <w:color w:val="000000" w:themeColor="text1"/>
          <w:sz w:val="20"/>
          <w:szCs w:val="20"/>
          <w:highlight w:val="green"/>
        </w:rPr>
        <w:t>or consortium</w:t>
      </w:r>
      <w:r w:rsidR="00ED00FF">
        <w:rPr>
          <w:rFonts w:ascii="Tahoma" w:hAnsi="Tahoma" w:cs="Tahoma"/>
          <w:color w:val="000000" w:themeColor="text1"/>
          <w:sz w:val="20"/>
          <w:szCs w:val="20"/>
          <w:highlight w:val="green"/>
        </w:rPr>
        <w:t xml:space="preserve"> of legal persons</w:t>
      </w:r>
      <w:r w:rsidRPr="00ED00FF">
        <w:rPr>
          <w:rFonts w:ascii="Tahoma" w:hAnsi="Tahoma" w:cs="Tahoma"/>
          <w:color w:val="000000" w:themeColor="text1"/>
          <w:sz w:val="20"/>
          <w:szCs w:val="20"/>
          <w:highlight w:val="green"/>
        </w:rPr>
        <w:t>.</w:t>
      </w:r>
    </w:p>
    <w:p w14:paraId="4A0A88EE" w14:textId="3C964AEC" w:rsidR="00457AC4" w:rsidRPr="003D317C" w:rsidRDefault="00457AC4" w:rsidP="00457AC4">
      <w:pPr>
        <w:spacing w:after="120"/>
        <w:jc w:val="both"/>
        <w:rPr>
          <w:rFonts w:ascii="Tahoma" w:hAnsi="Tahoma" w:cs="Tahoma"/>
          <w:b/>
          <w:color w:val="000000" w:themeColor="text1"/>
          <w:sz w:val="20"/>
          <w:szCs w:val="20"/>
        </w:rPr>
      </w:pPr>
      <w:r w:rsidRPr="003D317C">
        <w:rPr>
          <w:rFonts w:ascii="Tahoma" w:hAnsi="Tahoma" w:cs="Tahoma"/>
          <w:color w:val="000000" w:themeColor="text1"/>
          <w:sz w:val="20"/>
          <w:szCs w:val="20"/>
        </w:rPr>
        <w:t>Tenders shall be submitted</w:t>
      </w:r>
      <w:r w:rsidRPr="003D317C">
        <w:rPr>
          <w:rFonts w:ascii="Tahoma" w:hAnsi="Tahoma" w:cs="Tahoma"/>
          <w:b/>
          <w:color w:val="000000" w:themeColor="text1"/>
          <w:sz w:val="20"/>
          <w:szCs w:val="20"/>
        </w:rPr>
        <w:t xml:space="preserve"> by email only </w:t>
      </w:r>
      <w:r w:rsidRPr="003D317C">
        <w:rPr>
          <w:rFonts w:ascii="Tahoma" w:hAnsi="Tahoma" w:cs="Tahoma"/>
          <w:color w:val="000000" w:themeColor="text1"/>
          <w:sz w:val="20"/>
          <w:szCs w:val="20"/>
        </w:rPr>
        <w:t>(with attachments)</w:t>
      </w:r>
      <w:r w:rsidRPr="003D317C">
        <w:rPr>
          <w:rFonts w:ascii="Tahoma" w:hAnsi="Tahoma" w:cs="Tahoma"/>
          <w:b/>
          <w:color w:val="000000" w:themeColor="text1"/>
          <w:sz w:val="20"/>
          <w:szCs w:val="20"/>
        </w:rPr>
        <w:t xml:space="preserve"> to the email address indicated in the table below, with the following reference in subject: Tender-CAS2-E-Library</w:t>
      </w:r>
      <w:r w:rsidR="000009C7" w:rsidRPr="003D317C">
        <w:rPr>
          <w:rFonts w:ascii="Tahoma" w:hAnsi="Tahoma" w:cs="Tahoma"/>
          <w:b/>
          <w:color w:val="000000" w:themeColor="text1"/>
          <w:sz w:val="20"/>
          <w:szCs w:val="20"/>
        </w:rPr>
        <w:t xml:space="preserve"> Automation</w:t>
      </w:r>
      <w:r w:rsidR="004960EC" w:rsidRPr="003D317C">
        <w:rPr>
          <w:rFonts w:ascii="Tahoma" w:hAnsi="Tahoma" w:cs="Tahoma"/>
          <w:b/>
          <w:color w:val="000000" w:themeColor="text1"/>
          <w:sz w:val="20"/>
          <w:szCs w:val="20"/>
        </w:rPr>
        <w:t xml:space="preserve"> 2023</w:t>
      </w:r>
      <w:r w:rsidRPr="003D317C">
        <w:rPr>
          <w:rFonts w:ascii="Tahoma" w:hAnsi="Tahoma" w:cs="Tahoma"/>
          <w:b/>
          <w:color w:val="000000" w:themeColor="text1"/>
          <w:sz w:val="20"/>
          <w:szCs w:val="20"/>
        </w:rPr>
        <w:t xml:space="preserve">. </w:t>
      </w:r>
      <w:r w:rsidRPr="003D317C">
        <w:rPr>
          <w:rFonts w:ascii="Tahoma" w:hAnsi="Tahoma" w:cs="Tahoma"/>
          <w:color w:val="000000" w:themeColor="text1"/>
          <w:sz w:val="20"/>
          <w:szCs w:val="20"/>
        </w:rPr>
        <w:t xml:space="preserve">Tenders </w:t>
      </w:r>
      <w:r w:rsidR="000009C7" w:rsidRPr="003D317C">
        <w:rPr>
          <w:rFonts w:ascii="Tahoma" w:hAnsi="Tahoma" w:cs="Tahoma"/>
          <w:color w:val="000000" w:themeColor="text1"/>
          <w:sz w:val="20"/>
          <w:szCs w:val="20"/>
        </w:rPr>
        <w:t xml:space="preserve">sent after the deadline or </w:t>
      </w:r>
      <w:r w:rsidRPr="003D317C">
        <w:rPr>
          <w:rFonts w:ascii="Tahoma" w:hAnsi="Tahoma" w:cs="Tahoma"/>
          <w:color w:val="000000" w:themeColor="text1"/>
          <w:sz w:val="20"/>
          <w:szCs w:val="20"/>
        </w:rPr>
        <w:t>addressed to another email address</w:t>
      </w:r>
      <w:r w:rsidRPr="003D317C">
        <w:rPr>
          <w:rFonts w:ascii="Tahoma" w:hAnsi="Tahoma" w:cs="Tahoma"/>
          <w:b/>
          <w:color w:val="000000" w:themeColor="text1"/>
          <w:sz w:val="20"/>
          <w:szCs w:val="20"/>
        </w:rPr>
        <w:t xml:space="preserve"> will be rejected.</w:t>
      </w:r>
    </w:p>
    <w:p w14:paraId="1133E51C" w14:textId="6CC523C3" w:rsidR="00457AC4" w:rsidRPr="003D317C" w:rsidRDefault="00457AC4" w:rsidP="00457AC4">
      <w:pPr>
        <w:spacing w:after="120"/>
        <w:jc w:val="both"/>
        <w:rPr>
          <w:rFonts w:ascii="Tahoma" w:hAnsi="Tahoma" w:cs="Tahoma"/>
          <w:b/>
          <w:color w:val="000000" w:themeColor="text1"/>
          <w:sz w:val="20"/>
          <w:szCs w:val="20"/>
        </w:rPr>
      </w:pPr>
      <w:r w:rsidRPr="003D317C">
        <w:rPr>
          <w:rFonts w:ascii="Tahoma" w:hAnsi="Tahoma" w:cs="Tahoma"/>
          <w:color w:val="000000" w:themeColor="text1"/>
          <w:sz w:val="20"/>
          <w:szCs w:val="20"/>
        </w:rPr>
        <w:t>The general information and contact details for this procedure are indicated on this page. You are invited to use the Council of Europe Contact details indicated below for any question you may have.</w:t>
      </w:r>
      <w:r w:rsidRPr="003D317C">
        <w:rPr>
          <w:rFonts w:ascii="Tahoma" w:hAnsi="Tahoma" w:cs="Tahoma"/>
          <w:b/>
          <w:color w:val="000000" w:themeColor="text1"/>
          <w:sz w:val="20"/>
          <w:szCs w:val="20"/>
        </w:rPr>
        <w:t xml:space="preserve"> All questions shall be submitted </w:t>
      </w:r>
      <w:r w:rsidRPr="003D317C">
        <w:rPr>
          <w:rFonts w:ascii="Tahoma" w:hAnsi="Tahoma" w:cs="Tahoma"/>
          <w:b/>
          <w:color w:val="000000" w:themeColor="text1"/>
          <w:sz w:val="20"/>
          <w:szCs w:val="20"/>
          <w:u w:val="single"/>
        </w:rPr>
        <w:t>at least 5 (Five) days before the deadline for submission of the tenders</w:t>
      </w:r>
      <w:r w:rsidRPr="003D317C">
        <w:rPr>
          <w:rFonts w:ascii="Tahoma" w:hAnsi="Tahoma" w:cs="Tahoma"/>
          <w:b/>
          <w:color w:val="000000" w:themeColor="text1"/>
          <w:sz w:val="20"/>
          <w:szCs w:val="20"/>
        </w:rPr>
        <w:t xml:space="preserve"> and shall be exclusively addressed to the email address indicated below with the following reference in subject: Questions-CAS2-E-Library</w:t>
      </w:r>
      <w:r w:rsidR="000009C7" w:rsidRPr="003D317C">
        <w:rPr>
          <w:rFonts w:ascii="Tahoma" w:hAnsi="Tahoma" w:cs="Tahoma"/>
          <w:b/>
          <w:color w:val="000000" w:themeColor="text1"/>
          <w:sz w:val="20"/>
          <w:szCs w:val="20"/>
        </w:rPr>
        <w:t xml:space="preserve"> Automation</w:t>
      </w:r>
      <w:r w:rsidR="004960EC" w:rsidRPr="003D317C">
        <w:rPr>
          <w:rFonts w:ascii="Tahoma" w:hAnsi="Tahoma" w:cs="Tahoma"/>
          <w:b/>
          <w:color w:val="000000" w:themeColor="text1"/>
          <w:sz w:val="20"/>
          <w:szCs w:val="20"/>
        </w:rPr>
        <w:t xml:space="preserve"> 2023</w:t>
      </w:r>
    </w:p>
    <w:p w14:paraId="197C4173" w14:textId="769F1CE2" w:rsidR="00457AC4" w:rsidRPr="003D317C" w:rsidRDefault="00457AC4">
      <w:pPr>
        <w:rPr>
          <w:rFonts w:ascii="Tahoma" w:eastAsia="Calibri" w:hAnsi="Tahoma" w:cs="Tahoma"/>
          <w:sz w:val="18"/>
          <w:szCs w:val="20"/>
        </w:rPr>
      </w:pPr>
      <w:r w:rsidRPr="003D317C">
        <w:rPr>
          <w:rFonts w:ascii="Tahoma" w:eastAsia="Calibri" w:hAnsi="Tahoma" w:cs="Tahoma"/>
          <w:sz w:val="18"/>
          <w:szCs w:val="20"/>
        </w:rPr>
        <w:br w:type="page"/>
      </w:r>
    </w:p>
    <w:p w14:paraId="512407D5" w14:textId="77777777" w:rsidR="009F716E" w:rsidRPr="003D317C" w:rsidRDefault="009F716E" w:rsidP="00BA71BC">
      <w:pPr>
        <w:tabs>
          <w:tab w:val="left" w:pos="720"/>
          <w:tab w:val="left" w:pos="3828"/>
        </w:tabs>
        <w:spacing w:after="0" w:line="240" w:lineRule="auto"/>
        <w:jc w:val="both"/>
        <w:rPr>
          <w:rFonts w:ascii="Tahoma" w:eastAsia="Calibri" w:hAnsi="Tahoma" w:cs="Tahoma"/>
          <w:sz w:val="18"/>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457AC4" w:rsidRPr="003D317C" w14:paraId="58687E03" w14:textId="77777777" w:rsidTr="00923328">
        <w:trPr>
          <w:trHeight w:val="458"/>
        </w:trPr>
        <w:tc>
          <w:tcPr>
            <w:tcW w:w="3510" w:type="dxa"/>
            <w:shd w:val="clear" w:color="auto" w:fill="F2F2F2" w:themeFill="background1" w:themeFillShade="F2"/>
            <w:vAlign w:val="center"/>
          </w:tcPr>
          <w:p w14:paraId="4D71A857" w14:textId="77777777" w:rsidR="00457AC4" w:rsidRPr="003D317C" w:rsidRDefault="00457AC4" w:rsidP="00923328">
            <w:pPr>
              <w:jc w:val="right"/>
              <w:rPr>
                <w:rFonts w:ascii="Tahoma" w:hAnsi="Tahoma" w:cs="Tahoma"/>
                <w:b/>
                <w:sz w:val="18"/>
                <w:szCs w:val="18"/>
                <w:lang w:eastAsia="fr-FR"/>
              </w:rPr>
            </w:pPr>
            <w:r w:rsidRPr="003D317C">
              <w:rPr>
                <w:rFonts w:ascii="Tahoma" w:hAnsi="Tahoma" w:cs="Tahoma"/>
                <w:b/>
                <w:sz w:val="18"/>
                <w:szCs w:val="18"/>
                <w:lang w:eastAsia="fr-FR"/>
              </w:rPr>
              <w:t xml:space="preserve">Type of contract </w:t>
            </w:r>
            <w:r w:rsidRPr="003D317C">
              <w:rPr>
                <w:b/>
                <w:color w:val="0070C0"/>
                <w:sz w:val="18"/>
                <w:szCs w:val="18"/>
                <w:lang w:eastAsia="fr-FR"/>
              </w:rPr>
              <w:t>►</w:t>
            </w:r>
          </w:p>
        </w:tc>
        <w:tc>
          <w:tcPr>
            <w:tcW w:w="6061" w:type="dxa"/>
            <w:vAlign w:val="center"/>
          </w:tcPr>
          <w:p w14:paraId="1C53DD96" w14:textId="56EEA9D2" w:rsidR="00457AC4" w:rsidRPr="003D317C" w:rsidRDefault="00457AC4" w:rsidP="00923328">
            <w:pPr>
              <w:rPr>
                <w:rFonts w:ascii="Tahoma" w:hAnsi="Tahoma" w:cs="Tahoma"/>
                <w:sz w:val="20"/>
                <w:szCs w:val="20"/>
                <w:lang w:eastAsia="fr-FR"/>
              </w:rPr>
            </w:pPr>
            <w:r w:rsidRPr="003D317C">
              <w:rPr>
                <w:rFonts w:ascii="Tahoma" w:hAnsi="Tahoma" w:cs="Tahoma"/>
                <w:sz w:val="20"/>
                <w:szCs w:val="20"/>
              </w:rPr>
              <w:t>One-off Contract</w:t>
            </w:r>
          </w:p>
        </w:tc>
      </w:tr>
      <w:tr w:rsidR="00457AC4" w:rsidRPr="003D317C" w14:paraId="1196C182" w14:textId="77777777" w:rsidTr="00923328">
        <w:trPr>
          <w:trHeight w:val="421"/>
        </w:trPr>
        <w:tc>
          <w:tcPr>
            <w:tcW w:w="3510" w:type="dxa"/>
            <w:shd w:val="clear" w:color="auto" w:fill="F2F2F2" w:themeFill="background1" w:themeFillShade="F2"/>
            <w:vAlign w:val="center"/>
          </w:tcPr>
          <w:p w14:paraId="3BB70D9C" w14:textId="77777777" w:rsidR="00457AC4" w:rsidRPr="003D317C" w:rsidRDefault="00457AC4" w:rsidP="00923328">
            <w:pPr>
              <w:jc w:val="right"/>
              <w:rPr>
                <w:rFonts w:ascii="Tahoma" w:hAnsi="Tahoma" w:cs="Tahoma"/>
                <w:b/>
                <w:sz w:val="18"/>
                <w:szCs w:val="18"/>
                <w:lang w:eastAsia="fr-FR"/>
              </w:rPr>
            </w:pPr>
            <w:r w:rsidRPr="003D317C">
              <w:rPr>
                <w:rFonts w:ascii="Tahoma" w:hAnsi="Tahoma" w:cs="Tahoma"/>
                <w:b/>
                <w:sz w:val="18"/>
                <w:szCs w:val="18"/>
                <w:lang w:eastAsia="fr-FR"/>
              </w:rPr>
              <w:t xml:space="preserve">Duration </w:t>
            </w:r>
            <w:r w:rsidRPr="003D317C">
              <w:rPr>
                <w:b/>
                <w:color w:val="0070C0"/>
                <w:sz w:val="18"/>
                <w:szCs w:val="18"/>
                <w:lang w:eastAsia="fr-FR"/>
              </w:rPr>
              <w:t>►</w:t>
            </w:r>
          </w:p>
        </w:tc>
        <w:tc>
          <w:tcPr>
            <w:tcW w:w="6061" w:type="dxa"/>
            <w:vAlign w:val="center"/>
          </w:tcPr>
          <w:p w14:paraId="7891EF50" w14:textId="0B86E48C" w:rsidR="00457AC4" w:rsidRPr="003D317C" w:rsidRDefault="006C27A2" w:rsidP="006C27A2">
            <w:pPr>
              <w:rPr>
                <w:rFonts w:ascii="Tahoma" w:hAnsi="Tahoma" w:cs="Tahoma"/>
                <w:sz w:val="20"/>
                <w:szCs w:val="20"/>
                <w:lang w:eastAsia="fr-FR"/>
              </w:rPr>
            </w:pPr>
            <w:r w:rsidRPr="003D317C">
              <w:rPr>
                <w:rFonts w:ascii="Tahoma" w:hAnsi="Tahoma" w:cs="Tahoma"/>
                <w:sz w:val="20"/>
                <w:szCs w:val="20"/>
              </w:rPr>
              <w:t>3 (Three) months after contract signature</w:t>
            </w:r>
          </w:p>
        </w:tc>
      </w:tr>
      <w:tr w:rsidR="00457AC4" w:rsidRPr="003D317C" w14:paraId="2BB388C4" w14:textId="77777777" w:rsidTr="00923328">
        <w:trPr>
          <w:trHeight w:val="555"/>
        </w:trPr>
        <w:tc>
          <w:tcPr>
            <w:tcW w:w="3510" w:type="dxa"/>
            <w:shd w:val="clear" w:color="auto" w:fill="DBE5F1" w:themeFill="accent1" w:themeFillTint="33"/>
            <w:vAlign w:val="center"/>
          </w:tcPr>
          <w:p w14:paraId="5F8A4C00" w14:textId="77777777" w:rsidR="00457AC4" w:rsidRPr="003D317C" w:rsidRDefault="00457AC4" w:rsidP="00923328">
            <w:pPr>
              <w:jc w:val="right"/>
              <w:rPr>
                <w:rFonts w:ascii="Tahoma" w:hAnsi="Tahoma" w:cs="Tahoma"/>
                <w:b/>
                <w:sz w:val="18"/>
                <w:szCs w:val="18"/>
                <w:lang w:eastAsia="fr-FR"/>
              </w:rPr>
            </w:pPr>
            <w:r w:rsidRPr="003D317C">
              <w:rPr>
                <w:rFonts w:ascii="Tahoma" w:hAnsi="Tahoma" w:cs="Tahoma"/>
                <w:b/>
                <w:sz w:val="18"/>
                <w:szCs w:val="18"/>
                <w:lang w:eastAsia="fr-FR"/>
              </w:rPr>
              <w:t xml:space="preserve">Deadline for submission of tenders/offers </w:t>
            </w:r>
            <w:r w:rsidRPr="003D317C">
              <w:rPr>
                <w:b/>
                <w:color w:val="0070C0"/>
                <w:sz w:val="18"/>
                <w:szCs w:val="18"/>
                <w:lang w:eastAsia="fr-FR"/>
              </w:rPr>
              <w:t>►</w:t>
            </w:r>
          </w:p>
        </w:tc>
        <w:tc>
          <w:tcPr>
            <w:tcW w:w="6061" w:type="dxa"/>
            <w:shd w:val="clear" w:color="auto" w:fill="DBE5F1" w:themeFill="accent1" w:themeFillTint="33"/>
            <w:vAlign w:val="center"/>
          </w:tcPr>
          <w:p w14:paraId="5792898B" w14:textId="46AD772D" w:rsidR="00457AC4" w:rsidRPr="003D317C" w:rsidRDefault="00396269" w:rsidP="00FB2086">
            <w:pPr>
              <w:rPr>
                <w:rFonts w:ascii="Tahoma" w:hAnsi="Tahoma" w:cs="Tahoma"/>
                <w:sz w:val="20"/>
                <w:szCs w:val="20"/>
                <w:lang w:eastAsia="fr-FR"/>
              </w:rPr>
            </w:pPr>
            <w:r w:rsidRPr="00396269">
              <w:rPr>
                <w:rFonts w:ascii="Tahoma" w:hAnsi="Tahoma" w:cs="Tahoma"/>
                <w:b/>
                <w:color w:val="000000" w:themeColor="text1"/>
                <w:sz w:val="20"/>
                <w:szCs w:val="20"/>
                <w:highlight w:val="green"/>
              </w:rPr>
              <w:t xml:space="preserve">3 March </w:t>
            </w:r>
            <w:r w:rsidR="00457AC4" w:rsidRPr="00396269">
              <w:rPr>
                <w:rFonts w:ascii="Tahoma" w:hAnsi="Tahoma" w:cs="Tahoma"/>
                <w:b/>
                <w:color w:val="000000" w:themeColor="text1"/>
                <w:sz w:val="20"/>
                <w:szCs w:val="20"/>
                <w:highlight w:val="green"/>
              </w:rPr>
              <w:t>202</w:t>
            </w:r>
            <w:r w:rsidR="00FB2086" w:rsidRPr="00396269">
              <w:rPr>
                <w:rFonts w:ascii="Tahoma" w:hAnsi="Tahoma" w:cs="Tahoma"/>
                <w:b/>
                <w:color w:val="000000" w:themeColor="text1"/>
                <w:sz w:val="20"/>
                <w:szCs w:val="20"/>
                <w:highlight w:val="green"/>
              </w:rPr>
              <w:t>3</w:t>
            </w:r>
            <w:r w:rsidR="00457AC4" w:rsidRPr="003D317C">
              <w:rPr>
                <w:rFonts w:ascii="Tahoma" w:hAnsi="Tahoma" w:cs="Tahoma"/>
                <w:b/>
                <w:color w:val="000000" w:themeColor="text1"/>
                <w:sz w:val="20"/>
                <w:szCs w:val="20"/>
              </w:rPr>
              <w:t xml:space="preserve"> </w:t>
            </w:r>
            <w:r w:rsidR="00457AC4" w:rsidRPr="003D317C">
              <w:rPr>
                <w:rFonts w:ascii="Tahoma" w:hAnsi="Tahoma" w:cs="Tahoma"/>
                <w:b/>
                <w:color w:val="FF0000"/>
                <w:sz w:val="20"/>
                <w:szCs w:val="20"/>
              </w:rPr>
              <w:t xml:space="preserve">until </w:t>
            </w:r>
            <w:r w:rsidR="00FB2086" w:rsidRPr="003D317C">
              <w:rPr>
                <w:rFonts w:ascii="Tahoma" w:hAnsi="Tahoma" w:cs="Tahoma"/>
                <w:b/>
                <w:color w:val="FF0000"/>
                <w:sz w:val="20"/>
                <w:szCs w:val="20"/>
              </w:rPr>
              <w:t>18</w:t>
            </w:r>
            <w:r w:rsidR="00457AC4" w:rsidRPr="003D317C">
              <w:rPr>
                <w:rFonts w:ascii="Tahoma" w:hAnsi="Tahoma" w:cs="Tahoma"/>
                <w:b/>
                <w:color w:val="FF0000"/>
                <w:sz w:val="20"/>
                <w:szCs w:val="20"/>
              </w:rPr>
              <w:t>.</w:t>
            </w:r>
            <w:r w:rsidR="00FB2086" w:rsidRPr="003D317C">
              <w:rPr>
                <w:rFonts w:ascii="Tahoma" w:hAnsi="Tahoma" w:cs="Tahoma"/>
                <w:b/>
                <w:color w:val="FF0000"/>
                <w:sz w:val="20"/>
                <w:szCs w:val="20"/>
              </w:rPr>
              <w:t>0</w:t>
            </w:r>
            <w:r w:rsidR="00457AC4" w:rsidRPr="003D317C">
              <w:rPr>
                <w:rFonts w:ascii="Tahoma" w:hAnsi="Tahoma" w:cs="Tahoma"/>
                <w:b/>
                <w:color w:val="FF0000"/>
                <w:sz w:val="20"/>
                <w:szCs w:val="20"/>
              </w:rPr>
              <w:t>0 TR time</w:t>
            </w:r>
          </w:p>
        </w:tc>
      </w:tr>
      <w:tr w:rsidR="00457AC4" w:rsidRPr="003D317C" w14:paraId="29ED4646" w14:textId="77777777" w:rsidTr="00923328">
        <w:trPr>
          <w:trHeight w:val="421"/>
        </w:trPr>
        <w:tc>
          <w:tcPr>
            <w:tcW w:w="3510" w:type="dxa"/>
            <w:shd w:val="clear" w:color="auto" w:fill="DBE5F1" w:themeFill="accent1" w:themeFillTint="33"/>
            <w:vAlign w:val="center"/>
          </w:tcPr>
          <w:p w14:paraId="219296EE" w14:textId="77777777" w:rsidR="00457AC4" w:rsidRPr="003D317C" w:rsidRDefault="00457AC4" w:rsidP="00923328">
            <w:pPr>
              <w:jc w:val="right"/>
              <w:rPr>
                <w:rFonts w:ascii="Tahoma" w:hAnsi="Tahoma" w:cs="Tahoma"/>
                <w:b/>
                <w:sz w:val="18"/>
                <w:szCs w:val="18"/>
                <w:lang w:eastAsia="fr-FR"/>
              </w:rPr>
            </w:pPr>
            <w:r w:rsidRPr="003D317C">
              <w:rPr>
                <w:rFonts w:ascii="Tahoma" w:hAnsi="Tahoma" w:cs="Tahoma"/>
                <w:b/>
                <w:sz w:val="18"/>
                <w:szCs w:val="18"/>
                <w:lang w:eastAsia="fr-FR"/>
              </w:rPr>
              <w:t xml:space="preserve">Email for submission of tenders/offers </w:t>
            </w:r>
            <w:r w:rsidRPr="003D317C">
              <w:rPr>
                <w:b/>
                <w:color w:val="0070C0"/>
                <w:sz w:val="18"/>
                <w:szCs w:val="18"/>
                <w:lang w:eastAsia="fr-FR"/>
              </w:rPr>
              <w:t>►</w:t>
            </w:r>
          </w:p>
        </w:tc>
        <w:tc>
          <w:tcPr>
            <w:tcW w:w="6061" w:type="dxa"/>
            <w:shd w:val="clear" w:color="auto" w:fill="DBE5F1" w:themeFill="accent1" w:themeFillTint="33"/>
            <w:vAlign w:val="center"/>
          </w:tcPr>
          <w:p w14:paraId="0FB4E621" w14:textId="77777777" w:rsidR="00457AC4" w:rsidRPr="003D317C" w:rsidRDefault="00457AC4" w:rsidP="00923328">
            <w:pPr>
              <w:rPr>
                <w:rFonts w:ascii="Tahoma" w:hAnsi="Tahoma" w:cs="Tahoma"/>
                <w:b/>
                <w:color w:val="000000" w:themeColor="text1"/>
                <w:sz w:val="20"/>
                <w:szCs w:val="20"/>
              </w:rPr>
            </w:pPr>
            <w:r w:rsidRPr="003D317C">
              <w:rPr>
                <w:rFonts w:ascii="Tahoma" w:hAnsi="Tahoma" w:cs="Tahoma"/>
                <w:b/>
                <w:color w:val="000000" w:themeColor="text1"/>
                <w:sz w:val="20"/>
                <w:szCs w:val="20"/>
              </w:rPr>
              <w:t>ankara.office@coe.int</w:t>
            </w:r>
          </w:p>
        </w:tc>
      </w:tr>
      <w:tr w:rsidR="00457AC4" w:rsidRPr="003D317C" w14:paraId="32EBD7D2" w14:textId="77777777" w:rsidTr="00923328">
        <w:trPr>
          <w:trHeight w:val="428"/>
        </w:trPr>
        <w:tc>
          <w:tcPr>
            <w:tcW w:w="3510" w:type="dxa"/>
            <w:shd w:val="clear" w:color="auto" w:fill="F2F2F2" w:themeFill="background1" w:themeFillShade="F2"/>
            <w:vAlign w:val="center"/>
          </w:tcPr>
          <w:p w14:paraId="0EADAD72" w14:textId="77777777" w:rsidR="00457AC4" w:rsidRPr="003D317C" w:rsidRDefault="00457AC4" w:rsidP="00923328">
            <w:pPr>
              <w:jc w:val="right"/>
              <w:rPr>
                <w:rFonts w:ascii="Tahoma" w:hAnsi="Tahoma" w:cs="Tahoma"/>
                <w:b/>
                <w:sz w:val="18"/>
                <w:szCs w:val="18"/>
              </w:rPr>
            </w:pPr>
            <w:r w:rsidRPr="003D317C">
              <w:rPr>
                <w:rFonts w:ascii="Tahoma" w:hAnsi="Tahoma" w:cs="Tahoma"/>
                <w:b/>
                <w:sz w:val="18"/>
                <w:szCs w:val="18"/>
              </w:rPr>
              <w:t>Email</w:t>
            </w:r>
            <w:r w:rsidRPr="003D317C">
              <w:rPr>
                <w:rFonts w:ascii="Tahoma" w:hAnsi="Tahoma" w:cs="Tahoma"/>
                <w:b/>
                <w:sz w:val="18"/>
                <w:szCs w:val="18"/>
                <w:lang w:eastAsia="fr-FR"/>
              </w:rPr>
              <w:t xml:space="preserve"> for questions </w:t>
            </w:r>
            <w:r w:rsidRPr="003D317C">
              <w:rPr>
                <w:b/>
                <w:color w:val="0070C0"/>
                <w:sz w:val="18"/>
                <w:szCs w:val="18"/>
                <w:lang w:eastAsia="fr-FR"/>
              </w:rPr>
              <w:t>►</w:t>
            </w:r>
          </w:p>
        </w:tc>
        <w:tc>
          <w:tcPr>
            <w:tcW w:w="6061" w:type="dxa"/>
            <w:vAlign w:val="center"/>
          </w:tcPr>
          <w:p w14:paraId="37E3A2DD" w14:textId="77777777" w:rsidR="00457AC4" w:rsidRPr="003D317C" w:rsidRDefault="00457AC4" w:rsidP="00923328">
            <w:pPr>
              <w:rPr>
                <w:rFonts w:ascii="Tahoma" w:hAnsi="Tahoma" w:cs="Tahoma"/>
                <w:b/>
                <w:color w:val="000000" w:themeColor="text1"/>
                <w:sz w:val="20"/>
                <w:szCs w:val="20"/>
              </w:rPr>
            </w:pPr>
            <w:r w:rsidRPr="003D317C">
              <w:rPr>
                <w:rFonts w:ascii="Tahoma" w:hAnsi="Tahoma" w:cs="Tahoma"/>
                <w:b/>
                <w:sz w:val="20"/>
                <w:szCs w:val="20"/>
              </w:rPr>
              <w:t>ankara.office@coe.int</w:t>
            </w:r>
          </w:p>
        </w:tc>
      </w:tr>
      <w:tr w:rsidR="00457AC4" w:rsidRPr="003D317C" w14:paraId="3BF925A3" w14:textId="77777777" w:rsidTr="00923328">
        <w:trPr>
          <w:trHeight w:val="472"/>
        </w:trPr>
        <w:tc>
          <w:tcPr>
            <w:tcW w:w="3510" w:type="dxa"/>
            <w:shd w:val="clear" w:color="auto" w:fill="F2F2F2" w:themeFill="background1" w:themeFillShade="F2"/>
            <w:vAlign w:val="center"/>
          </w:tcPr>
          <w:p w14:paraId="1CC35D78" w14:textId="77777777" w:rsidR="00457AC4" w:rsidRPr="003D317C" w:rsidRDefault="00457AC4" w:rsidP="00923328">
            <w:pPr>
              <w:jc w:val="right"/>
              <w:rPr>
                <w:rFonts w:ascii="Tahoma" w:hAnsi="Tahoma" w:cs="Tahoma"/>
                <w:b/>
                <w:sz w:val="18"/>
                <w:szCs w:val="18"/>
                <w:lang w:eastAsia="fr-FR"/>
              </w:rPr>
            </w:pPr>
            <w:r w:rsidRPr="003D317C">
              <w:rPr>
                <w:rFonts w:ascii="Tahoma" w:hAnsi="Tahoma" w:cs="Tahoma"/>
                <w:b/>
                <w:sz w:val="18"/>
                <w:szCs w:val="18"/>
                <w:lang w:eastAsia="fr-FR"/>
              </w:rPr>
              <w:t xml:space="preserve">Expected starting date of execution </w:t>
            </w:r>
            <w:r w:rsidRPr="003D317C">
              <w:rPr>
                <w:b/>
                <w:color w:val="0070C0"/>
                <w:sz w:val="18"/>
                <w:szCs w:val="18"/>
                <w:lang w:eastAsia="fr-FR"/>
              </w:rPr>
              <w:t>►</w:t>
            </w:r>
          </w:p>
        </w:tc>
        <w:tc>
          <w:tcPr>
            <w:tcW w:w="6061" w:type="dxa"/>
            <w:vAlign w:val="center"/>
          </w:tcPr>
          <w:p w14:paraId="0DE597B1" w14:textId="1519BC8D" w:rsidR="00457AC4" w:rsidRPr="003D317C" w:rsidRDefault="006C27A2" w:rsidP="006C27A2">
            <w:pPr>
              <w:rPr>
                <w:rFonts w:ascii="Tahoma" w:hAnsi="Tahoma" w:cs="Tahoma"/>
                <w:sz w:val="20"/>
                <w:szCs w:val="20"/>
                <w:lang w:eastAsia="fr-FR"/>
              </w:rPr>
            </w:pPr>
            <w:r w:rsidRPr="003D317C">
              <w:rPr>
                <w:rFonts w:ascii="Tahoma" w:hAnsi="Tahoma" w:cs="Tahoma"/>
                <w:sz w:val="20"/>
                <w:szCs w:val="20"/>
              </w:rPr>
              <w:t>13</w:t>
            </w:r>
            <w:r w:rsidR="00457AC4" w:rsidRPr="003D317C">
              <w:rPr>
                <w:rFonts w:ascii="Tahoma" w:hAnsi="Tahoma" w:cs="Tahoma"/>
                <w:sz w:val="20"/>
                <w:szCs w:val="20"/>
              </w:rPr>
              <w:t xml:space="preserve"> </w:t>
            </w:r>
            <w:r w:rsidRPr="003D317C">
              <w:rPr>
                <w:rFonts w:ascii="Tahoma" w:hAnsi="Tahoma" w:cs="Tahoma"/>
                <w:sz w:val="20"/>
                <w:szCs w:val="20"/>
              </w:rPr>
              <w:t>March</w:t>
            </w:r>
            <w:r w:rsidR="00457AC4" w:rsidRPr="003D317C">
              <w:rPr>
                <w:rFonts w:ascii="Tahoma" w:hAnsi="Tahoma" w:cs="Tahoma"/>
                <w:sz w:val="20"/>
                <w:szCs w:val="20"/>
              </w:rPr>
              <w:t xml:space="preserve"> 2023</w:t>
            </w:r>
          </w:p>
        </w:tc>
      </w:tr>
    </w:tbl>
    <w:p w14:paraId="6025AADD" w14:textId="77777777" w:rsidR="00457AC4" w:rsidRPr="003D317C" w:rsidRDefault="00457AC4" w:rsidP="00457AC4">
      <w:pPr>
        <w:rPr>
          <w:rFonts w:ascii="Tahoma" w:hAnsi="Tahoma" w:cs="Tahoma"/>
          <w:sz w:val="20"/>
          <w:szCs w:val="20"/>
          <w:lang w:eastAsia="fr-FR"/>
        </w:rPr>
      </w:pPr>
    </w:p>
    <w:p w14:paraId="7EF7938C" w14:textId="77777777" w:rsidR="006C27A2" w:rsidRPr="003D317C" w:rsidRDefault="006C27A2" w:rsidP="006C27A2">
      <w:pPr>
        <w:pStyle w:val="ListParagraph"/>
        <w:numPr>
          <w:ilvl w:val="0"/>
          <w:numId w:val="24"/>
        </w:numPr>
        <w:spacing w:after="120" w:line="240" w:lineRule="auto"/>
        <w:contextualSpacing w:val="0"/>
        <w:jc w:val="both"/>
        <w:rPr>
          <w:rFonts w:ascii="Tahoma" w:hAnsi="Tahoma" w:cs="Tahoma"/>
          <w:sz w:val="20"/>
          <w:szCs w:val="20"/>
        </w:rPr>
      </w:pPr>
      <w:r w:rsidRPr="003D317C">
        <w:rPr>
          <w:rFonts w:ascii="Tahoma" w:hAnsi="Tahoma" w:cs="Tahoma"/>
          <w:sz w:val="20"/>
          <w:szCs w:val="20"/>
        </w:rPr>
        <w:t>EXPECTED DELIVERABLES</w:t>
      </w:r>
    </w:p>
    <w:p w14:paraId="1050BCB5" w14:textId="14BB756B" w:rsidR="006C27A2" w:rsidRPr="003D317C" w:rsidRDefault="006C27A2" w:rsidP="006C27A2">
      <w:pPr>
        <w:rPr>
          <w:rFonts w:ascii="Tahoma" w:eastAsia="Calibri" w:hAnsi="Tahoma" w:cs="Tahoma"/>
          <w:sz w:val="20"/>
          <w:szCs w:val="20"/>
        </w:rPr>
      </w:pPr>
      <w:r w:rsidRPr="003D317C">
        <w:rPr>
          <w:rFonts w:ascii="Tahoma" w:eastAsia="Calibri" w:hAnsi="Tahoma" w:cs="Tahoma"/>
          <w:sz w:val="20"/>
          <w:szCs w:val="20"/>
        </w:rPr>
        <w:t xml:space="preserve">The </w:t>
      </w:r>
      <w:r w:rsidR="00103146" w:rsidRPr="003D317C">
        <w:rPr>
          <w:rFonts w:ascii="Tahoma" w:eastAsia="Calibri" w:hAnsi="Tahoma" w:cs="Tahoma"/>
          <w:sz w:val="20"/>
          <w:szCs w:val="20"/>
        </w:rPr>
        <w:t xml:space="preserve">base of the operation, expected deliverables and delivery due dates </w:t>
      </w:r>
      <w:r w:rsidRPr="003D317C">
        <w:rPr>
          <w:rFonts w:ascii="Tahoma" w:eastAsia="Calibri" w:hAnsi="Tahoma" w:cs="Tahoma"/>
          <w:sz w:val="20"/>
          <w:szCs w:val="20"/>
        </w:rPr>
        <w:t>are described in</w:t>
      </w:r>
      <w:r w:rsidRPr="003D317C">
        <w:t xml:space="preserve"> </w:t>
      </w:r>
      <w:r w:rsidRPr="003D317C">
        <w:rPr>
          <w:rFonts w:ascii="Tahoma" w:eastAsia="Calibri" w:hAnsi="Tahoma" w:cs="Tahoma"/>
          <w:sz w:val="20"/>
          <w:szCs w:val="20"/>
        </w:rPr>
        <w:t>the Business and Technical Requirements</w:t>
      </w:r>
      <w:r w:rsidRPr="003D317C">
        <w:rPr>
          <w:rFonts w:ascii="Tahoma" w:eastAsia="Calibri" w:hAnsi="Tahoma" w:cs="Tahoma"/>
          <w:bCs/>
          <w:sz w:val="20"/>
          <w:szCs w:val="20"/>
        </w:rPr>
        <w:t xml:space="preserve"> (Appendix I)</w:t>
      </w:r>
      <w:r w:rsidRPr="003D317C">
        <w:rPr>
          <w:rFonts w:ascii="Tahoma" w:eastAsia="Calibri" w:hAnsi="Tahoma" w:cs="Tahoma"/>
          <w:sz w:val="20"/>
          <w:szCs w:val="20"/>
        </w:rPr>
        <w:t>.</w:t>
      </w:r>
    </w:p>
    <w:p w14:paraId="1734FD2E" w14:textId="77777777" w:rsidR="006C27A2" w:rsidRPr="003D317C" w:rsidRDefault="006C27A2" w:rsidP="00304DF2">
      <w:pPr>
        <w:pStyle w:val="ListParagraph"/>
        <w:numPr>
          <w:ilvl w:val="0"/>
          <w:numId w:val="24"/>
        </w:numPr>
        <w:spacing w:after="120" w:line="240" w:lineRule="auto"/>
        <w:contextualSpacing w:val="0"/>
        <w:jc w:val="both"/>
        <w:rPr>
          <w:rFonts w:ascii="Tahoma" w:hAnsi="Tahoma" w:cs="Tahoma"/>
          <w:sz w:val="20"/>
          <w:szCs w:val="20"/>
        </w:rPr>
      </w:pPr>
      <w:r w:rsidRPr="003D317C">
        <w:rPr>
          <w:rFonts w:ascii="Tahoma" w:hAnsi="Tahoma" w:cs="Tahoma"/>
          <w:sz w:val="20"/>
          <w:szCs w:val="20"/>
        </w:rPr>
        <w:t>FEES</w:t>
      </w:r>
    </w:p>
    <w:p w14:paraId="507A09D0" w14:textId="494FEA51" w:rsidR="006C27A2" w:rsidRPr="003D317C" w:rsidRDefault="006C27A2" w:rsidP="00304DF2">
      <w:pPr>
        <w:spacing w:after="60"/>
        <w:jc w:val="both"/>
        <w:rPr>
          <w:rFonts w:ascii="Tahoma" w:hAnsi="Tahoma" w:cs="Tahoma"/>
          <w:sz w:val="20"/>
          <w:szCs w:val="20"/>
        </w:rPr>
      </w:pPr>
      <w:r w:rsidRPr="003D317C">
        <w:rPr>
          <w:rFonts w:ascii="Tahoma" w:hAnsi="Tahoma" w:cs="Tahoma"/>
          <w:color w:val="000000" w:themeColor="text1"/>
          <w:sz w:val="20"/>
          <w:szCs w:val="20"/>
        </w:rPr>
        <w:t xml:space="preserve">All tenderers are invited to submit a quote </w:t>
      </w:r>
      <w:r w:rsidRPr="003D317C">
        <w:rPr>
          <w:rFonts w:ascii="Tahoma" w:hAnsi="Tahoma" w:cs="Tahoma"/>
          <w:b/>
          <w:color w:val="000000" w:themeColor="text1"/>
          <w:sz w:val="20"/>
          <w:szCs w:val="20"/>
        </w:rPr>
        <w:t>(</w:t>
      </w:r>
      <w:r w:rsidR="00A53A07" w:rsidRPr="003D317C">
        <w:rPr>
          <w:rFonts w:ascii="Tahoma" w:hAnsi="Tahoma" w:cs="Tahoma"/>
          <w:b/>
          <w:color w:val="000000" w:themeColor="text1"/>
          <w:sz w:val="20"/>
          <w:szCs w:val="20"/>
        </w:rPr>
        <w:t>Pro Forma I</w:t>
      </w:r>
      <w:r w:rsidRPr="003D317C">
        <w:rPr>
          <w:rFonts w:ascii="Tahoma" w:hAnsi="Tahoma" w:cs="Tahoma"/>
          <w:b/>
          <w:color w:val="000000" w:themeColor="text1"/>
          <w:sz w:val="20"/>
          <w:szCs w:val="20"/>
        </w:rPr>
        <w:t>nvoice)</w:t>
      </w:r>
      <w:r w:rsidRPr="003D317C">
        <w:rPr>
          <w:rFonts w:ascii="Tahoma" w:hAnsi="Tahoma" w:cs="Tahoma"/>
          <w:color w:val="000000" w:themeColor="text1"/>
          <w:sz w:val="20"/>
          <w:szCs w:val="20"/>
        </w:rPr>
        <w:t xml:space="preserve"> on their letterhead</w:t>
      </w:r>
      <w:r w:rsidRPr="003D317C">
        <w:rPr>
          <w:rFonts w:ascii="Tahoma" w:hAnsi="Tahoma" w:cs="Tahoma"/>
          <w:sz w:val="20"/>
          <w:szCs w:val="20"/>
        </w:rPr>
        <w:t xml:space="preserve"> including:</w:t>
      </w:r>
    </w:p>
    <w:p w14:paraId="74D744DB" w14:textId="77777777" w:rsidR="006C27A2" w:rsidRPr="003D317C" w:rsidRDefault="006C27A2" w:rsidP="006C27A2">
      <w:pPr>
        <w:ind w:left="709" w:hanging="345"/>
        <w:jc w:val="both"/>
        <w:rPr>
          <w:rFonts w:ascii="Tahoma" w:hAnsi="Tahoma" w:cs="Tahoma"/>
          <w:sz w:val="20"/>
          <w:szCs w:val="20"/>
        </w:rPr>
      </w:pPr>
      <w:r w:rsidRPr="003D317C">
        <w:rPr>
          <w:rFonts w:ascii="Tahoma" w:hAnsi="Tahoma" w:cs="Tahoma"/>
          <w:sz w:val="20"/>
          <w:szCs w:val="20"/>
        </w:rPr>
        <w:t>-</w:t>
      </w:r>
      <w:r w:rsidRPr="003D317C">
        <w:rPr>
          <w:rFonts w:ascii="Tahoma" w:hAnsi="Tahoma" w:cs="Tahoma"/>
          <w:sz w:val="20"/>
          <w:szCs w:val="20"/>
        </w:rPr>
        <w:tab/>
        <w:t>the Service Provider’s name and address;</w:t>
      </w:r>
    </w:p>
    <w:p w14:paraId="01796CAA" w14:textId="77777777" w:rsidR="006C27A2" w:rsidRPr="003D317C" w:rsidRDefault="006C27A2" w:rsidP="006C27A2">
      <w:pPr>
        <w:ind w:left="709" w:hanging="345"/>
        <w:jc w:val="both"/>
        <w:rPr>
          <w:rFonts w:ascii="Tahoma" w:hAnsi="Tahoma" w:cs="Tahoma"/>
          <w:sz w:val="20"/>
          <w:szCs w:val="20"/>
        </w:rPr>
      </w:pPr>
      <w:r w:rsidRPr="003D317C">
        <w:rPr>
          <w:rFonts w:ascii="Tahoma" w:hAnsi="Tahoma" w:cs="Tahoma"/>
          <w:sz w:val="20"/>
          <w:szCs w:val="20"/>
        </w:rPr>
        <w:t>-</w:t>
      </w:r>
      <w:r w:rsidRPr="003D317C">
        <w:rPr>
          <w:rFonts w:ascii="Tahoma" w:hAnsi="Tahoma" w:cs="Tahoma"/>
          <w:sz w:val="20"/>
          <w:szCs w:val="20"/>
        </w:rPr>
        <w:tab/>
        <w:t>its VAT number;</w:t>
      </w:r>
    </w:p>
    <w:p w14:paraId="2A4A66D6" w14:textId="5B3EF9DE" w:rsidR="006C27A2" w:rsidRPr="003D317C" w:rsidRDefault="006C27A2" w:rsidP="006C27A2">
      <w:pPr>
        <w:ind w:left="709" w:hanging="345"/>
        <w:jc w:val="both"/>
        <w:rPr>
          <w:rFonts w:ascii="Tahoma" w:hAnsi="Tahoma" w:cs="Tahoma"/>
          <w:sz w:val="20"/>
          <w:szCs w:val="20"/>
        </w:rPr>
      </w:pPr>
      <w:r w:rsidRPr="003D317C">
        <w:rPr>
          <w:rFonts w:ascii="Tahoma" w:hAnsi="Tahoma" w:cs="Tahoma"/>
          <w:sz w:val="20"/>
          <w:szCs w:val="20"/>
        </w:rPr>
        <w:t>-</w:t>
      </w:r>
      <w:r w:rsidRPr="003D317C">
        <w:rPr>
          <w:rFonts w:ascii="Tahoma" w:hAnsi="Tahoma" w:cs="Tahoma"/>
          <w:sz w:val="20"/>
          <w:szCs w:val="20"/>
        </w:rPr>
        <w:tab/>
        <w:t xml:space="preserve">the list of </w:t>
      </w:r>
      <w:r w:rsidR="004960EC" w:rsidRPr="003D317C">
        <w:rPr>
          <w:rFonts w:ascii="Tahoma" w:hAnsi="Tahoma" w:cs="Tahoma"/>
          <w:sz w:val="20"/>
          <w:szCs w:val="20"/>
        </w:rPr>
        <w:t>deliverable types</w:t>
      </w:r>
      <w:r w:rsidR="00FC6B79" w:rsidRPr="003D317C">
        <w:rPr>
          <w:rFonts w:ascii="Tahoma" w:hAnsi="Tahoma" w:cs="Tahoma"/>
          <w:sz w:val="20"/>
          <w:szCs w:val="20"/>
        </w:rPr>
        <w:t xml:space="preserve"> </w:t>
      </w:r>
      <w:r w:rsidR="00A53A07" w:rsidRPr="003D317C">
        <w:rPr>
          <w:rFonts w:ascii="Tahoma" w:hAnsi="Tahoma" w:cs="Tahoma"/>
          <w:sz w:val="20"/>
          <w:szCs w:val="20"/>
        </w:rPr>
        <w:t>as</w:t>
      </w:r>
      <w:r w:rsidR="00FC6B79" w:rsidRPr="003D317C">
        <w:rPr>
          <w:rFonts w:ascii="Tahoma" w:hAnsi="Tahoma" w:cs="Tahoma"/>
          <w:sz w:val="20"/>
          <w:szCs w:val="20"/>
        </w:rPr>
        <w:t xml:space="preserve"> given in the below table</w:t>
      </w:r>
      <w:r w:rsidRPr="003D317C">
        <w:rPr>
          <w:rFonts w:ascii="Tahoma" w:hAnsi="Tahoma" w:cs="Tahoma"/>
          <w:sz w:val="20"/>
          <w:szCs w:val="20"/>
        </w:rPr>
        <w:t>;</w:t>
      </w:r>
    </w:p>
    <w:p w14:paraId="0357F89D" w14:textId="1A94905F" w:rsidR="006C27A2" w:rsidRPr="003D317C" w:rsidRDefault="006C27A2" w:rsidP="006C27A2">
      <w:pPr>
        <w:ind w:left="709" w:hanging="345"/>
        <w:jc w:val="both"/>
        <w:rPr>
          <w:rFonts w:ascii="Tahoma" w:hAnsi="Tahoma" w:cs="Tahoma"/>
          <w:sz w:val="20"/>
          <w:szCs w:val="20"/>
        </w:rPr>
      </w:pPr>
      <w:r w:rsidRPr="003D317C">
        <w:rPr>
          <w:rFonts w:ascii="Tahoma" w:hAnsi="Tahoma" w:cs="Tahoma"/>
          <w:sz w:val="20"/>
          <w:szCs w:val="20"/>
        </w:rPr>
        <w:t>-</w:t>
      </w:r>
      <w:r w:rsidRPr="003D317C">
        <w:rPr>
          <w:rFonts w:ascii="Tahoma" w:hAnsi="Tahoma" w:cs="Tahoma"/>
          <w:sz w:val="20"/>
          <w:szCs w:val="20"/>
        </w:rPr>
        <w:tab/>
        <w:t xml:space="preserve">the fee per </w:t>
      </w:r>
      <w:r w:rsidR="004960EC" w:rsidRPr="003D317C">
        <w:rPr>
          <w:rFonts w:ascii="Tahoma" w:hAnsi="Tahoma" w:cs="Tahoma"/>
          <w:sz w:val="20"/>
          <w:szCs w:val="20"/>
        </w:rPr>
        <w:t xml:space="preserve">type of </w:t>
      </w:r>
      <w:r w:rsidRPr="003D317C">
        <w:rPr>
          <w:rFonts w:ascii="Tahoma" w:hAnsi="Tahoma" w:cs="Tahoma"/>
          <w:sz w:val="20"/>
          <w:szCs w:val="20"/>
        </w:rPr>
        <w:t xml:space="preserve">deliverable (in </w:t>
      </w:r>
      <w:r w:rsidR="00304DF2" w:rsidRPr="003D317C">
        <w:rPr>
          <w:rFonts w:ascii="Tahoma" w:hAnsi="Tahoma" w:cs="Tahoma"/>
          <w:b/>
          <w:sz w:val="20"/>
          <w:szCs w:val="20"/>
        </w:rPr>
        <w:t>Euros</w:t>
      </w:r>
      <w:r w:rsidRPr="003D317C">
        <w:rPr>
          <w:rFonts w:ascii="Tahoma" w:hAnsi="Tahoma" w:cs="Tahoma"/>
          <w:sz w:val="20"/>
          <w:szCs w:val="20"/>
        </w:rPr>
        <w:t>, tax exclusive);</w:t>
      </w:r>
    </w:p>
    <w:p w14:paraId="60E947FB" w14:textId="7441B25A" w:rsidR="006C27A2" w:rsidRPr="003D317C" w:rsidRDefault="006C27A2" w:rsidP="006C27A2">
      <w:pPr>
        <w:ind w:left="709" w:hanging="345"/>
        <w:jc w:val="both"/>
        <w:rPr>
          <w:rFonts w:ascii="Tahoma" w:hAnsi="Tahoma" w:cs="Tahoma"/>
          <w:sz w:val="20"/>
          <w:szCs w:val="20"/>
        </w:rPr>
      </w:pPr>
      <w:r w:rsidRPr="003D317C">
        <w:rPr>
          <w:rFonts w:ascii="Tahoma" w:hAnsi="Tahoma" w:cs="Tahoma"/>
          <w:sz w:val="20"/>
          <w:szCs w:val="20"/>
        </w:rPr>
        <w:t>-</w:t>
      </w:r>
      <w:r w:rsidRPr="003D317C">
        <w:rPr>
          <w:rFonts w:ascii="Tahoma" w:hAnsi="Tahoma" w:cs="Tahoma"/>
          <w:sz w:val="20"/>
          <w:szCs w:val="20"/>
        </w:rPr>
        <w:tab/>
        <w:t xml:space="preserve">the total amount per </w:t>
      </w:r>
      <w:r w:rsidR="004960EC" w:rsidRPr="003D317C">
        <w:rPr>
          <w:rFonts w:ascii="Tahoma" w:hAnsi="Tahoma" w:cs="Tahoma"/>
          <w:sz w:val="20"/>
          <w:szCs w:val="20"/>
        </w:rPr>
        <w:t xml:space="preserve">type of </w:t>
      </w:r>
      <w:r w:rsidRPr="003D317C">
        <w:rPr>
          <w:rFonts w:ascii="Tahoma" w:hAnsi="Tahoma" w:cs="Tahoma"/>
          <w:sz w:val="20"/>
          <w:szCs w:val="20"/>
        </w:rPr>
        <w:t xml:space="preserve">deliverable (in </w:t>
      </w:r>
      <w:r w:rsidR="00304DF2" w:rsidRPr="003D317C">
        <w:rPr>
          <w:rFonts w:ascii="Tahoma" w:hAnsi="Tahoma" w:cs="Tahoma"/>
          <w:b/>
          <w:sz w:val="20"/>
          <w:szCs w:val="20"/>
        </w:rPr>
        <w:t>Euros</w:t>
      </w:r>
      <w:r w:rsidRPr="003D317C">
        <w:rPr>
          <w:rFonts w:ascii="Tahoma" w:hAnsi="Tahoma" w:cs="Tahoma"/>
          <w:sz w:val="20"/>
          <w:szCs w:val="20"/>
        </w:rPr>
        <w:t>, tax exclusive);</w:t>
      </w:r>
    </w:p>
    <w:p w14:paraId="707B5F6E" w14:textId="284787AF" w:rsidR="006C27A2" w:rsidRPr="003D317C" w:rsidRDefault="006C27A2" w:rsidP="006C27A2">
      <w:pPr>
        <w:ind w:left="709" w:hanging="345"/>
        <w:jc w:val="both"/>
        <w:rPr>
          <w:rFonts w:ascii="Tahoma" w:hAnsi="Tahoma" w:cs="Tahoma"/>
          <w:sz w:val="20"/>
          <w:szCs w:val="20"/>
        </w:rPr>
      </w:pPr>
      <w:r w:rsidRPr="003D317C">
        <w:rPr>
          <w:rFonts w:ascii="Tahoma" w:hAnsi="Tahoma" w:cs="Tahoma"/>
          <w:sz w:val="20"/>
          <w:szCs w:val="20"/>
        </w:rPr>
        <w:t>-</w:t>
      </w:r>
      <w:r w:rsidRPr="003D317C">
        <w:rPr>
          <w:rFonts w:ascii="Tahoma" w:hAnsi="Tahoma" w:cs="Tahoma"/>
          <w:sz w:val="20"/>
          <w:szCs w:val="20"/>
        </w:rPr>
        <w:tab/>
        <w:t xml:space="preserve">the total amount (in </w:t>
      </w:r>
      <w:r w:rsidR="00A53A07" w:rsidRPr="003D317C">
        <w:rPr>
          <w:rFonts w:ascii="Tahoma" w:hAnsi="Tahoma" w:cs="Tahoma"/>
          <w:b/>
          <w:sz w:val="20"/>
          <w:szCs w:val="20"/>
        </w:rPr>
        <w:t>Euros</w:t>
      </w:r>
      <w:r w:rsidRPr="003D317C">
        <w:rPr>
          <w:rFonts w:ascii="Tahoma" w:hAnsi="Tahoma" w:cs="Tahoma"/>
          <w:sz w:val="20"/>
          <w:szCs w:val="20"/>
        </w:rPr>
        <w:t>, tax exclusive</w:t>
      </w:r>
      <w:r w:rsidR="00A53A07" w:rsidRPr="003D317C">
        <w:rPr>
          <w:rFonts w:ascii="Tahoma" w:hAnsi="Tahoma" w:cs="Tahoma"/>
          <w:sz w:val="20"/>
          <w:szCs w:val="20"/>
        </w:rPr>
        <w:t>)</w:t>
      </w:r>
      <w:r w:rsidRPr="003D317C">
        <w:rPr>
          <w:rFonts w:ascii="Tahoma" w:hAnsi="Tahoma" w:cs="Tahoma"/>
          <w:sz w:val="20"/>
          <w:szCs w:val="20"/>
        </w:rPr>
        <w:t>, the applicable VAT rate, the amount of VAT and the amount VAT inclusive;</w:t>
      </w:r>
    </w:p>
    <w:p w14:paraId="4808EF0E" w14:textId="6DE48D17" w:rsidR="006C27A2" w:rsidRPr="003D317C" w:rsidRDefault="006C27A2" w:rsidP="00A53A07">
      <w:pPr>
        <w:jc w:val="both"/>
        <w:rPr>
          <w:rFonts w:ascii="Tahoma" w:eastAsia="Times New Roman" w:hAnsi="Tahoma" w:cs="Tahoma"/>
          <w:b/>
          <w:sz w:val="18"/>
          <w:szCs w:val="18"/>
          <w:lang w:val="en-US" w:eastAsia="en-GB"/>
        </w:rPr>
      </w:pPr>
      <w:r w:rsidRPr="003D317C">
        <w:rPr>
          <w:rFonts w:ascii="Tahoma" w:hAnsi="Tahoma" w:cs="Tahoma"/>
          <w:b/>
          <w:sz w:val="20"/>
          <w:szCs w:val="20"/>
        </w:rPr>
        <w:t>55.000 € is the exclusion level for this tender</w:t>
      </w:r>
      <w:r w:rsidR="00A53A07" w:rsidRPr="003D317C">
        <w:rPr>
          <w:rFonts w:ascii="Tahoma" w:hAnsi="Tahoma" w:cs="Tahoma"/>
          <w:b/>
          <w:sz w:val="20"/>
          <w:szCs w:val="20"/>
        </w:rPr>
        <w:t xml:space="preserve">. That is, tenderer’s quote shall not exceed </w:t>
      </w:r>
      <w:r w:rsidR="00A53A07" w:rsidRPr="003D317C">
        <w:rPr>
          <w:rFonts w:ascii="Tahoma" w:hAnsi="Tahoma" w:cs="Tahoma"/>
          <w:b/>
          <w:sz w:val="20"/>
          <w:szCs w:val="20"/>
          <w:u w:val="single"/>
        </w:rPr>
        <w:t>55,000 Euros tax exclusive</w:t>
      </w:r>
      <w:r w:rsidR="00A53A07" w:rsidRPr="003D317C">
        <w:rPr>
          <w:rFonts w:ascii="Tahoma" w:hAnsi="Tahoma" w:cs="Tahoma"/>
          <w:b/>
          <w:sz w:val="20"/>
          <w:szCs w:val="20"/>
        </w:rPr>
        <w:t xml:space="preserve"> and t</w:t>
      </w:r>
      <w:r w:rsidR="00A53A07" w:rsidRPr="003D317C">
        <w:rPr>
          <w:rFonts w:ascii="Tahoma" w:eastAsia="Times New Roman" w:hAnsi="Tahoma" w:cs="Tahoma"/>
          <w:b/>
          <w:sz w:val="18"/>
          <w:szCs w:val="18"/>
          <w:lang w:val="en-US" w:eastAsia="en-GB"/>
        </w:rPr>
        <w:t xml:space="preserve">enders proposing fees above the exclusion will be </w:t>
      </w:r>
      <w:r w:rsidR="00A53A07" w:rsidRPr="003D317C">
        <w:rPr>
          <w:rFonts w:ascii="Tahoma" w:eastAsia="Times New Roman" w:hAnsi="Tahoma" w:cs="Tahoma"/>
          <w:b/>
          <w:sz w:val="18"/>
          <w:szCs w:val="18"/>
          <w:u w:val="single"/>
          <w:lang w:val="en-US" w:eastAsia="en-GB"/>
        </w:rPr>
        <w:t>entirely and automatically</w:t>
      </w:r>
      <w:r w:rsidR="00A53A07" w:rsidRPr="003D317C">
        <w:rPr>
          <w:rFonts w:ascii="Tahoma" w:eastAsia="Times New Roman" w:hAnsi="Tahoma" w:cs="Tahoma"/>
          <w:b/>
          <w:sz w:val="18"/>
          <w:szCs w:val="18"/>
          <w:lang w:val="en-US" w:eastAsia="en-GB"/>
        </w:rPr>
        <w:t xml:space="preserve"> excluded from the tender procedure.</w:t>
      </w:r>
    </w:p>
    <w:p w14:paraId="19C7BBBD" w14:textId="768D9CB8" w:rsidR="006C27A2" w:rsidRPr="003D317C" w:rsidRDefault="00402B9C" w:rsidP="00FC6B79">
      <w:pPr>
        <w:jc w:val="both"/>
        <w:rPr>
          <w:rFonts w:ascii="Tahoma" w:hAnsi="Tahoma" w:cs="Tahoma"/>
          <w:b/>
          <w:bCs/>
          <w:color w:val="000000" w:themeColor="text1"/>
          <w:sz w:val="20"/>
          <w:szCs w:val="20"/>
          <w:u w:val="single"/>
        </w:rPr>
      </w:pPr>
      <w:r w:rsidRPr="003D317C">
        <w:rPr>
          <w:rFonts w:ascii="Tahoma" w:eastAsia="Times New Roman" w:hAnsi="Tahoma" w:cs="Tahoma"/>
          <w:b/>
          <w:sz w:val="20"/>
          <w:szCs w:val="20"/>
          <w:lang w:val="en-US" w:eastAsia="en-GB"/>
        </w:rPr>
        <w:t xml:space="preserve">After the contract signature, Contractor </w:t>
      </w:r>
      <w:r w:rsidR="00C653EE" w:rsidRPr="003D317C">
        <w:rPr>
          <w:rFonts w:ascii="Tahoma" w:eastAsia="Times New Roman" w:hAnsi="Tahoma" w:cs="Tahoma"/>
          <w:b/>
          <w:sz w:val="20"/>
          <w:szCs w:val="20"/>
          <w:lang w:val="en-US" w:eastAsia="en-GB"/>
        </w:rPr>
        <w:t>can</w:t>
      </w:r>
      <w:r w:rsidRPr="003D317C">
        <w:rPr>
          <w:rFonts w:ascii="Tahoma" w:eastAsia="Times New Roman" w:hAnsi="Tahoma" w:cs="Tahoma"/>
          <w:b/>
          <w:sz w:val="20"/>
          <w:szCs w:val="20"/>
          <w:lang w:val="en-US" w:eastAsia="en-GB"/>
        </w:rPr>
        <w:t xml:space="preserve"> </w:t>
      </w:r>
      <w:r w:rsidR="00C653EE" w:rsidRPr="003D317C">
        <w:rPr>
          <w:rFonts w:ascii="Tahoma" w:eastAsia="Times New Roman" w:hAnsi="Tahoma" w:cs="Tahoma"/>
          <w:b/>
          <w:sz w:val="20"/>
          <w:szCs w:val="20"/>
          <w:lang w:val="en-US" w:eastAsia="en-GB"/>
        </w:rPr>
        <w:t>apply for</w:t>
      </w:r>
      <w:r w:rsidRPr="003D317C">
        <w:rPr>
          <w:rFonts w:ascii="Tahoma" w:eastAsia="Times New Roman" w:hAnsi="Tahoma" w:cs="Tahoma"/>
          <w:b/>
          <w:sz w:val="20"/>
          <w:szCs w:val="20"/>
          <w:lang w:val="en-US" w:eastAsia="en-GB"/>
        </w:rPr>
        <w:t xml:space="preserve"> an advance payment up to 30% of the contract amount.</w:t>
      </w:r>
    </w:p>
    <w:tbl>
      <w:tblPr>
        <w:tblW w:w="9954"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45"/>
        <w:gridCol w:w="1417"/>
        <w:gridCol w:w="992"/>
      </w:tblGrid>
      <w:tr w:rsidR="00ED5BAC" w:rsidRPr="003D317C" w14:paraId="73113EB1" w14:textId="77777777" w:rsidTr="00ED5BAC">
        <w:trPr>
          <w:trHeight w:val="688"/>
        </w:trPr>
        <w:tc>
          <w:tcPr>
            <w:tcW w:w="7545" w:type="dxa"/>
            <w:tcBorders>
              <w:top w:val="single" w:sz="2" w:space="0" w:color="808080"/>
              <w:left w:val="single" w:sz="2" w:space="0" w:color="808080"/>
              <w:bottom w:val="single" w:sz="2" w:space="0" w:color="808080"/>
              <w:right w:val="single" w:sz="2" w:space="0" w:color="808080"/>
            </w:tcBorders>
            <w:shd w:val="clear" w:color="auto" w:fill="DBE5F1" w:themeFill="accent1" w:themeFillTint="33"/>
            <w:vAlign w:val="center"/>
            <w:hideMark/>
          </w:tcPr>
          <w:p w14:paraId="566ADA9A" w14:textId="77777777" w:rsidR="00ED5BAC" w:rsidRPr="003D317C" w:rsidRDefault="00ED5BAC">
            <w:pPr>
              <w:tabs>
                <w:tab w:val="left" w:pos="-139"/>
              </w:tabs>
              <w:spacing w:after="0"/>
              <w:ind w:left="-142" w:right="-140"/>
              <w:jc w:val="center"/>
              <w:rPr>
                <w:rFonts w:ascii="Tahoma" w:eastAsia="Times New Roman" w:hAnsi="Tahoma" w:cs="Tahoma"/>
                <w:b/>
                <w:sz w:val="18"/>
                <w:szCs w:val="18"/>
              </w:rPr>
            </w:pPr>
            <w:r w:rsidRPr="003D317C">
              <w:rPr>
                <w:rFonts w:ascii="Tahoma" w:eastAsia="Times New Roman" w:hAnsi="Tahoma" w:cs="Tahoma"/>
                <w:b/>
                <w:sz w:val="18"/>
                <w:szCs w:val="18"/>
              </w:rPr>
              <w:t>Deliverables</w:t>
            </w:r>
          </w:p>
        </w:tc>
        <w:tc>
          <w:tcPr>
            <w:tcW w:w="1417" w:type="dxa"/>
            <w:tcBorders>
              <w:top w:val="single" w:sz="2" w:space="0" w:color="808080"/>
              <w:left w:val="single" w:sz="2" w:space="0" w:color="808080"/>
              <w:bottom w:val="single" w:sz="2" w:space="0" w:color="FF0000"/>
              <w:right w:val="single" w:sz="2" w:space="0" w:color="808080"/>
            </w:tcBorders>
            <w:shd w:val="clear" w:color="auto" w:fill="DBE5F1" w:themeFill="accent1" w:themeFillTint="33"/>
            <w:vAlign w:val="center"/>
            <w:hideMark/>
          </w:tcPr>
          <w:p w14:paraId="5C513B95" w14:textId="11CEC32E" w:rsidR="00ED5BAC" w:rsidRPr="003D317C" w:rsidRDefault="00ED5BAC">
            <w:pPr>
              <w:tabs>
                <w:tab w:val="left" w:pos="-108"/>
              </w:tabs>
              <w:spacing w:after="0"/>
              <w:ind w:left="-142" w:right="-140"/>
              <w:jc w:val="center"/>
              <w:rPr>
                <w:rFonts w:ascii="Tahoma" w:eastAsia="Times New Roman" w:hAnsi="Tahoma" w:cs="Tahoma"/>
                <w:b/>
                <w:sz w:val="18"/>
                <w:szCs w:val="18"/>
              </w:rPr>
            </w:pPr>
            <w:r w:rsidRPr="003D317C">
              <w:rPr>
                <w:rFonts w:ascii="Tahoma" w:eastAsia="Times New Roman" w:hAnsi="Tahoma" w:cs="Tahoma"/>
                <w:b/>
                <w:sz w:val="18"/>
                <w:szCs w:val="18"/>
              </w:rPr>
              <w:t>Total Price</w:t>
            </w:r>
          </w:p>
          <w:p w14:paraId="44226406" w14:textId="115A01D3" w:rsidR="00BC41CC" w:rsidRPr="003D317C" w:rsidRDefault="00BC41CC">
            <w:pPr>
              <w:tabs>
                <w:tab w:val="left" w:pos="-108"/>
              </w:tabs>
              <w:spacing w:after="0"/>
              <w:ind w:left="-142" w:right="-140"/>
              <w:jc w:val="center"/>
              <w:rPr>
                <w:rFonts w:ascii="Tahoma" w:eastAsia="Times New Roman" w:hAnsi="Tahoma" w:cs="Tahoma"/>
                <w:b/>
                <w:sz w:val="18"/>
                <w:szCs w:val="18"/>
              </w:rPr>
            </w:pPr>
            <w:r w:rsidRPr="003D317C">
              <w:rPr>
                <w:rFonts w:ascii="Tahoma" w:eastAsia="Times New Roman" w:hAnsi="Tahoma" w:cs="Tahoma"/>
                <w:b/>
                <w:sz w:val="18"/>
                <w:szCs w:val="18"/>
              </w:rPr>
              <w:t>EUR</w:t>
            </w:r>
          </w:p>
          <w:p w14:paraId="3367A3B6" w14:textId="77777777" w:rsidR="00ED5BAC" w:rsidRPr="003D317C" w:rsidRDefault="00ED5BAC">
            <w:pPr>
              <w:tabs>
                <w:tab w:val="left" w:pos="-139"/>
              </w:tabs>
              <w:spacing w:after="0"/>
              <w:ind w:left="-142" w:right="-140"/>
              <w:jc w:val="center"/>
              <w:rPr>
                <w:rFonts w:ascii="Tahoma" w:eastAsia="Times New Roman" w:hAnsi="Tahoma" w:cs="Tahoma"/>
                <w:b/>
                <w:sz w:val="18"/>
                <w:szCs w:val="18"/>
              </w:rPr>
            </w:pPr>
            <w:r w:rsidRPr="003D317C">
              <w:rPr>
                <w:rFonts w:ascii="Tahoma" w:eastAsia="Times New Roman" w:hAnsi="Tahoma" w:cs="Tahoma"/>
                <w:b/>
                <w:sz w:val="18"/>
                <w:szCs w:val="18"/>
              </w:rPr>
              <w:t>▼</w:t>
            </w:r>
          </w:p>
        </w:tc>
        <w:tc>
          <w:tcPr>
            <w:tcW w:w="992" w:type="dxa"/>
            <w:tcBorders>
              <w:top w:val="single" w:sz="2" w:space="0" w:color="808080"/>
              <w:left w:val="single" w:sz="2" w:space="0" w:color="808080"/>
              <w:bottom w:val="single" w:sz="2" w:space="0" w:color="808080"/>
              <w:right w:val="single" w:sz="2" w:space="0" w:color="808080"/>
            </w:tcBorders>
            <w:shd w:val="clear" w:color="auto" w:fill="DBE5F1" w:themeFill="accent1" w:themeFillTint="33"/>
            <w:vAlign w:val="center"/>
            <w:hideMark/>
          </w:tcPr>
          <w:p w14:paraId="2A005C21" w14:textId="7E9F2014" w:rsidR="00ED5BAC" w:rsidRPr="003D317C" w:rsidRDefault="00ED5BAC">
            <w:pPr>
              <w:tabs>
                <w:tab w:val="left" w:pos="-108"/>
              </w:tabs>
              <w:spacing w:after="0"/>
              <w:ind w:left="-142" w:right="-108"/>
              <w:jc w:val="center"/>
              <w:rPr>
                <w:rFonts w:ascii="Tahoma" w:eastAsia="Times New Roman" w:hAnsi="Tahoma" w:cs="Tahoma"/>
                <w:b/>
                <w:sz w:val="18"/>
                <w:szCs w:val="18"/>
              </w:rPr>
            </w:pPr>
            <w:r w:rsidRPr="003D317C">
              <w:rPr>
                <w:rFonts w:ascii="Tahoma" w:eastAsia="Times New Roman" w:hAnsi="Tahoma" w:cs="Tahoma"/>
                <w:b/>
                <w:sz w:val="18"/>
                <w:szCs w:val="18"/>
              </w:rPr>
              <w:t>Exclusion level</w:t>
            </w:r>
          </w:p>
          <w:p w14:paraId="399E9880" w14:textId="4DFFF768" w:rsidR="00ED5BAC" w:rsidRPr="003D317C" w:rsidRDefault="00ED5BAC">
            <w:pPr>
              <w:tabs>
                <w:tab w:val="left" w:pos="-108"/>
              </w:tabs>
              <w:spacing w:after="0"/>
              <w:ind w:left="-142" w:right="-108"/>
              <w:jc w:val="center"/>
              <w:rPr>
                <w:rFonts w:ascii="Tahoma" w:eastAsia="Times New Roman" w:hAnsi="Tahoma" w:cs="Tahoma"/>
                <w:b/>
                <w:sz w:val="18"/>
                <w:szCs w:val="18"/>
              </w:rPr>
            </w:pPr>
            <w:r w:rsidRPr="003D317C">
              <w:rPr>
                <w:rFonts w:ascii="Tahoma" w:eastAsia="Times New Roman" w:hAnsi="Tahoma" w:cs="Tahoma"/>
                <w:b/>
                <w:sz w:val="18"/>
                <w:szCs w:val="18"/>
              </w:rPr>
              <w:t>EUR</w:t>
            </w:r>
          </w:p>
          <w:p w14:paraId="6ADB1DC0" w14:textId="77777777" w:rsidR="00ED5BAC" w:rsidRPr="003D317C" w:rsidRDefault="00ED5BAC">
            <w:pPr>
              <w:tabs>
                <w:tab w:val="left" w:pos="-108"/>
              </w:tabs>
              <w:spacing w:after="0"/>
              <w:ind w:left="-142" w:right="-108"/>
              <w:jc w:val="center"/>
              <w:rPr>
                <w:rFonts w:ascii="Tahoma" w:eastAsia="Times New Roman" w:hAnsi="Tahoma" w:cs="Tahoma"/>
                <w:b/>
                <w:sz w:val="18"/>
                <w:szCs w:val="18"/>
              </w:rPr>
            </w:pPr>
            <w:r w:rsidRPr="003D317C">
              <w:rPr>
                <w:rFonts w:ascii="Tahoma" w:eastAsia="Times New Roman" w:hAnsi="Tahoma" w:cs="Tahoma"/>
                <w:b/>
                <w:sz w:val="18"/>
                <w:szCs w:val="18"/>
              </w:rPr>
              <w:t>▼</w:t>
            </w:r>
          </w:p>
        </w:tc>
      </w:tr>
      <w:tr w:rsidR="00E63753" w:rsidRPr="003D317C" w14:paraId="585AEF07" w14:textId="77777777" w:rsidTr="00E63753">
        <w:trPr>
          <w:trHeight w:val="432"/>
        </w:trPr>
        <w:tc>
          <w:tcPr>
            <w:tcW w:w="7545" w:type="dxa"/>
            <w:tcBorders>
              <w:top w:val="single" w:sz="2" w:space="0" w:color="808080"/>
              <w:left w:val="single" w:sz="2" w:space="0" w:color="808080"/>
              <w:bottom w:val="single" w:sz="2" w:space="0" w:color="808080"/>
              <w:right w:val="single" w:sz="2" w:space="0" w:color="FF0000"/>
            </w:tcBorders>
            <w:shd w:val="clear" w:color="auto" w:fill="auto"/>
            <w:vAlign w:val="center"/>
          </w:tcPr>
          <w:p w14:paraId="2817ABFF" w14:textId="01925CC9" w:rsidR="00E63753" w:rsidRPr="003D317C" w:rsidRDefault="00E63753" w:rsidP="004960EC">
            <w:pPr>
              <w:pStyle w:val="xl24"/>
              <w:spacing w:before="0" w:beforeAutospacing="0" w:after="0" w:afterAutospacing="0"/>
              <w:rPr>
                <w:rFonts w:ascii="Tahoma" w:hAnsi="Tahoma" w:cs="Tahoma"/>
                <w:b w:val="0"/>
                <w:bCs w:val="0"/>
                <w:sz w:val="18"/>
                <w:szCs w:val="18"/>
              </w:rPr>
            </w:pPr>
            <w:r w:rsidRPr="003D317C">
              <w:rPr>
                <w:rFonts w:ascii="Tahoma" w:hAnsi="Tahoma" w:cs="Tahoma"/>
                <w:sz w:val="18"/>
                <w:szCs w:val="18"/>
                <w:lang w:eastAsia="en-GB"/>
              </w:rPr>
              <w:t>Acquirement, installation, maintenance services of an e-library automation system described in the Business and Technical Specifications (Appendix I).</w:t>
            </w:r>
          </w:p>
        </w:tc>
        <w:tc>
          <w:tcPr>
            <w:tcW w:w="1417" w:type="dxa"/>
            <w:tcBorders>
              <w:top w:val="single" w:sz="2" w:space="0" w:color="FF0000"/>
              <w:left w:val="single" w:sz="2" w:space="0" w:color="FF0000"/>
              <w:bottom w:val="single" w:sz="2" w:space="0" w:color="FF0000"/>
              <w:right w:val="single" w:sz="2" w:space="0" w:color="808080"/>
            </w:tcBorders>
            <w:shd w:val="clear" w:color="auto" w:fill="auto"/>
            <w:vAlign w:val="center"/>
          </w:tcPr>
          <w:p w14:paraId="2669F3BB" w14:textId="7EEBCDC2" w:rsidR="00E63753" w:rsidRPr="003D317C" w:rsidRDefault="00E63753">
            <w:pPr>
              <w:tabs>
                <w:tab w:val="left" w:pos="-108"/>
              </w:tabs>
              <w:spacing w:after="0"/>
              <w:ind w:left="-142" w:right="-108"/>
              <w:jc w:val="center"/>
              <w:rPr>
                <w:rFonts w:ascii="Tahoma" w:eastAsia="Times New Roman" w:hAnsi="Tahoma" w:cs="Tahoma"/>
                <w:b/>
                <w:bCs/>
                <w:sz w:val="18"/>
                <w:szCs w:val="18"/>
              </w:rPr>
            </w:pPr>
            <w:r>
              <w:rPr>
                <w:rFonts w:ascii="Tahoma" w:eastAsia="Times New Roman" w:hAnsi="Tahoma" w:cs="Tahoma"/>
                <w:b/>
                <w:bCs/>
                <w:sz w:val="18"/>
                <w:szCs w:val="18"/>
              </w:rPr>
              <w:t xml:space="preserve">                            </w:t>
            </w:r>
          </w:p>
        </w:tc>
        <w:tc>
          <w:tcPr>
            <w:tcW w:w="992" w:type="dxa"/>
            <w:tcBorders>
              <w:top w:val="single" w:sz="2" w:space="0" w:color="FF0000"/>
              <w:left w:val="single" w:sz="2" w:space="0" w:color="FF0000"/>
              <w:bottom w:val="single" w:sz="2" w:space="0" w:color="FF0000"/>
              <w:right w:val="single" w:sz="2" w:space="0" w:color="808080"/>
            </w:tcBorders>
            <w:shd w:val="clear" w:color="auto" w:fill="F2F2F2" w:themeFill="background1" w:themeFillShade="F2"/>
            <w:vAlign w:val="center"/>
          </w:tcPr>
          <w:p w14:paraId="17454B00" w14:textId="374195F2" w:rsidR="00E63753" w:rsidRPr="003D317C" w:rsidRDefault="00E63753">
            <w:pPr>
              <w:tabs>
                <w:tab w:val="left" w:pos="-108"/>
              </w:tabs>
              <w:spacing w:after="0"/>
              <w:ind w:left="-142" w:right="-108"/>
              <w:jc w:val="center"/>
              <w:rPr>
                <w:rFonts w:ascii="Tahoma" w:eastAsia="Times New Roman" w:hAnsi="Tahoma" w:cs="Tahoma"/>
                <w:b/>
                <w:bCs/>
                <w:sz w:val="18"/>
                <w:szCs w:val="18"/>
              </w:rPr>
            </w:pPr>
            <w:r w:rsidRPr="003D317C">
              <w:rPr>
                <w:rFonts w:ascii="Tahoma" w:eastAsia="Times New Roman" w:hAnsi="Tahoma" w:cs="Tahoma"/>
                <w:b/>
                <w:bCs/>
                <w:sz w:val="18"/>
                <w:szCs w:val="18"/>
              </w:rPr>
              <w:t>55.000</w:t>
            </w:r>
          </w:p>
        </w:tc>
      </w:tr>
      <w:tr w:rsidR="009A32C8" w:rsidRPr="00E63753" w14:paraId="257CA754" w14:textId="77777777" w:rsidTr="00707E3A">
        <w:trPr>
          <w:trHeight w:val="432"/>
        </w:trPr>
        <w:tc>
          <w:tcPr>
            <w:tcW w:w="7545"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hideMark/>
          </w:tcPr>
          <w:p w14:paraId="3390C9F1" w14:textId="679FEE32" w:rsidR="009A32C8" w:rsidRPr="003D317C" w:rsidRDefault="009A32C8" w:rsidP="004960EC">
            <w:pPr>
              <w:tabs>
                <w:tab w:val="left" w:pos="34"/>
              </w:tabs>
              <w:spacing w:after="0"/>
              <w:ind w:left="34" w:right="-140"/>
              <w:jc w:val="center"/>
              <w:rPr>
                <w:rFonts w:ascii="Tahoma" w:eastAsia="Times New Roman" w:hAnsi="Tahoma" w:cs="Tahoma"/>
                <w:sz w:val="18"/>
                <w:szCs w:val="18"/>
                <w:lang w:eastAsia="en-GB"/>
              </w:rPr>
            </w:pPr>
            <w:r w:rsidRPr="003D317C">
              <w:rPr>
                <w:rFonts w:ascii="Tahoma" w:eastAsia="Times New Roman" w:hAnsi="Tahoma" w:cs="Tahoma"/>
                <w:b/>
                <w:sz w:val="18"/>
                <w:szCs w:val="18"/>
              </w:rPr>
              <w:t>Types of Deliverables▼ (within the overall deliverables)</w:t>
            </w: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9FF9B1" w14:textId="77777777" w:rsidR="009A32C8" w:rsidRPr="003D317C" w:rsidRDefault="009A32C8">
            <w:pPr>
              <w:tabs>
                <w:tab w:val="left" w:pos="-139"/>
              </w:tabs>
              <w:spacing w:after="0"/>
              <w:ind w:left="-142" w:right="-140"/>
              <w:jc w:val="center"/>
              <w:rPr>
                <w:rFonts w:ascii="Tahoma" w:eastAsia="Times New Roman" w:hAnsi="Tahoma" w:cs="Tahoma"/>
                <w:sz w:val="18"/>
                <w:szCs w:val="18"/>
              </w:rPr>
            </w:pPr>
          </w:p>
        </w:tc>
        <w:tc>
          <w:tcPr>
            <w:tcW w:w="992" w:type="dxa"/>
            <w:vMerge w:val="restart"/>
            <w:tcBorders>
              <w:top w:val="single" w:sz="2" w:space="0" w:color="808080"/>
              <w:left w:val="single" w:sz="2" w:space="0" w:color="FF0000"/>
              <w:right w:val="single" w:sz="2" w:space="0" w:color="808080"/>
            </w:tcBorders>
            <w:shd w:val="clear" w:color="auto" w:fill="F2F2F2" w:themeFill="background1" w:themeFillShade="F2"/>
            <w:vAlign w:val="center"/>
          </w:tcPr>
          <w:p w14:paraId="183ADEA9" w14:textId="6017CBEB" w:rsidR="009A32C8" w:rsidRPr="00E63753" w:rsidRDefault="009A32C8">
            <w:pPr>
              <w:tabs>
                <w:tab w:val="left" w:pos="-108"/>
              </w:tabs>
              <w:spacing w:after="0"/>
              <w:ind w:left="-142" w:right="-108"/>
              <w:jc w:val="center"/>
              <w:rPr>
                <w:rFonts w:ascii="Tahoma" w:eastAsia="Times New Roman" w:hAnsi="Tahoma" w:cs="Tahoma"/>
                <w:sz w:val="18"/>
                <w:szCs w:val="18"/>
              </w:rPr>
            </w:pPr>
            <w:r w:rsidRPr="00E63753">
              <w:rPr>
                <w:rFonts w:ascii="Tahoma" w:eastAsia="Times New Roman" w:hAnsi="Tahoma" w:cs="Tahoma"/>
                <w:sz w:val="18"/>
                <w:szCs w:val="18"/>
              </w:rPr>
              <w:t>55.000 EUR</w:t>
            </w:r>
          </w:p>
        </w:tc>
      </w:tr>
      <w:tr w:rsidR="009A32C8" w:rsidRPr="00E63753" w14:paraId="6D8CE873" w14:textId="77777777" w:rsidTr="00707E3A">
        <w:trPr>
          <w:trHeight w:val="432"/>
        </w:trPr>
        <w:tc>
          <w:tcPr>
            <w:tcW w:w="7545"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hideMark/>
          </w:tcPr>
          <w:p w14:paraId="3A2C0241" w14:textId="7963DB8A" w:rsidR="009A32C8" w:rsidRPr="003D317C" w:rsidRDefault="009A32C8">
            <w:pPr>
              <w:tabs>
                <w:tab w:val="left" w:pos="34"/>
              </w:tabs>
              <w:spacing w:after="0"/>
              <w:ind w:left="34" w:right="-140"/>
              <w:rPr>
                <w:rFonts w:ascii="Tahoma" w:eastAsia="Times New Roman" w:hAnsi="Tahoma" w:cs="Tahoma"/>
                <w:sz w:val="18"/>
                <w:szCs w:val="18"/>
                <w:lang w:eastAsia="en-GB"/>
              </w:rPr>
            </w:pPr>
            <w:r w:rsidRPr="003D317C">
              <w:rPr>
                <w:rFonts w:ascii="Tahoma" w:hAnsi="Tahoma" w:cs="Tahoma"/>
                <w:sz w:val="18"/>
                <w:szCs w:val="18"/>
              </w:rPr>
              <w:t>Supply of Integrated e-Library Automation Software</w:t>
            </w: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5F4F0E" w14:textId="77777777" w:rsidR="009A32C8" w:rsidRPr="003D317C" w:rsidRDefault="009A32C8">
            <w:pPr>
              <w:tabs>
                <w:tab w:val="left" w:pos="-139"/>
              </w:tabs>
              <w:spacing w:after="0"/>
              <w:ind w:left="-142" w:right="-140"/>
              <w:jc w:val="center"/>
              <w:rPr>
                <w:rFonts w:ascii="Tahoma" w:eastAsia="Times New Roman" w:hAnsi="Tahoma" w:cs="Tahoma"/>
                <w:sz w:val="18"/>
                <w:szCs w:val="18"/>
              </w:rPr>
            </w:pPr>
          </w:p>
        </w:tc>
        <w:tc>
          <w:tcPr>
            <w:tcW w:w="992" w:type="dxa"/>
            <w:vMerge/>
            <w:tcBorders>
              <w:left w:val="single" w:sz="2" w:space="0" w:color="FF0000"/>
              <w:right w:val="single" w:sz="2" w:space="0" w:color="808080"/>
            </w:tcBorders>
            <w:shd w:val="clear" w:color="auto" w:fill="F2F2F2" w:themeFill="background1" w:themeFillShade="F2"/>
            <w:vAlign w:val="center"/>
          </w:tcPr>
          <w:p w14:paraId="7468A4F3" w14:textId="0FE5EDCB" w:rsidR="009A32C8" w:rsidRPr="00E63753" w:rsidRDefault="009A32C8">
            <w:pPr>
              <w:tabs>
                <w:tab w:val="left" w:pos="-108"/>
              </w:tabs>
              <w:spacing w:after="0"/>
              <w:ind w:left="-142" w:right="-108"/>
              <w:jc w:val="center"/>
              <w:rPr>
                <w:rFonts w:ascii="Tahoma" w:eastAsia="Times New Roman" w:hAnsi="Tahoma" w:cs="Tahoma"/>
                <w:sz w:val="18"/>
                <w:szCs w:val="18"/>
              </w:rPr>
            </w:pPr>
          </w:p>
        </w:tc>
      </w:tr>
      <w:tr w:rsidR="009A32C8" w:rsidRPr="00E63753" w14:paraId="348EF1BA" w14:textId="77777777" w:rsidTr="00707E3A">
        <w:trPr>
          <w:trHeight w:val="432"/>
        </w:trPr>
        <w:tc>
          <w:tcPr>
            <w:tcW w:w="7545"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hideMark/>
          </w:tcPr>
          <w:p w14:paraId="51BE6C74" w14:textId="06EA2F1A" w:rsidR="009A32C8" w:rsidRPr="003D317C" w:rsidRDefault="009A32C8">
            <w:pPr>
              <w:tabs>
                <w:tab w:val="left" w:pos="34"/>
              </w:tabs>
              <w:spacing w:after="0"/>
              <w:ind w:left="34" w:right="-140"/>
              <w:rPr>
                <w:rFonts w:ascii="Tahoma" w:eastAsia="Times New Roman" w:hAnsi="Tahoma" w:cs="Tahoma"/>
                <w:sz w:val="18"/>
                <w:szCs w:val="18"/>
                <w:lang w:eastAsia="fr-FR"/>
              </w:rPr>
            </w:pPr>
            <w:r w:rsidRPr="003D317C">
              <w:rPr>
                <w:rFonts w:ascii="Tahoma" w:hAnsi="Tahoma" w:cs="Tahoma"/>
                <w:sz w:val="18"/>
                <w:szCs w:val="18"/>
              </w:rPr>
              <w:t>Installation and Configuration of the Software</w:t>
            </w: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536E8B" w14:textId="77777777" w:rsidR="009A32C8" w:rsidRPr="003D317C" w:rsidRDefault="009A32C8">
            <w:pPr>
              <w:tabs>
                <w:tab w:val="left" w:pos="-139"/>
              </w:tabs>
              <w:spacing w:after="0"/>
              <w:ind w:left="-142" w:right="-140"/>
              <w:jc w:val="center"/>
              <w:rPr>
                <w:rFonts w:ascii="Tahoma" w:eastAsia="Times New Roman" w:hAnsi="Tahoma" w:cs="Tahoma"/>
                <w:sz w:val="18"/>
                <w:szCs w:val="18"/>
              </w:rPr>
            </w:pPr>
          </w:p>
        </w:tc>
        <w:tc>
          <w:tcPr>
            <w:tcW w:w="992" w:type="dxa"/>
            <w:vMerge/>
            <w:tcBorders>
              <w:left w:val="single" w:sz="2" w:space="0" w:color="FF0000"/>
              <w:right w:val="single" w:sz="2" w:space="0" w:color="808080"/>
            </w:tcBorders>
            <w:shd w:val="clear" w:color="auto" w:fill="F2F2F2" w:themeFill="background1" w:themeFillShade="F2"/>
            <w:vAlign w:val="center"/>
          </w:tcPr>
          <w:p w14:paraId="48C47A26" w14:textId="02E033BB" w:rsidR="009A32C8" w:rsidRPr="00E63753" w:rsidRDefault="009A32C8">
            <w:pPr>
              <w:tabs>
                <w:tab w:val="left" w:pos="-108"/>
              </w:tabs>
              <w:spacing w:after="0"/>
              <w:ind w:left="-142" w:right="-108"/>
              <w:jc w:val="center"/>
              <w:rPr>
                <w:rFonts w:ascii="Tahoma" w:eastAsia="Times New Roman" w:hAnsi="Tahoma" w:cs="Tahoma"/>
                <w:sz w:val="18"/>
                <w:szCs w:val="18"/>
              </w:rPr>
            </w:pPr>
          </w:p>
        </w:tc>
      </w:tr>
      <w:tr w:rsidR="009A32C8" w:rsidRPr="00E63753" w14:paraId="73A8FC2A" w14:textId="77777777" w:rsidTr="00707E3A">
        <w:trPr>
          <w:trHeight w:val="432"/>
        </w:trPr>
        <w:tc>
          <w:tcPr>
            <w:tcW w:w="7545"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hideMark/>
          </w:tcPr>
          <w:p w14:paraId="6ADC31F4" w14:textId="4BF17C0B" w:rsidR="009A32C8" w:rsidRPr="003D317C" w:rsidRDefault="009A32C8">
            <w:pPr>
              <w:tabs>
                <w:tab w:val="left" w:pos="34"/>
              </w:tabs>
              <w:spacing w:after="0"/>
              <w:ind w:left="34" w:right="-140"/>
              <w:rPr>
                <w:rFonts w:ascii="Tahoma" w:eastAsia="Times New Roman" w:hAnsi="Tahoma" w:cs="Tahoma"/>
                <w:sz w:val="18"/>
                <w:szCs w:val="18"/>
                <w:lang w:eastAsia="fr-FR"/>
              </w:rPr>
            </w:pPr>
            <w:r w:rsidRPr="003D317C">
              <w:rPr>
                <w:rFonts w:ascii="Tahoma" w:hAnsi="Tahoma" w:cs="Tahoma"/>
                <w:sz w:val="18"/>
                <w:szCs w:val="18"/>
              </w:rPr>
              <w:t>Data Migration from Existing System</w:t>
            </w: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753F20" w14:textId="77777777" w:rsidR="009A32C8" w:rsidRPr="003D317C" w:rsidRDefault="009A32C8">
            <w:pPr>
              <w:tabs>
                <w:tab w:val="left" w:pos="-139"/>
              </w:tabs>
              <w:spacing w:after="0"/>
              <w:ind w:left="-142" w:right="-140"/>
              <w:jc w:val="center"/>
              <w:rPr>
                <w:rFonts w:ascii="Tahoma" w:eastAsia="Times New Roman" w:hAnsi="Tahoma" w:cs="Tahoma"/>
                <w:sz w:val="18"/>
                <w:szCs w:val="18"/>
              </w:rPr>
            </w:pPr>
          </w:p>
        </w:tc>
        <w:tc>
          <w:tcPr>
            <w:tcW w:w="992" w:type="dxa"/>
            <w:vMerge/>
            <w:tcBorders>
              <w:left w:val="single" w:sz="2" w:space="0" w:color="FF0000"/>
              <w:right w:val="single" w:sz="2" w:space="0" w:color="808080"/>
            </w:tcBorders>
            <w:shd w:val="clear" w:color="auto" w:fill="F2F2F2" w:themeFill="background1" w:themeFillShade="F2"/>
            <w:vAlign w:val="center"/>
          </w:tcPr>
          <w:p w14:paraId="59036E3D" w14:textId="6E2D3C23" w:rsidR="009A32C8" w:rsidRPr="00E63753" w:rsidRDefault="009A32C8">
            <w:pPr>
              <w:tabs>
                <w:tab w:val="left" w:pos="-108"/>
              </w:tabs>
              <w:spacing w:after="0"/>
              <w:ind w:left="-142" w:right="-108"/>
              <w:jc w:val="center"/>
              <w:rPr>
                <w:rFonts w:ascii="Tahoma" w:eastAsia="Times New Roman" w:hAnsi="Tahoma" w:cs="Tahoma"/>
                <w:sz w:val="18"/>
                <w:szCs w:val="18"/>
              </w:rPr>
            </w:pPr>
          </w:p>
        </w:tc>
      </w:tr>
      <w:tr w:rsidR="009A32C8" w:rsidRPr="00E63753" w14:paraId="48319FCF" w14:textId="77777777" w:rsidTr="00707E3A">
        <w:trPr>
          <w:trHeight w:val="432"/>
        </w:trPr>
        <w:tc>
          <w:tcPr>
            <w:tcW w:w="7545"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hideMark/>
          </w:tcPr>
          <w:p w14:paraId="34DEC794" w14:textId="01EA7402" w:rsidR="009A32C8" w:rsidRPr="003D317C" w:rsidRDefault="009A32C8">
            <w:pPr>
              <w:tabs>
                <w:tab w:val="left" w:pos="34"/>
              </w:tabs>
              <w:spacing w:after="0"/>
              <w:ind w:left="34" w:right="-140"/>
              <w:rPr>
                <w:rFonts w:ascii="Tahoma" w:eastAsia="Times New Roman" w:hAnsi="Tahoma" w:cs="Tahoma"/>
                <w:sz w:val="18"/>
                <w:szCs w:val="18"/>
                <w:lang w:eastAsia="fr-FR"/>
              </w:rPr>
            </w:pPr>
            <w:r w:rsidRPr="003D317C">
              <w:rPr>
                <w:rFonts w:ascii="Tahoma" w:hAnsi="Tahoma" w:cs="Tahoma"/>
                <w:sz w:val="18"/>
                <w:szCs w:val="18"/>
              </w:rPr>
              <w:t>Sustainability Components (Trainings, Documentation, Maintenance, Support and Warranty)</w:t>
            </w: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19B3708" w14:textId="77777777" w:rsidR="009A32C8" w:rsidRPr="003D317C" w:rsidRDefault="009A32C8">
            <w:pPr>
              <w:tabs>
                <w:tab w:val="left" w:pos="-139"/>
              </w:tabs>
              <w:spacing w:after="0"/>
              <w:ind w:left="-142" w:right="-140"/>
              <w:jc w:val="center"/>
              <w:rPr>
                <w:rFonts w:ascii="Tahoma" w:eastAsia="Times New Roman" w:hAnsi="Tahoma" w:cs="Tahoma"/>
                <w:sz w:val="18"/>
                <w:szCs w:val="18"/>
              </w:rPr>
            </w:pPr>
          </w:p>
        </w:tc>
        <w:tc>
          <w:tcPr>
            <w:tcW w:w="992" w:type="dxa"/>
            <w:vMerge/>
            <w:tcBorders>
              <w:left w:val="single" w:sz="2" w:space="0" w:color="FF0000"/>
              <w:bottom w:val="single" w:sz="2" w:space="0" w:color="808080"/>
              <w:right w:val="single" w:sz="2" w:space="0" w:color="808080"/>
            </w:tcBorders>
            <w:shd w:val="clear" w:color="auto" w:fill="F2F2F2" w:themeFill="background1" w:themeFillShade="F2"/>
            <w:vAlign w:val="center"/>
          </w:tcPr>
          <w:p w14:paraId="1A9B0593" w14:textId="21612264" w:rsidR="009A32C8" w:rsidRPr="00E63753" w:rsidRDefault="009A32C8">
            <w:pPr>
              <w:tabs>
                <w:tab w:val="left" w:pos="-108"/>
              </w:tabs>
              <w:spacing w:after="0"/>
              <w:ind w:left="-142" w:right="-108"/>
              <w:jc w:val="center"/>
              <w:rPr>
                <w:rFonts w:ascii="Tahoma" w:eastAsia="Times New Roman" w:hAnsi="Tahoma" w:cs="Tahoma"/>
                <w:sz w:val="18"/>
                <w:szCs w:val="18"/>
              </w:rPr>
            </w:pPr>
          </w:p>
        </w:tc>
      </w:tr>
      <w:tr w:rsidR="007D0E0F" w:rsidRPr="00E63753" w14:paraId="0E6B178F" w14:textId="77777777" w:rsidTr="00BC41CC">
        <w:trPr>
          <w:trHeight w:val="432"/>
        </w:trPr>
        <w:tc>
          <w:tcPr>
            <w:tcW w:w="7545"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67E14EE4" w14:textId="5651C22B" w:rsidR="007D0E0F" w:rsidRPr="00D97C6D" w:rsidRDefault="007D0E0F" w:rsidP="007D0E0F">
            <w:pPr>
              <w:tabs>
                <w:tab w:val="left" w:pos="34"/>
              </w:tabs>
              <w:spacing w:after="0"/>
              <w:ind w:left="34" w:right="113"/>
              <w:jc w:val="right"/>
              <w:rPr>
                <w:rFonts w:ascii="Tahoma" w:hAnsi="Tahoma" w:cs="Tahoma"/>
                <w:b/>
                <w:bCs/>
                <w:sz w:val="18"/>
                <w:szCs w:val="18"/>
              </w:rPr>
            </w:pPr>
            <w:bookmarkStart w:id="3" w:name="_Hlk88126957"/>
            <w:r w:rsidRPr="00D97C6D">
              <w:rPr>
                <w:rFonts w:ascii="Tahoma" w:hAnsi="Tahoma" w:cs="Tahoma"/>
                <w:b/>
                <w:bCs/>
                <w:sz w:val="18"/>
                <w:szCs w:val="18"/>
              </w:rPr>
              <w:t>TOTAL (Exc. VAT)</w:t>
            </w: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99C7CC3" w14:textId="77777777" w:rsidR="007D0E0F" w:rsidRPr="004960EC" w:rsidRDefault="007D0E0F">
            <w:pPr>
              <w:tabs>
                <w:tab w:val="left" w:pos="-139"/>
              </w:tabs>
              <w:spacing w:after="0"/>
              <w:ind w:left="-142" w:right="-140"/>
              <w:jc w:val="center"/>
              <w:rPr>
                <w:rFonts w:ascii="Tahoma" w:eastAsia="Times New Roman" w:hAnsi="Tahoma" w:cs="Tahoma"/>
                <w:sz w:val="18"/>
                <w:szCs w:val="18"/>
                <w:highlight w:val="yellow"/>
              </w:rPr>
            </w:pPr>
          </w:p>
        </w:tc>
        <w:tc>
          <w:tcPr>
            <w:tcW w:w="99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36B1757" w14:textId="010F5ECD" w:rsidR="007D0E0F" w:rsidRPr="00E63753" w:rsidRDefault="007D0E0F">
            <w:pPr>
              <w:tabs>
                <w:tab w:val="left" w:pos="-108"/>
              </w:tabs>
              <w:spacing w:after="0"/>
              <w:ind w:left="-142" w:right="-108"/>
              <w:jc w:val="center"/>
              <w:rPr>
                <w:rFonts w:ascii="Tahoma" w:eastAsia="Times New Roman" w:hAnsi="Tahoma" w:cs="Tahoma"/>
                <w:sz w:val="18"/>
                <w:szCs w:val="18"/>
              </w:rPr>
            </w:pPr>
          </w:p>
        </w:tc>
      </w:tr>
      <w:bookmarkEnd w:id="3"/>
    </w:tbl>
    <w:p w14:paraId="32CCA603" w14:textId="77777777" w:rsidR="00ED5BAC" w:rsidRDefault="00ED5BAC" w:rsidP="00ED5BAC">
      <w:pPr>
        <w:spacing w:after="0" w:line="240" w:lineRule="auto"/>
        <w:ind w:left="-142"/>
        <w:rPr>
          <w:rFonts w:ascii="Tahoma" w:eastAsia="Times New Roman" w:hAnsi="Tahoma" w:cs="Tahoma"/>
          <w:b/>
          <w:sz w:val="18"/>
          <w:szCs w:val="18"/>
          <w:lang w:eastAsia="en-GB"/>
        </w:rPr>
      </w:pPr>
    </w:p>
    <w:p w14:paraId="159CA9F8" w14:textId="74EA9226" w:rsidR="0077120A" w:rsidRDefault="0077120A">
      <w:pPr>
        <w:rPr>
          <w:rFonts w:ascii="Tahoma" w:hAnsi="Tahoma" w:cs="Tahoma"/>
          <w:sz w:val="20"/>
          <w:szCs w:val="20"/>
        </w:rPr>
      </w:pPr>
    </w:p>
    <w:p w14:paraId="50B41759" w14:textId="5B8843C4" w:rsidR="00DA531D" w:rsidRPr="003D317C" w:rsidRDefault="00DA531D" w:rsidP="00FF6779">
      <w:pPr>
        <w:pStyle w:val="ListParagraph"/>
        <w:numPr>
          <w:ilvl w:val="0"/>
          <w:numId w:val="24"/>
        </w:numPr>
        <w:spacing w:after="120" w:line="240" w:lineRule="auto"/>
        <w:contextualSpacing w:val="0"/>
        <w:jc w:val="both"/>
        <w:rPr>
          <w:rFonts w:ascii="Tahoma" w:hAnsi="Tahoma" w:cs="Tahoma"/>
          <w:sz w:val="20"/>
          <w:szCs w:val="20"/>
        </w:rPr>
      </w:pPr>
      <w:r w:rsidRPr="003D317C">
        <w:rPr>
          <w:rFonts w:ascii="Tahoma" w:hAnsi="Tahoma" w:cs="Tahoma"/>
          <w:sz w:val="20"/>
          <w:szCs w:val="20"/>
        </w:rPr>
        <w:t xml:space="preserve">ASSESSMENT </w:t>
      </w:r>
    </w:p>
    <w:p w14:paraId="50D03766" w14:textId="420871DF" w:rsidR="00DA531D" w:rsidRPr="003D317C" w:rsidRDefault="00DA531D" w:rsidP="00084E6C">
      <w:pPr>
        <w:tabs>
          <w:tab w:val="left" w:pos="1741"/>
        </w:tabs>
        <w:spacing w:after="0" w:line="240" w:lineRule="auto"/>
        <w:rPr>
          <w:rFonts w:ascii="Tahoma" w:eastAsia="Times New Roman" w:hAnsi="Tahoma" w:cs="Tahoma"/>
          <w:sz w:val="18"/>
          <w:szCs w:val="18"/>
          <w:lang w:eastAsia="en-GB"/>
        </w:rPr>
      </w:pPr>
      <w:r w:rsidRPr="003D317C">
        <w:rPr>
          <w:rFonts w:ascii="Tahoma" w:eastAsia="Times New Roman" w:hAnsi="Tahoma" w:cs="Tahoma"/>
          <w:i/>
          <w:sz w:val="18"/>
          <w:szCs w:val="18"/>
          <w:lang w:eastAsia="en-GB"/>
        </w:rPr>
        <w:t>Exclusion criteria</w:t>
      </w:r>
      <w:r w:rsidR="00084E6C" w:rsidRPr="003D317C">
        <w:rPr>
          <w:rFonts w:ascii="Tahoma" w:eastAsia="Times New Roman" w:hAnsi="Tahoma" w:cs="Tahoma"/>
          <w:i/>
          <w:sz w:val="18"/>
          <w:szCs w:val="18"/>
          <w:lang w:eastAsia="en-GB"/>
        </w:rPr>
        <w:t xml:space="preserve"> </w:t>
      </w:r>
      <w:r w:rsidRPr="003D317C">
        <w:rPr>
          <w:rFonts w:ascii="Tahoma" w:eastAsia="Times New Roman" w:hAnsi="Tahoma" w:cs="Tahoma"/>
          <w:sz w:val="18"/>
          <w:szCs w:val="18"/>
          <w:lang w:eastAsia="en-GB"/>
        </w:rPr>
        <w:t xml:space="preserve">(by signing the </w:t>
      </w:r>
      <w:r w:rsidR="00103146" w:rsidRPr="003D317C">
        <w:rPr>
          <w:rFonts w:ascii="Tahoma" w:eastAsia="Times New Roman" w:hAnsi="Tahoma" w:cs="Tahoma"/>
          <w:sz w:val="18"/>
          <w:szCs w:val="18"/>
          <w:lang w:eastAsia="en-GB"/>
        </w:rPr>
        <w:t>Declaration</w:t>
      </w:r>
      <w:r w:rsidRPr="003D317C">
        <w:rPr>
          <w:rFonts w:ascii="Tahoma" w:eastAsia="Times New Roman" w:hAnsi="Tahoma" w:cs="Tahoma"/>
          <w:sz w:val="18"/>
          <w:szCs w:val="18"/>
          <w:lang w:eastAsia="en-GB"/>
        </w:rPr>
        <w:t xml:space="preserve"> of </w:t>
      </w:r>
      <w:r w:rsidR="00A103AC" w:rsidRPr="003D317C">
        <w:rPr>
          <w:rFonts w:ascii="Tahoma" w:eastAsia="Times New Roman" w:hAnsi="Tahoma" w:cs="Tahoma"/>
          <w:sz w:val="18"/>
          <w:szCs w:val="18"/>
          <w:lang w:eastAsia="en-GB"/>
        </w:rPr>
        <w:t>Agreement</w:t>
      </w:r>
      <w:r w:rsidRPr="003D317C">
        <w:rPr>
          <w:rFonts w:ascii="Tahoma" w:eastAsia="Times New Roman" w:hAnsi="Tahoma" w:cs="Tahoma"/>
          <w:sz w:val="18"/>
          <w:szCs w:val="18"/>
          <w:lang w:eastAsia="en-GB"/>
        </w:rPr>
        <w:t>, you declare on your honour not being in any of the below situations)</w:t>
      </w:r>
      <w:r w:rsidR="00D65347" w:rsidRPr="003D317C">
        <w:rPr>
          <w:rStyle w:val="FootnoteReference"/>
          <w:rFonts w:ascii="Tahoma" w:eastAsia="Times New Roman" w:hAnsi="Tahoma" w:cs="Tahoma"/>
          <w:sz w:val="18"/>
          <w:szCs w:val="18"/>
          <w:lang w:val="en-US" w:eastAsia="fr-FR"/>
        </w:rPr>
        <w:t xml:space="preserve"> </w:t>
      </w:r>
      <w:r w:rsidR="00D65347" w:rsidRPr="003D317C">
        <w:rPr>
          <w:rStyle w:val="FootnoteReference"/>
          <w:rFonts w:ascii="Tahoma" w:eastAsia="Times New Roman" w:hAnsi="Tahoma" w:cs="Tahoma"/>
          <w:sz w:val="18"/>
          <w:szCs w:val="18"/>
          <w:lang w:val="en-US" w:eastAsia="fr-FR"/>
        </w:rPr>
        <w:footnoteReference w:id="2"/>
      </w:r>
    </w:p>
    <w:p w14:paraId="3BEFA854" w14:textId="77777777" w:rsidR="00084E6C" w:rsidRPr="003D317C" w:rsidRDefault="00084E6C" w:rsidP="00084E6C">
      <w:pPr>
        <w:tabs>
          <w:tab w:val="left" w:pos="1741"/>
        </w:tabs>
        <w:spacing w:after="0" w:line="240" w:lineRule="auto"/>
        <w:rPr>
          <w:rFonts w:ascii="Tahoma" w:eastAsia="Times New Roman" w:hAnsi="Tahoma" w:cs="Tahoma"/>
          <w:sz w:val="18"/>
          <w:szCs w:val="18"/>
          <w:lang w:eastAsia="en-GB"/>
        </w:rPr>
      </w:pPr>
    </w:p>
    <w:p w14:paraId="5EEA26E2" w14:textId="77777777" w:rsidR="00DA531D" w:rsidRPr="003D317C" w:rsidRDefault="00DA531D" w:rsidP="00DA531D">
      <w:pPr>
        <w:spacing w:after="120" w:line="240" w:lineRule="auto"/>
        <w:rPr>
          <w:rFonts w:ascii="Tahoma" w:eastAsia="Times New Roman" w:hAnsi="Tahoma" w:cs="Tahoma"/>
          <w:sz w:val="18"/>
          <w:szCs w:val="18"/>
          <w:lang w:eastAsia="en-GB"/>
        </w:rPr>
      </w:pPr>
      <w:r w:rsidRPr="003D317C">
        <w:rPr>
          <w:rFonts w:ascii="Tahoma" w:eastAsia="Times New Roman" w:hAnsi="Tahoma" w:cs="Tahoma"/>
          <w:sz w:val="18"/>
          <w:szCs w:val="18"/>
          <w:lang w:eastAsia="en-GB"/>
        </w:rPr>
        <w:t>Tenderers shall be excluded from participating in the tender procedure if they:</w:t>
      </w:r>
    </w:p>
    <w:p w14:paraId="57E29C58" w14:textId="3B1E8B25" w:rsidR="00DA531D" w:rsidRPr="003D317C" w:rsidRDefault="00DA531D" w:rsidP="00B85DD9">
      <w:pPr>
        <w:numPr>
          <w:ilvl w:val="0"/>
          <w:numId w:val="7"/>
        </w:numPr>
        <w:spacing w:after="0" w:line="240" w:lineRule="auto"/>
        <w:jc w:val="both"/>
        <w:rPr>
          <w:rFonts w:ascii="Tahoma" w:eastAsia="Times New Roman" w:hAnsi="Tahoma" w:cs="Tahoma"/>
          <w:sz w:val="18"/>
          <w:szCs w:val="18"/>
          <w:lang w:eastAsia="en-GB"/>
        </w:rPr>
      </w:pPr>
      <w:r w:rsidRPr="003D317C">
        <w:rPr>
          <w:rFonts w:ascii="Tahoma" w:eastAsia="Times New Roman" w:hAnsi="Tahoma" w:cs="Tahoma"/>
          <w:sz w:val="18"/>
          <w:szCs w:val="18"/>
          <w:lang w:eastAsia="en-GB"/>
        </w:rPr>
        <w:t>have been sentenced by final judgment on one or more of the following charges: participation in a criminal organisation, corruption, fraud, money laundering</w:t>
      </w:r>
      <w:bookmarkStart w:id="4" w:name="_Hlk62721075"/>
      <w:r w:rsidR="00371090" w:rsidRPr="003D317C">
        <w:rPr>
          <w:rFonts w:ascii="Tahoma" w:hAnsi="Tahoma" w:cs="Tahoma"/>
          <w:sz w:val="18"/>
          <w:szCs w:val="18"/>
        </w:rPr>
        <w:t>, terrorist financing, terrorist offences or offences linked to terrorist activities, child labour or trafficking in human beings</w:t>
      </w:r>
      <w:bookmarkEnd w:id="4"/>
      <w:r w:rsidRPr="003D317C">
        <w:rPr>
          <w:rFonts w:ascii="Tahoma" w:eastAsia="Times New Roman" w:hAnsi="Tahoma" w:cs="Tahoma"/>
          <w:sz w:val="18"/>
          <w:szCs w:val="18"/>
          <w:lang w:eastAsia="en-GB"/>
        </w:rPr>
        <w:t>;</w:t>
      </w:r>
    </w:p>
    <w:p w14:paraId="2B94B98E" w14:textId="6D5C8F57" w:rsidR="00DA531D" w:rsidRPr="003D317C" w:rsidRDefault="00DA531D" w:rsidP="00B85DD9">
      <w:pPr>
        <w:numPr>
          <w:ilvl w:val="0"/>
          <w:numId w:val="7"/>
        </w:numPr>
        <w:spacing w:after="0" w:line="240" w:lineRule="auto"/>
        <w:jc w:val="both"/>
        <w:rPr>
          <w:rFonts w:ascii="Tahoma" w:eastAsia="Times New Roman" w:hAnsi="Tahoma" w:cs="Tahoma"/>
          <w:sz w:val="18"/>
          <w:szCs w:val="18"/>
          <w:lang w:eastAsia="en-GB"/>
        </w:rPr>
      </w:pPr>
      <w:r w:rsidRPr="003D317C">
        <w:rPr>
          <w:rFonts w:ascii="Tahoma" w:eastAsia="Times New Roman" w:hAnsi="Tahoma" w:cs="Tahoma"/>
          <w:sz w:val="18"/>
          <w:szCs w:val="18"/>
          <w:lang w:eastAsia="en-GB"/>
        </w:rPr>
        <w:t>are in a situation of bankruptcy, liquidation, termination of activity, insolvency or arrangement with creditors or any like situation arising from a procedure of the same kind, or are subject to a procedure of the same kind;</w:t>
      </w:r>
    </w:p>
    <w:p w14:paraId="039F5169" w14:textId="77777777" w:rsidR="00DA531D" w:rsidRPr="003D317C" w:rsidRDefault="00DA531D" w:rsidP="00B85DD9">
      <w:pPr>
        <w:numPr>
          <w:ilvl w:val="0"/>
          <w:numId w:val="7"/>
        </w:numPr>
        <w:spacing w:after="0" w:line="240" w:lineRule="auto"/>
        <w:jc w:val="both"/>
        <w:rPr>
          <w:rFonts w:ascii="Tahoma" w:eastAsia="Times New Roman" w:hAnsi="Tahoma" w:cs="Tahoma"/>
          <w:sz w:val="18"/>
          <w:szCs w:val="18"/>
          <w:lang w:eastAsia="en-GB"/>
        </w:rPr>
      </w:pPr>
      <w:r w:rsidRPr="003D317C">
        <w:rPr>
          <w:rFonts w:ascii="Tahoma" w:eastAsia="Times New Roman" w:hAnsi="Tahoma" w:cs="Tahoma"/>
          <w:sz w:val="18"/>
          <w:szCs w:val="18"/>
          <w:lang w:eastAsia="en-GB"/>
        </w:rPr>
        <w:t>have received a judgment with res judicata force, finding an offence that affects their professional integrity or serious professional misconduct;</w:t>
      </w:r>
    </w:p>
    <w:p w14:paraId="1202CDF0" w14:textId="7B922631" w:rsidR="00DA531D" w:rsidRPr="003D317C" w:rsidRDefault="00DA531D" w:rsidP="00B85DD9">
      <w:pPr>
        <w:numPr>
          <w:ilvl w:val="0"/>
          <w:numId w:val="7"/>
        </w:numPr>
        <w:spacing w:after="0" w:line="240" w:lineRule="auto"/>
        <w:jc w:val="both"/>
        <w:rPr>
          <w:rFonts w:ascii="Tahoma" w:eastAsia="Times New Roman" w:hAnsi="Tahoma" w:cs="Tahoma"/>
          <w:sz w:val="18"/>
          <w:szCs w:val="18"/>
          <w:lang w:eastAsia="en-GB"/>
        </w:rPr>
      </w:pPr>
      <w:r w:rsidRPr="003D317C">
        <w:rPr>
          <w:rFonts w:ascii="Tahoma" w:eastAsia="Times New Roman" w:hAnsi="Tahoma" w:cs="Tahoma"/>
          <w:sz w:val="18"/>
          <w:szCs w:val="18"/>
          <w:lang w:eastAsia="en-GB"/>
        </w:rPr>
        <w:t>do not comply with their obligations as regards payment of social security contributions, taxes and dues, according to the statutory provisions of their country of incorporation, establishment or residence</w:t>
      </w:r>
      <w:r w:rsidR="00F73D7C" w:rsidRPr="003D317C">
        <w:rPr>
          <w:rFonts w:ascii="Tahoma" w:eastAsia="Times New Roman" w:hAnsi="Tahoma" w:cs="Tahoma"/>
          <w:sz w:val="18"/>
          <w:szCs w:val="18"/>
          <w:lang w:eastAsia="en-GB"/>
        </w:rPr>
        <w:t>;</w:t>
      </w:r>
    </w:p>
    <w:p w14:paraId="63850DD7" w14:textId="5FCEC4C2" w:rsidR="00181737" w:rsidRPr="003D317C" w:rsidRDefault="00181737" w:rsidP="00B85DD9">
      <w:pPr>
        <w:numPr>
          <w:ilvl w:val="0"/>
          <w:numId w:val="7"/>
        </w:numPr>
        <w:spacing w:after="0" w:line="240" w:lineRule="auto"/>
        <w:jc w:val="both"/>
        <w:rPr>
          <w:rFonts w:ascii="Tahoma" w:eastAsia="Times New Roman" w:hAnsi="Tahoma" w:cs="Tahoma"/>
          <w:sz w:val="18"/>
          <w:szCs w:val="18"/>
          <w:lang w:eastAsia="en-GB"/>
        </w:rPr>
      </w:pPr>
      <w:r w:rsidRPr="003D317C">
        <w:rPr>
          <w:rFonts w:ascii="Tahoma" w:eastAsia="Times New Roman" w:hAnsi="Tahoma" w:cs="Tahoma"/>
          <w:sz w:val="18"/>
          <w:szCs w:val="18"/>
          <w:lang w:eastAsia="en-GB"/>
        </w:rPr>
        <w:t>are an entity created to circumvent tax, social or other legal obligations (empty shell company), have ever created or are in the process of creation of such an entity;</w:t>
      </w:r>
    </w:p>
    <w:p w14:paraId="0270E2ED" w14:textId="4C2DB0FD" w:rsidR="00181737" w:rsidRPr="003D317C" w:rsidRDefault="00181737" w:rsidP="00B85DD9">
      <w:pPr>
        <w:numPr>
          <w:ilvl w:val="0"/>
          <w:numId w:val="7"/>
        </w:numPr>
        <w:spacing w:after="0" w:line="240" w:lineRule="auto"/>
        <w:jc w:val="both"/>
        <w:rPr>
          <w:rFonts w:ascii="Tahoma" w:eastAsia="Times New Roman" w:hAnsi="Tahoma" w:cs="Tahoma"/>
          <w:sz w:val="18"/>
          <w:szCs w:val="18"/>
          <w:lang w:eastAsia="en-GB"/>
        </w:rPr>
      </w:pPr>
      <w:r w:rsidRPr="003D317C">
        <w:rPr>
          <w:rFonts w:ascii="Tahoma" w:eastAsia="Times New Roman" w:hAnsi="Tahoma" w:cs="Tahoma"/>
          <w:sz w:val="18"/>
          <w:szCs w:val="18"/>
          <w:lang w:eastAsia="en-GB"/>
        </w:rPr>
        <w:t>have been involved in mismanagement of the Council of Europe funds or public funds;</w:t>
      </w:r>
    </w:p>
    <w:p w14:paraId="30D01333" w14:textId="4C00C117" w:rsidR="00F73D7C" w:rsidRPr="003D317C" w:rsidRDefault="00181737" w:rsidP="00B85DD9">
      <w:pPr>
        <w:numPr>
          <w:ilvl w:val="0"/>
          <w:numId w:val="7"/>
        </w:numPr>
        <w:spacing w:after="0" w:line="240" w:lineRule="auto"/>
        <w:jc w:val="both"/>
        <w:rPr>
          <w:rFonts w:ascii="Tahoma" w:eastAsia="Times New Roman" w:hAnsi="Tahoma" w:cs="Tahoma"/>
          <w:sz w:val="18"/>
          <w:szCs w:val="18"/>
          <w:lang w:eastAsia="en-GB"/>
        </w:rPr>
      </w:pPr>
      <w:r w:rsidRPr="003D317C">
        <w:rPr>
          <w:rFonts w:ascii="Tahoma" w:eastAsia="Times New Roman" w:hAnsi="Tahoma" w:cs="Tahoma"/>
          <w:sz w:val="18"/>
          <w:szCs w:val="18"/>
          <w:lang w:eastAsia="en-GB"/>
        </w:rPr>
        <w:t>are or appear to be in a situation of conflict of interest</w:t>
      </w:r>
      <w:r w:rsidR="00F73D7C" w:rsidRPr="003D317C">
        <w:rPr>
          <w:rFonts w:ascii="Tahoma" w:eastAsia="Times New Roman" w:hAnsi="Tahoma" w:cs="Tahoma"/>
          <w:sz w:val="18"/>
          <w:szCs w:val="18"/>
          <w:lang w:eastAsia="en-GB"/>
        </w:rPr>
        <w:t>.</w:t>
      </w:r>
    </w:p>
    <w:p w14:paraId="3A095A7F" w14:textId="77777777" w:rsidR="00381DFE" w:rsidRPr="003D317C" w:rsidRDefault="00381DFE" w:rsidP="00B85DD9">
      <w:pPr>
        <w:numPr>
          <w:ilvl w:val="0"/>
          <w:numId w:val="7"/>
        </w:numPr>
        <w:spacing w:after="0" w:line="240" w:lineRule="auto"/>
        <w:jc w:val="both"/>
        <w:rPr>
          <w:rFonts w:ascii="Tahoma" w:eastAsia="Times New Roman" w:hAnsi="Tahoma" w:cs="Tahoma"/>
          <w:sz w:val="18"/>
          <w:szCs w:val="18"/>
          <w:lang w:eastAsia="en-GB"/>
        </w:rPr>
      </w:pPr>
      <w:r w:rsidRPr="003D317C">
        <w:rPr>
          <w:rFonts w:ascii="Tahoma" w:eastAsia="Times New Roman" w:hAnsi="Tahoma" w:cs="Tahoma"/>
          <w:sz w:val="18"/>
          <w:szCs w:val="18"/>
          <w:lang w:eastAsia="en-GB"/>
        </w:rPr>
        <w:t xml:space="preserve">are or if their owner(s) or executive officer(s), in the case of legal persons, are included in the lists of persons or entities subject to restrictive measures applied by the European Union (available at </w:t>
      </w:r>
      <w:hyperlink r:id="rId12" w:history="1">
        <w:r w:rsidRPr="003D317C">
          <w:rPr>
            <w:rStyle w:val="Hyperlink"/>
            <w:rFonts w:ascii="Tahoma" w:eastAsia="Times New Roman" w:hAnsi="Tahoma" w:cs="Tahoma"/>
            <w:sz w:val="18"/>
            <w:szCs w:val="18"/>
            <w:lang w:eastAsia="en-GB"/>
          </w:rPr>
          <w:t>www.sanctionsmap.eu</w:t>
        </w:r>
      </w:hyperlink>
      <w:r w:rsidRPr="003D317C">
        <w:rPr>
          <w:rFonts w:ascii="Tahoma" w:eastAsia="Times New Roman" w:hAnsi="Tahoma" w:cs="Tahoma"/>
          <w:sz w:val="18"/>
          <w:szCs w:val="18"/>
          <w:lang w:eastAsia="en-GB"/>
        </w:rPr>
        <w:t>).</w:t>
      </w:r>
    </w:p>
    <w:p w14:paraId="734B1ECC" w14:textId="77777777" w:rsidR="00C911FB" w:rsidRPr="003D317C" w:rsidRDefault="00C911FB" w:rsidP="007E6845">
      <w:pPr>
        <w:spacing w:after="120" w:line="240" w:lineRule="auto"/>
        <w:rPr>
          <w:rFonts w:ascii="Tahoma" w:eastAsia="Times New Roman" w:hAnsi="Tahoma" w:cs="Tahoma"/>
          <w:sz w:val="18"/>
          <w:szCs w:val="18"/>
          <w:lang w:eastAsia="en-GB"/>
        </w:rPr>
      </w:pPr>
    </w:p>
    <w:p w14:paraId="06E484FC" w14:textId="30663191" w:rsidR="007E6845" w:rsidRPr="003D317C" w:rsidRDefault="0077120A" w:rsidP="007E6845">
      <w:pPr>
        <w:spacing w:after="120" w:line="240" w:lineRule="auto"/>
        <w:rPr>
          <w:rFonts w:ascii="Tahoma" w:eastAsia="Times New Roman" w:hAnsi="Tahoma" w:cs="Tahoma"/>
          <w:i/>
          <w:sz w:val="18"/>
          <w:szCs w:val="18"/>
          <w:lang w:eastAsia="en-GB"/>
        </w:rPr>
      </w:pPr>
      <w:r w:rsidRPr="003D317C">
        <w:rPr>
          <w:rFonts w:ascii="Tahoma" w:eastAsia="Times New Roman" w:hAnsi="Tahoma" w:cs="Tahoma"/>
          <w:i/>
          <w:sz w:val="18"/>
          <w:szCs w:val="18"/>
          <w:lang w:eastAsia="en-GB"/>
        </w:rPr>
        <w:t>E</w:t>
      </w:r>
      <w:r w:rsidR="007E6845" w:rsidRPr="003D317C">
        <w:rPr>
          <w:rFonts w:ascii="Tahoma" w:eastAsia="Times New Roman" w:hAnsi="Tahoma" w:cs="Tahoma"/>
          <w:i/>
          <w:sz w:val="18"/>
          <w:szCs w:val="18"/>
          <w:lang w:eastAsia="en-GB"/>
        </w:rPr>
        <w:t>ligibility criteria</w:t>
      </w:r>
    </w:p>
    <w:p w14:paraId="07CE62EF" w14:textId="77777777" w:rsidR="007E6845" w:rsidRPr="003D317C" w:rsidRDefault="007E6845" w:rsidP="007E6845">
      <w:pPr>
        <w:spacing w:after="0" w:line="240" w:lineRule="auto"/>
        <w:rPr>
          <w:rFonts w:ascii="Tahoma" w:eastAsia="Times New Roman" w:hAnsi="Tahoma" w:cs="Tahoma"/>
          <w:color w:val="000000"/>
          <w:sz w:val="18"/>
          <w:szCs w:val="18"/>
        </w:rPr>
      </w:pPr>
      <w:r w:rsidRPr="003D317C">
        <w:rPr>
          <w:rFonts w:ascii="Tahoma" w:eastAsia="Times New Roman" w:hAnsi="Tahoma" w:cs="Tahoma"/>
          <w:color w:val="000000"/>
          <w:sz w:val="18"/>
          <w:szCs w:val="18"/>
        </w:rPr>
        <w:t>Tenderers shall demonstrate that they fulfil the following criteria (to be assessed on the basis of all supporting documents listed in Section F):</w:t>
      </w:r>
    </w:p>
    <w:p w14:paraId="6D7DA026" w14:textId="77777777" w:rsidR="00E53009" w:rsidRPr="003D317C" w:rsidRDefault="00E53009" w:rsidP="00E53009">
      <w:pPr>
        <w:numPr>
          <w:ilvl w:val="0"/>
          <w:numId w:val="10"/>
        </w:numPr>
        <w:spacing w:after="0" w:line="240" w:lineRule="auto"/>
        <w:jc w:val="both"/>
        <w:rPr>
          <w:rFonts w:ascii="Tahoma" w:eastAsia="Times New Roman" w:hAnsi="Tahoma" w:cs="Tahoma"/>
          <w:sz w:val="18"/>
          <w:szCs w:val="18"/>
          <w:lang w:eastAsia="en-GB"/>
        </w:rPr>
      </w:pPr>
      <w:r w:rsidRPr="003D317C">
        <w:rPr>
          <w:rFonts w:ascii="Tahoma" w:eastAsia="Times New Roman" w:hAnsi="Tahoma" w:cs="Tahoma"/>
          <w:sz w:val="18"/>
          <w:szCs w:val="18"/>
          <w:lang w:eastAsia="en-GB"/>
        </w:rPr>
        <w:t>is registered as a company</w:t>
      </w:r>
    </w:p>
    <w:p w14:paraId="0775D083" w14:textId="77777777" w:rsidR="00E53009" w:rsidRPr="003D317C" w:rsidRDefault="00E53009" w:rsidP="00E53009">
      <w:pPr>
        <w:numPr>
          <w:ilvl w:val="0"/>
          <w:numId w:val="10"/>
        </w:numPr>
        <w:spacing w:after="0" w:line="240" w:lineRule="auto"/>
        <w:jc w:val="both"/>
        <w:rPr>
          <w:rFonts w:ascii="Tahoma" w:eastAsia="Times New Roman" w:hAnsi="Tahoma" w:cs="Tahoma"/>
          <w:sz w:val="18"/>
          <w:szCs w:val="18"/>
          <w:lang w:eastAsia="en-GB"/>
        </w:rPr>
      </w:pPr>
      <w:r w:rsidRPr="003D317C">
        <w:rPr>
          <w:rFonts w:ascii="Tahoma" w:eastAsia="Times New Roman" w:hAnsi="Tahoma" w:cs="Tahoma"/>
          <w:sz w:val="18"/>
          <w:szCs w:val="18"/>
          <w:lang w:eastAsia="en-GB"/>
        </w:rPr>
        <w:t>has the financial capacity to perform the contract</w:t>
      </w:r>
    </w:p>
    <w:p w14:paraId="4DCCEB0F" w14:textId="40D2B960" w:rsidR="00E53009" w:rsidRPr="003D317C" w:rsidRDefault="00E53009" w:rsidP="00E53009">
      <w:pPr>
        <w:numPr>
          <w:ilvl w:val="0"/>
          <w:numId w:val="10"/>
        </w:numPr>
        <w:spacing w:after="0" w:line="240" w:lineRule="auto"/>
        <w:jc w:val="both"/>
        <w:rPr>
          <w:rFonts w:ascii="Tahoma" w:eastAsia="Times New Roman" w:hAnsi="Tahoma" w:cs="Tahoma"/>
          <w:sz w:val="18"/>
          <w:szCs w:val="18"/>
          <w:lang w:eastAsia="en-GB"/>
        </w:rPr>
      </w:pPr>
      <w:r w:rsidRPr="003D317C">
        <w:rPr>
          <w:rFonts w:ascii="Tahoma" w:eastAsia="Times New Roman" w:hAnsi="Tahoma" w:cs="Tahoma"/>
          <w:sz w:val="18"/>
          <w:szCs w:val="18"/>
          <w:lang w:eastAsia="en-GB"/>
        </w:rPr>
        <w:t>has the technical and professional capacity to perform the contract, including relevant qualifications and expertise of key personnel allocated to the</w:t>
      </w:r>
      <w:r w:rsidR="006A67E7" w:rsidRPr="003D317C">
        <w:rPr>
          <w:rFonts w:ascii="Tahoma" w:eastAsia="Times New Roman" w:hAnsi="Tahoma" w:cs="Tahoma"/>
          <w:sz w:val="18"/>
          <w:szCs w:val="18"/>
          <w:lang w:eastAsia="en-GB"/>
        </w:rPr>
        <w:t xml:space="preserve"> project</w:t>
      </w:r>
      <w:r w:rsidRPr="003D317C">
        <w:rPr>
          <w:rFonts w:ascii="Tahoma" w:eastAsia="Times New Roman" w:hAnsi="Tahoma" w:cs="Tahoma"/>
          <w:sz w:val="18"/>
          <w:szCs w:val="18"/>
          <w:lang w:eastAsia="en-GB"/>
        </w:rPr>
        <w:t xml:space="preserve">: strong software </w:t>
      </w:r>
      <w:r w:rsidR="00FF6779" w:rsidRPr="003D317C">
        <w:rPr>
          <w:rFonts w:ascii="Tahoma" w:eastAsia="Times New Roman" w:hAnsi="Tahoma" w:cs="Tahoma"/>
          <w:sz w:val="18"/>
          <w:szCs w:val="18"/>
          <w:lang w:eastAsia="en-GB"/>
        </w:rPr>
        <w:t xml:space="preserve">implementation and </w:t>
      </w:r>
      <w:r w:rsidRPr="003D317C">
        <w:rPr>
          <w:rFonts w:ascii="Tahoma" w:eastAsia="Times New Roman" w:hAnsi="Tahoma" w:cs="Tahoma"/>
          <w:sz w:val="18"/>
          <w:szCs w:val="18"/>
          <w:lang w:eastAsia="en-GB"/>
        </w:rPr>
        <w:t>engineering</w:t>
      </w:r>
      <w:r w:rsidR="00FF6779" w:rsidRPr="003D317C">
        <w:rPr>
          <w:rFonts w:ascii="Tahoma" w:eastAsia="Times New Roman" w:hAnsi="Tahoma" w:cs="Tahoma"/>
          <w:sz w:val="18"/>
          <w:szCs w:val="18"/>
          <w:lang w:eastAsia="en-GB"/>
        </w:rPr>
        <w:t xml:space="preserve"> skills</w:t>
      </w:r>
      <w:r w:rsidRPr="003D317C">
        <w:rPr>
          <w:rFonts w:ascii="Tahoma" w:eastAsia="Times New Roman" w:hAnsi="Tahoma" w:cs="Tahoma"/>
          <w:sz w:val="18"/>
          <w:szCs w:val="18"/>
          <w:lang w:eastAsia="en-GB"/>
        </w:rPr>
        <w:t xml:space="preserve">, </w:t>
      </w:r>
      <w:r w:rsidRPr="003D317C">
        <w:rPr>
          <w:rFonts w:ascii="Tahoma" w:eastAsia="Times New Roman" w:hAnsi="Tahoma" w:cs="Tahoma"/>
          <w:sz w:val="18"/>
          <w:szCs w:val="18"/>
          <w:lang w:eastAsia="fr-FR"/>
        </w:rPr>
        <w:t>infrastructure capability</w:t>
      </w:r>
      <w:r w:rsidRPr="003D317C">
        <w:rPr>
          <w:rFonts w:ascii="Tahoma" w:eastAsia="Times New Roman" w:hAnsi="Tahoma" w:cs="Tahoma"/>
          <w:sz w:val="18"/>
          <w:szCs w:val="18"/>
          <w:lang w:eastAsia="en-GB"/>
        </w:rPr>
        <w:t>, documentation management and English and Turkish language skills</w:t>
      </w:r>
    </w:p>
    <w:p w14:paraId="05C28DD3" w14:textId="77777777" w:rsidR="000F042A" w:rsidRPr="003D317C" w:rsidRDefault="00E53009" w:rsidP="00D40503">
      <w:pPr>
        <w:numPr>
          <w:ilvl w:val="0"/>
          <w:numId w:val="10"/>
        </w:numPr>
        <w:spacing w:after="0" w:line="240" w:lineRule="auto"/>
        <w:jc w:val="both"/>
        <w:rPr>
          <w:rFonts w:ascii="Tahoma" w:eastAsia="Times New Roman" w:hAnsi="Tahoma" w:cs="Tahoma"/>
          <w:sz w:val="18"/>
          <w:szCs w:val="18"/>
          <w:lang w:eastAsia="en-GB"/>
        </w:rPr>
      </w:pPr>
      <w:r w:rsidRPr="003D317C">
        <w:rPr>
          <w:rFonts w:ascii="Tahoma" w:eastAsia="Times New Roman" w:hAnsi="Tahoma" w:cs="Tahoma"/>
          <w:sz w:val="18"/>
          <w:szCs w:val="18"/>
          <w:lang w:eastAsia="en-GB"/>
        </w:rPr>
        <w:t xml:space="preserve">has experience in </w:t>
      </w:r>
      <w:r w:rsidR="006A67E7" w:rsidRPr="003D317C">
        <w:rPr>
          <w:rFonts w:ascii="Tahoma" w:eastAsia="Times New Roman" w:hAnsi="Tahoma" w:cs="Tahoma"/>
          <w:sz w:val="18"/>
          <w:szCs w:val="18"/>
          <w:lang w:eastAsia="en-GB"/>
        </w:rPr>
        <w:t xml:space="preserve">e-Library Automation System Implementation </w:t>
      </w:r>
      <w:r w:rsidRPr="003D317C">
        <w:rPr>
          <w:rFonts w:ascii="Tahoma" w:eastAsia="Times New Roman" w:hAnsi="Tahoma" w:cs="Tahoma"/>
          <w:sz w:val="18"/>
          <w:szCs w:val="18"/>
          <w:lang w:eastAsia="en-GB"/>
        </w:rPr>
        <w:t xml:space="preserve">project(s), </w:t>
      </w:r>
      <w:r w:rsidR="000F042A" w:rsidRPr="003D317C">
        <w:rPr>
          <w:rFonts w:ascii="Tahoma" w:eastAsia="Times New Roman" w:hAnsi="Tahoma" w:cs="Tahoma"/>
          <w:sz w:val="18"/>
          <w:szCs w:val="18"/>
          <w:lang w:eastAsia="en-GB"/>
        </w:rPr>
        <w:t>within the last 3 (three) years</w:t>
      </w:r>
    </w:p>
    <w:p w14:paraId="022BB3C4" w14:textId="50D023DA" w:rsidR="00D763EE" w:rsidRPr="003D317C" w:rsidRDefault="000F042A" w:rsidP="00D40503">
      <w:pPr>
        <w:numPr>
          <w:ilvl w:val="0"/>
          <w:numId w:val="10"/>
        </w:numPr>
        <w:spacing w:after="0" w:line="240" w:lineRule="auto"/>
        <w:jc w:val="both"/>
        <w:rPr>
          <w:rFonts w:ascii="Tahoma" w:eastAsia="Times New Roman" w:hAnsi="Tahoma" w:cs="Tahoma"/>
          <w:sz w:val="18"/>
          <w:szCs w:val="18"/>
          <w:lang w:eastAsia="en-GB"/>
        </w:rPr>
      </w:pPr>
      <w:r w:rsidRPr="003D317C">
        <w:rPr>
          <w:rFonts w:ascii="Tahoma" w:eastAsia="Times New Roman" w:hAnsi="Tahoma" w:cs="Tahoma"/>
          <w:sz w:val="18"/>
          <w:szCs w:val="18"/>
          <w:lang w:eastAsia="en-GB"/>
        </w:rPr>
        <w:t>has implemented e-Library Automation Systems</w:t>
      </w:r>
      <w:r w:rsidR="00E53009" w:rsidRPr="003D317C">
        <w:rPr>
          <w:rFonts w:ascii="Tahoma" w:eastAsia="Times New Roman" w:hAnsi="Tahoma" w:cs="Tahoma"/>
          <w:sz w:val="18"/>
          <w:szCs w:val="18"/>
          <w:lang w:eastAsia="en-GB"/>
        </w:rPr>
        <w:t xml:space="preserve"> </w:t>
      </w:r>
      <w:r w:rsidR="00D763EE" w:rsidRPr="003D317C">
        <w:rPr>
          <w:rFonts w:ascii="Tahoma" w:eastAsia="Times New Roman" w:hAnsi="Tahoma" w:cs="Tahoma"/>
          <w:sz w:val="18"/>
          <w:szCs w:val="18"/>
          <w:lang w:eastAsia="en-GB"/>
        </w:rPr>
        <w:t xml:space="preserve">in at least </w:t>
      </w:r>
      <w:r w:rsidRPr="003D317C">
        <w:rPr>
          <w:rFonts w:ascii="Tahoma" w:eastAsia="Times New Roman" w:hAnsi="Tahoma" w:cs="Tahoma"/>
          <w:sz w:val="18"/>
          <w:szCs w:val="18"/>
          <w:lang w:eastAsia="en-GB"/>
        </w:rPr>
        <w:t>three</w:t>
      </w:r>
      <w:r w:rsidR="00D763EE" w:rsidRPr="003D317C">
        <w:rPr>
          <w:rFonts w:ascii="Tahoma" w:eastAsia="Times New Roman" w:hAnsi="Tahoma" w:cs="Tahoma"/>
          <w:sz w:val="18"/>
          <w:szCs w:val="18"/>
          <w:lang w:eastAsia="en-GB"/>
        </w:rPr>
        <w:t xml:space="preserve"> reference librar</w:t>
      </w:r>
      <w:r w:rsidRPr="003D317C">
        <w:rPr>
          <w:rFonts w:ascii="Tahoma" w:eastAsia="Times New Roman" w:hAnsi="Tahoma" w:cs="Tahoma"/>
          <w:sz w:val="18"/>
          <w:szCs w:val="18"/>
          <w:lang w:eastAsia="en-GB"/>
        </w:rPr>
        <w:t>ies</w:t>
      </w:r>
      <w:r w:rsidR="00D763EE" w:rsidRPr="003D317C">
        <w:rPr>
          <w:rFonts w:ascii="Tahoma" w:eastAsia="Times New Roman" w:hAnsi="Tahoma" w:cs="Tahoma"/>
          <w:sz w:val="18"/>
          <w:szCs w:val="18"/>
          <w:lang w:eastAsia="en-GB"/>
        </w:rPr>
        <w:t xml:space="preserve"> </w:t>
      </w:r>
      <w:r w:rsidR="00607F1F" w:rsidRPr="003D317C">
        <w:rPr>
          <w:rFonts w:ascii="Tahoma" w:eastAsia="Times New Roman" w:hAnsi="Tahoma" w:cs="Tahoma"/>
          <w:sz w:val="18"/>
          <w:szCs w:val="18"/>
          <w:lang w:eastAsia="en-GB"/>
        </w:rPr>
        <w:t>of similar</w:t>
      </w:r>
      <w:r w:rsidRPr="003D317C">
        <w:rPr>
          <w:rFonts w:ascii="Tahoma" w:eastAsia="Times New Roman" w:hAnsi="Tahoma" w:cs="Tahoma"/>
          <w:sz w:val="18"/>
          <w:szCs w:val="18"/>
          <w:lang w:eastAsia="en-GB"/>
        </w:rPr>
        <w:t xml:space="preserve"> </w:t>
      </w:r>
      <w:r w:rsidR="00B061F4" w:rsidRPr="003D317C">
        <w:rPr>
          <w:rFonts w:ascii="Tahoma" w:eastAsia="Times New Roman" w:hAnsi="Tahoma" w:cs="Tahoma"/>
          <w:sz w:val="18"/>
          <w:szCs w:val="18"/>
          <w:lang w:eastAsia="en-GB"/>
        </w:rPr>
        <w:t xml:space="preserve">or larger </w:t>
      </w:r>
      <w:r w:rsidR="00607F1F" w:rsidRPr="003D317C">
        <w:rPr>
          <w:rFonts w:ascii="Tahoma" w:eastAsia="Times New Roman" w:hAnsi="Tahoma" w:cs="Tahoma"/>
          <w:sz w:val="18"/>
          <w:szCs w:val="18"/>
          <w:lang w:eastAsia="en-GB"/>
        </w:rPr>
        <w:t>size with the Beneficiary’s.</w:t>
      </w:r>
      <w:r w:rsidR="00D763EE" w:rsidRPr="003D317C">
        <w:rPr>
          <w:rFonts w:ascii="Tahoma" w:eastAsia="Times New Roman" w:hAnsi="Tahoma" w:cs="Tahoma"/>
          <w:sz w:val="18"/>
          <w:szCs w:val="18"/>
          <w:lang w:eastAsia="en-GB"/>
        </w:rPr>
        <w:t xml:space="preserve"> </w:t>
      </w:r>
      <w:r w:rsidR="00607F1F" w:rsidRPr="003D317C">
        <w:rPr>
          <w:rFonts w:ascii="Tahoma" w:eastAsia="Times New Roman" w:hAnsi="Tahoma" w:cs="Tahoma"/>
          <w:sz w:val="18"/>
          <w:szCs w:val="18"/>
          <w:lang w:eastAsia="en-GB"/>
        </w:rPr>
        <w:t>(</w:t>
      </w:r>
      <w:r w:rsidR="00D763EE" w:rsidRPr="003D317C">
        <w:rPr>
          <w:rFonts w:ascii="Tahoma" w:eastAsia="Times New Roman" w:hAnsi="Tahoma" w:cs="Tahoma"/>
          <w:sz w:val="18"/>
          <w:szCs w:val="18"/>
          <w:lang w:eastAsia="en-GB"/>
        </w:rPr>
        <w:t>The reference list that has to be submitted by tenderers in line with Section</w:t>
      </w:r>
      <w:r w:rsidR="003D45F4" w:rsidRPr="003D317C">
        <w:rPr>
          <w:rFonts w:ascii="Tahoma" w:eastAsia="Times New Roman" w:hAnsi="Tahoma" w:cs="Tahoma"/>
          <w:sz w:val="18"/>
          <w:szCs w:val="18"/>
          <w:lang w:eastAsia="en-GB"/>
        </w:rPr>
        <w:t> </w:t>
      </w:r>
      <w:r w:rsidR="00D763EE" w:rsidRPr="003D317C">
        <w:rPr>
          <w:rFonts w:ascii="Tahoma" w:eastAsia="Times New Roman" w:hAnsi="Tahoma" w:cs="Tahoma"/>
          <w:sz w:val="18"/>
          <w:szCs w:val="18"/>
          <w:lang w:eastAsia="en-GB"/>
        </w:rPr>
        <w:t>F</w:t>
      </w:r>
      <w:r w:rsidR="003D45F4" w:rsidRPr="003D317C">
        <w:rPr>
          <w:rFonts w:ascii="Tahoma" w:eastAsia="Times New Roman" w:hAnsi="Tahoma" w:cs="Tahoma"/>
          <w:sz w:val="18"/>
          <w:szCs w:val="18"/>
          <w:lang w:eastAsia="en-GB"/>
        </w:rPr>
        <w:t>.</w:t>
      </w:r>
      <w:r w:rsidR="00607F1F" w:rsidRPr="003D317C">
        <w:rPr>
          <w:rFonts w:ascii="Tahoma" w:eastAsia="Times New Roman" w:hAnsi="Tahoma" w:cs="Tahoma"/>
          <w:sz w:val="18"/>
          <w:szCs w:val="18"/>
          <w:lang w:eastAsia="en-GB"/>
        </w:rPr>
        <w:t>)</w:t>
      </w:r>
    </w:p>
    <w:p w14:paraId="63820B79" w14:textId="048F9C7D" w:rsidR="00E53009" w:rsidRPr="003D317C" w:rsidRDefault="00E53009" w:rsidP="00E53009">
      <w:pPr>
        <w:numPr>
          <w:ilvl w:val="0"/>
          <w:numId w:val="10"/>
        </w:numPr>
        <w:spacing w:after="0" w:line="240" w:lineRule="auto"/>
        <w:jc w:val="both"/>
        <w:rPr>
          <w:rFonts w:ascii="Tahoma" w:eastAsia="Times New Roman" w:hAnsi="Tahoma" w:cs="Tahoma"/>
          <w:sz w:val="18"/>
          <w:szCs w:val="18"/>
          <w:lang w:eastAsia="en-GB"/>
        </w:rPr>
      </w:pPr>
      <w:r w:rsidRPr="003D317C">
        <w:rPr>
          <w:rFonts w:ascii="Tahoma" w:eastAsia="Times New Roman" w:hAnsi="Tahoma" w:cs="Tahoma"/>
          <w:sz w:val="18"/>
          <w:szCs w:val="18"/>
          <w:lang w:eastAsia="en-GB"/>
        </w:rPr>
        <w:t xml:space="preserve">is able to meet the purpose of the contract as described in the </w:t>
      </w:r>
      <w:r w:rsidR="001D1803" w:rsidRPr="003D317C">
        <w:rPr>
          <w:rFonts w:ascii="Tahoma" w:eastAsia="Times New Roman" w:hAnsi="Tahoma" w:cs="Tahoma"/>
          <w:sz w:val="18"/>
          <w:szCs w:val="18"/>
          <w:lang w:eastAsia="en-GB"/>
        </w:rPr>
        <w:t>Business and Technical Requirements</w:t>
      </w:r>
      <w:r w:rsidR="001D1803" w:rsidRPr="003D317C">
        <w:rPr>
          <w:rFonts w:ascii="Tahoma" w:eastAsia="Times New Roman" w:hAnsi="Tahoma" w:cs="Tahoma"/>
          <w:sz w:val="18"/>
          <w:szCs w:val="18"/>
          <w:lang w:val="en-US" w:eastAsia="en-GB"/>
        </w:rPr>
        <w:t xml:space="preserve"> (Appendix I)</w:t>
      </w:r>
    </w:p>
    <w:p w14:paraId="0EFF0D28" w14:textId="7551BE90" w:rsidR="00E53009" w:rsidRPr="003D317C" w:rsidRDefault="00E53009" w:rsidP="00E53009">
      <w:pPr>
        <w:numPr>
          <w:ilvl w:val="0"/>
          <w:numId w:val="10"/>
        </w:numPr>
        <w:spacing w:after="0" w:line="240" w:lineRule="auto"/>
        <w:jc w:val="both"/>
        <w:rPr>
          <w:rFonts w:ascii="Tahoma" w:eastAsia="Times New Roman" w:hAnsi="Tahoma" w:cs="Tahoma"/>
          <w:sz w:val="18"/>
          <w:szCs w:val="18"/>
          <w:lang w:eastAsia="en-GB"/>
        </w:rPr>
      </w:pPr>
      <w:r w:rsidRPr="003D317C">
        <w:rPr>
          <w:rFonts w:ascii="Tahoma" w:eastAsia="Times New Roman" w:hAnsi="Tahoma" w:cs="Tahoma"/>
          <w:sz w:val="18"/>
          <w:szCs w:val="18"/>
          <w:lang w:eastAsia="en-GB"/>
        </w:rPr>
        <w:t>should be able to mobilize staff who could work in Ankara, T</w:t>
      </w:r>
      <w:r w:rsidR="00FF6779" w:rsidRPr="003D317C">
        <w:rPr>
          <w:rFonts w:ascii="Tahoma" w:eastAsia="Times New Roman" w:hAnsi="Tahoma" w:cs="Tahoma"/>
          <w:sz w:val="18"/>
          <w:szCs w:val="18"/>
          <w:lang w:eastAsia="en-GB"/>
        </w:rPr>
        <w:t>ürkiye</w:t>
      </w:r>
      <w:r w:rsidRPr="003D317C">
        <w:rPr>
          <w:rFonts w:ascii="Tahoma" w:eastAsia="Times New Roman" w:hAnsi="Tahoma" w:cs="Tahoma"/>
          <w:sz w:val="18"/>
          <w:szCs w:val="18"/>
          <w:lang w:eastAsia="en-GB"/>
        </w:rPr>
        <w:t xml:space="preserve"> during the delivery of the service and communicate in Turkish language.</w:t>
      </w:r>
    </w:p>
    <w:p w14:paraId="69A87618" w14:textId="77777777" w:rsidR="00E53009" w:rsidRPr="003D317C" w:rsidRDefault="00E53009" w:rsidP="00E53009">
      <w:pPr>
        <w:spacing w:after="0" w:line="240" w:lineRule="auto"/>
        <w:ind w:left="720"/>
        <w:jc w:val="both"/>
        <w:rPr>
          <w:rFonts w:ascii="Tahoma" w:eastAsia="Times New Roman" w:hAnsi="Tahoma" w:cs="Tahoma"/>
          <w:sz w:val="18"/>
          <w:szCs w:val="18"/>
          <w:lang w:eastAsia="en-GB"/>
        </w:rPr>
      </w:pPr>
    </w:p>
    <w:p w14:paraId="7EC76A41" w14:textId="77777777" w:rsidR="00E53009" w:rsidRPr="003D317C" w:rsidRDefault="00E53009" w:rsidP="00E53009">
      <w:pPr>
        <w:spacing w:after="120" w:line="240" w:lineRule="auto"/>
        <w:rPr>
          <w:rFonts w:ascii="Tahoma" w:eastAsia="Times New Roman" w:hAnsi="Tahoma" w:cs="Tahoma"/>
          <w:i/>
          <w:sz w:val="18"/>
          <w:szCs w:val="18"/>
          <w:lang w:eastAsia="en-GB"/>
        </w:rPr>
      </w:pPr>
      <w:r w:rsidRPr="003D317C">
        <w:rPr>
          <w:rFonts w:ascii="Tahoma" w:eastAsia="Times New Roman" w:hAnsi="Tahoma" w:cs="Tahoma"/>
          <w:i/>
          <w:sz w:val="18"/>
          <w:szCs w:val="18"/>
          <w:lang w:eastAsia="en-GB"/>
        </w:rPr>
        <w:t>Award criteria</w:t>
      </w:r>
    </w:p>
    <w:p w14:paraId="43444343" w14:textId="2D3378FA" w:rsidR="00E53009" w:rsidRPr="003D317C" w:rsidRDefault="00E53009" w:rsidP="00607F1F">
      <w:pPr>
        <w:spacing w:after="0" w:line="240" w:lineRule="auto"/>
        <w:rPr>
          <w:rFonts w:ascii="Tahoma" w:eastAsia="Times New Roman" w:hAnsi="Tahoma" w:cs="Tahoma"/>
          <w:color w:val="000000"/>
          <w:sz w:val="18"/>
          <w:szCs w:val="18"/>
          <w:lang w:eastAsia="fr-FR"/>
        </w:rPr>
      </w:pPr>
      <w:r w:rsidRPr="003D317C">
        <w:rPr>
          <w:rFonts w:ascii="Tahoma" w:eastAsia="Times New Roman" w:hAnsi="Tahoma" w:cs="Tahoma"/>
          <w:b/>
          <w:color w:val="000000"/>
          <w:sz w:val="18"/>
          <w:szCs w:val="18"/>
          <w:lang w:eastAsia="fr-FR"/>
        </w:rPr>
        <w:t>Criterion 1</w:t>
      </w:r>
      <w:r w:rsidRPr="003D317C">
        <w:rPr>
          <w:rFonts w:ascii="Tahoma" w:eastAsia="Times New Roman" w:hAnsi="Tahoma" w:cs="Tahoma"/>
          <w:color w:val="000000"/>
          <w:sz w:val="18"/>
          <w:szCs w:val="18"/>
          <w:lang w:eastAsia="fr-FR"/>
        </w:rPr>
        <w:t xml:space="preserve">: Technical </w:t>
      </w:r>
      <w:r w:rsidR="00121061" w:rsidRPr="003D317C">
        <w:rPr>
          <w:rFonts w:ascii="Tahoma" w:eastAsia="Times New Roman" w:hAnsi="Tahoma" w:cs="Tahoma"/>
          <w:color w:val="000000"/>
          <w:sz w:val="18"/>
          <w:szCs w:val="18"/>
          <w:lang w:eastAsia="fr-FR"/>
        </w:rPr>
        <w:t>s</w:t>
      </w:r>
      <w:r w:rsidR="00502002" w:rsidRPr="003D317C">
        <w:rPr>
          <w:rFonts w:ascii="Tahoma" w:eastAsia="Times New Roman" w:hAnsi="Tahoma" w:cs="Tahoma"/>
          <w:color w:val="000000"/>
          <w:sz w:val="18"/>
          <w:szCs w:val="18"/>
          <w:lang w:eastAsia="fr-FR"/>
        </w:rPr>
        <w:t>core</w:t>
      </w:r>
      <w:r w:rsidRPr="003D317C">
        <w:rPr>
          <w:rFonts w:ascii="Tahoma" w:eastAsia="Times New Roman" w:hAnsi="Tahoma" w:cs="Tahoma"/>
          <w:color w:val="000000"/>
          <w:sz w:val="18"/>
          <w:szCs w:val="18"/>
          <w:lang w:eastAsia="fr-FR"/>
        </w:rPr>
        <w:t xml:space="preserve"> (</w:t>
      </w:r>
      <w:r w:rsidR="00607F1F" w:rsidRPr="003D317C">
        <w:rPr>
          <w:rFonts w:ascii="Tahoma" w:eastAsia="Times New Roman" w:hAnsi="Tahoma" w:cs="Tahoma"/>
          <w:color w:val="000000"/>
          <w:sz w:val="18"/>
          <w:szCs w:val="18"/>
          <w:lang w:eastAsia="fr-FR"/>
        </w:rPr>
        <w:t>8</w:t>
      </w:r>
      <w:r w:rsidRPr="003D317C">
        <w:rPr>
          <w:rFonts w:ascii="Tahoma" w:eastAsia="Times New Roman" w:hAnsi="Tahoma" w:cs="Tahoma"/>
          <w:color w:val="000000"/>
          <w:sz w:val="18"/>
          <w:szCs w:val="18"/>
          <w:lang w:eastAsia="fr-FR"/>
        </w:rPr>
        <w:t>0%), including:</w:t>
      </w:r>
    </w:p>
    <w:p w14:paraId="61AF426C" w14:textId="77777777" w:rsidR="00607F1F" w:rsidRPr="003D317C" w:rsidRDefault="00607F1F" w:rsidP="00607F1F">
      <w:pPr>
        <w:pStyle w:val="ListParagraph"/>
        <w:numPr>
          <w:ilvl w:val="0"/>
          <w:numId w:val="17"/>
        </w:numPr>
        <w:spacing w:after="0" w:line="240" w:lineRule="auto"/>
        <w:contextualSpacing w:val="0"/>
        <w:jc w:val="both"/>
        <w:rPr>
          <w:rFonts w:ascii="Tahoma" w:hAnsi="Tahoma" w:cs="Tahoma"/>
          <w:color w:val="000000"/>
          <w:sz w:val="20"/>
          <w:szCs w:val="20"/>
        </w:rPr>
      </w:pPr>
      <w:r w:rsidRPr="003D317C">
        <w:rPr>
          <w:rFonts w:ascii="Tahoma" w:hAnsi="Tahoma" w:cs="Tahoma"/>
          <w:color w:val="000000"/>
          <w:sz w:val="20"/>
          <w:szCs w:val="20"/>
        </w:rPr>
        <w:t>70% - Compliance with the Business and Technical Requirements (Appendix I);</w:t>
      </w:r>
    </w:p>
    <w:p w14:paraId="1B941B47" w14:textId="0D0A730D" w:rsidR="00607F1F" w:rsidRPr="003D317C" w:rsidRDefault="00607F1F" w:rsidP="00607F1F">
      <w:pPr>
        <w:pStyle w:val="ListParagraph"/>
        <w:numPr>
          <w:ilvl w:val="0"/>
          <w:numId w:val="17"/>
        </w:numPr>
        <w:spacing w:after="0" w:line="240" w:lineRule="auto"/>
        <w:contextualSpacing w:val="0"/>
        <w:jc w:val="both"/>
        <w:rPr>
          <w:rFonts w:ascii="Tahoma" w:hAnsi="Tahoma" w:cs="Tahoma"/>
          <w:color w:val="000000"/>
          <w:sz w:val="20"/>
          <w:szCs w:val="20"/>
        </w:rPr>
      </w:pPr>
      <w:r w:rsidRPr="003D317C">
        <w:rPr>
          <w:rFonts w:ascii="Tahoma" w:hAnsi="Tahoma" w:cs="Tahoma"/>
          <w:color w:val="000000"/>
          <w:sz w:val="20"/>
          <w:szCs w:val="20"/>
        </w:rPr>
        <w:t xml:space="preserve">10% - Submission of </w:t>
      </w:r>
      <w:r w:rsidR="00121061" w:rsidRPr="003D317C">
        <w:rPr>
          <w:rFonts w:ascii="Tahoma" w:hAnsi="Tahoma" w:cs="Tahoma"/>
          <w:color w:val="000000"/>
          <w:sz w:val="20"/>
          <w:szCs w:val="20"/>
        </w:rPr>
        <w:t>Technical Proposal</w:t>
      </w:r>
      <w:r w:rsidRPr="003D317C">
        <w:rPr>
          <w:rFonts w:ascii="Tahoma" w:hAnsi="Tahoma" w:cs="Tahoma"/>
          <w:color w:val="000000"/>
          <w:sz w:val="20"/>
          <w:szCs w:val="20"/>
        </w:rPr>
        <w:t>, including Work plan/Timeline, and its compliance with the Project Implementation Period and Deliverables depicted in the Business and Technical Requirements (Appendix I).</w:t>
      </w:r>
    </w:p>
    <w:p w14:paraId="7D6421F7" w14:textId="77777777" w:rsidR="00E53009" w:rsidRPr="003D317C" w:rsidRDefault="00E53009" w:rsidP="00E53009">
      <w:pPr>
        <w:spacing w:after="0" w:line="240" w:lineRule="auto"/>
        <w:rPr>
          <w:rFonts w:ascii="Tahoma" w:eastAsia="Times New Roman" w:hAnsi="Tahoma" w:cs="Tahoma"/>
          <w:sz w:val="18"/>
          <w:szCs w:val="18"/>
          <w:lang w:eastAsia="fr-FR"/>
        </w:rPr>
      </w:pPr>
    </w:p>
    <w:p w14:paraId="1A8A78D9" w14:textId="39D6FE91" w:rsidR="007E6845" w:rsidRPr="003D317C" w:rsidRDefault="00E53009" w:rsidP="007E6845">
      <w:pPr>
        <w:spacing w:after="0" w:line="240" w:lineRule="auto"/>
        <w:rPr>
          <w:rFonts w:ascii="Tahoma" w:eastAsia="Times New Roman" w:hAnsi="Tahoma" w:cs="Tahoma"/>
          <w:sz w:val="18"/>
          <w:szCs w:val="18"/>
          <w:lang w:eastAsia="en-GB"/>
        </w:rPr>
      </w:pPr>
      <w:r w:rsidRPr="003D317C">
        <w:rPr>
          <w:rFonts w:ascii="Tahoma" w:eastAsia="Times New Roman" w:hAnsi="Tahoma" w:cs="Tahoma"/>
          <w:b/>
          <w:color w:val="000000"/>
          <w:sz w:val="18"/>
          <w:szCs w:val="18"/>
          <w:lang w:eastAsia="fr-FR"/>
        </w:rPr>
        <w:t>Criterion 2</w:t>
      </w:r>
      <w:r w:rsidRPr="003D317C">
        <w:rPr>
          <w:rFonts w:ascii="Tahoma" w:eastAsia="Times New Roman" w:hAnsi="Tahoma" w:cs="Tahoma"/>
          <w:color w:val="000000"/>
          <w:sz w:val="18"/>
          <w:szCs w:val="18"/>
          <w:lang w:eastAsia="fr-FR"/>
        </w:rPr>
        <w:t>: Financial offer (</w:t>
      </w:r>
      <w:r w:rsidR="00607F1F" w:rsidRPr="003D317C">
        <w:rPr>
          <w:rFonts w:ascii="Tahoma" w:eastAsia="Times New Roman" w:hAnsi="Tahoma" w:cs="Tahoma"/>
          <w:color w:val="000000"/>
          <w:sz w:val="18"/>
          <w:szCs w:val="18"/>
          <w:lang w:eastAsia="fr-FR"/>
        </w:rPr>
        <w:t>2</w:t>
      </w:r>
      <w:r w:rsidRPr="003D317C">
        <w:rPr>
          <w:rFonts w:ascii="Tahoma" w:eastAsia="Times New Roman" w:hAnsi="Tahoma" w:cs="Tahoma"/>
          <w:color w:val="000000"/>
          <w:sz w:val="18"/>
          <w:szCs w:val="18"/>
          <w:lang w:eastAsia="fr-FR"/>
        </w:rPr>
        <w:t>0%).</w:t>
      </w:r>
    </w:p>
    <w:p w14:paraId="6F576BD1" w14:textId="77777777" w:rsidR="00A46D36" w:rsidRPr="003D317C" w:rsidRDefault="00A46D36" w:rsidP="00DA531D">
      <w:pPr>
        <w:spacing w:after="0" w:line="240" w:lineRule="auto"/>
        <w:rPr>
          <w:rFonts w:ascii="Tahoma" w:eastAsia="Times New Roman" w:hAnsi="Tahoma" w:cs="Tahoma"/>
          <w:b/>
          <w:sz w:val="18"/>
          <w:szCs w:val="18"/>
          <w:lang w:eastAsia="en-GB"/>
        </w:rPr>
      </w:pPr>
    </w:p>
    <w:p w14:paraId="09E74F16" w14:textId="634D02D7" w:rsidR="003206CF" w:rsidRPr="003D317C" w:rsidRDefault="008D26CE" w:rsidP="00DA531D">
      <w:pPr>
        <w:spacing w:after="0" w:line="240" w:lineRule="auto"/>
        <w:rPr>
          <w:rFonts w:ascii="Tahoma" w:hAnsi="Tahoma" w:cs="Tahoma"/>
          <w:color w:val="000000" w:themeColor="text1"/>
          <w:sz w:val="18"/>
          <w:szCs w:val="18"/>
        </w:rPr>
      </w:pPr>
      <w:r w:rsidRPr="003D317C">
        <w:rPr>
          <w:rFonts w:ascii="Tahoma" w:eastAsia="Times New Roman" w:hAnsi="Tahoma" w:cs="Tahoma"/>
          <w:b/>
          <w:sz w:val="18"/>
          <w:szCs w:val="18"/>
          <w:lang w:eastAsia="en-GB"/>
        </w:rPr>
        <w:t xml:space="preserve">Multiple tendering is not authorised. </w:t>
      </w:r>
    </w:p>
    <w:p w14:paraId="2034D4C7" w14:textId="459EED1F" w:rsidR="008D26CE" w:rsidRPr="003D317C" w:rsidRDefault="008D26CE" w:rsidP="00DA531D">
      <w:pPr>
        <w:spacing w:after="0" w:line="240" w:lineRule="auto"/>
        <w:rPr>
          <w:rFonts w:ascii="Tahoma" w:eastAsia="Times New Roman" w:hAnsi="Tahoma" w:cs="Tahoma"/>
          <w:sz w:val="18"/>
          <w:szCs w:val="18"/>
          <w:lang w:eastAsia="en-GB"/>
        </w:rPr>
      </w:pPr>
    </w:p>
    <w:p w14:paraId="12C705B8" w14:textId="6E47042A" w:rsidR="006A67E7" w:rsidRPr="003D317C" w:rsidRDefault="006A67E7" w:rsidP="006A67E7">
      <w:pPr>
        <w:pStyle w:val="ListParagraph"/>
        <w:numPr>
          <w:ilvl w:val="0"/>
          <w:numId w:val="24"/>
        </w:numPr>
        <w:spacing w:after="120" w:line="240" w:lineRule="auto"/>
        <w:contextualSpacing w:val="0"/>
        <w:jc w:val="both"/>
        <w:rPr>
          <w:rFonts w:ascii="Tahoma" w:hAnsi="Tahoma" w:cs="Tahoma"/>
          <w:b/>
          <w:bCs/>
          <w:sz w:val="20"/>
          <w:szCs w:val="20"/>
        </w:rPr>
      </w:pPr>
      <w:r w:rsidRPr="003D317C">
        <w:rPr>
          <w:rFonts w:ascii="Tahoma" w:hAnsi="Tahoma" w:cs="Tahoma"/>
          <w:b/>
          <w:bCs/>
          <w:sz w:val="20"/>
          <w:szCs w:val="20"/>
        </w:rPr>
        <w:t xml:space="preserve">NEGOTIATIONS </w:t>
      </w:r>
    </w:p>
    <w:p w14:paraId="01D279E3" w14:textId="77777777" w:rsidR="00D763EE" w:rsidRPr="003D317C" w:rsidRDefault="00D763EE" w:rsidP="00D763EE">
      <w:pPr>
        <w:spacing w:after="60"/>
        <w:rPr>
          <w:rFonts w:ascii="Tahoma" w:hAnsi="Tahoma" w:cs="Tahoma"/>
          <w:smallCaps/>
          <w:sz w:val="20"/>
          <w:szCs w:val="20"/>
        </w:rPr>
      </w:pPr>
      <w:r w:rsidRPr="003D317C">
        <w:rPr>
          <w:rFonts w:ascii="Tahoma" w:hAnsi="Tahoma" w:cs="Tahoma"/>
          <w:sz w:val="20"/>
          <w:szCs w:val="20"/>
        </w:rPr>
        <w:t>The Council reserves the right to hold negotiations with the bidders in accordance with Article 20 of Rule 1395.</w:t>
      </w:r>
    </w:p>
    <w:p w14:paraId="5F1D47E7" w14:textId="77777777" w:rsidR="006A67E7" w:rsidRPr="003D317C" w:rsidRDefault="006A67E7" w:rsidP="006A67E7">
      <w:pPr>
        <w:spacing w:after="60"/>
        <w:jc w:val="both"/>
        <w:rPr>
          <w:rFonts w:ascii="Tahoma" w:hAnsi="Tahoma" w:cs="Tahoma"/>
          <w:color w:val="000000" w:themeColor="text1"/>
          <w:sz w:val="20"/>
          <w:szCs w:val="20"/>
        </w:rPr>
      </w:pPr>
    </w:p>
    <w:p w14:paraId="6C3F0CE4" w14:textId="7405AF9A" w:rsidR="00DA531D" w:rsidRPr="003D317C" w:rsidRDefault="00DA531D" w:rsidP="006A67E7">
      <w:pPr>
        <w:pStyle w:val="ListParagraph"/>
        <w:numPr>
          <w:ilvl w:val="0"/>
          <w:numId w:val="24"/>
        </w:numPr>
        <w:spacing w:after="120" w:line="240" w:lineRule="auto"/>
        <w:contextualSpacing w:val="0"/>
        <w:jc w:val="both"/>
        <w:rPr>
          <w:rFonts w:ascii="Tahoma" w:hAnsi="Tahoma" w:cs="Tahoma"/>
          <w:b/>
          <w:bCs/>
          <w:sz w:val="20"/>
          <w:szCs w:val="20"/>
        </w:rPr>
      </w:pPr>
      <w:r w:rsidRPr="003D317C">
        <w:rPr>
          <w:rFonts w:ascii="Tahoma" w:hAnsi="Tahoma" w:cs="Tahoma"/>
          <w:b/>
          <w:bCs/>
          <w:sz w:val="20"/>
          <w:szCs w:val="20"/>
        </w:rPr>
        <w:t>DOCUMENTS TO BE PROVIDED</w:t>
      </w:r>
    </w:p>
    <w:p w14:paraId="7CD24D94" w14:textId="77777777" w:rsidR="00086516" w:rsidRPr="003D317C" w:rsidRDefault="00086516" w:rsidP="000F5BAB">
      <w:pPr>
        <w:keepLines/>
        <w:numPr>
          <w:ilvl w:val="0"/>
          <w:numId w:val="3"/>
        </w:numPr>
        <w:spacing w:after="0" w:line="240" w:lineRule="auto"/>
        <w:ind w:left="993" w:hanging="284"/>
        <w:jc w:val="both"/>
        <w:rPr>
          <w:rFonts w:ascii="Tahoma" w:eastAsia="Times New Roman" w:hAnsi="Tahoma" w:cs="Tahoma"/>
          <w:sz w:val="20"/>
          <w:szCs w:val="20"/>
          <w:lang w:val="en-US" w:eastAsia="fr-FR"/>
        </w:rPr>
      </w:pPr>
      <w:bookmarkStart w:id="5" w:name="_Hlk88832088"/>
      <w:r w:rsidRPr="003D317C">
        <w:rPr>
          <w:rFonts w:ascii="Tahoma" w:eastAsia="Times New Roman" w:hAnsi="Tahoma" w:cs="Tahoma"/>
          <w:bCs/>
          <w:sz w:val="20"/>
          <w:szCs w:val="20"/>
          <w:lang w:val="en-US" w:eastAsia="fr-FR"/>
        </w:rPr>
        <w:t>A</w:t>
      </w:r>
      <w:r w:rsidRPr="003D317C">
        <w:rPr>
          <w:rFonts w:ascii="Tahoma" w:eastAsia="Times New Roman" w:hAnsi="Tahoma" w:cs="Tahoma"/>
          <w:sz w:val="20"/>
          <w:szCs w:val="20"/>
          <w:lang w:val="en-US" w:eastAsia="fr-FR"/>
        </w:rPr>
        <w:t xml:space="preserve"> completed and signed copy of the Contract (Appendix II)</w:t>
      </w:r>
      <w:r w:rsidRPr="003D317C">
        <w:rPr>
          <w:rStyle w:val="FootnoteReference"/>
          <w:rFonts w:ascii="Tahoma" w:eastAsia="Times New Roman" w:hAnsi="Tahoma" w:cs="Tahoma"/>
          <w:sz w:val="20"/>
          <w:szCs w:val="20"/>
          <w:lang w:val="en-US" w:eastAsia="fr-FR"/>
        </w:rPr>
        <w:footnoteReference w:id="3"/>
      </w:r>
    </w:p>
    <w:p w14:paraId="0B1847DA" w14:textId="77777777" w:rsidR="0043258A" w:rsidRPr="003D317C" w:rsidRDefault="0043258A" w:rsidP="000F5BAB">
      <w:pPr>
        <w:keepLines/>
        <w:numPr>
          <w:ilvl w:val="0"/>
          <w:numId w:val="3"/>
        </w:numPr>
        <w:spacing w:before="120" w:after="0" w:line="240" w:lineRule="auto"/>
        <w:ind w:left="993" w:hanging="284"/>
        <w:jc w:val="both"/>
        <w:rPr>
          <w:rFonts w:ascii="Tahoma" w:hAnsi="Tahoma" w:cs="Tahoma"/>
          <w:bCs/>
          <w:sz w:val="20"/>
          <w:szCs w:val="20"/>
        </w:rPr>
      </w:pPr>
      <w:r w:rsidRPr="003D317C">
        <w:rPr>
          <w:rFonts w:ascii="Tahoma" w:hAnsi="Tahoma" w:cs="Tahoma"/>
          <w:bCs/>
          <w:sz w:val="20"/>
          <w:szCs w:val="20"/>
        </w:rPr>
        <w:t>A quote, describing the financial offer, in line with the requirements of section C of the Tender File (see above);</w:t>
      </w:r>
    </w:p>
    <w:p w14:paraId="78B543DB" w14:textId="3D892BD8" w:rsidR="00B85DD9" w:rsidRPr="003D317C" w:rsidRDefault="00B85DD9" w:rsidP="000F5BAB">
      <w:pPr>
        <w:keepLines/>
        <w:numPr>
          <w:ilvl w:val="0"/>
          <w:numId w:val="3"/>
        </w:numPr>
        <w:spacing w:before="120" w:after="0" w:line="240" w:lineRule="auto"/>
        <w:ind w:left="993" w:hanging="284"/>
        <w:jc w:val="both"/>
        <w:rPr>
          <w:rFonts w:ascii="Tahoma" w:eastAsia="Times New Roman" w:hAnsi="Tahoma" w:cs="Tahoma"/>
          <w:sz w:val="20"/>
          <w:szCs w:val="20"/>
          <w:lang w:val="en-US" w:eastAsia="fr-FR"/>
        </w:rPr>
      </w:pPr>
      <w:r w:rsidRPr="003D317C">
        <w:rPr>
          <w:rFonts w:ascii="Tahoma" w:eastAsia="Times New Roman" w:hAnsi="Tahoma" w:cs="Tahoma"/>
          <w:sz w:val="20"/>
          <w:szCs w:val="20"/>
          <w:lang w:val="en-US" w:eastAsia="fr-FR"/>
        </w:rPr>
        <w:t>A list of all owners and executive officers;</w:t>
      </w:r>
    </w:p>
    <w:p w14:paraId="08FB161E" w14:textId="67FDAA5B" w:rsidR="009F716E" w:rsidRPr="003D317C" w:rsidRDefault="009F716E" w:rsidP="000F5BAB">
      <w:pPr>
        <w:keepLines/>
        <w:numPr>
          <w:ilvl w:val="0"/>
          <w:numId w:val="3"/>
        </w:numPr>
        <w:spacing w:before="120" w:after="0" w:line="240" w:lineRule="auto"/>
        <w:ind w:left="993" w:hanging="284"/>
        <w:jc w:val="both"/>
        <w:rPr>
          <w:rFonts w:ascii="Tahoma" w:eastAsia="Times New Roman" w:hAnsi="Tahoma" w:cs="Tahoma"/>
          <w:sz w:val="20"/>
          <w:szCs w:val="20"/>
          <w:lang w:eastAsia="fr-FR"/>
        </w:rPr>
      </w:pPr>
      <w:r w:rsidRPr="003D317C">
        <w:rPr>
          <w:rFonts w:ascii="Tahoma" w:eastAsia="Times New Roman" w:hAnsi="Tahoma" w:cs="Tahoma"/>
          <w:color w:val="000000"/>
          <w:sz w:val="20"/>
          <w:szCs w:val="20"/>
          <w:lang w:eastAsia="fr-FR"/>
        </w:rPr>
        <w:t xml:space="preserve">Copy of the </w:t>
      </w:r>
      <w:r w:rsidRPr="003D317C">
        <w:rPr>
          <w:rFonts w:ascii="Tahoma" w:eastAsia="Times New Roman" w:hAnsi="Tahoma" w:cs="Tahoma"/>
          <w:b/>
          <w:color w:val="000000"/>
          <w:sz w:val="20"/>
          <w:szCs w:val="20"/>
          <w:lang w:eastAsia="fr-FR"/>
        </w:rPr>
        <w:t xml:space="preserve">registration certificate of the company </w:t>
      </w:r>
    </w:p>
    <w:p w14:paraId="2B0A5B31" w14:textId="22A99E85" w:rsidR="00822624" w:rsidRPr="003D317C" w:rsidRDefault="00822624" w:rsidP="000F5BAB">
      <w:pPr>
        <w:keepLines/>
        <w:numPr>
          <w:ilvl w:val="0"/>
          <w:numId w:val="3"/>
        </w:numPr>
        <w:spacing w:before="120" w:after="0" w:line="240" w:lineRule="auto"/>
        <w:ind w:left="993" w:hanging="284"/>
        <w:jc w:val="both"/>
        <w:rPr>
          <w:rFonts w:ascii="Tahoma" w:hAnsi="Tahoma" w:cs="Tahoma"/>
          <w:color w:val="000000"/>
          <w:sz w:val="20"/>
          <w:szCs w:val="20"/>
        </w:rPr>
      </w:pPr>
      <w:r w:rsidRPr="003D317C">
        <w:rPr>
          <w:rFonts w:ascii="Tahoma" w:hAnsi="Tahoma" w:cs="Tahoma"/>
          <w:color w:val="000000"/>
          <w:sz w:val="20"/>
          <w:szCs w:val="20"/>
        </w:rPr>
        <w:t>1 (one) answered and signed copy of the Business and Technical Requirements (Appendix I)</w:t>
      </w:r>
    </w:p>
    <w:p w14:paraId="1CD62329" w14:textId="5566F8FD" w:rsidR="0043258A" w:rsidRPr="003D317C" w:rsidRDefault="0043258A" w:rsidP="000F5BAB">
      <w:pPr>
        <w:keepLines/>
        <w:numPr>
          <w:ilvl w:val="0"/>
          <w:numId w:val="3"/>
        </w:numPr>
        <w:spacing w:before="120" w:after="0" w:line="240" w:lineRule="auto"/>
        <w:ind w:left="993" w:hanging="284"/>
        <w:jc w:val="both"/>
        <w:rPr>
          <w:rFonts w:ascii="Tahoma" w:eastAsia="Times New Roman" w:hAnsi="Tahoma" w:cs="Tahoma"/>
          <w:sz w:val="20"/>
          <w:szCs w:val="20"/>
          <w:lang w:eastAsia="fr-FR"/>
        </w:rPr>
      </w:pPr>
      <w:r w:rsidRPr="003D317C">
        <w:rPr>
          <w:rFonts w:ascii="Tahoma" w:eastAsia="Times New Roman" w:hAnsi="Tahoma" w:cs="Tahoma"/>
          <w:color w:val="000000"/>
          <w:sz w:val="20"/>
          <w:szCs w:val="20"/>
          <w:lang w:eastAsia="fr-FR"/>
        </w:rPr>
        <w:t xml:space="preserve">1 (one) </w:t>
      </w:r>
      <w:r w:rsidRPr="003D317C">
        <w:rPr>
          <w:rFonts w:ascii="Tahoma" w:hAnsi="Tahoma" w:cs="Tahoma"/>
          <w:color w:val="000000"/>
          <w:sz w:val="20"/>
          <w:szCs w:val="20"/>
        </w:rPr>
        <w:t>completed and signed copy of the Declaration of Agreement (Appendix IV);</w:t>
      </w:r>
    </w:p>
    <w:p w14:paraId="4B71F70B" w14:textId="7EEE49F5" w:rsidR="00C11CF5" w:rsidRPr="003D317C" w:rsidRDefault="00C11CF5" w:rsidP="000F5BAB">
      <w:pPr>
        <w:keepLines/>
        <w:numPr>
          <w:ilvl w:val="0"/>
          <w:numId w:val="3"/>
        </w:numPr>
        <w:spacing w:before="120" w:after="0" w:line="240" w:lineRule="auto"/>
        <w:ind w:left="993" w:hanging="284"/>
        <w:jc w:val="both"/>
        <w:rPr>
          <w:rFonts w:ascii="Tahoma" w:eastAsia="Times New Roman" w:hAnsi="Tahoma" w:cs="Tahoma"/>
          <w:color w:val="000000"/>
          <w:sz w:val="20"/>
          <w:szCs w:val="20"/>
          <w:lang w:eastAsia="fr-FR"/>
        </w:rPr>
      </w:pPr>
      <w:r w:rsidRPr="003D317C">
        <w:rPr>
          <w:rFonts w:ascii="Tahoma" w:eastAsia="Times New Roman" w:hAnsi="Tahoma" w:cs="Tahoma"/>
          <w:b/>
          <w:color w:val="000000"/>
          <w:sz w:val="20"/>
          <w:szCs w:val="20"/>
          <w:lang w:eastAsia="fr-FR"/>
        </w:rPr>
        <w:t>Technical Proposal</w:t>
      </w:r>
      <w:r w:rsidRPr="003D317C">
        <w:rPr>
          <w:rFonts w:ascii="Tahoma" w:eastAsia="Times New Roman" w:hAnsi="Tahoma" w:cs="Tahoma"/>
          <w:color w:val="000000"/>
          <w:sz w:val="20"/>
          <w:szCs w:val="20"/>
          <w:lang w:eastAsia="fr-FR"/>
        </w:rPr>
        <w:t xml:space="preserve"> </w:t>
      </w:r>
      <w:r w:rsidR="009F716E" w:rsidRPr="003D317C">
        <w:rPr>
          <w:rFonts w:ascii="Tahoma" w:eastAsia="Times New Roman" w:hAnsi="Tahoma" w:cs="Tahoma"/>
          <w:color w:val="000000"/>
          <w:sz w:val="20"/>
          <w:szCs w:val="20"/>
          <w:lang w:eastAsia="fr-FR"/>
        </w:rPr>
        <w:t>i</w:t>
      </w:r>
      <w:r w:rsidRPr="003D317C">
        <w:rPr>
          <w:rFonts w:ascii="Tahoma" w:eastAsia="Times New Roman" w:hAnsi="Tahoma" w:cs="Tahoma"/>
          <w:color w:val="000000"/>
          <w:sz w:val="20"/>
          <w:szCs w:val="20"/>
          <w:lang w:eastAsia="fr-FR"/>
        </w:rPr>
        <w:t xml:space="preserve">n English maximum of 40 pages presenting the tenderer’s proposal for the service delivery and information and documents required </w:t>
      </w:r>
      <w:r w:rsidRPr="003D317C">
        <w:rPr>
          <w:rFonts w:ascii="Tahoma" w:eastAsia="Times New Roman" w:hAnsi="Tahoma" w:cs="Tahoma"/>
          <w:b/>
          <w:bCs/>
          <w:color w:val="000000"/>
          <w:sz w:val="20"/>
          <w:szCs w:val="20"/>
          <w:lang w:eastAsia="fr-FR"/>
        </w:rPr>
        <w:t xml:space="preserve">under the </w:t>
      </w:r>
      <w:r w:rsidR="009F716E" w:rsidRPr="003D317C">
        <w:rPr>
          <w:rFonts w:ascii="Tahoma" w:eastAsia="Times New Roman" w:hAnsi="Tahoma" w:cs="Tahoma"/>
          <w:b/>
          <w:bCs/>
          <w:color w:val="000000"/>
          <w:sz w:val="20"/>
          <w:szCs w:val="20"/>
          <w:lang w:eastAsia="fr-FR"/>
        </w:rPr>
        <w:t>Business and Technical Requirements</w:t>
      </w:r>
      <w:r w:rsidR="00A4348A" w:rsidRPr="003D317C">
        <w:rPr>
          <w:rFonts w:ascii="Tahoma" w:eastAsia="Times New Roman" w:hAnsi="Tahoma" w:cs="Tahoma"/>
          <w:b/>
          <w:bCs/>
          <w:color w:val="000000"/>
          <w:sz w:val="20"/>
          <w:szCs w:val="20"/>
          <w:lang w:eastAsia="fr-FR"/>
        </w:rPr>
        <w:t xml:space="preserve"> </w:t>
      </w:r>
      <w:r w:rsidR="00A4348A" w:rsidRPr="003D317C">
        <w:rPr>
          <w:rFonts w:ascii="Tahoma" w:hAnsi="Tahoma" w:cs="Tahoma"/>
          <w:b/>
          <w:bCs/>
          <w:color w:val="000000"/>
          <w:sz w:val="20"/>
          <w:szCs w:val="20"/>
        </w:rPr>
        <w:t>including Work plan/Timeline, and its compliance with the Project Implementation Period and Deliverables depicted in the Business and Technical Requirements</w:t>
      </w:r>
      <w:r w:rsidRPr="003D317C">
        <w:rPr>
          <w:rFonts w:ascii="Tahoma" w:eastAsia="Times New Roman" w:hAnsi="Tahoma" w:cs="Tahoma"/>
          <w:color w:val="000000"/>
          <w:sz w:val="20"/>
          <w:szCs w:val="20"/>
          <w:lang w:eastAsia="fr-FR"/>
        </w:rPr>
        <w:t xml:space="preserve">. </w:t>
      </w:r>
      <w:bookmarkStart w:id="6" w:name="_Hlk88831589"/>
      <w:r w:rsidRPr="003D317C">
        <w:rPr>
          <w:rFonts w:ascii="Tahoma" w:eastAsia="Times New Roman" w:hAnsi="Tahoma" w:cs="Tahoma"/>
          <w:color w:val="000000"/>
          <w:sz w:val="20"/>
          <w:szCs w:val="20"/>
          <w:lang w:eastAsia="fr-FR"/>
        </w:rPr>
        <w:t>The information in the technical proposal must be consistent with the</w:t>
      </w:r>
      <w:r w:rsidR="009F716E" w:rsidRPr="003D317C">
        <w:rPr>
          <w:rFonts w:ascii="Tahoma" w:eastAsia="Times New Roman" w:hAnsi="Tahoma" w:cs="Tahoma"/>
          <w:color w:val="000000"/>
          <w:sz w:val="20"/>
          <w:szCs w:val="20"/>
          <w:lang w:eastAsia="fr-FR"/>
        </w:rPr>
        <w:t xml:space="preserve"> Business and Technical Requirements</w:t>
      </w:r>
      <w:r w:rsidRPr="003D317C">
        <w:rPr>
          <w:rFonts w:ascii="Tahoma" w:eastAsia="Times New Roman" w:hAnsi="Tahoma" w:cs="Tahoma"/>
          <w:color w:val="000000"/>
          <w:sz w:val="20"/>
          <w:szCs w:val="20"/>
          <w:lang w:eastAsia="fr-FR"/>
        </w:rPr>
        <w:t xml:space="preserve"> and must be signed by the tenderer.</w:t>
      </w:r>
      <w:bookmarkEnd w:id="6"/>
    </w:p>
    <w:p w14:paraId="412C1DE1" w14:textId="44F2133A" w:rsidR="00C11CF5" w:rsidRPr="003D317C" w:rsidRDefault="003D45F4" w:rsidP="000F5BAB">
      <w:pPr>
        <w:keepLines/>
        <w:numPr>
          <w:ilvl w:val="0"/>
          <w:numId w:val="3"/>
        </w:numPr>
        <w:spacing w:before="120" w:after="0" w:line="240" w:lineRule="auto"/>
        <w:ind w:left="993" w:hanging="284"/>
        <w:jc w:val="both"/>
        <w:rPr>
          <w:rFonts w:ascii="Tahoma" w:eastAsia="Times New Roman" w:hAnsi="Tahoma" w:cs="Tahoma"/>
          <w:sz w:val="20"/>
          <w:szCs w:val="20"/>
          <w:lang w:eastAsia="fr-FR"/>
        </w:rPr>
      </w:pPr>
      <w:r w:rsidRPr="003D317C">
        <w:rPr>
          <w:rFonts w:ascii="Tahoma" w:eastAsia="Times New Roman" w:hAnsi="Tahoma" w:cs="Tahoma"/>
          <w:sz w:val="20"/>
          <w:szCs w:val="20"/>
          <w:lang w:eastAsia="en-GB"/>
        </w:rPr>
        <w:t xml:space="preserve">A reference list of </w:t>
      </w:r>
      <w:r w:rsidRPr="003D317C">
        <w:rPr>
          <w:rFonts w:ascii="Tahoma" w:eastAsia="Times New Roman" w:hAnsi="Tahoma" w:cs="Tahoma"/>
          <w:b/>
          <w:sz w:val="20"/>
          <w:szCs w:val="20"/>
          <w:lang w:eastAsia="fr-FR"/>
        </w:rPr>
        <w:t xml:space="preserve">similar e-Library Automation projects </w:t>
      </w:r>
      <w:r w:rsidRPr="003D317C">
        <w:rPr>
          <w:rFonts w:ascii="Tahoma" w:eastAsia="Times New Roman" w:hAnsi="Tahoma" w:cs="Tahoma"/>
          <w:sz w:val="20"/>
          <w:szCs w:val="20"/>
          <w:lang w:eastAsia="fr-FR"/>
        </w:rPr>
        <w:t>realized / implemented</w:t>
      </w:r>
      <w:r w:rsidR="00822624" w:rsidRPr="003D317C">
        <w:rPr>
          <w:rFonts w:ascii="Tahoma" w:hAnsi="Tahoma" w:cs="Tahoma"/>
          <w:sz w:val="20"/>
          <w:szCs w:val="20"/>
        </w:rPr>
        <w:t>, where all/some modules of the system has run in the last three years</w:t>
      </w:r>
      <w:r w:rsidRPr="003D317C">
        <w:rPr>
          <w:rFonts w:ascii="Tahoma" w:eastAsia="Times New Roman" w:hAnsi="Tahoma" w:cs="Tahoma"/>
          <w:sz w:val="20"/>
          <w:szCs w:val="20"/>
          <w:lang w:eastAsia="fr-FR"/>
        </w:rPr>
        <w:t>,</w:t>
      </w:r>
      <w:r w:rsidRPr="003D317C">
        <w:rPr>
          <w:rFonts w:ascii="Tahoma" w:eastAsia="Times New Roman" w:hAnsi="Tahoma" w:cs="Tahoma"/>
          <w:sz w:val="20"/>
          <w:szCs w:val="20"/>
          <w:lang w:eastAsia="en-GB"/>
        </w:rPr>
        <w:t xml:space="preserve"> including the name, title, organisation, contact information of the institution it refers to, the date the system was installed, the type of server and information about the system used before</w:t>
      </w:r>
      <w:r w:rsidR="00C11CF5" w:rsidRPr="003D317C">
        <w:rPr>
          <w:rFonts w:ascii="Tahoma" w:eastAsia="Times New Roman" w:hAnsi="Tahoma" w:cs="Tahoma"/>
          <w:sz w:val="20"/>
          <w:szCs w:val="20"/>
          <w:lang w:eastAsia="fr-FR"/>
        </w:rPr>
        <w:t>.</w:t>
      </w:r>
    </w:p>
    <w:p w14:paraId="548304FF" w14:textId="560CC045" w:rsidR="00C11CF5" w:rsidRPr="003D317C" w:rsidRDefault="00C11CF5" w:rsidP="000F5BAB">
      <w:pPr>
        <w:keepLines/>
        <w:numPr>
          <w:ilvl w:val="0"/>
          <w:numId w:val="3"/>
        </w:numPr>
        <w:spacing w:before="120" w:after="0" w:line="240" w:lineRule="auto"/>
        <w:ind w:left="993" w:hanging="284"/>
        <w:jc w:val="both"/>
        <w:rPr>
          <w:rFonts w:ascii="Tahoma" w:eastAsia="Times New Roman" w:hAnsi="Tahoma" w:cs="Tahoma"/>
          <w:b/>
          <w:sz w:val="20"/>
          <w:szCs w:val="20"/>
          <w:lang w:eastAsia="fr-FR"/>
        </w:rPr>
      </w:pPr>
      <w:r w:rsidRPr="003D317C">
        <w:rPr>
          <w:rFonts w:ascii="Tahoma" w:eastAsia="Times New Roman" w:hAnsi="Tahoma" w:cs="Tahoma"/>
          <w:b/>
          <w:sz w:val="20"/>
          <w:szCs w:val="20"/>
          <w:lang w:eastAsia="fr-FR"/>
        </w:rPr>
        <w:t>Portfolio</w:t>
      </w:r>
      <w:r w:rsidRPr="003D317C">
        <w:rPr>
          <w:rFonts w:ascii="Tahoma" w:eastAsia="Times New Roman" w:hAnsi="Tahoma" w:cs="Tahoma"/>
          <w:sz w:val="20"/>
          <w:szCs w:val="20"/>
          <w:lang w:eastAsia="fr-FR"/>
        </w:rPr>
        <w:t xml:space="preserve"> of the team members</w:t>
      </w:r>
      <w:r w:rsidR="00C911FB" w:rsidRPr="003D317C">
        <w:rPr>
          <w:rFonts w:ascii="Tahoma" w:eastAsia="Times New Roman" w:hAnsi="Tahoma" w:cs="Tahoma"/>
          <w:sz w:val="20"/>
          <w:szCs w:val="20"/>
          <w:lang w:eastAsia="fr-FR"/>
        </w:rPr>
        <w:t xml:space="preserve"> including the CVs</w:t>
      </w:r>
      <w:r w:rsidRPr="003D317C">
        <w:rPr>
          <w:rFonts w:ascii="Tahoma" w:eastAsia="Times New Roman" w:hAnsi="Tahoma" w:cs="Tahoma"/>
          <w:sz w:val="20"/>
          <w:szCs w:val="20"/>
          <w:lang w:eastAsia="fr-FR"/>
        </w:rPr>
        <w:t>, which will be engaged</w:t>
      </w:r>
      <w:r w:rsidR="003D45F4" w:rsidRPr="003D317C">
        <w:rPr>
          <w:rFonts w:ascii="Tahoma" w:eastAsia="Times New Roman" w:hAnsi="Tahoma" w:cs="Tahoma"/>
          <w:sz w:val="20"/>
          <w:szCs w:val="20"/>
          <w:lang w:eastAsia="fr-FR"/>
        </w:rPr>
        <w:t xml:space="preserve"> in the Project implementation</w:t>
      </w:r>
      <w:r w:rsidRPr="003D317C">
        <w:rPr>
          <w:rFonts w:ascii="Tahoma" w:eastAsia="Times New Roman" w:hAnsi="Tahoma" w:cs="Tahoma"/>
          <w:sz w:val="20"/>
          <w:szCs w:val="20"/>
          <w:lang w:eastAsia="fr-FR"/>
        </w:rPr>
        <w:t>.</w:t>
      </w:r>
    </w:p>
    <w:p w14:paraId="6700F6D6" w14:textId="77777777" w:rsidR="00822624" w:rsidRPr="003D317C" w:rsidRDefault="00822624" w:rsidP="000F5BAB">
      <w:pPr>
        <w:pStyle w:val="ListParagraph"/>
        <w:numPr>
          <w:ilvl w:val="0"/>
          <w:numId w:val="3"/>
        </w:numPr>
        <w:spacing w:after="80" w:line="259" w:lineRule="auto"/>
        <w:ind w:left="993" w:hanging="284"/>
        <w:contextualSpacing w:val="0"/>
        <w:jc w:val="both"/>
        <w:rPr>
          <w:rFonts w:ascii="Tahoma" w:hAnsi="Tahoma" w:cs="Tahoma"/>
          <w:sz w:val="20"/>
          <w:szCs w:val="20"/>
        </w:rPr>
      </w:pPr>
      <w:r w:rsidRPr="003D317C">
        <w:rPr>
          <w:rFonts w:ascii="Tahoma" w:hAnsi="Tahoma" w:cs="Tahoma"/>
          <w:sz w:val="20"/>
          <w:szCs w:val="20"/>
        </w:rPr>
        <w:t>Information on product ownership or certificate of distribution and support authorisation for the proposed software.</w:t>
      </w:r>
    </w:p>
    <w:p w14:paraId="5CF91474" w14:textId="43BCD0CE" w:rsidR="00B85DD9" w:rsidRPr="003D317C" w:rsidRDefault="00C11CF5" w:rsidP="000F5BAB">
      <w:pPr>
        <w:pStyle w:val="ListParagraph"/>
        <w:keepLines/>
        <w:numPr>
          <w:ilvl w:val="0"/>
          <w:numId w:val="3"/>
        </w:numPr>
        <w:spacing w:before="120" w:after="0" w:line="240" w:lineRule="auto"/>
        <w:ind w:left="993" w:hanging="284"/>
        <w:jc w:val="both"/>
        <w:rPr>
          <w:rFonts w:ascii="Tahoma" w:eastAsia="Times New Roman" w:hAnsi="Tahoma" w:cs="Tahoma"/>
          <w:sz w:val="20"/>
          <w:szCs w:val="20"/>
          <w:lang w:val="en-US" w:eastAsia="fr-FR"/>
        </w:rPr>
      </w:pPr>
      <w:r w:rsidRPr="003D317C">
        <w:rPr>
          <w:rFonts w:ascii="Tahoma" w:eastAsia="Times New Roman" w:hAnsi="Tahoma" w:cs="Tahoma"/>
          <w:sz w:val="20"/>
          <w:szCs w:val="20"/>
          <w:lang w:eastAsia="fr-FR"/>
        </w:rPr>
        <w:t xml:space="preserve">Company’s </w:t>
      </w:r>
      <w:r w:rsidR="008A3F17" w:rsidRPr="003D317C">
        <w:rPr>
          <w:rFonts w:ascii="Tahoma" w:eastAsia="Times New Roman" w:hAnsi="Tahoma" w:cs="Tahoma"/>
          <w:b/>
          <w:sz w:val="20"/>
          <w:szCs w:val="20"/>
          <w:lang w:eastAsia="fr-FR"/>
        </w:rPr>
        <w:t>financial statements</w:t>
      </w:r>
      <w:r w:rsidRPr="003D317C">
        <w:rPr>
          <w:rFonts w:ascii="Tahoma" w:eastAsia="Times New Roman" w:hAnsi="Tahoma" w:cs="Tahoma"/>
          <w:sz w:val="20"/>
          <w:szCs w:val="20"/>
          <w:lang w:eastAsia="fr-FR"/>
        </w:rPr>
        <w:t xml:space="preserve"> for 20</w:t>
      </w:r>
      <w:r w:rsidR="00822624" w:rsidRPr="003D317C">
        <w:rPr>
          <w:rFonts w:ascii="Tahoma" w:eastAsia="Times New Roman" w:hAnsi="Tahoma" w:cs="Tahoma"/>
          <w:sz w:val="20"/>
          <w:szCs w:val="20"/>
          <w:lang w:eastAsia="fr-FR"/>
        </w:rPr>
        <w:t>20</w:t>
      </w:r>
      <w:r w:rsidRPr="003D317C">
        <w:rPr>
          <w:rFonts w:ascii="Tahoma" w:eastAsia="Times New Roman" w:hAnsi="Tahoma" w:cs="Tahoma"/>
          <w:sz w:val="20"/>
          <w:szCs w:val="20"/>
          <w:lang w:eastAsia="fr-FR"/>
        </w:rPr>
        <w:t xml:space="preserve"> and 202</w:t>
      </w:r>
      <w:r w:rsidR="00822624" w:rsidRPr="003D317C">
        <w:rPr>
          <w:rFonts w:ascii="Tahoma" w:eastAsia="Times New Roman" w:hAnsi="Tahoma" w:cs="Tahoma"/>
          <w:sz w:val="20"/>
          <w:szCs w:val="20"/>
          <w:lang w:eastAsia="fr-FR"/>
        </w:rPr>
        <w:t>1</w:t>
      </w:r>
      <w:r w:rsidRPr="003D317C">
        <w:rPr>
          <w:rFonts w:ascii="Tahoma" w:eastAsia="Times New Roman" w:hAnsi="Tahoma" w:cs="Tahoma"/>
          <w:sz w:val="20"/>
          <w:szCs w:val="20"/>
          <w:lang w:eastAsia="fr-FR"/>
        </w:rPr>
        <w:t>.</w:t>
      </w:r>
      <w:r w:rsidR="00B85DD9" w:rsidRPr="003D317C">
        <w:rPr>
          <w:rFonts w:ascii="Tahoma" w:hAnsi="Tahoma" w:cs="Tahoma"/>
          <w:b/>
          <w:sz w:val="20"/>
          <w:szCs w:val="20"/>
        </w:rPr>
        <w:t xml:space="preserve"> </w:t>
      </w:r>
    </w:p>
    <w:p w14:paraId="14A65409" w14:textId="3AA9EF8A" w:rsidR="007C2D95" w:rsidRPr="003D317C" w:rsidRDefault="007C2D95" w:rsidP="00C911FB">
      <w:pPr>
        <w:keepLines/>
        <w:spacing w:after="0" w:line="240" w:lineRule="auto"/>
        <w:ind w:left="720"/>
        <w:jc w:val="both"/>
        <w:rPr>
          <w:rFonts w:ascii="Tahoma" w:hAnsi="Tahoma" w:cs="Tahoma"/>
          <w:bCs/>
          <w:sz w:val="20"/>
          <w:szCs w:val="20"/>
        </w:rPr>
      </w:pPr>
    </w:p>
    <w:p w14:paraId="4176BE55" w14:textId="77777777" w:rsidR="00DA531D" w:rsidRPr="003D317C" w:rsidRDefault="00DA531D" w:rsidP="00C911FB">
      <w:pPr>
        <w:spacing w:after="0" w:line="240" w:lineRule="auto"/>
        <w:ind w:left="714"/>
        <w:jc w:val="both"/>
        <w:rPr>
          <w:rFonts w:ascii="Tahoma" w:eastAsia="Times New Roman" w:hAnsi="Tahoma" w:cs="Tahoma"/>
          <w:b/>
          <w:sz w:val="20"/>
          <w:szCs w:val="20"/>
          <w:lang w:eastAsia="en-GB"/>
        </w:rPr>
      </w:pPr>
    </w:p>
    <w:p w14:paraId="7499B367" w14:textId="37037E92" w:rsidR="002D6966" w:rsidRPr="003D317C" w:rsidRDefault="00CB552E" w:rsidP="00C911FB">
      <w:pPr>
        <w:spacing w:after="0" w:line="240" w:lineRule="auto"/>
        <w:jc w:val="both"/>
        <w:rPr>
          <w:rFonts w:ascii="Tahoma" w:eastAsia="Times New Roman" w:hAnsi="Tahoma" w:cs="Tahoma"/>
          <w:b/>
          <w:color w:val="000000"/>
          <w:sz w:val="18"/>
          <w:szCs w:val="20"/>
          <w:lang w:eastAsia="en-GB"/>
        </w:rPr>
      </w:pPr>
      <w:r w:rsidRPr="003D317C">
        <w:rPr>
          <w:rFonts w:ascii="Tahoma" w:hAnsi="Tahoma" w:cs="Tahoma"/>
          <w:b/>
          <w:color w:val="000000" w:themeColor="text1"/>
          <w:sz w:val="18"/>
          <w:szCs w:val="20"/>
        </w:rPr>
        <w:t xml:space="preserve">All documents </w:t>
      </w:r>
      <w:r w:rsidR="000009C7" w:rsidRPr="003D317C">
        <w:rPr>
          <w:rFonts w:ascii="Tahoma" w:hAnsi="Tahoma" w:cs="Tahoma"/>
          <w:b/>
          <w:color w:val="000000" w:themeColor="text1"/>
          <w:sz w:val="18"/>
          <w:szCs w:val="20"/>
        </w:rPr>
        <w:t xml:space="preserve">except company registration documents (if it is registered in Türkiye) and financial statements </w:t>
      </w:r>
      <w:r w:rsidRPr="003D317C">
        <w:rPr>
          <w:rFonts w:ascii="Tahoma" w:hAnsi="Tahoma" w:cs="Tahoma"/>
          <w:b/>
          <w:color w:val="000000" w:themeColor="text1"/>
          <w:sz w:val="18"/>
          <w:szCs w:val="20"/>
        </w:rPr>
        <w:t xml:space="preserve">shall be submitted </w:t>
      </w:r>
      <w:r w:rsidR="007F7639" w:rsidRPr="003D317C">
        <w:rPr>
          <w:rFonts w:ascii="Tahoma" w:hAnsi="Tahoma" w:cs="Tahoma"/>
          <w:b/>
          <w:color w:val="000000" w:themeColor="text1"/>
          <w:sz w:val="18"/>
          <w:szCs w:val="18"/>
        </w:rPr>
        <w:t>in English</w:t>
      </w:r>
      <w:r w:rsidR="000009C7" w:rsidRPr="003D317C">
        <w:rPr>
          <w:rFonts w:ascii="Tahoma" w:hAnsi="Tahoma" w:cs="Tahoma"/>
          <w:b/>
          <w:color w:val="000000" w:themeColor="text1"/>
          <w:sz w:val="18"/>
          <w:szCs w:val="18"/>
        </w:rPr>
        <w:t>.</w:t>
      </w:r>
      <w:r w:rsidR="007F7639" w:rsidRPr="003D317C">
        <w:rPr>
          <w:rFonts w:ascii="Tahoma" w:hAnsi="Tahoma" w:cs="Tahoma"/>
          <w:b/>
          <w:color w:val="000000" w:themeColor="text1"/>
          <w:sz w:val="18"/>
          <w:szCs w:val="18"/>
        </w:rPr>
        <w:t xml:space="preserve"> </w:t>
      </w:r>
      <w:r w:rsidR="000009C7" w:rsidRPr="003D317C">
        <w:rPr>
          <w:rFonts w:ascii="Tahoma" w:hAnsi="Tahoma" w:cs="Tahoma"/>
          <w:b/>
          <w:color w:val="000000" w:themeColor="text1"/>
          <w:sz w:val="18"/>
          <w:szCs w:val="20"/>
        </w:rPr>
        <w:t>F</w:t>
      </w:r>
      <w:r w:rsidRPr="003D317C">
        <w:rPr>
          <w:rFonts w:ascii="Tahoma" w:hAnsi="Tahoma" w:cs="Tahoma"/>
          <w:b/>
          <w:color w:val="000000" w:themeColor="text1"/>
          <w:sz w:val="18"/>
          <w:szCs w:val="20"/>
        </w:rPr>
        <w:t xml:space="preserve">ailure to do so will result in the exclusion of the tender. </w:t>
      </w:r>
      <w:r w:rsidRPr="003D317C">
        <w:rPr>
          <w:rFonts w:ascii="Tahoma" w:eastAsia="Times New Roman" w:hAnsi="Tahoma" w:cs="Tahoma"/>
          <w:b/>
          <w:color w:val="000000"/>
          <w:sz w:val="18"/>
          <w:szCs w:val="20"/>
          <w:lang w:eastAsia="en-GB"/>
        </w:rPr>
        <w:t xml:space="preserve">If any of the documents listed above are missing, the </w:t>
      </w:r>
      <w:r w:rsidR="008B791D" w:rsidRPr="003D317C">
        <w:rPr>
          <w:rFonts w:ascii="Tahoma" w:eastAsia="Times New Roman" w:hAnsi="Tahoma" w:cs="Tahoma"/>
          <w:b/>
          <w:color w:val="000000"/>
          <w:sz w:val="18"/>
          <w:szCs w:val="20"/>
          <w:lang w:eastAsia="en-GB"/>
        </w:rPr>
        <w:t>Council of Europe reserves the right to reject the tender</w:t>
      </w:r>
      <w:r w:rsidRPr="003D317C">
        <w:rPr>
          <w:rFonts w:ascii="Tahoma" w:eastAsia="Times New Roman" w:hAnsi="Tahoma" w:cs="Tahoma"/>
          <w:b/>
          <w:color w:val="000000"/>
          <w:sz w:val="18"/>
          <w:szCs w:val="20"/>
          <w:lang w:eastAsia="en-GB"/>
        </w:rPr>
        <w:t>.</w:t>
      </w:r>
    </w:p>
    <w:p w14:paraId="71FA97BE" w14:textId="77777777" w:rsidR="005A1C8D" w:rsidRPr="003D317C" w:rsidRDefault="005A1C8D" w:rsidP="00C911FB">
      <w:pPr>
        <w:spacing w:after="0" w:line="240" w:lineRule="auto"/>
        <w:jc w:val="both"/>
        <w:rPr>
          <w:rFonts w:ascii="Tahoma" w:eastAsia="Times New Roman" w:hAnsi="Tahoma" w:cs="Tahoma"/>
          <w:b/>
          <w:bCs/>
          <w:color w:val="000000"/>
          <w:sz w:val="16"/>
          <w:szCs w:val="18"/>
          <w:lang w:eastAsia="en-GB"/>
        </w:rPr>
      </w:pPr>
    </w:p>
    <w:p w14:paraId="7F0EE60B" w14:textId="47845FB1" w:rsidR="00D65347" w:rsidRPr="003D317C" w:rsidRDefault="00D65347" w:rsidP="00C911FB">
      <w:pPr>
        <w:spacing w:after="0" w:line="240" w:lineRule="auto"/>
        <w:jc w:val="both"/>
        <w:rPr>
          <w:rFonts w:ascii="Tahoma" w:eastAsia="Calibri" w:hAnsi="Tahoma" w:cs="Tahoma"/>
          <w:sz w:val="18"/>
          <w:szCs w:val="20"/>
          <w:lang w:val="en-US"/>
        </w:rPr>
      </w:pPr>
      <w:r w:rsidRPr="003D317C">
        <w:rPr>
          <w:rFonts w:ascii="Tahoma" w:eastAsia="Times New Roman" w:hAnsi="Tahoma" w:cs="Tahoma"/>
          <w:b/>
          <w:bCs/>
          <w:color w:val="000000"/>
          <w:sz w:val="18"/>
          <w:szCs w:val="20"/>
          <w:lang w:eastAsia="en-GB"/>
        </w:rPr>
        <w:t xml:space="preserve">The Council reserves the right to reject a tender if the scanned documents </w:t>
      </w:r>
      <w:r w:rsidRPr="003D317C">
        <w:rPr>
          <w:rFonts w:ascii="Tahoma" w:eastAsia="Times New Roman" w:hAnsi="Tahoma" w:cs="Tahoma"/>
          <w:b/>
          <w:bCs/>
          <w:color w:val="000000"/>
          <w:sz w:val="18"/>
          <w:szCs w:val="20"/>
          <w:u w:val="single"/>
          <w:lang w:eastAsia="en-GB"/>
        </w:rPr>
        <w:t>are of such a quality that the documents cannot be read once printed.</w:t>
      </w:r>
    </w:p>
    <w:bookmarkEnd w:id="5"/>
    <w:p w14:paraId="422F567D" w14:textId="75929CCA" w:rsidR="00C911FB" w:rsidRPr="003D317C" w:rsidRDefault="00DA531D" w:rsidP="00F5638E">
      <w:pPr>
        <w:spacing w:after="0" w:line="240" w:lineRule="auto"/>
        <w:jc w:val="center"/>
        <w:rPr>
          <w:rFonts w:ascii="Tahoma" w:hAnsi="Tahoma" w:cs="Tahoma"/>
          <w:b/>
          <w:sz w:val="18"/>
          <w:szCs w:val="18"/>
        </w:rPr>
      </w:pPr>
      <w:r w:rsidRPr="003D317C">
        <w:rPr>
          <w:rFonts w:ascii="Tahoma" w:eastAsia="Times New Roman" w:hAnsi="Tahoma" w:cs="Tahoma"/>
          <w:b/>
          <w:sz w:val="18"/>
          <w:szCs w:val="20"/>
          <w:lang w:eastAsia="en-GB"/>
        </w:rPr>
        <w:t>* * *</w:t>
      </w:r>
    </w:p>
    <w:p w14:paraId="42E0AF20" w14:textId="77777777" w:rsidR="00B97ADA" w:rsidRPr="00412C26" w:rsidRDefault="00B97ADA" w:rsidP="00B97ADA">
      <w:pPr>
        <w:rPr>
          <w:rFonts w:ascii="Tahoma" w:hAnsi="Tahoma" w:cs="Tahoma"/>
          <w:sz w:val="18"/>
          <w:szCs w:val="18"/>
        </w:rPr>
      </w:pPr>
    </w:p>
    <w:sectPr w:rsidR="00B97ADA" w:rsidRPr="00412C26" w:rsidSect="00884B80">
      <w:footerReference w:type="default" r:id="rId13"/>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756DC" w14:textId="77777777" w:rsidR="005D31A8" w:rsidRDefault="005D31A8" w:rsidP="009C1F72">
      <w:pPr>
        <w:spacing w:after="0" w:line="240" w:lineRule="auto"/>
      </w:pPr>
      <w:r>
        <w:separator/>
      </w:r>
    </w:p>
  </w:endnote>
  <w:endnote w:type="continuationSeparator" w:id="0">
    <w:p w14:paraId="539B1C25" w14:textId="77777777" w:rsidR="005D31A8" w:rsidRDefault="005D31A8" w:rsidP="009C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278565"/>
      <w:docPartObj>
        <w:docPartGallery w:val="Page Numbers (Bottom of Page)"/>
        <w:docPartUnique/>
      </w:docPartObj>
    </w:sdtPr>
    <w:sdtEndPr>
      <w:rPr>
        <w:noProof/>
      </w:rPr>
    </w:sdtEndPr>
    <w:sdtContent>
      <w:p w14:paraId="154BCBF0" w14:textId="465DF3E4" w:rsidR="00DA0004" w:rsidRDefault="00DA00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83AA0D" w14:textId="77777777" w:rsidR="00DA0004" w:rsidRDefault="00DA0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4E799" w14:textId="77777777" w:rsidR="005D31A8" w:rsidRDefault="005D31A8" w:rsidP="009C1F72">
      <w:pPr>
        <w:spacing w:after="0" w:line="240" w:lineRule="auto"/>
      </w:pPr>
      <w:r>
        <w:separator/>
      </w:r>
    </w:p>
  </w:footnote>
  <w:footnote w:type="continuationSeparator" w:id="0">
    <w:p w14:paraId="5108FFDB" w14:textId="77777777" w:rsidR="005D31A8" w:rsidRDefault="005D31A8" w:rsidP="009C1F72">
      <w:pPr>
        <w:spacing w:after="0" w:line="240" w:lineRule="auto"/>
      </w:pPr>
      <w:r>
        <w:continuationSeparator/>
      </w:r>
    </w:p>
  </w:footnote>
  <w:footnote w:id="1">
    <w:p w14:paraId="0EE92410" w14:textId="77777777" w:rsidR="00457AC4" w:rsidRPr="00AE4966" w:rsidRDefault="00457AC4" w:rsidP="00457AC4">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Pr>
            <w:rStyle w:val="Hyperlink"/>
            <w:rFonts w:ascii="Arial Narrow" w:hAnsi="Arial Narrow"/>
            <w:sz w:val="16"/>
            <w:szCs w:val="16"/>
          </w:rPr>
          <w:t>95</w:t>
        </w:r>
        <w:r w:rsidRPr="00AE4966">
          <w:rPr>
            <w:rStyle w:val="Hyperlink"/>
            <w:rFonts w:ascii="Arial Narrow" w:hAnsi="Arial Narrow"/>
            <w:sz w:val="16"/>
            <w:szCs w:val="16"/>
          </w:rPr>
          <w:t xml:space="preserve"> of 2</w:t>
        </w:r>
        <w:r>
          <w:rPr>
            <w:rStyle w:val="Hyperlink"/>
            <w:rFonts w:ascii="Arial Narrow" w:hAnsi="Arial Narrow"/>
            <w:sz w:val="16"/>
            <w:szCs w:val="16"/>
          </w:rPr>
          <w:t>0</w:t>
        </w:r>
        <w:r w:rsidRPr="00AE4966">
          <w:rPr>
            <w:rStyle w:val="Hyperlink"/>
            <w:rFonts w:ascii="Arial Narrow" w:hAnsi="Arial Narrow"/>
            <w:sz w:val="16"/>
            <w:szCs w:val="16"/>
          </w:rPr>
          <w:t xml:space="preserve"> June 201</w:t>
        </w:r>
        <w:r>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502CA83F" w14:textId="77777777" w:rsidR="009F716E" w:rsidRPr="007C7A56" w:rsidRDefault="009F716E" w:rsidP="007C7A56">
      <w:pPr>
        <w:keepLines/>
        <w:spacing w:after="0" w:line="240" w:lineRule="auto"/>
        <w:jc w:val="both"/>
        <w:rPr>
          <w:rFonts w:ascii="Arial Narrow" w:eastAsia="Times New Roman" w:hAnsi="Arial Narrow" w:cs="Times New Roman"/>
          <w:sz w:val="16"/>
          <w:szCs w:val="16"/>
          <w:lang w:val="en-US" w:eastAsia="fr-FR"/>
        </w:rPr>
      </w:pPr>
      <w:r w:rsidRPr="007C7A56">
        <w:rPr>
          <w:rStyle w:val="FootnoteReference"/>
          <w:rFonts w:ascii="Arial Narrow" w:hAnsi="Arial Narrow"/>
          <w:sz w:val="16"/>
          <w:szCs w:val="16"/>
        </w:rPr>
        <w:footnoteRef/>
      </w:r>
      <w:r w:rsidRPr="007C7A56">
        <w:rPr>
          <w:rFonts w:ascii="Arial Narrow" w:hAnsi="Arial Narrow"/>
          <w:sz w:val="16"/>
          <w:szCs w:val="16"/>
        </w:rPr>
        <w:t xml:space="preserve"> </w:t>
      </w:r>
      <w:r w:rsidRPr="007C7A56">
        <w:rPr>
          <w:rFonts w:ascii="Arial Narrow" w:eastAsia="Times New Roman" w:hAnsi="Arial Narrow" w:cs="Times New Roman"/>
          <w:sz w:val="16"/>
          <w:szCs w:val="16"/>
          <w:lang w:val="en-US" w:eastAsia="fr-FR"/>
        </w:rPr>
        <w:t xml:space="preserve">The Council of Europe </w:t>
      </w:r>
      <w:r w:rsidRPr="007C7A56">
        <w:rPr>
          <w:rFonts w:ascii="Arial Narrow" w:eastAsia="Times New Roman" w:hAnsi="Arial Narrow" w:cs="Times New Roman"/>
          <w:sz w:val="16"/>
          <w:szCs w:val="16"/>
          <w:u w:val="single"/>
          <w:lang w:val="en-US" w:eastAsia="fr-FR"/>
        </w:rPr>
        <w:t>reserves the right</w:t>
      </w:r>
      <w:r w:rsidRPr="007C7A56">
        <w:rPr>
          <w:rFonts w:ascii="Arial Narrow" w:eastAsia="Times New Roman" w:hAnsi="Arial Narrow" w:cs="Times New Roman"/>
          <w:sz w:val="16"/>
          <w:szCs w:val="16"/>
          <w:lang w:val="en-US" w:eastAsia="fr-FR"/>
        </w:rPr>
        <w:t xml:space="preserve"> to ask tenderers, at a later stage, to supply the following supporting documents:</w:t>
      </w:r>
    </w:p>
    <w:p w14:paraId="5C3F6861" w14:textId="31AB191F" w:rsidR="009F716E" w:rsidRPr="007C7A56" w:rsidRDefault="009F716E" w:rsidP="00B85DD9">
      <w:pPr>
        <w:keepLines/>
        <w:numPr>
          <w:ilvl w:val="0"/>
          <w:numId w:val="8"/>
        </w:numPr>
        <w:tabs>
          <w:tab w:val="left" w:pos="142"/>
        </w:tabs>
        <w:spacing w:after="0" w:line="240" w:lineRule="auto"/>
        <w:jc w:val="both"/>
        <w:rPr>
          <w:rFonts w:ascii="Arial Narrow" w:eastAsia="Times New Roman" w:hAnsi="Arial Narrow" w:cs="Times New Roman"/>
          <w:sz w:val="16"/>
          <w:szCs w:val="16"/>
          <w:lang w:val="en-US" w:eastAsia="fr-FR"/>
        </w:rPr>
      </w:pPr>
      <w:r w:rsidRPr="007C7A56">
        <w:rPr>
          <w:rFonts w:ascii="Arial Narrow" w:eastAsia="Times New Roman" w:hAnsi="Arial Narrow" w:cs="Times New Roman"/>
          <w:sz w:val="16"/>
          <w:szCs w:val="16"/>
          <w:lang w:val="en-US" w:eastAsia="fr-FR"/>
        </w:rPr>
        <w:t>An extract from the record of convictions or failing that an equivalent document issued by the competent judicial or administrative authority of the country of incorporation, indicating that the first three and sixth requirements listed above under “exclusion criteria” are met;</w:t>
      </w:r>
    </w:p>
    <w:p w14:paraId="5BE35D50" w14:textId="33992EEA" w:rsidR="009F716E" w:rsidRPr="007C7A56" w:rsidRDefault="009F716E" w:rsidP="00B85DD9">
      <w:pPr>
        <w:keepLines/>
        <w:numPr>
          <w:ilvl w:val="0"/>
          <w:numId w:val="8"/>
        </w:numPr>
        <w:tabs>
          <w:tab w:val="left" w:pos="142"/>
        </w:tabs>
        <w:spacing w:after="0" w:line="240" w:lineRule="auto"/>
        <w:jc w:val="both"/>
        <w:rPr>
          <w:rFonts w:ascii="Arial Narrow" w:eastAsia="Times New Roman" w:hAnsi="Arial Narrow" w:cs="Times New Roman"/>
          <w:sz w:val="16"/>
          <w:szCs w:val="16"/>
          <w:lang w:val="en-US" w:eastAsia="fr-FR"/>
        </w:rPr>
      </w:pPr>
      <w:r w:rsidRPr="007C7A56">
        <w:rPr>
          <w:rFonts w:ascii="Arial Narrow" w:eastAsia="Times New Roman" w:hAnsi="Arial Narrow" w:cs="Times New Roman"/>
          <w:sz w:val="16"/>
          <w:szCs w:val="16"/>
          <w:lang w:val="en-US" w:eastAsia="fr-FR"/>
        </w:rPr>
        <w:t>A certificate issued by the competent authority of the country of incorporation indicating that the fourth requirement is met.</w:t>
      </w:r>
    </w:p>
  </w:footnote>
  <w:footnote w:id="3">
    <w:p w14:paraId="2AF70F84" w14:textId="77777777" w:rsidR="00086516" w:rsidRPr="007C7A56" w:rsidRDefault="00086516" w:rsidP="00086516">
      <w:pPr>
        <w:spacing w:after="0" w:line="240" w:lineRule="auto"/>
        <w:rPr>
          <w:rFonts w:ascii="Arial Narrow" w:hAnsi="Arial Narrow"/>
          <w:sz w:val="16"/>
          <w:szCs w:val="16"/>
        </w:rPr>
      </w:pPr>
      <w:r w:rsidRPr="007C7A56">
        <w:rPr>
          <w:rStyle w:val="FootnoteReference"/>
          <w:rFonts w:ascii="Arial Narrow" w:hAnsi="Arial Narrow"/>
          <w:sz w:val="16"/>
          <w:szCs w:val="16"/>
        </w:rPr>
        <w:footnoteRef/>
      </w:r>
      <w:r w:rsidRPr="007C7A56">
        <w:rPr>
          <w:rFonts w:ascii="Arial Narrow" w:hAnsi="Arial Narrow"/>
          <w:sz w:val="16"/>
          <w:szCs w:val="16"/>
        </w:rPr>
        <w:t xml:space="preserve"> </w:t>
      </w:r>
      <w:r w:rsidRPr="007C7A56">
        <w:rPr>
          <w:rFonts w:ascii="Arial Narrow" w:eastAsia="Calibri" w:hAnsi="Arial Narrow" w:cs="Times New Roman"/>
          <w:sz w:val="16"/>
          <w:szCs w:val="16"/>
          <w:lang w:val="en-US"/>
        </w:rPr>
        <w:t xml:space="preserve">The </w:t>
      </w:r>
      <w:r>
        <w:rPr>
          <w:rFonts w:ascii="Arial Narrow" w:eastAsia="Calibri" w:hAnsi="Arial Narrow" w:cs="Times New Roman"/>
          <w:sz w:val="16"/>
          <w:szCs w:val="16"/>
          <w:lang w:val="en-US"/>
        </w:rPr>
        <w:t>Contract</w:t>
      </w:r>
      <w:r w:rsidRPr="007C7A56">
        <w:rPr>
          <w:rFonts w:ascii="Arial Narrow" w:eastAsia="Calibri" w:hAnsi="Arial Narrow" w:cs="Times New Roman"/>
          <w:sz w:val="16"/>
          <w:szCs w:val="16"/>
          <w:lang w:val="en-US"/>
        </w:rPr>
        <w:t xml:space="preserve"> must be completed, signed and scanned in its entirety (i.e. including all the pages). The scanned </w:t>
      </w:r>
      <w:r>
        <w:rPr>
          <w:rFonts w:ascii="Arial Narrow" w:eastAsia="Calibri" w:hAnsi="Arial Narrow" w:cs="Times New Roman"/>
          <w:sz w:val="16"/>
          <w:szCs w:val="16"/>
          <w:lang w:val="en-US"/>
        </w:rPr>
        <w:t>Contract</w:t>
      </w:r>
      <w:r w:rsidRPr="007C7A56">
        <w:rPr>
          <w:rFonts w:ascii="Arial Narrow" w:eastAsia="Calibri" w:hAnsi="Arial Narrow" w:cs="Times New Roman"/>
          <w:sz w:val="16"/>
          <w:szCs w:val="16"/>
          <w:lang w:val="en-US"/>
        </w:rPr>
        <w:t xml:space="preserve"> may be sent page by page (attached to a single email) or as a compiled document, although a compiled document would be preferred. For all scanned documents, .pdf files are preferred.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D50"/>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85D22"/>
    <w:multiLevelType w:val="hybridMultilevel"/>
    <w:tmpl w:val="9E104D30"/>
    <w:lvl w:ilvl="0" w:tplc="A390760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BDD153D"/>
    <w:multiLevelType w:val="hybridMultilevel"/>
    <w:tmpl w:val="17AEC5DC"/>
    <w:lvl w:ilvl="0" w:tplc="A390760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81E54"/>
    <w:multiLevelType w:val="hybridMultilevel"/>
    <w:tmpl w:val="770A21F0"/>
    <w:lvl w:ilvl="0" w:tplc="738AF71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E5E71"/>
    <w:multiLevelType w:val="hybridMultilevel"/>
    <w:tmpl w:val="8C60BD0A"/>
    <w:lvl w:ilvl="0" w:tplc="0C000001">
      <w:start w:val="1"/>
      <w:numFmt w:val="bullet"/>
      <w:lvlText w:val=""/>
      <w:lvlJc w:val="left"/>
      <w:pPr>
        <w:ind w:left="720" w:hanging="360"/>
      </w:pPr>
      <w:rPr>
        <w:rFonts w:ascii="Symbol" w:hAnsi="Symbol" w:hint="default"/>
      </w:rPr>
    </w:lvl>
    <w:lvl w:ilvl="1" w:tplc="7C16D4EA">
      <w:numFmt w:val="bullet"/>
      <w:lvlText w:val="•"/>
      <w:lvlJc w:val="left"/>
      <w:pPr>
        <w:ind w:left="1440" w:hanging="360"/>
      </w:pPr>
      <w:rPr>
        <w:rFonts w:ascii="Tahoma" w:eastAsia="Times New Roman" w:hAnsi="Tahoma" w:cs="Tahoma"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299A20FC"/>
    <w:multiLevelType w:val="hybridMultilevel"/>
    <w:tmpl w:val="4E9C10FA"/>
    <w:lvl w:ilvl="0" w:tplc="041F0001">
      <w:start w:val="1"/>
      <w:numFmt w:val="bullet"/>
      <w:lvlText w:val=""/>
      <w:lvlJc w:val="left"/>
      <w:pPr>
        <w:ind w:left="1084" w:hanging="360"/>
      </w:pPr>
      <w:rPr>
        <w:rFonts w:ascii="Symbol" w:hAnsi="Symbol" w:hint="default"/>
      </w:rPr>
    </w:lvl>
    <w:lvl w:ilvl="1" w:tplc="041F0003" w:tentative="1">
      <w:start w:val="1"/>
      <w:numFmt w:val="bullet"/>
      <w:lvlText w:val="o"/>
      <w:lvlJc w:val="left"/>
      <w:pPr>
        <w:ind w:left="1804" w:hanging="360"/>
      </w:pPr>
      <w:rPr>
        <w:rFonts w:ascii="Courier New" w:hAnsi="Courier New" w:cs="Courier New" w:hint="default"/>
      </w:rPr>
    </w:lvl>
    <w:lvl w:ilvl="2" w:tplc="041F0005" w:tentative="1">
      <w:start w:val="1"/>
      <w:numFmt w:val="bullet"/>
      <w:lvlText w:val=""/>
      <w:lvlJc w:val="left"/>
      <w:pPr>
        <w:ind w:left="2524" w:hanging="360"/>
      </w:pPr>
      <w:rPr>
        <w:rFonts w:ascii="Wingdings" w:hAnsi="Wingdings" w:hint="default"/>
      </w:rPr>
    </w:lvl>
    <w:lvl w:ilvl="3" w:tplc="041F0001" w:tentative="1">
      <w:start w:val="1"/>
      <w:numFmt w:val="bullet"/>
      <w:lvlText w:val=""/>
      <w:lvlJc w:val="left"/>
      <w:pPr>
        <w:ind w:left="3244" w:hanging="360"/>
      </w:pPr>
      <w:rPr>
        <w:rFonts w:ascii="Symbol" w:hAnsi="Symbol" w:hint="default"/>
      </w:rPr>
    </w:lvl>
    <w:lvl w:ilvl="4" w:tplc="041F0003" w:tentative="1">
      <w:start w:val="1"/>
      <w:numFmt w:val="bullet"/>
      <w:lvlText w:val="o"/>
      <w:lvlJc w:val="left"/>
      <w:pPr>
        <w:ind w:left="3964" w:hanging="360"/>
      </w:pPr>
      <w:rPr>
        <w:rFonts w:ascii="Courier New" w:hAnsi="Courier New" w:cs="Courier New" w:hint="default"/>
      </w:rPr>
    </w:lvl>
    <w:lvl w:ilvl="5" w:tplc="041F0005" w:tentative="1">
      <w:start w:val="1"/>
      <w:numFmt w:val="bullet"/>
      <w:lvlText w:val=""/>
      <w:lvlJc w:val="left"/>
      <w:pPr>
        <w:ind w:left="4684" w:hanging="360"/>
      </w:pPr>
      <w:rPr>
        <w:rFonts w:ascii="Wingdings" w:hAnsi="Wingdings" w:hint="default"/>
      </w:rPr>
    </w:lvl>
    <w:lvl w:ilvl="6" w:tplc="041F0001" w:tentative="1">
      <w:start w:val="1"/>
      <w:numFmt w:val="bullet"/>
      <w:lvlText w:val=""/>
      <w:lvlJc w:val="left"/>
      <w:pPr>
        <w:ind w:left="5404" w:hanging="360"/>
      </w:pPr>
      <w:rPr>
        <w:rFonts w:ascii="Symbol" w:hAnsi="Symbol" w:hint="default"/>
      </w:rPr>
    </w:lvl>
    <w:lvl w:ilvl="7" w:tplc="041F0003" w:tentative="1">
      <w:start w:val="1"/>
      <w:numFmt w:val="bullet"/>
      <w:lvlText w:val="o"/>
      <w:lvlJc w:val="left"/>
      <w:pPr>
        <w:ind w:left="6124" w:hanging="360"/>
      </w:pPr>
      <w:rPr>
        <w:rFonts w:ascii="Courier New" w:hAnsi="Courier New" w:cs="Courier New" w:hint="default"/>
      </w:rPr>
    </w:lvl>
    <w:lvl w:ilvl="8" w:tplc="041F0005" w:tentative="1">
      <w:start w:val="1"/>
      <w:numFmt w:val="bullet"/>
      <w:lvlText w:val=""/>
      <w:lvlJc w:val="left"/>
      <w:pPr>
        <w:ind w:left="6844" w:hanging="360"/>
      </w:pPr>
      <w:rPr>
        <w:rFonts w:ascii="Wingdings" w:hAnsi="Wingdings" w:hint="default"/>
      </w:rPr>
    </w:lvl>
  </w:abstractNum>
  <w:abstractNum w:abstractNumId="8" w15:restartNumberingAfterBreak="0">
    <w:nsid w:val="2D542991"/>
    <w:multiLevelType w:val="hybridMultilevel"/>
    <w:tmpl w:val="D152DA00"/>
    <w:lvl w:ilvl="0" w:tplc="6D1E79B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10548F"/>
    <w:multiLevelType w:val="hybridMultilevel"/>
    <w:tmpl w:val="6624DA1A"/>
    <w:lvl w:ilvl="0" w:tplc="38465E0C">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607CA5"/>
    <w:multiLevelType w:val="hybridMultilevel"/>
    <w:tmpl w:val="0E58AEEC"/>
    <w:lvl w:ilvl="0" w:tplc="88EA0E6E">
      <w:start w:val="19"/>
      <w:numFmt w:val="bullet"/>
      <w:lvlText w:val="-"/>
      <w:lvlJc w:val="left"/>
      <w:pPr>
        <w:ind w:left="720" w:hanging="360"/>
      </w:pPr>
      <w:rPr>
        <w:rFonts w:ascii="Tahoma" w:eastAsiaTheme="minorHAnsi" w:hAnsi="Tahoma" w:cs="Tahoma"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223494"/>
    <w:multiLevelType w:val="multilevel"/>
    <w:tmpl w:val="6CD818F8"/>
    <w:lvl w:ilvl="0">
      <w:start w:val="1"/>
      <w:numFmt w:val="upperLetter"/>
      <w:lvlText w:val="%1."/>
      <w:lvlJc w:val="left"/>
      <w:pPr>
        <w:ind w:left="1080"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ED23E3"/>
    <w:multiLevelType w:val="hybridMultilevel"/>
    <w:tmpl w:val="EC8C4F5C"/>
    <w:lvl w:ilvl="0" w:tplc="6D1E79B4">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0345FB"/>
    <w:multiLevelType w:val="hybridMultilevel"/>
    <w:tmpl w:val="F8427F18"/>
    <w:lvl w:ilvl="0" w:tplc="28325B2A">
      <w:start w:val="1"/>
      <w:numFmt w:val="decimal"/>
      <w:lvlText w:val="%1."/>
      <w:lvlJc w:val="left"/>
      <w:pPr>
        <w:ind w:left="720" w:hanging="360"/>
      </w:pPr>
      <w:rPr>
        <w:rFonts w:ascii="Tahoma" w:eastAsia="Times New Roman" w:hAnsi="Tahoma" w:cs="Taho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D9B0A57"/>
    <w:multiLevelType w:val="hybridMultilevel"/>
    <w:tmpl w:val="C8CCE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A668FF"/>
    <w:multiLevelType w:val="hybridMultilevel"/>
    <w:tmpl w:val="AE64A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C4A5D"/>
    <w:multiLevelType w:val="hybridMultilevel"/>
    <w:tmpl w:val="707EF56C"/>
    <w:lvl w:ilvl="0" w:tplc="0C00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02289A"/>
    <w:multiLevelType w:val="hybridMultilevel"/>
    <w:tmpl w:val="140C4D18"/>
    <w:lvl w:ilvl="0" w:tplc="04090011">
      <w:start w:val="1"/>
      <w:numFmt w:val="decimal"/>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0" w15:restartNumberingAfterBreak="0">
    <w:nsid w:val="622D272A"/>
    <w:multiLevelType w:val="hybridMultilevel"/>
    <w:tmpl w:val="F3DA7BF0"/>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1E458D"/>
    <w:multiLevelType w:val="hybridMultilevel"/>
    <w:tmpl w:val="006CA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020026"/>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5A53AB"/>
    <w:multiLevelType w:val="hybridMultilevel"/>
    <w:tmpl w:val="364A39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441127"/>
    <w:multiLevelType w:val="hybridMultilevel"/>
    <w:tmpl w:val="FC807EA6"/>
    <w:lvl w:ilvl="0" w:tplc="36E2EE1C">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A40B65"/>
    <w:multiLevelType w:val="hybridMultilevel"/>
    <w:tmpl w:val="C0D2F1AE"/>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15:restartNumberingAfterBreak="0">
    <w:nsid w:val="7AE735BF"/>
    <w:multiLevelType w:val="multilevel"/>
    <w:tmpl w:val="52AE3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B408AA"/>
    <w:multiLevelType w:val="hybridMultilevel"/>
    <w:tmpl w:val="17349EB4"/>
    <w:lvl w:ilvl="0" w:tplc="BEE2955C">
      <w:start w:val="1"/>
      <w:numFmt w:val="bullet"/>
      <w:lvlText w:val="-"/>
      <w:lvlJc w:val="left"/>
      <w:pPr>
        <w:ind w:left="1069" w:hanging="360"/>
      </w:pPr>
      <w:rPr>
        <w:rFonts w:ascii="Arial Narrow" w:eastAsia="Times New Roman" w:hAnsi="Arial Narrow" w:cs="Arial" w:hint="default"/>
      </w:rPr>
    </w:lvl>
    <w:lvl w:ilvl="1" w:tplc="2D0EECF8">
      <w:start w:val="2"/>
      <w:numFmt w:val="bullet"/>
      <w:lvlText w:val="-"/>
      <w:lvlJc w:val="left"/>
      <w:pPr>
        <w:ind w:left="1789" w:hanging="360"/>
      </w:pPr>
      <w:rPr>
        <w:rFonts w:ascii="Arial Narrow" w:eastAsia="Times New Roman" w:hAnsi="Arial Narrow" w:cs="Aria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200364456">
    <w:abstractNumId w:val="26"/>
  </w:num>
  <w:num w:numId="2" w16cid:durableId="1378353484">
    <w:abstractNumId w:val="20"/>
  </w:num>
  <w:num w:numId="3" w16cid:durableId="1638562260">
    <w:abstractNumId w:val="18"/>
  </w:num>
  <w:num w:numId="4" w16cid:durableId="800535234">
    <w:abstractNumId w:val="19"/>
  </w:num>
  <w:num w:numId="5" w16cid:durableId="743601658">
    <w:abstractNumId w:val="12"/>
  </w:num>
  <w:num w:numId="6" w16cid:durableId="1118646585">
    <w:abstractNumId w:val="24"/>
  </w:num>
  <w:num w:numId="7" w16cid:durableId="936445777">
    <w:abstractNumId w:val="1"/>
  </w:num>
  <w:num w:numId="8" w16cid:durableId="270284265">
    <w:abstractNumId w:val="5"/>
  </w:num>
  <w:num w:numId="9" w16cid:durableId="2119330987">
    <w:abstractNumId w:val="9"/>
  </w:num>
  <w:num w:numId="10" w16cid:durableId="1418592655">
    <w:abstractNumId w:val="21"/>
  </w:num>
  <w:num w:numId="11" w16cid:durableId="966818009">
    <w:abstractNumId w:val="27"/>
  </w:num>
  <w:num w:numId="12" w16cid:durableId="1280841150">
    <w:abstractNumId w:val="25"/>
  </w:num>
  <w:num w:numId="13" w16cid:durableId="1453672664">
    <w:abstractNumId w:val="18"/>
  </w:num>
  <w:num w:numId="14" w16cid:durableId="1777825692">
    <w:abstractNumId w:val="15"/>
  </w:num>
  <w:num w:numId="15" w16cid:durableId="2102481279">
    <w:abstractNumId w:val="14"/>
  </w:num>
  <w:num w:numId="16" w16cid:durableId="554859137">
    <w:abstractNumId w:val="17"/>
  </w:num>
  <w:num w:numId="17" w16cid:durableId="592396231">
    <w:abstractNumId w:val="25"/>
    <w:lvlOverride w:ilvl="0"/>
    <w:lvlOverride w:ilvl="1">
      <w:startOverride w:val="1"/>
    </w:lvlOverride>
    <w:lvlOverride w:ilvl="2"/>
    <w:lvlOverride w:ilvl="3"/>
    <w:lvlOverride w:ilvl="4"/>
    <w:lvlOverride w:ilvl="5"/>
    <w:lvlOverride w:ilvl="6"/>
    <w:lvlOverride w:ilvl="7"/>
    <w:lvlOverride w:ilvl="8"/>
  </w:num>
  <w:num w:numId="18" w16cid:durableId="46875549">
    <w:abstractNumId w:val="16"/>
  </w:num>
  <w:num w:numId="19" w16cid:durableId="576093749">
    <w:abstractNumId w:val="23"/>
  </w:num>
  <w:num w:numId="20" w16cid:durableId="950554986">
    <w:abstractNumId w:val="10"/>
  </w:num>
  <w:num w:numId="21" w16cid:durableId="1766881351">
    <w:abstractNumId w:val="8"/>
  </w:num>
  <w:num w:numId="22" w16cid:durableId="2051881371">
    <w:abstractNumId w:val="24"/>
  </w:num>
  <w:num w:numId="23" w16cid:durableId="1235698556">
    <w:abstractNumId w:val="13"/>
  </w:num>
  <w:num w:numId="24" w16cid:durableId="480464874">
    <w:abstractNumId w:val="11"/>
  </w:num>
  <w:num w:numId="25" w16cid:durableId="372536956">
    <w:abstractNumId w:val="3"/>
  </w:num>
  <w:num w:numId="26" w16cid:durableId="1898658846">
    <w:abstractNumId w:val="7"/>
  </w:num>
  <w:num w:numId="27" w16cid:durableId="1486045168">
    <w:abstractNumId w:val="22"/>
  </w:num>
  <w:num w:numId="28" w16cid:durableId="188956296">
    <w:abstractNumId w:val="0"/>
  </w:num>
  <w:num w:numId="29" w16cid:durableId="1622297903">
    <w:abstractNumId w:val="6"/>
  </w:num>
  <w:num w:numId="30" w16cid:durableId="1331442954">
    <w:abstractNumId w:val="4"/>
  </w:num>
  <w:num w:numId="31" w16cid:durableId="98404383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5F"/>
    <w:rsid w:val="000009C7"/>
    <w:rsid w:val="00002655"/>
    <w:rsid w:val="00002EF1"/>
    <w:rsid w:val="000034C4"/>
    <w:rsid w:val="0000368A"/>
    <w:rsid w:val="00004C74"/>
    <w:rsid w:val="00005677"/>
    <w:rsid w:val="00005936"/>
    <w:rsid w:val="000060EE"/>
    <w:rsid w:val="000067D8"/>
    <w:rsid w:val="00011006"/>
    <w:rsid w:val="00011868"/>
    <w:rsid w:val="00011C1A"/>
    <w:rsid w:val="00012947"/>
    <w:rsid w:val="0001401F"/>
    <w:rsid w:val="00015A8F"/>
    <w:rsid w:val="00015DDA"/>
    <w:rsid w:val="0001614F"/>
    <w:rsid w:val="00017C7C"/>
    <w:rsid w:val="00020EEB"/>
    <w:rsid w:val="00021236"/>
    <w:rsid w:val="000239CC"/>
    <w:rsid w:val="00023E1B"/>
    <w:rsid w:val="0002400B"/>
    <w:rsid w:val="00027381"/>
    <w:rsid w:val="000279BF"/>
    <w:rsid w:val="0003053F"/>
    <w:rsid w:val="00030E71"/>
    <w:rsid w:val="00030EEA"/>
    <w:rsid w:val="00031955"/>
    <w:rsid w:val="00033070"/>
    <w:rsid w:val="00033E7D"/>
    <w:rsid w:val="00034100"/>
    <w:rsid w:val="00034D84"/>
    <w:rsid w:val="000367BB"/>
    <w:rsid w:val="000370EB"/>
    <w:rsid w:val="00037F96"/>
    <w:rsid w:val="00041404"/>
    <w:rsid w:val="00042673"/>
    <w:rsid w:val="000442D0"/>
    <w:rsid w:val="00045A3B"/>
    <w:rsid w:val="00052ACD"/>
    <w:rsid w:val="00053BA2"/>
    <w:rsid w:val="00054B11"/>
    <w:rsid w:val="00055B78"/>
    <w:rsid w:val="00056F14"/>
    <w:rsid w:val="0006030E"/>
    <w:rsid w:val="0006051D"/>
    <w:rsid w:val="0006098F"/>
    <w:rsid w:val="000626B5"/>
    <w:rsid w:val="00062A31"/>
    <w:rsid w:val="00063208"/>
    <w:rsid w:val="000639CA"/>
    <w:rsid w:val="00063E93"/>
    <w:rsid w:val="000679CE"/>
    <w:rsid w:val="0007057B"/>
    <w:rsid w:val="00070A79"/>
    <w:rsid w:val="00071878"/>
    <w:rsid w:val="00071948"/>
    <w:rsid w:val="00072607"/>
    <w:rsid w:val="0007375A"/>
    <w:rsid w:val="000740FC"/>
    <w:rsid w:val="00076299"/>
    <w:rsid w:val="000774D9"/>
    <w:rsid w:val="00080886"/>
    <w:rsid w:val="00081B1D"/>
    <w:rsid w:val="000821D9"/>
    <w:rsid w:val="00082436"/>
    <w:rsid w:val="00082C01"/>
    <w:rsid w:val="00084E6C"/>
    <w:rsid w:val="00085AD4"/>
    <w:rsid w:val="00086516"/>
    <w:rsid w:val="00086597"/>
    <w:rsid w:val="00086DC5"/>
    <w:rsid w:val="00087161"/>
    <w:rsid w:val="0008797F"/>
    <w:rsid w:val="00090025"/>
    <w:rsid w:val="000909FB"/>
    <w:rsid w:val="000913DF"/>
    <w:rsid w:val="00094BED"/>
    <w:rsid w:val="00095A24"/>
    <w:rsid w:val="00096266"/>
    <w:rsid w:val="00096905"/>
    <w:rsid w:val="000A5157"/>
    <w:rsid w:val="000A5260"/>
    <w:rsid w:val="000A59F8"/>
    <w:rsid w:val="000A7184"/>
    <w:rsid w:val="000A7DEA"/>
    <w:rsid w:val="000B0E58"/>
    <w:rsid w:val="000B2AA1"/>
    <w:rsid w:val="000B479D"/>
    <w:rsid w:val="000B5FD8"/>
    <w:rsid w:val="000C0670"/>
    <w:rsid w:val="000C10F9"/>
    <w:rsid w:val="000C3450"/>
    <w:rsid w:val="000C3678"/>
    <w:rsid w:val="000C49F4"/>
    <w:rsid w:val="000C712A"/>
    <w:rsid w:val="000C7E8E"/>
    <w:rsid w:val="000D03F6"/>
    <w:rsid w:val="000D0A4A"/>
    <w:rsid w:val="000D1BFC"/>
    <w:rsid w:val="000D2B62"/>
    <w:rsid w:val="000D2EAD"/>
    <w:rsid w:val="000D32E4"/>
    <w:rsid w:val="000D360A"/>
    <w:rsid w:val="000D6F19"/>
    <w:rsid w:val="000E04A2"/>
    <w:rsid w:val="000E2CCB"/>
    <w:rsid w:val="000E2FFF"/>
    <w:rsid w:val="000E3A65"/>
    <w:rsid w:val="000E55AE"/>
    <w:rsid w:val="000E64B4"/>
    <w:rsid w:val="000E6879"/>
    <w:rsid w:val="000E72DF"/>
    <w:rsid w:val="000F042A"/>
    <w:rsid w:val="000F04AE"/>
    <w:rsid w:val="000F0815"/>
    <w:rsid w:val="000F0972"/>
    <w:rsid w:val="000F1916"/>
    <w:rsid w:val="000F229A"/>
    <w:rsid w:val="000F29E2"/>
    <w:rsid w:val="000F3214"/>
    <w:rsid w:val="000F42DC"/>
    <w:rsid w:val="000F5944"/>
    <w:rsid w:val="000F5BAB"/>
    <w:rsid w:val="000F707C"/>
    <w:rsid w:val="0010006C"/>
    <w:rsid w:val="00100787"/>
    <w:rsid w:val="001009E6"/>
    <w:rsid w:val="00101FD4"/>
    <w:rsid w:val="00103146"/>
    <w:rsid w:val="00103BBB"/>
    <w:rsid w:val="00107666"/>
    <w:rsid w:val="00110BB4"/>
    <w:rsid w:val="00110EF3"/>
    <w:rsid w:val="00110F96"/>
    <w:rsid w:val="001113FB"/>
    <w:rsid w:val="0011160C"/>
    <w:rsid w:val="00111745"/>
    <w:rsid w:val="001131EC"/>
    <w:rsid w:val="001133B2"/>
    <w:rsid w:val="00113415"/>
    <w:rsid w:val="00113FBC"/>
    <w:rsid w:val="00114453"/>
    <w:rsid w:val="00114B21"/>
    <w:rsid w:val="00114DFB"/>
    <w:rsid w:val="00117572"/>
    <w:rsid w:val="001204AD"/>
    <w:rsid w:val="00120A12"/>
    <w:rsid w:val="00121061"/>
    <w:rsid w:val="001212A8"/>
    <w:rsid w:val="00122A0B"/>
    <w:rsid w:val="00123F02"/>
    <w:rsid w:val="001246D6"/>
    <w:rsid w:val="00124E1B"/>
    <w:rsid w:val="00125970"/>
    <w:rsid w:val="00126C8B"/>
    <w:rsid w:val="001279F8"/>
    <w:rsid w:val="00127BE3"/>
    <w:rsid w:val="00127E35"/>
    <w:rsid w:val="0013182B"/>
    <w:rsid w:val="00131946"/>
    <w:rsid w:val="00132291"/>
    <w:rsid w:val="00134B06"/>
    <w:rsid w:val="00134E24"/>
    <w:rsid w:val="00136780"/>
    <w:rsid w:val="00136E4D"/>
    <w:rsid w:val="0013749F"/>
    <w:rsid w:val="0013783B"/>
    <w:rsid w:val="00143019"/>
    <w:rsid w:val="00143E7D"/>
    <w:rsid w:val="001442D7"/>
    <w:rsid w:val="00145D7B"/>
    <w:rsid w:val="00146AB2"/>
    <w:rsid w:val="00146D60"/>
    <w:rsid w:val="00147057"/>
    <w:rsid w:val="0014715E"/>
    <w:rsid w:val="00150158"/>
    <w:rsid w:val="00151013"/>
    <w:rsid w:val="00151FCD"/>
    <w:rsid w:val="00152584"/>
    <w:rsid w:val="00154225"/>
    <w:rsid w:val="0015489C"/>
    <w:rsid w:val="0015597A"/>
    <w:rsid w:val="00155B5F"/>
    <w:rsid w:val="001630EF"/>
    <w:rsid w:val="00165404"/>
    <w:rsid w:val="001672CF"/>
    <w:rsid w:val="00176980"/>
    <w:rsid w:val="00180C2E"/>
    <w:rsid w:val="00181712"/>
    <w:rsid w:val="00181737"/>
    <w:rsid w:val="001833AB"/>
    <w:rsid w:val="001839B5"/>
    <w:rsid w:val="001842A4"/>
    <w:rsid w:val="00185A33"/>
    <w:rsid w:val="0018668D"/>
    <w:rsid w:val="00187A3C"/>
    <w:rsid w:val="00187E38"/>
    <w:rsid w:val="00190C97"/>
    <w:rsid w:val="001918EE"/>
    <w:rsid w:val="00192914"/>
    <w:rsid w:val="00192E0A"/>
    <w:rsid w:val="00192E80"/>
    <w:rsid w:val="00193678"/>
    <w:rsid w:val="00193BA3"/>
    <w:rsid w:val="00193E67"/>
    <w:rsid w:val="00195815"/>
    <w:rsid w:val="00196BB3"/>
    <w:rsid w:val="00196CA1"/>
    <w:rsid w:val="00197155"/>
    <w:rsid w:val="00197763"/>
    <w:rsid w:val="001A1294"/>
    <w:rsid w:val="001A1EC6"/>
    <w:rsid w:val="001A2409"/>
    <w:rsid w:val="001A272F"/>
    <w:rsid w:val="001A3FA0"/>
    <w:rsid w:val="001A4708"/>
    <w:rsid w:val="001A5EF8"/>
    <w:rsid w:val="001A6456"/>
    <w:rsid w:val="001A7031"/>
    <w:rsid w:val="001B23DF"/>
    <w:rsid w:val="001B2A86"/>
    <w:rsid w:val="001B3718"/>
    <w:rsid w:val="001B3943"/>
    <w:rsid w:val="001B43C2"/>
    <w:rsid w:val="001B4E8A"/>
    <w:rsid w:val="001B5B1A"/>
    <w:rsid w:val="001B6D0B"/>
    <w:rsid w:val="001B726A"/>
    <w:rsid w:val="001C09E3"/>
    <w:rsid w:val="001C15F7"/>
    <w:rsid w:val="001C1769"/>
    <w:rsid w:val="001C20B8"/>
    <w:rsid w:val="001C5D53"/>
    <w:rsid w:val="001C636E"/>
    <w:rsid w:val="001C6D99"/>
    <w:rsid w:val="001C7812"/>
    <w:rsid w:val="001D1803"/>
    <w:rsid w:val="001D1B6F"/>
    <w:rsid w:val="001D2C16"/>
    <w:rsid w:val="001D2CF2"/>
    <w:rsid w:val="001D31FD"/>
    <w:rsid w:val="001D35D2"/>
    <w:rsid w:val="001D5C5B"/>
    <w:rsid w:val="001D6AFC"/>
    <w:rsid w:val="001D7887"/>
    <w:rsid w:val="001D7A1B"/>
    <w:rsid w:val="001E08FA"/>
    <w:rsid w:val="001E1E91"/>
    <w:rsid w:val="001E382A"/>
    <w:rsid w:val="001E762F"/>
    <w:rsid w:val="001F3145"/>
    <w:rsid w:val="001F3361"/>
    <w:rsid w:val="001F5B44"/>
    <w:rsid w:val="001F7F94"/>
    <w:rsid w:val="00201F42"/>
    <w:rsid w:val="0020532A"/>
    <w:rsid w:val="00205379"/>
    <w:rsid w:val="002057D7"/>
    <w:rsid w:val="00207027"/>
    <w:rsid w:val="00207759"/>
    <w:rsid w:val="00210AC7"/>
    <w:rsid w:val="0021151D"/>
    <w:rsid w:val="002120A4"/>
    <w:rsid w:val="00212640"/>
    <w:rsid w:val="00212AC1"/>
    <w:rsid w:val="00213506"/>
    <w:rsid w:val="00213931"/>
    <w:rsid w:val="0021635B"/>
    <w:rsid w:val="002168CA"/>
    <w:rsid w:val="00217E4F"/>
    <w:rsid w:val="002220EE"/>
    <w:rsid w:val="002253E5"/>
    <w:rsid w:val="00225AEB"/>
    <w:rsid w:val="00225B30"/>
    <w:rsid w:val="00226304"/>
    <w:rsid w:val="00227D40"/>
    <w:rsid w:val="00232ECC"/>
    <w:rsid w:val="002337FF"/>
    <w:rsid w:val="00235064"/>
    <w:rsid w:val="002364CC"/>
    <w:rsid w:val="0023673B"/>
    <w:rsid w:val="002376C7"/>
    <w:rsid w:val="00245682"/>
    <w:rsid w:val="00245862"/>
    <w:rsid w:val="00252397"/>
    <w:rsid w:val="00253ACF"/>
    <w:rsid w:val="0025652E"/>
    <w:rsid w:val="00257102"/>
    <w:rsid w:val="00257397"/>
    <w:rsid w:val="00260463"/>
    <w:rsid w:val="00261577"/>
    <w:rsid w:val="00263198"/>
    <w:rsid w:val="002644B1"/>
    <w:rsid w:val="00265CC6"/>
    <w:rsid w:val="00266448"/>
    <w:rsid w:val="0026674F"/>
    <w:rsid w:val="00271BE7"/>
    <w:rsid w:val="00272D94"/>
    <w:rsid w:val="00272DC5"/>
    <w:rsid w:val="0027597E"/>
    <w:rsid w:val="00280BBC"/>
    <w:rsid w:val="002811C6"/>
    <w:rsid w:val="00286BEC"/>
    <w:rsid w:val="00286E0D"/>
    <w:rsid w:val="00291E0F"/>
    <w:rsid w:val="0029447C"/>
    <w:rsid w:val="00294DBF"/>
    <w:rsid w:val="00295AC7"/>
    <w:rsid w:val="002971F5"/>
    <w:rsid w:val="00297B16"/>
    <w:rsid w:val="002A0FBA"/>
    <w:rsid w:val="002A199D"/>
    <w:rsid w:val="002A2601"/>
    <w:rsid w:val="002A303D"/>
    <w:rsid w:val="002A33AC"/>
    <w:rsid w:val="002A33C8"/>
    <w:rsid w:val="002A4284"/>
    <w:rsid w:val="002A4B4D"/>
    <w:rsid w:val="002A542C"/>
    <w:rsid w:val="002A640E"/>
    <w:rsid w:val="002A6540"/>
    <w:rsid w:val="002A6AAC"/>
    <w:rsid w:val="002A74B4"/>
    <w:rsid w:val="002A7F1D"/>
    <w:rsid w:val="002B09D9"/>
    <w:rsid w:val="002B13C1"/>
    <w:rsid w:val="002B3360"/>
    <w:rsid w:val="002B746E"/>
    <w:rsid w:val="002C03A1"/>
    <w:rsid w:val="002C23FD"/>
    <w:rsid w:val="002C5072"/>
    <w:rsid w:val="002C6ED8"/>
    <w:rsid w:val="002C7629"/>
    <w:rsid w:val="002D17DD"/>
    <w:rsid w:val="002D3A7D"/>
    <w:rsid w:val="002D3AA9"/>
    <w:rsid w:val="002D4975"/>
    <w:rsid w:val="002D498B"/>
    <w:rsid w:val="002D4CAA"/>
    <w:rsid w:val="002D5183"/>
    <w:rsid w:val="002D540F"/>
    <w:rsid w:val="002D6295"/>
    <w:rsid w:val="002D63FF"/>
    <w:rsid w:val="002D6966"/>
    <w:rsid w:val="002D7032"/>
    <w:rsid w:val="002E2BCF"/>
    <w:rsid w:val="002E2BD4"/>
    <w:rsid w:val="002E3CD4"/>
    <w:rsid w:val="002E428E"/>
    <w:rsid w:val="002E6D5A"/>
    <w:rsid w:val="002F08CB"/>
    <w:rsid w:val="002F13D3"/>
    <w:rsid w:val="002F320A"/>
    <w:rsid w:val="002F50DA"/>
    <w:rsid w:val="002F6494"/>
    <w:rsid w:val="002F65F3"/>
    <w:rsid w:val="002F7031"/>
    <w:rsid w:val="002F7477"/>
    <w:rsid w:val="002F7AB4"/>
    <w:rsid w:val="002F7BC0"/>
    <w:rsid w:val="003001E6"/>
    <w:rsid w:val="0030025A"/>
    <w:rsid w:val="00300427"/>
    <w:rsid w:val="00301569"/>
    <w:rsid w:val="0030276A"/>
    <w:rsid w:val="00302AD8"/>
    <w:rsid w:val="00304DF2"/>
    <w:rsid w:val="003058A4"/>
    <w:rsid w:val="00305928"/>
    <w:rsid w:val="00305C61"/>
    <w:rsid w:val="0030677A"/>
    <w:rsid w:val="003074D2"/>
    <w:rsid w:val="00312C67"/>
    <w:rsid w:val="00313086"/>
    <w:rsid w:val="00313921"/>
    <w:rsid w:val="00313E5C"/>
    <w:rsid w:val="003151DD"/>
    <w:rsid w:val="00315770"/>
    <w:rsid w:val="003205EA"/>
    <w:rsid w:val="003206CF"/>
    <w:rsid w:val="00320819"/>
    <w:rsid w:val="00320EF1"/>
    <w:rsid w:val="00324213"/>
    <w:rsid w:val="00325347"/>
    <w:rsid w:val="00325661"/>
    <w:rsid w:val="00325D1A"/>
    <w:rsid w:val="00327070"/>
    <w:rsid w:val="00332B6A"/>
    <w:rsid w:val="00332C9F"/>
    <w:rsid w:val="00333A5B"/>
    <w:rsid w:val="003340A2"/>
    <w:rsid w:val="00336CC6"/>
    <w:rsid w:val="0033780A"/>
    <w:rsid w:val="00340C99"/>
    <w:rsid w:val="00341892"/>
    <w:rsid w:val="003449D2"/>
    <w:rsid w:val="003455C9"/>
    <w:rsid w:val="00346B6D"/>
    <w:rsid w:val="00352F3E"/>
    <w:rsid w:val="003556B4"/>
    <w:rsid w:val="00356164"/>
    <w:rsid w:val="00356711"/>
    <w:rsid w:val="003600AC"/>
    <w:rsid w:val="00361799"/>
    <w:rsid w:val="00361994"/>
    <w:rsid w:val="00361E2A"/>
    <w:rsid w:val="0036260C"/>
    <w:rsid w:val="00362F97"/>
    <w:rsid w:val="0036320A"/>
    <w:rsid w:val="003650A1"/>
    <w:rsid w:val="0036532B"/>
    <w:rsid w:val="00366CBC"/>
    <w:rsid w:val="00366FFD"/>
    <w:rsid w:val="00370219"/>
    <w:rsid w:val="003709BD"/>
    <w:rsid w:val="00371090"/>
    <w:rsid w:val="00371FE4"/>
    <w:rsid w:val="00372B6D"/>
    <w:rsid w:val="00372C2D"/>
    <w:rsid w:val="00373751"/>
    <w:rsid w:val="00374CCC"/>
    <w:rsid w:val="00375DC4"/>
    <w:rsid w:val="0037770B"/>
    <w:rsid w:val="00377EBA"/>
    <w:rsid w:val="00380D7B"/>
    <w:rsid w:val="00381DFE"/>
    <w:rsid w:val="00381F75"/>
    <w:rsid w:val="0038265B"/>
    <w:rsid w:val="00385947"/>
    <w:rsid w:val="00385CC1"/>
    <w:rsid w:val="00386239"/>
    <w:rsid w:val="0038689D"/>
    <w:rsid w:val="00386FFD"/>
    <w:rsid w:val="00394FCC"/>
    <w:rsid w:val="003961F4"/>
    <w:rsid w:val="00396269"/>
    <w:rsid w:val="003964D7"/>
    <w:rsid w:val="003A24B5"/>
    <w:rsid w:val="003A2A66"/>
    <w:rsid w:val="003A6D92"/>
    <w:rsid w:val="003A7021"/>
    <w:rsid w:val="003A79C3"/>
    <w:rsid w:val="003A7F87"/>
    <w:rsid w:val="003B05BD"/>
    <w:rsid w:val="003B08EE"/>
    <w:rsid w:val="003B1FC2"/>
    <w:rsid w:val="003B28FB"/>
    <w:rsid w:val="003B4745"/>
    <w:rsid w:val="003B4DA5"/>
    <w:rsid w:val="003B55E1"/>
    <w:rsid w:val="003B5A40"/>
    <w:rsid w:val="003B66E5"/>
    <w:rsid w:val="003B79FA"/>
    <w:rsid w:val="003C0C89"/>
    <w:rsid w:val="003C0D5A"/>
    <w:rsid w:val="003C1C83"/>
    <w:rsid w:val="003C31F7"/>
    <w:rsid w:val="003C54DF"/>
    <w:rsid w:val="003C5BF5"/>
    <w:rsid w:val="003C75C8"/>
    <w:rsid w:val="003C7FA4"/>
    <w:rsid w:val="003D17AB"/>
    <w:rsid w:val="003D317C"/>
    <w:rsid w:val="003D3CDB"/>
    <w:rsid w:val="003D3E41"/>
    <w:rsid w:val="003D40C4"/>
    <w:rsid w:val="003D45F4"/>
    <w:rsid w:val="003D5435"/>
    <w:rsid w:val="003D737C"/>
    <w:rsid w:val="003E1E3E"/>
    <w:rsid w:val="003E24E2"/>
    <w:rsid w:val="003E2ACD"/>
    <w:rsid w:val="003E2C3E"/>
    <w:rsid w:val="003E2F53"/>
    <w:rsid w:val="003F22DC"/>
    <w:rsid w:val="003F2EAF"/>
    <w:rsid w:val="003F32C1"/>
    <w:rsid w:val="003F3D18"/>
    <w:rsid w:val="003F4679"/>
    <w:rsid w:val="003F62F1"/>
    <w:rsid w:val="003F73CF"/>
    <w:rsid w:val="004002EA"/>
    <w:rsid w:val="004004EC"/>
    <w:rsid w:val="00400B8C"/>
    <w:rsid w:val="00401013"/>
    <w:rsid w:val="00402A41"/>
    <w:rsid w:val="00402B9C"/>
    <w:rsid w:val="0040402A"/>
    <w:rsid w:val="00404905"/>
    <w:rsid w:val="00404E82"/>
    <w:rsid w:val="00407633"/>
    <w:rsid w:val="00411A8D"/>
    <w:rsid w:val="00413930"/>
    <w:rsid w:val="00413A99"/>
    <w:rsid w:val="00414478"/>
    <w:rsid w:val="00414872"/>
    <w:rsid w:val="00416818"/>
    <w:rsid w:val="0042040E"/>
    <w:rsid w:val="004217E6"/>
    <w:rsid w:val="0042220A"/>
    <w:rsid w:val="004228B6"/>
    <w:rsid w:val="00422E54"/>
    <w:rsid w:val="00422F96"/>
    <w:rsid w:val="004250F8"/>
    <w:rsid w:val="00426306"/>
    <w:rsid w:val="0042711D"/>
    <w:rsid w:val="00427F35"/>
    <w:rsid w:val="004304BE"/>
    <w:rsid w:val="0043258A"/>
    <w:rsid w:val="00433F0C"/>
    <w:rsid w:val="0043447B"/>
    <w:rsid w:val="00435E2D"/>
    <w:rsid w:val="00437AB9"/>
    <w:rsid w:val="00440AD1"/>
    <w:rsid w:val="004424A7"/>
    <w:rsid w:val="00442AEC"/>
    <w:rsid w:val="00444B4F"/>
    <w:rsid w:val="00444FF1"/>
    <w:rsid w:val="00445817"/>
    <w:rsid w:val="00451532"/>
    <w:rsid w:val="00452974"/>
    <w:rsid w:val="004532D4"/>
    <w:rsid w:val="004540DF"/>
    <w:rsid w:val="0045512A"/>
    <w:rsid w:val="00455A95"/>
    <w:rsid w:val="00457AC4"/>
    <w:rsid w:val="004608AF"/>
    <w:rsid w:val="0046157B"/>
    <w:rsid w:val="00463EDB"/>
    <w:rsid w:val="004659B2"/>
    <w:rsid w:val="00465E24"/>
    <w:rsid w:val="0046621B"/>
    <w:rsid w:val="00466A1A"/>
    <w:rsid w:val="00467790"/>
    <w:rsid w:val="00471A5F"/>
    <w:rsid w:val="0047278E"/>
    <w:rsid w:val="00473152"/>
    <w:rsid w:val="00473889"/>
    <w:rsid w:val="00473C90"/>
    <w:rsid w:val="00474B39"/>
    <w:rsid w:val="0047728B"/>
    <w:rsid w:val="00477347"/>
    <w:rsid w:val="004774D2"/>
    <w:rsid w:val="00477BDD"/>
    <w:rsid w:val="004809B0"/>
    <w:rsid w:val="00480A73"/>
    <w:rsid w:val="00480AB6"/>
    <w:rsid w:val="004813BD"/>
    <w:rsid w:val="00482765"/>
    <w:rsid w:val="00482A70"/>
    <w:rsid w:val="004834FF"/>
    <w:rsid w:val="004837A0"/>
    <w:rsid w:val="004846B3"/>
    <w:rsid w:val="00485760"/>
    <w:rsid w:val="00486359"/>
    <w:rsid w:val="00487DE7"/>
    <w:rsid w:val="00491730"/>
    <w:rsid w:val="00492F66"/>
    <w:rsid w:val="00493872"/>
    <w:rsid w:val="00493C4E"/>
    <w:rsid w:val="00494046"/>
    <w:rsid w:val="00494827"/>
    <w:rsid w:val="00494D3E"/>
    <w:rsid w:val="004960EC"/>
    <w:rsid w:val="004968AA"/>
    <w:rsid w:val="00497829"/>
    <w:rsid w:val="004A06C8"/>
    <w:rsid w:val="004A0C90"/>
    <w:rsid w:val="004A1350"/>
    <w:rsid w:val="004A39AC"/>
    <w:rsid w:val="004A3A31"/>
    <w:rsid w:val="004A7312"/>
    <w:rsid w:val="004B0D65"/>
    <w:rsid w:val="004B27F0"/>
    <w:rsid w:val="004B39D1"/>
    <w:rsid w:val="004B3D7F"/>
    <w:rsid w:val="004B560D"/>
    <w:rsid w:val="004B5F31"/>
    <w:rsid w:val="004B6B09"/>
    <w:rsid w:val="004C034A"/>
    <w:rsid w:val="004C1A12"/>
    <w:rsid w:val="004C4E8F"/>
    <w:rsid w:val="004C5F07"/>
    <w:rsid w:val="004C6CD5"/>
    <w:rsid w:val="004C703E"/>
    <w:rsid w:val="004C719A"/>
    <w:rsid w:val="004D059B"/>
    <w:rsid w:val="004D196B"/>
    <w:rsid w:val="004D1B33"/>
    <w:rsid w:val="004D3E1C"/>
    <w:rsid w:val="004D547A"/>
    <w:rsid w:val="004D55BD"/>
    <w:rsid w:val="004D6711"/>
    <w:rsid w:val="004E384C"/>
    <w:rsid w:val="004E426A"/>
    <w:rsid w:val="004E64F2"/>
    <w:rsid w:val="004E6FCD"/>
    <w:rsid w:val="004F0A95"/>
    <w:rsid w:val="004F17A1"/>
    <w:rsid w:val="004F242E"/>
    <w:rsid w:val="004F2699"/>
    <w:rsid w:val="004F4353"/>
    <w:rsid w:val="004F454D"/>
    <w:rsid w:val="004F62ED"/>
    <w:rsid w:val="004F665A"/>
    <w:rsid w:val="004F6E25"/>
    <w:rsid w:val="004F762C"/>
    <w:rsid w:val="00502002"/>
    <w:rsid w:val="00502CB2"/>
    <w:rsid w:val="00503A03"/>
    <w:rsid w:val="005042C3"/>
    <w:rsid w:val="005042EF"/>
    <w:rsid w:val="005045F0"/>
    <w:rsid w:val="005069E6"/>
    <w:rsid w:val="00512A1F"/>
    <w:rsid w:val="00512B61"/>
    <w:rsid w:val="00514313"/>
    <w:rsid w:val="005144CC"/>
    <w:rsid w:val="00514705"/>
    <w:rsid w:val="00515B8D"/>
    <w:rsid w:val="00517E3B"/>
    <w:rsid w:val="00520F3F"/>
    <w:rsid w:val="005210D7"/>
    <w:rsid w:val="00521E55"/>
    <w:rsid w:val="00522595"/>
    <w:rsid w:val="00524A48"/>
    <w:rsid w:val="005251E7"/>
    <w:rsid w:val="00525CC9"/>
    <w:rsid w:val="00526C4E"/>
    <w:rsid w:val="00527623"/>
    <w:rsid w:val="005277A0"/>
    <w:rsid w:val="00527A0A"/>
    <w:rsid w:val="00530A9D"/>
    <w:rsid w:val="0053191F"/>
    <w:rsid w:val="00531F8D"/>
    <w:rsid w:val="00532C5F"/>
    <w:rsid w:val="005344E0"/>
    <w:rsid w:val="00534ED3"/>
    <w:rsid w:val="00535002"/>
    <w:rsid w:val="00540B46"/>
    <w:rsid w:val="00541DDF"/>
    <w:rsid w:val="00542F31"/>
    <w:rsid w:val="00546417"/>
    <w:rsid w:val="005525B7"/>
    <w:rsid w:val="00552FF2"/>
    <w:rsid w:val="00554E7B"/>
    <w:rsid w:val="005552D0"/>
    <w:rsid w:val="005557C8"/>
    <w:rsid w:val="00555988"/>
    <w:rsid w:val="005611C0"/>
    <w:rsid w:val="0056143A"/>
    <w:rsid w:val="005654DE"/>
    <w:rsid w:val="00566DFE"/>
    <w:rsid w:val="00567C64"/>
    <w:rsid w:val="005706F6"/>
    <w:rsid w:val="0057079A"/>
    <w:rsid w:val="00571D37"/>
    <w:rsid w:val="00574843"/>
    <w:rsid w:val="00574C56"/>
    <w:rsid w:val="00574E64"/>
    <w:rsid w:val="00576970"/>
    <w:rsid w:val="00576CAA"/>
    <w:rsid w:val="00580973"/>
    <w:rsid w:val="00580A39"/>
    <w:rsid w:val="005814B0"/>
    <w:rsid w:val="00582122"/>
    <w:rsid w:val="005828BF"/>
    <w:rsid w:val="0058466C"/>
    <w:rsid w:val="00584D96"/>
    <w:rsid w:val="005850B7"/>
    <w:rsid w:val="00585CDD"/>
    <w:rsid w:val="005866DC"/>
    <w:rsid w:val="00586C30"/>
    <w:rsid w:val="005878C9"/>
    <w:rsid w:val="0059022B"/>
    <w:rsid w:val="0059148A"/>
    <w:rsid w:val="00593A69"/>
    <w:rsid w:val="00593FBA"/>
    <w:rsid w:val="00594F2F"/>
    <w:rsid w:val="005A07EB"/>
    <w:rsid w:val="005A1688"/>
    <w:rsid w:val="005A1C8D"/>
    <w:rsid w:val="005A3B52"/>
    <w:rsid w:val="005A4593"/>
    <w:rsid w:val="005A6D64"/>
    <w:rsid w:val="005B033B"/>
    <w:rsid w:val="005B0838"/>
    <w:rsid w:val="005B11AD"/>
    <w:rsid w:val="005B2319"/>
    <w:rsid w:val="005B3296"/>
    <w:rsid w:val="005B3949"/>
    <w:rsid w:val="005B3A59"/>
    <w:rsid w:val="005B4402"/>
    <w:rsid w:val="005B7405"/>
    <w:rsid w:val="005C00DD"/>
    <w:rsid w:val="005C0164"/>
    <w:rsid w:val="005C01AD"/>
    <w:rsid w:val="005C04E6"/>
    <w:rsid w:val="005C08EB"/>
    <w:rsid w:val="005C120C"/>
    <w:rsid w:val="005C3E66"/>
    <w:rsid w:val="005C41EB"/>
    <w:rsid w:val="005C426C"/>
    <w:rsid w:val="005C5B4E"/>
    <w:rsid w:val="005D13EF"/>
    <w:rsid w:val="005D31A8"/>
    <w:rsid w:val="005D40BA"/>
    <w:rsid w:val="005D41C2"/>
    <w:rsid w:val="005D42E7"/>
    <w:rsid w:val="005D4640"/>
    <w:rsid w:val="005D5596"/>
    <w:rsid w:val="005D5D00"/>
    <w:rsid w:val="005D73A0"/>
    <w:rsid w:val="005D79ED"/>
    <w:rsid w:val="005D7AB3"/>
    <w:rsid w:val="005E1CE2"/>
    <w:rsid w:val="005E2739"/>
    <w:rsid w:val="005E314D"/>
    <w:rsid w:val="005E5A2F"/>
    <w:rsid w:val="005E6268"/>
    <w:rsid w:val="005E6CB3"/>
    <w:rsid w:val="005F0DB7"/>
    <w:rsid w:val="005F1446"/>
    <w:rsid w:val="005F2012"/>
    <w:rsid w:val="005F57CD"/>
    <w:rsid w:val="005F5CB4"/>
    <w:rsid w:val="005F620A"/>
    <w:rsid w:val="005F65BC"/>
    <w:rsid w:val="00600C7C"/>
    <w:rsid w:val="00600EDD"/>
    <w:rsid w:val="006012A7"/>
    <w:rsid w:val="00602575"/>
    <w:rsid w:val="00603D29"/>
    <w:rsid w:val="00604653"/>
    <w:rsid w:val="00604D18"/>
    <w:rsid w:val="0060529D"/>
    <w:rsid w:val="006056B9"/>
    <w:rsid w:val="0060761F"/>
    <w:rsid w:val="00607F1F"/>
    <w:rsid w:val="0061013F"/>
    <w:rsid w:val="00610703"/>
    <w:rsid w:val="00610D7C"/>
    <w:rsid w:val="006125E2"/>
    <w:rsid w:val="006127C6"/>
    <w:rsid w:val="00613044"/>
    <w:rsid w:val="006130A3"/>
    <w:rsid w:val="00613EA5"/>
    <w:rsid w:val="0061523D"/>
    <w:rsid w:val="00616F64"/>
    <w:rsid w:val="00617876"/>
    <w:rsid w:val="00617FC2"/>
    <w:rsid w:val="00621403"/>
    <w:rsid w:val="0062140C"/>
    <w:rsid w:val="00623488"/>
    <w:rsid w:val="00624C51"/>
    <w:rsid w:val="00626506"/>
    <w:rsid w:val="006266DD"/>
    <w:rsid w:val="0062720F"/>
    <w:rsid w:val="00627FC1"/>
    <w:rsid w:val="006308EE"/>
    <w:rsid w:val="006327EB"/>
    <w:rsid w:val="00632816"/>
    <w:rsid w:val="006335F1"/>
    <w:rsid w:val="00634390"/>
    <w:rsid w:val="006356B9"/>
    <w:rsid w:val="006362DB"/>
    <w:rsid w:val="006365E7"/>
    <w:rsid w:val="00636F6B"/>
    <w:rsid w:val="00637126"/>
    <w:rsid w:val="006405A8"/>
    <w:rsid w:val="0064096B"/>
    <w:rsid w:val="0064234E"/>
    <w:rsid w:val="00647A40"/>
    <w:rsid w:val="0065010D"/>
    <w:rsid w:val="006508B2"/>
    <w:rsid w:val="006510A5"/>
    <w:rsid w:val="0065216A"/>
    <w:rsid w:val="00653265"/>
    <w:rsid w:val="00655A7F"/>
    <w:rsid w:val="00657BA1"/>
    <w:rsid w:val="00657F95"/>
    <w:rsid w:val="00660A17"/>
    <w:rsid w:val="0066225D"/>
    <w:rsid w:val="006624B0"/>
    <w:rsid w:val="0066267E"/>
    <w:rsid w:val="00662B2B"/>
    <w:rsid w:val="00663755"/>
    <w:rsid w:val="00663772"/>
    <w:rsid w:val="006638B3"/>
    <w:rsid w:val="0066409B"/>
    <w:rsid w:val="00664345"/>
    <w:rsid w:val="006650D9"/>
    <w:rsid w:val="006667F8"/>
    <w:rsid w:val="00666C85"/>
    <w:rsid w:val="006671AC"/>
    <w:rsid w:val="00667D0A"/>
    <w:rsid w:val="00670898"/>
    <w:rsid w:val="00670A41"/>
    <w:rsid w:val="00670C15"/>
    <w:rsid w:val="0067178E"/>
    <w:rsid w:val="00671BB9"/>
    <w:rsid w:val="00671CCB"/>
    <w:rsid w:val="00672A25"/>
    <w:rsid w:val="00672A58"/>
    <w:rsid w:val="00673AAC"/>
    <w:rsid w:val="006746CC"/>
    <w:rsid w:val="0067526D"/>
    <w:rsid w:val="006819F2"/>
    <w:rsid w:val="0068467D"/>
    <w:rsid w:val="00690217"/>
    <w:rsid w:val="00690998"/>
    <w:rsid w:val="0069133B"/>
    <w:rsid w:val="006914FC"/>
    <w:rsid w:val="00692DA1"/>
    <w:rsid w:val="00693D8B"/>
    <w:rsid w:val="006951FB"/>
    <w:rsid w:val="00695A20"/>
    <w:rsid w:val="00695AC5"/>
    <w:rsid w:val="00696A2E"/>
    <w:rsid w:val="006A2B64"/>
    <w:rsid w:val="006A3D12"/>
    <w:rsid w:val="006A4142"/>
    <w:rsid w:val="006A5EC3"/>
    <w:rsid w:val="006A6616"/>
    <w:rsid w:val="006A67E7"/>
    <w:rsid w:val="006A78EF"/>
    <w:rsid w:val="006B1FFF"/>
    <w:rsid w:val="006B3A80"/>
    <w:rsid w:val="006B7E03"/>
    <w:rsid w:val="006C030E"/>
    <w:rsid w:val="006C15F4"/>
    <w:rsid w:val="006C27A2"/>
    <w:rsid w:val="006C443A"/>
    <w:rsid w:val="006C4585"/>
    <w:rsid w:val="006C6BFC"/>
    <w:rsid w:val="006D2689"/>
    <w:rsid w:val="006D31E8"/>
    <w:rsid w:val="006D370E"/>
    <w:rsid w:val="006D43E7"/>
    <w:rsid w:val="006D4A45"/>
    <w:rsid w:val="006D4E48"/>
    <w:rsid w:val="006D50AB"/>
    <w:rsid w:val="006D50B0"/>
    <w:rsid w:val="006D6597"/>
    <w:rsid w:val="006D7479"/>
    <w:rsid w:val="006E034B"/>
    <w:rsid w:val="006E40FC"/>
    <w:rsid w:val="006E432C"/>
    <w:rsid w:val="006E514B"/>
    <w:rsid w:val="006E5738"/>
    <w:rsid w:val="006E66DD"/>
    <w:rsid w:val="006F0C3B"/>
    <w:rsid w:val="006F179A"/>
    <w:rsid w:val="006F52D6"/>
    <w:rsid w:val="006F5CBB"/>
    <w:rsid w:val="006F606C"/>
    <w:rsid w:val="007011D5"/>
    <w:rsid w:val="0070211C"/>
    <w:rsid w:val="00702157"/>
    <w:rsid w:val="0070406D"/>
    <w:rsid w:val="00706194"/>
    <w:rsid w:val="007064F7"/>
    <w:rsid w:val="00706602"/>
    <w:rsid w:val="00707B4E"/>
    <w:rsid w:val="00707C04"/>
    <w:rsid w:val="00711196"/>
    <w:rsid w:val="007119C7"/>
    <w:rsid w:val="00714B89"/>
    <w:rsid w:val="00716197"/>
    <w:rsid w:val="007167F9"/>
    <w:rsid w:val="007213BC"/>
    <w:rsid w:val="0072202F"/>
    <w:rsid w:val="0072305E"/>
    <w:rsid w:val="007236F6"/>
    <w:rsid w:val="007239E4"/>
    <w:rsid w:val="00724924"/>
    <w:rsid w:val="00724D80"/>
    <w:rsid w:val="00725067"/>
    <w:rsid w:val="00725B0C"/>
    <w:rsid w:val="00726082"/>
    <w:rsid w:val="007304DA"/>
    <w:rsid w:val="00730AAA"/>
    <w:rsid w:val="007327F4"/>
    <w:rsid w:val="007345EE"/>
    <w:rsid w:val="007362CA"/>
    <w:rsid w:val="00736D1A"/>
    <w:rsid w:val="00737976"/>
    <w:rsid w:val="00737AA9"/>
    <w:rsid w:val="00740138"/>
    <w:rsid w:val="00742E8A"/>
    <w:rsid w:val="00744CB6"/>
    <w:rsid w:val="0074655E"/>
    <w:rsid w:val="00746A20"/>
    <w:rsid w:val="007517B0"/>
    <w:rsid w:val="007540EE"/>
    <w:rsid w:val="0075419D"/>
    <w:rsid w:val="00755E24"/>
    <w:rsid w:val="0075604F"/>
    <w:rsid w:val="00756066"/>
    <w:rsid w:val="0075671F"/>
    <w:rsid w:val="00756A3A"/>
    <w:rsid w:val="00756F31"/>
    <w:rsid w:val="00760938"/>
    <w:rsid w:val="007615CF"/>
    <w:rsid w:val="0076172C"/>
    <w:rsid w:val="00761CD1"/>
    <w:rsid w:val="007625FA"/>
    <w:rsid w:val="00764744"/>
    <w:rsid w:val="00765610"/>
    <w:rsid w:val="00770238"/>
    <w:rsid w:val="0077120A"/>
    <w:rsid w:val="00772C7D"/>
    <w:rsid w:val="007746DB"/>
    <w:rsid w:val="007750C6"/>
    <w:rsid w:val="00780E04"/>
    <w:rsid w:val="00783726"/>
    <w:rsid w:val="00784FBC"/>
    <w:rsid w:val="00785902"/>
    <w:rsid w:val="00785AB8"/>
    <w:rsid w:val="00785CBD"/>
    <w:rsid w:val="007920FE"/>
    <w:rsid w:val="00792D99"/>
    <w:rsid w:val="0079450D"/>
    <w:rsid w:val="00795727"/>
    <w:rsid w:val="007A074D"/>
    <w:rsid w:val="007A13DA"/>
    <w:rsid w:val="007A3512"/>
    <w:rsid w:val="007A3640"/>
    <w:rsid w:val="007A3677"/>
    <w:rsid w:val="007A3BF8"/>
    <w:rsid w:val="007A47D3"/>
    <w:rsid w:val="007A4C31"/>
    <w:rsid w:val="007A5848"/>
    <w:rsid w:val="007A7598"/>
    <w:rsid w:val="007B02A8"/>
    <w:rsid w:val="007B1958"/>
    <w:rsid w:val="007B1AE9"/>
    <w:rsid w:val="007B1B31"/>
    <w:rsid w:val="007B512C"/>
    <w:rsid w:val="007B5A35"/>
    <w:rsid w:val="007B6B55"/>
    <w:rsid w:val="007C2D95"/>
    <w:rsid w:val="007C3874"/>
    <w:rsid w:val="007C3A68"/>
    <w:rsid w:val="007C4042"/>
    <w:rsid w:val="007C431F"/>
    <w:rsid w:val="007C58FC"/>
    <w:rsid w:val="007C5A25"/>
    <w:rsid w:val="007C7A56"/>
    <w:rsid w:val="007C7F1F"/>
    <w:rsid w:val="007D0E0F"/>
    <w:rsid w:val="007D22E4"/>
    <w:rsid w:val="007D53FF"/>
    <w:rsid w:val="007D5E1D"/>
    <w:rsid w:val="007D73B9"/>
    <w:rsid w:val="007D7D35"/>
    <w:rsid w:val="007E07E5"/>
    <w:rsid w:val="007E138B"/>
    <w:rsid w:val="007E22C8"/>
    <w:rsid w:val="007E2320"/>
    <w:rsid w:val="007E251C"/>
    <w:rsid w:val="007E33F1"/>
    <w:rsid w:val="007E3EA3"/>
    <w:rsid w:val="007E491D"/>
    <w:rsid w:val="007E6845"/>
    <w:rsid w:val="007E73AA"/>
    <w:rsid w:val="007F013C"/>
    <w:rsid w:val="007F1803"/>
    <w:rsid w:val="007F2C2F"/>
    <w:rsid w:val="007F3354"/>
    <w:rsid w:val="007F5C97"/>
    <w:rsid w:val="007F652E"/>
    <w:rsid w:val="007F741C"/>
    <w:rsid w:val="007F7639"/>
    <w:rsid w:val="00800ADD"/>
    <w:rsid w:val="00800E29"/>
    <w:rsid w:val="00802A1E"/>
    <w:rsid w:val="00803E9F"/>
    <w:rsid w:val="0080516E"/>
    <w:rsid w:val="00805C67"/>
    <w:rsid w:val="00805EB2"/>
    <w:rsid w:val="008061E7"/>
    <w:rsid w:val="00806205"/>
    <w:rsid w:val="0080706C"/>
    <w:rsid w:val="008075D3"/>
    <w:rsid w:val="00810246"/>
    <w:rsid w:val="00811117"/>
    <w:rsid w:val="00815B82"/>
    <w:rsid w:val="008203DC"/>
    <w:rsid w:val="00820617"/>
    <w:rsid w:val="008214EE"/>
    <w:rsid w:val="00822624"/>
    <w:rsid w:val="00822BE2"/>
    <w:rsid w:val="008242CC"/>
    <w:rsid w:val="00825121"/>
    <w:rsid w:val="0083039B"/>
    <w:rsid w:val="008308EE"/>
    <w:rsid w:val="00830BAD"/>
    <w:rsid w:val="00830BE0"/>
    <w:rsid w:val="00830C73"/>
    <w:rsid w:val="00831A80"/>
    <w:rsid w:val="00832064"/>
    <w:rsid w:val="0083392C"/>
    <w:rsid w:val="00833FEA"/>
    <w:rsid w:val="008341F7"/>
    <w:rsid w:val="00835C2E"/>
    <w:rsid w:val="008376E5"/>
    <w:rsid w:val="008400FC"/>
    <w:rsid w:val="00841D1B"/>
    <w:rsid w:val="008438BD"/>
    <w:rsid w:val="008452EB"/>
    <w:rsid w:val="00845712"/>
    <w:rsid w:val="008457D2"/>
    <w:rsid w:val="008473F4"/>
    <w:rsid w:val="00850984"/>
    <w:rsid w:val="0085373B"/>
    <w:rsid w:val="008576F0"/>
    <w:rsid w:val="008603C6"/>
    <w:rsid w:val="0086043E"/>
    <w:rsid w:val="00860A27"/>
    <w:rsid w:val="0086228F"/>
    <w:rsid w:val="008644D3"/>
    <w:rsid w:val="00864F83"/>
    <w:rsid w:val="00865349"/>
    <w:rsid w:val="00866203"/>
    <w:rsid w:val="008679EF"/>
    <w:rsid w:val="00867AA9"/>
    <w:rsid w:val="00871442"/>
    <w:rsid w:val="00873DC8"/>
    <w:rsid w:val="008743AF"/>
    <w:rsid w:val="00875B2B"/>
    <w:rsid w:val="00875C17"/>
    <w:rsid w:val="0087632B"/>
    <w:rsid w:val="008772B5"/>
    <w:rsid w:val="0088322A"/>
    <w:rsid w:val="00883B17"/>
    <w:rsid w:val="00884173"/>
    <w:rsid w:val="00884B80"/>
    <w:rsid w:val="00885AE9"/>
    <w:rsid w:val="0088702E"/>
    <w:rsid w:val="0089280D"/>
    <w:rsid w:val="00893412"/>
    <w:rsid w:val="00894D87"/>
    <w:rsid w:val="00894EC2"/>
    <w:rsid w:val="00895167"/>
    <w:rsid w:val="00895C98"/>
    <w:rsid w:val="00897871"/>
    <w:rsid w:val="008A067B"/>
    <w:rsid w:val="008A1550"/>
    <w:rsid w:val="008A2B91"/>
    <w:rsid w:val="008A3F17"/>
    <w:rsid w:val="008A4C67"/>
    <w:rsid w:val="008A5B95"/>
    <w:rsid w:val="008A63AB"/>
    <w:rsid w:val="008A715E"/>
    <w:rsid w:val="008B1305"/>
    <w:rsid w:val="008B233E"/>
    <w:rsid w:val="008B77E2"/>
    <w:rsid w:val="008B791D"/>
    <w:rsid w:val="008B7A95"/>
    <w:rsid w:val="008C0B1B"/>
    <w:rsid w:val="008C1FA6"/>
    <w:rsid w:val="008C3F7D"/>
    <w:rsid w:val="008C579B"/>
    <w:rsid w:val="008C5F90"/>
    <w:rsid w:val="008C6211"/>
    <w:rsid w:val="008D126B"/>
    <w:rsid w:val="008D25F9"/>
    <w:rsid w:val="008D26CE"/>
    <w:rsid w:val="008D3354"/>
    <w:rsid w:val="008D5A8D"/>
    <w:rsid w:val="008D5FD9"/>
    <w:rsid w:val="008D6552"/>
    <w:rsid w:val="008D70BE"/>
    <w:rsid w:val="008D7AAB"/>
    <w:rsid w:val="008E0253"/>
    <w:rsid w:val="008E48DE"/>
    <w:rsid w:val="008E4CA7"/>
    <w:rsid w:val="008E6B92"/>
    <w:rsid w:val="008E72F2"/>
    <w:rsid w:val="008F0501"/>
    <w:rsid w:val="008F1AB7"/>
    <w:rsid w:val="008F1ECC"/>
    <w:rsid w:val="008F4C15"/>
    <w:rsid w:val="008F6F43"/>
    <w:rsid w:val="00901DEA"/>
    <w:rsid w:val="009027E4"/>
    <w:rsid w:val="00902867"/>
    <w:rsid w:val="00907D06"/>
    <w:rsid w:val="0091040A"/>
    <w:rsid w:val="00911444"/>
    <w:rsid w:val="00911E5D"/>
    <w:rsid w:val="00912645"/>
    <w:rsid w:val="00913089"/>
    <w:rsid w:val="00913B07"/>
    <w:rsid w:val="00914B09"/>
    <w:rsid w:val="00914CBE"/>
    <w:rsid w:val="009158AB"/>
    <w:rsid w:val="00915ADA"/>
    <w:rsid w:val="00916117"/>
    <w:rsid w:val="00923B4C"/>
    <w:rsid w:val="00923C5A"/>
    <w:rsid w:val="00925670"/>
    <w:rsid w:val="0092618B"/>
    <w:rsid w:val="00931617"/>
    <w:rsid w:val="00931A34"/>
    <w:rsid w:val="00932F7D"/>
    <w:rsid w:val="00935292"/>
    <w:rsid w:val="009356B6"/>
    <w:rsid w:val="009357D2"/>
    <w:rsid w:val="00936D4E"/>
    <w:rsid w:val="0094003A"/>
    <w:rsid w:val="009414B0"/>
    <w:rsid w:val="00943DAB"/>
    <w:rsid w:val="00943DE3"/>
    <w:rsid w:val="00944A4B"/>
    <w:rsid w:val="00944B90"/>
    <w:rsid w:val="00944F71"/>
    <w:rsid w:val="009451AF"/>
    <w:rsid w:val="00945E38"/>
    <w:rsid w:val="009504DA"/>
    <w:rsid w:val="00950BDC"/>
    <w:rsid w:val="009526CA"/>
    <w:rsid w:val="00953B33"/>
    <w:rsid w:val="009545D1"/>
    <w:rsid w:val="009567E8"/>
    <w:rsid w:val="0095764D"/>
    <w:rsid w:val="00957A73"/>
    <w:rsid w:val="00957F81"/>
    <w:rsid w:val="00960124"/>
    <w:rsid w:val="00960E54"/>
    <w:rsid w:val="00962891"/>
    <w:rsid w:val="00962945"/>
    <w:rsid w:val="0096295F"/>
    <w:rsid w:val="009629F5"/>
    <w:rsid w:val="00962BC4"/>
    <w:rsid w:val="009632F7"/>
    <w:rsid w:val="00964499"/>
    <w:rsid w:val="00966DF7"/>
    <w:rsid w:val="00967357"/>
    <w:rsid w:val="00970082"/>
    <w:rsid w:val="00971064"/>
    <w:rsid w:val="00971524"/>
    <w:rsid w:val="009719A7"/>
    <w:rsid w:val="00971D51"/>
    <w:rsid w:val="00972CAC"/>
    <w:rsid w:val="00973043"/>
    <w:rsid w:val="009734BA"/>
    <w:rsid w:val="00973B7B"/>
    <w:rsid w:val="009762AF"/>
    <w:rsid w:val="009764F9"/>
    <w:rsid w:val="009770F0"/>
    <w:rsid w:val="0097726D"/>
    <w:rsid w:val="0098099F"/>
    <w:rsid w:val="00985E7C"/>
    <w:rsid w:val="00986A90"/>
    <w:rsid w:val="00990E32"/>
    <w:rsid w:val="00991A10"/>
    <w:rsid w:val="00991F2F"/>
    <w:rsid w:val="00995109"/>
    <w:rsid w:val="009965BC"/>
    <w:rsid w:val="009A0E00"/>
    <w:rsid w:val="009A3208"/>
    <w:rsid w:val="009A32C8"/>
    <w:rsid w:val="009A36B3"/>
    <w:rsid w:val="009A38EB"/>
    <w:rsid w:val="009A6474"/>
    <w:rsid w:val="009A6EDD"/>
    <w:rsid w:val="009B06ED"/>
    <w:rsid w:val="009B0D2F"/>
    <w:rsid w:val="009B14D3"/>
    <w:rsid w:val="009B1838"/>
    <w:rsid w:val="009B4963"/>
    <w:rsid w:val="009B5095"/>
    <w:rsid w:val="009B6322"/>
    <w:rsid w:val="009B649B"/>
    <w:rsid w:val="009C06AB"/>
    <w:rsid w:val="009C1F72"/>
    <w:rsid w:val="009C70BC"/>
    <w:rsid w:val="009D1B5F"/>
    <w:rsid w:val="009D2E86"/>
    <w:rsid w:val="009D6AB0"/>
    <w:rsid w:val="009D6E7A"/>
    <w:rsid w:val="009E09FE"/>
    <w:rsid w:val="009E4F8B"/>
    <w:rsid w:val="009E6312"/>
    <w:rsid w:val="009E7B3C"/>
    <w:rsid w:val="009E7BC3"/>
    <w:rsid w:val="009F1A6D"/>
    <w:rsid w:val="009F2897"/>
    <w:rsid w:val="009F2B17"/>
    <w:rsid w:val="009F39DC"/>
    <w:rsid w:val="009F632E"/>
    <w:rsid w:val="009F656D"/>
    <w:rsid w:val="009F716E"/>
    <w:rsid w:val="00A01955"/>
    <w:rsid w:val="00A01C02"/>
    <w:rsid w:val="00A02D2A"/>
    <w:rsid w:val="00A05D5E"/>
    <w:rsid w:val="00A062F1"/>
    <w:rsid w:val="00A07D09"/>
    <w:rsid w:val="00A07E4A"/>
    <w:rsid w:val="00A103AC"/>
    <w:rsid w:val="00A160CF"/>
    <w:rsid w:val="00A16CFC"/>
    <w:rsid w:val="00A16E05"/>
    <w:rsid w:val="00A20B8B"/>
    <w:rsid w:val="00A221CB"/>
    <w:rsid w:val="00A23A2E"/>
    <w:rsid w:val="00A24FD7"/>
    <w:rsid w:val="00A264F8"/>
    <w:rsid w:val="00A26D01"/>
    <w:rsid w:val="00A26E19"/>
    <w:rsid w:val="00A30B2D"/>
    <w:rsid w:val="00A31A87"/>
    <w:rsid w:val="00A3490A"/>
    <w:rsid w:val="00A36278"/>
    <w:rsid w:val="00A37927"/>
    <w:rsid w:val="00A40930"/>
    <w:rsid w:val="00A41CB9"/>
    <w:rsid w:val="00A41EA2"/>
    <w:rsid w:val="00A42D7F"/>
    <w:rsid w:val="00A4348A"/>
    <w:rsid w:val="00A4538B"/>
    <w:rsid w:val="00A45CED"/>
    <w:rsid w:val="00A46D36"/>
    <w:rsid w:val="00A46E2D"/>
    <w:rsid w:val="00A52139"/>
    <w:rsid w:val="00A534F4"/>
    <w:rsid w:val="00A536FE"/>
    <w:rsid w:val="00A53A07"/>
    <w:rsid w:val="00A54879"/>
    <w:rsid w:val="00A550EC"/>
    <w:rsid w:val="00A55BAC"/>
    <w:rsid w:val="00A561D8"/>
    <w:rsid w:val="00A60951"/>
    <w:rsid w:val="00A60F3B"/>
    <w:rsid w:val="00A61533"/>
    <w:rsid w:val="00A641DC"/>
    <w:rsid w:val="00A66787"/>
    <w:rsid w:val="00A67B8E"/>
    <w:rsid w:val="00A702FA"/>
    <w:rsid w:val="00A71352"/>
    <w:rsid w:val="00A7154A"/>
    <w:rsid w:val="00A718E5"/>
    <w:rsid w:val="00A73600"/>
    <w:rsid w:val="00A76E16"/>
    <w:rsid w:val="00A80947"/>
    <w:rsid w:val="00A80BE9"/>
    <w:rsid w:val="00A830A8"/>
    <w:rsid w:val="00A83C05"/>
    <w:rsid w:val="00A83D76"/>
    <w:rsid w:val="00A846FE"/>
    <w:rsid w:val="00A847CF"/>
    <w:rsid w:val="00A851B5"/>
    <w:rsid w:val="00A86A5D"/>
    <w:rsid w:val="00A87E3D"/>
    <w:rsid w:val="00A90735"/>
    <w:rsid w:val="00A91159"/>
    <w:rsid w:val="00A91733"/>
    <w:rsid w:val="00A92553"/>
    <w:rsid w:val="00A9403D"/>
    <w:rsid w:val="00A94386"/>
    <w:rsid w:val="00A946BD"/>
    <w:rsid w:val="00A9510A"/>
    <w:rsid w:val="00A95DAF"/>
    <w:rsid w:val="00A96070"/>
    <w:rsid w:val="00A97BD8"/>
    <w:rsid w:val="00AA0F50"/>
    <w:rsid w:val="00AA13F6"/>
    <w:rsid w:val="00AA1A7E"/>
    <w:rsid w:val="00AA24A3"/>
    <w:rsid w:val="00AA3011"/>
    <w:rsid w:val="00AA3B90"/>
    <w:rsid w:val="00AA3CFE"/>
    <w:rsid w:val="00AA3E3A"/>
    <w:rsid w:val="00AA5AD9"/>
    <w:rsid w:val="00AA62D8"/>
    <w:rsid w:val="00AA6DC6"/>
    <w:rsid w:val="00AB039F"/>
    <w:rsid w:val="00AB16B8"/>
    <w:rsid w:val="00AB35F2"/>
    <w:rsid w:val="00AB3907"/>
    <w:rsid w:val="00AB39C4"/>
    <w:rsid w:val="00AB471A"/>
    <w:rsid w:val="00AC6387"/>
    <w:rsid w:val="00AC6641"/>
    <w:rsid w:val="00AC6825"/>
    <w:rsid w:val="00AC7726"/>
    <w:rsid w:val="00AC7821"/>
    <w:rsid w:val="00AD0181"/>
    <w:rsid w:val="00AD2C2E"/>
    <w:rsid w:val="00AD3705"/>
    <w:rsid w:val="00AD3D76"/>
    <w:rsid w:val="00AD58F8"/>
    <w:rsid w:val="00AD6592"/>
    <w:rsid w:val="00AD6D91"/>
    <w:rsid w:val="00AD6E98"/>
    <w:rsid w:val="00AD6FE5"/>
    <w:rsid w:val="00AD761B"/>
    <w:rsid w:val="00AD7EAF"/>
    <w:rsid w:val="00AE0420"/>
    <w:rsid w:val="00AE04F5"/>
    <w:rsid w:val="00AE16C9"/>
    <w:rsid w:val="00AE1C93"/>
    <w:rsid w:val="00AE200D"/>
    <w:rsid w:val="00AE2332"/>
    <w:rsid w:val="00AE2357"/>
    <w:rsid w:val="00AE3A68"/>
    <w:rsid w:val="00AE799E"/>
    <w:rsid w:val="00AE7B0D"/>
    <w:rsid w:val="00AE7D81"/>
    <w:rsid w:val="00AF233C"/>
    <w:rsid w:val="00AF2FB4"/>
    <w:rsid w:val="00AF48B6"/>
    <w:rsid w:val="00AF4F1B"/>
    <w:rsid w:val="00AF4F85"/>
    <w:rsid w:val="00AF5039"/>
    <w:rsid w:val="00AF53DF"/>
    <w:rsid w:val="00AF59E8"/>
    <w:rsid w:val="00AF7669"/>
    <w:rsid w:val="00B01A4D"/>
    <w:rsid w:val="00B025A2"/>
    <w:rsid w:val="00B02A8D"/>
    <w:rsid w:val="00B041C5"/>
    <w:rsid w:val="00B061F4"/>
    <w:rsid w:val="00B06427"/>
    <w:rsid w:val="00B06FCE"/>
    <w:rsid w:val="00B10A2B"/>
    <w:rsid w:val="00B11288"/>
    <w:rsid w:val="00B15C55"/>
    <w:rsid w:val="00B1688D"/>
    <w:rsid w:val="00B1779B"/>
    <w:rsid w:val="00B23094"/>
    <w:rsid w:val="00B231A2"/>
    <w:rsid w:val="00B25881"/>
    <w:rsid w:val="00B25A63"/>
    <w:rsid w:val="00B260E8"/>
    <w:rsid w:val="00B2657A"/>
    <w:rsid w:val="00B26DF5"/>
    <w:rsid w:val="00B277C5"/>
    <w:rsid w:val="00B31B0F"/>
    <w:rsid w:val="00B33A89"/>
    <w:rsid w:val="00B34899"/>
    <w:rsid w:val="00B34AEC"/>
    <w:rsid w:val="00B36241"/>
    <w:rsid w:val="00B36789"/>
    <w:rsid w:val="00B42DD3"/>
    <w:rsid w:val="00B51B13"/>
    <w:rsid w:val="00B53BF2"/>
    <w:rsid w:val="00B54C5B"/>
    <w:rsid w:val="00B57940"/>
    <w:rsid w:val="00B60FD2"/>
    <w:rsid w:val="00B64E0F"/>
    <w:rsid w:val="00B659C4"/>
    <w:rsid w:val="00B663D3"/>
    <w:rsid w:val="00B66491"/>
    <w:rsid w:val="00B71024"/>
    <w:rsid w:val="00B716E7"/>
    <w:rsid w:val="00B71FC7"/>
    <w:rsid w:val="00B731BF"/>
    <w:rsid w:val="00B73F06"/>
    <w:rsid w:val="00B7563B"/>
    <w:rsid w:val="00B76C5F"/>
    <w:rsid w:val="00B77C2E"/>
    <w:rsid w:val="00B821FB"/>
    <w:rsid w:val="00B84405"/>
    <w:rsid w:val="00B854F2"/>
    <w:rsid w:val="00B8576C"/>
    <w:rsid w:val="00B85C07"/>
    <w:rsid w:val="00B85DD9"/>
    <w:rsid w:val="00B877F9"/>
    <w:rsid w:val="00B93EC8"/>
    <w:rsid w:val="00B94394"/>
    <w:rsid w:val="00B956CE"/>
    <w:rsid w:val="00B97763"/>
    <w:rsid w:val="00B97ADA"/>
    <w:rsid w:val="00BA2F92"/>
    <w:rsid w:val="00BA60F5"/>
    <w:rsid w:val="00BA6116"/>
    <w:rsid w:val="00BA6232"/>
    <w:rsid w:val="00BA71BC"/>
    <w:rsid w:val="00BB051A"/>
    <w:rsid w:val="00BB1017"/>
    <w:rsid w:val="00BB1E60"/>
    <w:rsid w:val="00BB2B4D"/>
    <w:rsid w:val="00BB3150"/>
    <w:rsid w:val="00BB474A"/>
    <w:rsid w:val="00BB665D"/>
    <w:rsid w:val="00BB7260"/>
    <w:rsid w:val="00BC0BFC"/>
    <w:rsid w:val="00BC15DF"/>
    <w:rsid w:val="00BC3895"/>
    <w:rsid w:val="00BC41CC"/>
    <w:rsid w:val="00BC4AC1"/>
    <w:rsid w:val="00BC4B67"/>
    <w:rsid w:val="00BC5223"/>
    <w:rsid w:val="00BC5572"/>
    <w:rsid w:val="00BC5BAD"/>
    <w:rsid w:val="00BC63B9"/>
    <w:rsid w:val="00BC7514"/>
    <w:rsid w:val="00BC7664"/>
    <w:rsid w:val="00BD0074"/>
    <w:rsid w:val="00BD0E62"/>
    <w:rsid w:val="00BD13BB"/>
    <w:rsid w:val="00BD1C81"/>
    <w:rsid w:val="00BD338F"/>
    <w:rsid w:val="00BD3624"/>
    <w:rsid w:val="00BD4AB3"/>
    <w:rsid w:val="00BD6399"/>
    <w:rsid w:val="00BD6F6C"/>
    <w:rsid w:val="00BD715B"/>
    <w:rsid w:val="00BE1158"/>
    <w:rsid w:val="00BE15AF"/>
    <w:rsid w:val="00BE1981"/>
    <w:rsid w:val="00BE1E43"/>
    <w:rsid w:val="00BE2027"/>
    <w:rsid w:val="00BE218B"/>
    <w:rsid w:val="00BE22B1"/>
    <w:rsid w:val="00BE2A7E"/>
    <w:rsid w:val="00BE31E2"/>
    <w:rsid w:val="00BE33D5"/>
    <w:rsid w:val="00BE38C4"/>
    <w:rsid w:val="00BE3F1E"/>
    <w:rsid w:val="00BE43B5"/>
    <w:rsid w:val="00BF1D54"/>
    <w:rsid w:val="00BF2D44"/>
    <w:rsid w:val="00BF32DC"/>
    <w:rsid w:val="00BF3E24"/>
    <w:rsid w:val="00BF3E5D"/>
    <w:rsid w:val="00BF46FC"/>
    <w:rsid w:val="00BF4F2E"/>
    <w:rsid w:val="00BF7029"/>
    <w:rsid w:val="00BF7776"/>
    <w:rsid w:val="00C005C1"/>
    <w:rsid w:val="00C0092D"/>
    <w:rsid w:val="00C01282"/>
    <w:rsid w:val="00C012D7"/>
    <w:rsid w:val="00C014E2"/>
    <w:rsid w:val="00C01810"/>
    <w:rsid w:val="00C02A3C"/>
    <w:rsid w:val="00C0300C"/>
    <w:rsid w:val="00C06998"/>
    <w:rsid w:val="00C06CED"/>
    <w:rsid w:val="00C110A5"/>
    <w:rsid w:val="00C11496"/>
    <w:rsid w:val="00C114B8"/>
    <w:rsid w:val="00C11CF5"/>
    <w:rsid w:val="00C1356A"/>
    <w:rsid w:val="00C143BB"/>
    <w:rsid w:val="00C16260"/>
    <w:rsid w:val="00C202C9"/>
    <w:rsid w:val="00C20CB9"/>
    <w:rsid w:val="00C21B21"/>
    <w:rsid w:val="00C21F00"/>
    <w:rsid w:val="00C22848"/>
    <w:rsid w:val="00C25575"/>
    <w:rsid w:val="00C25886"/>
    <w:rsid w:val="00C26EF8"/>
    <w:rsid w:val="00C30BE3"/>
    <w:rsid w:val="00C31E17"/>
    <w:rsid w:val="00C32253"/>
    <w:rsid w:val="00C32B62"/>
    <w:rsid w:val="00C32B8D"/>
    <w:rsid w:val="00C32E44"/>
    <w:rsid w:val="00C35F34"/>
    <w:rsid w:val="00C376D2"/>
    <w:rsid w:val="00C40417"/>
    <w:rsid w:val="00C41132"/>
    <w:rsid w:val="00C42CB7"/>
    <w:rsid w:val="00C43EC3"/>
    <w:rsid w:val="00C43F7D"/>
    <w:rsid w:val="00C440D7"/>
    <w:rsid w:val="00C4511A"/>
    <w:rsid w:val="00C45BC8"/>
    <w:rsid w:val="00C51C0D"/>
    <w:rsid w:val="00C52452"/>
    <w:rsid w:val="00C52F32"/>
    <w:rsid w:val="00C52F92"/>
    <w:rsid w:val="00C53D6E"/>
    <w:rsid w:val="00C54A47"/>
    <w:rsid w:val="00C567AF"/>
    <w:rsid w:val="00C56FD8"/>
    <w:rsid w:val="00C579B4"/>
    <w:rsid w:val="00C62697"/>
    <w:rsid w:val="00C63B94"/>
    <w:rsid w:val="00C64DBA"/>
    <w:rsid w:val="00C6503A"/>
    <w:rsid w:val="00C653EE"/>
    <w:rsid w:val="00C679B3"/>
    <w:rsid w:val="00C705BE"/>
    <w:rsid w:val="00C72ED3"/>
    <w:rsid w:val="00C73110"/>
    <w:rsid w:val="00C744D7"/>
    <w:rsid w:val="00C772FC"/>
    <w:rsid w:val="00C77996"/>
    <w:rsid w:val="00C811A3"/>
    <w:rsid w:val="00C830C8"/>
    <w:rsid w:val="00C84C03"/>
    <w:rsid w:val="00C84DFE"/>
    <w:rsid w:val="00C85C9E"/>
    <w:rsid w:val="00C8641B"/>
    <w:rsid w:val="00C87FC5"/>
    <w:rsid w:val="00C910D6"/>
    <w:rsid w:val="00C911FB"/>
    <w:rsid w:val="00C92711"/>
    <w:rsid w:val="00C92DB1"/>
    <w:rsid w:val="00C92E35"/>
    <w:rsid w:val="00C9380E"/>
    <w:rsid w:val="00C93B6A"/>
    <w:rsid w:val="00C940DA"/>
    <w:rsid w:val="00C94575"/>
    <w:rsid w:val="00C94C46"/>
    <w:rsid w:val="00C94D5D"/>
    <w:rsid w:val="00CA04C2"/>
    <w:rsid w:val="00CA076A"/>
    <w:rsid w:val="00CA2CF7"/>
    <w:rsid w:val="00CA2E2C"/>
    <w:rsid w:val="00CA30CF"/>
    <w:rsid w:val="00CA4803"/>
    <w:rsid w:val="00CA4A4E"/>
    <w:rsid w:val="00CA57DE"/>
    <w:rsid w:val="00CB1B92"/>
    <w:rsid w:val="00CB1B9D"/>
    <w:rsid w:val="00CB267F"/>
    <w:rsid w:val="00CB38DF"/>
    <w:rsid w:val="00CB3E06"/>
    <w:rsid w:val="00CB3F72"/>
    <w:rsid w:val="00CB4B8E"/>
    <w:rsid w:val="00CB552E"/>
    <w:rsid w:val="00CB5E0B"/>
    <w:rsid w:val="00CB6EB2"/>
    <w:rsid w:val="00CB7724"/>
    <w:rsid w:val="00CC037D"/>
    <w:rsid w:val="00CC0BE8"/>
    <w:rsid w:val="00CC0EA2"/>
    <w:rsid w:val="00CC11F4"/>
    <w:rsid w:val="00CC1346"/>
    <w:rsid w:val="00CC2086"/>
    <w:rsid w:val="00CC23CF"/>
    <w:rsid w:val="00CC2CB7"/>
    <w:rsid w:val="00CC5854"/>
    <w:rsid w:val="00CC667B"/>
    <w:rsid w:val="00CD20D3"/>
    <w:rsid w:val="00CD27C7"/>
    <w:rsid w:val="00CD2AB7"/>
    <w:rsid w:val="00CD340A"/>
    <w:rsid w:val="00CD45C3"/>
    <w:rsid w:val="00CD5089"/>
    <w:rsid w:val="00CD5982"/>
    <w:rsid w:val="00CD6234"/>
    <w:rsid w:val="00CD659A"/>
    <w:rsid w:val="00CD670A"/>
    <w:rsid w:val="00CD67A7"/>
    <w:rsid w:val="00CE151F"/>
    <w:rsid w:val="00CE1799"/>
    <w:rsid w:val="00CE2528"/>
    <w:rsid w:val="00CE2D2F"/>
    <w:rsid w:val="00CE4CC6"/>
    <w:rsid w:val="00CE612F"/>
    <w:rsid w:val="00CE79D8"/>
    <w:rsid w:val="00CE7A44"/>
    <w:rsid w:val="00CF0268"/>
    <w:rsid w:val="00CF044E"/>
    <w:rsid w:val="00CF072E"/>
    <w:rsid w:val="00CF378C"/>
    <w:rsid w:val="00CF3CEB"/>
    <w:rsid w:val="00CF5306"/>
    <w:rsid w:val="00CF5C1F"/>
    <w:rsid w:val="00CF624A"/>
    <w:rsid w:val="00D014BE"/>
    <w:rsid w:val="00D03027"/>
    <w:rsid w:val="00D03272"/>
    <w:rsid w:val="00D040F7"/>
    <w:rsid w:val="00D06EF5"/>
    <w:rsid w:val="00D07CD7"/>
    <w:rsid w:val="00D07E05"/>
    <w:rsid w:val="00D1095C"/>
    <w:rsid w:val="00D10E24"/>
    <w:rsid w:val="00D12456"/>
    <w:rsid w:val="00D124C6"/>
    <w:rsid w:val="00D1597F"/>
    <w:rsid w:val="00D15D84"/>
    <w:rsid w:val="00D163B5"/>
    <w:rsid w:val="00D163CF"/>
    <w:rsid w:val="00D16A16"/>
    <w:rsid w:val="00D1727B"/>
    <w:rsid w:val="00D179A4"/>
    <w:rsid w:val="00D20EB4"/>
    <w:rsid w:val="00D214FB"/>
    <w:rsid w:val="00D2213F"/>
    <w:rsid w:val="00D230D0"/>
    <w:rsid w:val="00D24D90"/>
    <w:rsid w:val="00D31B69"/>
    <w:rsid w:val="00D31D02"/>
    <w:rsid w:val="00D3212F"/>
    <w:rsid w:val="00D32668"/>
    <w:rsid w:val="00D33A0A"/>
    <w:rsid w:val="00D33FC1"/>
    <w:rsid w:val="00D343C0"/>
    <w:rsid w:val="00D34F18"/>
    <w:rsid w:val="00D35259"/>
    <w:rsid w:val="00D35793"/>
    <w:rsid w:val="00D35D87"/>
    <w:rsid w:val="00D363F8"/>
    <w:rsid w:val="00D37DBB"/>
    <w:rsid w:val="00D410C2"/>
    <w:rsid w:val="00D41C68"/>
    <w:rsid w:val="00D42513"/>
    <w:rsid w:val="00D42CA2"/>
    <w:rsid w:val="00D44CF7"/>
    <w:rsid w:val="00D45D92"/>
    <w:rsid w:val="00D47079"/>
    <w:rsid w:val="00D47838"/>
    <w:rsid w:val="00D478F3"/>
    <w:rsid w:val="00D47B6D"/>
    <w:rsid w:val="00D5061E"/>
    <w:rsid w:val="00D52086"/>
    <w:rsid w:val="00D52FD7"/>
    <w:rsid w:val="00D5396C"/>
    <w:rsid w:val="00D54AD0"/>
    <w:rsid w:val="00D551C2"/>
    <w:rsid w:val="00D553CB"/>
    <w:rsid w:val="00D5617A"/>
    <w:rsid w:val="00D57B06"/>
    <w:rsid w:val="00D57DC5"/>
    <w:rsid w:val="00D610B2"/>
    <w:rsid w:val="00D634EC"/>
    <w:rsid w:val="00D65347"/>
    <w:rsid w:val="00D657A2"/>
    <w:rsid w:val="00D65AEC"/>
    <w:rsid w:val="00D65BE1"/>
    <w:rsid w:val="00D66031"/>
    <w:rsid w:val="00D661A2"/>
    <w:rsid w:val="00D66314"/>
    <w:rsid w:val="00D66F6B"/>
    <w:rsid w:val="00D715E7"/>
    <w:rsid w:val="00D7247D"/>
    <w:rsid w:val="00D763EE"/>
    <w:rsid w:val="00D766C8"/>
    <w:rsid w:val="00D82300"/>
    <w:rsid w:val="00D83B39"/>
    <w:rsid w:val="00D84661"/>
    <w:rsid w:val="00D848EB"/>
    <w:rsid w:val="00D9013C"/>
    <w:rsid w:val="00D90251"/>
    <w:rsid w:val="00D90B9D"/>
    <w:rsid w:val="00D9236A"/>
    <w:rsid w:val="00D94372"/>
    <w:rsid w:val="00D95C66"/>
    <w:rsid w:val="00D968F9"/>
    <w:rsid w:val="00D97413"/>
    <w:rsid w:val="00D97514"/>
    <w:rsid w:val="00D97C6D"/>
    <w:rsid w:val="00DA0004"/>
    <w:rsid w:val="00DA434A"/>
    <w:rsid w:val="00DA531D"/>
    <w:rsid w:val="00DA5B98"/>
    <w:rsid w:val="00DB255C"/>
    <w:rsid w:val="00DB2BB3"/>
    <w:rsid w:val="00DB35C9"/>
    <w:rsid w:val="00DB3902"/>
    <w:rsid w:val="00DB66BC"/>
    <w:rsid w:val="00DB69D6"/>
    <w:rsid w:val="00DC1687"/>
    <w:rsid w:val="00DC21C8"/>
    <w:rsid w:val="00DC22DD"/>
    <w:rsid w:val="00DC2D3C"/>
    <w:rsid w:val="00DC384A"/>
    <w:rsid w:val="00DC5442"/>
    <w:rsid w:val="00DC59F1"/>
    <w:rsid w:val="00DC5B1F"/>
    <w:rsid w:val="00DC5C21"/>
    <w:rsid w:val="00DC6DDD"/>
    <w:rsid w:val="00DC71FC"/>
    <w:rsid w:val="00DC731B"/>
    <w:rsid w:val="00DC7BB5"/>
    <w:rsid w:val="00DD0471"/>
    <w:rsid w:val="00DD1FFA"/>
    <w:rsid w:val="00DD2552"/>
    <w:rsid w:val="00DD2627"/>
    <w:rsid w:val="00DD325D"/>
    <w:rsid w:val="00DD3D68"/>
    <w:rsid w:val="00DD4774"/>
    <w:rsid w:val="00DD4D4B"/>
    <w:rsid w:val="00DD55A1"/>
    <w:rsid w:val="00DD6BF0"/>
    <w:rsid w:val="00DD6C3C"/>
    <w:rsid w:val="00DD7818"/>
    <w:rsid w:val="00DD7FC7"/>
    <w:rsid w:val="00DE0AD2"/>
    <w:rsid w:val="00DE22DC"/>
    <w:rsid w:val="00DE2ED8"/>
    <w:rsid w:val="00DE4DFC"/>
    <w:rsid w:val="00DE53B8"/>
    <w:rsid w:val="00DE6B80"/>
    <w:rsid w:val="00DE6D28"/>
    <w:rsid w:val="00DE7001"/>
    <w:rsid w:val="00DF1CC4"/>
    <w:rsid w:val="00DF1D74"/>
    <w:rsid w:val="00DF2059"/>
    <w:rsid w:val="00DF3C8E"/>
    <w:rsid w:val="00DF5147"/>
    <w:rsid w:val="00DF51C2"/>
    <w:rsid w:val="00DF6EF5"/>
    <w:rsid w:val="00E015C9"/>
    <w:rsid w:val="00E0328E"/>
    <w:rsid w:val="00E03B54"/>
    <w:rsid w:val="00E041D8"/>
    <w:rsid w:val="00E04F5B"/>
    <w:rsid w:val="00E070BB"/>
    <w:rsid w:val="00E11A69"/>
    <w:rsid w:val="00E12426"/>
    <w:rsid w:val="00E14CDE"/>
    <w:rsid w:val="00E14E60"/>
    <w:rsid w:val="00E163B6"/>
    <w:rsid w:val="00E168CE"/>
    <w:rsid w:val="00E1742F"/>
    <w:rsid w:val="00E175FA"/>
    <w:rsid w:val="00E20094"/>
    <w:rsid w:val="00E20B13"/>
    <w:rsid w:val="00E22F01"/>
    <w:rsid w:val="00E23E28"/>
    <w:rsid w:val="00E2401F"/>
    <w:rsid w:val="00E24ADF"/>
    <w:rsid w:val="00E25E32"/>
    <w:rsid w:val="00E3064A"/>
    <w:rsid w:val="00E30689"/>
    <w:rsid w:val="00E30F2F"/>
    <w:rsid w:val="00E3160C"/>
    <w:rsid w:val="00E32BC9"/>
    <w:rsid w:val="00E32DA4"/>
    <w:rsid w:val="00E33560"/>
    <w:rsid w:val="00E3413E"/>
    <w:rsid w:val="00E3415D"/>
    <w:rsid w:val="00E34581"/>
    <w:rsid w:val="00E348BC"/>
    <w:rsid w:val="00E362FF"/>
    <w:rsid w:val="00E3725B"/>
    <w:rsid w:val="00E3746A"/>
    <w:rsid w:val="00E405D6"/>
    <w:rsid w:val="00E41C2B"/>
    <w:rsid w:val="00E41D95"/>
    <w:rsid w:val="00E422A0"/>
    <w:rsid w:val="00E42C77"/>
    <w:rsid w:val="00E437C8"/>
    <w:rsid w:val="00E4392E"/>
    <w:rsid w:val="00E44111"/>
    <w:rsid w:val="00E45493"/>
    <w:rsid w:val="00E47379"/>
    <w:rsid w:val="00E479CC"/>
    <w:rsid w:val="00E50B8A"/>
    <w:rsid w:val="00E53009"/>
    <w:rsid w:val="00E56C0F"/>
    <w:rsid w:val="00E57199"/>
    <w:rsid w:val="00E579B8"/>
    <w:rsid w:val="00E618AA"/>
    <w:rsid w:val="00E62244"/>
    <w:rsid w:val="00E63753"/>
    <w:rsid w:val="00E640B2"/>
    <w:rsid w:val="00E7037B"/>
    <w:rsid w:val="00E708F4"/>
    <w:rsid w:val="00E70EFA"/>
    <w:rsid w:val="00E728B1"/>
    <w:rsid w:val="00E72DA8"/>
    <w:rsid w:val="00E739C7"/>
    <w:rsid w:val="00E75F29"/>
    <w:rsid w:val="00E82BE6"/>
    <w:rsid w:val="00E82E52"/>
    <w:rsid w:val="00E852CA"/>
    <w:rsid w:val="00E8644D"/>
    <w:rsid w:val="00E86A41"/>
    <w:rsid w:val="00E87458"/>
    <w:rsid w:val="00E923B0"/>
    <w:rsid w:val="00E944A6"/>
    <w:rsid w:val="00E95D96"/>
    <w:rsid w:val="00E96B51"/>
    <w:rsid w:val="00E96EB6"/>
    <w:rsid w:val="00E976CF"/>
    <w:rsid w:val="00E97C72"/>
    <w:rsid w:val="00EA04B0"/>
    <w:rsid w:val="00EA1C04"/>
    <w:rsid w:val="00EA3D26"/>
    <w:rsid w:val="00EA3EF2"/>
    <w:rsid w:val="00EA62EE"/>
    <w:rsid w:val="00EA7028"/>
    <w:rsid w:val="00EA7BEF"/>
    <w:rsid w:val="00EA7E9A"/>
    <w:rsid w:val="00EB0AF7"/>
    <w:rsid w:val="00EB37CE"/>
    <w:rsid w:val="00EB552F"/>
    <w:rsid w:val="00EB567E"/>
    <w:rsid w:val="00EB77C9"/>
    <w:rsid w:val="00EB7909"/>
    <w:rsid w:val="00EC1325"/>
    <w:rsid w:val="00EC15A1"/>
    <w:rsid w:val="00EC229C"/>
    <w:rsid w:val="00EC2380"/>
    <w:rsid w:val="00EC2B36"/>
    <w:rsid w:val="00EC2DB6"/>
    <w:rsid w:val="00EC59AD"/>
    <w:rsid w:val="00EC6253"/>
    <w:rsid w:val="00EC7D89"/>
    <w:rsid w:val="00ED00FF"/>
    <w:rsid w:val="00ED2255"/>
    <w:rsid w:val="00ED4134"/>
    <w:rsid w:val="00ED4B1D"/>
    <w:rsid w:val="00ED526E"/>
    <w:rsid w:val="00ED5A3E"/>
    <w:rsid w:val="00ED5BAC"/>
    <w:rsid w:val="00ED5EEC"/>
    <w:rsid w:val="00EE132A"/>
    <w:rsid w:val="00EE1643"/>
    <w:rsid w:val="00EE2877"/>
    <w:rsid w:val="00EE2C34"/>
    <w:rsid w:val="00EE5026"/>
    <w:rsid w:val="00EE55D8"/>
    <w:rsid w:val="00EE5F4A"/>
    <w:rsid w:val="00EE6B3A"/>
    <w:rsid w:val="00EE7072"/>
    <w:rsid w:val="00EF02ED"/>
    <w:rsid w:val="00EF0ABD"/>
    <w:rsid w:val="00EF31C6"/>
    <w:rsid w:val="00EF3B0A"/>
    <w:rsid w:val="00EF4CF5"/>
    <w:rsid w:val="00EF7095"/>
    <w:rsid w:val="00EF76F1"/>
    <w:rsid w:val="00EF7D6F"/>
    <w:rsid w:val="00F0006E"/>
    <w:rsid w:val="00F00334"/>
    <w:rsid w:val="00F018C2"/>
    <w:rsid w:val="00F022C9"/>
    <w:rsid w:val="00F027D0"/>
    <w:rsid w:val="00F03801"/>
    <w:rsid w:val="00F0397F"/>
    <w:rsid w:val="00F03D6B"/>
    <w:rsid w:val="00F03D82"/>
    <w:rsid w:val="00F0681D"/>
    <w:rsid w:val="00F1083D"/>
    <w:rsid w:val="00F1092E"/>
    <w:rsid w:val="00F124A4"/>
    <w:rsid w:val="00F132C3"/>
    <w:rsid w:val="00F13ACC"/>
    <w:rsid w:val="00F167B8"/>
    <w:rsid w:val="00F16F0F"/>
    <w:rsid w:val="00F22C8F"/>
    <w:rsid w:val="00F25B24"/>
    <w:rsid w:val="00F3002F"/>
    <w:rsid w:val="00F315BD"/>
    <w:rsid w:val="00F320E8"/>
    <w:rsid w:val="00F328FE"/>
    <w:rsid w:val="00F32B42"/>
    <w:rsid w:val="00F34070"/>
    <w:rsid w:val="00F34C12"/>
    <w:rsid w:val="00F40422"/>
    <w:rsid w:val="00F40EF8"/>
    <w:rsid w:val="00F43C70"/>
    <w:rsid w:val="00F44741"/>
    <w:rsid w:val="00F46CA2"/>
    <w:rsid w:val="00F525AB"/>
    <w:rsid w:val="00F5324F"/>
    <w:rsid w:val="00F53B51"/>
    <w:rsid w:val="00F559FB"/>
    <w:rsid w:val="00F5638E"/>
    <w:rsid w:val="00F57562"/>
    <w:rsid w:val="00F578FC"/>
    <w:rsid w:val="00F57B15"/>
    <w:rsid w:val="00F60925"/>
    <w:rsid w:val="00F61517"/>
    <w:rsid w:val="00F61B67"/>
    <w:rsid w:val="00F62746"/>
    <w:rsid w:val="00F67DDF"/>
    <w:rsid w:val="00F70746"/>
    <w:rsid w:val="00F70DDA"/>
    <w:rsid w:val="00F72676"/>
    <w:rsid w:val="00F7303B"/>
    <w:rsid w:val="00F7331D"/>
    <w:rsid w:val="00F736F2"/>
    <w:rsid w:val="00F73D7C"/>
    <w:rsid w:val="00F75395"/>
    <w:rsid w:val="00F75771"/>
    <w:rsid w:val="00F75B1F"/>
    <w:rsid w:val="00F773B6"/>
    <w:rsid w:val="00F774F7"/>
    <w:rsid w:val="00F77546"/>
    <w:rsid w:val="00F8004A"/>
    <w:rsid w:val="00F806A3"/>
    <w:rsid w:val="00F832BD"/>
    <w:rsid w:val="00F85430"/>
    <w:rsid w:val="00F90579"/>
    <w:rsid w:val="00F92941"/>
    <w:rsid w:val="00F9319E"/>
    <w:rsid w:val="00F96088"/>
    <w:rsid w:val="00F96564"/>
    <w:rsid w:val="00F96880"/>
    <w:rsid w:val="00F97453"/>
    <w:rsid w:val="00FA06F8"/>
    <w:rsid w:val="00FA0E7C"/>
    <w:rsid w:val="00FA1D89"/>
    <w:rsid w:val="00FA1DA9"/>
    <w:rsid w:val="00FA26DF"/>
    <w:rsid w:val="00FA3AF3"/>
    <w:rsid w:val="00FA42D4"/>
    <w:rsid w:val="00FA5240"/>
    <w:rsid w:val="00FA6744"/>
    <w:rsid w:val="00FA70BB"/>
    <w:rsid w:val="00FB0425"/>
    <w:rsid w:val="00FB1D8E"/>
    <w:rsid w:val="00FB2086"/>
    <w:rsid w:val="00FB2AD8"/>
    <w:rsid w:val="00FB2C52"/>
    <w:rsid w:val="00FB3063"/>
    <w:rsid w:val="00FB4E49"/>
    <w:rsid w:val="00FB4FF5"/>
    <w:rsid w:val="00FB50F5"/>
    <w:rsid w:val="00FB60F9"/>
    <w:rsid w:val="00FB7835"/>
    <w:rsid w:val="00FC1A06"/>
    <w:rsid w:val="00FC2211"/>
    <w:rsid w:val="00FC26B2"/>
    <w:rsid w:val="00FC2FA4"/>
    <w:rsid w:val="00FC3087"/>
    <w:rsid w:val="00FC413C"/>
    <w:rsid w:val="00FC4902"/>
    <w:rsid w:val="00FC4DB8"/>
    <w:rsid w:val="00FC59F3"/>
    <w:rsid w:val="00FC6B79"/>
    <w:rsid w:val="00FD0375"/>
    <w:rsid w:val="00FD21F0"/>
    <w:rsid w:val="00FD40CF"/>
    <w:rsid w:val="00FD430F"/>
    <w:rsid w:val="00FD438C"/>
    <w:rsid w:val="00FD46A5"/>
    <w:rsid w:val="00FD62EA"/>
    <w:rsid w:val="00FD7A88"/>
    <w:rsid w:val="00FE00DD"/>
    <w:rsid w:val="00FE06A4"/>
    <w:rsid w:val="00FE0C3F"/>
    <w:rsid w:val="00FE10D7"/>
    <w:rsid w:val="00FE3C39"/>
    <w:rsid w:val="00FE3CF0"/>
    <w:rsid w:val="00FE3DFC"/>
    <w:rsid w:val="00FE4F7C"/>
    <w:rsid w:val="00FE6777"/>
    <w:rsid w:val="00FE6871"/>
    <w:rsid w:val="00FF1809"/>
    <w:rsid w:val="00FF1E22"/>
    <w:rsid w:val="00FF2D26"/>
    <w:rsid w:val="00FF3038"/>
    <w:rsid w:val="00FF6779"/>
    <w:rsid w:val="00FF6D94"/>
    <w:rsid w:val="00FF7094"/>
    <w:rsid w:val="00FF7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E09BF"/>
  <w15:docId w15:val="{3B5F246E-F59F-4C86-B715-0EBC9919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3C"/>
    <w:rPr>
      <w:lang w:val="en-GB"/>
    </w:rPr>
  </w:style>
  <w:style w:type="paragraph" w:styleId="Heading1">
    <w:name w:val="heading 1"/>
    <w:basedOn w:val="Normal"/>
    <w:link w:val="Heading1Char"/>
    <w:qFormat/>
    <w:rsid w:val="00F038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059"/>
    <w:pPr>
      <w:ind w:left="720"/>
      <w:contextualSpacing/>
    </w:pPr>
  </w:style>
  <w:style w:type="paragraph" w:styleId="Header">
    <w:name w:val="header"/>
    <w:basedOn w:val="Normal"/>
    <w:link w:val="HeaderChar"/>
    <w:uiPriority w:val="99"/>
    <w:unhideWhenUsed/>
    <w:rsid w:val="009C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72"/>
    <w:rPr>
      <w:lang w:val="en-GB"/>
    </w:rPr>
  </w:style>
  <w:style w:type="paragraph" w:styleId="Footer">
    <w:name w:val="footer"/>
    <w:basedOn w:val="Normal"/>
    <w:link w:val="FooterChar"/>
    <w:uiPriority w:val="99"/>
    <w:unhideWhenUsed/>
    <w:rsid w:val="009C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72"/>
    <w:rPr>
      <w:lang w:val="en-GB"/>
    </w:rPr>
  </w:style>
  <w:style w:type="character" w:customStyle="1" w:styleId="Heading1Char">
    <w:name w:val="Heading 1 Char"/>
    <w:basedOn w:val="DefaultParagraphFont"/>
    <w:link w:val="Heading1"/>
    <w:rsid w:val="00F03801"/>
    <w:rPr>
      <w:rFonts w:ascii="Times New Roman" w:eastAsia="Times New Roman" w:hAnsi="Times New Roman" w:cs="Times New Roman"/>
      <w:b/>
      <w:bCs/>
      <w:kern w:val="36"/>
      <w:sz w:val="48"/>
      <w:szCs w:val="48"/>
    </w:rPr>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1"/>
    <w:uiPriority w:val="99"/>
    <w:rsid w:val="00F03801"/>
    <w:pP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uiPriority w:val="99"/>
    <w:semiHidden/>
    <w:rsid w:val="00F03801"/>
    <w:rPr>
      <w:sz w:val="20"/>
      <w:szCs w:val="20"/>
      <w:lang w:val="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link w:val="FootnoteText"/>
    <w:uiPriority w:val="99"/>
    <w:rsid w:val="00F03801"/>
    <w:rPr>
      <w:rFonts w:ascii="Calibri" w:eastAsia="Times New Roman" w:hAnsi="Calibri" w:cs="Times New Roman"/>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BVI fnr Car Car Char Char"/>
    <w:rsid w:val="00F03801"/>
    <w:rPr>
      <w:rFonts w:cs="Times New Roman"/>
      <w:vertAlign w:val="superscript"/>
    </w:rPr>
  </w:style>
  <w:style w:type="character" w:styleId="Hyperlink">
    <w:name w:val="Hyperlink"/>
    <w:uiPriority w:val="99"/>
    <w:unhideWhenUsed/>
    <w:rsid w:val="00F03801"/>
    <w:rPr>
      <w:color w:val="0000FF"/>
      <w:u w:val="single"/>
    </w:rPr>
  </w:style>
  <w:style w:type="paragraph" w:styleId="BalloonText">
    <w:name w:val="Balloon Text"/>
    <w:basedOn w:val="Normal"/>
    <w:link w:val="BalloonTextChar"/>
    <w:uiPriority w:val="99"/>
    <w:semiHidden/>
    <w:unhideWhenUsed/>
    <w:rsid w:val="00F0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lang w:val="en-GB"/>
    </w:rPr>
  </w:style>
  <w:style w:type="character" w:customStyle="1" w:styleId="ListParagraphChar">
    <w:name w:val="List Paragraph Char"/>
    <w:basedOn w:val="DefaultParagraphFont"/>
    <w:link w:val="ListParagraph"/>
    <w:uiPriority w:val="34"/>
    <w:rsid w:val="00DF1CC4"/>
    <w:rPr>
      <w:lang w:val="en-GB"/>
    </w:rPr>
  </w:style>
  <w:style w:type="table" w:styleId="TableGrid">
    <w:name w:val="Table Grid"/>
    <w:basedOn w:val="TableNormal"/>
    <w:uiPriority w:val="59"/>
    <w:rsid w:val="007E07E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07E5"/>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834F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4ED3"/>
    <w:pPr>
      <w:numPr>
        <w:numId w:val="6"/>
      </w:numPr>
      <w:tabs>
        <w:tab w:val="right" w:leader="dot" w:pos="8789"/>
      </w:tabs>
      <w:spacing w:after="100"/>
    </w:pPr>
    <w:rPr>
      <w:rFonts w:ascii="Times New Roman" w:hAnsi="Times New Roman" w:cs="Times New Roman"/>
      <w:noProof/>
    </w:rPr>
  </w:style>
  <w:style w:type="character" w:styleId="CommentReference">
    <w:name w:val="annotation reference"/>
    <w:basedOn w:val="DefaultParagraphFont"/>
    <w:uiPriority w:val="99"/>
    <w:unhideWhenUsed/>
    <w:rsid w:val="00F8004A"/>
    <w:rPr>
      <w:sz w:val="16"/>
      <w:szCs w:val="16"/>
    </w:rPr>
  </w:style>
  <w:style w:type="paragraph" w:styleId="CommentText">
    <w:name w:val="annotation text"/>
    <w:basedOn w:val="Normal"/>
    <w:link w:val="CommentTextChar"/>
    <w:uiPriority w:val="99"/>
    <w:unhideWhenUsed/>
    <w:rsid w:val="00F8004A"/>
    <w:pPr>
      <w:spacing w:line="240" w:lineRule="auto"/>
    </w:pPr>
    <w:rPr>
      <w:sz w:val="20"/>
      <w:szCs w:val="20"/>
    </w:rPr>
  </w:style>
  <w:style w:type="character" w:customStyle="1" w:styleId="CommentTextChar">
    <w:name w:val="Comment Text Char"/>
    <w:basedOn w:val="DefaultParagraphFont"/>
    <w:link w:val="CommentText"/>
    <w:uiPriority w:val="99"/>
    <w:rsid w:val="00F8004A"/>
    <w:rPr>
      <w:sz w:val="20"/>
      <w:szCs w:val="20"/>
      <w:lang w:val="en-GB"/>
    </w:rPr>
  </w:style>
  <w:style w:type="paragraph" w:styleId="CommentSubject">
    <w:name w:val="annotation subject"/>
    <w:basedOn w:val="CommentText"/>
    <w:next w:val="CommentText"/>
    <w:link w:val="CommentSubjectChar"/>
    <w:uiPriority w:val="99"/>
    <w:semiHidden/>
    <w:unhideWhenUsed/>
    <w:rsid w:val="00F8004A"/>
    <w:rPr>
      <w:b/>
      <w:bCs/>
    </w:rPr>
  </w:style>
  <w:style w:type="character" w:customStyle="1" w:styleId="CommentSubjectChar">
    <w:name w:val="Comment Subject Char"/>
    <w:basedOn w:val="CommentTextChar"/>
    <w:link w:val="CommentSubject"/>
    <w:uiPriority w:val="99"/>
    <w:semiHidden/>
    <w:rsid w:val="00F8004A"/>
    <w:rPr>
      <w:b/>
      <w:bCs/>
      <w:sz w:val="20"/>
      <w:szCs w:val="20"/>
      <w:lang w:val="en-GB"/>
    </w:rPr>
  </w:style>
  <w:style w:type="paragraph" w:styleId="EndnoteText">
    <w:name w:val="endnote text"/>
    <w:basedOn w:val="Normal"/>
    <w:link w:val="EndnoteTextChar"/>
    <w:uiPriority w:val="99"/>
    <w:semiHidden/>
    <w:unhideWhenUsed/>
    <w:rsid w:val="00E1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CDE"/>
    <w:rPr>
      <w:sz w:val="20"/>
      <w:szCs w:val="20"/>
      <w:lang w:val="en-GB"/>
    </w:rPr>
  </w:style>
  <w:style w:type="character" w:styleId="EndnoteReference">
    <w:name w:val="endnote reference"/>
    <w:basedOn w:val="DefaultParagraphFont"/>
    <w:uiPriority w:val="99"/>
    <w:semiHidden/>
    <w:unhideWhenUsed/>
    <w:rsid w:val="00E14CDE"/>
    <w:rPr>
      <w:vertAlign w:val="superscript"/>
    </w:rPr>
  </w:style>
  <w:style w:type="paragraph" w:customStyle="1" w:styleId="StyleActivity11bold">
    <w:name w:val="Style Activity 1.1 + bold"/>
    <w:basedOn w:val="Normal"/>
    <w:rsid w:val="00690998"/>
    <w:pPr>
      <w:spacing w:after="0" w:line="240" w:lineRule="auto"/>
    </w:pPr>
    <w:rPr>
      <w:rFonts w:ascii="Times New Roman" w:eastAsia="Times New Roman" w:hAnsi="Times New Roman" w:cs="Times New Roman"/>
      <w:bCs/>
      <w:snapToGrid w:val="0"/>
      <w:sz w:val="24"/>
      <w:szCs w:val="20"/>
    </w:rPr>
  </w:style>
  <w:style w:type="paragraph" w:styleId="Revision">
    <w:name w:val="Revision"/>
    <w:hidden/>
    <w:uiPriority w:val="99"/>
    <w:semiHidden/>
    <w:rsid w:val="00C56FD8"/>
    <w:pPr>
      <w:spacing w:after="0" w:line="240" w:lineRule="auto"/>
    </w:pPr>
    <w:rPr>
      <w:lang w:val="en-GB"/>
    </w:rPr>
  </w:style>
  <w:style w:type="table" w:customStyle="1" w:styleId="TableGrid2">
    <w:name w:val="Table Grid2"/>
    <w:basedOn w:val="TableNormal"/>
    <w:next w:val="TableGrid"/>
    <w:rsid w:val="00723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9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14B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A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C2E"/>
    <w:rPr>
      <w:color w:val="800080" w:themeColor="followedHyperlink"/>
      <w:u w:val="single"/>
    </w:rPr>
  </w:style>
  <w:style w:type="table" w:customStyle="1" w:styleId="TableGrid5">
    <w:name w:val="Table Grid5"/>
    <w:basedOn w:val="TableNormal"/>
    <w:next w:val="TableGrid"/>
    <w:rsid w:val="00BE33D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0E55AE"/>
    <w:pPr>
      <w:spacing w:before="100" w:beforeAutospacing="1" w:after="100" w:afterAutospacing="1" w:line="240" w:lineRule="auto"/>
    </w:pPr>
    <w:rPr>
      <w:rFonts w:ascii="Arial" w:eastAsia="Times New Roman" w:hAnsi="Arial" w:cs="Arial"/>
      <w:b/>
      <w:bCs/>
      <w:sz w:val="24"/>
      <w:szCs w:val="24"/>
    </w:rPr>
  </w:style>
  <w:style w:type="character" w:customStyle="1" w:styleId="TNR8aut">
    <w:name w:val="TNR 8 aut"/>
    <w:basedOn w:val="DefaultParagraphFont"/>
    <w:uiPriority w:val="1"/>
    <w:qFormat/>
    <w:rsid w:val="0006030E"/>
    <w:rPr>
      <w:rFonts w:ascii="Times New Roman" w:hAnsi="Times New Roman"/>
      <w:color w:val="auto"/>
      <w:sz w:val="16"/>
    </w:rPr>
  </w:style>
  <w:style w:type="character" w:customStyle="1" w:styleId="Style47">
    <w:name w:val="Style47"/>
    <w:basedOn w:val="DefaultParagraphFont"/>
    <w:uiPriority w:val="1"/>
    <w:rsid w:val="00832064"/>
    <w:rPr>
      <w:rFonts w:ascii="Arial Narrow" w:hAnsi="Arial Narrow"/>
      <w:color w:val="auto"/>
      <w:sz w:val="18"/>
    </w:rPr>
  </w:style>
  <w:style w:type="character" w:styleId="PlaceholderText">
    <w:name w:val="Placeholder Text"/>
    <w:basedOn w:val="DefaultParagraphFont"/>
    <w:uiPriority w:val="99"/>
    <w:semiHidden/>
    <w:rsid w:val="00D35793"/>
    <w:rPr>
      <w:color w:val="808080"/>
    </w:rPr>
  </w:style>
  <w:style w:type="table" w:customStyle="1" w:styleId="TableGrid6">
    <w:name w:val="Table Grid6"/>
    <w:basedOn w:val="TableNormal"/>
    <w:next w:val="TableGrid"/>
    <w:uiPriority w:val="39"/>
    <w:rsid w:val="009F716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F71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5599">
      <w:bodyDiv w:val="1"/>
      <w:marLeft w:val="0"/>
      <w:marRight w:val="0"/>
      <w:marTop w:val="0"/>
      <w:marBottom w:val="0"/>
      <w:divBdr>
        <w:top w:val="none" w:sz="0" w:space="0" w:color="auto"/>
        <w:left w:val="none" w:sz="0" w:space="0" w:color="auto"/>
        <w:bottom w:val="none" w:sz="0" w:space="0" w:color="auto"/>
        <w:right w:val="none" w:sz="0" w:space="0" w:color="auto"/>
      </w:divBdr>
    </w:div>
    <w:div w:id="178543302">
      <w:bodyDiv w:val="1"/>
      <w:marLeft w:val="0"/>
      <w:marRight w:val="0"/>
      <w:marTop w:val="0"/>
      <w:marBottom w:val="0"/>
      <w:divBdr>
        <w:top w:val="none" w:sz="0" w:space="0" w:color="auto"/>
        <w:left w:val="none" w:sz="0" w:space="0" w:color="auto"/>
        <w:bottom w:val="none" w:sz="0" w:space="0" w:color="auto"/>
        <w:right w:val="none" w:sz="0" w:space="0" w:color="auto"/>
      </w:divBdr>
    </w:div>
    <w:div w:id="192422097">
      <w:bodyDiv w:val="1"/>
      <w:marLeft w:val="0"/>
      <w:marRight w:val="0"/>
      <w:marTop w:val="0"/>
      <w:marBottom w:val="0"/>
      <w:divBdr>
        <w:top w:val="none" w:sz="0" w:space="0" w:color="auto"/>
        <w:left w:val="none" w:sz="0" w:space="0" w:color="auto"/>
        <w:bottom w:val="none" w:sz="0" w:space="0" w:color="auto"/>
        <w:right w:val="none" w:sz="0" w:space="0" w:color="auto"/>
      </w:divBdr>
    </w:div>
    <w:div w:id="354962480">
      <w:bodyDiv w:val="1"/>
      <w:marLeft w:val="0"/>
      <w:marRight w:val="0"/>
      <w:marTop w:val="0"/>
      <w:marBottom w:val="0"/>
      <w:divBdr>
        <w:top w:val="none" w:sz="0" w:space="0" w:color="auto"/>
        <w:left w:val="none" w:sz="0" w:space="0" w:color="auto"/>
        <w:bottom w:val="none" w:sz="0" w:space="0" w:color="auto"/>
        <w:right w:val="none" w:sz="0" w:space="0" w:color="auto"/>
      </w:divBdr>
    </w:div>
    <w:div w:id="394667601">
      <w:bodyDiv w:val="1"/>
      <w:marLeft w:val="0"/>
      <w:marRight w:val="0"/>
      <w:marTop w:val="0"/>
      <w:marBottom w:val="0"/>
      <w:divBdr>
        <w:top w:val="none" w:sz="0" w:space="0" w:color="auto"/>
        <w:left w:val="none" w:sz="0" w:space="0" w:color="auto"/>
        <w:bottom w:val="none" w:sz="0" w:space="0" w:color="auto"/>
        <w:right w:val="none" w:sz="0" w:space="0" w:color="auto"/>
      </w:divBdr>
    </w:div>
    <w:div w:id="480729639">
      <w:bodyDiv w:val="1"/>
      <w:marLeft w:val="0"/>
      <w:marRight w:val="0"/>
      <w:marTop w:val="0"/>
      <w:marBottom w:val="0"/>
      <w:divBdr>
        <w:top w:val="none" w:sz="0" w:space="0" w:color="auto"/>
        <w:left w:val="none" w:sz="0" w:space="0" w:color="auto"/>
        <w:bottom w:val="none" w:sz="0" w:space="0" w:color="auto"/>
        <w:right w:val="none" w:sz="0" w:space="0" w:color="auto"/>
      </w:divBdr>
    </w:div>
    <w:div w:id="484710890">
      <w:bodyDiv w:val="1"/>
      <w:marLeft w:val="0"/>
      <w:marRight w:val="0"/>
      <w:marTop w:val="0"/>
      <w:marBottom w:val="0"/>
      <w:divBdr>
        <w:top w:val="none" w:sz="0" w:space="0" w:color="auto"/>
        <w:left w:val="none" w:sz="0" w:space="0" w:color="auto"/>
        <w:bottom w:val="none" w:sz="0" w:space="0" w:color="auto"/>
        <w:right w:val="none" w:sz="0" w:space="0" w:color="auto"/>
      </w:divBdr>
    </w:div>
    <w:div w:id="494229579">
      <w:bodyDiv w:val="1"/>
      <w:marLeft w:val="0"/>
      <w:marRight w:val="0"/>
      <w:marTop w:val="0"/>
      <w:marBottom w:val="0"/>
      <w:divBdr>
        <w:top w:val="none" w:sz="0" w:space="0" w:color="auto"/>
        <w:left w:val="none" w:sz="0" w:space="0" w:color="auto"/>
        <w:bottom w:val="none" w:sz="0" w:space="0" w:color="auto"/>
        <w:right w:val="none" w:sz="0" w:space="0" w:color="auto"/>
      </w:divBdr>
    </w:div>
    <w:div w:id="495463663">
      <w:bodyDiv w:val="1"/>
      <w:marLeft w:val="0"/>
      <w:marRight w:val="0"/>
      <w:marTop w:val="0"/>
      <w:marBottom w:val="0"/>
      <w:divBdr>
        <w:top w:val="none" w:sz="0" w:space="0" w:color="auto"/>
        <w:left w:val="none" w:sz="0" w:space="0" w:color="auto"/>
        <w:bottom w:val="none" w:sz="0" w:space="0" w:color="auto"/>
        <w:right w:val="none" w:sz="0" w:space="0" w:color="auto"/>
      </w:divBdr>
    </w:div>
    <w:div w:id="675155666">
      <w:bodyDiv w:val="1"/>
      <w:marLeft w:val="0"/>
      <w:marRight w:val="0"/>
      <w:marTop w:val="0"/>
      <w:marBottom w:val="0"/>
      <w:divBdr>
        <w:top w:val="none" w:sz="0" w:space="0" w:color="auto"/>
        <w:left w:val="none" w:sz="0" w:space="0" w:color="auto"/>
        <w:bottom w:val="none" w:sz="0" w:space="0" w:color="auto"/>
        <w:right w:val="none" w:sz="0" w:space="0" w:color="auto"/>
      </w:divBdr>
    </w:div>
    <w:div w:id="851605365">
      <w:bodyDiv w:val="1"/>
      <w:marLeft w:val="0"/>
      <w:marRight w:val="0"/>
      <w:marTop w:val="0"/>
      <w:marBottom w:val="0"/>
      <w:divBdr>
        <w:top w:val="none" w:sz="0" w:space="0" w:color="auto"/>
        <w:left w:val="none" w:sz="0" w:space="0" w:color="auto"/>
        <w:bottom w:val="none" w:sz="0" w:space="0" w:color="auto"/>
        <w:right w:val="none" w:sz="0" w:space="0" w:color="auto"/>
      </w:divBdr>
    </w:div>
    <w:div w:id="863638176">
      <w:bodyDiv w:val="1"/>
      <w:marLeft w:val="0"/>
      <w:marRight w:val="0"/>
      <w:marTop w:val="0"/>
      <w:marBottom w:val="0"/>
      <w:divBdr>
        <w:top w:val="none" w:sz="0" w:space="0" w:color="auto"/>
        <w:left w:val="none" w:sz="0" w:space="0" w:color="auto"/>
        <w:bottom w:val="none" w:sz="0" w:space="0" w:color="auto"/>
        <w:right w:val="none" w:sz="0" w:space="0" w:color="auto"/>
      </w:divBdr>
    </w:div>
    <w:div w:id="882786653">
      <w:bodyDiv w:val="1"/>
      <w:marLeft w:val="0"/>
      <w:marRight w:val="0"/>
      <w:marTop w:val="0"/>
      <w:marBottom w:val="0"/>
      <w:divBdr>
        <w:top w:val="none" w:sz="0" w:space="0" w:color="auto"/>
        <w:left w:val="none" w:sz="0" w:space="0" w:color="auto"/>
        <w:bottom w:val="none" w:sz="0" w:space="0" w:color="auto"/>
        <w:right w:val="none" w:sz="0" w:space="0" w:color="auto"/>
      </w:divBdr>
    </w:div>
    <w:div w:id="1026103008">
      <w:bodyDiv w:val="1"/>
      <w:marLeft w:val="0"/>
      <w:marRight w:val="0"/>
      <w:marTop w:val="0"/>
      <w:marBottom w:val="0"/>
      <w:divBdr>
        <w:top w:val="none" w:sz="0" w:space="0" w:color="auto"/>
        <w:left w:val="none" w:sz="0" w:space="0" w:color="auto"/>
        <w:bottom w:val="none" w:sz="0" w:space="0" w:color="auto"/>
        <w:right w:val="none" w:sz="0" w:space="0" w:color="auto"/>
      </w:divBdr>
    </w:div>
    <w:div w:id="1078133770">
      <w:bodyDiv w:val="1"/>
      <w:marLeft w:val="0"/>
      <w:marRight w:val="0"/>
      <w:marTop w:val="0"/>
      <w:marBottom w:val="0"/>
      <w:divBdr>
        <w:top w:val="none" w:sz="0" w:space="0" w:color="auto"/>
        <w:left w:val="none" w:sz="0" w:space="0" w:color="auto"/>
        <w:bottom w:val="none" w:sz="0" w:space="0" w:color="auto"/>
        <w:right w:val="none" w:sz="0" w:space="0" w:color="auto"/>
      </w:divBdr>
    </w:div>
    <w:div w:id="1391221964">
      <w:bodyDiv w:val="1"/>
      <w:marLeft w:val="0"/>
      <w:marRight w:val="0"/>
      <w:marTop w:val="0"/>
      <w:marBottom w:val="0"/>
      <w:divBdr>
        <w:top w:val="none" w:sz="0" w:space="0" w:color="auto"/>
        <w:left w:val="none" w:sz="0" w:space="0" w:color="auto"/>
        <w:bottom w:val="none" w:sz="0" w:space="0" w:color="auto"/>
        <w:right w:val="none" w:sz="0" w:space="0" w:color="auto"/>
      </w:divBdr>
    </w:div>
    <w:div w:id="1486776784">
      <w:bodyDiv w:val="1"/>
      <w:marLeft w:val="0"/>
      <w:marRight w:val="0"/>
      <w:marTop w:val="0"/>
      <w:marBottom w:val="0"/>
      <w:divBdr>
        <w:top w:val="none" w:sz="0" w:space="0" w:color="auto"/>
        <w:left w:val="none" w:sz="0" w:space="0" w:color="auto"/>
        <w:bottom w:val="none" w:sz="0" w:space="0" w:color="auto"/>
        <w:right w:val="none" w:sz="0" w:space="0" w:color="auto"/>
      </w:divBdr>
    </w:div>
    <w:div w:id="1501116672">
      <w:bodyDiv w:val="1"/>
      <w:marLeft w:val="0"/>
      <w:marRight w:val="0"/>
      <w:marTop w:val="0"/>
      <w:marBottom w:val="0"/>
      <w:divBdr>
        <w:top w:val="none" w:sz="0" w:space="0" w:color="auto"/>
        <w:left w:val="none" w:sz="0" w:space="0" w:color="auto"/>
        <w:bottom w:val="none" w:sz="0" w:space="0" w:color="auto"/>
        <w:right w:val="none" w:sz="0" w:space="0" w:color="auto"/>
      </w:divBdr>
    </w:div>
    <w:div w:id="1509295786">
      <w:bodyDiv w:val="1"/>
      <w:marLeft w:val="0"/>
      <w:marRight w:val="0"/>
      <w:marTop w:val="0"/>
      <w:marBottom w:val="0"/>
      <w:divBdr>
        <w:top w:val="none" w:sz="0" w:space="0" w:color="auto"/>
        <w:left w:val="none" w:sz="0" w:space="0" w:color="auto"/>
        <w:bottom w:val="none" w:sz="0" w:space="0" w:color="auto"/>
        <w:right w:val="none" w:sz="0" w:space="0" w:color="auto"/>
      </w:divBdr>
    </w:div>
    <w:div w:id="1628243689">
      <w:bodyDiv w:val="1"/>
      <w:marLeft w:val="0"/>
      <w:marRight w:val="0"/>
      <w:marTop w:val="0"/>
      <w:marBottom w:val="0"/>
      <w:divBdr>
        <w:top w:val="none" w:sz="0" w:space="0" w:color="auto"/>
        <w:left w:val="none" w:sz="0" w:space="0" w:color="auto"/>
        <w:bottom w:val="none" w:sz="0" w:space="0" w:color="auto"/>
        <w:right w:val="none" w:sz="0" w:space="0" w:color="auto"/>
      </w:divBdr>
    </w:div>
    <w:div w:id="1648045155">
      <w:bodyDiv w:val="1"/>
      <w:marLeft w:val="0"/>
      <w:marRight w:val="0"/>
      <w:marTop w:val="0"/>
      <w:marBottom w:val="0"/>
      <w:divBdr>
        <w:top w:val="none" w:sz="0" w:space="0" w:color="auto"/>
        <w:left w:val="none" w:sz="0" w:space="0" w:color="auto"/>
        <w:bottom w:val="none" w:sz="0" w:space="0" w:color="auto"/>
        <w:right w:val="none" w:sz="0" w:space="0" w:color="auto"/>
      </w:divBdr>
    </w:div>
    <w:div w:id="1846820264">
      <w:bodyDiv w:val="1"/>
      <w:marLeft w:val="0"/>
      <w:marRight w:val="0"/>
      <w:marTop w:val="0"/>
      <w:marBottom w:val="0"/>
      <w:divBdr>
        <w:top w:val="none" w:sz="0" w:space="0" w:color="auto"/>
        <w:left w:val="none" w:sz="0" w:space="0" w:color="auto"/>
        <w:bottom w:val="none" w:sz="0" w:space="0" w:color="auto"/>
        <w:right w:val="none" w:sz="0" w:space="0" w:color="auto"/>
      </w:divBdr>
    </w:div>
    <w:div w:id="1848472101">
      <w:bodyDiv w:val="1"/>
      <w:marLeft w:val="0"/>
      <w:marRight w:val="0"/>
      <w:marTop w:val="0"/>
      <w:marBottom w:val="0"/>
      <w:divBdr>
        <w:top w:val="none" w:sz="0" w:space="0" w:color="auto"/>
        <w:left w:val="none" w:sz="0" w:space="0" w:color="auto"/>
        <w:bottom w:val="none" w:sz="0" w:space="0" w:color="auto"/>
        <w:right w:val="none" w:sz="0" w:space="0" w:color="auto"/>
      </w:divBdr>
    </w:div>
    <w:div w:id="2037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0A3F86-78F7-4B2B-BC2C-675B8256B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331C985-A36D-4C86-B9C7-A061BD107F85}">
  <ds:schemaRefs>
    <ds:schemaRef ds:uri="http://schemas.microsoft.com/sharepoint/v3/contenttype/forms"/>
  </ds:schemaRefs>
</ds:datastoreItem>
</file>

<file path=customXml/itemProps3.xml><?xml version="1.0" encoding="utf-8"?>
<ds:datastoreItem xmlns:ds="http://schemas.openxmlformats.org/officeDocument/2006/customXml" ds:itemID="{9841B80B-8D26-4525-B022-DFBF69603443}">
  <ds:schemaRefs>
    <ds:schemaRef ds:uri="http://schemas.openxmlformats.org/officeDocument/2006/bibliography"/>
  </ds:schemaRefs>
</ds:datastoreItem>
</file>

<file path=customXml/itemProps4.xml><?xml version="1.0" encoding="utf-8"?>
<ds:datastoreItem xmlns:ds="http://schemas.openxmlformats.org/officeDocument/2006/customXml" ds:itemID="{C00A9C58-203E-49E8-8B51-E34EA592CB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TF.TB.Oo.EN</vt:lpstr>
    </vt:vector>
  </TitlesOfParts>
  <Company>Council of Europe</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TF.TB.Oo.EN</dc:title>
  <dc:creator>DLAPIL</dc:creator>
  <cp:lastModifiedBy>PAPILA Serkan</cp:lastModifiedBy>
  <cp:revision>2</cp:revision>
  <cp:lastPrinted>2016-03-10T15:41:00Z</cp:lastPrinted>
  <dcterms:created xsi:type="dcterms:W3CDTF">2023-02-24T12:15:00Z</dcterms:created>
  <dcterms:modified xsi:type="dcterms:W3CDTF">2023-02-24T12:15:00Z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