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3EBE" w14:textId="4487AEF6" w:rsidR="00354E00" w:rsidRPr="00CA1E17" w:rsidRDefault="00354E00">
      <w:pPr>
        <w:jc w:val="both"/>
        <w:rPr>
          <w:rStyle w:val="tooltiptext"/>
          <w:rFonts w:ascii="Tahoma" w:hAnsi="Tahoma" w:cs="Tahoma"/>
          <w:b/>
          <w:bCs/>
          <w:color w:val="000000"/>
          <w:shd w:val="clear" w:color="auto" w:fill="FFFFFF"/>
          <w:lang w:val="en-GB"/>
        </w:rPr>
      </w:pPr>
      <w:r w:rsidRPr="00E04FD8">
        <w:rPr>
          <w:rFonts w:ascii="Tahoma" w:hAnsi="Tahoma" w:cs="Tahoma"/>
          <w:noProof/>
        </w:rPr>
        <w:drawing>
          <wp:inline distT="0" distB="0" distL="0" distR="0" wp14:anchorId="77C4F17D" wp14:editId="63F598AD">
            <wp:extent cx="5731510" cy="1104900"/>
            <wp:effectExtent l="0" t="0" r="2540" b="0"/>
            <wp:docPr id="1" name="Picture 1" descr="SRSP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SP program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04900"/>
                    </a:xfrm>
                    <a:prstGeom prst="rect">
                      <a:avLst/>
                    </a:prstGeom>
                    <a:noFill/>
                    <a:ln>
                      <a:noFill/>
                    </a:ln>
                  </pic:spPr>
                </pic:pic>
              </a:graphicData>
            </a:graphic>
          </wp:inline>
        </w:drawing>
      </w:r>
    </w:p>
    <w:p w14:paraId="31B317A9" w14:textId="25380C60" w:rsidR="00DF6206" w:rsidRPr="00CA1E17" w:rsidRDefault="00320623" w:rsidP="000C79DF">
      <w:pPr>
        <w:jc w:val="both"/>
        <w:rPr>
          <w:rFonts w:ascii="Tahoma" w:hAnsi="Tahoma" w:cs="Tahoma"/>
          <w:b/>
          <w:bCs/>
          <w:lang w:val="en-GB"/>
        </w:rPr>
      </w:pPr>
      <w:r w:rsidRPr="00CA1E17">
        <w:rPr>
          <w:rStyle w:val="tooltiptext"/>
          <w:rFonts w:ascii="Tahoma" w:hAnsi="Tahoma" w:cs="Tahoma"/>
          <w:b/>
          <w:bCs/>
          <w:color w:val="000000"/>
          <w:shd w:val="clear" w:color="auto" w:fill="FFFFFF"/>
          <w:lang w:val="en-GB"/>
        </w:rPr>
        <w:t xml:space="preserve">Strengthening access to justice in Latvia through fostering mediation and legal aid services (Phase II) 2022 </w:t>
      </w:r>
      <w:r w:rsidR="00DF6206" w:rsidRPr="00CA1E17">
        <w:rPr>
          <w:rStyle w:val="tooltiptext"/>
          <w:rFonts w:ascii="Tahoma" w:hAnsi="Tahoma" w:cs="Tahoma"/>
          <w:b/>
          <w:bCs/>
          <w:color w:val="000000"/>
          <w:shd w:val="clear" w:color="auto" w:fill="FFFFFF"/>
          <w:lang w:val="en-GB"/>
        </w:rPr>
        <w:t>–</w:t>
      </w:r>
      <w:r w:rsidRPr="00CA1E17">
        <w:rPr>
          <w:rStyle w:val="tooltiptext"/>
          <w:rFonts w:ascii="Tahoma" w:hAnsi="Tahoma" w:cs="Tahoma"/>
          <w:b/>
          <w:bCs/>
          <w:color w:val="000000"/>
          <w:shd w:val="clear" w:color="auto" w:fill="FFFFFF"/>
          <w:lang w:val="en-GB"/>
        </w:rPr>
        <w:t xml:space="preserve"> 2023</w:t>
      </w:r>
    </w:p>
    <w:p w14:paraId="23A09DD6" w14:textId="04CBAD34" w:rsidR="00257F46" w:rsidRPr="00CA1E17" w:rsidRDefault="00257F46" w:rsidP="000C79DF">
      <w:pPr>
        <w:jc w:val="both"/>
        <w:rPr>
          <w:rFonts w:ascii="Tahoma" w:hAnsi="Tahoma" w:cs="Tahoma"/>
          <w:b/>
          <w:bCs/>
          <w:lang w:val="en-GB"/>
        </w:rPr>
      </w:pPr>
      <w:r w:rsidRPr="00CA1E17">
        <w:rPr>
          <w:rFonts w:ascii="Tahoma" w:hAnsi="Tahoma" w:cs="Tahoma"/>
          <w:lang w:val="en-GB"/>
        </w:rPr>
        <w:t>T</w:t>
      </w:r>
      <w:r w:rsidR="009F0B24" w:rsidRPr="00CA1E17">
        <w:rPr>
          <w:rFonts w:ascii="Tahoma" w:hAnsi="Tahoma" w:cs="Tahoma"/>
          <w:lang w:val="en-GB"/>
        </w:rPr>
        <w:t xml:space="preserve">he project “Strengthening access to justice in Latvia through fostering mediation and legal aid services” </w:t>
      </w:r>
      <w:r w:rsidR="00BF4846" w:rsidRPr="00CA1E17">
        <w:rPr>
          <w:rFonts w:ascii="Tahoma" w:hAnsi="Tahoma" w:cs="Tahoma"/>
          <w:lang w:val="en-GB"/>
        </w:rPr>
        <w:t xml:space="preserve">builds upon another project successfully implemented by CEPEJ and the European Commission’s Directorate-General for Structural Reform Support (DG REFORM) between 2019-2021. Following the experts’ assessment report and recommendations that were formulated during this </w:t>
      </w:r>
      <w:r w:rsidRPr="00CA1E17">
        <w:rPr>
          <w:rFonts w:ascii="Tahoma" w:hAnsi="Tahoma" w:cs="Tahoma"/>
          <w:lang w:val="en-GB"/>
        </w:rPr>
        <w:t>previous phase,</w:t>
      </w:r>
      <w:r w:rsidR="00BF4846" w:rsidRPr="00CA1E17">
        <w:rPr>
          <w:rFonts w:ascii="Tahoma" w:hAnsi="Tahoma" w:cs="Tahoma"/>
          <w:lang w:val="en-GB"/>
        </w:rPr>
        <w:t xml:space="preserve"> this project aims</w:t>
      </w:r>
      <w:r w:rsidRPr="00CA1E17">
        <w:rPr>
          <w:rFonts w:ascii="Tahoma" w:hAnsi="Tahoma" w:cs="Tahoma"/>
          <w:b/>
          <w:bCs/>
          <w:lang w:val="en-GB"/>
        </w:rPr>
        <w:t xml:space="preserve"> </w:t>
      </w:r>
      <w:r w:rsidRPr="00CA1E17">
        <w:rPr>
          <w:rFonts w:ascii="Tahoma" w:hAnsi="Tahoma" w:cs="Tahoma"/>
          <w:lang w:val="en-GB"/>
        </w:rPr>
        <w:t>to</w:t>
      </w:r>
      <w:r w:rsidR="00DF6206" w:rsidRPr="00CA1E17">
        <w:rPr>
          <w:rFonts w:ascii="Tahoma" w:hAnsi="Tahoma" w:cs="Tahoma"/>
          <w:b/>
          <w:bCs/>
          <w:lang w:val="en-GB"/>
        </w:rPr>
        <w:t xml:space="preserve"> </w:t>
      </w:r>
      <w:r w:rsidRPr="00CA1E17">
        <w:rPr>
          <w:rFonts w:ascii="Tahoma" w:hAnsi="Tahoma" w:cs="Tahoma"/>
          <w:lang w:val="en-GB"/>
        </w:rPr>
        <w:t xml:space="preserve">support the development of </w:t>
      </w:r>
      <w:r w:rsidRPr="00CA1E17">
        <w:rPr>
          <w:rFonts w:ascii="Tahoma" w:hAnsi="Tahoma" w:cs="Tahoma"/>
          <w:b/>
          <w:bCs/>
          <w:lang w:val="en-GB"/>
        </w:rPr>
        <w:t>an effective preliminary legal aid mechanism in Latvia while encouraging recourse to mediation.</w:t>
      </w:r>
    </w:p>
    <w:p w14:paraId="35ED5473" w14:textId="4208EE66" w:rsidR="00BF4846" w:rsidRPr="00CA1E17" w:rsidRDefault="00BF4846" w:rsidP="000C79DF">
      <w:pPr>
        <w:jc w:val="both"/>
        <w:rPr>
          <w:rFonts w:ascii="Tahoma" w:hAnsi="Tahoma" w:cs="Tahoma"/>
          <w:b/>
          <w:bCs/>
          <w:lang w:val="en-GB"/>
        </w:rPr>
      </w:pPr>
      <w:r w:rsidRPr="00CA1E17">
        <w:rPr>
          <w:rFonts w:ascii="Tahoma" w:hAnsi="Tahoma" w:cs="Tahoma"/>
          <w:b/>
          <w:bCs/>
          <w:lang w:val="en-GB"/>
        </w:rPr>
        <w:t>Project’s objectives</w:t>
      </w:r>
    </w:p>
    <w:p w14:paraId="7C952303" w14:textId="378E5AAE" w:rsidR="00DF6206" w:rsidRPr="00CA1E17" w:rsidRDefault="00DF6206" w:rsidP="000C79DF">
      <w:pPr>
        <w:jc w:val="both"/>
        <w:rPr>
          <w:rFonts w:ascii="Tahoma" w:hAnsi="Tahoma" w:cs="Tahoma"/>
          <w:lang w:val="en-GB"/>
        </w:rPr>
      </w:pPr>
      <w:r w:rsidRPr="00CA1E17">
        <w:rPr>
          <w:rFonts w:ascii="Tahoma" w:hAnsi="Tahoma" w:cs="Tahoma"/>
          <w:lang w:val="en-GB"/>
        </w:rPr>
        <w:t xml:space="preserve">The project’s first objective is widening the scope, availability, and quality of state ensured legal aid in Latvia. In addition, it aims to increase the awareness of and recourse to mediation in Latvia as a means of conflict resolution. </w:t>
      </w:r>
    </w:p>
    <w:p w14:paraId="6B020861" w14:textId="30B7DD46" w:rsidR="00BF4846" w:rsidRPr="00CA1E17" w:rsidRDefault="00BF4846" w:rsidP="000C79DF">
      <w:pPr>
        <w:jc w:val="both"/>
        <w:rPr>
          <w:rFonts w:ascii="Tahoma" w:hAnsi="Tahoma" w:cs="Tahoma"/>
          <w:b/>
          <w:bCs/>
          <w:lang w:val="en-GB"/>
        </w:rPr>
      </w:pPr>
      <w:r w:rsidRPr="00CA1E17">
        <w:rPr>
          <w:rFonts w:ascii="Tahoma" w:hAnsi="Tahoma" w:cs="Tahoma"/>
          <w:b/>
          <w:bCs/>
          <w:lang w:val="en-GB"/>
        </w:rPr>
        <w:t>Expected Results</w:t>
      </w:r>
    </w:p>
    <w:p w14:paraId="18B08380" w14:textId="344844C4" w:rsidR="00BF4846" w:rsidRPr="00CA1E17" w:rsidRDefault="00257F46" w:rsidP="000C79DF">
      <w:pPr>
        <w:jc w:val="both"/>
        <w:rPr>
          <w:rFonts w:ascii="Tahoma" w:hAnsi="Tahoma" w:cs="Tahoma"/>
          <w:lang w:val="en-GB"/>
        </w:rPr>
      </w:pPr>
      <w:r w:rsidRPr="00CA1E17">
        <w:rPr>
          <w:rFonts w:ascii="Tahoma" w:hAnsi="Tahoma" w:cs="Tahoma"/>
          <w:lang w:val="en-GB"/>
        </w:rPr>
        <w:t>T</w:t>
      </w:r>
      <w:r w:rsidR="00BF4846" w:rsidRPr="00CA1E17">
        <w:rPr>
          <w:rFonts w:ascii="Tahoma" w:hAnsi="Tahoma" w:cs="Tahoma"/>
          <w:lang w:val="en-GB"/>
        </w:rPr>
        <w:t xml:space="preserve">he preliminary legal aid </w:t>
      </w:r>
      <w:r w:rsidR="00BF4846" w:rsidRPr="00E04FD8">
        <w:rPr>
          <w:rFonts w:ascii="Tahoma" w:hAnsi="Tahoma" w:cs="Tahoma"/>
          <w:lang w:val="en-GB"/>
        </w:rPr>
        <w:t>system</w:t>
      </w:r>
      <w:r w:rsidR="000C79DF" w:rsidRPr="00E04FD8">
        <w:rPr>
          <w:rFonts w:ascii="Tahoma" w:hAnsi="Tahoma" w:cs="Tahoma"/>
          <w:lang w:val="en-GB"/>
        </w:rPr>
        <w:t>, which would refer persons</w:t>
      </w:r>
      <w:r w:rsidR="007977A5" w:rsidRPr="00E04FD8">
        <w:rPr>
          <w:rFonts w:ascii="Tahoma" w:hAnsi="Tahoma" w:cs="Tahoma"/>
          <w:lang w:val="en-GB"/>
        </w:rPr>
        <w:t xml:space="preserve"> </w:t>
      </w:r>
      <w:r w:rsidR="000C79DF" w:rsidRPr="00E04FD8">
        <w:rPr>
          <w:rFonts w:ascii="Tahoma" w:hAnsi="Tahoma" w:cs="Tahoma"/>
          <w:lang w:val="en-GB"/>
        </w:rPr>
        <w:t xml:space="preserve">to </w:t>
      </w:r>
      <w:r w:rsidR="00CA1E17" w:rsidRPr="00E04FD8">
        <w:rPr>
          <w:rFonts w:ascii="Tahoma" w:hAnsi="Tahoma" w:cs="Tahoma"/>
          <w:lang w:val="en-GB"/>
        </w:rPr>
        <w:t>the</w:t>
      </w:r>
      <w:r w:rsidR="00CA1E17" w:rsidRPr="00CA1E17">
        <w:rPr>
          <w:rFonts w:ascii="Tahoma" w:hAnsi="Tahoma" w:cs="Tahoma"/>
          <w:lang w:val="en-GB"/>
        </w:rPr>
        <w:t xml:space="preserve"> specific type of legal advice they require</w:t>
      </w:r>
      <w:r w:rsidR="000C79DF" w:rsidRPr="00CA1E17">
        <w:rPr>
          <w:rFonts w:ascii="Tahoma" w:hAnsi="Tahoma" w:cs="Tahoma"/>
          <w:lang w:val="en-GB"/>
        </w:rPr>
        <w:t>,</w:t>
      </w:r>
      <w:r w:rsidR="00BF4846" w:rsidRPr="00CA1E17">
        <w:rPr>
          <w:rFonts w:ascii="Tahoma" w:hAnsi="Tahoma" w:cs="Tahoma"/>
          <w:lang w:val="en-GB"/>
        </w:rPr>
        <w:t xml:space="preserve"> will work using a new model specifically adapted to its national </w:t>
      </w:r>
      <w:r w:rsidR="00DF6206" w:rsidRPr="00CA1E17">
        <w:rPr>
          <w:rFonts w:ascii="Tahoma" w:hAnsi="Tahoma" w:cs="Tahoma"/>
          <w:lang w:val="en-GB"/>
        </w:rPr>
        <w:t>context using a combination of European good practice</w:t>
      </w:r>
      <w:r w:rsidR="000C79DF" w:rsidRPr="00CA1E17">
        <w:rPr>
          <w:rFonts w:ascii="Tahoma" w:hAnsi="Tahoma" w:cs="Tahoma"/>
          <w:lang w:val="en-GB"/>
        </w:rPr>
        <w:t>s</w:t>
      </w:r>
      <w:r w:rsidR="00DF6206" w:rsidRPr="00CA1E17">
        <w:rPr>
          <w:rFonts w:ascii="Tahoma" w:hAnsi="Tahoma" w:cs="Tahoma"/>
          <w:lang w:val="en-GB"/>
        </w:rPr>
        <w:t xml:space="preserve">, and experience from the previous project. </w:t>
      </w:r>
      <w:r w:rsidR="00BF4846" w:rsidRPr="00CA1E17">
        <w:rPr>
          <w:rFonts w:ascii="Tahoma" w:hAnsi="Tahoma" w:cs="Tahoma"/>
          <w:lang w:val="en-GB"/>
        </w:rPr>
        <w:t xml:space="preserve">A module to train </w:t>
      </w:r>
      <w:r w:rsidR="00CA7F09" w:rsidRPr="00CA1E17">
        <w:rPr>
          <w:rFonts w:ascii="Tahoma" w:hAnsi="Tahoma" w:cs="Tahoma"/>
          <w:lang w:val="en-GB"/>
        </w:rPr>
        <w:t xml:space="preserve">frontline advisers that </w:t>
      </w:r>
      <w:r w:rsidR="00BF4846" w:rsidRPr="00CA1E17">
        <w:rPr>
          <w:rFonts w:ascii="Tahoma" w:hAnsi="Tahoma" w:cs="Tahoma"/>
          <w:lang w:val="en-GB"/>
        </w:rPr>
        <w:t>will provide preliminary legal aid and have the capacity to refer cases to mediation when appropriate, will exist.</w:t>
      </w:r>
      <w:r w:rsidR="00DF6206" w:rsidRPr="00CA1E17">
        <w:rPr>
          <w:rFonts w:ascii="Tahoma" w:hAnsi="Tahoma" w:cs="Tahoma"/>
          <w:lang w:val="en-GB"/>
        </w:rPr>
        <w:t xml:space="preserve"> </w:t>
      </w:r>
      <w:r w:rsidRPr="00CA1E17">
        <w:rPr>
          <w:rFonts w:ascii="Tahoma" w:hAnsi="Tahoma" w:cs="Tahoma"/>
          <w:lang w:val="en-GB"/>
        </w:rPr>
        <w:t xml:space="preserve">A </w:t>
      </w:r>
      <w:r w:rsidR="00BF4846" w:rsidRPr="00CA1E17">
        <w:rPr>
          <w:rFonts w:ascii="Tahoma" w:hAnsi="Tahoma" w:cs="Tahoma"/>
          <w:lang w:val="en-GB"/>
        </w:rPr>
        <w:t>quality assurance mechanism will have been developed that enables efficient monitoring of the quality of the provided legal aid services. Lastly, specific groups will be identified for targeted campaigns to raise awareness on the advantages of mediation</w:t>
      </w:r>
      <w:r w:rsidR="007977A5">
        <w:rPr>
          <w:rFonts w:ascii="Tahoma" w:hAnsi="Tahoma" w:cs="Tahoma"/>
          <w:lang w:val="en-GB"/>
        </w:rPr>
        <w:t xml:space="preserve"> </w:t>
      </w:r>
      <w:r w:rsidR="00BF4846" w:rsidRPr="00CA1E17">
        <w:rPr>
          <w:rFonts w:ascii="Tahoma" w:hAnsi="Tahoma" w:cs="Tahoma"/>
          <w:lang w:val="en-GB"/>
        </w:rPr>
        <w:t xml:space="preserve">as an alternative method </w:t>
      </w:r>
      <w:r w:rsidRPr="00CA1E17">
        <w:rPr>
          <w:rFonts w:ascii="Tahoma" w:hAnsi="Tahoma" w:cs="Tahoma"/>
          <w:lang w:val="en-GB"/>
        </w:rPr>
        <w:t xml:space="preserve">to judicial </w:t>
      </w:r>
      <w:r w:rsidR="00BF4846" w:rsidRPr="00CA1E17">
        <w:rPr>
          <w:rFonts w:ascii="Tahoma" w:hAnsi="Tahoma" w:cs="Tahoma"/>
          <w:lang w:val="en-GB"/>
        </w:rPr>
        <w:t>dispute resolution.</w:t>
      </w:r>
    </w:p>
    <w:p w14:paraId="4426C2DC" w14:textId="19164FB0" w:rsidR="00BF4846" w:rsidRPr="00CA1E17" w:rsidRDefault="00BF4846" w:rsidP="000C79DF">
      <w:pPr>
        <w:jc w:val="both"/>
        <w:rPr>
          <w:rFonts w:ascii="Tahoma" w:hAnsi="Tahoma" w:cs="Tahoma"/>
          <w:b/>
          <w:bCs/>
          <w:lang w:val="en-GB"/>
        </w:rPr>
      </w:pPr>
      <w:r w:rsidRPr="00CA1E17">
        <w:rPr>
          <w:rFonts w:ascii="Tahoma" w:hAnsi="Tahoma" w:cs="Tahoma"/>
          <w:b/>
          <w:bCs/>
          <w:lang w:val="en-GB"/>
        </w:rPr>
        <w:t>Main activities</w:t>
      </w:r>
    </w:p>
    <w:p w14:paraId="6BFE726F" w14:textId="61568A75" w:rsidR="00BF4846" w:rsidRPr="00CA1E17" w:rsidRDefault="00BF4846" w:rsidP="00CA1E17">
      <w:pPr>
        <w:pStyle w:val="ListParagraph"/>
        <w:numPr>
          <w:ilvl w:val="0"/>
          <w:numId w:val="4"/>
        </w:numPr>
        <w:jc w:val="both"/>
        <w:rPr>
          <w:rFonts w:ascii="Tahoma" w:hAnsi="Tahoma" w:cs="Tahoma"/>
          <w:lang w:val="en-GB"/>
        </w:rPr>
      </w:pPr>
      <w:r w:rsidRPr="00CA1E17">
        <w:rPr>
          <w:rFonts w:ascii="Tahoma" w:hAnsi="Tahoma" w:cs="Tahoma"/>
          <w:lang w:val="en-GB"/>
        </w:rPr>
        <w:t xml:space="preserve">Report </w:t>
      </w:r>
      <w:r w:rsidR="0092463D" w:rsidRPr="00CA1E17">
        <w:rPr>
          <w:rFonts w:ascii="Tahoma" w:hAnsi="Tahoma" w:cs="Tahoma"/>
          <w:lang w:val="en-GB"/>
        </w:rPr>
        <w:t xml:space="preserve">and recommendations </w:t>
      </w:r>
      <w:r w:rsidRPr="00CA1E17">
        <w:rPr>
          <w:rFonts w:ascii="Tahoma" w:hAnsi="Tahoma" w:cs="Tahoma"/>
          <w:lang w:val="en-GB"/>
        </w:rPr>
        <w:t xml:space="preserve">on the establishment of quality standards and a quality assurance mechanism for state ensured legal aid, also considering an increased recourse to mediation </w:t>
      </w:r>
    </w:p>
    <w:p w14:paraId="2C22276C" w14:textId="500AA443" w:rsidR="00BF4846" w:rsidRPr="00CA1E17" w:rsidRDefault="00BF4846" w:rsidP="00CA1E17">
      <w:pPr>
        <w:pStyle w:val="ListParagraph"/>
        <w:numPr>
          <w:ilvl w:val="0"/>
          <w:numId w:val="4"/>
        </w:numPr>
        <w:jc w:val="both"/>
        <w:rPr>
          <w:rFonts w:ascii="Tahoma" w:hAnsi="Tahoma" w:cs="Tahoma"/>
          <w:lang w:val="en-GB"/>
        </w:rPr>
      </w:pPr>
      <w:r w:rsidRPr="00CA1E17">
        <w:rPr>
          <w:rFonts w:ascii="Tahoma" w:hAnsi="Tahoma" w:cs="Tahoma"/>
          <w:lang w:val="en-GB"/>
        </w:rPr>
        <w:t>Offering capacity building activities for those involved in providing legal aid by developing and testing a training programme  in various focus areas including mediation</w:t>
      </w:r>
    </w:p>
    <w:p w14:paraId="6A26037C" w14:textId="689FA363" w:rsidR="00BF4846" w:rsidRPr="00CA1E17" w:rsidRDefault="00BF4846" w:rsidP="00CA1E17">
      <w:pPr>
        <w:pStyle w:val="ListParagraph"/>
        <w:numPr>
          <w:ilvl w:val="0"/>
          <w:numId w:val="4"/>
        </w:numPr>
        <w:jc w:val="both"/>
        <w:rPr>
          <w:rFonts w:ascii="Tahoma" w:hAnsi="Tahoma" w:cs="Tahoma"/>
          <w:lang w:val="en-GB"/>
        </w:rPr>
      </w:pPr>
      <w:r w:rsidRPr="00CA1E17">
        <w:rPr>
          <w:rFonts w:ascii="Tahoma" w:hAnsi="Tahoma" w:cs="Tahoma"/>
          <w:lang w:val="en-GB"/>
        </w:rPr>
        <w:t>Design</w:t>
      </w:r>
      <w:r w:rsidR="00320623" w:rsidRPr="00CA1E17">
        <w:rPr>
          <w:rFonts w:ascii="Tahoma" w:hAnsi="Tahoma" w:cs="Tahoma"/>
          <w:lang w:val="en-GB"/>
        </w:rPr>
        <w:t>, implementation, and analysis</w:t>
      </w:r>
      <w:r w:rsidRPr="00CA1E17">
        <w:rPr>
          <w:rFonts w:ascii="Tahoma" w:hAnsi="Tahoma" w:cs="Tahoma"/>
          <w:lang w:val="en-GB"/>
        </w:rPr>
        <w:t xml:space="preserve"> of a pilot project </w:t>
      </w:r>
      <w:r w:rsidR="00D20AA8" w:rsidRPr="00CA1E17">
        <w:rPr>
          <w:rFonts w:ascii="Tahoma" w:hAnsi="Tahoma" w:cs="Tahoma"/>
          <w:lang w:val="en-GB"/>
        </w:rPr>
        <w:t>using a tailored preliminary legal aid mechanism that considers the possible recourse to mediation</w:t>
      </w:r>
      <w:r w:rsidR="00DF6206" w:rsidRPr="00CA1E17">
        <w:rPr>
          <w:rFonts w:ascii="Tahoma" w:hAnsi="Tahoma" w:cs="Tahoma"/>
          <w:lang w:val="en-GB"/>
        </w:rPr>
        <w:t>. The quality assurance mechanism and training module above will also be tested.</w:t>
      </w:r>
    </w:p>
    <w:p w14:paraId="7C3F4231" w14:textId="560F82B5" w:rsidR="00BF4846" w:rsidRPr="00CA1E17" w:rsidRDefault="0092463D" w:rsidP="00CA1E17">
      <w:pPr>
        <w:pStyle w:val="ListParagraph"/>
        <w:numPr>
          <w:ilvl w:val="0"/>
          <w:numId w:val="4"/>
        </w:numPr>
        <w:jc w:val="both"/>
        <w:rPr>
          <w:rFonts w:ascii="Tahoma" w:hAnsi="Tahoma" w:cs="Tahoma"/>
          <w:lang w:val="en-GB"/>
        </w:rPr>
      </w:pPr>
      <w:r w:rsidRPr="00CA1E17">
        <w:rPr>
          <w:rFonts w:ascii="Tahoma" w:hAnsi="Tahoma" w:cs="Tahoma"/>
          <w:lang w:val="en-GB"/>
        </w:rPr>
        <w:t>R</w:t>
      </w:r>
      <w:r w:rsidR="00D20AA8" w:rsidRPr="00CA1E17">
        <w:rPr>
          <w:rFonts w:ascii="Tahoma" w:hAnsi="Tahoma" w:cs="Tahoma"/>
          <w:lang w:val="en-GB"/>
        </w:rPr>
        <w:t>eport</w:t>
      </w:r>
      <w:r w:rsidRPr="00CA1E17">
        <w:rPr>
          <w:rFonts w:ascii="Tahoma" w:hAnsi="Tahoma" w:cs="Tahoma"/>
          <w:lang w:val="en-GB"/>
        </w:rPr>
        <w:t xml:space="preserve"> and</w:t>
      </w:r>
      <w:r w:rsidR="000C79DF" w:rsidRPr="00CA1E17">
        <w:rPr>
          <w:rFonts w:ascii="Tahoma" w:hAnsi="Tahoma" w:cs="Tahoma"/>
          <w:lang w:val="en-GB"/>
        </w:rPr>
        <w:t xml:space="preserve"> </w:t>
      </w:r>
      <w:r w:rsidR="00D20AA8" w:rsidRPr="00CA1E17">
        <w:rPr>
          <w:rFonts w:ascii="Tahoma" w:hAnsi="Tahoma" w:cs="Tahoma"/>
          <w:lang w:val="en-GB"/>
        </w:rPr>
        <w:t>recommendations</w:t>
      </w:r>
      <w:r w:rsidRPr="00CA1E17">
        <w:rPr>
          <w:rFonts w:ascii="Tahoma" w:hAnsi="Tahoma" w:cs="Tahoma"/>
          <w:lang w:val="en-GB"/>
        </w:rPr>
        <w:t xml:space="preserve"> on</w:t>
      </w:r>
      <w:r w:rsidR="000C79DF" w:rsidRPr="00CA1E17">
        <w:rPr>
          <w:rFonts w:ascii="Tahoma" w:hAnsi="Tahoma" w:cs="Tahoma"/>
          <w:lang w:val="en-GB"/>
        </w:rPr>
        <w:t xml:space="preserve"> </w:t>
      </w:r>
      <w:r w:rsidR="00D20AA8" w:rsidRPr="00CA1E17">
        <w:rPr>
          <w:rFonts w:ascii="Tahoma" w:hAnsi="Tahoma" w:cs="Tahoma"/>
          <w:lang w:val="en-GB"/>
        </w:rPr>
        <w:t>how mediation can be promoted strategically, according to the needs of specific target groups</w:t>
      </w:r>
      <w:r w:rsidR="00DF6206" w:rsidRPr="00CA1E17">
        <w:rPr>
          <w:rFonts w:ascii="Tahoma" w:hAnsi="Tahoma" w:cs="Tahoma"/>
          <w:lang w:val="en-GB"/>
        </w:rPr>
        <w:t>, and develop</w:t>
      </w:r>
      <w:r w:rsidRPr="00CA1E17">
        <w:rPr>
          <w:rFonts w:ascii="Tahoma" w:hAnsi="Tahoma" w:cs="Tahoma"/>
          <w:lang w:val="en-GB"/>
        </w:rPr>
        <w:t>ment of</w:t>
      </w:r>
      <w:r w:rsidR="00DF6206" w:rsidRPr="00CA1E17">
        <w:rPr>
          <w:rFonts w:ascii="Tahoma" w:hAnsi="Tahoma" w:cs="Tahoma"/>
          <w:lang w:val="en-GB"/>
        </w:rPr>
        <w:t xml:space="preserve"> materials for a communication and public awareness campaign </w:t>
      </w:r>
    </w:p>
    <w:p w14:paraId="557A75F7" w14:textId="739909B2" w:rsidR="00D20AA8" w:rsidRPr="00CA1E17" w:rsidRDefault="00D20AA8" w:rsidP="000C79DF">
      <w:pPr>
        <w:jc w:val="both"/>
        <w:rPr>
          <w:rFonts w:ascii="Tahoma" w:hAnsi="Tahoma" w:cs="Tahoma"/>
          <w:lang w:val="en-GB"/>
        </w:rPr>
      </w:pPr>
    </w:p>
    <w:p w14:paraId="19CC082A" w14:textId="2DDBC1FE" w:rsidR="00D20AA8" w:rsidRPr="00CA1E17" w:rsidRDefault="00D20AA8" w:rsidP="000C79DF">
      <w:pPr>
        <w:jc w:val="both"/>
        <w:rPr>
          <w:rFonts w:ascii="Tahoma" w:hAnsi="Tahoma" w:cs="Tahoma"/>
          <w:b/>
          <w:bCs/>
          <w:lang w:val="en-GB"/>
        </w:rPr>
      </w:pPr>
      <w:r w:rsidRPr="00CA1E17">
        <w:rPr>
          <w:rFonts w:ascii="Tahoma" w:hAnsi="Tahoma" w:cs="Tahoma"/>
          <w:b/>
          <w:bCs/>
          <w:lang w:val="en-GB"/>
        </w:rPr>
        <w:t>Project beneficiaries and stakeholders</w:t>
      </w:r>
    </w:p>
    <w:p w14:paraId="62ADFB92" w14:textId="509DBB1F" w:rsidR="00D20AA8" w:rsidRPr="00CA1E17" w:rsidRDefault="00D20AA8" w:rsidP="000C79DF">
      <w:pPr>
        <w:jc w:val="both"/>
        <w:rPr>
          <w:rFonts w:ascii="Tahoma" w:hAnsi="Tahoma" w:cs="Tahoma"/>
          <w:lang w:val="en-GB"/>
        </w:rPr>
      </w:pPr>
      <w:r w:rsidRPr="00CA1E17">
        <w:rPr>
          <w:rFonts w:ascii="Tahoma" w:hAnsi="Tahoma" w:cs="Tahoma"/>
          <w:lang w:val="en-GB"/>
        </w:rPr>
        <w:lastRenderedPageBreak/>
        <w:t>The main partners of the project are the Ministry of Justice, the Legal Aid Administration of Latvia,  the Council of Certified Mediators</w:t>
      </w:r>
      <w:r w:rsidR="00CA7F09" w:rsidRPr="00CA1E17">
        <w:rPr>
          <w:rFonts w:ascii="Tahoma" w:hAnsi="Tahoma" w:cs="Tahoma"/>
          <w:lang w:val="en-GB"/>
        </w:rPr>
        <w:t>, and the Judicial Training Centre</w:t>
      </w:r>
      <w:r w:rsidR="00E07D76">
        <w:rPr>
          <w:rFonts w:ascii="Tahoma" w:hAnsi="Tahoma" w:cs="Tahoma"/>
          <w:lang w:val="en-GB"/>
        </w:rPr>
        <w:t>.</w:t>
      </w:r>
    </w:p>
    <w:p w14:paraId="52B80802" w14:textId="79181BC0" w:rsidR="00CA1E17" w:rsidRPr="00CA1E17" w:rsidRDefault="00CA1E17" w:rsidP="000C79DF">
      <w:pPr>
        <w:jc w:val="both"/>
        <w:rPr>
          <w:rFonts w:ascii="Tahoma" w:hAnsi="Tahoma" w:cs="Tahoma"/>
          <w:lang w:val="en-GB"/>
        </w:rPr>
      </w:pPr>
    </w:p>
    <w:p w14:paraId="2CED8B96" w14:textId="3010D6A1" w:rsidR="00CA1E17" w:rsidRPr="00CA1E17" w:rsidRDefault="00CA1E17" w:rsidP="000C79DF">
      <w:pPr>
        <w:jc w:val="both"/>
        <w:rPr>
          <w:rFonts w:ascii="Tahoma" w:hAnsi="Tahoma" w:cs="Tahoma"/>
          <w:lang w:val="en-GB"/>
        </w:rPr>
      </w:pPr>
    </w:p>
    <w:p w14:paraId="27C88D2F" w14:textId="5EB59D44" w:rsidR="00CA1E17" w:rsidRPr="00E07D76" w:rsidRDefault="00CA1E17" w:rsidP="00CA1E17">
      <w:pPr>
        <w:jc w:val="both"/>
        <w:rPr>
          <w:rFonts w:ascii="Tahoma" w:hAnsi="Tahoma" w:cs="Tahoma"/>
          <w:lang w:val="en-GB"/>
        </w:rPr>
      </w:pPr>
    </w:p>
    <w:sectPr w:rsidR="00CA1E17" w:rsidRPr="00E07D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ED3"/>
    <w:multiLevelType w:val="hybridMultilevel"/>
    <w:tmpl w:val="441C6F56"/>
    <w:lvl w:ilvl="0" w:tplc="E50A414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BC1FA7"/>
    <w:multiLevelType w:val="hybridMultilevel"/>
    <w:tmpl w:val="116E24AA"/>
    <w:lvl w:ilvl="0" w:tplc="E50A414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D7E43"/>
    <w:multiLevelType w:val="hybridMultilevel"/>
    <w:tmpl w:val="E10E76F0"/>
    <w:lvl w:ilvl="0" w:tplc="E50A414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5E738D"/>
    <w:multiLevelType w:val="hybridMultilevel"/>
    <w:tmpl w:val="837CA0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24"/>
    <w:rsid w:val="000C79DF"/>
    <w:rsid w:val="00257F46"/>
    <w:rsid w:val="00320623"/>
    <w:rsid w:val="00354E00"/>
    <w:rsid w:val="007977A5"/>
    <w:rsid w:val="0092463D"/>
    <w:rsid w:val="009F0B24"/>
    <w:rsid w:val="00BF4846"/>
    <w:rsid w:val="00CA1E17"/>
    <w:rsid w:val="00CA7F09"/>
    <w:rsid w:val="00D20AA8"/>
    <w:rsid w:val="00DF6206"/>
    <w:rsid w:val="00E04FD8"/>
    <w:rsid w:val="00E07D76"/>
    <w:rsid w:val="00F32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9873E"/>
  <w15:chartTrackingRefBased/>
  <w15:docId w15:val="{D7D242B0-D4EC-4CD1-BAEE-6ABB4EE0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9F0B24"/>
    <w:pPr>
      <w:spacing w:after="120" w:line="240" w:lineRule="auto"/>
      <w:jc w:val="both"/>
    </w:pPr>
    <w:rPr>
      <w:rFonts w:ascii="Times New Roman" w:eastAsia="Times New Roman" w:hAnsi="Times New Roman" w:cs="Times New Roman"/>
      <w:sz w:val="20"/>
      <w:szCs w:val="20"/>
      <w:lang w:val="en-GB" w:eastAsia="zh-CN"/>
    </w:rPr>
  </w:style>
  <w:style w:type="character" w:customStyle="1" w:styleId="CommentTextChar">
    <w:name w:val="Comment Text Char"/>
    <w:basedOn w:val="DefaultParagraphFont"/>
    <w:link w:val="CommentText"/>
    <w:semiHidden/>
    <w:rsid w:val="009F0B24"/>
    <w:rPr>
      <w:rFonts w:ascii="Times New Roman" w:eastAsia="Times New Roman" w:hAnsi="Times New Roman" w:cs="Times New Roman"/>
      <w:sz w:val="20"/>
      <w:szCs w:val="20"/>
      <w:lang w:val="en-GB" w:eastAsia="zh-CN"/>
    </w:rPr>
  </w:style>
  <w:style w:type="paragraph" w:customStyle="1" w:styleId="Num-DocParagraph">
    <w:name w:val="Num-Doc Paragraph"/>
    <w:basedOn w:val="BodyText"/>
    <w:link w:val="Num-DocParagraphChar"/>
    <w:uiPriority w:val="99"/>
    <w:qFormat/>
    <w:rsid w:val="009F0B24"/>
    <w:pPr>
      <w:spacing w:after="240" w:line="240" w:lineRule="auto"/>
      <w:jc w:val="both"/>
    </w:pPr>
    <w:rPr>
      <w:rFonts w:ascii="Times New Roman" w:eastAsia="Times New Roman" w:hAnsi="Times New Roman" w:cs="Times New Roman"/>
      <w:lang w:val="en-GB" w:eastAsia="zh-CN"/>
    </w:rPr>
  </w:style>
  <w:style w:type="character" w:customStyle="1" w:styleId="Num-DocParagraphChar">
    <w:name w:val="Num-Doc Paragraph Char"/>
    <w:basedOn w:val="DefaultParagraphFont"/>
    <w:link w:val="Num-DocParagraph"/>
    <w:uiPriority w:val="99"/>
    <w:rsid w:val="009F0B24"/>
    <w:rPr>
      <w:rFonts w:ascii="Times New Roman" w:eastAsia="Times New Roman" w:hAnsi="Times New Roman" w:cs="Times New Roman"/>
      <w:lang w:val="en-GB" w:eastAsia="zh-CN"/>
    </w:rPr>
  </w:style>
  <w:style w:type="character" w:styleId="CommentReference">
    <w:name w:val="annotation reference"/>
    <w:basedOn w:val="DefaultParagraphFont"/>
    <w:uiPriority w:val="99"/>
    <w:semiHidden/>
    <w:unhideWhenUsed/>
    <w:rsid w:val="009F0B24"/>
    <w:rPr>
      <w:sz w:val="16"/>
      <w:szCs w:val="16"/>
    </w:rPr>
  </w:style>
  <w:style w:type="paragraph" w:styleId="BodyText">
    <w:name w:val="Body Text"/>
    <w:basedOn w:val="Normal"/>
    <w:link w:val="BodyTextChar"/>
    <w:uiPriority w:val="99"/>
    <w:semiHidden/>
    <w:unhideWhenUsed/>
    <w:rsid w:val="009F0B24"/>
    <w:pPr>
      <w:spacing w:after="120"/>
    </w:pPr>
  </w:style>
  <w:style w:type="character" w:customStyle="1" w:styleId="BodyTextChar">
    <w:name w:val="Body Text Char"/>
    <w:basedOn w:val="DefaultParagraphFont"/>
    <w:link w:val="BodyText"/>
    <w:uiPriority w:val="99"/>
    <w:semiHidden/>
    <w:rsid w:val="009F0B24"/>
  </w:style>
  <w:style w:type="paragraph" w:styleId="CommentSubject">
    <w:name w:val="annotation subject"/>
    <w:basedOn w:val="CommentText"/>
    <w:next w:val="CommentText"/>
    <w:link w:val="CommentSubjectChar"/>
    <w:uiPriority w:val="99"/>
    <w:semiHidden/>
    <w:unhideWhenUsed/>
    <w:rsid w:val="00257F46"/>
    <w:pPr>
      <w:spacing w:after="160"/>
      <w:jc w:val="left"/>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uiPriority w:val="99"/>
    <w:semiHidden/>
    <w:rsid w:val="00257F46"/>
    <w:rPr>
      <w:rFonts w:ascii="Times New Roman" w:eastAsia="Times New Roman" w:hAnsi="Times New Roman" w:cs="Times New Roman"/>
      <w:b/>
      <w:bCs/>
      <w:sz w:val="20"/>
      <w:szCs w:val="20"/>
      <w:lang w:val="en-GB" w:eastAsia="zh-CN"/>
    </w:rPr>
  </w:style>
  <w:style w:type="character" w:customStyle="1" w:styleId="tooltiptext">
    <w:name w:val="tooltiptext"/>
    <w:basedOn w:val="DefaultParagraphFont"/>
    <w:rsid w:val="00320623"/>
  </w:style>
  <w:style w:type="paragraph" w:styleId="ListParagraph">
    <w:name w:val="List Paragraph"/>
    <w:basedOn w:val="Normal"/>
    <w:uiPriority w:val="34"/>
    <w:qFormat/>
    <w:rsid w:val="00CA1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84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Moritz</dc:creator>
  <cp:keywords/>
  <dc:description/>
  <cp:lastModifiedBy>TAYLOR Moritz</cp:lastModifiedBy>
  <cp:revision>3</cp:revision>
  <dcterms:created xsi:type="dcterms:W3CDTF">2022-06-08T13:29:00Z</dcterms:created>
  <dcterms:modified xsi:type="dcterms:W3CDTF">2022-06-08T13:29:00Z</dcterms:modified>
</cp:coreProperties>
</file>