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475"/>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7371"/>
      </w:tblGrid>
      <w:tr w:rsidR="00147AE5" w14:paraId="19E6171F" w14:textId="77777777" w:rsidTr="00147AE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477AEDD" w14:textId="77777777" w:rsidR="00147AE5" w:rsidRDefault="00147AE5" w:rsidP="00147AE5">
            <w:pPr>
              <w:jc w:val="right"/>
              <w:rPr>
                <w:rFonts w:ascii="Arial Narrow" w:hAnsi="Arial Narrow"/>
                <w:b/>
                <w:caps/>
                <w:sz w:val="28"/>
                <w:szCs w:val="28"/>
              </w:rPr>
            </w:pPr>
            <w:bookmarkStart w:id="0" w:name="_GoBack"/>
            <w:bookmarkEnd w:id="0"/>
            <w:r>
              <w:rPr>
                <w:rFonts w:ascii="Arial Narrow" w:hAnsi="Arial Narrow"/>
                <w:sz w:val="18"/>
                <w:szCs w:val="18"/>
              </w:rPr>
              <w:t xml:space="preserve">Contract No. </w:t>
            </w:r>
            <w:r>
              <w:rPr>
                <w:rFonts w:ascii="Times New Roman" w:hAnsi="Times New Roman" w:cs="Times New Roman"/>
                <w:color w:val="0070C0"/>
                <w:sz w:val="18"/>
                <w:szCs w:val="18"/>
              </w:rPr>
              <w:t>►</w:t>
            </w:r>
          </w:p>
        </w:tc>
        <w:tc>
          <w:tcPr>
            <w:tcW w:w="737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E7C195F" w14:textId="586C44B8" w:rsidR="00147AE5" w:rsidRDefault="00147AE5" w:rsidP="00147AE5">
            <w:pPr>
              <w:rPr>
                <w:rFonts w:ascii="Arial Narrow" w:hAnsi="Arial Narrow"/>
                <w:caps/>
                <w:color w:val="000000" w:themeColor="text1"/>
                <w:sz w:val="18"/>
                <w:szCs w:val="18"/>
                <w:highlight w:val="cyan"/>
              </w:rPr>
            </w:pPr>
            <w:r w:rsidRPr="00147AE5">
              <w:rPr>
                <w:rFonts w:ascii="Arial Narrow" w:hAnsi="Arial Narrow"/>
                <w:caps/>
                <w:color w:val="000000" w:themeColor="text1"/>
                <w:sz w:val="18"/>
                <w:szCs w:val="18"/>
              </w:rPr>
              <w:t>Pristina/hf/2018</w:t>
            </w:r>
          </w:p>
        </w:tc>
      </w:tr>
      <w:tr w:rsidR="00147AE5" w14:paraId="223BCD9D" w14:textId="77777777" w:rsidTr="00147AE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B11D049" w14:textId="77777777" w:rsidR="00147AE5" w:rsidRDefault="00147AE5" w:rsidP="00147AE5">
            <w:pPr>
              <w:jc w:val="right"/>
              <w:rPr>
                <w:rFonts w:ascii="Arial Narrow" w:hAnsi="Arial Narrow"/>
                <w:b/>
                <w:caps/>
                <w:sz w:val="28"/>
                <w:szCs w:val="28"/>
              </w:rPr>
            </w:pPr>
            <w:r>
              <w:rPr>
                <w:rFonts w:ascii="Arial Narrow" w:hAnsi="Arial Narrow"/>
                <w:sz w:val="18"/>
                <w:szCs w:val="18"/>
              </w:rPr>
              <w:t xml:space="preserve">Project ID / Sector </w:t>
            </w:r>
            <w:r>
              <w:rPr>
                <w:rFonts w:ascii="Times New Roman" w:hAnsi="Times New Roman" w:cs="Times New Roman"/>
                <w:color w:val="0070C0"/>
                <w:sz w:val="18"/>
                <w:szCs w:val="18"/>
              </w:rPr>
              <w:t>►</w:t>
            </w:r>
          </w:p>
        </w:tc>
        <w:tc>
          <w:tcPr>
            <w:tcW w:w="737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5705A0F" w14:textId="77777777" w:rsidR="00147AE5" w:rsidRPr="00147AE5" w:rsidRDefault="00147AE5" w:rsidP="00147AE5">
            <w:pPr>
              <w:rPr>
                <w:rFonts w:ascii="Arial Narrow" w:hAnsi="Arial Narrow"/>
                <w:caps/>
                <w:color w:val="000000" w:themeColor="text1"/>
                <w:sz w:val="18"/>
                <w:szCs w:val="18"/>
              </w:rPr>
            </w:pPr>
            <w:r w:rsidRPr="00147AE5">
              <w:rPr>
                <w:rFonts w:ascii="Arial Narrow" w:hAnsi="Arial Narrow"/>
                <w:caps/>
                <w:color w:val="000000" w:themeColor="text1"/>
                <w:sz w:val="18"/>
                <w:szCs w:val="18"/>
              </w:rPr>
              <w:t>HOrizontal facility</w:t>
            </w:r>
          </w:p>
        </w:tc>
      </w:tr>
      <w:tr w:rsidR="00147AE5" w14:paraId="2465BA55" w14:textId="77777777" w:rsidTr="00147AE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B4BC38B" w14:textId="77777777" w:rsidR="00147AE5" w:rsidRDefault="00147AE5" w:rsidP="00147AE5">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737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4999E96" w14:textId="77777777" w:rsidR="00147AE5" w:rsidRDefault="00147AE5" w:rsidP="00147AE5">
            <w:pPr>
              <w:rPr>
                <w:rFonts w:ascii="Arial Narrow" w:hAnsi="Arial Narrow"/>
                <w:b/>
                <w:caps/>
                <w:color w:val="000000" w:themeColor="text1"/>
                <w:sz w:val="18"/>
                <w:szCs w:val="18"/>
                <w:highlight w:val="cyan"/>
              </w:rPr>
            </w:pPr>
            <w:r>
              <w:rPr>
                <w:rFonts w:ascii="Arial Narrow" w:hAnsi="Arial Narrow"/>
                <w:sz w:val="20"/>
                <w:szCs w:val="20"/>
              </w:rPr>
              <w:t>coe.pristina@coe.int</w:t>
            </w:r>
          </w:p>
        </w:tc>
      </w:tr>
    </w:tbl>
    <w:p w14:paraId="2A6B2F1E" w14:textId="77777777" w:rsidR="00C20349" w:rsidRPr="00C20349" w:rsidRDefault="00C20349" w:rsidP="00147AE5">
      <w:pPr>
        <w:spacing w:before="120"/>
        <w:rPr>
          <w:rFonts w:ascii="Arial Narrow" w:hAnsi="Arial Narrow"/>
          <w:b/>
          <w:caps/>
          <w:sz w:val="28"/>
          <w:szCs w:val="28"/>
        </w:rPr>
      </w:pPr>
      <w:r w:rsidRPr="00C20349">
        <w:rPr>
          <w:rFonts w:ascii="Arial Narrow" w:hAnsi="Arial Narrow"/>
          <w:b/>
          <w:caps/>
          <w:sz w:val="28"/>
          <w:szCs w:val="28"/>
        </w:rPr>
        <w:t>Act of Engagement</w:t>
      </w:r>
    </w:p>
    <w:p w14:paraId="6CFB6B36" w14:textId="77777777" w:rsidR="00C20349" w:rsidRDefault="00C20349" w:rsidP="00E17F6A">
      <w:pPr>
        <w:rPr>
          <w:rFonts w:ascii="Arial Narrow" w:hAnsi="Arial Narrow"/>
          <w:b/>
        </w:rPr>
      </w:pPr>
      <w:r w:rsidRPr="00C20349">
        <w:rPr>
          <w:rFonts w:ascii="Arial Narrow" w:hAnsi="Arial Narrow"/>
          <w:b/>
        </w:rPr>
        <w:t>(Restricted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0E3F205A" w:rsidR="003840F5" w:rsidRPr="002133FA" w:rsidRDefault="00BD6B89" w:rsidP="00DA27F2">
      <w:pPr>
        <w:spacing w:before="60" w:after="120"/>
        <w:jc w:val="both"/>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141EE1">
        <w:rPr>
          <w:rFonts w:ascii="Arial Narrow" w:hAnsi="Arial Narrow"/>
          <w:b/>
        </w:rPr>
        <w:t xml:space="preserve"> (as described below,</w:t>
      </w:r>
      <w:r w:rsidRPr="002133FA">
        <w:rPr>
          <w:rFonts w:ascii="Arial Narrow" w:hAnsi="Arial Narrow"/>
          <w:b/>
        </w:rPr>
        <w:t xml:space="preserve"> and the Council of Europe</w:t>
      </w:r>
      <w:r w:rsidR="000013DF" w:rsidRPr="00147AE5">
        <w:rPr>
          <w:rFonts w:ascii="Arial Narrow" w:hAnsi="Arial Narrow"/>
          <w:b/>
        </w:rPr>
        <w:footnoteReference w:id="1"/>
      </w:r>
      <w:r w:rsidR="00764810">
        <w:rPr>
          <w:rFonts w:ascii="Arial Narrow" w:hAnsi="Arial Narrow"/>
          <w:b/>
        </w:rPr>
        <w:t xml:space="preserve"> for the provision of</w:t>
      </w:r>
      <w:r w:rsidRPr="002133FA">
        <w:rPr>
          <w:rFonts w:ascii="Arial Narrow" w:hAnsi="Arial Narrow"/>
          <w:b/>
        </w:rPr>
        <w:t xml:space="preserve"> </w:t>
      </w:r>
      <w:r w:rsidR="00DA27F2" w:rsidRPr="00147AE5">
        <w:rPr>
          <w:rFonts w:ascii="Arial Narrow" w:hAnsi="Arial Narrow"/>
          <w:b/>
        </w:rPr>
        <w:t>Provision of Communication and Public Relation</w:t>
      </w:r>
      <w:r w:rsidR="00147AE5">
        <w:rPr>
          <w:rFonts w:ascii="Arial Narrow" w:hAnsi="Arial Narrow"/>
          <w:b/>
        </w:rPr>
        <w:t>s</w:t>
      </w:r>
      <w:r w:rsidR="00DA27F2" w:rsidRPr="00147AE5">
        <w:rPr>
          <w:rFonts w:ascii="Arial Narrow" w:hAnsi="Arial Narrow"/>
          <w:b/>
        </w:rPr>
        <w:t xml:space="preserve"> Services for H</w:t>
      </w:r>
      <w:r w:rsidR="00147AE5">
        <w:rPr>
          <w:rFonts w:ascii="Arial Narrow" w:hAnsi="Arial Narrow"/>
          <w:b/>
        </w:rPr>
        <w:t xml:space="preserve">orizontal </w:t>
      </w:r>
      <w:r w:rsidR="00DA27F2" w:rsidRPr="00147AE5">
        <w:rPr>
          <w:rFonts w:ascii="Arial Narrow" w:hAnsi="Arial Narrow"/>
          <w:b/>
        </w:rPr>
        <w:t>F</w:t>
      </w:r>
      <w:r w:rsidR="00147AE5">
        <w:rPr>
          <w:rFonts w:ascii="Arial Narrow" w:hAnsi="Arial Narrow"/>
          <w:b/>
        </w:rPr>
        <w:t>acility</w:t>
      </w:r>
      <w:r w:rsidR="00DA27F2" w:rsidRPr="00147AE5">
        <w:rPr>
          <w:rFonts w:ascii="Arial Narrow" w:hAnsi="Arial Narrow"/>
          <w:b/>
        </w:rPr>
        <w:t xml:space="preserve"> Actions in </w:t>
      </w:r>
      <w:r w:rsidR="00401899" w:rsidRPr="00147AE5">
        <w:rPr>
          <w:rFonts w:ascii="Arial Narrow" w:hAnsi="Arial Narrow"/>
          <w:b/>
        </w:rPr>
        <w:t>Kosovo</w:t>
      </w:r>
      <w:r w:rsidR="00401899" w:rsidRPr="00147AE5">
        <w:footnoteReference w:customMarkFollows="1" w:id="2"/>
        <w:t>*</w:t>
      </w:r>
      <w:r w:rsidR="00DA27F2" w:rsidRPr="00147AE5">
        <w:rPr>
          <w:rFonts w:ascii="Arial Narrow" w:hAnsi="Arial Narrow"/>
          <w:b/>
        </w:rPr>
        <w:t>.</w:t>
      </w:r>
    </w:p>
    <w:p w14:paraId="74F5ACBD" w14:textId="1D24371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25C56">
        <w:rPr>
          <w:rFonts w:ascii="Arial Narrow" w:hAnsi="Arial Narrow"/>
          <w:sz w:val="20"/>
          <w:szCs w:val="20"/>
        </w:rPr>
        <w:t xml:space="preserve"> (see Section B</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39EA7CA4"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sidR="00D25795">
        <w:rPr>
          <w:rFonts w:ascii="Arial Narrow" w:hAnsi="Arial Narrow"/>
          <w:color w:val="FF0000"/>
          <w:sz w:val="18"/>
          <w:szCs w:val="18"/>
        </w:rPr>
        <w:t xml:space="preserve">“Unit fee” </w:t>
      </w:r>
      <w:r w:rsidRPr="00FB2401">
        <w:rPr>
          <w:rFonts w:ascii="Arial Narrow" w:hAnsi="Arial Narrow"/>
          <w:color w:val="FF0000"/>
          <w:sz w:val="18"/>
          <w:szCs w:val="18"/>
        </w:rPr>
        <w:t xml:space="preserve">of the </w:t>
      </w:r>
      <w:r w:rsidR="003D1EFC">
        <w:rPr>
          <w:rFonts w:ascii="Arial Narrow" w:hAnsi="Arial Narrow"/>
          <w:color w:val="FF0000"/>
          <w:sz w:val="18"/>
          <w:szCs w:val="18"/>
        </w:rPr>
        <w:t>table of fees (See Section A</w:t>
      </w:r>
      <w:r w:rsidRPr="00FB2401">
        <w:rPr>
          <w:rFonts w:ascii="Arial Narrow" w:hAnsi="Arial Narrow"/>
          <w:color w:val="FF0000"/>
          <w:sz w:val="18"/>
          <w:szCs w:val="18"/>
        </w:rPr>
        <w:t>);</w:t>
      </w:r>
    </w:p>
    <w:p w14:paraId="469CC60F" w14:textId="4A8C02CF"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3D1EFC">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 together with the other supporting documents (if any – see Tender File Section F).</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51"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BD6B89"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84353C" w:rsidRPr="00932425"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D6E91" w:rsidRDefault="0084353C" w:rsidP="00B55134">
            <w:pPr>
              <w:ind w:left="113" w:right="113"/>
              <w:jc w:val="center"/>
              <w:rPr>
                <w:rFonts w:ascii="Arial Narrow" w:hAnsi="Arial Narrow"/>
                <w:b/>
                <w:sz w:val="18"/>
                <w:szCs w:val="18"/>
              </w:rPr>
            </w:pPr>
            <w:r w:rsidRPr="000D6E91">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Account holder</w:t>
            </w:r>
          </w:p>
          <w:p w14:paraId="234A2562"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932425" w:rsidRDefault="0084353C" w:rsidP="00B55134">
            <w:pPr>
              <w:rPr>
                <w:rFonts w:ascii="Arial Narrow" w:hAnsi="Arial Narrow"/>
                <w:sz w:val="20"/>
                <w:szCs w:val="20"/>
              </w:rPr>
            </w:pPr>
          </w:p>
        </w:tc>
      </w:tr>
      <w:tr w:rsidR="0084353C" w:rsidRPr="00932425"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Default="0084353C" w:rsidP="00B55134">
            <w:pPr>
              <w:jc w:val="right"/>
              <w:rPr>
                <w:rFonts w:ascii="Arial Narrow" w:hAnsi="Arial Narrow"/>
                <w:sz w:val="18"/>
                <w:szCs w:val="18"/>
              </w:rPr>
            </w:pPr>
            <w:r w:rsidRPr="00FC72C5">
              <w:rPr>
                <w:rFonts w:ascii="Arial Narrow" w:hAnsi="Arial Narrow"/>
                <w:sz w:val="18"/>
                <w:szCs w:val="18"/>
              </w:rPr>
              <w:t>IBAN</w:t>
            </w:r>
            <w:r>
              <w:rPr>
                <w:rFonts w:ascii="Arial Narrow" w:hAnsi="Arial Narrow"/>
                <w:sz w:val="18"/>
                <w:szCs w:val="18"/>
              </w:rPr>
              <w:t xml:space="preserve"> n°</w:t>
            </w:r>
          </w:p>
          <w:p w14:paraId="7DB67C44" w14:textId="77777777" w:rsidR="0084353C" w:rsidRPr="00FC72C5" w:rsidRDefault="0084353C" w:rsidP="00B55134">
            <w:pPr>
              <w:jc w:val="right"/>
              <w:rPr>
                <w:rFonts w:ascii="Arial Narrow" w:hAnsi="Arial Narrow"/>
                <w:sz w:val="18"/>
                <w:szCs w:val="18"/>
              </w:rPr>
            </w:pPr>
            <w:r>
              <w:rPr>
                <w:rFonts w:ascii="Arial Narrow" w:hAnsi="Arial Narrow"/>
                <w:sz w:val="18"/>
                <w:szCs w:val="18"/>
              </w:rPr>
              <w:t>(if available)</w:t>
            </w:r>
          </w:p>
          <w:p w14:paraId="5CCA4658"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Full bank account n°</w:t>
            </w:r>
            <w:r>
              <w:rPr>
                <w:rFonts w:ascii="Arial Narrow" w:hAnsi="Arial Narrow"/>
                <w:sz w:val="18"/>
                <w:szCs w:val="18"/>
              </w:rPr>
              <w:t xml:space="preserve"> (for non-IBAN countries only)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932425" w:rsidRDefault="0084353C" w:rsidP="00B55134">
            <w:pPr>
              <w:rPr>
                <w:rFonts w:ascii="Arial Narrow" w:hAnsi="Arial Narrow"/>
                <w:sz w:val="20"/>
                <w:szCs w:val="20"/>
              </w:rPr>
            </w:pPr>
          </w:p>
        </w:tc>
      </w:tr>
      <w:tr w:rsidR="0084353C" w:rsidRPr="00932425"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Default="0084353C" w:rsidP="00B55134">
            <w:pPr>
              <w:jc w:val="right"/>
              <w:rPr>
                <w:rFonts w:ascii="Arial Narrow" w:hAnsi="Arial Narrow"/>
                <w:sz w:val="18"/>
                <w:szCs w:val="18"/>
              </w:rPr>
            </w:pPr>
            <w:r w:rsidRPr="00FC72C5">
              <w:rPr>
                <w:rFonts w:ascii="Arial Narrow" w:hAnsi="Arial Narrow"/>
                <w:sz w:val="18"/>
                <w:szCs w:val="18"/>
              </w:rPr>
              <w:t>Bank name</w:t>
            </w:r>
          </w:p>
          <w:p w14:paraId="6735C830" w14:textId="121FCF61" w:rsidR="00E7726D" w:rsidRPr="00FC72C5" w:rsidRDefault="00E7726D" w:rsidP="00B55134">
            <w:pPr>
              <w:jc w:val="right"/>
              <w:rPr>
                <w:rFonts w:ascii="Arial Narrow" w:hAnsi="Arial Narrow"/>
                <w:sz w:val="18"/>
                <w:szCs w:val="18"/>
              </w:rPr>
            </w:pPr>
            <w:r>
              <w:rPr>
                <w:rFonts w:ascii="Arial Narrow" w:hAnsi="Arial Narrow"/>
                <w:sz w:val="18"/>
                <w:szCs w:val="18"/>
              </w:rPr>
              <w:t>and Branch</w:t>
            </w:r>
          </w:p>
          <w:p w14:paraId="681EA0E7"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FC72C5" w:rsidRDefault="003122C0" w:rsidP="00B55134">
            <w:pPr>
              <w:jc w:val="right"/>
              <w:rPr>
                <w:rFonts w:ascii="Arial Narrow" w:hAnsi="Arial Narrow"/>
                <w:sz w:val="18"/>
                <w:szCs w:val="18"/>
              </w:rPr>
            </w:pPr>
            <w:r>
              <w:rPr>
                <w:rFonts w:ascii="Arial Narrow" w:hAnsi="Arial Narrow"/>
                <w:sz w:val="18"/>
                <w:szCs w:val="18"/>
              </w:rPr>
              <w:t>BIC/</w:t>
            </w:r>
            <w:r w:rsidR="0084353C" w:rsidRPr="00FC72C5">
              <w:rPr>
                <w:rFonts w:ascii="Arial Narrow" w:hAnsi="Arial Narrow"/>
                <w:sz w:val="18"/>
                <w:szCs w:val="18"/>
              </w:rPr>
              <w:t>SWIFT Code</w:t>
            </w:r>
            <w:r w:rsidR="0084353C">
              <w:rPr>
                <w:rFonts w:ascii="Arial Narrow" w:hAnsi="Arial Narrow"/>
                <w:sz w:val="18"/>
                <w:szCs w:val="18"/>
              </w:rPr>
              <w:t xml:space="preserve"> </w:t>
            </w:r>
          </w:p>
          <w:p w14:paraId="428E8322"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932425" w:rsidRDefault="0084353C" w:rsidP="00B55134">
            <w:pPr>
              <w:rPr>
                <w:rFonts w:ascii="Arial Narrow" w:hAnsi="Arial Narrow"/>
                <w:sz w:val="20"/>
                <w:szCs w:val="20"/>
              </w:rPr>
            </w:pPr>
          </w:p>
        </w:tc>
      </w:tr>
      <w:tr w:rsidR="0084353C" w:rsidRPr="00932425"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Bank Address</w:t>
            </w:r>
            <w:r>
              <w:rPr>
                <w:rFonts w:ascii="Arial Narrow" w:hAnsi="Arial Narrow"/>
                <w:sz w:val="18"/>
                <w:szCs w:val="18"/>
              </w:rPr>
              <w:t xml:space="preserve"> </w:t>
            </w:r>
          </w:p>
          <w:p w14:paraId="4409D20F"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FC72C5" w:rsidRDefault="0084353C" w:rsidP="00B55134">
            <w:pPr>
              <w:jc w:val="right"/>
              <w:rPr>
                <w:rFonts w:ascii="Arial Narrow" w:hAnsi="Arial Narrow"/>
                <w:sz w:val="18"/>
                <w:szCs w:val="18"/>
              </w:rPr>
            </w:pPr>
            <w:r>
              <w:rPr>
                <w:rFonts w:ascii="Arial Narrow" w:hAnsi="Arial Narrow"/>
                <w:sz w:val="18"/>
                <w:szCs w:val="18"/>
              </w:rPr>
              <w:t xml:space="preserve">Account currency </w:t>
            </w:r>
            <w:r w:rsidRPr="008F2874">
              <w:rPr>
                <w:rFonts w:ascii="Times New Roman" w:hAnsi="Times New Roman" w:cs="Times New Roman"/>
                <w:color w:val="FF0000"/>
                <w:sz w:val="16"/>
                <w:szCs w:val="16"/>
              </w:rPr>
              <w:t>►</w:t>
            </w:r>
            <w:r>
              <w:rPr>
                <w:rFonts w:ascii="Arial Narrow" w:hAnsi="Arial Narrow"/>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932425" w:rsidRDefault="0084353C" w:rsidP="00B55134">
            <w:pPr>
              <w:rPr>
                <w:rFonts w:ascii="Arial Narrow" w:hAnsi="Arial Narrow"/>
                <w:sz w:val="20"/>
                <w:szCs w:val="20"/>
              </w:rPr>
            </w:pPr>
          </w:p>
        </w:tc>
      </w:tr>
    </w:tbl>
    <w:p w14:paraId="17D39640" w14:textId="5A15468C" w:rsidR="0072200B" w:rsidRPr="00F06E93" w:rsidRDefault="00766341" w:rsidP="003F5BE6">
      <w:pPr>
        <w:pBdr>
          <w:bottom w:val="single" w:sz="2" w:space="1" w:color="808080"/>
        </w:pBdr>
        <w:tabs>
          <w:tab w:val="left" w:pos="284"/>
        </w:tabs>
        <w:spacing w:after="120"/>
        <w:ind w:left="-142"/>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531A42">
        <w:rPr>
          <w:rFonts w:ascii="Arial Narrow" w:hAnsi="Arial Narrow"/>
          <w:b/>
          <w:lang w:eastAsia="en-US"/>
        </w:rPr>
        <w:t>Terms of reference/</w:t>
      </w:r>
      <w:r w:rsidR="0072200B">
        <w:rPr>
          <w:rFonts w:ascii="Arial Narrow" w:hAnsi="Arial Narrow"/>
          <w:b/>
          <w:lang w:eastAsia="en-US"/>
        </w:rPr>
        <w:t xml:space="preserve">Table of </w:t>
      </w:r>
      <w:r w:rsidR="00531A42">
        <w:rPr>
          <w:rFonts w:ascii="Arial Narrow" w:hAnsi="Arial Narrow"/>
          <w:b/>
          <w:lang w:eastAsia="en-US"/>
        </w:rPr>
        <w:t xml:space="preserve">unit </w:t>
      </w:r>
      <w:r w:rsidR="0072200B">
        <w:rPr>
          <w:rFonts w:ascii="Arial Narrow" w:hAnsi="Arial Narrow"/>
          <w:b/>
          <w:lang w:eastAsia="en-US"/>
        </w:rPr>
        <w:t>fees</w:t>
      </w:r>
    </w:p>
    <w:p w14:paraId="6BD926F2" w14:textId="2EB0E345" w:rsidR="00DA27F2" w:rsidRDefault="00DA27F2" w:rsidP="00DA27F2">
      <w:pPr>
        <w:jc w:val="both"/>
        <w:rPr>
          <w:rFonts w:ascii="Arial Narrow" w:hAnsi="Arial Narrow"/>
          <w:sz w:val="20"/>
          <w:szCs w:val="20"/>
        </w:rPr>
      </w:pPr>
      <w:r w:rsidRPr="009A5399">
        <w:rPr>
          <w:rFonts w:ascii="Arial Narrow" w:hAnsi="Arial Narrow"/>
          <w:sz w:val="20"/>
          <w:szCs w:val="20"/>
        </w:rPr>
        <w:t xml:space="preserve">The </w:t>
      </w:r>
      <w:hyperlink r:id="rId12" w:history="1">
        <w:r w:rsidRPr="00FE0B09">
          <w:rPr>
            <w:rStyle w:val="Hyperlink"/>
            <w:rFonts w:ascii="Arial Narrow" w:hAnsi="Arial Narrow"/>
            <w:sz w:val="20"/>
            <w:szCs w:val="20"/>
          </w:rPr>
          <w:t>Horizontal Facility for the Western Balkans and Turkey (Horizontal Facility)</w:t>
        </w:r>
      </w:hyperlink>
      <w:r w:rsidRPr="009A5399">
        <w:rPr>
          <w:rFonts w:ascii="Arial Narrow" w:hAnsi="Arial Narrow"/>
          <w:sz w:val="20"/>
          <w:szCs w:val="20"/>
        </w:rPr>
        <w:t xml:space="preserve"> is a joint initiative of the European Union (EU) and the Council of Europe for South East Europe and Turkey, representing a key instrument for promoting joint EU and Council of Europe standards and values to a wider target audience. </w:t>
      </w:r>
      <w:r>
        <w:rPr>
          <w:rFonts w:ascii="Arial Narrow" w:hAnsi="Arial Narrow"/>
          <w:sz w:val="20"/>
          <w:szCs w:val="20"/>
        </w:rPr>
        <w:t xml:space="preserve">There are </w:t>
      </w:r>
      <w:r w:rsidR="00401899">
        <w:rPr>
          <w:rFonts w:ascii="Arial Narrow" w:hAnsi="Arial Narrow"/>
          <w:sz w:val="20"/>
          <w:szCs w:val="20"/>
        </w:rPr>
        <w:t>5</w:t>
      </w:r>
      <w:r>
        <w:rPr>
          <w:rFonts w:ascii="Arial Narrow" w:hAnsi="Arial Narrow"/>
          <w:sz w:val="20"/>
          <w:szCs w:val="20"/>
        </w:rPr>
        <w:t xml:space="preserve"> </w:t>
      </w:r>
      <w:r w:rsidR="00147AE5">
        <w:rPr>
          <w:rFonts w:ascii="Arial Narrow" w:hAnsi="Arial Narrow"/>
          <w:sz w:val="20"/>
          <w:szCs w:val="20"/>
        </w:rPr>
        <w:t>a</w:t>
      </w:r>
      <w:r>
        <w:rPr>
          <w:rFonts w:ascii="Arial Narrow" w:hAnsi="Arial Narrow"/>
          <w:sz w:val="20"/>
          <w:szCs w:val="20"/>
        </w:rPr>
        <w:t>ctions implemented under the Hori</w:t>
      </w:r>
      <w:r w:rsidR="00124451">
        <w:rPr>
          <w:rFonts w:ascii="Arial Narrow" w:hAnsi="Arial Narrow"/>
          <w:sz w:val="20"/>
          <w:szCs w:val="20"/>
        </w:rPr>
        <w:t xml:space="preserve">zontal Facility (HF) in </w:t>
      </w:r>
      <w:r w:rsidR="00401899">
        <w:rPr>
          <w:rFonts w:ascii="Arial Narrow" w:hAnsi="Arial Narrow"/>
          <w:sz w:val="20"/>
          <w:szCs w:val="20"/>
        </w:rPr>
        <w:t>Kosovo</w:t>
      </w:r>
      <w:r w:rsidR="00124451">
        <w:rPr>
          <w:rFonts w:ascii="Arial Narrow" w:hAnsi="Arial Narrow"/>
          <w:sz w:val="20"/>
          <w:szCs w:val="20"/>
        </w:rPr>
        <w:t>, namely:</w:t>
      </w:r>
    </w:p>
    <w:p w14:paraId="710E6847" w14:textId="77777777" w:rsidR="00124451" w:rsidRDefault="00124451" w:rsidP="00DA27F2">
      <w:pPr>
        <w:jc w:val="both"/>
        <w:rPr>
          <w:rFonts w:ascii="Arial Narrow" w:hAnsi="Arial Narrow"/>
          <w:sz w:val="20"/>
          <w:szCs w:val="20"/>
        </w:rPr>
      </w:pPr>
    </w:p>
    <w:p w14:paraId="5D2C18C2" w14:textId="530B8882" w:rsidR="00401899" w:rsidRPr="002A115A" w:rsidRDefault="005E05C2" w:rsidP="00401899">
      <w:pPr>
        <w:pStyle w:val="ListParagraph"/>
        <w:numPr>
          <w:ilvl w:val="0"/>
          <w:numId w:val="8"/>
        </w:numPr>
        <w:contextualSpacing/>
        <w:jc w:val="both"/>
        <w:rPr>
          <w:rFonts w:ascii="Arial Narrow" w:hAnsi="Arial Narrow"/>
          <w:sz w:val="20"/>
          <w:szCs w:val="20"/>
        </w:rPr>
      </w:pPr>
      <w:hyperlink r:id="rId13" w:history="1">
        <w:r w:rsidR="00401899" w:rsidRPr="000502B1">
          <w:rPr>
            <w:rStyle w:val="Hyperlink"/>
            <w:rFonts w:ascii="Arial Narrow" w:hAnsi="Arial Narrow"/>
            <w:sz w:val="20"/>
            <w:szCs w:val="20"/>
          </w:rPr>
          <w:t xml:space="preserve">Strengthening the </w:t>
        </w:r>
        <w:r w:rsidR="00147AE5" w:rsidRPr="000502B1">
          <w:rPr>
            <w:rStyle w:val="Hyperlink"/>
            <w:rFonts w:ascii="Arial Narrow" w:hAnsi="Arial Narrow"/>
            <w:sz w:val="20"/>
            <w:szCs w:val="20"/>
          </w:rPr>
          <w:t>q</w:t>
        </w:r>
        <w:r w:rsidR="00401899" w:rsidRPr="000502B1">
          <w:rPr>
            <w:rStyle w:val="Hyperlink"/>
            <w:rFonts w:ascii="Arial Narrow" w:hAnsi="Arial Narrow"/>
            <w:sz w:val="20"/>
            <w:szCs w:val="20"/>
          </w:rPr>
          <w:t xml:space="preserve">uality and </w:t>
        </w:r>
        <w:r w:rsidR="00147AE5" w:rsidRPr="000502B1">
          <w:rPr>
            <w:rStyle w:val="Hyperlink"/>
            <w:rFonts w:ascii="Arial Narrow" w:hAnsi="Arial Narrow"/>
            <w:sz w:val="20"/>
            <w:szCs w:val="20"/>
          </w:rPr>
          <w:t>e</w:t>
        </w:r>
        <w:r w:rsidR="00401899" w:rsidRPr="000502B1">
          <w:rPr>
            <w:rStyle w:val="Hyperlink"/>
            <w:rFonts w:ascii="Arial Narrow" w:hAnsi="Arial Narrow"/>
            <w:sz w:val="20"/>
            <w:szCs w:val="20"/>
          </w:rPr>
          <w:t xml:space="preserve">fficiency of </w:t>
        </w:r>
        <w:r w:rsidR="00147AE5" w:rsidRPr="000502B1">
          <w:rPr>
            <w:rStyle w:val="Hyperlink"/>
            <w:rFonts w:ascii="Arial Narrow" w:hAnsi="Arial Narrow"/>
            <w:sz w:val="20"/>
            <w:szCs w:val="20"/>
          </w:rPr>
          <w:t>j</w:t>
        </w:r>
        <w:r w:rsidR="00401899" w:rsidRPr="000502B1">
          <w:rPr>
            <w:rStyle w:val="Hyperlink"/>
            <w:rFonts w:ascii="Arial Narrow" w:hAnsi="Arial Narrow"/>
            <w:sz w:val="20"/>
            <w:szCs w:val="20"/>
          </w:rPr>
          <w:t>ustice;</w:t>
        </w:r>
      </w:hyperlink>
    </w:p>
    <w:p w14:paraId="7FBEBA7E" w14:textId="38C616E5" w:rsidR="00401899" w:rsidRDefault="005E05C2" w:rsidP="00401899">
      <w:pPr>
        <w:pStyle w:val="ListParagraph"/>
        <w:numPr>
          <w:ilvl w:val="0"/>
          <w:numId w:val="8"/>
        </w:numPr>
        <w:contextualSpacing/>
        <w:jc w:val="both"/>
        <w:rPr>
          <w:rFonts w:ascii="Arial Narrow" w:hAnsi="Arial Narrow"/>
          <w:sz w:val="20"/>
          <w:szCs w:val="20"/>
        </w:rPr>
      </w:pPr>
      <w:hyperlink r:id="rId14" w:history="1">
        <w:r w:rsidR="00401899" w:rsidRPr="000502B1">
          <w:rPr>
            <w:rStyle w:val="Hyperlink"/>
            <w:rFonts w:ascii="Arial Narrow" w:hAnsi="Arial Narrow"/>
            <w:sz w:val="20"/>
            <w:szCs w:val="20"/>
          </w:rPr>
          <w:t>Strengthening integrity and combating corruption in higher education</w:t>
        </w:r>
      </w:hyperlink>
      <w:r w:rsidR="00401899">
        <w:rPr>
          <w:rFonts w:ascii="Arial Narrow" w:hAnsi="Arial Narrow"/>
          <w:sz w:val="20"/>
          <w:szCs w:val="20"/>
        </w:rPr>
        <w:t>;</w:t>
      </w:r>
    </w:p>
    <w:p w14:paraId="530562D1" w14:textId="30B0567A" w:rsidR="00401899" w:rsidRPr="002A115A" w:rsidRDefault="005E05C2" w:rsidP="00401899">
      <w:pPr>
        <w:pStyle w:val="ListParagraph"/>
        <w:numPr>
          <w:ilvl w:val="0"/>
          <w:numId w:val="8"/>
        </w:numPr>
        <w:contextualSpacing/>
        <w:jc w:val="both"/>
        <w:rPr>
          <w:rFonts w:ascii="Arial Narrow" w:hAnsi="Arial Narrow"/>
          <w:sz w:val="20"/>
          <w:szCs w:val="20"/>
        </w:rPr>
      </w:pPr>
      <w:hyperlink r:id="rId15" w:history="1">
        <w:r w:rsidR="00401899" w:rsidRPr="006B5F47">
          <w:rPr>
            <w:rStyle w:val="Hyperlink"/>
            <w:rFonts w:ascii="Arial Narrow" w:hAnsi="Arial Narrow"/>
            <w:sz w:val="20"/>
            <w:szCs w:val="20"/>
          </w:rPr>
          <w:t>Fostering a democratic school culture and diversity in schools;</w:t>
        </w:r>
      </w:hyperlink>
    </w:p>
    <w:p w14:paraId="10ACCD1C" w14:textId="2D697C17" w:rsidR="00401899" w:rsidRPr="002A115A" w:rsidRDefault="005E05C2" w:rsidP="00401899">
      <w:pPr>
        <w:pStyle w:val="ListParagraph"/>
        <w:numPr>
          <w:ilvl w:val="0"/>
          <w:numId w:val="8"/>
        </w:numPr>
        <w:contextualSpacing/>
        <w:jc w:val="both"/>
        <w:rPr>
          <w:rFonts w:ascii="Arial Narrow" w:hAnsi="Arial Narrow"/>
          <w:sz w:val="20"/>
          <w:szCs w:val="20"/>
        </w:rPr>
      </w:pPr>
      <w:hyperlink r:id="rId16" w:history="1">
        <w:r w:rsidR="00401899" w:rsidRPr="00B12CCE">
          <w:rPr>
            <w:rStyle w:val="Hyperlink"/>
            <w:rFonts w:ascii="Arial Narrow" w:hAnsi="Arial Narrow"/>
            <w:sz w:val="20"/>
            <w:szCs w:val="20"/>
          </w:rPr>
          <w:t>Enhancing human rights policing</w:t>
        </w:r>
      </w:hyperlink>
      <w:r w:rsidR="00401899">
        <w:rPr>
          <w:rFonts w:ascii="Arial Narrow" w:hAnsi="Arial Narrow"/>
          <w:sz w:val="20"/>
          <w:szCs w:val="20"/>
        </w:rPr>
        <w:t>;</w:t>
      </w:r>
    </w:p>
    <w:p w14:paraId="50457533" w14:textId="5FF4954A" w:rsidR="00401899" w:rsidRPr="002A115A" w:rsidRDefault="005E05C2" w:rsidP="00401899">
      <w:pPr>
        <w:pStyle w:val="ListParagraph"/>
        <w:numPr>
          <w:ilvl w:val="0"/>
          <w:numId w:val="8"/>
        </w:numPr>
        <w:contextualSpacing/>
        <w:jc w:val="both"/>
        <w:rPr>
          <w:rFonts w:ascii="Arial Narrow" w:hAnsi="Arial Narrow"/>
          <w:sz w:val="20"/>
          <w:szCs w:val="20"/>
        </w:rPr>
      </w:pPr>
      <w:hyperlink r:id="rId17" w:history="1">
        <w:r w:rsidR="00401899" w:rsidRPr="006B5F47">
          <w:rPr>
            <w:rStyle w:val="Hyperlink"/>
            <w:rFonts w:ascii="Arial Narrow" w:hAnsi="Arial Narrow"/>
            <w:sz w:val="20"/>
            <w:szCs w:val="20"/>
          </w:rPr>
          <w:t>Enhancing the protection of human rights of prisoners;</w:t>
        </w:r>
      </w:hyperlink>
    </w:p>
    <w:p w14:paraId="12DBC9F0" w14:textId="77777777" w:rsidR="00DA27F2" w:rsidRDefault="00DA27F2" w:rsidP="00DA27F2">
      <w:pPr>
        <w:jc w:val="both"/>
        <w:rPr>
          <w:rFonts w:ascii="Arial Narrow" w:hAnsi="Arial Narrow"/>
          <w:sz w:val="20"/>
          <w:szCs w:val="20"/>
        </w:rPr>
      </w:pPr>
    </w:p>
    <w:p w14:paraId="36253B59" w14:textId="7C80D723" w:rsidR="00986E66" w:rsidRPr="00C00D57" w:rsidRDefault="00986E66" w:rsidP="00986E66">
      <w:pPr>
        <w:jc w:val="both"/>
        <w:rPr>
          <w:rFonts w:ascii="Arial Narrow" w:hAnsi="Arial Narrow"/>
          <w:sz w:val="20"/>
          <w:szCs w:val="20"/>
        </w:rPr>
      </w:pPr>
      <w:r>
        <w:rPr>
          <w:rFonts w:ascii="Arial Narrow" w:hAnsi="Arial Narrow"/>
          <w:sz w:val="20"/>
          <w:szCs w:val="20"/>
        </w:rPr>
        <w:t>In order to facilitate the implementation of the H</w:t>
      </w:r>
      <w:r w:rsidR="00147AE5">
        <w:rPr>
          <w:rFonts w:ascii="Arial Narrow" w:hAnsi="Arial Narrow"/>
          <w:sz w:val="20"/>
          <w:szCs w:val="20"/>
        </w:rPr>
        <w:t xml:space="preserve">orizontal </w:t>
      </w:r>
      <w:r>
        <w:rPr>
          <w:rFonts w:ascii="Arial Narrow" w:hAnsi="Arial Narrow"/>
          <w:sz w:val="20"/>
          <w:szCs w:val="20"/>
        </w:rPr>
        <w:t>F</w:t>
      </w:r>
      <w:r w:rsidR="00147AE5">
        <w:rPr>
          <w:rFonts w:ascii="Arial Narrow" w:hAnsi="Arial Narrow"/>
          <w:sz w:val="20"/>
          <w:szCs w:val="20"/>
        </w:rPr>
        <w:t>acility</w:t>
      </w:r>
      <w:r>
        <w:rPr>
          <w:rFonts w:ascii="Arial Narrow" w:hAnsi="Arial Narrow"/>
          <w:sz w:val="20"/>
          <w:szCs w:val="20"/>
        </w:rPr>
        <w:t xml:space="preserve"> </w:t>
      </w:r>
      <w:r w:rsidR="00147AE5">
        <w:rPr>
          <w:rFonts w:ascii="Arial Narrow" w:hAnsi="Arial Narrow"/>
          <w:sz w:val="20"/>
          <w:szCs w:val="20"/>
        </w:rPr>
        <w:t xml:space="preserve">(HF) </w:t>
      </w:r>
      <w:r>
        <w:rPr>
          <w:rFonts w:ascii="Arial Narrow" w:hAnsi="Arial Narrow"/>
          <w:sz w:val="20"/>
          <w:szCs w:val="20"/>
        </w:rPr>
        <w:t>communicati</w:t>
      </w:r>
      <w:r w:rsidR="00401899">
        <w:rPr>
          <w:rFonts w:ascii="Arial Narrow" w:hAnsi="Arial Narrow"/>
          <w:sz w:val="20"/>
          <w:szCs w:val="20"/>
        </w:rPr>
        <w:t>on strategy and action plan in Kosovo</w:t>
      </w:r>
      <w:r>
        <w:rPr>
          <w:rFonts w:ascii="Arial Narrow" w:hAnsi="Arial Narrow"/>
          <w:sz w:val="20"/>
          <w:szCs w:val="20"/>
        </w:rPr>
        <w:t xml:space="preserve">, the </w:t>
      </w:r>
      <w:r w:rsidRPr="004F38E2">
        <w:rPr>
          <w:rFonts w:ascii="Arial Narrow" w:eastAsia="Calibri" w:hAnsi="Arial Narrow" w:cs="Times New Roman"/>
          <w:sz w:val="20"/>
          <w:szCs w:val="20"/>
          <w:lang w:eastAsia="en-US"/>
        </w:rPr>
        <w:t>Co</w:t>
      </w:r>
      <w:r>
        <w:rPr>
          <w:rFonts w:ascii="Arial Narrow" w:eastAsia="Calibri" w:hAnsi="Arial Narrow" w:cs="Times New Roman"/>
          <w:sz w:val="20"/>
          <w:szCs w:val="20"/>
          <w:lang w:eastAsia="en-US"/>
        </w:rPr>
        <w:t xml:space="preserve">uncil of Europe is looking for one </w:t>
      </w:r>
      <w:r w:rsidRPr="004F38E2">
        <w:rPr>
          <w:rFonts w:ascii="Arial Narrow" w:eastAsia="Calibri" w:hAnsi="Arial Narrow" w:cs="Times New Roman"/>
          <w:sz w:val="20"/>
          <w:szCs w:val="20"/>
          <w:lang w:eastAsia="en-US"/>
        </w:rPr>
        <w:t xml:space="preserve">Provider </w:t>
      </w:r>
      <w:r>
        <w:rPr>
          <w:rFonts w:ascii="Arial Narrow" w:hAnsi="Arial Narrow"/>
          <w:sz w:val="20"/>
          <w:szCs w:val="20"/>
        </w:rPr>
        <w:t xml:space="preserve">with special expertise on Communication and Public Relation services </w:t>
      </w:r>
      <w:r w:rsidRPr="005F65E7">
        <w:rPr>
          <w:rFonts w:ascii="Arial Narrow" w:hAnsi="Arial Narrow"/>
          <w:sz w:val="20"/>
          <w:szCs w:val="20"/>
        </w:rPr>
        <w:t>to be requested by the Council on an as needed basis, in compliance with the ordering procedure def</w:t>
      </w:r>
      <w:r>
        <w:rPr>
          <w:rFonts w:ascii="Arial Narrow" w:hAnsi="Arial Narrow"/>
          <w:sz w:val="20"/>
          <w:szCs w:val="20"/>
        </w:rPr>
        <w:t>ined in the Framework Contract.</w:t>
      </w:r>
      <w:r w:rsidRPr="00986E66">
        <w:rPr>
          <w:rFonts w:ascii="Arial Narrow" w:hAnsi="Arial Narrow"/>
          <w:sz w:val="20"/>
          <w:szCs w:val="20"/>
        </w:rPr>
        <w:t xml:space="preserve"> </w:t>
      </w:r>
    </w:p>
    <w:p w14:paraId="4842426C" w14:textId="77777777" w:rsidR="00986E66" w:rsidRDefault="00986E66" w:rsidP="00986E66">
      <w:pPr>
        <w:shd w:val="clear" w:color="auto" w:fill="FFFFFF" w:themeFill="background1"/>
        <w:autoSpaceDE w:val="0"/>
        <w:autoSpaceDN w:val="0"/>
        <w:adjustRightInd w:val="0"/>
        <w:jc w:val="both"/>
        <w:rPr>
          <w:rFonts w:ascii="Arial Narrow" w:hAnsi="Arial Narrow"/>
          <w:noProof/>
          <w:sz w:val="20"/>
          <w:szCs w:val="20"/>
          <w:lang w:eastAsia="fr-FR"/>
        </w:rPr>
      </w:pPr>
    </w:p>
    <w:p w14:paraId="7CFBB24E" w14:textId="6EE57E2B" w:rsidR="00986E66" w:rsidRPr="001059BD" w:rsidRDefault="00986E66" w:rsidP="00986E66">
      <w:pPr>
        <w:jc w:val="both"/>
        <w:rPr>
          <w:rFonts w:ascii="Arial Narrow" w:hAnsi="Arial Narrow"/>
          <w:color w:val="000000" w:themeColor="text1"/>
          <w:sz w:val="20"/>
          <w:szCs w:val="20"/>
        </w:rPr>
      </w:pPr>
      <w:r>
        <w:rPr>
          <w:rFonts w:ascii="Arial Narrow" w:hAnsi="Arial Narrow"/>
          <w:sz w:val="20"/>
          <w:szCs w:val="20"/>
        </w:rPr>
        <w:t xml:space="preserve">The consultant is expected to run the above services, in close cooperation with the relevant </w:t>
      </w:r>
      <w:r w:rsidR="006B5F47">
        <w:rPr>
          <w:rFonts w:ascii="Arial Narrow" w:hAnsi="Arial Narrow"/>
          <w:sz w:val="20"/>
          <w:szCs w:val="20"/>
        </w:rPr>
        <w:t>Council of Europe o</w:t>
      </w:r>
      <w:r>
        <w:rPr>
          <w:rFonts w:ascii="Arial Narrow" w:hAnsi="Arial Narrow"/>
          <w:sz w:val="20"/>
          <w:szCs w:val="20"/>
        </w:rPr>
        <w:t xml:space="preserve">ffice team, for a total of </w:t>
      </w:r>
      <w:r w:rsidR="00401899">
        <w:rPr>
          <w:rFonts w:ascii="Arial Narrow" w:hAnsi="Arial Narrow"/>
          <w:sz w:val="20"/>
          <w:szCs w:val="20"/>
        </w:rPr>
        <w:t>80</w:t>
      </w:r>
      <w:r>
        <w:rPr>
          <w:rFonts w:ascii="Arial Narrow" w:hAnsi="Arial Narrow"/>
          <w:sz w:val="20"/>
          <w:szCs w:val="20"/>
        </w:rPr>
        <w:t xml:space="preserve"> working days, distributed until </w:t>
      </w:r>
      <w:r w:rsidR="00401899">
        <w:rPr>
          <w:rFonts w:ascii="Arial Narrow" w:hAnsi="Arial Narrow"/>
          <w:sz w:val="20"/>
          <w:szCs w:val="20"/>
        </w:rPr>
        <w:t>30 April</w:t>
      </w:r>
      <w:r w:rsidR="00D26DE3">
        <w:rPr>
          <w:rFonts w:ascii="Arial Narrow" w:hAnsi="Arial Narrow"/>
          <w:sz w:val="20"/>
          <w:szCs w:val="20"/>
        </w:rPr>
        <w:t xml:space="preserve"> 2019</w:t>
      </w:r>
      <w:r>
        <w:rPr>
          <w:rFonts w:ascii="Arial Narrow" w:hAnsi="Arial Narrow"/>
          <w:sz w:val="20"/>
          <w:szCs w:val="20"/>
        </w:rPr>
        <w:t>.</w:t>
      </w:r>
      <w:r w:rsidRPr="00BB7623">
        <w:rPr>
          <w:rFonts w:ascii="Arial Narrow" w:eastAsia="Calibri" w:hAnsi="Arial Narrow" w:cs="Times New Roman"/>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Pr="004F38E2">
        <w:rPr>
          <w:rFonts w:ascii="Arial Narrow" w:eastAsia="Calibri" w:hAnsi="Arial Narrow" w:cs="Times New Roman"/>
          <w:sz w:val="20"/>
          <w:szCs w:val="20"/>
          <w:lang w:eastAsia="en-US"/>
        </w:rPr>
        <w:t>ving needs of the Organisation.</w:t>
      </w:r>
    </w:p>
    <w:p w14:paraId="6C4F06E8" w14:textId="77777777" w:rsidR="00986E66" w:rsidRDefault="00986E66" w:rsidP="00DA27F2">
      <w:pPr>
        <w:jc w:val="both"/>
        <w:rPr>
          <w:rFonts w:ascii="Arial Narrow" w:hAnsi="Arial Narrow"/>
          <w:sz w:val="20"/>
          <w:szCs w:val="20"/>
        </w:rPr>
      </w:pPr>
    </w:p>
    <w:p w14:paraId="4BAF447E" w14:textId="6F61F426" w:rsidR="00986E66" w:rsidRPr="004F38E2" w:rsidRDefault="00986E66" w:rsidP="00986E66">
      <w:pPr>
        <w:jc w:val="both"/>
        <w:rPr>
          <w:rFonts w:ascii="Arial Narrow" w:hAnsi="Arial Narrow"/>
          <w:sz w:val="20"/>
          <w:szCs w:val="20"/>
        </w:rPr>
      </w:pPr>
      <w:r w:rsidRPr="004F38E2">
        <w:rPr>
          <w:rFonts w:ascii="Arial Narrow" w:hAnsi="Arial Narrow"/>
          <w:sz w:val="20"/>
          <w:szCs w:val="20"/>
        </w:rPr>
        <w:t xml:space="preserve">Deliverables will be delivered on the basis of Order Forms submitted by the Council to the selected Provider (s), by post or </w:t>
      </w:r>
      <w:proofErr w:type="gramStart"/>
      <w:r w:rsidRPr="004F38E2">
        <w:rPr>
          <w:rFonts w:ascii="Arial Narrow" w:hAnsi="Arial Narrow"/>
          <w:sz w:val="20"/>
          <w:szCs w:val="20"/>
        </w:rPr>
        <w:t>electronically,</w:t>
      </w:r>
      <w:proofErr w:type="gramEnd"/>
      <w:r w:rsidRPr="004F38E2">
        <w:rPr>
          <w:rFonts w:ascii="Arial Narrow" w:hAnsi="Arial Narrow"/>
          <w:sz w:val="20"/>
          <w:szCs w:val="20"/>
        </w:rPr>
        <w:t xml:space="preserve"> on </w:t>
      </w:r>
      <w:r w:rsidRPr="004F38E2">
        <w:rPr>
          <w:rFonts w:ascii="Arial Narrow" w:hAnsi="Arial Narrow"/>
          <w:b/>
          <w:sz w:val="20"/>
          <w:szCs w:val="20"/>
        </w:rPr>
        <w:t>an as needed basis</w:t>
      </w:r>
      <w:r w:rsidRPr="004F38E2">
        <w:rPr>
          <w:rFonts w:ascii="Arial Narrow" w:hAnsi="Arial Narrow"/>
          <w:sz w:val="20"/>
          <w:szCs w:val="20"/>
        </w:rPr>
        <w:t xml:space="preserve"> (there is therefore no obligation to order on the part of the Council).</w:t>
      </w:r>
    </w:p>
    <w:p w14:paraId="1DE37A68" w14:textId="77777777" w:rsidR="00986E66" w:rsidRPr="004F38E2" w:rsidRDefault="00986E66" w:rsidP="00986E66">
      <w:pPr>
        <w:jc w:val="both"/>
        <w:rPr>
          <w:rFonts w:ascii="Arial Narrow" w:hAnsi="Arial Narrow"/>
          <w:sz w:val="20"/>
          <w:szCs w:val="20"/>
        </w:rPr>
      </w:pPr>
    </w:p>
    <w:p w14:paraId="3ADB9916" w14:textId="77777777" w:rsidR="00986E66" w:rsidRPr="004F38E2" w:rsidRDefault="00986E66" w:rsidP="00986E66">
      <w:pPr>
        <w:jc w:val="both"/>
        <w:rPr>
          <w:rFonts w:ascii="Arial Narrow" w:hAnsi="Arial Narrow"/>
          <w:sz w:val="20"/>
          <w:szCs w:val="20"/>
        </w:rPr>
      </w:pPr>
      <w:r w:rsidRPr="00717A13">
        <w:rPr>
          <w:rFonts w:ascii="Arial Narrow" w:hAnsi="Arial Narrow"/>
          <w:sz w:val="20"/>
          <w:szCs w:val="20"/>
        </w:rPr>
        <w:t xml:space="preserve">Each time an Order Form is sent, the selected Provider undertakes to take all the necessary measures to send it </w:t>
      </w:r>
      <w:r w:rsidRPr="00717A13">
        <w:rPr>
          <w:rFonts w:ascii="Arial Narrow" w:hAnsi="Arial Narrow"/>
          <w:b/>
          <w:sz w:val="20"/>
          <w:szCs w:val="20"/>
        </w:rPr>
        <w:t>signed</w:t>
      </w:r>
      <w:r w:rsidRPr="00717A13">
        <w:rPr>
          <w:rFonts w:ascii="Arial Narrow" w:hAnsi="Arial Narrow"/>
          <w:sz w:val="20"/>
          <w:szCs w:val="20"/>
        </w:rPr>
        <w:t xml:space="preserve"> to the Council within 2 (two) working days after its reception. </w:t>
      </w:r>
    </w:p>
    <w:p w14:paraId="6ED71D83" w14:textId="77777777" w:rsidR="003F5BE6" w:rsidRDefault="003F5BE6" w:rsidP="003F5BE6">
      <w:pPr>
        <w:spacing w:line="276" w:lineRule="auto"/>
        <w:ind w:left="-142"/>
        <w:jc w:val="both"/>
        <w:rPr>
          <w:rFonts w:ascii="Arial Narrow" w:hAnsi="Arial Narrow"/>
          <w:sz w:val="20"/>
          <w:szCs w:val="20"/>
        </w:rPr>
      </w:pPr>
    </w:p>
    <w:p w14:paraId="23A01230" w14:textId="77777777" w:rsidR="003F5BE6" w:rsidRPr="003F5BE6" w:rsidRDefault="003F5BE6" w:rsidP="003F5BE6">
      <w:pPr>
        <w:spacing w:line="276" w:lineRule="auto"/>
        <w:ind w:left="-142"/>
        <w:jc w:val="both"/>
        <w:rPr>
          <w:rFonts w:ascii="Arial Narrow" w:hAnsi="Arial Narrow"/>
          <w:b/>
          <w:sz w:val="20"/>
          <w:szCs w:val="20"/>
        </w:rPr>
      </w:pPr>
      <w:r w:rsidRPr="003F5BE6">
        <w:rPr>
          <w:rFonts w:ascii="Arial Narrow" w:hAnsi="Arial Narrow"/>
          <w:b/>
          <w:sz w:val="20"/>
          <w:szCs w:val="20"/>
        </w:rPr>
        <w:t>Fees</w:t>
      </w:r>
    </w:p>
    <w:p w14:paraId="0A0AEAFF" w14:textId="2FCA655F" w:rsidR="003F5BE6" w:rsidRDefault="00336C4A" w:rsidP="00336C4A">
      <w:pPr>
        <w:spacing w:line="276" w:lineRule="auto"/>
        <w:ind w:left="-142"/>
        <w:jc w:val="both"/>
        <w:rPr>
          <w:rFonts w:ascii="Arial Narrow" w:hAnsi="Arial Narrow"/>
          <w:sz w:val="20"/>
          <w:szCs w:val="20"/>
        </w:rPr>
      </w:pPr>
      <w:r w:rsidRPr="00B4565F">
        <w:rPr>
          <w:rFonts w:ascii="Arial Narrow" w:hAnsi="Arial Narrow"/>
          <w:sz w:val="20"/>
          <w:szCs w:val="20"/>
        </w:rPr>
        <w:t xml:space="preserve">In return for the fulfilment by the </w:t>
      </w:r>
      <w:r>
        <w:rPr>
          <w:rFonts w:ascii="Arial Narrow" w:hAnsi="Arial Narrow"/>
          <w:sz w:val="20"/>
          <w:szCs w:val="20"/>
        </w:rPr>
        <w:t xml:space="preserve">Provider </w:t>
      </w:r>
      <w:r w:rsidRPr="00B4565F">
        <w:rPr>
          <w:rFonts w:ascii="Arial Narrow" w:hAnsi="Arial Narrow"/>
          <w:sz w:val="20"/>
          <w:szCs w:val="20"/>
        </w:rPr>
        <w:t>of its obligations under the contract, the Council undertakes to pay the Consultant a net fixed fee per service day for a ma</w:t>
      </w:r>
      <w:r w:rsidR="00FF108C">
        <w:rPr>
          <w:rFonts w:ascii="Arial Narrow" w:hAnsi="Arial Narrow"/>
          <w:sz w:val="20"/>
          <w:szCs w:val="20"/>
        </w:rPr>
        <w:t>ximum of 80</w:t>
      </w:r>
      <w:r>
        <w:rPr>
          <w:rFonts w:ascii="Arial Narrow" w:hAnsi="Arial Narrow"/>
          <w:sz w:val="20"/>
          <w:szCs w:val="20"/>
        </w:rPr>
        <w:t xml:space="preserve"> service days from </w:t>
      </w:r>
      <w:r w:rsidR="008B1207">
        <w:rPr>
          <w:rFonts w:ascii="Arial Narrow" w:hAnsi="Arial Narrow"/>
          <w:sz w:val="20"/>
          <w:szCs w:val="20"/>
        </w:rPr>
        <w:t>3</w:t>
      </w:r>
      <w:r w:rsidR="00F54C06">
        <w:rPr>
          <w:rFonts w:ascii="Arial Narrow" w:hAnsi="Arial Narrow"/>
          <w:sz w:val="20"/>
          <w:szCs w:val="20"/>
        </w:rPr>
        <w:t xml:space="preserve"> </w:t>
      </w:r>
      <w:r w:rsidR="00FF108C">
        <w:rPr>
          <w:rFonts w:ascii="Arial Narrow" w:hAnsi="Arial Narrow"/>
          <w:sz w:val="20"/>
          <w:szCs w:val="20"/>
        </w:rPr>
        <w:t>September 2018</w:t>
      </w:r>
      <w:r w:rsidRPr="00B4565F">
        <w:rPr>
          <w:rFonts w:ascii="Arial Narrow" w:hAnsi="Arial Narrow"/>
          <w:sz w:val="20"/>
          <w:szCs w:val="20"/>
        </w:rPr>
        <w:t xml:space="preserve"> to </w:t>
      </w:r>
      <w:r w:rsidR="00FF108C">
        <w:rPr>
          <w:rFonts w:ascii="Arial Narrow" w:hAnsi="Arial Narrow"/>
          <w:sz w:val="20"/>
          <w:szCs w:val="20"/>
        </w:rPr>
        <w:t>30 April</w:t>
      </w:r>
      <w:r w:rsidRPr="00B4565F">
        <w:rPr>
          <w:rFonts w:ascii="Arial Narrow" w:hAnsi="Arial Narrow"/>
          <w:sz w:val="20"/>
          <w:szCs w:val="20"/>
        </w:rPr>
        <w:t xml:space="preserve"> 201</w:t>
      </w:r>
      <w:r w:rsidR="00FF108C">
        <w:rPr>
          <w:rFonts w:ascii="Arial Narrow" w:hAnsi="Arial Narrow"/>
          <w:sz w:val="20"/>
          <w:szCs w:val="20"/>
        </w:rPr>
        <w:t>9</w:t>
      </w:r>
      <w:r w:rsidRPr="00B4565F">
        <w:rPr>
          <w:rFonts w:ascii="Arial Narrow" w:hAnsi="Arial Narrow"/>
          <w:sz w:val="20"/>
          <w:szCs w:val="20"/>
        </w:rPr>
        <w:t xml:space="preserve">. </w:t>
      </w: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Pr>
          <w:rFonts w:ascii="Arial Narrow" w:hAnsi="Arial Narrow"/>
          <w:color w:val="000000"/>
          <w:sz w:val="20"/>
          <w:szCs w:val="20"/>
          <w:lang w:eastAsia="en-US"/>
        </w:rPr>
        <w:t xml:space="preserve">Prices are indicated in </w:t>
      </w:r>
      <w:r w:rsidRPr="00EF247F">
        <w:rPr>
          <w:rFonts w:ascii="Arial Narrow" w:hAnsi="Arial Narrow"/>
          <w:color w:val="000000"/>
          <w:sz w:val="20"/>
          <w:szCs w:val="20"/>
          <w:lang w:eastAsia="en-US"/>
        </w:rPr>
        <w:t xml:space="preserve">Euros </w:t>
      </w:r>
      <w:r w:rsidRPr="00EF247F">
        <w:rPr>
          <w:rFonts w:ascii="Arial Narrow" w:hAnsi="Arial Narrow"/>
          <w:i/>
          <w:color w:val="000000"/>
          <w:sz w:val="20"/>
          <w:szCs w:val="20"/>
          <w:lang w:eastAsia="en-US"/>
        </w:rPr>
        <w:t>without</w:t>
      </w:r>
      <w:r>
        <w:rPr>
          <w:rFonts w:ascii="Arial Narrow" w:hAnsi="Arial Narrow"/>
          <w:color w:val="000000"/>
          <w:sz w:val="20"/>
          <w:szCs w:val="20"/>
          <w:lang w:eastAsia="en-US"/>
        </w:rPr>
        <w:t xml:space="preserve"> VAT. </w:t>
      </w:r>
      <w:r w:rsidRPr="003A0F5F">
        <w:rPr>
          <w:rFonts w:ascii="Arial Narrow" w:hAnsi="Arial Narrow"/>
          <w:color w:val="000000"/>
          <w:sz w:val="20"/>
          <w:szCs w:val="20"/>
          <w:lang w:eastAsia="en-US"/>
        </w:rPr>
        <w:t>For the VAT regime to be mentioned on the invoice(s), please refer to Article 4.2 of the Legal Con</w:t>
      </w:r>
      <w:r>
        <w:rPr>
          <w:rFonts w:ascii="Arial Narrow" w:hAnsi="Arial Narrow"/>
          <w:color w:val="000000"/>
          <w:sz w:val="20"/>
          <w:szCs w:val="20"/>
          <w:lang w:eastAsia="en-US"/>
        </w:rPr>
        <w:t xml:space="preserve">ditions (See Section C. below). </w:t>
      </w:r>
      <w:r w:rsidRPr="008D5239">
        <w:rPr>
          <w:rFonts w:ascii="Arial Narrow" w:hAnsi="Arial Narrow"/>
          <w:b/>
          <w:color w:val="000000"/>
          <w:sz w:val="20"/>
          <w:szCs w:val="20"/>
          <w:u w:val="single"/>
          <w:lang w:eastAsia="en-US"/>
        </w:rPr>
        <w:t>Tenders proposing a fee above the exclusion level will be entirely and automatically excluded from the tender procedure.</w:t>
      </w:r>
      <w:r>
        <w:rPr>
          <w:rFonts w:ascii="Times New Roman" w:hAnsi="Times New Roman" w:cs="Times New Roman"/>
          <w:sz w:val="24"/>
          <w:szCs w:val="24"/>
        </w:rPr>
        <w:t xml:space="preserve"> </w:t>
      </w:r>
      <w:r w:rsidRPr="00B4565F">
        <w:rPr>
          <w:rFonts w:ascii="Arial Narrow" w:hAnsi="Arial Narrow"/>
          <w:sz w:val="20"/>
          <w:szCs w:val="20"/>
        </w:rPr>
        <w:t>These fees are final and not subject to review. Payments shall be made into the bank account of the Consultant as indicated in Article 19 based on the acceptance of the deliverables and the number of service days worked on the day of payment.</w:t>
      </w:r>
    </w:p>
    <w:p w14:paraId="5D87497A" w14:textId="77777777" w:rsidR="00336C4A" w:rsidRDefault="00336C4A" w:rsidP="00336C4A">
      <w:pPr>
        <w:spacing w:line="276" w:lineRule="auto"/>
        <w:ind w:left="-142"/>
        <w:jc w:val="both"/>
        <w:rPr>
          <w:rFonts w:ascii="Arial Narrow" w:hAnsi="Arial Narrow"/>
          <w:sz w:val="20"/>
          <w:szCs w:val="20"/>
        </w:rPr>
      </w:pPr>
    </w:p>
    <w:p w14:paraId="5FE5FADF" w14:textId="3B3EFF6C" w:rsidR="003F5BE6" w:rsidRPr="003B3A58"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Arial Narrow" w:hAnsi="Arial Narrow"/>
          <w:color w:val="FF0000"/>
          <w:sz w:val="20"/>
          <w:szCs w:val="20"/>
          <w:highlight w:val="yellow"/>
          <w:lang w:eastAsia="en-US"/>
        </w:rPr>
      </w:pPr>
      <w:r w:rsidRPr="003B3A58">
        <w:rPr>
          <w:rFonts w:ascii="Arial Narrow" w:hAnsi="Arial Narrow"/>
          <w:color w:val="FF0000"/>
          <w:sz w:val="20"/>
          <w:szCs w:val="20"/>
        </w:rPr>
        <w:t>The Provide</w:t>
      </w:r>
      <w:r>
        <w:rPr>
          <w:rFonts w:ascii="Arial Narrow" w:hAnsi="Arial Narrow"/>
          <w:color w:val="FF0000"/>
          <w:sz w:val="20"/>
          <w:szCs w:val="20"/>
        </w:rPr>
        <w:t>r shall indicate its</w:t>
      </w:r>
      <w:r w:rsidRPr="003B3A58">
        <w:rPr>
          <w:rFonts w:ascii="Arial Narrow" w:hAnsi="Arial Narrow"/>
          <w:color w:val="FF0000"/>
          <w:sz w:val="20"/>
          <w:szCs w:val="20"/>
        </w:rPr>
        <w:t xml:space="preserve"> </w:t>
      </w:r>
      <w:r>
        <w:rPr>
          <w:rFonts w:ascii="Arial Narrow" w:hAnsi="Arial Narrow"/>
          <w:color w:val="FF0000"/>
          <w:sz w:val="20"/>
          <w:szCs w:val="20"/>
        </w:rPr>
        <w:t xml:space="preserve">proposed </w:t>
      </w:r>
      <w:r w:rsidR="002A76FC">
        <w:rPr>
          <w:rFonts w:ascii="Arial Narrow" w:hAnsi="Arial Narrow"/>
          <w:color w:val="FF0000"/>
          <w:sz w:val="20"/>
          <w:szCs w:val="20"/>
        </w:rPr>
        <w:t xml:space="preserve">daily </w:t>
      </w:r>
      <w:r w:rsidRPr="003B3A58">
        <w:rPr>
          <w:rFonts w:ascii="Arial Narrow" w:hAnsi="Arial Narrow"/>
          <w:color w:val="FF0000"/>
          <w:sz w:val="20"/>
          <w:szCs w:val="20"/>
        </w:rPr>
        <w:t>fee</w:t>
      </w:r>
      <w:r>
        <w:rPr>
          <w:rFonts w:ascii="Arial Narrow" w:hAnsi="Arial Narrow"/>
          <w:color w:val="FF0000"/>
          <w:sz w:val="20"/>
          <w:szCs w:val="20"/>
        </w:rPr>
        <w:t>(s) in the</w:t>
      </w:r>
      <w:r w:rsidRPr="003B3A58">
        <w:rPr>
          <w:rFonts w:ascii="Arial Narrow" w:hAnsi="Arial Narrow"/>
          <w:color w:val="FF0000"/>
          <w:sz w:val="20"/>
          <w:szCs w:val="20"/>
        </w:rPr>
        <w:t xml:space="preserve"> </w:t>
      </w:r>
      <w:proofErr w:type="gramStart"/>
      <w:r w:rsidRPr="003B3A58">
        <w:rPr>
          <w:rFonts w:ascii="Arial Narrow" w:hAnsi="Arial Narrow"/>
          <w:color w:val="FF0000"/>
          <w:sz w:val="20"/>
          <w:szCs w:val="20"/>
        </w:rPr>
        <w:t>box(</w:t>
      </w:r>
      <w:proofErr w:type="spellStart"/>
      <w:proofErr w:type="gramEnd"/>
      <w:r w:rsidRPr="003B3A58">
        <w:rPr>
          <w:rFonts w:ascii="Arial Narrow" w:hAnsi="Arial Narrow"/>
          <w:color w:val="FF0000"/>
          <w:sz w:val="20"/>
          <w:szCs w:val="20"/>
        </w:rPr>
        <w:t>es</w:t>
      </w:r>
      <w:proofErr w:type="spellEnd"/>
      <w:r w:rsidRPr="003B3A58">
        <w:rPr>
          <w:rFonts w:ascii="Arial Narrow" w:hAnsi="Arial Narrow"/>
          <w:color w:val="FF0000"/>
          <w:sz w:val="20"/>
          <w:szCs w:val="20"/>
        </w:rPr>
        <w:t>)</w:t>
      </w:r>
      <w:r>
        <w:rPr>
          <w:rFonts w:ascii="Arial Narrow" w:hAnsi="Arial Narrow"/>
          <w:color w:val="FF0000"/>
          <w:sz w:val="20"/>
          <w:szCs w:val="20"/>
        </w:rPr>
        <w:t xml:space="preserve"> below</w:t>
      </w:r>
      <w:r w:rsidRPr="003B3A58">
        <w:rPr>
          <w:rFonts w:ascii="Arial Narrow" w:hAnsi="Arial Narrow"/>
          <w:color w:val="FF0000"/>
          <w:sz w:val="20"/>
          <w:szCs w:val="20"/>
        </w:rPr>
        <w:t>.</w:t>
      </w:r>
    </w:p>
    <w:p w14:paraId="14D62CBC" w14:textId="77777777" w:rsidR="003F5BE6" w:rsidRDefault="003F5BE6" w:rsidP="003F5BE6">
      <w:pPr>
        <w:spacing w:line="276" w:lineRule="auto"/>
        <w:ind w:left="-142"/>
        <w:jc w:val="both"/>
        <w:rPr>
          <w:rFonts w:ascii="Arial Narrow" w:hAnsi="Arial Narrow"/>
          <w:sz w:val="18"/>
          <w:szCs w:val="18"/>
          <w:highlight w:val="yellow"/>
          <w:lang w:eastAsia="en-US"/>
        </w:rPr>
      </w:pPr>
      <w:r>
        <w:rPr>
          <w:rFonts w:ascii="Arial Narrow" w:hAnsi="Arial Narrow"/>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F06E93" w14:paraId="2585E0D7" w14:textId="77777777" w:rsidTr="00B33164">
        <w:trPr>
          <w:trHeight w:val="688"/>
        </w:trPr>
        <w:tc>
          <w:tcPr>
            <w:tcW w:w="7739" w:type="dxa"/>
            <w:shd w:val="clear" w:color="auto" w:fill="DBE5F1" w:themeFill="accent1" w:themeFillTint="33"/>
            <w:vAlign w:val="center"/>
          </w:tcPr>
          <w:p w14:paraId="777ED51A" w14:textId="77777777" w:rsidR="003F5BE6" w:rsidRPr="00F06E93" w:rsidRDefault="003F5BE6" w:rsidP="003F5BE6">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Type(s) of Units</w:t>
            </w:r>
            <w:r w:rsidRPr="00F06E93">
              <w:rPr>
                <w:rFonts w:ascii="Arial Narrow" w:hAnsi="Arial Narrow"/>
                <w:b/>
                <w:sz w:val="18"/>
                <w:szCs w:val="18"/>
                <w:lang w:eastAsia="en-US"/>
              </w:rPr>
              <w:t xml:space="preserve">  ▼</w:t>
            </w:r>
          </w:p>
        </w:tc>
        <w:tc>
          <w:tcPr>
            <w:tcW w:w="1359" w:type="dxa"/>
            <w:tcBorders>
              <w:bottom w:val="single" w:sz="2" w:space="0" w:color="FF0000"/>
            </w:tcBorders>
            <w:shd w:val="clear" w:color="auto" w:fill="DBE5F1" w:themeFill="accent1" w:themeFillTint="33"/>
            <w:vAlign w:val="center"/>
          </w:tcPr>
          <w:p w14:paraId="50EF7924" w14:textId="2196089F" w:rsidR="003F5BE6" w:rsidRPr="00F06E93" w:rsidRDefault="002A76FC" w:rsidP="003F5BE6">
            <w:pPr>
              <w:spacing w:line="276" w:lineRule="auto"/>
              <w:ind w:left="-142" w:right="-219"/>
              <w:jc w:val="center"/>
              <w:rPr>
                <w:rFonts w:ascii="Arial Narrow" w:hAnsi="Arial Narrow"/>
                <w:b/>
                <w:sz w:val="18"/>
                <w:szCs w:val="18"/>
                <w:lang w:eastAsia="en-US"/>
              </w:rPr>
            </w:pPr>
            <w:r>
              <w:rPr>
                <w:rFonts w:ascii="Arial Narrow" w:hAnsi="Arial Narrow"/>
                <w:b/>
                <w:sz w:val="18"/>
                <w:szCs w:val="18"/>
                <w:lang w:eastAsia="en-US"/>
              </w:rPr>
              <w:t xml:space="preserve">Daily Fee </w:t>
            </w:r>
            <w:r w:rsidR="003F5BE6" w:rsidRPr="00F06E93">
              <w:rPr>
                <w:rFonts w:ascii="Arial Narrow" w:hAnsi="Arial Narrow"/>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6840DBF" w:rsidR="003F5BE6" w:rsidRDefault="002A76FC" w:rsidP="00A4459E">
            <w:pPr>
              <w:spacing w:line="276" w:lineRule="auto"/>
              <w:ind w:left="-142" w:right="-101"/>
              <w:jc w:val="center"/>
              <w:rPr>
                <w:rFonts w:ascii="Arial Narrow" w:hAnsi="Arial Narrow"/>
                <w:b/>
                <w:sz w:val="18"/>
                <w:szCs w:val="18"/>
                <w:lang w:eastAsia="en-US"/>
              </w:rPr>
            </w:pPr>
            <w:r>
              <w:rPr>
                <w:rFonts w:ascii="Arial Narrow" w:hAnsi="Arial Narrow"/>
                <w:b/>
                <w:sz w:val="18"/>
                <w:szCs w:val="18"/>
                <w:lang w:eastAsia="en-US"/>
              </w:rPr>
              <w:t xml:space="preserve">Daily Fee </w:t>
            </w:r>
            <w:r w:rsidR="003F5BE6">
              <w:rPr>
                <w:rFonts w:ascii="Arial Narrow" w:hAnsi="Arial Narrow"/>
                <w:b/>
                <w:sz w:val="18"/>
                <w:szCs w:val="18"/>
                <w:lang w:eastAsia="en-US"/>
              </w:rPr>
              <w:t>Exclusion level</w:t>
            </w:r>
          </w:p>
          <w:p w14:paraId="456DEF65" w14:textId="77777777" w:rsidR="003F5BE6" w:rsidRDefault="003F5BE6" w:rsidP="003F5BE6">
            <w:pPr>
              <w:spacing w:line="276" w:lineRule="auto"/>
              <w:ind w:left="-142" w:right="-490"/>
              <w:jc w:val="center"/>
              <w:rPr>
                <w:rFonts w:ascii="Arial Narrow" w:hAnsi="Arial Narrow"/>
                <w:b/>
                <w:sz w:val="18"/>
                <w:szCs w:val="18"/>
                <w:lang w:eastAsia="en-US"/>
              </w:rPr>
            </w:pPr>
            <w:r w:rsidRPr="00F06E93">
              <w:rPr>
                <w:rFonts w:ascii="Arial Narrow" w:hAnsi="Arial Narrow"/>
                <w:b/>
                <w:sz w:val="18"/>
                <w:szCs w:val="18"/>
                <w:lang w:eastAsia="en-US"/>
              </w:rPr>
              <w:t>▼</w:t>
            </w:r>
          </w:p>
        </w:tc>
      </w:tr>
      <w:tr w:rsidR="003F5BE6" w:rsidRPr="00F06E93"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7293B1BE" w14:textId="59DD9262" w:rsidR="00446490"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 xml:space="preserve">Assist the HF </w:t>
            </w:r>
            <w:r>
              <w:rPr>
                <w:rFonts w:ascii="Arial Narrow" w:hAnsi="Arial Narrow"/>
                <w:sz w:val="20"/>
                <w:szCs w:val="20"/>
              </w:rPr>
              <w:t>a</w:t>
            </w:r>
            <w:r w:rsidRPr="00BA59BC">
              <w:rPr>
                <w:rFonts w:ascii="Arial Narrow" w:hAnsi="Arial Narrow"/>
                <w:sz w:val="20"/>
                <w:szCs w:val="20"/>
              </w:rPr>
              <w:t xml:space="preserve">ctions’ staff to develop and implement their respective communication plans in compliance with the </w:t>
            </w:r>
            <w:r>
              <w:rPr>
                <w:rFonts w:ascii="Arial Narrow" w:hAnsi="Arial Narrow"/>
                <w:sz w:val="20"/>
                <w:szCs w:val="20"/>
              </w:rPr>
              <w:t xml:space="preserve">Council of Europe ‘Communication plan guidelines’, </w:t>
            </w:r>
            <w:r w:rsidRPr="00BA59BC">
              <w:rPr>
                <w:rFonts w:ascii="Arial Narrow" w:hAnsi="Arial Narrow"/>
                <w:sz w:val="20"/>
                <w:szCs w:val="20"/>
              </w:rPr>
              <w:t>the Horizontal Facility</w:t>
            </w:r>
            <w:r>
              <w:rPr>
                <w:rFonts w:ascii="Arial Narrow" w:hAnsi="Arial Narrow"/>
                <w:sz w:val="20"/>
                <w:szCs w:val="20"/>
              </w:rPr>
              <w:t xml:space="preserve"> communication guidelines</w:t>
            </w:r>
            <w:r w:rsidR="008F3370">
              <w:rPr>
                <w:rFonts w:ascii="Arial Narrow" w:hAnsi="Arial Narrow"/>
                <w:sz w:val="20"/>
                <w:szCs w:val="20"/>
              </w:rPr>
              <w:t xml:space="preserve">, and the EU </w:t>
            </w:r>
            <w:r w:rsidR="008F3370" w:rsidRPr="003C7740">
              <w:rPr>
                <w:rFonts w:ascii="Arial Narrow" w:hAnsi="Arial Narrow"/>
                <w:sz w:val="20"/>
                <w:szCs w:val="20"/>
              </w:rPr>
              <w:t>Communication and Visibility Requirements</w:t>
            </w:r>
            <w:r w:rsidRPr="00BA59BC">
              <w:rPr>
                <w:rFonts w:ascii="Arial Narrow" w:hAnsi="Arial Narrow"/>
                <w:sz w:val="20"/>
                <w:szCs w:val="20"/>
              </w:rPr>
              <w:t xml:space="preserve">. </w:t>
            </w:r>
          </w:p>
          <w:p w14:paraId="2716C5B4" w14:textId="77777777" w:rsidR="00446490" w:rsidRPr="00237803" w:rsidRDefault="00446490" w:rsidP="00446490">
            <w:pPr>
              <w:numPr>
                <w:ilvl w:val="0"/>
                <w:numId w:val="7"/>
              </w:numPr>
              <w:jc w:val="both"/>
              <w:rPr>
                <w:rFonts w:ascii="Arial Narrow" w:hAnsi="Arial Narrow"/>
                <w:sz w:val="20"/>
                <w:szCs w:val="20"/>
              </w:rPr>
            </w:pPr>
            <w:r w:rsidRPr="00C4540C">
              <w:rPr>
                <w:rFonts w:ascii="Arial Narrow" w:hAnsi="Arial Narrow"/>
                <w:sz w:val="20"/>
                <w:szCs w:val="20"/>
              </w:rPr>
              <w:t>Identify project success stories highlighting the impact of the action – to be promoted through media contacts, public relations events, written interviews/stories/short filmed interviews/photos/</w:t>
            </w:r>
            <w:proofErr w:type="spellStart"/>
            <w:r w:rsidRPr="00C4540C">
              <w:rPr>
                <w:rFonts w:ascii="Arial Narrow" w:hAnsi="Arial Narrow"/>
                <w:sz w:val="20"/>
                <w:szCs w:val="20"/>
              </w:rPr>
              <w:t>infographics</w:t>
            </w:r>
            <w:proofErr w:type="spellEnd"/>
            <w:r w:rsidRPr="00C4540C">
              <w:rPr>
                <w:rFonts w:ascii="Arial Narrow" w:hAnsi="Arial Narrow"/>
                <w:sz w:val="20"/>
                <w:szCs w:val="20"/>
              </w:rPr>
              <w:t xml:space="preserve"> to be used on website, social media and newsletter.</w:t>
            </w:r>
          </w:p>
          <w:p w14:paraId="2FAB51A6" w14:textId="2445AB92" w:rsidR="00446490" w:rsidRPr="00BA59BC" w:rsidRDefault="00446490" w:rsidP="00446490">
            <w:pPr>
              <w:numPr>
                <w:ilvl w:val="0"/>
                <w:numId w:val="7"/>
              </w:numPr>
              <w:jc w:val="both"/>
              <w:rPr>
                <w:rFonts w:ascii="Arial Narrow" w:hAnsi="Arial Narrow"/>
                <w:sz w:val="20"/>
                <w:szCs w:val="20"/>
              </w:rPr>
            </w:pPr>
            <w:r>
              <w:rPr>
                <w:rFonts w:ascii="Arial Narrow" w:hAnsi="Arial Narrow"/>
                <w:sz w:val="20"/>
                <w:szCs w:val="20"/>
              </w:rPr>
              <w:t>A</w:t>
            </w:r>
            <w:r w:rsidRPr="00BA59BC">
              <w:rPr>
                <w:rFonts w:ascii="Arial Narrow" w:hAnsi="Arial Narrow"/>
                <w:sz w:val="20"/>
                <w:szCs w:val="20"/>
              </w:rPr>
              <w:t>dvise on drafting press releases and web news; </w:t>
            </w:r>
            <w:r w:rsidR="008F3370">
              <w:rPr>
                <w:rFonts w:ascii="Arial Narrow" w:hAnsi="Arial Narrow"/>
                <w:sz w:val="20"/>
                <w:szCs w:val="20"/>
              </w:rPr>
              <w:t xml:space="preserve"> </w:t>
            </w:r>
          </w:p>
          <w:p w14:paraId="5A681D2D" w14:textId="77777777" w:rsidR="00446490" w:rsidRPr="00BA59BC" w:rsidRDefault="00446490" w:rsidP="00446490">
            <w:pPr>
              <w:numPr>
                <w:ilvl w:val="0"/>
                <w:numId w:val="7"/>
              </w:numPr>
              <w:jc w:val="both"/>
              <w:rPr>
                <w:rFonts w:ascii="Arial Narrow" w:hAnsi="Arial Narrow"/>
                <w:sz w:val="20"/>
                <w:szCs w:val="20"/>
              </w:rPr>
            </w:pPr>
            <w:r>
              <w:rPr>
                <w:rFonts w:ascii="Arial Narrow" w:hAnsi="Arial Narrow"/>
                <w:sz w:val="20"/>
                <w:szCs w:val="20"/>
              </w:rPr>
              <w:t>Prepare and post</w:t>
            </w:r>
            <w:r w:rsidRPr="00BA59BC">
              <w:rPr>
                <w:rFonts w:ascii="Arial Narrow" w:hAnsi="Arial Narrow"/>
                <w:sz w:val="20"/>
                <w:szCs w:val="20"/>
              </w:rPr>
              <w:t xml:space="preserve"> </w:t>
            </w:r>
            <w:r>
              <w:rPr>
                <w:rFonts w:ascii="Arial Narrow" w:hAnsi="Arial Narrow"/>
                <w:sz w:val="20"/>
                <w:szCs w:val="20"/>
              </w:rPr>
              <w:t>items</w:t>
            </w:r>
            <w:r w:rsidRPr="00BA59BC">
              <w:rPr>
                <w:rFonts w:ascii="Arial Narrow" w:hAnsi="Arial Narrow"/>
                <w:sz w:val="20"/>
                <w:szCs w:val="20"/>
              </w:rPr>
              <w:t xml:space="preserve"> and engag</w:t>
            </w:r>
            <w:r>
              <w:rPr>
                <w:rFonts w:ascii="Arial Narrow" w:hAnsi="Arial Narrow"/>
                <w:sz w:val="20"/>
                <w:szCs w:val="20"/>
              </w:rPr>
              <w:t>e</w:t>
            </w:r>
            <w:r w:rsidRPr="00BA59BC">
              <w:rPr>
                <w:rFonts w:ascii="Arial Narrow" w:hAnsi="Arial Narrow"/>
                <w:sz w:val="20"/>
                <w:szCs w:val="20"/>
              </w:rPr>
              <w:t xml:space="preserve"> with users on </w:t>
            </w:r>
            <w:r>
              <w:rPr>
                <w:rFonts w:ascii="Arial Narrow" w:hAnsi="Arial Narrow"/>
                <w:sz w:val="20"/>
                <w:szCs w:val="20"/>
              </w:rPr>
              <w:t>s</w:t>
            </w:r>
            <w:r w:rsidRPr="00BA59BC">
              <w:rPr>
                <w:rFonts w:ascii="Arial Narrow" w:hAnsi="Arial Narrow"/>
                <w:sz w:val="20"/>
                <w:szCs w:val="20"/>
              </w:rPr>
              <w:t xml:space="preserve">ocial </w:t>
            </w:r>
            <w:r>
              <w:rPr>
                <w:rFonts w:ascii="Arial Narrow" w:hAnsi="Arial Narrow"/>
                <w:sz w:val="20"/>
                <w:szCs w:val="20"/>
              </w:rPr>
              <w:t>m</w:t>
            </w:r>
            <w:r w:rsidRPr="00BA59BC">
              <w:rPr>
                <w:rFonts w:ascii="Arial Narrow" w:hAnsi="Arial Narrow"/>
                <w:sz w:val="20"/>
                <w:szCs w:val="20"/>
              </w:rPr>
              <w:t>edia sites such as Twitter and Facebook;</w:t>
            </w:r>
          </w:p>
          <w:p w14:paraId="67343950" w14:textId="77777777" w:rsidR="00446490" w:rsidRPr="00BA59BC"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Facilitat</w:t>
            </w:r>
            <w:r>
              <w:rPr>
                <w:rFonts w:ascii="Arial Narrow" w:hAnsi="Arial Narrow"/>
                <w:sz w:val="20"/>
                <w:szCs w:val="20"/>
              </w:rPr>
              <w:t xml:space="preserve">e </w:t>
            </w:r>
            <w:r w:rsidRPr="00BA59BC">
              <w:rPr>
                <w:rFonts w:ascii="Arial Narrow" w:hAnsi="Arial Narrow"/>
                <w:sz w:val="20"/>
                <w:szCs w:val="20"/>
              </w:rPr>
              <w:t xml:space="preserve">the HF Actions’ staff in identifying </w:t>
            </w:r>
            <w:r>
              <w:rPr>
                <w:rFonts w:ascii="Arial Narrow" w:hAnsi="Arial Narrow"/>
                <w:sz w:val="20"/>
                <w:szCs w:val="20"/>
              </w:rPr>
              <w:t>and preparing r</w:t>
            </w:r>
            <w:r w:rsidRPr="00BA59BC">
              <w:rPr>
                <w:rFonts w:ascii="Arial Narrow" w:hAnsi="Arial Narrow"/>
                <w:sz w:val="20"/>
                <w:szCs w:val="20"/>
              </w:rPr>
              <w:t xml:space="preserve">elevant </w:t>
            </w:r>
            <w:r>
              <w:rPr>
                <w:rFonts w:ascii="Arial Narrow" w:hAnsi="Arial Narrow"/>
                <w:sz w:val="20"/>
                <w:szCs w:val="20"/>
              </w:rPr>
              <w:t>public relation</w:t>
            </w:r>
            <w:r w:rsidRPr="00BA59BC">
              <w:rPr>
                <w:rFonts w:ascii="Arial Narrow" w:hAnsi="Arial Narrow"/>
                <w:sz w:val="20"/>
                <w:szCs w:val="20"/>
              </w:rPr>
              <w:t xml:space="preserve"> events, tools and messages;</w:t>
            </w:r>
          </w:p>
          <w:p w14:paraId="59879677" w14:textId="77777777" w:rsidR="00446490" w:rsidRPr="00BA59BC"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Arrange press conferences and interviews with journalists, prepare and distribute media releases, and liaise with media as necessary;</w:t>
            </w:r>
          </w:p>
          <w:p w14:paraId="41A43C5B" w14:textId="77777777" w:rsidR="00446490" w:rsidRPr="00BA59BC"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Collat</w:t>
            </w:r>
            <w:r>
              <w:rPr>
                <w:rFonts w:ascii="Arial Narrow" w:hAnsi="Arial Narrow"/>
                <w:sz w:val="20"/>
                <w:szCs w:val="20"/>
              </w:rPr>
              <w:t>e</w:t>
            </w:r>
            <w:r w:rsidRPr="00BA59BC">
              <w:rPr>
                <w:rFonts w:ascii="Arial Narrow" w:hAnsi="Arial Narrow"/>
                <w:sz w:val="20"/>
                <w:szCs w:val="20"/>
              </w:rPr>
              <w:t xml:space="preserve"> and analy</w:t>
            </w:r>
            <w:r>
              <w:rPr>
                <w:rFonts w:ascii="Arial Narrow" w:hAnsi="Arial Narrow"/>
                <w:sz w:val="20"/>
                <w:szCs w:val="20"/>
              </w:rPr>
              <w:t>se</w:t>
            </w:r>
            <w:r w:rsidRPr="00BA59BC">
              <w:rPr>
                <w:rFonts w:ascii="Arial Narrow" w:hAnsi="Arial Narrow"/>
                <w:sz w:val="20"/>
                <w:szCs w:val="20"/>
              </w:rPr>
              <w:t xml:space="preserve"> media coverage;</w:t>
            </w:r>
          </w:p>
          <w:p w14:paraId="54AC42D4" w14:textId="77777777" w:rsidR="00446490" w:rsidRPr="00BA59BC"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Manag</w:t>
            </w:r>
            <w:r>
              <w:rPr>
                <w:rFonts w:ascii="Arial Narrow" w:hAnsi="Arial Narrow"/>
                <w:sz w:val="20"/>
                <w:szCs w:val="20"/>
              </w:rPr>
              <w:t>e</w:t>
            </w:r>
            <w:r w:rsidRPr="00BA59BC">
              <w:rPr>
                <w:rFonts w:ascii="Arial Narrow" w:hAnsi="Arial Narrow"/>
                <w:sz w:val="20"/>
                <w:szCs w:val="20"/>
              </w:rPr>
              <w:t xml:space="preserve"> the </w:t>
            </w:r>
            <w:r>
              <w:rPr>
                <w:rFonts w:ascii="Arial Narrow" w:hAnsi="Arial Narrow"/>
                <w:sz w:val="20"/>
                <w:szCs w:val="20"/>
              </w:rPr>
              <w:t>public relations</w:t>
            </w:r>
            <w:r w:rsidRPr="00BA59BC">
              <w:rPr>
                <w:rFonts w:ascii="Arial Narrow" w:hAnsi="Arial Narrow"/>
                <w:sz w:val="20"/>
                <w:szCs w:val="20"/>
              </w:rPr>
              <w:t xml:space="preserve"> aspects of a potential crisis situation;</w:t>
            </w:r>
          </w:p>
          <w:p w14:paraId="6F8C9BB3" w14:textId="3438F004" w:rsidR="00446490"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Maintain close contacts and co</w:t>
            </w:r>
            <w:r>
              <w:rPr>
                <w:rFonts w:ascii="Arial Narrow" w:hAnsi="Arial Narrow"/>
                <w:sz w:val="20"/>
                <w:szCs w:val="20"/>
              </w:rPr>
              <w:t>-</w:t>
            </w:r>
            <w:r w:rsidRPr="00BA59BC">
              <w:rPr>
                <w:rFonts w:ascii="Arial Narrow" w:hAnsi="Arial Narrow"/>
                <w:sz w:val="20"/>
                <w:szCs w:val="20"/>
              </w:rPr>
              <w:t xml:space="preserve">ordinate with relevant </w:t>
            </w:r>
            <w:r>
              <w:rPr>
                <w:rFonts w:ascii="Arial Narrow" w:hAnsi="Arial Narrow"/>
                <w:sz w:val="20"/>
                <w:szCs w:val="20"/>
              </w:rPr>
              <w:t>communication</w:t>
            </w:r>
            <w:r w:rsidRPr="00BA59BC">
              <w:rPr>
                <w:rFonts w:ascii="Arial Narrow" w:hAnsi="Arial Narrow"/>
                <w:sz w:val="20"/>
                <w:szCs w:val="20"/>
              </w:rPr>
              <w:t xml:space="preserve"> staff at the EU</w:t>
            </w:r>
            <w:r w:rsidR="008F3370">
              <w:rPr>
                <w:rFonts w:ascii="Arial Narrow" w:hAnsi="Arial Narrow"/>
                <w:sz w:val="20"/>
                <w:szCs w:val="20"/>
              </w:rPr>
              <w:t xml:space="preserve"> Office</w:t>
            </w:r>
            <w:r w:rsidRPr="00BA59BC">
              <w:rPr>
                <w:rFonts w:ascii="Arial Narrow" w:hAnsi="Arial Narrow"/>
                <w:sz w:val="20"/>
                <w:szCs w:val="20"/>
              </w:rPr>
              <w:t>;</w:t>
            </w:r>
          </w:p>
          <w:p w14:paraId="003E1652" w14:textId="77777777" w:rsidR="00446490" w:rsidRPr="00BA59BC" w:rsidRDefault="00446490" w:rsidP="00446490">
            <w:pPr>
              <w:numPr>
                <w:ilvl w:val="0"/>
                <w:numId w:val="7"/>
              </w:numPr>
              <w:jc w:val="both"/>
              <w:rPr>
                <w:rFonts w:ascii="Arial Narrow" w:hAnsi="Arial Narrow"/>
                <w:sz w:val="20"/>
                <w:szCs w:val="20"/>
              </w:rPr>
            </w:pPr>
            <w:r>
              <w:rPr>
                <w:rFonts w:ascii="Arial Narrow" w:hAnsi="Arial Narrow"/>
                <w:sz w:val="20"/>
                <w:szCs w:val="20"/>
              </w:rPr>
              <w:t>Develop contacts with beneficiary communication officers to create channels for multiplication of messages;</w:t>
            </w:r>
          </w:p>
          <w:p w14:paraId="1C0F6835" w14:textId="68EAF7AB" w:rsidR="003F5BE6" w:rsidRPr="008D5239" w:rsidRDefault="00446490" w:rsidP="00446490">
            <w:pPr>
              <w:numPr>
                <w:ilvl w:val="0"/>
                <w:numId w:val="7"/>
              </w:numPr>
              <w:jc w:val="both"/>
              <w:rPr>
                <w:rFonts w:ascii="Arial Narrow" w:hAnsi="Arial Narrow"/>
                <w:sz w:val="20"/>
                <w:szCs w:val="20"/>
              </w:rPr>
            </w:pPr>
            <w:r w:rsidRPr="00BA59BC">
              <w:rPr>
                <w:rFonts w:ascii="Arial Narrow" w:hAnsi="Arial Narrow"/>
                <w:sz w:val="20"/>
                <w:szCs w:val="20"/>
              </w:rPr>
              <w:t>Maintain close contacts and co-ordinate with the communication officer in ODGP and relevant contacts in the Directorate of Communication.</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F06E93" w:rsidRDefault="003F5BE6" w:rsidP="003F5BE6">
            <w:pPr>
              <w:spacing w:line="276" w:lineRule="auto"/>
              <w:ind w:left="-142" w:right="-91"/>
              <w:jc w:val="center"/>
              <w:rPr>
                <w:rFonts w:ascii="Arial Narrow" w:hAnsi="Arial Narrow"/>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3EC50FF4" w:rsidR="003F5BE6" w:rsidRPr="00A2394B" w:rsidRDefault="008D5239" w:rsidP="003F5BE6">
            <w:pPr>
              <w:spacing w:line="276" w:lineRule="auto"/>
              <w:ind w:left="-142" w:right="-91"/>
              <w:jc w:val="center"/>
              <w:rPr>
                <w:rFonts w:ascii="Arial Narrow" w:hAnsi="Arial Narrow"/>
                <w:sz w:val="18"/>
                <w:szCs w:val="18"/>
                <w:highlight w:val="yellow"/>
                <w:lang w:eastAsia="en-US"/>
              </w:rPr>
            </w:pPr>
            <w:r>
              <w:rPr>
                <w:rFonts w:ascii="Arial Narrow" w:hAnsi="Arial Narrow"/>
                <w:sz w:val="18"/>
                <w:szCs w:val="18"/>
                <w:highlight w:val="cyan"/>
                <w:lang w:eastAsia="en-US"/>
              </w:rPr>
              <w:t>150 Euro</w:t>
            </w:r>
          </w:p>
        </w:tc>
      </w:tr>
    </w:tbl>
    <w:p w14:paraId="495B554D" w14:textId="77777777" w:rsidR="003F5BE6" w:rsidRDefault="003F5BE6" w:rsidP="003F5BE6">
      <w:pPr>
        <w:spacing w:line="276" w:lineRule="auto"/>
        <w:ind w:left="-142"/>
        <w:jc w:val="both"/>
        <w:rPr>
          <w:rFonts w:ascii="Arial Narrow" w:hAnsi="Arial Narrow"/>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AE14CD" w14:paraId="47229172" w14:textId="77777777" w:rsidTr="00352519">
        <w:tc>
          <w:tcPr>
            <w:tcW w:w="8824" w:type="dxa"/>
            <w:shd w:val="clear" w:color="auto" w:fill="DBE5F1" w:themeFill="accent1" w:themeFillTint="33"/>
            <w:vAlign w:val="center"/>
          </w:tcPr>
          <w:p w14:paraId="37EACEB2" w14:textId="77777777" w:rsidR="00352519" w:rsidRPr="00802563" w:rsidRDefault="00352519" w:rsidP="007F5119">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w:t>
            </w:r>
            <w:r>
              <w:rPr>
                <w:rFonts w:ascii="Arial Narrow" w:eastAsia="Calibri" w:hAnsi="Arial Narrow" w:cs="Times New Roman"/>
                <w:sz w:val="20"/>
                <w:szCs w:val="20"/>
                <w:lang w:val="en-US" w:eastAsia="en-US"/>
              </w:rPr>
              <w:t xml:space="preserve">for this lot </w:t>
            </w:r>
            <w:r w:rsidRPr="00802563">
              <w:rPr>
                <w:rFonts w:ascii="Arial Narrow" w:eastAsia="Calibri" w:hAnsi="Arial Narrow" w:cs="Times New Roman"/>
                <w:sz w:val="20"/>
                <w:szCs w:val="20"/>
                <w:lang w:val="en-US" w:eastAsia="en-US"/>
              </w:rPr>
              <w:t>takes effect as from the date of its signature by both parties</w:t>
            </w:r>
            <w:r w:rsidRPr="00802563">
              <w:rPr>
                <w:rFonts w:ascii="Arial Narrow" w:hAnsi="Arial Narrow"/>
                <w:sz w:val="20"/>
                <w:szCs w:val="20"/>
              </w:rPr>
              <w:t xml:space="preserve"> is concluded until</w:t>
            </w:r>
          </w:p>
        </w:tc>
        <w:tc>
          <w:tcPr>
            <w:tcW w:w="1701" w:type="dxa"/>
            <w:shd w:val="clear" w:color="auto" w:fill="F2F2F2" w:themeFill="background1" w:themeFillShade="F2"/>
            <w:vAlign w:val="center"/>
          </w:tcPr>
          <w:sdt>
            <w:sdtPr>
              <w:rPr>
                <w:rStyle w:val="Style71"/>
                <w:szCs w:val="20"/>
              </w:rPr>
              <w:id w:val="932088401"/>
              <w:date w:fullDate="2019-04-30T00:00:00Z">
                <w:dateFormat w:val="dd/MM/yyyy"/>
                <w:lid w:val="fr-FR"/>
                <w:storeMappedDataAs w:val="dateTime"/>
                <w:calendar w:val="gregorian"/>
              </w:date>
            </w:sdtPr>
            <w:sdtEndPr>
              <w:rPr>
                <w:rStyle w:val="Style71"/>
              </w:rPr>
            </w:sdtEndPr>
            <w:sdtContent>
              <w:p w14:paraId="46084A98" w14:textId="16E1A173" w:rsidR="00352519" w:rsidRPr="00802563" w:rsidRDefault="008F3370" w:rsidP="007F5119">
                <w:pPr>
                  <w:spacing w:before="120" w:after="120"/>
                  <w:rPr>
                    <w:rFonts w:ascii="Arial Narrow" w:hAnsi="Arial Narrow"/>
                    <w:sz w:val="20"/>
                    <w:szCs w:val="20"/>
                  </w:rPr>
                </w:pPr>
                <w:r>
                  <w:rPr>
                    <w:rStyle w:val="Style71"/>
                    <w:szCs w:val="20"/>
                    <w:lang w:val="fr-FR"/>
                  </w:rPr>
                  <w:t>30/04/2019</w:t>
                </w:r>
              </w:p>
            </w:sdtContent>
          </w:sdt>
        </w:tc>
      </w:tr>
    </w:tbl>
    <w:p w14:paraId="09235224" w14:textId="46CCE92E" w:rsidR="003F5BE6" w:rsidRDefault="003F5BE6" w:rsidP="003F5BE6">
      <w:pPr>
        <w:ind w:left="-142"/>
        <w:rPr>
          <w:rFonts w:ascii="Arial Narrow" w:hAnsi="Arial Narrow"/>
          <w:b/>
        </w:rPr>
      </w:pPr>
    </w:p>
    <w:p w14:paraId="3D68B47E" w14:textId="057C35A9" w:rsidR="002133FA" w:rsidRPr="003347E8" w:rsidRDefault="0072200B" w:rsidP="002E59DA">
      <w:pPr>
        <w:pBdr>
          <w:bottom w:val="single" w:sz="2" w:space="1" w:color="808080" w:themeColor="background1" w:themeShade="80"/>
        </w:pBdr>
        <w:spacing w:before="60" w:after="120"/>
        <w:rPr>
          <w:rFonts w:ascii="Arial Narrow" w:hAnsi="Arial Narrow"/>
          <w:b/>
        </w:rPr>
      </w:pPr>
      <w:r>
        <w:rPr>
          <w:rFonts w:ascii="Arial Narrow" w:hAnsi="Arial Narrow"/>
          <w:b/>
        </w:rPr>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74E12454" w14:textId="77777777" w:rsidR="003A0F5F" w:rsidRPr="003A0F5F" w:rsidRDefault="003A0F5F" w:rsidP="00C029E4">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3F5A3115"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having the authority to represent the Provider;</w:t>
      </w:r>
    </w:p>
    <w:p w14:paraId="19645755" w14:textId="02935697"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the information provided to the Council under this procedure is complete, correct and truthful.</w:t>
      </w:r>
    </w:p>
    <w:p w14:paraId="39771E63" w14:textId="5B08FA41" w:rsidR="003A0F5F" w:rsidRPr="003A0F5F" w:rsidRDefault="003A0F5F" w:rsidP="00C701A2">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w:t>
      </w:r>
      <w:r w:rsidR="0075705D">
        <w:rPr>
          <w:rFonts w:ascii="Arial Narrow" w:hAnsi="Arial Narrow"/>
          <w:sz w:val="20"/>
          <w:szCs w:val="20"/>
        </w:rPr>
        <w:t xml:space="preserve"> or information provided prove T</w:t>
      </w:r>
      <w:r w:rsidRPr="003A0F5F">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E</w:t>
      </w:r>
      <w:r w:rsidR="003A0F5F" w:rsidRPr="003A0F5F">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75705D"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18"/>
        </w:rPr>
        <w:t>D</w:t>
      </w:r>
      <w:r w:rsidRPr="007039ED">
        <w:rPr>
          <w:rFonts w:ascii="Arial Narrow" w:hAnsi="Arial Narrow"/>
          <w:sz w:val="20"/>
          <w:szCs w:val="18"/>
        </w:rPr>
        <w:t>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3A0F5F" w:rsidRDefault="0075705D" w:rsidP="00C701A2">
      <w:pPr>
        <w:numPr>
          <w:ilvl w:val="0"/>
          <w:numId w:val="2"/>
        </w:numPr>
        <w:tabs>
          <w:tab w:val="left" w:pos="284"/>
        </w:tabs>
        <w:ind w:left="284" w:right="283" w:hanging="284"/>
        <w:jc w:val="both"/>
        <w:rPr>
          <w:rFonts w:ascii="Arial Narrow" w:hAnsi="Arial Narrow"/>
          <w:color w:val="000000"/>
          <w:sz w:val="20"/>
          <w:szCs w:val="20"/>
        </w:rPr>
      </w:pPr>
      <w:r>
        <w:rPr>
          <w:rFonts w:ascii="Arial Narrow" w:hAnsi="Arial Narrow"/>
          <w:color w:val="000000"/>
          <w:sz w:val="20"/>
          <w:szCs w:val="20"/>
        </w:rPr>
        <w:t>D</w:t>
      </w:r>
      <w:r w:rsidR="003A0F5F" w:rsidRPr="003A0F5F">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U</w:t>
      </w:r>
      <w:r w:rsidR="003A0F5F" w:rsidRPr="003A0F5F">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A</w:t>
      </w:r>
      <w:r w:rsidR="003A0F5F" w:rsidRPr="003A0F5F">
        <w:rPr>
          <w:rFonts w:ascii="Arial Narrow" w:hAnsi="Arial Narrow"/>
          <w:sz w:val="20"/>
          <w:szCs w:val="20"/>
        </w:rPr>
        <w:t xml:space="preserve">ccept without any derogation all the terms of the Legal Conditions as reproduced in the present document and understand that its signature </w:t>
      </w:r>
      <w:r w:rsidR="003A0F5F" w:rsidRPr="003A0F5F">
        <w:rPr>
          <w:rFonts w:ascii="Arial Narrow" w:hAnsi="Arial Narrow"/>
          <w:b/>
          <w:sz w:val="20"/>
          <w:szCs w:val="20"/>
          <w:u w:val="single"/>
        </w:rPr>
        <w:t>shall constitute signature of the contract</w:t>
      </w:r>
      <w:r w:rsidR="003A0F5F"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6F580C9C" w14:textId="77777777" w:rsidR="003A0F5F" w:rsidRPr="003A0F5F"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3A0F5F">
        <w:rPr>
          <w:rFonts w:ascii="Arial Narrow" w:hAnsi="Arial Narrow"/>
          <w:color w:val="FF0000"/>
          <w:sz w:val="18"/>
          <w:szCs w:val="18"/>
        </w:rPr>
        <w:t xml:space="preserve">Tenderers shall </w:t>
      </w:r>
      <w:r w:rsidRPr="003A0F5F">
        <w:rPr>
          <w:rFonts w:ascii="Arial Narrow" w:hAnsi="Arial Narrow"/>
          <w:b/>
          <w:color w:val="FF0000"/>
          <w:sz w:val="18"/>
          <w:szCs w:val="18"/>
        </w:rPr>
        <w:t>fill in this part</w:t>
      </w:r>
      <w:r w:rsidRPr="003A0F5F">
        <w:rPr>
          <w:rFonts w:ascii="Arial Narrow" w:hAnsi="Arial Narrow"/>
          <w:color w:val="FF0000"/>
          <w:sz w:val="18"/>
          <w:szCs w:val="18"/>
        </w:rPr>
        <w:t xml:space="preserve">, </w:t>
      </w:r>
      <w:r w:rsidRPr="003A0F5F">
        <w:rPr>
          <w:rFonts w:ascii="Arial Narrow" w:hAnsi="Arial Narrow"/>
          <w:b/>
          <w:color w:val="FF0000"/>
          <w:sz w:val="18"/>
          <w:szCs w:val="18"/>
        </w:rPr>
        <w:t>print the document</w:t>
      </w:r>
      <w:r w:rsidRPr="003A0F5F">
        <w:rPr>
          <w:rFonts w:ascii="Arial Narrow" w:hAnsi="Arial Narrow"/>
          <w:color w:val="FF0000"/>
          <w:sz w:val="18"/>
          <w:szCs w:val="18"/>
        </w:rPr>
        <w:t xml:space="preserve">, </w:t>
      </w:r>
      <w:r w:rsidRPr="003A0F5F">
        <w:rPr>
          <w:rFonts w:ascii="Arial Narrow" w:hAnsi="Arial Narrow"/>
          <w:b/>
          <w:color w:val="FF0000"/>
          <w:sz w:val="18"/>
          <w:szCs w:val="18"/>
        </w:rPr>
        <w:t>sign in the last box</w:t>
      </w:r>
      <w:r w:rsidRPr="003A0F5F">
        <w:rPr>
          <w:rFonts w:ascii="Arial Narrow" w:hAnsi="Arial Narrow"/>
          <w:color w:val="FF0000"/>
          <w:sz w:val="18"/>
          <w:szCs w:val="18"/>
        </w:rPr>
        <w:t xml:space="preserve"> below and </w:t>
      </w:r>
      <w:r w:rsidRPr="003A0F5F">
        <w:rPr>
          <w:rFonts w:ascii="Arial Narrow" w:hAnsi="Arial Narrow"/>
          <w:b/>
          <w:color w:val="FF0000"/>
          <w:sz w:val="18"/>
          <w:szCs w:val="18"/>
        </w:rPr>
        <w:t>send a scan copy of the document</w:t>
      </w:r>
      <w:r w:rsidRPr="003A0F5F">
        <w:rPr>
          <w:rFonts w:ascii="Arial Narrow" w:hAnsi="Arial Narrow"/>
          <w:color w:val="FF0000"/>
          <w:sz w:val="18"/>
          <w:szCs w:val="18"/>
        </w:rPr>
        <w:t xml:space="preserve"> to the email address indicated on the 1</w:t>
      </w:r>
      <w:r w:rsidRPr="003A0F5F">
        <w:rPr>
          <w:rFonts w:ascii="Arial Narrow" w:hAnsi="Arial Narrow"/>
          <w:color w:val="FF0000"/>
          <w:sz w:val="18"/>
          <w:szCs w:val="18"/>
          <w:vertAlign w:val="superscript"/>
        </w:rPr>
        <w:t>st</w:t>
      </w:r>
      <w:r w:rsidRPr="003A0F5F">
        <w:rPr>
          <w:rFonts w:ascii="Arial Narrow" w:hAnsi="Arial Narrow"/>
          <w:color w:val="FF0000"/>
          <w:sz w:val="18"/>
          <w:szCs w:val="18"/>
        </w:rPr>
        <w:t xml:space="preserve"> page of the Tender file.</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3A0F5F"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3A0F5F">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3"/>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A0F5F" w:rsidRDefault="003A0F5F" w:rsidP="003A0F5F">
            <w:pPr>
              <w:rPr>
                <w:rFonts w:ascii="Arial Narrow" w:hAnsi="Arial Narrow"/>
                <w:sz w:val="20"/>
                <w:szCs w:val="20"/>
              </w:rPr>
            </w:pPr>
          </w:p>
          <w:p w14:paraId="54C5E3A0" w14:textId="77777777" w:rsidR="003A0F5F" w:rsidRPr="003A0F5F" w:rsidRDefault="003A0F5F" w:rsidP="003A0F5F">
            <w:pPr>
              <w:rPr>
                <w:rFonts w:ascii="Arial Narrow" w:hAnsi="Arial Narrow"/>
                <w:sz w:val="20"/>
                <w:szCs w:val="20"/>
              </w:rPr>
            </w:pPr>
          </w:p>
        </w:tc>
      </w:tr>
      <w:tr w:rsidR="003A0F5F" w:rsidRPr="003A0F5F"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A0F5F" w:rsidRDefault="00DD4C16" w:rsidP="003A0F5F">
            <w:pPr>
              <w:rPr>
                <w:rFonts w:ascii="Arial Narrow" w:hAnsi="Arial Narrow"/>
                <w:sz w:val="20"/>
                <w:szCs w:val="20"/>
              </w:rPr>
            </w:pPr>
            <w:r>
              <w:rPr>
                <w:rFonts w:ascii="Arial Narrow" w:hAnsi="Arial Narrow"/>
                <w:sz w:val="20"/>
                <w:szCs w:val="20"/>
              </w:rPr>
              <w:t>In</w:t>
            </w:r>
          </w:p>
        </w:tc>
      </w:tr>
      <w:tr w:rsidR="003A0F5F" w:rsidRPr="003A0F5F"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bl>
    <w:p w14:paraId="0985EC0D" w14:textId="77777777" w:rsidR="003A0F5F" w:rsidRPr="003A0F5F" w:rsidRDefault="003A0F5F" w:rsidP="003A0F5F">
      <w:pPr>
        <w:jc w:val="center"/>
        <w:rPr>
          <w:rFonts w:ascii="Arial Narrow" w:hAnsi="Arial Narrow"/>
          <w:sz w:val="20"/>
          <w:szCs w:val="20"/>
        </w:rPr>
      </w:pPr>
    </w:p>
    <w:p w14:paraId="71BD589B" w14:textId="77777777"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C73ED8" w:rsidRDefault="00D50F13" w:rsidP="00D50F13">
      <w:pPr>
        <w:jc w:val="center"/>
        <w:rPr>
          <w:rFonts w:ascii="Arial Narrow" w:hAnsi="Arial Narrow"/>
          <w:b/>
          <w:sz w:val="19"/>
          <w:szCs w:val="19"/>
        </w:rPr>
      </w:pPr>
    </w:p>
    <w:p w14:paraId="14DE5BEA" w14:textId="77777777" w:rsidR="00A40899" w:rsidRPr="00C73ED8" w:rsidRDefault="00A40899" w:rsidP="00D50F13">
      <w:pPr>
        <w:autoSpaceDE w:val="0"/>
        <w:autoSpaceDN w:val="0"/>
        <w:jc w:val="center"/>
        <w:rPr>
          <w:rFonts w:ascii="Arial Narrow" w:hAnsi="Arial Narrow" w:cs="Times New Roman"/>
          <w:b/>
          <w:sz w:val="19"/>
          <w:szCs w:val="19"/>
          <w:lang w:eastAsia="fr-FR"/>
        </w:rPr>
        <w:sectPr w:rsidR="00A40899" w:rsidRPr="00C73ED8" w:rsidSect="003F5BE6">
          <w:headerReference w:type="default" r:id="rId18"/>
          <w:footerReference w:type="default" r:id="rId19"/>
          <w:headerReference w:type="first" r:id="rId20"/>
          <w:pgSz w:w="11907" w:h="16840" w:code="9"/>
          <w:pgMar w:top="568" w:right="992" w:bottom="851" w:left="993" w:header="284" w:footer="0" w:gutter="0"/>
          <w:cols w:space="708"/>
          <w:titlePg/>
          <w:docGrid w:linePitch="360"/>
        </w:sectPr>
      </w:pPr>
    </w:p>
    <w:p w14:paraId="3178E4A5" w14:textId="77777777" w:rsidR="003A0F5F" w:rsidRPr="00E83B04"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E83B04">
        <w:rPr>
          <w:rFonts w:ascii="Arial Narrow" w:hAnsi="Arial Narrow" w:cs="Times New Roman"/>
          <w:b/>
          <w:smallCaps/>
          <w:color w:val="365F91" w:themeColor="accent1" w:themeShade="BF"/>
          <w:sz w:val="18"/>
          <w:szCs w:val="18"/>
          <w:lang w:eastAsia="fr-FR"/>
        </w:rPr>
        <w:lastRenderedPageBreak/>
        <w:t xml:space="preserve">Article 1 – </w:t>
      </w:r>
      <w:bookmarkEnd w:id="1"/>
      <w:r w:rsidRPr="00E83B04">
        <w:rPr>
          <w:rFonts w:ascii="Arial Narrow" w:hAnsi="Arial Narrow" w:cs="Times New Roman"/>
          <w:b/>
          <w:smallCaps/>
          <w:color w:val="365F91" w:themeColor="accent1" w:themeShade="BF"/>
          <w:sz w:val="18"/>
          <w:szCs w:val="18"/>
          <w:lang w:eastAsia="fr-FR"/>
        </w:rPr>
        <w:t>General provisions</w:t>
      </w:r>
    </w:p>
    <w:p w14:paraId="05E8501B" w14:textId="1AB1A171"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1.1</w:t>
      </w:r>
      <w:r w:rsidRPr="007D4E81">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7D4E81">
        <w:rPr>
          <w:rFonts w:ascii="Arial Narrow" w:eastAsia="Calibri" w:hAnsi="Arial Narrow" w:cs="Times New Roman"/>
          <w:sz w:val="18"/>
          <w:szCs w:val="18"/>
          <w:lang w:eastAsia="en-US"/>
        </w:rPr>
        <w:t xml:space="preserve">provide </w:t>
      </w:r>
      <w:r w:rsidRPr="007D4E81">
        <w:rPr>
          <w:rFonts w:ascii="Arial Narrow" w:eastAsia="Calibri" w:hAnsi="Arial Narrow" w:cs="Times New Roman"/>
          <w:sz w:val="18"/>
          <w:szCs w:val="18"/>
          <w:lang w:eastAsia="en-US"/>
        </w:rPr>
        <w:t xml:space="preserve">the list of </w:t>
      </w:r>
      <w:r w:rsidR="004A3080" w:rsidRPr="007D4E81">
        <w:rPr>
          <w:rFonts w:ascii="Arial Narrow" w:eastAsia="Calibri" w:hAnsi="Arial Narrow" w:cs="Times New Roman"/>
          <w:sz w:val="18"/>
          <w:szCs w:val="18"/>
          <w:lang w:eastAsia="en-US"/>
        </w:rPr>
        <w:t>Deliverable</w:t>
      </w:r>
      <w:r w:rsidR="00527592" w:rsidRPr="007D4E81">
        <w:rPr>
          <w:rFonts w:ascii="Arial Narrow" w:eastAsia="Calibri" w:hAnsi="Arial Narrow" w:cs="Times New Roman"/>
          <w:sz w:val="18"/>
          <w:szCs w:val="18"/>
          <w:lang w:eastAsia="en-US"/>
        </w:rPr>
        <w:t>s</w:t>
      </w:r>
      <w:r w:rsidRPr="007D4E81">
        <w:rPr>
          <w:rFonts w:ascii="Arial Narrow" w:eastAsia="Calibri" w:hAnsi="Arial Narrow" w:cs="Times New Roman"/>
          <w:sz w:val="18"/>
          <w:szCs w:val="18"/>
          <w:lang w:eastAsia="en-US"/>
        </w:rPr>
        <w:t xml:space="preserve"> reproduced in the Terms of reference (see</w:t>
      </w:r>
      <w:r w:rsidR="00D751E1">
        <w:rPr>
          <w:rFonts w:ascii="Arial Narrow" w:eastAsia="Calibri" w:hAnsi="Arial Narrow" w:cs="Times New Roman"/>
          <w:sz w:val="18"/>
          <w:szCs w:val="18"/>
          <w:lang w:eastAsia="en-US"/>
        </w:rPr>
        <w:t xml:space="preserve"> Section A</w:t>
      </w:r>
      <w:r w:rsidRPr="007D4E81">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1.2</w:t>
      </w:r>
      <w:r w:rsidRPr="007D4E81">
        <w:rPr>
          <w:rFonts w:ascii="Arial Narrow" w:eastAsia="Calibri" w:hAnsi="Arial Narrow" w:cs="Times New Roman"/>
          <w:sz w:val="18"/>
          <w:szCs w:val="18"/>
          <w:lang w:eastAsia="en-US"/>
        </w:rPr>
        <w:tab/>
        <w:t>The present contract is composed, by order of precedence, of:</w:t>
      </w:r>
    </w:p>
    <w:p w14:paraId="4539FB75"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a)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Act of Engagement, in its entirety (cover page, Sections A and B and the present Legal Conditions)</w:t>
      </w:r>
      <w:r w:rsidR="00527592" w:rsidRPr="007D4E81">
        <w:rPr>
          <w:rFonts w:ascii="Arial Narrow" w:eastAsia="Calibri" w:hAnsi="Arial Narrow" w:cs="Times New Roman"/>
          <w:sz w:val="18"/>
          <w:szCs w:val="18"/>
          <w:lang w:eastAsia="en-US"/>
        </w:rPr>
        <w:t xml:space="preserve"> and any subsequent Order</w:t>
      </w:r>
      <w:r w:rsidRPr="007D4E81">
        <w:rPr>
          <w:rFonts w:ascii="Arial Narrow" w:eastAsia="Calibri" w:hAnsi="Arial Narrow" w:cs="Times New Roman"/>
          <w:sz w:val="18"/>
          <w:szCs w:val="18"/>
          <w:lang w:eastAsia="en-US"/>
        </w:rPr>
        <w:t>;</w:t>
      </w:r>
      <w:r w:rsidR="00527592" w:rsidRPr="007D4E81">
        <w:rPr>
          <w:rFonts w:ascii="Arial Narrow" w:eastAsia="Calibri" w:hAnsi="Arial Narrow" w:cs="Times New Roman"/>
          <w:sz w:val="18"/>
          <w:szCs w:val="18"/>
          <w:lang w:eastAsia="en-US"/>
        </w:rPr>
        <w:t xml:space="preserve"> and</w:t>
      </w:r>
    </w:p>
    <w:p w14:paraId="5C70826E"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b)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tender submitted by the Provider.</w:t>
      </w:r>
    </w:p>
    <w:p w14:paraId="6348A860" w14:textId="77777777" w:rsidR="003A0F5F" w:rsidRPr="007D4E81" w:rsidRDefault="003A0F5F" w:rsidP="003A0F5F">
      <w:p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1.3 </w:t>
      </w:r>
      <w:r w:rsidRPr="007D4E81">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7D4E81" w:rsidRDefault="003A0F5F" w:rsidP="00C701A2">
      <w:pPr>
        <w:numPr>
          <w:ilvl w:val="1"/>
          <w:numId w:val="4"/>
        </w:num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 For the purposes of this Contract:</w:t>
      </w:r>
    </w:p>
    <w:p w14:paraId="712279F7"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“Contract” shall refer to the documents described in 1.2, above;</w:t>
      </w:r>
    </w:p>
    <w:p w14:paraId="52ADF530"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“Council” shall mean the Council of Europe;</w:t>
      </w:r>
    </w:p>
    <w:p w14:paraId="76A40109"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c) “Deliverables” shall mean the services </w:t>
      </w:r>
      <w:r w:rsidR="007332D8" w:rsidRPr="007D4E81">
        <w:rPr>
          <w:rFonts w:ascii="Arial Narrow" w:hAnsi="Arial Narrow" w:cs="Times New Roman"/>
          <w:sz w:val="18"/>
          <w:szCs w:val="18"/>
          <w:lang w:eastAsia="fr-FR"/>
        </w:rPr>
        <w:t xml:space="preserve">or goods </w:t>
      </w:r>
      <w:r w:rsidRPr="007D4E81">
        <w:rPr>
          <w:rFonts w:ascii="Arial Narrow" w:hAnsi="Arial Narrow" w:cs="Times New Roman"/>
          <w:sz w:val="18"/>
          <w:szCs w:val="18"/>
          <w:lang w:eastAsia="fr-FR"/>
        </w:rPr>
        <w:t xml:space="preserve">as described in the </w:t>
      </w:r>
      <w:r w:rsidRPr="007D4E81">
        <w:rPr>
          <w:rFonts w:ascii="Arial Narrow" w:eastAsia="Calibri" w:hAnsi="Arial Narrow" w:cs="Times New Roman"/>
          <w:sz w:val="18"/>
          <w:szCs w:val="18"/>
          <w:lang w:eastAsia="en-US"/>
        </w:rPr>
        <w:t>Terms of reference</w:t>
      </w:r>
      <w:r w:rsidRPr="007D4E81">
        <w:rPr>
          <w:rFonts w:ascii="Arial Narrow" w:hAnsi="Arial Narrow" w:cs="Times New Roman"/>
          <w:sz w:val="18"/>
          <w:szCs w:val="18"/>
          <w:lang w:eastAsia="fr-FR"/>
        </w:rPr>
        <w:t xml:space="preserve">; </w:t>
      </w:r>
    </w:p>
    <w:p w14:paraId="0CC8A4DE"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d) “Parties” shall mean the Council and the Provider;</w:t>
      </w:r>
    </w:p>
    <w:p w14:paraId="08699006" w14:textId="3E631A04" w:rsidR="003A0F5F" w:rsidRPr="007D4E81"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sz w:val="18"/>
          <w:szCs w:val="18"/>
          <w:lang w:eastAsia="fr-FR"/>
        </w:rPr>
        <w:t xml:space="preserve">e) “Provider” shall mean the legal or physical person selected by the Council </w:t>
      </w:r>
      <w:r w:rsidR="00D338C6" w:rsidRPr="007D4E81">
        <w:rPr>
          <w:rFonts w:ascii="Arial Narrow" w:hAnsi="Arial Narrow" w:cs="Times New Roman"/>
          <w:sz w:val="18"/>
          <w:szCs w:val="18"/>
          <w:lang w:eastAsia="fr-FR"/>
        </w:rPr>
        <w:t>for the provision of the Deliverable</w:t>
      </w:r>
      <w:r w:rsidRPr="007D4E81">
        <w:rPr>
          <w:rFonts w:ascii="Arial Narrow" w:hAnsi="Arial Narrow" w:cs="Times New Roman"/>
          <w:sz w:val="18"/>
          <w:szCs w:val="18"/>
          <w:lang w:eastAsia="fr-FR"/>
        </w:rPr>
        <w:t>s</w:t>
      </w:r>
      <w:r w:rsidRPr="007D4E81">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2 – Duration</w:t>
      </w:r>
    </w:p>
    <w:p w14:paraId="6F54B450" w14:textId="3AAE51F0" w:rsidR="003A0F5F" w:rsidRPr="007D4E81" w:rsidRDefault="003A0F5F" w:rsidP="003A0F5F">
      <w:pPr>
        <w:tabs>
          <w:tab w:val="left" w:pos="284"/>
        </w:tabs>
        <w:jc w:val="both"/>
        <w:rPr>
          <w:rFonts w:ascii="Arial Narrow" w:eastAsia="Calibri" w:hAnsi="Arial Narrow" w:cs="Times New Roman"/>
          <w:sz w:val="18"/>
          <w:szCs w:val="18"/>
          <w:lang w:val="en-US" w:eastAsia="en-US"/>
        </w:rPr>
      </w:pPr>
      <w:bookmarkStart w:id="2" w:name="_Toc179868644"/>
      <w:r w:rsidRPr="007D4E81">
        <w:rPr>
          <w:rFonts w:ascii="Arial Narrow" w:eastAsia="Calibri" w:hAnsi="Arial Narrow" w:cs="Times New Roman"/>
          <w:sz w:val="18"/>
          <w:szCs w:val="18"/>
          <w:lang w:val="en-US" w:eastAsia="en-US"/>
        </w:rPr>
        <w:t>The contract is concluded until the day specified in Section A of th</w:t>
      </w:r>
      <w:r w:rsidR="00352519">
        <w:rPr>
          <w:rFonts w:ascii="Arial Narrow" w:eastAsia="Calibri" w:hAnsi="Arial Narrow" w:cs="Times New Roman"/>
          <w:sz w:val="18"/>
          <w:szCs w:val="18"/>
          <w:lang w:val="en-US" w:eastAsia="en-US"/>
        </w:rPr>
        <w:t xml:space="preserve">is Act of Engagement </w:t>
      </w:r>
      <w:r w:rsidRPr="007D4E81">
        <w:rPr>
          <w:rFonts w:ascii="Arial Narrow" w:eastAsia="Calibri" w:hAnsi="Arial Narrow" w:cs="Times New Roman"/>
          <w:sz w:val="18"/>
          <w:szCs w:val="18"/>
          <w:lang w:val="en-US" w:eastAsia="en-US"/>
        </w:rPr>
        <w:t xml:space="preserve">and takes effect as from the date of its signature by both parties. The </w:t>
      </w:r>
      <w:r w:rsidR="00D338C6" w:rsidRPr="007D4E81">
        <w:rPr>
          <w:rFonts w:ascii="Arial Narrow" w:eastAsia="Calibri" w:hAnsi="Arial Narrow" w:cs="Times New Roman"/>
          <w:sz w:val="18"/>
          <w:szCs w:val="18"/>
          <w:lang w:val="en-US" w:eastAsia="en-US"/>
        </w:rPr>
        <w:t>Deliverable</w:t>
      </w:r>
      <w:r w:rsidRPr="007D4E81">
        <w:rPr>
          <w:rFonts w:ascii="Arial Narrow" w:eastAsia="Calibri" w:hAnsi="Arial Narrow" w:cs="Times New Roman"/>
          <w:sz w:val="18"/>
          <w:szCs w:val="18"/>
          <w:lang w:val="en-US" w:eastAsia="en-US"/>
        </w:rPr>
        <w:t xml:space="preserve">s shall be executed in accordance with the timeframe indicated in the </w:t>
      </w:r>
      <w:r w:rsidRPr="007D4E81">
        <w:rPr>
          <w:rFonts w:ascii="Arial Narrow" w:eastAsia="Calibri" w:hAnsi="Arial Narrow" w:cs="Times New Roman"/>
          <w:sz w:val="18"/>
          <w:szCs w:val="18"/>
          <w:lang w:eastAsia="en-US"/>
        </w:rPr>
        <w:t xml:space="preserve">Terms of reference </w:t>
      </w:r>
      <w:r w:rsidRPr="007D4E81">
        <w:rPr>
          <w:rFonts w:ascii="Arial Narrow" w:eastAsia="Calibri" w:hAnsi="Arial Narrow" w:cs="Times New Roman"/>
          <w:sz w:val="18"/>
          <w:szCs w:val="18"/>
          <w:lang w:val="en-US" w:eastAsia="en-US"/>
        </w:rPr>
        <w:t>or, by default, in the tender submitted by the Provider.</w:t>
      </w:r>
    </w:p>
    <w:p w14:paraId="1F9642C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3.1 General obligations</w:t>
      </w:r>
    </w:p>
    <w:p w14:paraId="3C7FC5C4" w14:textId="6825BD26" w:rsidR="003A0F5F" w:rsidRPr="007D4E81"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3.1.1</w:t>
      </w:r>
      <w:r w:rsidRPr="007D4E81">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7D4E81">
        <w:rPr>
          <w:rFonts w:ascii="Arial Narrow" w:hAnsi="Arial Narrow" w:cs="Times New Roman"/>
          <w:sz w:val="18"/>
          <w:szCs w:val="18"/>
          <w:lang w:eastAsia="fr-FR"/>
        </w:rPr>
        <w:t>provide</w:t>
      </w:r>
      <w:r w:rsidRPr="007D4E81">
        <w:rPr>
          <w:rFonts w:ascii="Arial Narrow" w:hAnsi="Arial Narrow" w:cs="Times New Roman"/>
          <w:sz w:val="18"/>
          <w:szCs w:val="18"/>
          <w:lang w:eastAsia="fr-FR"/>
        </w:rPr>
        <w:t xml:space="preserve"> the </w:t>
      </w:r>
      <w:r w:rsidR="004A3080" w:rsidRPr="007D4E81">
        <w:rPr>
          <w:rFonts w:ascii="Arial Narrow" w:hAnsi="Arial Narrow" w:cs="Times New Roman"/>
          <w:sz w:val="18"/>
          <w:szCs w:val="18"/>
          <w:lang w:eastAsia="fr-FR"/>
        </w:rPr>
        <w:t>Deliverable</w:t>
      </w:r>
      <w:r w:rsidR="007E335A"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7D4E81"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color w:val="000000"/>
          <w:sz w:val="18"/>
          <w:szCs w:val="18"/>
          <w:lang w:eastAsia="fr-FR"/>
        </w:rPr>
        <w:t>3.1.2</w:t>
      </w:r>
      <w:r w:rsidRPr="007D4E81">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D4E81">
        <w:rPr>
          <w:rFonts w:ascii="Arial Narrow" w:hAnsi="Arial Narrow" w:cs="Times New Roman"/>
          <w:color w:val="000000"/>
          <w:sz w:val="18"/>
          <w:szCs w:val="18"/>
          <w:lang w:eastAsia="fr-FR"/>
        </w:rPr>
        <w:t>Deliverable</w:t>
      </w:r>
      <w:r w:rsidR="007E335A" w:rsidRPr="007D4E81">
        <w:rPr>
          <w:rFonts w:ascii="Arial Narrow" w:hAnsi="Arial Narrow" w:cs="Times New Roman"/>
          <w:color w:val="000000"/>
          <w:sz w:val="18"/>
          <w:szCs w:val="18"/>
          <w:lang w:eastAsia="fr-FR"/>
        </w:rPr>
        <w:t>s</w:t>
      </w:r>
      <w:r w:rsidRPr="007D4E81">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3.2 Intellectual services</w:t>
      </w:r>
    </w:p>
    <w:p w14:paraId="50A59209" w14:textId="0816D33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 The provisions of Articles 3.2.2 to 3.2.8 shall apply</w:t>
      </w:r>
      <w:r w:rsidR="005B17CB" w:rsidRPr="007D4E81">
        <w:rPr>
          <w:rFonts w:ascii="Arial Narrow" w:hAnsi="Arial Narrow" w:cs="Times New Roman"/>
          <w:sz w:val="18"/>
          <w:szCs w:val="18"/>
          <w:lang w:eastAsia="fr-FR"/>
        </w:rPr>
        <w:t xml:space="preserve"> insofar as the contract concerns</w:t>
      </w:r>
      <w:r w:rsidRPr="007D4E81">
        <w:rPr>
          <w:rFonts w:ascii="Arial Narrow" w:hAnsi="Arial Narrow" w:cs="Times New Roman"/>
          <w:sz w:val="18"/>
          <w:szCs w:val="18"/>
          <w:lang w:eastAsia="fr-FR"/>
        </w:rPr>
        <w:t xml:space="preserve"> the provision of intellectual services.</w:t>
      </w:r>
    </w:p>
    <w:p w14:paraId="493CF797" w14:textId="77777777" w:rsidR="00342BAD" w:rsidRPr="007D4E81" w:rsidRDefault="00342BAD" w:rsidP="00342BAD">
      <w:pPr>
        <w:autoSpaceDE w:val="0"/>
        <w:autoSpaceDN w:val="0"/>
        <w:jc w:val="both"/>
        <w:rPr>
          <w:rFonts w:ascii="Arial Narrow" w:eastAsia="Calibri" w:hAnsi="Arial Narrow"/>
          <w:color w:val="000000"/>
          <w:sz w:val="18"/>
          <w:szCs w:val="18"/>
          <w:lang w:eastAsia="fr-FR"/>
        </w:rPr>
      </w:pPr>
      <w:r w:rsidRPr="007D4E81">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7D4E81">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3.2.4 The Provider guarantees that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conform to the highest academic standards.</w:t>
      </w:r>
    </w:p>
    <w:p w14:paraId="26C8FD42" w14:textId="3FE049B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or any part thereof. </w:t>
      </w:r>
    </w:p>
    <w:p w14:paraId="07A8A41F"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3.2.7 The Provider guarantees that use by the Council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7D4E81" w:rsidRDefault="00817DB8" w:rsidP="00817DB8">
      <w:pPr>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7D4E81" w:rsidRDefault="00817DB8" w:rsidP="00817DB8">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undertake all necessary measures to arrange for health and soci</w:t>
      </w:r>
      <w:r w:rsidR="00C82FF6" w:rsidRPr="007D4E81">
        <w:rPr>
          <w:rFonts w:ascii="Arial Narrow" w:hAnsi="Arial Narrow" w:cs="Times New Roman"/>
          <w:sz w:val="18"/>
          <w:szCs w:val="18"/>
          <w:lang w:eastAsia="fr-FR"/>
        </w:rPr>
        <w:t>al insurance during the entire C</w:t>
      </w:r>
      <w:r w:rsidRPr="007D4E81">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7D4E81">
        <w:rPr>
          <w:rFonts w:ascii="Arial Narrow" w:hAnsi="Arial Narrow" w:cs="Times New Roman"/>
          <w:sz w:val="18"/>
          <w:szCs w:val="18"/>
          <w:lang w:eastAsia="fr-FR"/>
        </w:rPr>
        <w:t xml:space="preserve"> performance of work under the C</w:t>
      </w:r>
      <w:r w:rsidRPr="007D4E81">
        <w:rPr>
          <w:rFonts w:ascii="Arial Narrow" w:hAnsi="Arial Narrow" w:cs="Times New Roman"/>
          <w:sz w:val="18"/>
          <w:szCs w:val="18"/>
          <w:lang w:eastAsia="fr-FR"/>
        </w:rPr>
        <w:t>ontract.</w:t>
      </w:r>
    </w:p>
    <w:p w14:paraId="01F2E1C1"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3.4 Fiscal obligations</w:t>
      </w:r>
    </w:p>
    <w:p w14:paraId="5DCB6D4C" w14:textId="288401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Provider undertakes to </w:t>
      </w:r>
      <w:r w:rsidR="000C4D6D" w:rsidRPr="007D4E81">
        <w:rPr>
          <w:rFonts w:ascii="Arial Narrow" w:hAnsi="Arial Narrow" w:cs="Times New Roman"/>
          <w:sz w:val="18"/>
          <w:szCs w:val="18"/>
          <w:lang w:eastAsia="fr-FR"/>
        </w:rPr>
        <w:t xml:space="preserve">inform the Council about any change of its status with regard to VAT, to </w:t>
      </w:r>
      <w:r w:rsidRPr="007D4E81">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7D4E81" w:rsidRDefault="003A0F5F" w:rsidP="003A0F5F">
      <w:pPr>
        <w:tabs>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a) </w:t>
      </w:r>
      <w:proofErr w:type="gramStart"/>
      <w:r w:rsidRPr="007D4E81">
        <w:rPr>
          <w:rFonts w:ascii="Arial Narrow" w:hAnsi="Arial Narrow" w:cs="Times New Roman"/>
          <w:sz w:val="18"/>
          <w:szCs w:val="18"/>
          <w:lang w:eastAsia="fr-FR"/>
        </w:rPr>
        <w:t>submitting</w:t>
      </w:r>
      <w:proofErr w:type="gramEnd"/>
      <w:r w:rsidRPr="007D4E81">
        <w:rPr>
          <w:rFonts w:ascii="Arial Narrow" w:hAnsi="Arial Narrow" w:cs="Times New Roman"/>
          <w:sz w:val="18"/>
          <w:szCs w:val="18"/>
          <w:lang w:eastAsia="fr-FR"/>
        </w:rPr>
        <w:t xml:space="preserve"> a request for payment, or an invoice, to the Council in conformity with the applicable legislation;</w:t>
      </w:r>
    </w:p>
    <w:p w14:paraId="34DB0F0E" w14:textId="77777777" w:rsidR="003A0F5F" w:rsidRPr="007D4E81"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 </w:t>
      </w:r>
      <w:proofErr w:type="gramStart"/>
      <w:r w:rsidRPr="007D4E81">
        <w:rPr>
          <w:rFonts w:ascii="Arial Narrow" w:hAnsi="Arial Narrow" w:cs="Times New Roman"/>
          <w:sz w:val="18"/>
          <w:szCs w:val="18"/>
          <w:lang w:eastAsia="fr-FR"/>
        </w:rPr>
        <w:t>declaring</w:t>
      </w:r>
      <w:proofErr w:type="gramEnd"/>
      <w:r w:rsidRPr="007D4E81">
        <w:rPr>
          <w:rFonts w:ascii="Arial Narrow" w:hAnsi="Arial Narrow" w:cs="Times New Roman"/>
          <w:sz w:val="18"/>
          <w:szCs w:val="18"/>
          <w:lang w:eastAsia="fr-FR"/>
        </w:rPr>
        <w:t xml:space="preserve"> all fees received from the Council for tax purposes as required in his/her/its country of fiscal residence.</w:t>
      </w:r>
    </w:p>
    <w:p w14:paraId="52DD5810" w14:textId="77777777" w:rsidR="003A0F5F" w:rsidRPr="00E83B04" w:rsidRDefault="003A0F5F" w:rsidP="00C701A2">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Loyalty and confidentiality</w:t>
      </w:r>
    </w:p>
    <w:p w14:paraId="10883EB3" w14:textId="3D0255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7D4E81">
        <w:rPr>
          <w:rFonts w:ascii="Arial Narrow" w:hAnsi="Arial Narrow" w:cs="Times New Roman"/>
          <w:sz w:val="18"/>
          <w:szCs w:val="18"/>
          <w:lang w:eastAsia="fr-FR"/>
        </w:rPr>
        <w:t xml:space="preserve">s for the completion of the </w:t>
      </w:r>
      <w:r w:rsidR="004A3080" w:rsidRPr="007D4E81">
        <w:rPr>
          <w:rFonts w:ascii="Arial Narrow" w:hAnsi="Arial Narrow" w:cs="Times New Roman"/>
          <w:sz w:val="18"/>
          <w:szCs w:val="18"/>
          <w:lang w:eastAsia="fr-FR"/>
        </w:rPr>
        <w:t>Deliverable</w:t>
      </w:r>
      <w:r w:rsidR="003F259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lastRenderedPageBreak/>
        <w:t>3.7 Use of the Council of Europe’s name</w:t>
      </w:r>
    </w:p>
    <w:p w14:paraId="25BC95F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E83B04" w:rsidRDefault="00C73ED8" w:rsidP="00C73ED8">
      <w:pPr>
        <w:spacing w:before="60"/>
        <w:jc w:val="both"/>
        <w:rPr>
          <w:rFonts w:ascii="Arial Narrow" w:eastAsiaTheme="minorHAnsi" w:hAnsi="Arial Narrow"/>
          <w:b/>
          <w:bCs/>
          <w:color w:val="365F91" w:themeColor="accent1" w:themeShade="BF"/>
          <w:sz w:val="18"/>
          <w:szCs w:val="18"/>
        </w:rPr>
      </w:pPr>
      <w:r w:rsidRPr="00E83B04">
        <w:rPr>
          <w:rFonts w:ascii="Arial Narrow" w:eastAsiaTheme="minorHAnsi" w:hAnsi="Arial Narrow"/>
          <w:b/>
          <w:bCs/>
          <w:color w:val="365F91" w:themeColor="accent1" w:themeShade="BF"/>
          <w:sz w:val="18"/>
          <w:szCs w:val="18"/>
        </w:rPr>
        <w:t>3.8 Data Protection</w:t>
      </w:r>
    </w:p>
    <w:p w14:paraId="2DA06255" w14:textId="77777777" w:rsidR="00C73ED8" w:rsidRPr="007D4E81" w:rsidRDefault="00C73ED8" w:rsidP="00C73ED8">
      <w:pPr>
        <w:jc w:val="both"/>
        <w:rPr>
          <w:rFonts w:ascii="Arial Narrow" w:eastAsiaTheme="minorHAnsi" w:hAnsi="Arial Narrow"/>
          <w:sz w:val="18"/>
          <w:szCs w:val="18"/>
        </w:rPr>
      </w:pPr>
      <w:r w:rsidRPr="007D4E81">
        <w:rPr>
          <w:rFonts w:ascii="Arial Narrow" w:eastAsiaTheme="minorHAnsi" w:hAnsi="Arial Narrow"/>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CE925A0" w14:textId="77777777" w:rsidR="00C73ED8" w:rsidRPr="007D4E81" w:rsidRDefault="00C73ED8" w:rsidP="00C73ED8">
      <w:pPr>
        <w:jc w:val="both"/>
        <w:rPr>
          <w:rFonts w:ascii="Arial Narrow" w:eastAsiaTheme="minorHAnsi" w:hAnsi="Arial Narrow"/>
          <w:sz w:val="18"/>
          <w:szCs w:val="18"/>
        </w:rPr>
      </w:pPr>
      <w:r w:rsidRPr="007D4E81">
        <w:rPr>
          <w:rFonts w:ascii="Arial Narrow" w:eastAsiaTheme="minorHAnsi" w:hAnsi="Arial Narrow"/>
          <w:sz w:val="18"/>
          <w:szCs w:val="18"/>
        </w:rPr>
        <w:t>Where the Provider, pursuant to its obligations under this contract, processes personal data on behalf of the Council, it shall:</w:t>
      </w:r>
    </w:p>
    <w:p w14:paraId="175567A9"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Process personal data only in accordance with written instructions from the Council;</w:t>
      </w:r>
    </w:p>
    <w:p w14:paraId="42766D86"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Process personal data only to the extent and in such manner as is necessary for the execution of the contract, or as otherwise notified by the Council;</w:t>
      </w:r>
    </w:p>
    <w:p w14:paraId="5454912F" w14:textId="677DDECA"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 xml:space="preserve">Implement appropriate technological measures to protect against accidental loss, destruction, damage, alteration or disclosure. These measures shall be </w:t>
      </w:r>
      <w:r w:rsidR="00D751E1">
        <w:rPr>
          <w:rFonts w:ascii="Arial Narrow" w:eastAsiaTheme="minorHAnsi" w:hAnsi="Arial Narrow"/>
          <w:sz w:val="18"/>
          <w:szCs w:val="18"/>
        </w:rPr>
        <w:t>proportionate</w:t>
      </w:r>
      <w:r w:rsidRPr="007D4E81">
        <w:rPr>
          <w:rFonts w:ascii="Arial Narrow" w:eastAsiaTheme="minorHAnsi" w:hAnsi="Arial Narrow"/>
          <w:sz w:val="18"/>
          <w:szCs w:val="18"/>
        </w:rPr>
        <w:t xml:space="preserve"> to the harm which might result from any authorised or unlawful processing, accidental loss, destruction, or damage and having regard to the nature of the personal data which is to be protected;</w:t>
      </w:r>
    </w:p>
    <w:p w14:paraId="4B529A4E"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Take reasonable steps to ensure the reliability of any of the Provider’s employees having access to the personal data and that employees are informed of the confidential nature of the personal data and comply with the obligations set out in this Contract;</w:t>
      </w:r>
    </w:p>
    <w:p w14:paraId="3AF68132"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Obtain written consent from the Council prior to any transfer of possession or responsibility for the personal data to any subcontractors;</w:t>
      </w:r>
    </w:p>
    <w:p w14:paraId="1DC7335B"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Notify the Council within five working days if it receives:</w:t>
      </w:r>
    </w:p>
    <w:p w14:paraId="7E09FBE0" w14:textId="77777777" w:rsidR="00C73ED8" w:rsidRPr="007D4E81" w:rsidRDefault="00C73ED8" w:rsidP="00C701A2">
      <w:pPr>
        <w:numPr>
          <w:ilvl w:val="1"/>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A request from a data subject to have access (including rectification, deletion and objection)  to that person’s personal data; or</w:t>
      </w:r>
    </w:p>
    <w:p w14:paraId="6010CE10" w14:textId="77777777" w:rsidR="00C73ED8" w:rsidRPr="007D4E81" w:rsidRDefault="00C73ED8" w:rsidP="00C701A2">
      <w:pPr>
        <w:numPr>
          <w:ilvl w:val="1"/>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A complaint or request related to the Council’s obligations to comply with the data protection requirements.</w:t>
      </w:r>
    </w:p>
    <w:p w14:paraId="7FBE283B"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Provide the Council with full assistance in relation to any such request or complaint;</w:t>
      </w:r>
    </w:p>
    <w:p w14:paraId="3D1A5944"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Allow for and contribute to checks and audits, including inspections, conducted or mandated by the Council or by any authorised third auditing person. The Provider shall immediately inform the Council about any audit not conducted or mandated by the Council;</w:t>
      </w:r>
    </w:p>
    <w:p w14:paraId="36DF6CE1"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Not process personal data outside the jurisdiction of a Council of Europe Member State without the prior authorisation of the Council;</w:t>
      </w:r>
    </w:p>
    <w:p w14:paraId="3460D226"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Upon the Council’s request, provide information relating to its compliance with its obligations under the contract in connection with the processing of personal data and the rights of data subjects;</w:t>
      </w:r>
    </w:p>
    <w:p w14:paraId="016AD08D"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Upon the Council’s request, delete or return to the Council all personal data and any existing copies, unless the applicable law requires storage of the personal data.</w:t>
      </w:r>
    </w:p>
    <w:bookmarkEnd w:id="2"/>
    <w:p w14:paraId="4075E73F" w14:textId="77777777" w:rsidR="000E59BC" w:rsidRPr="00E83B04"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E83B04">
        <w:rPr>
          <w:rFonts w:ascii="Arial Narrow" w:eastAsia="Calibri" w:hAnsi="Arial Narrow"/>
          <w:b/>
          <w:color w:val="365F91" w:themeColor="accent1" w:themeShade="BF"/>
          <w:sz w:val="18"/>
          <w:szCs w:val="18"/>
        </w:rPr>
        <w:t xml:space="preserve">3.9 </w:t>
      </w:r>
      <w:r w:rsidR="000E59BC" w:rsidRPr="00E83B04">
        <w:rPr>
          <w:rFonts w:ascii="Arial Narrow" w:eastAsia="Calibri" w:hAnsi="Arial Narrow"/>
          <w:b/>
          <w:color w:val="365F91" w:themeColor="accent1" w:themeShade="BF"/>
          <w:sz w:val="18"/>
          <w:szCs w:val="18"/>
        </w:rPr>
        <w:t>Parallel Activities</w:t>
      </w:r>
    </w:p>
    <w:p w14:paraId="0635435E"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14:paraId="1C1B560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14:paraId="3BCD5C9B" w14:textId="77777777" w:rsidR="00D81B84" w:rsidRPr="00E83B04"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E83B04">
        <w:rPr>
          <w:rFonts w:ascii="Arial Narrow" w:hAnsi="Arial Narrow" w:cs="Times New Roman"/>
          <w:b/>
          <w:color w:val="365F91" w:themeColor="accent1" w:themeShade="BF"/>
          <w:sz w:val="18"/>
          <w:szCs w:val="18"/>
          <w:lang w:eastAsia="en-US"/>
        </w:rPr>
        <w:t>3.10 Other obligations</w:t>
      </w:r>
    </w:p>
    <w:p w14:paraId="506670C9"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E83B04">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4.1 Ordering</w:t>
      </w:r>
    </w:p>
    <w:p w14:paraId="1F4DDA34" w14:textId="125D7646" w:rsidR="003A0F5F" w:rsidRPr="007D4E81" w:rsidRDefault="003A0F5F" w:rsidP="003A0F5F">
      <w:pPr>
        <w:jc w:val="both"/>
        <w:rPr>
          <w:rFonts w:ascii="Arial Narrow" w:hAnsi="Arial Narrow"/>
          <w:sz w:val="18"/>
          <w:szCs w:val="18"/>
        </w:rPr>
      </w:pPr>
      <w:r w:rsidRPr="007D4E81">
        <w:rPr>
          <w:rFonts w:ascii="Arial Narrow" w:hAnsi="Arial Narrow" w:cs="Times New Roman"/>
          <w:sz w:val="18"/>
          <w:szCs w:val="18"/>
          <w:lang w:eastAsia="fr-FR"/>
        </w:rPr>
        <w:t xml:space="preserve">4.1.1 </w:t>
      </w:r>
      <w:r w:rsidRPr="007D4E81">
        <w:rPr>
          <w:rFonts w:ascii="Arial Narrow" w:hAnsi="Arial Narrow"/>
          <w:sz w:val="18"/>
          <w:szCs w:val="18"/>
        </w:rPr>
        <w:t xml:space="preserve">Each time an Order Form is sent, the selected Provider undertakes to take all the necessary measures to send it </w:t>
      </w:r>
      <w:r w:rsidRPr="007D4E81">
        <w:rPr>
          <w:rFonts w:ascii="Arial Narrow" w:hAnsi="Arial Narrow"/>
          <w:b/>
          <w:sz w:val="18"/>
          <w:szCs w:val="18"/>
        </w:rPr>
        <w:t>signed</w:t>
      </w:r>
      <w:r w:rsidRPr="007D4E81">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8B8C99F" w14:textId="7E6543DE" w:rsidR="003A0F5F" w:rsidRPr="007D4E81" w:rsidRDefault="003A0F5F" w:rsidP="003A0F5F">
      <w:pPr>
        <w:jc w:val="both"/>
        <w:rPr>
          <w:rFonts w:ascii="Arial Narrow" w:hAnsi="Arial Narrow"/>
          <w:sz w:val="18"/>
          <w:szCs w:val="18"/>
        </w:rPr>
      </w:pPr>
      <w:r w:rsidRPr="007D4E81">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4.1.3 </w:t>
      </w:r>
      <w:r w:rsidR="00254DA0">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7D4E81"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4.1.4 Amounts/Fees indicated in </w:t>
      </w:r>
      <w:r w:rsidR="002111B3" w:rsidRPr="007D4E81">
        <w:rPr>
          <w:rFonts w:ascii="Arial Narrow" w:hAnsi="Arial Narrow" w:cs="Times New Roman"/>
          <w:sz w:val="18"/>
          <w:szCs w:val="18"/>
          <w:lang w:eastAsia="fr-FR"/>
        </w:rPr>
        <w:t xml:space="preserve">this Contract and in </w:t>
      </w:r>
      <w:r w:rsidRPr="007D4E81">
        <w:rPr>
          <w:rFonts w:ascii="Arial Narrow" w:hAnsi="Arial Narrow" w:cs="Times New Roman"/>
          <w:sz w:val="18"/>
          <w:szCs w:val="18"/>
          <w:lang w:eastAsia="fr-FR"/>
        </w:rPr>
        <w:t>each Order are final and not subject to review.</w:t>
      </w:r>
    </w:p>
    <w:p w14:paraId="6881B1C4" w14:textId="584CEC5D" w:rsidR="003A0F5F" w:rsidRPr="00E83B04"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4.2 VAT</w:t>
      </w:r>
    </w:p>
    <w:p w14:paraId="5AE0625A"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4.2.1 Should the Provider not be subject to VAT, the amount invoiced shall be net fixed </w:t>
      </w:r>
      <w:proofErr w:type="gramStart"/>
      <w:r w:rsidRPr="007D4E81">
        <w:rPr>
          <w:rFonts w:ascii="Arial Narrow" w:hAnsi="Arial Narrow" w:cs="Times New Roman"/>
          <w:sz w:val="18"/>
          <w:szCs w:val="18"/>
          <w:lang w:eastAsia="fr-FR"/>
        </w:rPr>
        <w:t>amount.</w:t>
      </w:r>
      <w:proofErr w:type="gramEnd"/>
      <w:r w:rsidRPr="007D4E81">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7D4E81">
        <w:rPr>
          <w:rFonts w:ascii="Arial Narrow" w:hAnsi="Arial Narrow" w:cs="Times New Roman"/>
          <w:sz w:val="18"/>
          <w:szCs w:val="18"/>
          <w:lang w:eastAsia="fr-FR"/>
        </w:rPr>
        <w:t>4.2.5.</w:t>
      </w:r>
      <w:proofErr w:type="gramEnd"/>
    </w:p>
    <w:p w14:paraId="6D29F2EE"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D4E81">
        <w:rPr>
          <w:rFonts w:ascii="Arial Narrow" w:hAnsi="Arial Narrow" w:cs="Times New Roman"/>
          <w:i/>
          <w:sz w:val="18"/>
          <w:szCs w:val="18"/>
          <w:lang w:eastAsia="fr-FR"/>
        </w:rPr>
        <w:t>Intra-Community sale/service to an exempted organisation: Articles 143 and 151 of Council Directive 2006/112/EC</w:t>
      </w:r>
      <w:r w:rsidRPr="007D4E81">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14:paraId="6E5BC9F0"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7D4E81" w:rsidRDefault="003B4914" w:rsidP="003B4914">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D4E81">
        <w:rPr>
          <w:rFonts w:ascii="Arial Narrow" w:hAnsi="Arial Narrow" w:cs="Times New Roman"/>
          <w:i/>
          <w:sz w:val="18"/>
          <w:szCs w:val="18"/>
          <w:lang w:eastAsia="fr-FR"/>
        </w:rPr>
        <w:t>Intra-community sale/service: French VAT collected by the Provider and paid to the Mini One-Stop shop in [Address/Country]</w:t>
      </w:r>
      <w:r w:rsidRPr="007D4E81">
        <w:rPr>
          <w:rFonts w:ascii="Arial Narrow" w:hAnsi="Arial Narrow" w:cs="Times New Roman"/>
          <w:sz w:val="18"/>
          <w:szCs w:val="18"/>
          <w:lang w:eastAsia="fr-FR"/>
        </w:rPr>
        <w:t>”.</w:t>
      </w:r>
    </w:p>
    <w:p w14:paraId="03F9816A"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4.3 Invoicing and payment</w:t>
      </w:r>
    </w:p>
    <w:p w14:paraId="15E66ECA" w14:textId="13ED1579" w:rsidR="003A0F5F" w:rsidRPr="007D4E81"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4.3.1 For each Order completed, and upon acceptance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by the Council, the Provider shall submit an invoice or a request for payment in triplicate </w:t>
      </w:r>
      <w:r w:rsidR="00312EC4">
        <w:rPr>
          <w:rFonts w:ascii="Arial Narrow" w:hAnsi="Arial Narrow" w:cs="Times New Roman"/>
          <w:sz w:val="18"/>
          <w:szCs w:val="18"/>
          <w:lang w:eastAsia="fr-FR"/>
        </w:rPr>
        <w:t xml:space="preserve">and in the currency specified in the Table of fees, </w:t>
      </w:r>
      <w:r w:rsidRPr="007D4E81">
        <w:rPr>
          <w:rFonts w:ascii="Arial Narrow" w:hAnsi="Arial Narrow" w:cs="Times New Roman"/>
          <w:sz w:val="18"/>
          <w:szCs w:val="18"/>
          <w:lang w:eastAsia="fr-FR"/>
        </w:rPr>
        <w:t>in conformity with the applicable legislation.</w:t>
      </w:r>
    </w:p>
    <w:p w14:paraId="44350676" w14:textId="33A5B222"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4.3.2 Before accepting the </w:t>
      </w:r>
      <w:r w:rsidR="004A3080" w:rsidRPr="007D4E81">
        <w:rPr>
          <w:rFonts w:ascii="Arial Narrow" w:hAnsi="Arial Narrow"/>
          <w:sz w:val="18"/>
          <w:szCs w:val="18"/>
        </w:rPr>
        <w:t>Deliverable</w:t>
      </w:r>
      <w:r w:rsidRPr="007D4E81">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7D4E81" w:rsidRDefault="003A0F5F" w:rsidP="003A0F5F">
      <w:pPr>
        <w:jc w:val="both"/>
        <w:rPr>
          <w:rFonts w:ascii="Arial Narrow" w:hAnsi="Arial Narrow"/>
          <w:sz w:val="18"/>
          <w:szCs w:val="18"/>
          <w:lang w:val="en-US" w:eastAsia="en-US"/>
        </w:rPr>
      </w:pPr>
      <w:r w:rsidRPr="007D4E81">
        <w:rPr>
          <w:rFonts w:ascii="Arial Narrow" w:hAnsi="Arial Narrow"/>
          <w:sz w:val="18"/>
          <w:szCs w:val="18"/>
        </w:rPr>
        <w:t xml:space="preserve">4.3.3 In the case of event organisation, the Provider shall in any case submit any document that proves that the event took place, including but not limited to </w:t>
      </w:r>
      <w:r w:rsidRPr="007D4E81">
        <w:rPr>
          <w:rFonts w:ascii="Arial Narrow" w:hAnsi="Arial Narrow"/>
          <w:sz w:val="18"/>
          <w:szCs w:val="18"/>
          <w:lang w:val="en-US" w:eastAsia="en-US"/>
        </w:rPr>
        <w:t xml:space="preserve">an attendance sheet broken down into half days specifying the location, date(s) and time(s) of the event(s) or </w:t>
      </w:r>
      <w:proofErr w:type="gramStart"/>
      <w:r w:rsidRPr="007D4E81">
        <w:rPr>
          <w:rFonts w:ascii="Arial Narrow" w:hAnsi="Arial Narrow"/>
          <w:sz w:val="18"/>
          <w:szCs w:val="18"/>
          <w:lang w:val="en-US" w:eastAsia="en-US"/>
        </w:rPr>
        <w:t>activity(</w:t>
      </w:r>
      <w:proofErr w:type="spellStart"/>
      <w:proofErr w:type="gramEnd"/>
      <w:r w:rsidRPr="007D4E81">
        <w:rPr>
          <w:rFonts w:ascii="Arial Narrow" w:hAnsi="Arial Narrow"/>
          <w:sz w:val="18"/>
          <w:szCs w:val="18"/>
          <w:lang w:val="en-US" w:eastAsia="en-US"/>
        </w:rPr>
        <w:t>ies</w:t>
      </w:r>
      <w:proofErr w:type="spellEnd"/>
      <w:r w:rsidRPr="007D4E81">
        <w:rPr>
          <w:rFonts w:ascii="Arial Narrow" w:hAnsi="Arial Narrow"/>
          <w:sz w:val="18"/>
          <w:szCs w:val="18"/>
          <w:lang w:val="en-US" w:eastAsia="en-US"/>
        </w:rPr>
        <w:t xml:space="preserve">), to be individually signed by </w:t>
      </w:r>
      <w:r w:rsidRPr="007D4E81">
        <w:rPr>
          <w:rFonts w:ascii="Arial Narrow" w:hAnsi="Arial Narrow"/>
          <w:sz w:val="18"/>
          <w:szCs w:val="18"/>
          <w:u w:val="single"/>
          <w:lang w:val="en-US" w:eastAsia="en-US"/>
        </w:rPr>
        <w:t>each</w:t>
      </w:r>
      <w:r w:rsidRPr="007D4E81">
        <w:rPr>
          <w:rFonts w:ascii="Arial Narrow" w:hAnsi="Arial Narrow"/>
          <w:sz w:val="18"/>
          <w:szCs w:val="18"/>
          <w:lang w:val="en-US" w:eastAsia="en-US"/>
        </w:rPr>
        <w:t xml:space="preserve"> participant and the Provider.</w:t>
      </w:r>
    </w:p>
    <w:p w14:paraId="2A84CF2B" w14:textId="55CCD8DA"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4.3.4 The payment for the </w:t>
      </w:r>
      <w:r w:rsidR="004A3080" w:rsidRPr="007D4E81">
        <w:rPr>
          <w:rFonts w:ascii="Arial Narrow" w:hAnsi="Arial Narrow"/>
          <w:sz w:val="18"/>
          <w:szCs w:val="18"/>
        </w:rPr>
        <w:t>Deliverable</w:t>
      </w:r>
      <w:r w:rsidRPr="007D4E81">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7D4E81">
        <w:rPr>
          <w:rFonts w:ascii="Arial Narrow" w:hAnsi="Arial Narrow"/>
          <w:sz w:val="18"/>
          <w:szCs w:val="18"/>
        </w:rPr>
        <w:t>Deliverable</w:t>
      </w:r>
      <w:r w:rsidRPr="007D4E81">
        <w:rPr>
          <w:rFonts w:ascii="Arial Narrow" w:hAnsi="Arial Narrow"/>
          <w:sz w:val="18"/>
          <w:szCs w:val="18"/>
        </w:rPr>
        <w:t xml:space="preserve">(s) described in the </w:t>
      </w:r>
      <w:r w:rsidRPr="007D4E81">
        <w:rPr>
          <w:rFonts w:ascii="Arial Narrow" w:eastAsia="Calibri" w:hAnsi="Arial Narrow" w:cs="Times New Roman"/>
          <w:sz w:val="18"/>
          <w:szCs w:val="18"/>
          <w:lang w:eastAsia="en-US"/>
        </w:rPr>
        <w:t xml:space="preserve">Terms of reference </w:t>
      </w:r>
      <w:r w:rsidRPr="007D4E81">
        <w:rPr>
          <w:rFonts w:ascii="Arial Narrow" w:hAnsi="Arial Narrow"/>
          <w:sz w:val="18"/>
          <w:szCs w:val="18"/>
        </w:rPr>
        <w:t>and its/their acceptance by the Council.</w:t>
      </w:r>
    </w:p>
    <w:p w14:paraId="440C75C5" w14:textId="3B237296"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4.3.5 </w:t>
      </w:r>
      <w:r w:rsidR="007960C5" w:rsidRPr="007D4E81">
        <w:rPr>
          <w:rFonts w:ascii="Arial Narrow" w:hAnsi="Arial Narrow"/>
          <w:sz w:val="18"/>
          <w:szCs w:val="18"/>
        </w:rPr>
        <w:t>Advance payments are subject to a written agreement between the parties, on an order by order basis, and shoul</w:t>
      </w:r>
      <w:r w:rsidRPr="007D4E81">
        <w:rPr>
          <w:rFonts w:ascii="Arial Narrow" w:hAnsi="Arial Narrow"/>
          <w:sz w:val="18"/>
          <w:szCs w:val="18"/>
        </w:rPr>
        <w:t>d be paid within 60 calendar day</w:t>
      </w:r>
      <w:r w:rsidR="007960C5" w:rsidRPr="007D4E81">
        <w:rPr>
          <w:rFonts w:ascii="Arial Narrow" w:hAnsi="Arial Narrow"/>
          <w:sz w:val="18"/>
          <w:szCs w:val="18"/>
        </w:rPr>
        <w:t>s upon signature of the Order concerned</w:t>
      </w:r>
      <w:r w:rsidRPr="007D4E81">
        <w:rPr>
          <w:rFonts w:ascii="Arial Narrow" w:hAnsi="Arial Narrow"/>
          <w:sz w:val="18"/>
          <w:szCs w:val="18"/>
        </w:rPr>
        <w:t>.</w:t>
      </w:r>
    </w:p>
    <w:p w14:paraId="2D0ED58B" w14:textId="77777777" w:rsidR="003A0F5F" w:rsidRPr="00E83B04"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4.4 Other expenses</w:t>
      </w:r>
    </w:p>
    <w:p w14:paraId="2D22FA35" w14:textId="2860A67E"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color w:val="000000"/>
          <w:sz w:val="18"/>
          <w:szCs w:val="18"/>
        </w:rPr>
        <w:t>4.4.1 In the event of the Provider being required to travel for the purposes of the contract,</w:t>
      </w:r>
      <w:r w:rsidR="007960C5" w:rsidRPr="007D4E81">
        <w:rPr>
          <w:rFonts w:ascii="Arial Narrow" w:hAnsi="Arial Narrow" w:cs="Times New Roman"/>
          <w:color w:val="000000"/>
          <w:sz w:val="18"/>
          <w:szCs w:val="18"/>
        </w:rPr>
        <w:t xml:space="preserve"> and provided the Terms of reference do not stipulate that the fees already include travel and subsistence expenses,</w:t>
      </w:r>
      <w:r w:rsidRPr="007D4E81">
        <w:rPr>
          <w:rFonts w:ascii="Arial Narrow" w:hAnsi="Arial Narrow" w:cs="Times New Roman"/>
          <w:color w:val="000000"/>
          <w:sz w:val="18"/>
          <w:szCs w:val="18"/>
        </w:rPr>
        <w:t xml:space="preserve"> the Council undertakes, </w:t>
      </w:r>
      <w:r w:rsidR="007960C5" w:rsidRPr="007D4E81">
        <w:rPr>
          <w:rFonts w:ascii="Arial Narrow" w:hAnsi="Arial Narrow" w:cs="Times New Roman"/>
          <w:color w:val="000000"/>
          <w:sz w:val="18"/>
          <w:szCs w:val="18"/>
        </w:rPr>
        <w:t>subject to its prior agreement,</w:t>
      </w:r>
      <w:r w:rsidRPr="007D4E81">
        <w:rPr>
          <w:rFonts w:ascii="Arial Narrow" w:hAnsi="Arial Narrow" w:cs="Times New Roman"/>
          <w:color w:val="000000"/>
          <w:sz w:val="18"/>
          <w:szCs w:val="18"/>
        </w:rPr>
        <w:t xml:space="preserve"> to reimburse travel and subsistence allowances in compliance with the Council’s applicable Rules</w:t>
      </w:r>
      <w:r w:rsidR="00944332">
        <w:rPr>
          <w:rStyle w:val="FootnoteReference"/>
          <w:rFonts w:ascii="Arial Narrow" w:hAnsi="Arial Narrow" w:cs="Times New Roman"/>
          <w:color w:val="000000"/>
          <w:sz w:val="18"/>
          <w:szCs w:val="18"/>
        </w:rPr>
        <w:footnoteReference w:id="4"/>
      </w:r>
      <w:r w:rsidRPr="007D4E81">
        <w:rPr>
          <w:rFonts w:ascii="Arial Narrow" w:hAnsi="Arial Narrow" w:cs="Times New Roman"/>
          <w:color w:val="000000"/>
          <w:sz w:val="18"/>
          <w:szCs w:val="18"/>
        </w:rPr>
        <w:t xml:space="preserve">. </w:t>
      </w:r>
    </w:p>
    <w:p w14:paraId="31E58C63" w14:textId="07F285DA" w:rsidR="003A0F5F" w:rsidRPr="007D4E81" w:rsidRDefault="003A0F5F" w:rsidP="003A0F5F">
      <w:pPr>
        <w:jc w:val="both"/>
        <w:rPr>
          <w:rFonts w:ascii="Arial Narrow" w:hAnsi="Arial Narrow" w:cs="Times New Roman"/>
          <w:color w:val="000000"/>
          <w:sz w:val="18"/>
          <w:szCs w:val="18"/>
        </w:rPr>
      </w:pPr>
      <w:r w:rsidRPr="007D4E81">
        <w:rPr>
          <w:rFonts w:ascii="Arial Narrow" w:hAnsi="Arial Narrow" w:cs="Times New Roman"/>
          <w:color w:val="000000"/>
          <w:sz w:val="18"/>
          <w:szCs w:val="18"/>
        </w:rPr>
        <w:t xml:space="preserve">4.4.2 Travel expenses </w:t>
      </w:r>
      <w:r w:rsidR="007960C5" w:rsidRPr="007D4E81">
        <w:rPr>
          <w:rFonts w:ascii="Arial Narrow" w:hAnsi="Arial Narrow" w:cs="Times New Roman"/>
          <w:color w:val="000000"/>
          <w:sz w:val="18"/>
          <w:szCs w:val="18"/>
        </w:rPr>
        <w:t xml:space="preserve">referred to under 4.4.1 </w:t>
      </w:r>
      <w:r w:rsidRPr="007D4E81">
        <w:rPr>
          <w:rFonts w:ascii="Arial Narrow" w:hAnsi="Arial Narrow" w:cs="Times New Roman"/>
          <w:color w:val="000000"/>
          <w:sz w:val="18"/>
          <w:szCs w:val="18"/>
        </w:rPr>
        <w:t xml:space="preserve">will be reimbursed on the basis of the rail fare (first class) or air fare (tourist class) upon presentation of </w:t>
      </w:r>
      <w:r w:rsidR="00611175" w:rsidRPr="007D4E81">
        <w:rPr>
          <w:rFonts w:ascii="Arial Narrow" w:hAnsi="Arial Narrow" w:cs="Times New Roman"/>
          <w:color w:val="000000"/>
          <w:sz w:val="18"/>
          <w:szCs w:val="18"/>
        </w:rPr>
        <w:t>an invoice on the letterhead of</w:t>
      </w:r>
      <w:r w:rsidRPr="007D4E81">
        <w:rPr>
          <w:rFonts w:ascii="Arial Narrow" w:hAnsi="Arial Narrow" w:cs="Times New Roman"/>
          <w:color w:val="000000"/>
          <w:sz w:val="18"/>
          <w:szCs w:val="18"/>
        </w:rPr>
        <w:t xml:space="preserve"> the relevant vouchers. Subsistence expenses (including travel expenses within the locality visited) will be reimbursed at the applicable daily rate. </w:t>
      </w:r>
    </w:p>
    <w:p w14:paraId="4E47703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w:t>
      </w:r>
      <w:r w:rsidRPr="007D4E81">
        <w:rPr>
          <w:rFonts w:ascii="Arial Narrow" w:hAnsi="Arial Narrow" w:cs="Times New Roman"/>
          <w:sz w:val="18"/>
          <w:szCs w:val="18"/>
          <w:lang w:eastAsia="fr-FR"/>
        </w:rPr>
        <w:lastRenderedPageBreak/>
        <w:t>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E83B04">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7D4E81">
        <w:rPr>
          <w:rFonts w:ascii="Arial Narrow" w:hAnsi="Arial Narrow" w:cs="Times New Roman"/>
          <w:sz w:val="18"/>
          <w:szCs w:val="18"/>
          <w:lang w:eastAsia="fr-FR"/>
        </w:rPr>
        <w:t>Deliverable</w:t>
      </w:r>
      <w:r w:rsidR="0061117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7D4E81" w:rsidRDefault="003A0F5F" w:rsidP="004702E7">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5.2 </w:t>
      </w:r>
      <w:r w:rsidR="004702E7" w:rsidRPr="007D4E81">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7D4E81">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5.3</w:t>
      </w:r>
      <w:r w:rsidRPr="007D4E81">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E83B04">
        <w:rPr>
          <w:rFonts w:ascii="Arial Narrow" w:hAnsi="Arial Narrow" w:cs="Times New Roman"/>
          <w:b/>
          <w:smallCaps/>
          <w:color w:val="365F91" w:themeColor="accent1" w:themeShade="BF"/>
          <w:sz w:val="18"/>
          <w:szCs w:val="18"/>
          <w:lang w:eastAsia="fr-FR"/>
        </w:rPr>
        <w:t>Article 6 - Modifications</w:t>
      </w:r>
      <w:bookmarkEnd w:id="4"/>
      <w:r w:rsidRPr="00E83B04">
        <w:rPr>
          <w:rFonts w:ascii="Arial Narrow" w:hAnsi="Arial Narrow" w:cs="Times New Roman"/>
          <w:b/>
          <w:smallCaps/>
          <w:color w:val="365F91" w:themeColor="accent1" w:themeShade="BF"/>
          <w:sz w:val="18"/>
          <w:szCs w:val="18"/>
          <w:lang w:eastAsia="fr-FR"/>
        </w:rPr>
        <w:t xml:space="preserve"> </w:t>
      </w:r>
    </w:p>
    <w:p w14:paraId="4E98D686" w14:textId="60F7A6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6.1 The provisions of this contract cannot be modified without the written agreement of both parties.</w:t>
      </w:r>
      <w:r w:rsidR="00611175" w:rsidRPr="007D4E81">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6.2 </w:t>
      </w:r>
      <w:r w:rsidRPr="007D4E81">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0E132B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6.4 The Provider may not subcontract all or part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without the written authorisation of the Council.</w:t>
      </w:r>
    </w:p>
    <w:p w14:paraId="4C303A11"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7 - Case of force majeure</w:t>
      </w:r>
      <w:bookmarkEnd w:id="5"/>
      <w:r w:rsidRPr="00E83B04">
        <w:rPr>
          <w:rFonts w:ascii="Arial Narrow" w:hAnsi="Arial Narrow" w:cs="Times New Roman"/>
          <w:b/>
          <w:smallCaps/>
          <w:color w:val="365F91" w:themeColor="accent1" w:themeShade="BF"/>
          <w:sz w:val="18"/>
          <w:szCs w:val="18"/>
          <w:lang w:eastAsia="fr-FR"/>
        </w:rPr>
        <w:t xml:space="preserve"> </w:t>
      </w:r>
    </w:p>
    <w:p w14:paraId="71308D5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7D4E81">
        <w:rPr>
          <w:rFonts w:ascii="Arial Narrow" w:hAnsi="Arial Narrow" w:cs="Times New Roman"/>
          <w:sz w:val="18"/>
          <w:szCs w:val="18"/>
          <w:lang w:eastAsia="fr-FR"/>
        </w:rPr>
        <w:t>a</w:t>
      </w:r>
      <w:proofErr w:type="gramEnd"/>
      <w:r w:rsidRPr="007D4E81">
        <w:rPr>
          <w:rFonts w:ascii="Arial Narrow" w:hAnsi="Arial Narrow" w:cs="Times New Roman"/>
          <w:sz w:val="18"/>
          <w:szCs w:val="18"/>
          <w:lang w:eastAsia="fr-FR"/>
        </w:rPr>
        <w:t xml:space="preserve"> state of war, health risks or events that would require the Council or the Provider to cancel the contract.</w:t>
      </w:r>
    </w:p>
    <w:p w14:paraId="6EAC3E44"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E83B04">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8.1The Contact point within the Council of Europe is indicated on the cover pag</w:t>
      </w:r>
      <w:r w:rsidR="003D1EFC">
        <w:rPr>
          <w:rFonts w:ascii="Arial Narrow" w:hAnsi="Arial Narrow" w:cs="Times New Roman"/>
          <w:sz w:val="18"/>
          <w:szCs w:val="18"/>
          <w:lang w:eastAsia="fr-FR"/>
        </w:rPr>
        <w:t>e of the Act of Engagement</w:t>
      </w:r>
      <w:r w:rsidRPr="007D4E81">
        <w:rPr>
          <w:rFonts w:ascii="Arial Narrow" w:hAnsi="Arial Narrow" w:cs="Times New Roman"/>
          <w:sz w:val="18"/>
          <w:szCs w:val="18"/>
          <w:lang w:eastAsia="fr-FR"/>
        </w:rPr>
        <w:t>.</w:t>
      </w:r>
    </w:p>
    <w:p w14:paraId="3B08F3E4" w14:textId="79F988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8.2 The Provider can be reached through the means indi</w:t>
      </w:r>
      <w:r w:rsidR="003D1EFC">
        <w:rPr>
          <w:rFonts w:ascii="Arial Narrow" w:hAnsi="Arial Narrow" w:cs="Times New Roman"/>
          <w:sz w:val="18"/>
          <w:szCs w:val="18"/>
          <w:lang w:eastAsia="fr-FR"/>
        </w:rPr>
        <w:t>cated in the Act of Engagement</w:t>
      </w:r>
      <w:r w:rsidRPr="007D4E81">
        <w:rPr>
          <w:rFonts w:ascii="Arial Narrow" w:hAnsi="Arial Narrow" w:cs="Times New Roman"/>
          <w:sz w:val="18"/>
          <w:szCs w:val="18"/>
          <w:lang w:eastAsia="fr-FR"/>
        </w:rPr>
        <w:t>.</w:t>
      </w:r>
    </w:p>
    <w:p w14:paraId="618137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8.3</w:t>
      </w:r>
      <w:r w:rsidRPr="007D4E81">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Pr>
          <w:rFonts w:ascii="Arial Narrow" w:hAnsi="Arial Narrow" w:cs="Times New Roman"/>
          <w:sz w:val="18"/>
          <w:szCs w:val="18"/>
          <w:lang w:eastAsia="fr-FR"/>
        </w:rPr>
        <w:t>contact details</w:t>
      </w:r>
      <w:r w:rsidRPr="007D4E81">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Pr>
          <w:rFonts w:ascii="Arial Narrow" w:hAnsi="Arial Narrow" w:cs="Times New Roman"/>
          <w:sz w:val="18"/>
          <w:szCs w:val="18"/>
          <w:lang w:eastAsia="fr-FR"/>
        </w:rPr>
        <w:t xml:space="preserve"> of the other contact details listed above</w:t>
      </w:r>
      <w:r w:rsidRPr="007D4E81">
        <w:rPr>
          <w:rFonts w:ascii="Arial Narrow" w:hAnsi="Arial Narrow" w:cs="Times New Roman"/>
          <w:sz w:val="18"/>
          <w:szCs w:val="18"/>
          <w:lang w:eastAsia="fr-FR"/>
        </w:rPr>
        <w:t>. In case of unsuccessful dispatch, the sending party shall not be held in breach of its obligation to send such communication within a specified deadline, provided the communication is dispatched by another means of communication without further delay.</w:t>
      </w:r>
    </w:p>
    <w:p w14:paraId="1D6DDF1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8.5</w:t>
      </w:r>
      <w:r w:rsidRPr="007D4E81">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8.6</w:t>
      </w:r>
      <w:r w:rsidRPr="007D4E81">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provision of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7D4E81" w:rsidRDefault="003A0F5F" w:rsidP="003A0F5F">
      <w:pPr>
        <w:tabs>
          <w:tab w:val="left" w:pos="284"/>
        </w:tabs>
        <w:jc w:val="both"/>
        <w:rPr>
          <w:rFonts w:ascii="Arial Narrow" w:hAnsi="Arial Narrow"/>
          <w:color w:val="000000"/>
          <w:sz w:val="18"/>
          <w:szCs w:val="18"/>
        </w:rPr>
      </w:pPr>
      <w:r w:rsidRPr="007D4E81">
        <w:rPr>
          <w:rFonts w:ascii="Arial Narrow" w:hAnsi="Arial Narrow"/>
          <w:sz w:val="18"/>
          <w:szCs w:val="18"/>
        </w:rPr>
        <w:t>10.1</w:t>
      </w:r>
      <w:r w:rsidRPr="007D4E81">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Default="00472B44" w:rsidP="00472B44">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0C9EBC2"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D664A6A"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t>
      </w:r>
      <w:proofErr w:type="gramStart"/>
      <w:r>
        <w:rPr>
          <w:rFonts w:ascii="Arial Narrow" w:hAnsi="Arial Narrow"/>
          <w:color w:val="000000"/>
          <w:sz w:val="18"/>
          <w:szCs w:val="18"/>
        </w:rPr>
        <w:t>where</w:t>
      </w:r>
      <w:proofErr w:type="gramEnd"/>
      <w:r>
        <w:rPr>
          <w:rFonts w:ascii="Arial Narrow" w:hAnsi="Arial Narrow"/>
          <w:color w:val="000000"/>
          <w:sz w:val="18"/>
          <w:szCs w:val="18"/>
        </w:rPr>
        <w:t xml:space="preserve"> the Provider is a consortium or similar entity, if there is a change in membership or partnership.</w:t>
      </w:r>
    </w:p>
    <w:p w14:paraId="0841B5A7"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743B4A65"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283123E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11 - Disputes</w:t>
      </w:r>
      <w:bookmarkEnd w:id="6"/>
      <w:r w:rsidRPr="00E83B04">
        <w:rPr>
          <w:rFonts w:ascii="Arial Narrow" w:hAnsi="Arial Narrow" w:cs="Times New Roman"/>
          <w:b/>
          <w:smallCaps/>
          <w:color w:val="365F91" w:themeColor="accent1" w:themeShade="BF"/>
          <w:sz w:val="18"/>
          <w:szCs w:val="18"/>
          <w:lang w:eastAsia="fr-FR"/>
        </w:rPr>
        <w:t xml:space="preserve"> </w:t>
      </w:r>
    </w:p>
    <w:p w14:paraId="003AD42C"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7D4E81">
        <w:rPr>
          <w:rFonts w:ascii="Arial Narrow" w:hAnsi="Arial Narrow" w:cs="Times New Roman"/>
          <w:sz w:val="18"/>
          <w:szCs w:val="18"/>
          <w:lang w:eastAsia="fr-FR"/>
        </w:rPr>
        <w:t>aequo</w:t>
      </w:r>
      <w:proofErr w:type="spellEnd"/>
      <w:r w:rsidRPr="007D4E81">
        <w:rPr>
          <w:rFonts w:ascii="Arial Narrow" w:hAnsi="Arial Narrow" w:cs="Times New Roman"/>
          <w:sz w:val="18"/>
          <w:szCs w:val="18"/>
          <w:lang w:eastAsia="fr-FR"/>
        </w:rPr>
        <w:t xml:space="preserve"> </w:t>
      </w:r>
      <w:proofErr w:type="gramStart"/>
      <w:r w:rsidRPr="007D4E81">
        <w:rPr>
          <w:rFonts w:ascii="Arial Narrow" w:hAnsi="Arial Narrow" w:cs="Times New Roman"/>
          <w:sz w:val="18"/>
          <w:szCs w:val="18"/>
          <w:lang w:eastAsia="fr-FR"/>
        </w:rPr>
        <w:t>et</w:t>
      </w:r>
      <w:proofErr w:type="gramEnd"/>
      <w:r w:rsidRPr="007D4E81">
        <w:rPr>
          <w:rFonts w:ascii="Arial Narrow" w:hAnsi="Arial Narrow" w:cs="Times New Roman"/>
          <w:sz w:val="18"/>
          <w:szCs w:val="18"/>
          <w:lang w:eastAsia="fr-FR"/>
        </w:rPr>
        <w:t xml:space="preserve"> bono having regard to the general principles of law and to commercial usage.</w:t>
      </w:r>
    </w:p>
    <w:p w14:paraId="5E3627B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E83B04">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Bank address: </w:t>
      </w:r>
      <w:r w:rsidRPr="007D4E81">
        <w:rPr>
          <w:rFonts w:ascii="Arial Narrow" w:hAnsi="Arial Narrow"/>
          <w:color w:val="808080"/>
          <w:sz w:val="18"/>
          <w:szCs w:val="18"/>
        </w:rPr>
        <w:t>F-67075 Strasbourg Cedex, France</w:t>
      </w:r>
    </w:p>
    <w:p w14:paraId="2B24CC4A"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7D4E81">
        <w:rPr>
          <w:rFonts w:ascii="Arial Narrow" w:hAnsi="Arial Narrow" w:cs="Times New Roman"/>
          <w:sz w:val="18"/>
          <w:szCs w:val="18"/>
          <w:lang w:val="fr-FR" w:eastAsia="fr-FR"/>
        </w:rPr>
        <w:t xml:space="preserve">Bank </w:t>
      </w:r>
      <w:proofErr w:type="spellStart"/>
      <w:r w:rsidRPr="007D4E81">
        <w:rPr>
          <w:rFonts w:ascii="Arial Narrow" w:hAnsi="Arial Narrow" w:cs="Times New Roman"/>
          <w:sz w:val="18"/>
          <w:szCs w:val="18"/>
          <w:lang w:val="fr-FR" w:eastAsia="fr-FR"/>
        </w:rPr>
        <w:t>name</w:t>
      </w:r>
      <w:proofErr w:type="spellEnd"/>
      <w:proofErr w:type="gramStart"/>
      <w:r w:rsidRPr="007D4E81">
        <w:rPr>
          <w:rFonts w:ascii="Arial Narrow" w:hAnsi="Arial Narrow" w:cs="Times New Roman"/>
          <w:sz w:val="18"/>
          <w:szCs w:val="18"/>
          <w:lang w:val="fr-FR" w:eastAsia="fr-FR"/>
        </w:rPr>
        <w:t xml:space="preserve">:  </w:t>
      </w:r>
      <w:r w:rsidRPr="007D4E81">
        <w:rPr>
          <w:rFonts w:ascii="Arial Narrow" w:hAnsi="Arial Narrow"/>
          <w:color w:val="808080"/>
          <w:sz w:val="18"/>
          <w:szCs w:val="18"/>
          <w:lang w:val="fr-FR"/>
        </w:rPr>
        <w:t>Société</w:t>
      </w:r>
      <w:proofErr w:type="gramEnd"/>
      <w:r w:rsidRPr="007D4E81">
        <w:rPr>
          <w:rFonts w:ascii="Arial Narrow" w:hAnsi="Arial Narrow"/>
          <w:color w:val="808080"/>
          <w:sz w:val="18"/>
          <w:szCs w:val="18"/>
          <w:lang w:val="fr-FR"/>
        </w:rPr>
        <w:t xml:space="preserve"> Générale Strasbourg</w:t>
      </w:r>
    </w:p>
    <w:p w14:paraId="3DBDF738"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de-DE" w:eastAsia="fr-FR"/>
        </w:rPr>
      </w:pPr>
      <w:r w:rsidRPr="007D4E81">
        <w:rPr>
          <w:rFonts w:ascii="Arial Narrow" w:hAnsi="Arial Narrow" w:cs="Times New Roman"/>
          <w:sz w:val="18"/>
          <w:szCs w:val="18"/>
          <w:lang w:val="de-DE" w:eastAsia="fr-FR"/>
        </w:rPr>
        <w:t xml:space="preserve">Code IBAN: </w:t>
      </w:r>
      <w:r w:rsidRPr="007D4E81">
        <w:rPr>
          <w:rFonts w:ascii="Arial Narrow" w:hAnsi="Arial Narrow"/>
          <w:color w:val="000000"/>
          <w:sz w:val="18"/>
          <w:szCs w:val="18"/>
          <w:lang w:val="fr-FR"/>
        </w:rPr>
        <w:t xml:space="preserve"> </w:t>
      </w:r>
      <w:r w:rsidRPr="007D4E81">
        <w:rPr>
          <w:rFonts w:ascii="Arial Narrow" w:hAnsi="Arial Narrow"/>
          <w:color w:val="808080"/>
          <w:sz w:val="18"/>
          <w:szCs w:val="18"/>
          <w:lang w:val="fr-FR"/>
        </w:rPr>
        <w:t>FR76 30003 02360 001500 1718672</w:t>
      </w:r>
    </w:p>
    <w:p w14:paraId="3BC1FA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r w:rsidRPr="007D4E81">
        <w:rPr>
          <w:rFonts w:ascii="Arial Narrow" w:hAnsi="Arial Narrow" w:cs="Times New Roman"/>
          <w:sz w:val="18"/>
          <w:szCs w:val="18"/>
          <w:lang w:val="de-DE" w:eastAsia="fr-FR"/>
        </w:rPr>
        <w:t xml:space="preserve">SWIFT Code: </w:t>
      </w:r>
      <w:r w:rsidRPr="007D4E81">
        <w:rPr>
          <w:rFonts w:ascii="Arial Narrow" w:hAnsi="Arial Narrow"/>
          <w:color w:val="000000"/>
          <w:sz w:val="18"/>
          <w:szCs w:val="18"/>
          <w:lang w:val="en-US"/>
        </w:rPr>
        <w:t xml:space="preserve"> </w:t>
      </w:r>
      <w:r w:rsidRPr="007D4E81">
        <w:rPr>
          <w:rFonts w:ascii="Arial Narrow" w:hAnsi="Arial Narrow"/>
          <w:color w:val="808080"/>
          <w:sz w:val="18"/>
          <w:szCs w:val="18"/>
          <w:lang w:val="en-US"/>
        </w:rPr>
        <w:t>SOGEFRPP</w:t>
      </w:r>
    </w:p>
    <w:p w14:paraId="1BAF4FA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p>
    <w:p w14:paraId="2F908407" w14:textId="77777777" w:rsidR="0072200B" w:rsidRPr="007D4E81" w:rsidRDefault="0072200B" w:rsidP="0072200B">
      <w:pPr>
        <w:tabs>
          <w:tab w:val="left" w:pos="284"/>
        </w:tabs>
        <w:autoSpaceDE w:val="0"/>
        <w:autoSpaceDN w:val="0"/>
        <w:jc w:val="both"/>
        <w:rPr>
          <w:rFonts w:ascii="Arial Narrow" w:hAnsi="Arial Narrow" w:cs="Times New Roman"/>
          <w:sz w:val="18"/>
          <w:szCs w:val="18"/>
          <w:lang w:val="de-DE" w:eastAsia="fr-FR"/>
        </w:rPr>
      </w:pPr>
    </w:p>
    <w:p w14:paraId="5625D4C3"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sectPr w:rsidR="0072200B" w:rsidRPr="007D4E81" w:rsidSect="00B47508">
          <w:type w:val="continuous"/>
          <w:pgSz w:w="11907" w:h="16840" w:code="9"/>
          <w:pgMar w:top="682" w:right="850" w:bottom="567" w:left="851" w:header="284" w:footer="284" w:gutter="0"/>
          <w:cols w:num="2" w:space="142"/>
          <w:docGrid w:linePitch="360"/>
        </w:sectPr>
      </w:pPr>
    </w:p>
    <w:p w14:paraId="04601CFA"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pPr>
    </w:p>
    <w:p w14:paraId="106EB131" w14:textId="77777777" w:rsidR="007D4E81" w:rsidRPr="007D4E81" w:rsidRDefault="007D4E81">
      <w:pPr>
        <w:pBdr>
          <w:bottom w:val="single" w:sz="2" w:space="1" w:color="808080"/>
        </w:pBdr>
        <w:tabs>
          <w:tab w:val="left" w:pos="284"/>
        </w:tabs>
        <w:spacing w:after="120"/>
        <w:rPr>
          <w:rFonts w:ascii="Arial Narrow" w:hAnsi="Arial Narrow"/>
          <w:b/>
          <w:sz w:val="18"/>
          <w:szCs w:val="18"/>
          <w:lang w:eastAsia="en-US"/>
        </w:rPr>
      </w:pPr>
    </w:p>
    <w:sectPr w:rsidR="007D4E81" w:rsidRPr="007D4E8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147AE5" w:rsidRDefault="00533AAF" w:rsidP="004965C8">
          <w:pPr>
            <w:jc w:val="right"/>
            <w:rPr>
              <w:rFonts w:ascii="Arial Narrow" w:hAnsi="Arial Narrow"/>
              <w:sz w:val="18"/>
              <w:szCs w:val="18"/>
            </w:rPr>
          </w:pPr>
          <w:r w:rsidRPr="00147AE5">
            <w:rPr>
              <w:rFonts w:ascii="Arial Narrow" w:hAnsi="Arial Narrow"/>
              <w:sz w:val="18"/>
              <w:szCs w:val="18"/>
            </w:rPr>
            <w:t xml:space="preserve">Contract No. </w:t>
          </w:r>
          <w:r w:rsidRPr="00147AE5">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376B9DDA" w:rsidR="00533AAF" w:rsidRPr="00147AE5" w:rsidRDefault="00147AE5" w:rsidP="004965C8">
          <w:pPr>
            <w:rPr>
              <w:rFonts w:ascii="Arial Narrow" w:hAnsi="Arial Narrow"/>
              <w:caps/>
              <w:color w:val="000000"/>
              <w:sz w:val="18"/>
              <w:szCs w:val="18"/>
            </w:rPr>
          </w:pPr>
          <w:r w:rsidRPr="00147AE5">
            <w:rPr>
              <w:rFonts w:ascii="Arial Narrow" w:hAnsi="Arial Narrow"/>
              <w:caps/>
              <w:color w:val="000000"/>
              <w:sz w:val="18"/>
              <w:szCs w:val="18"/>
            </w:rPr>
            <w:t>pristina/hf/2018</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77777777"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proofErr w:type="spellStart"/>
      <w:r w:rsidRPr="00810AE5">
        <w:rPr>
          <w:rFonts w:ascii="Arial Narrow" w:hAnsi="Arial Narrow"/>
          <w:sz w:val="18"/>
          <w:szCs w:val="18"/>
          <w:lang w:val="en-US"/>
        </w:rPr>
        <w:t>Allée</w:t>
      </w:r>
      <w:proofErr w:type="spellEnd"/>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3268BF75" w14:textId="3B41E857" w:rsidR="00401899" w:rsidRPr="00401899" w:rsidRDefault="00401899">
      <w:pPr>
        <w:pStyle w:val="FootnoteText"/>
      </w:pPr>
      <w:r>
        <w:rPr>
          <w:rStyle w:val="FootnoteReference"/>
        </w:rPr>
        <w:t>*</w:t>
      </w:r>
      <w:r>
        <w:t xml:space="preserve"> </w:t>
      </w:r>
      <w:r w:rsidRPr="00D17D02">
        <w:rPr>
          <w:i/>
          <w:sz w:val="16"/>
          <w:szCs w:val="16"/>
        </w:rPr>
        <w:t>This designation is without prejudice to positions on status, and is in line with UNSCR 1244 and the ICJ Opinion on the Kosovo Declaration of Independence</w:t>
      </w:r>
      <w:r>
        <w:rPr>
          <w:i/>
          <w:sz w:val="16"/>
          <w:szCs w:val="16"/>
        </w:rPr>
        <w:t>.</w:t>
      </w:r>
    </w:p>
  </w:footnote>
  <w:footnote w:id="3">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4">
    <w:p w14:paraId="1EDFF562" w14:textId="33990BF0" w:rsidR="00944332" w:rsidRPr="002E59DA" w:rsidRDefault="00944332">
      <w:pPr>
        <w:pStyle w:val="FootnoteText"/>
        <w:rPr>
          <w:rFonts w:ascii="Arial Narrow" w:hAnsi="Arial Narrow"/>
          <w:sz w:val="16"/>
          <w:szCs w:val="16"/>
        </w:rPr>
      </w:pPr>
      <w:r w:rsidRPr="002E59DA">
        <w:rPr>
          <w:rStyle w:val="FootnoteReference"/>
          <w:rFonts w:ascii="Arial Narrow" w:hAnsi="Arial Narrow"/>
          <w:sz w:val="16"/>
          <w:szCs w:val="16"/>
        </w:rPr>
        <w:footnoteRef/>
      </w:r>
      <w:r w:rsidRPr="002E59DA">
        <w:rPr>
          <w:rFonts w:ascii="Arial Narrow" w:hAnsi="Arial Narrow"/>
          <w:sz w:val="16"/>
          <w:szCs w:val="16"/>
        </w:rPr>
        <w:t xml:space="preserve"> </w:t>
      </w:r>
      <w:r w:rsidR="0035431A" w:rsidRPr="002E59DA">
        <w:rPr>
          <w:rFonts w:ascii="Arial Narrow" w:hAnsi="Arial Narrow"/>
          <w:sz w:val="16"/>
          <w:szCs w:val="16"/>
        </w:rPr>
        <w:t xml:space="preserve">Applicable rules : </w:t>
      </w:r>
      <w:hyperlink r:id="rId1" w:history="1">
        <w:r w:rsidR="0035431A" w:rsidRPr="002E59DA">
          <w:rPr>
            <w:rStyle w:val="Hyperlink"/>
            <w:rFonts w:ascii="Arial Narrow" w:hAnsi="Arial Narrow"/>
            <w:sz w:val="16"/>
            <w:szCs w:val="16"/>
          </w:rPr>
          <w:t>https://search.coe.int/cm/Pages/result_details.aspx?ObjectId=09000016805ceb14</w:t>
        </w:r>
      </w:hyperlink>
      <w:r w:rsidR="0035431A"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5E05C2">
          <w:rPr>
            <w:rFonts w:ascii="Arial Narrow" w:hAnsi="Arial Narrow"/>
            <w:bCs/>
            <w:noProof/>
          </w:rPr>
          <w:t>6</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5E05C2">
          <w:rPr>
            <w:rFonts w:ascii="Arial Narrow" w:hAnsi="Arial Narrow"/>
            <w:bCs/>
            <w:noProof/>
          </w:rPr>
          <w:t>6</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33D5ED04" w:rsidR="005C5D6E" w:rsidRDefault="00147AE5" w:rsidP="00147AE5">
    <w:pPr>
      <w:pStyle w:val="Header"/>
      <w:jc w:val="center"/>
    </w:pPr>
    <w:r>
      <w:rPr>
        <w:noProof/>
      </w:rPr>
      <w:drawing>
        <wp:inline distT="0" distB="0" distL="0" distR="0" wp14:anchorId="7F2CDE4E" wp14:editId="233E9B3B">
          <wp:extent cx="5188585" cy="1406525"/>
          <wp:effectExtent l="0" t="0" r="0" b="3175"/>
          <wp:docPr id="1" name="Picture 1" descr="\\hawking-share\ODGP_COMM\3. HF communication\HF logos\Funded-EU-and-COE-Implemented-COE-fil-black-and-whit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wking-share\ODGP_COMM\3. HF communication\HF logos\Funded-EU-and-COE-Implemented-COE-fil-black-and-white-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8585" cy="1406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4">
    <w:nsid w:val="592A5F91"/>
    <w:multiLevelType w:val="multilevel"/>
    <w:tmpl w:val="21563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C2C1321"/>
    <w:multiLevelType w:val="hybridMultilevel"/>
    <w:tmpl w:val="0284BA9A"/>
    <w:lvl w:ilvl="0" w:tplc="473AEDCC">
      <w:start w:val="1"/>
      <w:numFmt w:val="decimal"/>
      <w:lvlText w:val="%1."/>
      <w:lvlJc w:val="left"/>
      <w:pPr>
        <w:ind w:left="720" w:hanging="360"/>
      </w:pPr>
      <w:rPr>
        <w:rFonts w:ascii="Arial Narrow" w:hAnsi="Arial Narrow"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502B1"/>
    <w:rsid w:val="00072FB8"/>
    <w:rsid w:val="0008106F"/>
    <w:rsid w:val="000837E6"/>
    <w:rsid w:val="000841B9"/>
    <w:rsid w:val="00084509"/>
    <w:rsid w:val="000852FE"/>
    <w:rsid w:val="00093155"/>
    <w:rsid w:val="000966F4"/>
    <w:rsid w:val="000A0D8A"/>
    <w:rsid w:val="000A19C2"/>
    <w:rsid w:val="000B1D29"/>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4451"/>
    <w:rsid w:val="00126183"/>
    <w:rsid w:val="0012667B"/>
    <w:rsid w:val="00127842"/>
    <w:rsid w:val="00127AB4"/>
    <w:rsid w:val="00135199"/>
    <w:rsid w:val="001359BE"/>
    <w:rsid w:val="0014098C"/>
    <w:rsid w:val="00141EE1"/>
    <w:rsid w:val="00147AE5"/>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5424"/>
    <w:rsid w:val="001F5A87"/>
    <w:rsid w:val="002019A5"/>
    <w:rsid w:val="002111B3"/>
    <w:rsid w:val="002133FA"/>
    <w:rsid w:val="00213A16"/>
    <w:rsid w:val="00225B0D"/>
    <w:rsid w:val="002336A0"/>
    <w:rsid w:val="0024380B"/>
    <w:rsid w:val="00251355"/>
    <w:rsid w:val="00254DA0"/>
    <w:rsid w:val="00256E49"/>
    <w:rsid w:val="002818A7"/>
    <w:rsid w:val="00290EAC"/>
    <w:rsid w:val="00293CBB"/>
    <w:rsid w:val="00294937"/>
    <w:rsid w:val="002A2C42"/>
    <w:rsid w:val="002A44D9"/>
    <w:rsid w:val="002A56A1"/>
    <w:rsid w:val="002A76FC"/>
    <w:rsid w:val="002B4786"/>
    <w:rsid w:val="002C6F98"/>
    <w:rsid w:val="002D5425"/>
    <w:rsid w:val="002D5DC0"/>
    <w:rsid w:val="002E170B"/>
    <w:rsid w:val="002E5606"/>
    <w:rsid w:val="002E59DA"/>
    <w:rsid w:val="00300098"/>
    <w:rsid w:val="00305B31"/>
    <w:rsid w:val="003122C0"/>
    <w:rsid w:val="00312EC4"/>
    <w:rsid w:val="00313DB1"/>
    <w:rsid w:val="00320711"/>
    <w:rsid w:val="00332AF4"/>
    <w:rsid w:val="003347E8"/>
    <w:rsid w:val="00336C4A"/>
    <w:rsid w:val="00342BAD"/>
    <w:rsid w:val="0034681E"/>
    <w:rsid w:val="00350F4E"/>
    <w:rsid w:val="0035108E"/>
    <w:rsid w:val="00352519"/>
    <w:rsid w:val="0035431A"/>
    <w:rsid w:val="00361219"/>
    <w:rsid w:val="003705A6"/>
    <w:rsid w:val="003712F2"/>
    <w:rsid w:val="00371509"/>
    <w:rsid w:val="003840F5"/>
    <w:rsid w:val="00386026"/>
    <w:rsid w:val="003905D4"/>
    <w:rsid w:val="0039258A"/>
    <w:rsid w:val="00394B2C"/>
    <w:rsid w:val="003A0F5F"/>
    <w:rsid w:val="003B1C2E"/>
    <w:rsid w:val="003B2E7E"/>
    <w:rsid w:val="003B4914"/>
    <w:rsid w:val="003C1D13"/>
    <w:rsid w:val="003D1EFC"/>
    <w:rsid w:val="003E2D84"/>
    <w:rsid w:val="003E6D30"/>
    <w:rsid w:val="003F2270"/>
    <w:rsid w:val="003F2595"/>
    <w:rsid w:val="003F5956"/>
    <w:rsid w:val="003F5BE6"/>
    <w:rsid w:val="003F7D5B"/>
    <w:rsid w:val="00401899"/>
    <w:rsid w:val="00402529"/>
    <w:rsid w:val="00406138"/>
    <w:rsid w:val="004121E2"/>
    <w:rsid w:val="00415503"/>
    <w:rsid w:val="00420E9A"/>
    <w:rsid w:val="00425C56"/>
    <w:rsid w:val="00432F42"/>
    <w:rsid w:val="00437926"/>
    <w:rsid w:val="00441D52"/>
    <w:rsid w:val="00446490"/>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267E"/>
    <w:rsid w:val="005A5930"/>
    <w:rsid w:val="005A6974"/>
    <w:rsid w:val="005B0752"/>
    <w:rsid w:val="005B17CB"/>
    <w:rsid w:val="005C5D6E"/>
    <w:rsid w:val="005E05C2"/>
    <w:rsid w:val="005E2710"/>
    <w:rsid w:val="005F0F4C"/>
    <w:rsid w:val="005F65E7"/>
    <w:rsid w:val="00611175"/>
    <w:rsid w:val="00613313"/>
    <w:rsid w:val="00614DB2"/>
    <w:rsid w:val="006232B4"/>
    <w:rsid w:val="006266B6"/>
    <w:rsid w:val="006426F7"/>
    <w:rsid w:val="00647C28"/>
    <w:rsid w:val="00653BB6"/>
    <w:rsid w:val="006558F9"/>
    <w:rsid w:val="00660256"/>
    <w:rsid w:val="00662182"/>
    <w:rsid w:val="00662FF0"/>
    <w:rsid w:val="00664680"/>
    <w:rsid w:val="006717A7"/>
    <w:rsid w:val="0067529C"/>
    <w:rsid w:val="006771B6"/>
    <w:rsid w:val="00680325"/>
    <w:rsid w:val="00687D63"/>
    <w:rsid w:val="006912CB"/>
    <w:rsid w:val="006A51F8"/>
    <w:rsid w:val="006A750B"/>
    <w:rsid w:val="006A7F07"/>
    <w:rsid w:val="006B2D7D"/>
    <w:rsid w:val="006B5CAE"/>
    <w:rsid w:val="006B5F47"/>
    <w:rsid w:val="006B71A1"/>
    <w:rsid w:val="006B757C"/>
    <w:rsid w:val="006C4390"/>
    <w:rsid w:val="006C7D58"/>
    <w:rsid w:val="006D00AF"/>
    <w:rsid w:val="006D3613"/>
    <w:rsid w:val="006D78F7"/>
    <w:rsid w:val="006D7C4E"/>
    <w:rsid w:val="006E09FC"/>
    <w:rsid w:val="006E37C3"/>
    <w:rsid w:val="006F040B"/>
    <w:rsid w:val="00711683"/>
    <w:rsid w:val="00714D53"/>
    <w:rsid w:val="0072200B"/>
    <w:rsid w:val="007332D8"/>
    <w:rsid w:val="00743F00"/>
    <w:rsid w:val="00747ADB"/>
    <w:rsid w:val="00751959"/>
    <w:rsid w:val="007556CC"/>
    <w:rsid w:val="0075705D"/>
    <w:rsid w:val="00762290"/>
    <w:rsid w:val="00762726"/>
    <w:rsid w:val="00764810"/>
    <w:rsid w:val="00766341"/>
    <w:rsid w:val="00766CF1"/>
    <w:rsid w:val="00782DE6"/>
    <w:rsid w:val="007860E1"/>
    <w:rsid w:val="007867C0"/>
    <w:rsid w:val="0079040A"/>
    <w:rsid w:val="00791E04"/>
    <w:rsid w:val="00792B49"/>
    <w:rsid w:val="007960C5"/>
    <w:rsid w:val="007B0925"/>
    <w:rsid w:val="007B768B"/>
    <w:rsid w:val="007C267B"/>
    <w:rsid w:val="007C4BED"/>
    <w:rsid w:val="007D46B2"/>
    <w:rsid w:val="007D4E81"/>
    <w:rsid w:val="007D5BE8"/>
    <w:rsid w:val="007E2A3E"/>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75F8D"/>
    <w:rsid w:val="0088096D"/>
    <w:rsid w:val="00883C2D"/>
    <w:rsid w:val="008871ED"/>
    <w:rsid w:val="00887B2A"/>
    <w:rsid w:val="00890F8A"/>
    <w:rsid w:val="00892D73"/>
    <w:rsid w:val="008A486B"/>
    <w:rsid w:val="008B1207"/>
    <w:rsid w:val="008B3EEE"/>
    <w:rsid w:val="008B6FDD"/>
    <w:rsid w:val="008C754F"/>
    <w:rsid w:val="008D113B"/>
    <w:rsid w:val="008D3220"/>
    <w:rsid w:val="008D5239"/>
    <w:rsid w:val="008F2664"/>
    <w:rsid w:val="008F2874"/>
    <w:rsid w:val="008F2DBD"/>
    <w:rsid w:val="008F3370"/>
    <w:rsid w:val="008F3844"/>
    <w:rsid w:val="008F3D21"/>
    <w:rsid w:val="00901C1A"/>
    <w:rsid w:val="009024F1"/>
    <w:rsid w:val="00904B93"/>
    <w:rsid w:val="009058FD"/>
    <w:rsid w:val="009214B5"/>
    <w:rsid w:val="00924591"/>
    <w:rsid w:val="0093185B"/>
    <w:rsid w:val="00944332"/>
    <w:rsid w:val="0095095F"/>
    <w:rsid w:val="00950A66"/>
    <w:rsid w:val="00956F45"/>
    <w:rsid w:val="0097037F"/>
    <w:rsid w:val="00973EF1"/>
    <w:rsid w:val="0098229E"/>
    <w:rsid w:val="00986E66"/>
    <w:rsid w:val="00987B83"/>
    <w:rsid w:val="00990987"/>
    <w:rsid w:val="009A100B"/>
    <w:rsid w:val="009A5B27"/>
    <w:rsid w:val="009B16D0"/>
    <w:rsid w:val="009B76BE"/>
    <w:rsid w:val="009D290D"/>
    <w:rsid w:val="009E0C9B"/>
    <w:rsid w:val="009E4346"/>
    <w:rsid w:val="009E55DF"/>
    <w:rsid w:val="009F0519"/>
    <w:rsid w:val="009F32D6"/>
    <w:rsid w:val="009F49A6"/>
    <w:rsid w:val="009F6493"/>
    <w:rsid w:val="00A00374"/>
    <w:rsid w:val="00A01BC9"/>
    <w:rsid w:val="00A06007"/>
    <w:rsid w:val="00A12241"/>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D33C7"/>
    <w:rsid w:val="00AD423A"/>
    <w:rsid w:val="00AD5E4A"/>
    <w:rsid w:val="00AD6D64"/>
    <w:rsid w:val="00AE2A99"/>
    <w:rsid w:val="00AE5507"/>
    <w:rsid w:val="00B018FC"/>
    <w:rsid w:val="00B036FF"/>
    <w:rsid w:val="00B11F35"/>
    <w:rsid w:val="00B12CCE"/>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A355F"/>
    <w:rsid w:val="00BA535D"/>
    <w:rsid w:val="00BB11AE"/>
    <w:rsid w:val="00BB66CF"/>
    <w:rsid w:val="00BC30D7"/>
    <w:rsid w:val="00BC4242"/>
    <w:rsid w:val="00BD671C"/>
    <w:rsid w:val="00BD6B89"/>
    <w:rsid w:val="00BE004A"/>
    <w:rsid w:val="00BE13D6"/>
    <w:rsid w:val="00BE33D8"/>
    <w:rsid w:val="00BF0EF7"/>
    <w:rsid w:val="00C029E4"/>
    <w:rsid w:val="00C07F6F"/>
    <w:rsid w:val="00C11F6F"/>
    <w:rsid w:val="00C12D50"/>
    <w:rsid w:val="00C16967"/>
    <w:rsid w:val="00C20349"/>
    <w:rsid w:val="00C35F97"/>
    <w:rsid w:val="00C4103C"/>
    <w:rsid w:val="00C5327B"/>
    <w:rsid w:val="00C53AF9"/>
    <w:rsid w:val="00C57EAD"/>
    <w:rsid w:val="00C674A5"/>
    <w:rsid w:val="00C701A2"/>
    <w:rsid w:val="00C73C2F"/>
    <w:rsid w:val="00C73ED8"/>
    <w:rsid w:val="00C7643B"/>
    <w:rsid w:val="00C81B85"/>
    <w:rsid w:val="00C8260C"/>
    <w:rsid w:val="00C82FF6"/>
    <w:rsid w:val="00C921E4"/>
    <w:rsid w:val="00CA4416"/>
    <w:rsid w:val="00CA6E6F"/>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26DE3"/>
    <w:rsid w:val="00D322CA"/>
    <w:rsid w:val="00D338C6"/>
    <w:rsid w:val="00D34C9B"/>
    <w:rsid w:val="00D417C2"/>
    <w:rsid w:val="00D44009"/>
    <w:rsid w:val="00D466A3"/>
    <w:rsid w:val="00D47F70"/>
    <w:rsid w:val="00D50229"/>
    <w:rsid w:val="00D50F13"/>
    <w:rsid w:val="00D51502"/>
    <w:rsid w:val="00D52157"/>
    <w:rsid w:val="00D5261C"/>
    <w:rsid w:val="00D5513E"/>
    <w:rsid w:val="00D73100"/>
    <w:rsid w:val="00D751E1"/>
    <w:rsid w:val="00D81B84"/>
    <w:rsid w:val="00D90F8E"/>
    <w:rsid w:val="00DA27F2"/>
    <w:rsid w:val="00DC3F97"/>
    <w:rsid w:val="00DD4C16"/>
    <w:rsid w:val="00DE0239"/>
    <w:rsid w:val="00DE6721"/>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4C06"/>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0B09"/>
    <w:rsid w:val="00FE1164"/>
    <w:rsid w:val="00FE4C32"/>
    <w:rsid w:val="00FE4FEF"/>
    <w:rsid w:val="00FF108C"/>
    <w:rsid w:val="00FF40AA"/>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A27F2"/>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A27F2"/>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38345298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rm.coe.int/doc/0900001680704d6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pjp-eu.coe.int/en/web/horizontal-facility/home" TargetMode="External"/><Relationship Id="rId17" Type="http://schemas.openxmlformats.org/officeDocument/2006/relationships/hyperlink" Target="http://rm.coe.int/doc/0900001680704d6c" TargetMode="External"/><Relationship Id="rId2" Type="http://schemas.openxmlformats.org/officeDocument/2006/relationships/customXml" Target="../customXml/item2.xml"/><Relationship Id="rId16" Type="http://schemas.openxmlformats.org/officeDocument/2006/relationships/hyperlink" Target="https://www.coe.int/en/web/pristina/enhancing-human-rights-policing-in-kosov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rm.coe.int/CoERMPublicCommonSearchServices/DisplayDCTMContent?documentId=09000016806ce973"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m.coe.int/CoERMPublicCommonSearchServices/DisplayDCTMContent?documentId=09000016806ce97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28CB44C1-E51C-492B-BC3C-3A50A871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5266</Words>
  <Characters>30021</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HOWSON Nichola</cp:lastModifiedBy>
  <cp:revision>2</cp:revision>
  <cp:lastPrinted>2016-04-12T12:31:00Z</cp:lastPrinted>
  <dcterms:created xsi:type="dcterms:W3CDTF">2018-07-05T06:05:00Z</dcterms:created>
  <dcterms:modified xsi:type="dcterms:W3CDTF">2018-07-05T06:05:00Z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