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4597B" w14:textId="4D58C603" w:rsidR="006F4FA5" w:rsidRPr="006F4FA5" w:rsidRDefault="000E4E26" w:rsidP="006F4FA5">
      <w:pPr>
        <w:spacing w:after="0" w:line="240" w:lineRule="auto"/>
        <w:jc w:val="both"/>
        <w:rPr>
          <w:b/>
          <w:bCs/>
          <w:sz w:val="20"/>
          <w:szCs w:val="20"/>
          <w:rFonts w:ascii="Arial" w:hAnsi="Arial" w:cs="Arial"/>
        </w:rPr>
      </w:pPr>
      <w:r>
        <w:rPr>
          <w:b/>
          <w:sz w:val="20"/>
          <w:rFonts w:ascii="Arial" w:hAnsi="Arial"/>
        </w:rPr>
        <w:t xml:space="preserve"> </w:t>
      </w:r>
    </w:p>
    <w:p w14:paraId="256CC9F5" w14:textId="219ECFB0" w:rsidR="006E1A98" w:rsidRPr="00E15384" w:rsidRDefault="006E1A98" w:rsidP="00241BFD">
      <w:pPr>
        <w:spacing w:after="0" w:line="240" w:lineRule="auto"/>
        <w:jc w:val="both"/>
        <w:rPr>
          <w:b/>
          <w:bCs/>
          <w:color w:val="364152"/>
          <w:kern w:val="0"/>
          <w:sz w:val="20"/>
          <w:szCs w:val="20"/>
          <w14:ligatures w14:val="none"/>
          <w:rFonts w:ascii="Arial" w:eastAsia="Times New Roman" w:hAnsi="Arial" w:cs="Arial"/>
        </w:rPr>
      </w:pPr>
      <w:bookmarkStart w:id="0" w:name="_Hlk217834961"/>
      <w:r>
        <w:rPr>
          <w:b/>
          <w:sz w:val="20"/>
          <w:color w:val="364152"/>
          <w:rFonts w:ascii="Arial" w:hAnsi="Arial"/>
        </w:rPr>
        <w:t xml:space="preserve">Posmatrači PSSE pozdravljaju glatke prevremene izbore na Kosovu</w:t>
      </w:r>
      <w:r>
        <w:rPr>
          <w:rStyle w:val="FootnoteReference"/>
          <w:b/>
          <w:bCs/>
          <w:sz w:val="20"/>
          <w:szCs w:val="20"/>
          <w:lang w:val="en-US"/>
          <w:rFonts w:ascii="Arial" w:hAnsi="Arial" w:cs="Arial"/>
        </w:rPr>
        <w:footnoteReference w:customMarkFollows="1" w:id="1"/>
        <w:t xml:space="preserve">*</w:t>
      </w:r>
      <w:r>
        <w:rPr>
          <w:b/>
          <w:sz w:val="20"/>
          <w:color w:val="364152"/>
          <w:rFonts w:ascii="Arial" w:hAnsi="Arial"/>
        </w:rPr>
        <w:t xml:space="preserve">, pozivaju na politički kompromis i brz izbor predsednika</w:t>
      </w:r>
    </w:p>
    <w:p w14:paraId="4C42728F" w14:textId="77777777" w:rsidR="00241BFD" w:rsidRPr="00E15384" w:rsidRDefault="00241BFD" w:rsidP="00241BF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364152"/>
          <w:kern w:val="0"/>
          <w:sz w:val="20"/>
          <w:szCs w:val="20"/>
          <w:lang w:val="en-US" w:eastAsia="fr-FR"/>
          <w14:ligatures w14:val="none"/>
        </w:rPr>
      </w:pPr>
    </w:p>
    <w:p w14:paraId="013AD2B2" w14:textId="784ED823" w:rsidR="006E1A98" w:rsidRPr="00E15384" w:rsidRDefault="006E1A98" w:rsidP="00241BFD">
      <w:pPr>
        <w:spacing w:after="0" w:line="240" w:lineRule="auto"/>
        <w:jc w:val="both"/>
        <w:rPr>
          <w:color w:val="364152"/>
          <w:kern w:val="0"/>
          <w:sz w:val="20"/>
          <w:szCs w:val="20"/>
          <w14:ligatures w14:val="none"/>
          <w:rFonts w:ascii="Arial" w:eastAsia="Times New Roman" w:hAnsi="Arial" w:cs="Arial"/>
        </w:rPr>
      </w:pPr>
      <w:r>
        <w:rPr>
          <w:color w:val="364152"/>
          <w:sz w:val="20"/>
          <w:rFonts w:ascii="Arial" w:hAnsi="Arial"/>
        </w:rPr>
        <w:t xml:space="preserve">Delegacija Parlamentarne skupštine Saveta Evrope (PSSE) pozdravila je uredno i glatko održavanje prevremenih izbora na Kosovu 7. juna 2026. godine, koji su protekli bez većih incidenata.</w:t>
      </w:r>
      <w:r>
        <w:rPr>
          <w:color w:val="364152"/>
          <w:sz w:val="20"/>
          <w:rFonts w:ascii="Arial" w:hAnsi="Arial"/>
        </w:rPr>
        <w:t xml:space="preserve"> </w:t>
      </w:r>
      <w:r>
        <w:rPr>
          <w:color w:val="364152"/>
          <w:sz w:val="20"/>
          <w:rFonts w:ascii="Arial" w:hAnsi="Arial"/>
        </w:rPr>
        <w:t xml:space="preserve">Delegacija je pozvala sve izabrane predstavnike da se sada uključe u istinski konstruktivan dijalog kako bi postigli neophodne kompromise za brz izbor predsednika i unapređenje demokratskih procesa u zemlji.</w:t>
      </w:r>
    </w:p>
    <w:p w14:paraId="08A6CDC2" w14:textId="77777777" w:rsidR="00241BFD" w:rsidRPr="00E15384" w:rsidRDefault="00241BFD" w:rsidP="00241BFD">
      <w:pPr>
        <w:spacing w:after="0" w:line="240" w:lineRule="auto"/>
        <w:jc w:val="both"/>
        <w:rPr>
          <w:rFonts w:ascii="Arial" w:eastAsia="Times New Roman" w:hAnsi="Arial" w:cs="Arial"/>
          <w:color w:val="364152"/>
          <w:kern w:val="0"/>
          <w:sz w:val="20"/>
          <w:szCs w:val="20"/>
          <w:lang w:val="en-US" w:eastAsia="fr-FR"/>
          <w14:ligatures w14:val="none"/>
        </w:rPr>
      </w:pPr>
    </w:p>
    <w:p w14:paraId="48B1B4C8" w14:textId="4525B2AF" w:rsidR="006E1A98" w:rsidRPr="00E15384" w:rsidRDefault="006E1A98" w:rsidP="00241BFD">
      <w:pPr>
        <w:spacing w:after="0" w:line="240" w:lineRule="auto"/>
        <w:jc w:val="both"/>
        <w:rPr>
          <w:color w:val="364152"/>
          <w:kern w:val="0"/>
          <w:sz w:val="20"/>
          <w:szCs w:val="20"/>
          <w14:ligatures w14:val="none"/>
          <w:rFonts w:ascii="Arial" w:eastAsia="Times New Roman" w:hAnsi="Arial" w:cs="Arial"/>
        </w:rPr>
      </w:pPr>
      <w:r>
        <w:rPr>
          <w:color w:val="364152"/>
          <w:sz w:val="20"/>
          <w:rFonts w:ascii="Arial" w:hAnsi="Arial"/>
        </w:rPr>
        <w:t xml:space="preserve">Po treći put za 16 meseci, birači na Kosovu su pozvani na birališta, nakon nemogućnosti političkih stranaka da postignu dogovor i izaberu predsednika, što je za posledicu imalo raspuštanje Skupštine.</w:t>
      </w:r>
    </w:p>
    <w:p w14:paraId="31446209" w14:textId="77777777" w:rsidR="00241BFD" w:rsidRPr="00E15384" w:rsidRDefault="00241BFD" w:rsidP="00241BFD">
      <w:pPr>
        <w:spacing w:after="0" w:line="240" w:lineRule="auto"/>
        <w:jc w:val="both"/>
        <w:rPr>
          <w:rFonts w:ascii="Arial" w:eastAsia="Times New Roman" w:hAnsi="Arial" w:cs="Arial"/>
          <w:color w:val="364152"/>
          <w:kern w:val="0"/>
          <w:sz w:val="20"/>
          <w:szCs w:val="20"/>
          <w:lang w:val="en-US" w:eastAsia="fr-FR"/>
          <w14:ligatures w14:val="none"/>
        </w:rPr>
      </w:pPr>
    </w:p>
    <w:p w14:paraId="51B593FB" w14:textId="22458FC9" w:rsidR="00241BFD" w:rsidRPr="00E15384" w:rsidRDefault="00E226A3" w:rsidP="00241BFD">
      <w:pPr>
        <w:spacing w:after="0" w:line="240" w:lineRule="auto"/>
        <w:jc w:val="both"/>
        <w:rPr>
          <w:color w:val="364152"/>
          <w:kern w:val="0"/>
          <w:sz w:val="20"/>
          <w:szCs w:val="20"/>
          <w14:ligatures w14:val="none"/>
          <w:rFonts w:ascii="Arial" w:eastAsia="Times New Roman" w:hAnsi="Arial" w:cs="Arial"/>
        </w:rPr>
      </w:pPr>
      <w:r>
        <w:rPr>
          <w:color w:val="364152"/>
          <w:sz w:val="20"/>
          <w:rFonts w:ascii="Arial" w:hAnsi="Arial"/>
        </w:rPr>
        <w:t xml:space="preserve">Ovi izbori su održani u kontekstu frustracije i umora birača.</w:t>
      </w:r>
      <w:r>
        <w:rPr>
          <w:color w:val="364152"/>
          <w:sz w:val="20"/>
          <w:rFonts w:ascii="Arial" w:hAnsi="Arial"/>
        </w:rPr>
        <w:t xml:space="preserve"> </w:t>
      </w:r>
      <w:r>
        <w:rPr>
          <w:color w:val="364152"/>
          <w:sz w:val="20"/>
          <w:rFonts w:ascii="Arial" w:hAnsi="Arial"/>
        </w:rPr>
        <w:t xml:space="preserve">Tradicionalna kampanja je bila prigušena, okarakterisana nedostatkom suštinske debate.</w:t>
      </w:r>
      <w:r>
        <w:rPr>
          <w:color w:val="364152"/>
          <w:sz w:val="20"/>
          <w:rFonts w:ascii="Arial" w:hAnsi="Arial"/>
        </w:rPr>
        <w:t xml:space="preserve"> </w:t>
      </w:r>
      <w:r>
        <w:rPr>
          <w:color w:val="364152"/>
          <w:sz w:val="20"/>
          <w:rFonts w:ascii="Arial" w:hAnsi="Arial"/>
        </w:rPr>
        <w:t xml:space="preserve">Primećen je pomak ka digitalnoj kampanji.</w:t>
      </w:r>
      <w:r>
        <w:rPr>
          <w:color w:val="364152"/>
          <w:sz w:val="20"/>
          <w:rFonts w:ascii="Arial" w:hAnsi="Arial"/>
        </w:rPr>
        <w:t xml:space="preserve"> </w:t>
      </w:r>
      <w:r>
        <w:rPr>
          <w:color w:val="364152"/>
          <w:sz w:val="20"/>
          <w:rFonts w:ascii="Arial" w:hAnsi="Arial"/>
        </w:rPr>
        <w:t xml:space="preserve">U tom kontekstu, delegacija pohvaljuje sve građane Kosova zbog njihove posvećenosti demokratiji i njihovog učešća na ovim izborima.</w:t>
      </w:r>
      <w:r>
        <w:rPr>
          <w:color w:val="364152"/>
          <w:sz w:val="20"/>
          <w:rFonts w:ascii="Arial" w:hAnsi="Arial"/>
        </w:rPr>
        <w:t xml:space="preserve"> </w:t>
      </w:r>
      <w:r>
        <w:rPr>
          <w:color w:val="364152"/>
          <w:sz w:val="20"/>
          <w:rFonts w:ascii="Arial" w:hAnsi="Arial"/>
        </w:rPr>
        <w:t xml:space="preserve">U zemlji sa istorijom visoke izlaznosti birača</w:t>
      </w:r>
      <w:bookmarkStart w:id="1" w:name="_Hlk231804094"/>
      <w:r>
        <w:rPr>
          <w:color w:val="364152"/>
          <w:sz w:val="20"/>
          <w:rFonts w:ascii="Arial" w:hAnsi="Arial"/>
        </w:rPr>
        <w:t xml:space="preserve">, značajan pad učešća birača trebalo bi da bude poziv na buđenje.</w:t>
      </w:r>
    </w:p>
    <w:p w14:paraId="102E0557" w14:textId="77777777" w:rsidR="00241BFD" w:rsidRPr="00E15384" w:rsidRDefault="00241BFD" w:rsidP="00241BFD">
      <w:pPr>
        <w:spacing w:after="0" w:line="240" w:lineRule="auto"/>
        <w:jc w:val="both"/>
        <w:rPr>
          <w:rFonts w:ascii="Arial" w:eastAsia="Times New Roman" w:hAnsi="Arial" w:cs="Arial"/>
          <w:color w:val="364152"/>
          <w:kern w:val="0"/>
          <w:sz w:val="20"/>
          <w:szCs w:val="20"/>
          <w:lang w:val="en-US" w:eastAsia="fr-FR"/>
          <w14:ligatures w14:val="none"/>
        </w:rPr>
      </w:pPr>
    </w:p>
    <w:bookmarkEnd w:id="1"/>
    <w:p w14:paraId="63DA7F13" w14:textId="3BA83C15" w:rsidR="006E1A98" w:rsidRPr="00E15384" w:rsidRDefault="006E1A98" w:rsidP="00241BFD">
      <w:pPr>
        <w:spacing w:after="0" w:line="240" w:lineRule="auto"/>
        <w:jc w:val="both"/>
        <w:rPr>
          <w:color w:val="364152"/>
          <w:kern w:val="0"/>
          <w:sz w:val="20"/>
          <w:szCs w:val="20"/>
          <w14:ligatures w14:val="none"/>
          <w:rFonts w:ascii="Arial" w:eastAsia="Times New Roman" w:hAnsi="Arial" w:cs="Arial"/>
        </w:rPr>
      </w:pPr>
      <w:r>
        <w:rPr>
          <w:color w:val="364152"/>
          <w:sz w:val="20"/>
          <w:rFonts w:ascii="Arial" w:hAnsi="Arial"/>
        </w:rPr>
        <w:t xml:space="preserve">Delegacija PSSE, koju je predvodio Julijan Bulai (Rumunija, ALDE), uključivala je deset članova: sedam parlamentaraca iz tri političke grupe i sedam zemalja članica Saveta Evrope, zajedno sa osobljem.</w:t>
      </w:r>
      <w:r>
        <w:rPr>
          <w:color w:val="364152"/>
          <w:sz w:val="20"/>
          <w:rFonts w:ascii="Arial" w:hAnsi="Arial"/>
        </w:rPr>
        <w:t xml:space="preserve"> </w:t>
      </w:r>
      <w:r>
        <w:rPr>
          <w:color w:val="364152"/>
          <w:sz w:val="20"/>
          <w:rFonts w:ascii="Arial" w:hAnsi="Arial"/>
        </w:rPr>
        <w:t xml:space="preserve">Na dan izbora, timovi PACE-a bili su raspoređeni u Prištini i okolini, kao i </w:t>
      </w:r>
      <w:bookmarkStart w:id="2" w:name="_Hlk231757526"/>
      <w:r>
        <w:rPr>
          <w:color w:val="364152"/>
          <w:sz w:val="20"/>
          <w:rFonts w:ascii="Arial" w:hAnsi="Arial"/>
        </w:rPr>
        <w:t xml:space="preserve">u Đakovici, Gnjilanu, Gračanici, Kamenici, Klini, Leposaviću, Lipljanu, Mamuši, Suvoj Reci, Mitrovici, Severnoj Mitrovici, Južnoj Mitrovici, Partešu, Peći, Podujevu, Prizrenu i Ranilugu.</w:t>
      </w:r>
    </w:p>
    <w:p w14:paraId="4FBA6C2D" w14:textId="77777777" w:rsidR="00241BFD" w:rsidRPr="00E15384" w:rsidRDefault="00241BFD" w:rsidP="00241BFD">
      <w:pPr>
        <w:spacing w:after="0" w:line="240" w:lineRule="auto"/>
        <w:jc w:val="both"/>
        <w:rPr>
          <w:rFonts w:ascii="Arial" w:eastAsia="Times New Roman" w:hAnsi="Arial" w:cs="Arial"/>
          <w:color w:val="364152"/>
          <w:kern w:val="0"/>
          <w:sz w:val="20"/>
          <w:szCs w:val="20"/>
          <w:lang w:val="en-US" w:eastAsia="fr-FR"/>
          <w14:ligatures w14:val="none"/>
        </w:rPr>
      </w:pPr>
    </w:p>
    <w:bookmarkEnd w:id="2"/>
    <w:p w14:paraId="4EE7B6AA" w14:textId="7AEB8356" w:rsidR="006500B4" w:rsidRPr="00E15384" w:rsidRDefault="006E1A98" w:rsidP="00241BFD">
      <w:pPr>
        <w:spacing w:after="0" w:line="240" w:lineRule="auto"/>
        <w:jc w:val="both"/>
        <w:rPr>
          <w:color w:val="364152"/>
          <w:kern w:val="0"/>
          <w:sz w:val="20"/>
          <w:szCs w:val="20"/>
          <w14:ligatures w14:val="none"/>
          <w:rFonts w:ascii="Arial" w:eastAsia="Times New Roman" w:hAnsi="Arial" w:cs="Arial"/>
        </w:rPr>
      </w:pPr>
      <w:r>
        <w:rPr>
          <w:color w:val="364152"/>
          <w:sz w:val="20"/>
          <w:rFonts w:ascii="Arial" w:hAnsi="Arial"/>
        </w:rPr>
        <w:t xml:space="preserve">Na ograničenom broju posmatranih biračkih mesta, delegacija je utvrdila da su izbori sprovedeni glatko i profesionalno.</w:t>
      </w:r>
      <w:r>
        <w:rPr>
          <w:color w:val="364152"/>
          <w:sz w:val="20"/>
          <w:rFonts w:ascii="Arial" w:hAnsi="Arial"/>
        </w:rPr>
        <w:t xml:space="preserve"> </w:t>
      </w:r>
      <w:r>
        <w:rPr>
          <w:color w:val="364152"/>
          <w:sz w:val="20"/>
          <w:rFonts w:ascii="Arial" w:hAnsi="Arial"/>
        </w:rPr>
        <w:t xml:space="preserve">Izborni službenici su pokazali kompetentnost, a atmosfera je bila mirna i uredna, a biračkim mestima su efikasno upravljali predstavnici i većinske i nevećinskih zajednica.</w:t>
      </w:r>
      <w:r>
        <w:rPr>
          <w:color w:val="364152"/>
          <w:sz w:val="20"/>
          <w:rFonts w:ascii="Arial" w:hAnsi="Arial"/>
        </w:rPr>
        <w:t xml:space="preserve"> </w:t>
      </w:r>
      <w:r>
        <w:rPr>
          <w:color w:val="364152"/>
          <w:sz w:val="20"/>
          <w:rFonts w:ascii="Arial" w:hAnsi="Arial"/>
        </w:rPr>
        <w:t xml:space="preserve">Međutim, jezičke poteškoće izazvane neadekvatnom zastupljenošću zajednice koja čini većinu u određenim opštinama stvorile su izvesne trvenja u nekoliko slučajeva.</w:t>
      </w:r>
      <w:r>
        <w:rPr>
          <w:color w:val="364152"/>
          <w:sz w:val="20"/>
          <w:rFonts w:ascii="Arial" w:hAnsi="Arial"/>
        </w:rPr>
        <w:t xml:space="preserve"> </w:t>
      </w:r>
      <w:r>
        <w:rPr>
          <w:color w:val="364152"/>
          <w:sz w:val="20"/>
          <w:rFonts w:ascii="Arial" w:hAnsi="Arial"/>
        </w:rPr>
        <w:t xml:space="preserve">Trebalo bi poboljšati ravnopravnu etničku zastupljenost u lokalnim izbornim komisijama.</w:t>
      </w:r>
      <w:r>
        <w:rPr>
          <w:color w:val="364152"/>
          <w:sz w:val="20"/>
          <w:rFonts w:ascii="Arial" w:hAnsi="Arial"/>
        </w:rPr>
        <w:t xml:space="preserve"> </w:t>
      </w:r>
      <w:r>
        <w:rPr>
          <w:color w:val="364152"/>
          <w:sz w:val="20"/>
          <w:rFonts w:ascii="Arial" w:hAnsi="Arial"/>
        </w:rPr>
        <w:t xml:space="preserve">Isto</w:t>
      </w:r>
      <w:r>
        <w:rPr>
          <w:color w:val="364152"/>
          <w:sz w:val="20"/>
          <w:shd w:val="clear" w:color="auto" w:fill="FFFFFF"/>
          <w:rFonts w:ascii="Arial" w:hAnsi="Arial"/>
        </w:rPr>
        <w:t xml:space="preserve"> tako, i</w:t>
      </w:r>
      <w:r>
        <w:rPr>
          <w:color w:val="364152"/>
          <w:sz w:val="20"/>
          <w:rFonts w:ascii="Arial" w:hAnsi="Arial"/>
        </w:rPr>
        <w:t xml:space="preserve">nkluzivnost višejezičnosti bi mogla biti poboljšana.</w:t>
      </w:r>
    </w:p>
    <w:p w14:paraId="2A9D72F0" w14:textId="77777777" w:rsidR="00241BFD" w:rsidRPr="00E15384" w:rsidRDefault="00241BFD" w:rsidP="00241BFD">
      <w:pPr>
        <w:spacing w:after="0" w:line="240" w:lineRule="auto"/>
        <w:jc w:val="both"/>
        <w:rPr>
          <w:rFonts w:ascii="Arial" w:eastAsia="Times New Roman" w:hAnsi="Arial" w:cs="Arial"/>
          <w:color w:val="364152"/>
          <w:kern w:val="0"/>
          <w:sz w:val="20"/>
          <w:szCs w:val="20"/>
          <w:lang w:val="en-US" w:eastAsia="fr-FR"/>
          <w14:ligatures w14:val="none"/>
        </w:rPr>
      </w:pPr>
    </w:p>
    <w:p w14:paraId="5049F74F" w14:textId="712E63D3" w:rsidR="006E1A98" w:rsidRPr="00E15384" w:rsidRDefault="006E1A98" w:rsidP="00241BFD">
      <w:pPr>
        <w:spacing w:after="0" w:line="240" w:lineRule="auto"/>
        <w:jc w:val="both"/>
        <w:rPr>
          <w:color w:val="364152"/>
          <w:kern w:val="0"/>
          <w:sz w:val="20"/>
          <w:szCs w:val="20"/>
          <w14:ligatures w14:val="none"/>
          <w:rFonts w:ascii="Arial" w:eastAsia="Times New Roman" w:hAnsi="Arial" w:cs="Arial"/>
        </w:rPr>
      </w:pPr>
      <w:r>
        <w:rPr>
          <w:color w:val="364152"/>
          <w:sz w:val="20"/>
          <w:rFonts w:ascii="Arial" w:hAnsi="Arial"/>
        </w:rPr>
        <w:t xml:space="preserve">Delegacija je takođe primetila poboljšanja u regulisanju pomoći za birače sa posebnim potrebama, dok je pristupačnost biračkih mesta ostala problem.</w:t>
      </w:r>
    </w:p>
    <w:p w14:paraId="465BFFE1" w14:textId="77777777" w:rsidR="00241BFD" w:rsidRPr="00E15384" w:rsidRDefault="00241BFD" w:rsidP="00241BFD">
      <w:pPr>
        <w:spacing w:after="0" w:line="240" w:lineRule="auto"/>
        <w:jc w:val="both"/>
        <w:rPr>
          <w:rFonts w:ascii="Arial" w:eastAsia="Times New Roman" w:hAnsi="Arial" w:cs="Arial"/>
          <w:color w:val="364152"/>
          <w:kern w:val="0"/>
          <w:sz w:val="20"/>
          <w:szCs w:val="20"/>
          <w:lang w:val="en-US" w:eastAsia="fr-FR"/>
          <w14:ligatures w14:val="none"/>
        </w:rPr>
      </w:pPr>
    </w:p>
    <w:p w14:paraId="40A171C2" w14:textId="7ABA9A3C" w:rsidR="006E1A98" w:rsidRPr="00E15384" w:rsidRDefault="006E1A98" w:rsidP="001701FB">
      <w:pPr>
        <w:spacing w:after="0" w:line="240" w:lineRule="auto"/>
        <w:jc w:val="both"/>
        <w:rPr>
          <w:color w:val="364152"/>
          <w:kern w:val="0"/>
          <w:sz w:val="20"/>
          <w:szCs w:val="20"/>
          <w14:ligatures w14:val="none"/>
          <w:rFonts w:ascii="Arial" w:eastAsia="Times New Roman" w:hAnsi="Arial" w:cs="Arial"/>
        </w:rPr>
      </w:pPr>
      <w:r>
        <w:rPr>
          <w:color w:val="364152"/>
          <w:sz w:val="20"/>
          <w:rFonts w:ascii="Arial" w:hAnsi="Arial"/>
        </w:rPr>
        <w:t xml:space="preserve">Uprkos kratkim rokovima, izbori su bili tehnički dobro organizovani i uglavnom inkluzivni.</w:t>
      </w:r>
      <w:r>
        <w:rPr>
          <w:color w:val="364152"/>
          <w:sz w:val="20"/>
          <w:rFonts w:ascii="Arial" w:hAnsi="Arial"/>
        </w:rPr>
        <w:t xml:space="preserve"> </w:t>
      </w:r>
      <w:r>
        <w:rPr>
          <w:color w:val="364152"/>
          <w:sz w:val="20"/>
          <w:rFonts w:ascii="Arial" w:hAnsi="Arial"/>
        </w:rPr>
        <w:t xml:space="preserve">Centralna izborna komisija (CIK) zaslužuje priznanje za inkluzivnu sertifikaciju stranačkih i lista kandidata, uključujući i one koje je podnela glavna stranka kosovskih Srba, Srpska lista.</w:t>
      </w:r>
      <w:r>
        <w:rPr>
          <w:color w:val="364152"/>
          <w:sz w:val="20"/>
          <w:rFonts w:ascii="Arial" w:hAnsi="Arial"/>
        </w:rPr>
        <w:t xml:space="preserve"> </w:t>
      </w:r>
      <w:r>
        <w:rPr>
          <w:color w:val="364152"/>
          <w:sz w:val="20"/>
          <w:rFonts w:ascii="Arial" w:hAnsi="Arial"/>
        </w:rPr>
        <w:t xml:space="preserve">Smanjenje broja žalbi koje su registrovali CIK i Izborno veće za žalbe i predstravke (IVŽP) ukazuje na napredak.</w:t>
      </w:r>
      <w:r>
        <w:rPr>
          <w:color w:val="364152"/>
          <w:sz w:val="20"/>
          <w:rFonts w:ascii="Arial" w:hAnsi="Arial"/>
        </w:rPr>
        <w:t xml:space="preserve"> </w:t>
      </w:r>
      <w:r>
        <w:rPr>
          <w:color w:val="364152"/>
          <w:sz w:val="20"/>
          <w:rFonts w:ascii="Arial" w:hAnsi="Arial"/>
        </w:rPr>
        <w:t xml:space="preserve">Međutim, izmene pravila CIK-a u poslednjem trenutku zakomplikovale su registraciju posmatrača iz civilnog društva.</w:t>
      </w:r>
    </w:p>
    <w:p w14:paraId="772BC02B" w14:textId="77777777" w:rsidR="00241BFD" w:rsidRPr="00E15384" w:rsidRDefault="00241BFD" w:rsidP="00241BFD">
      <w:pPr>
        <w:spacing w:after="0" w:line="240" w:lineRule="auto"/>
        <w:jc w:val="both"/>
        <w:rPr>
          <w:rFonts w:ascii="Arial" w:eastAsia="Times New Roman" w:hAnsi="Arial" w:cs="Arial"/>
          <w:color w:val="364152"/>
          <w:kern w:val="0"/>
          <w:sz w:val="20"/>
          <w:szCs w:val="20"/>
          <w:lang w:val="en-US" w:eastAsia="fr-FR"/>
          <w14:ligatures w14:val="none"/>
        </w:rPr>
      </w:pPr>
    </w:p>
    <w:p w14:paraId="0C95F413" w14:textId="11373025" w:rsidR="006E1A98" w:rsidRPr="00E15384" w:rsidRDefault="006E1A98" w:rsidP="00241BFD">
      <w:pPr>
        <w:spacing w:after="0" w:line="240" w:lineRule="auto"/>
        <w:jc w:val="both"/>
        <w:rPr>
          <w:color w:val="364152"/>
          <w:kern w:val="0"/>
          <w:sz w:val="20"/>
          <w:szCs w:val="20"/>
          <w14:ligatures w14:val="none"/>
          <w:rFonts w:ascii="Arial" w:eastAsia="Times New Roman" w:hAnsi="Arial" w:cs="Arial"/>
        </w:rPr>
      </w:pPr>
      <w:r>
        <w:rPr>
          <w:color w:val="364152"/>
          <w:sz w:val="20"/>
          <w:rFonts w:ascii="Arial" w:hAnsi="Arial"/>
        </w:rPr>
        <w:t xml:space="preserve">Delegacija je primetila neke mere kojima se nastoji sprečiti pokušaj manipulacije u brojanju preferencijalnih glasova - značajan problem na prethodnim izborima.</w:t>
      </w:r>
      <w:r>
        <w:rPr>
          <w:color w:val="364152"/>
          <w:sz w:val="20"/>
          <w:rFonts w:ascii="Arial" w:hAnsi="Arial"/>
        </w:rPr>
        <w:t xml:space="preserve"> </w:t>
      </w:r>
      <w:r>
        <w:rPr>
          <w:color w:val="364152"/>
          <w:sz w:val="20"/>
          <w:rFonts w:ascii="Arial" w:hAnsi="Arial"/>
        </w:rPr>
        <w:t xml:space="preserve">Prisustvo domaćih posmatrača izbora u opštinskim centrima za prebrojavanje biće ključno, a njihova uloga je neophodna u zaštiti transparentnosti i integriteta izbora.</w:t>
      </w:r>
    </w:p>
    <w:p w14:paraId="5BF7AD85" w14:textId="77777777" w:rsidR="00841E19" w:rsidRPr="00E15384" w:rsidRDefault="00841E19" w:rsidP="00241BFD">
      <w:pPr>
        <w:spacing w:after="0" w:line="240" w:lineRule="auto"/>
        <w:jc w:val="both"/>
        <w:rPr>
          <w:rFonts w:ascii="Arial" w:eastAsia="Times New Roman" w:hAnsi="Arial" w:cs="Arial"/>
          <w:color w:val="364152"/>
          <w:kern w:val="0"/>
          <w:sz w:val="20"/>
          <w:szCs w:val="20"/>
          <w:lang w:val="en-US" w:eastAsia="fr-FR"/>
          <w14:ligatures w14:val="none"/>
        </w:rPr>
      </w:pPr>
    </w:p>
    <w:p w14:paraId="6FC13326" w14:textId="5D9D57F7" w:rsidR="006E1A98" w:rsidRPr="00E15384" w:rsidRDefault="006E1A98" w:rsidP="00241BFD">
      <w:pPr>
        <w:spacing w:after="0" w:line="240" w:lineRule="auto"/>
        <w:jc w:val="both"/>
        <w:rPr>
          <w:color w:val="364152"/>
          <w:kern w:val="0"/>
          <w:sz w:val="20"/>
          <w:szCs w:val="20"/>
          <w14:ligatures w14:val="none"/>
          <w:rFonts w:ascii="Arial" w:eastAsia="Times New Roman" w:hAnsi="Arial" w:cs="Arial"/>
        </w:rPr>
      </w:pPr>
      <w:r>
        <w:rPr>
          <w:color w:val="364152"/>
          <w:sz w:val="20"/>
          <w:rFonts w:ascii="Arial" w:hAnsi="Arial"/>
        </w:rPr>
        <w:t xml:space="preserve">Rekordan broj birača iz dijaspore registrovan je za ove izbore.</w:t>
      </w:r>
      <w:r>
        <w:rPr>
          <w:color w:val="364152"/>
          <w:sz w:val="20"/>
          <w:rFonts w:ascii="Arial" w:hAnsi="Arial"/>
        </w:rPr>
        <w:t xml:space="preserve"> </w:t>
      </w:r>
      <w:r>
        <w:rPr>
          <w:color w:val="364152"/>
          <w:sz w:val="20"/>
          <w:rFonts w:ascii="Arial" w:hAnsi="Arial"/>
        </w:rPr>
        <w:t xml:space="preserve">Međutim, kasna odluka CIK-a kojom se dozvoljava glasanje sa isteklim ličnim kartama, i njeno naknadno poništavanje od strane IVŽP-a samo nekoliko dana pre izbora, izazvali su zabunu, a CIK je pribegao dodatnoj verifikaciji glasačkih listića poslatih poštom nakon njihovog prijema u Prištini.</w:t>
      </w:r>
    </w:p>
    <w:p w14:paraId="00DFC8DF" w14:textId="77777777" w:rsidR="00C3628D" w:rsidRPr="00E15384" w:rsidRDefault="00C3628D" w:rsidP="00241BFD">
      <w:pPr>
        <w:spacing w:after="0" w:line="240" w:lineRule="auto"/>
        <w:jc w:val="both"/>
        <w:rPr>
          <w:rFonts w:ascii="Arial" w:eastAsia="Times New Roman" w:hAnsi="Arial" w:cs="Arial"/>
          <w:color w:val="364152"/>
          <w:kern w:val="0"/>
          <w:sz w:val="20"/>
          <w:szCs w:val="20"/>
          <w:lang w:val="en-US" w:eastAsia="fr-FR"/>
          <w14:ligatures w14:val="none"/>
        </w:rPr>
      </w:pPr>
    </w:p>
    <w:p w14:paraId="74EA85C7" w14:textId="6CA81D2F" w:rsidR="00C3628D" w:rsidRPr="00E15384" w:rsidRDefault="00C3628D" w:rsidP="00C3628D">
      <w:pPr>
        <w:spacing w:after="0" w:line="240" w:lineRule="auto"/>
        <w:jc w:val="both"/>
        <w:rPr>
          <w:color w:val="364152"/>
          <w:kern w:val="0"/>
          <w:sz w:val="20"/>
          <w:szCs w:val="20"/>
          <w14:ligatures w14:val="none"/>
          <w:rFonts w:ascii="Arial" w:eastAsia="Times New Roman" w:hAnsi="Arial" w:cs="Arial"/>
        </w:rPr>
      </w:pPr>
      <w:r>
        <w:rPr>
          <w:color w:val="364152"/>
          <w:sz w:val="20"/>
          <w:rFonts w:ascii="Arial" w:hAnsi="Arial"/>
        </w:rPr>
        <w:t xml:space="preserve">Delegacija je od nekoliko sagovornika čula da je kratka desetodnevna kampanja bila obeležena navodima o zloupotrebi administrativnih resursa od strane prelazne vlade, uključujući i ciljanu raspodelu socijalnih davanja i najavu subvencija avio-kompanijama za dijasporu – uglavnom se smatralo da je vreme donošenja ovih mera imalo za cilj da koristi vladajućoj stranci.</w:t>
      </w:r>
    </w:p>
    <w:p w14:paraId="6E286AEB" w14:textId="77777777" w:rsidR="00241BFD" w:rsidRPr="00E15384" w:rsidRDefault="00241BFD" w:rsidP="00241BFD">
      <w:pPr>
        <w:spacing w:after="0" w:line="240" w:lineRule="auto"/>
        <w:jc w:val="both"/>
        <w:rPr>
          <w:rFonts w:ascii="Arial" w:eastAsia="Times New Roman" w:hAnsi="Arial" w:cs="Arial"/>
          <w:color w:val="364152"/>
          <w:kern w:val="0"/>
          <w:sz w:val="20"/>
          <w:szCs w:val="20"/>
          <w:lang w:val="en-US" w:eastAsia="fr-FR"/>
          <w14:ligatures w14:val="none"/>
        </w:rPr>
      </w:pPr>
    </w:p>
    <w:p w14:paraId="61D42620" w14:textId="1C65728E" w:rsidR="006E1A98" w:rsidRPr="00E15384" w:rsidRDefault="006E1A98" w:rsidP="00241BFD">
      <w:pPr>
        <w:spacing w:after="0" w:line="240" w:lineRule="auto"/>
        <w:jc w:val="both"/>
        <w:rPr>
          <w:color w:val="364152"/>
          <w:kern w:val="0"/>
          <w:sz w:val="20"/>
          <w:szCs w:val="20"/>
          <w14:ligatures w14:val="none"/>
          <w:rFonts w:ascii="Arial" w:eastAsia="Times New Roman" w:hAnsi="Arial" w:cs="Arial"/>
        </w:rPr>
      </w:pPr>
      <w:r>
        <w:rPr>
          <w:color w:val="364152"/>
          <w:sz w:val="20"/>
          <w:rFonts w:ascii="Arial" w:hAnsi="Arial"/>
        </w:rPr>
        <w:t xml:space="preserve">Medijski pejzaž na Kosovu je raznolik; međutim, delegacija je dobila izveštaje o video zapisima generisanim veštačkom inteligencijom, dezinformacijama i pojavi lažnih naloga koji bi mogli uticati na informisano donošenje odluka birača.</w:t>
      </w:r>
      <w:r>
        <w:rPr>
          <w:color w:val="364152"/>
          <w:sz w:val="20"/>
          <w:rFonts w:ascii="Arial" w:hAnsi="Arial"/>
        </w:rPr>
        <w:t xml:space="preserve"> </w:t>
      </w:r>
      <w:r>
        <w:rPr>
          <w:color w:val="364152"/>
          <w:sz w:val="20"/>
          <w:rFonts w:ascii="Arial" w:hAnsi="Arial"/>
        </w:rPr>
        <w:t xml:space="preserve">Postoji ozbiljna zabrinutost zbog ograničenih kapaciteta zemlje da se pozabavi ovim pretnjama i nedostatka adekvatnih institucionalnih odgovora za uklanjanje štetnog sadržaja.</w:t>
      </w:r>
      <w:r>
        <w:rPr>
          <w:color w:val="364152"/>
          <w:sz w:val="20"/>
          <w:rFonts w:ascii="Arial" w:hAnsi="Arial"/>
        </w:rPr>
        <w:t xml:space="preserve"> </w:t>
      </w:r>
      <w:r>
        <w:rPr>
          <w:color w:val="364152"/>
          <w:sz w:val="20"/>
          <w:rFonts w:ascii="Arial" w:hAnsi="Arial"/>
        </w:rPr>
        <w:t xml:space="preserve">Štaviše, primećeno je da mešanje iz Srbije utiče na glasanje kosovskih Srba za jednu određenu stranku.</w:t>
      </w:r>
      <w:r>
        <w:rPr>
          <w:color w:val="364152"/>
          <w:sz w:val="20"/>
          <w:rFonts w:ascii="Arial" w:hAnsi="Arial"/>
        </w:rPr>
        <w:t xml:space="preserve"> </w:t>
      </w:r>
      <w:r>
        <w:rPr>
          <w:color w:val="364152"/>
          <w:sz w:val="20"/>
          <w:rFonts w:ascii="Arial" w:hAnsi="Arial"/>
        </w:rPr>
        <w:t xml:space="preserve">Posebno je zabrinjavajuće to što su takve dezinformacije i onlajn zlostavljanje često bili usmereni na političarke, potkopavajući njihovu sposobnost za vođenje kampanje i njihovo učešće u javnom životu.</w:t>
      </w:r>
    </w:p>
    <w:p w14:paraId="0DB42F64" w14:textId="77777777" w:rsidR="00241BFD" w:rsidRPr="00E15384" w:rsidRDefault="00241BFD" w:rsidP="00241BFD">
      <w:pPr>
        <w:spacing w:after="0" w:line="240" w:lineRule="auto"/>
        <w:jc w:val="both"/>
        <w:rPr>
          <w:rFonts w:ascii="Arial" w:eastAsia="Times New Roman" w:hAnsi="Arial" w:cs="Arial"/>
          <w:color w:val="364152"/>
          <w:kern w:val="0"/>
          <w:sz w:val="20"/>
          <w:szCs w:val="20"/>
          <w:lang w:val="en-US" w:eastAsia="fr-FR"/>
          <w14:ligatures w14:val="none"/>
        </w:rPr>
      </w:pPr>
    </w:p>
    <w:p w14:paraId="58BC6CDE" w14:textId="0F5AA5AF" w:rsidR="006E1A98" w:rsidRPr="00E15384" w:rsidRDefault="006E1A98" w:rsidP="00241BFD">
      <w:pPr>
        <w:spacing w:after="0" w:line="240" w:lineRule="auto"/>
        <w:jc w:val="both"/>
        <w:rPr>
          <w:color w:val="364152"/>
          <w:kern w:val="0"/>
          <w:sz w:val="20"/>
          <w:szCs w:val="20"/>
          <w14:ligatures w14:val="none"/>
          <w:rFonts w:ascii="Arial" w:eastAsia="Times New Roman" w:hAnsi="Arial" w:cs="Arial"/>
        </w:rPr>
      </w:pPr>
      <w:r>
        <w:rPr>
          <w:color w:val="364152"/>
          <w:sz w:val="20"/>
          <w:rFonts w:ascii="Arial" w:hAnsi="Arial"/>
        </w:rPr>
        <w:t xml:space="preserve">„Birači Kosova su jasno rekli svoje mišljenje.</w:t>
      </w:r>
      <w:r>
        <w:rPr>
          <w:color w:val="364152"/>
          <w:sz w:val="20"/>
          <w:rFonts w:ascii="Arial" w:hAnsi="Arial"/>
        </w:rPr>
        <w:t xml:space="preserve"> </w:t>
      </w:r>
      <w:r>
        <w:rPr>
          <w:color w:val="364152"/>
          <w:sz w:val="20"/>
          <w:rFonts w:ascii="Arial" w:hAnsi="Arial"/>
        </w:rPr>
        <w:t xml:space="preserve">Oni sada očekuju od svojih izabranih predstavnika da pruže odlučno vođstvo, traže konstruktivan kompromis i pokrenu zemlju napred na njenom evroatlantskom putu – okončavajući sve cinične političke igre“, izjavio je šef delegacije.</w:t>
      </w:r>
      <w:r>
        <w:rPr>
          <w:color w:val="364152"/>
          <w:sz w:val="20"/>
          <w:rFonts w:ascii="Arial" w:hAnsi="Arial"/>
        </w:rPr>
        <w:t xml:space="preserve"> </w:t>
      </w:r>
      <w:r>
        <w:rPr>
          <w:color w:val="364152"/>
          <w:sz w:val="20"/>
          <w:rFonts w:ascii="Arial" w:hAnsi="Arial"/>
        </w:rPr>
        <w:t xml:space="preserve">„Demokratija zahteva kompromis i izgradnju koalicija, a ne pobede sa nultom sumom.“</w:t>
      </w:r>
    </w:p>
    <w:p w14:paraId="36750AAD" w14:textId="77777777" w:rsidR="00241BFD" w:rsidRPr="00E15384" w:rsidRDefault="00241BFD" w:rsidP="00241BFD">
      <w:pPr>
        <w:spacing w:after="0" w:line="240" w:lineRule="auto"/>
        <w:jc w:val="both"/>
        <w:rPr>
          <w:rFonts w:ascii="Arial" w:eastAsia="Times New Roman" w:hAnsi="Arial" w:cs="Arial"/>
          <w:color w:val="364152"/>
          <w:kern w:val="0"/>
          <w:sz w:val="20"/>
          <w:szCs w:val="20"/>
          <w:lang w:val="en-US" w:eastAsia="fr-FR"/>
          <w14:ligatures w14:val="none"/>
        </w:rPr>
      </w:pPr>
    </w:p>
    <w:p w14:paraId="4FA95F6F" w14:textId="799A6E6F" w:rsidR="006E1A98" w:rsidRPr="00E15384" w:rsidRDefault="006E1A98" w:rsidP="00241BFD">
      <w:pPr>
        <w:spacing w:after="0" w:line="240" w:lineRule="auto"/>
        <w:jc w:val="both"/>
        <w:rPr>
          <w:color w:val="364152"/>
          <w:kern w:val="0"/>
          <w:sz w:val="20"/>
          <w:szCs w:val="20"/>
          <w14:ligatures w14:val="none"/>
          <w:rFonts w:ascii="Arial" w:eastAsia="Times New Roman" w:hAnsi="Arial" w:cs="Arial"/>
        </w:rPr>
      </w:pPr>
      <w:r>
        <w:rPr>
          <w:color w:val="364152"/>
          <w:sz w:val="20"/>
          <w:rFonts w:ascii="Arial" w:hAnsi="Arial"/>
        </w:rPr>
        <w:t xml:space="preserve">Parlamentarna skupština Saveta Evrope spremna je da pomogne Kosovu u daljem poboljšanju izbornog okvira i jačanju kapaciteta aktera u izborima.</w:t>
      </w:r>
    </w:p>
    <w:p w14:paraId="32BC6D31" w14:textId="77777777" w:rsidR="00193D3C" w:rsidRPr="00E15384" w:rsidRDefault="00193D3C" w:rsidP="00241BFD">
      <w:pPr>
        <w:spacing w:after="0" w:line="240" w:lineRule="auto"/>
        <w:jc w:val="both"/>
        <w:rPr>
          <w:rFonts w:ascii="Arial" w:eastAsia="Times New Roman" w:hAnsi="Arial" w:cs="Arial"/>
          <w:i/>
          <w:iCs/>
          <w:color w:val="364152"/>
          <w:kern w:val="0"/>
          <w:sz w:val="20"/>
          <w:szCs w:val="20"/>
          <w:lang w:val="en-US" w:eastAsia="fr-FR"/>
          <w14:ligatures w14:val="none"/>
        </w:rPr>
      </w:pPr>
    </w:p>
    <w:p w14:paraId="4EA25833" w14:textId="3AFDB959" w:rsidR="00193D3C" w:rsidRPr="006726B5" w:rsidRDefault="00193D3C" w:rsidP="00241BFD">
      <w:pPr>
        <w:spacing w:after="0" w:line="240" w:lineRule="auto"/>
        <w:jc w:val="both"/>
        <w:rPr>
          <w:i/>
          <w:iCs/>
          <w:color w:val="364152"/>
          <w:kern w:val="0"/>
          <w:sz w:val="20"/>
          <w:szCs w:val="20"/>
          <w14:ligatures w14:val="none"/>
          <w:rFonts w:ascii="Arial" w:eastAsia="Times New Roman" w:hAnsi="Arial" w:cs="Arial"/>
        </w:rPr>
      </w:pPr>
      <w:r>
        <w:rPr>
          <w:i/>
          <w:color w:val="364152"/>
          <w:sz w:val="20"/>
          <w:rFonts w:ascii="Arial" w:hAnsi="Arial"/>
        </w:rPr>
        <w:t xml:space="preserve">Delegacija PSSE bila je na Kosovu od 4. do 8. juna.</w:t>
      </w:r>
      <w:r>
        <w:rPr>
          <w:i/>
          <w:color w:val="364152"/>
          <w:sz w:val="20"/>
          <w:rFonts w:ascii="Arial" w:hAnsi="Arial"/>
        </w:rPr>
        <w:t xml:space="preserve"> </w:t>
      </w:r>
      <w:r>
        <w:rPr>
          <w:i/>
          <w:color w:val="364152"/>
          <w:sz w:val="20"/>
          <w:rFonts w:ascii="Arial" w:hAnsi="Arial"/>
        </w:rPr>
        <w:t xml:space="preserve">Sastala se sa liderima i predstavnicima glavnih političkih stranaka, predsednikom Centralne izborne komisije, predsednikom Izbornog veća za žalbe i predstavke, predsednikom Nezavisne komisije za medije, kao i predstavnicima međunarodne zajednice, nevladinih organizacija i medija.</w:t>
      </w:r>
      <w:r>
        <w:rPr>
          <w:i/>
          <w:color w:val="364152"/>
          <w:sz w:val="20"/>
          <w:rFonts w:ascii="Arial" w:hAnsi="Arial"/>
        </w:rPr>
        <w:t xml:space="preserve"> </w:t>
      </w:r>
      <w:r>
        <w:rPr>
          <w:i/>
          <w:color w:val="364152"/>
          <w:sz w:val="20"/>
          <w:rFonts w:ascii="Arial" w:hAnsi="Arial"/>
        </w:rPr>
        <w:t xml:space="preserve">Izveštaj delegacije o posmatranju izbora biće predstavljen tokom delimičnog zasedanja PSSE u septembru 2026. godine.</w:t>
      </w:r>
    </w:p>
    <w:p w14:paraId="11F0CB3E" w14:textId="77777777" w:rsidR="00193D3C" w:rsidRPr="006726B5" w:rsidRDefault="00193D3C" w:rsidP="00241BFD">
      <w:pPr>
        <w:spacing w:after="0" w:line="240" w:lineRule="auto"/>
        <w:jc w:val="both"/>
        <w:rPr>
          <w:rFonts w:ascii="Arial" w:eastAsia="Times New Roman" w:hAnsi="Arial" w:cs="Arial"/>
          <w:color w:val="364152"/>
          <w:kern w:val="0"/>
          <w:sz w:val="20"/>
          <w:szCs w:val="20"/>
          <w:lang w:val="en-US" w:eastAsia="fr-FR"/>
          <w14:ligatures w14:val="none"/>
        </w:rPr>
      </w:pPr>
    </w:p>
    <w:p w14:paraId="0A21D2D8" w14:textId="77777777" w:rsidR="00193D3C" w:rsidRPr="006726B5" w:rsidRDefault="00193D3C" w:rsidP="00241BFD">
      <w:pPr>
        <w:spacing w:after="0" w:line="240" w:lineRule="auto"/>
        <w:jc w:val="both"/>
        <w:rPr>
          <w:rFonts w:ascii="Arial" w:eastAsia="Times New Roman" w:hAnsi="Arial" w:cs="Arial"/>
          <w:color w:val="364152"/>
          <w:kern w:val="0"/>
          <w:sz w:val="20"/>
          <w:szCs w:val="20"/>
          <w:lang w:val="en-US" w:eastAsia="fr-FR"/>
          <w14:ligatures w14:val="none"/>
        </w:rPr>
      </w:pPr>
    </w:p>
    <w:p w14:paraId="25A9E97D" w14:textId="77777777" w:rsidR="00291073" w:rsidRPr="006726B5" w:rsidRDefault="00291073" w:rsidP="00241BFD">
      <w:p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  <w:lang w:val="en-US"/>
        </w:rPr>
      </w:pPr>
    </w:p>
    <w:bookmarkEnd w:id="0"/>
    <w:p w14:paraId="014B05EB" w14:textId="16CEAFD9" w:rsidR="006C68EF" w:rsidRPr="006726B5" w:rsidRDefault="006C68EF" w:rsidP="00241BFD">
      <w:pPr>
        <w:rPr>
          <w:rFonts w:ascii="Arial" w:hAnsi="Arial" w:cs="Arial"/>
          <w:sz w:val="20"/>
          <w:szCs w:val="20"/>
          <w:lang w:val="en-US"/>
        </w:rPr>
      </w:pPr>
    </w:p>
    <w:sectPr w:rsidR="006C68EF" w:rsidRPr="006726B5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3518AE" w14:textId="77777777" w:rsidR="006B1E0A" w:rsidRDefault="006B1E0A" w:rsidP="00F103D9">
      <w:pPr>
        <w:spacing w:after="0" w:line="240" w:lineRule="auto"/>
      </w:pPr>
      <w:r>
        <w:separator/>
      </w:r>
    </w:p>
  </w:endnote>
  <w:endnote w:type="continuationSeparator" w:id="0">
    <w:p w14:paraId="413F129F" w14:textId="77777777" w:rsidR="006B1E0A" w:rsidRDefault="006B1E0A" w:rsidP="00F103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E7C295" w14:textId="77777777" w:rsidR="006B1E0A" w:rsidRDefault="006B1E0A" w:rsidP="00F103D9">
      <w:pPr>
        <w:spacing w:after="0" w:line="240" w:lineRule="auto"/>
      </w:pPr>
      <w:r>
        <w:separator/>
      </w:r>
    </w:p>
  </w:footnote>
  <w:footnote w:type="continuationSeparator" w:id="0">
    <w:p w14:paraId="59D3C093" w14:textId="77777777" w:rsidR="006B1E0A" w:rsidRDefault="006B1E0A" w:rsidP="00F103D9">
      <w:pPr>
        <w:spacing w:after="0" w:line="240" w:lineRule="auto"/>
      </w:pPr>
      <w:r>
        <w:continuationSeparator/>
      </w:r>
    </w:p>
  </w:footnote>
  <w:footnote w:id="1">
    <w:p w14:paraId="73FE3C03" w14:textId="77777777" w:rsidR="00241BFD" w:rsidRPr="00606ECF" w:rsidRDefault="00241BFD" w:rsidP="00241BFD">
      <w:pPr>
        <w:pStyle w:val="FootnoteText"/>
        <w:jc w:val="both"/>
        <w:rPr>
          <w:sz w:val="18"/>
          <w:szCs w:val="18"/>
          <w:rFonts w:ascii="Arial" w:hAnsi="Arial" w:cs="Arial"/>
        </w:rPr>
      </w:pPr>
      <w:r>
        <w:rPr>
          <w:sz w:val="18"/>
          <w:rStyle w:val="FootnoteReference"/>
          <w:rFonts w:ascii="Arial" w:hAnsi="Arial"/>
        </w:rPr>
        <w:t xml:space="preserve">*</w:t>
      </w:r>
      <w:r>
        <w:rPr>
          <w:sz w:val="18"/>
          <w:rFonts w:ascii="Arial" w:hAnsi="Arial"/>
        </w:rPr>
        <w:t xml:space="preserve"> U celom ovom dokumentu, svako pominjanje Kosova, bilo da se radi o teritoriji, institucijama ili stanovništvu, treba shvatiti u potpunom skladu sa Rezolucijom 1244 Saveta bezbednosti Ujedinjenih nacija i bez prejudiciranja statusa Kosova.</w:t>
      </w:r>
    </w:p>
    <w:p w14:paraId="7B5121EB" w14:textId="77777777" w:rsidR="00241BFD" w:rsidRPr="00606ECF" w:rsidRDefault="00241BFD" w:rsidP="00241BFD">
      <w:pPr>
        <w:pStyle w:val="FootnoteText"/>
        <w:rPr>
          <w:lang w:val="en-US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57453" w14:textId="2C8EA1D7" w:rsidR="00F103D9" w:rsidRDefault="00F103D9">
    <w:pPr>
      <w:pStyle w:val="Header"/>
    </w:pPr>
    <w:r>
      <w:drawing>
        <wp:anchor distT="0" distB="0" distL="114300" distR="114300" simplePos="0" relativeHeight="251659264" behindDoc="0" locked="0" layoutInCell="1" allowOverlap="1" wp14:anchorId="76E37E02" wp14:editId="10661451">
          <wp:simplePos x="0" y="0"/>
          <wp:positionH relativeFrom="column">
            <wp:posOffset>0</wp:posOffset>
          </wp:positionH>
          <wp:positionV relativeFrom="paragraph">
            <wp:posOffset>183515</wp:posOffset>
          </wp:positionV>
          <wp:extent cx="5731510" cy="848360"/>
          <wp:effectExtent l="0" t="0" r="2540" b="8890"/>
          <wp:wrapSquare wrapText="bothSides"/>
          <wp:docPr id="21710789" name="Picture 2" descr="2013-09-28_LogoDoc-Print-20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17596277" descr="2013-09-28_LogoDoc-Print-20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8483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D25ADC"/>
    <w:multiLevelType w:val="hybridMultilevel"/>
    <w:tmpl w:val="F198F7AE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BFABFA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82E20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76470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49EE8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85AA0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93CFC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77EBE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5C675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42531A89"/>
    <w:multiLevelType w:val="multilevel"/>
    <w:tmpl w:val="4DFAC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1706C72"/>
    <w:multiLevelType w:val="multilevel"/>
    <w:tmpl w:val="5B0C5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807F5A"/>
    <w:multiLevelType w:val="multilevel"/>
    <w:tmpl w:val="DAFC9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9603131">
    <w:abstractNumId w:val="0"/>
  </w:num>
  <w:num w:numId="2" w16cid:durableId="970407848">
    <w:abstractNumId w:val="1"/>
  </w:num>
  <w:num w:numId="3" w16cid:durableId="1604804117">
    <w:abstractNumId w:val="3"/>
  </w:num>
  <w:num w:numId="4" w16cid:durableId="1279367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dirty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8EF"/>
    <w:rsid w:val="000116F0"/>
    <w:rsid w:val="000305AC"/>
    <w:rsid w:val="0006504B"/>
    <w:rsid w:val="000D16F8"/>
    <w:rsid w:val="000E4E26"/>
    <w:rsid w:val="00120E77"/>
    <w:rsid w:val="0012595E"/>
    <w:rsid w:val="00137567"/>
    <w:rsid w:val="001603C4"/>
    <w:rsid w:val="00161B25"/>
    <w:rsid w:val="0016245C"/>
    <w:rsid w:val="001701FB"/>
    <w:rsid w:val="0017175D"/>
    <w:rsid w:val="00193D3C"/>
    <w:rsid w:val="00194AE4"/>
    <w:rsid w:val="001953E0"/>
    <w:rsid w:val="00197642"/>
    <w:rsid w:val="001B7910"/>
    <w:rsid w:val="001D60F1"/>
    <w:rsid w:val="001D70D7"/>
    <w:rsid w:val="00241BFD"/>
    <w:rsid w:val="00250DF1"/>
    <w:rsid w:val="00251D9D"/>
    <w:rsid w:val="002829B9"/>
    <w:rsid w:val="00291073"/>
    <w:rsid w:val="00293F1B"/>
    <w:rsid w:val="002B472B"/>
    <w:rsid w:val="002C6EEC"/>
    <w:rsid w:val="002D2865"/>
    <w:rsid w:val="00332CAE"/>
    <w:rsid w:val="00350F69"/>
    <w:rsid w:val="003E0673"/>
    <w:rsid w:val="00407BFF"/>
    <w:rsid w:val="004523FA"/>
    <w:rsid w:val="004E5B2D"/>
    <w:rsid w:val="004F6D54"/>
    <w:rsid w:val="005116A6"/>
    <w:rsid w:val="00526FE8"/>
    <w:rsid w:val="00551376"/>
    <w:rsid w:val="005825D6"/>
    <w:rsid w:val="005E76BE"/>
    <w:rsid w:val="005E7C9D"/>
    <w:rsid w:val="005F408F"/>
    <w:rsid w:val="00606ECF"/>
    <w:rsid w:val="0063412E"/>
    <w:rsid w:val="00634752"/>
    <w:rsid w:val="00646D9C"/>
    <w:rsid w:val="006500B4"/>
    <w:rsid w:val="006726B5"/>
    <w:rsid w:val="006A0C3E"/>
    <w:rsid w:val="006B1E0A"/>
    <w:rsid w:val="006B5548"/>
    <w:rsid w:val="006C0D18"/>
    <w:rsid w:val="006C68EF"/>
    <w:rsid w:val="006C75C6"/>
    <w:rsid w:val="006E1A98"/>
    <w:rsid w:val="006E6FBD"/>
    <w:rsid w:val="006F4FA5"/>
    <w:rsid w:val="007406DC"/>
    <w:rsid w:val="007477DB"/>
    <w:rsid w:val="00761D0F"/>
    <w:rsid w:val="007B793E"/>
    <w:rsid w:val="0081330C"/>
    <w:rsid w:val="00841E19"/>
    <w:rsid w:val="00842D95"/>
    <w:rsid w:val="008B22F3"/>
    <w:rsid w:val="008F4A08"/>
    <w:rsid w:val="008F54BE"/>
    <w:rsid w:val="008F788A"/>
    <w:rsid w:val="00903114"/>
    <w:rsid w:val="00905A17"/>
    <w:rsid w:val="00912611"/>
    <w:rsid w:val="00922216"/>
    <w:rsid w:val="009226B1"/>
    <w:rsid w:val="009453EE"/>
    <w:rsid w:val="00951168"/>
    <w:rsid w:val="0096687D"/>
    <w:rsid w:val="009D5FBA"/>
    <w:rsid w:val="00A00861"/>
    <w:rsid w:val="00A13D24"/>
    <w:rsid w:val="00A36C3C"/>
    <w:rsid w:val="00A37D86"/>
    <w:rsid w:val="00A4003F"/>
    <w:rsid w:val="00A45FDA"/>
    <w:rsid w:val="00A67A0B"/>
    <w:rsid w:val="00A75135"/>
    <w:rsid w:val="00A91038"/>
    <w:rsid w:val="00AE6C4F"/>
    <w:rsid w:val="00AF0396"/>
    <w:rsid w:val="00B45458"/>
    <w:rsid w:val="00B47617"/>
    <w:rsid w:val="00B62919"/>
    <w:rsid w:val="00B9346F"/>
    <w:rsid w:val="00BA2367"/>
    <w:rsid w:val="00BB630E"/>
    <w:rsid w:val="00BF09D1"/>
    <w:rsid w:val="00BF1667"/>
    <w:rsid w:val="00BF7E6E"/>
    <w:rsid w:val="00C022F4"/>
    <w:rsid w:val="00C343D7"/>
    <w:rsid w:val="00C3628D"/>
    <w:rsid w:val="00C375F0"/>
    <w:rsid w:val="00C7004E"/>
    <w:rsid w:val="00C76309"/>
    <w:rsid w:val="00C766D4"/>
    <w:rsid w:val="00C87200"/>
    <w:rsid w:val="00CC1D9A"/>
    <w:rsid w:val="00CF55A9"/>
    <w:rsid w:val="00D67974"/>
    <w:rsid w:val="00DF2953"/>
    <w:rsid w:val="00E13797"/>
    <w:rsid w:val="00E15384"/>
    <w:rsid w:val="00E16E0B"/>
    <w:rsid w:val="00E16EC1"/>
    <w:rsid w:val="00E226A3"/>
    <w:rsid w:val="00E23BED"/>
    <w:rsid w:val="00E6272A"/>
    <w:rsid w:val="00E66146"/>
    <w:rsid w:val="00E72712"/>
    <w:rsid w:val="00EA346D"/>
    <w:rsid w:val="00EA416B"/>
    <w:rsid w:val="00EC034A"/>
    <w:rsid w:val="00EC146B"/>
    <w:rsid w:val="00EC3C58"/>
    <w:rsid w:val="00EE2A50"/>
    <w:rsid w:val="00EF3754"/>
    <w:rsid w:val="00F0482B"/>
    <w:rsid w:val="00F103D9"/>
    <w:rsid w:val="00F23E05"/>
    <w:rsid w:val="00F257F5"/>
    <w:rsid w:val="00F41ABC"/>
    <w:rsid w:val="00F6665B"/>
    <w:rsid w:val="00F97E71"/>
    <w:rsid w:val="00FE5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8C688"/>
  <w15:chartTrackingRefBased/>
  <w15:docId w15:val="{E0AE69B8-28E2-439A-93B6-ACDD20064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r-Latn-R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C68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68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68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68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68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68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68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68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68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68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68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68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68E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68E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68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68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68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68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C68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C68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68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C68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C68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C68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C68E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C68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68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68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C68E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103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03D9"/>
  </w:style>
  <w:style w:type="paragraph" w:styleId="Footer">
    <w:name w:val="footer"/>
    <w:basedOn w:val="Normal"/>
    <w:link w:val="FooterChar"/>
    <w:uiPriority w:val="99"/>
    <w:unhideWhenUsed/>
    <w:rsid w:val="00F103D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03D9"/>
  </w:style>
  <w:style w:type="paragraph" w:styleId="FootnoteText">
    <w:name w:val="footnote text"/>
    <w:basedOn w:val="Normal"/>
    <w:link w:val="FootnoteTextChar"/>
    <w:uiPriority w:val="99"/>
    <w:semiHidden/>
    <w:unhideWhenUsed/>
    <w:rsid w:val="00F103D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103D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103D9"/>
    <w:rPr>
      <w:vertAlign w:val="superscript"/>
    </w:rPr>
  </w:style>
  <w:style w:type="paragraph" w:styleId="Revision">
    <w:name w:val="Revision"/>
    <w:hidden/>
    <w:uiPriority w:val="99"/>
    <w:semiHidden/>
    <w:rsid w:val="00EA416B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2910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5A17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5A17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05A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05A1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5A1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5A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5A1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3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64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69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506872">
                      <w:marLeft w:val="-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383278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4010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2048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7960825">
                                      <w:marLeft w:val="-12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5374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91138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3885052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9816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206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4648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4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1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69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67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764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641057">
                      <w:marLeft w:val="-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16221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4846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807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5470751">
                                      <w:marLeft w:val="-12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25715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1339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3002126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97423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929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1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A3C543-4DA7-4B4C-81AB-84FD67C39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911</Words>
  <Characters>5014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AFFHOLDER Sylvie</dc:creator>
  <cp:keywords/>
  <dc:description/>
  <cp:lastModifiedBy>AFFHOLDER Sylvie</cp:lastModifiedBy>
  <cp:revision>4</cp:revision>
  <dcterms:created xsi:type="dcterms:W3CDTF">2026-06-08T07:38:00Z</dcterms:created>
  <dcterms:modified xsi:type="dcterms:W3CDTF">2026-06-08T07:44:00Z</dcterms:modified>
</cp:coreProperties>
</file>