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2E3ADB79" w14:textId="77777777" w:rsidTr="00E54322">
        <w:trPr>
          <w:trHeight w:val="737"/>
        </w:trPr>
        <w:tc>
          <w:tcPr>
            <w:tcW w:w="1250" w:type="pct"/>
            <w:shd w:val="clear" w:color="auto" w:fill="auto"/>
            <w:vAlign w:val="center"/>
          </w:tcPr>
          <w:p w14:paraId="467119C0"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7BF5A932"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1A68EA30" w14:textId="206934F8" w:rsidR="002D11B8" w:rsidRPr="00E04FFB" w:rsidRDefault="00E04FFB" w:rsidP="00BB67D1">
            <w:pPr>
              <w:ind w:left="-40"/>
              <w:jc w:val="center"/>
              <w:rPr>
                <w:rFonts w:ascii="Arial Narrow" w:hAnsi="Arial Narrow" w:cs="Arial"/>
                <w:b/>
                <w:sz w:val="24"/>
                <w:szCs w:val="24"/>
              </w:rPr>
            </w:pPr>
            <w:proofErr w:type="gramStart"/>
            <w:r w:rsidRPr="00E04FFB">
              <w:rPr>
                <w:rFonts w:ascii="Arial Narrow" w:hAnsi="Arial Narrow" w:cs="Calibri"/>
                <w:b/>
                <w:sz w:val="24"/>
                <w:szCs w:val="24"/>
              </w:rPr>
              <w:t>CM(</w:t>
            </w:r>
            <w:proofErr w:type="gramEnd"/>
            <w:r w:rsidRPr="00E04FFB">
              <w:rPr>
                <w:rFonts w:ascii="Arial Narrow" w:hAnsi="Arial Narrow" w:cs="Calibri"/>
                <w:b/>
                <w:sz w:val="24"/>
                <w:szCs w:val="24"/>
              </w:rPr>
              <w:t>2023)181</w:t>
            </w:r>
          </w:p>
        </w:tc>
        <w:tc>
          <w:tcPr>
            <w:tcW w:w="1250" w:type="pct"/>
            <w:shd w:val="clear" w:color="auto" w:fill="auto"/>
            <w:vAlign w:val="center"/>
          </w:tcPr>
          <w:p w14:paraId="45ECF334" w14:textId="2B5D0DC2" w:rsidR="002D11B8" w:rsidRPr="00F96689" w:rsidRDefault="00E04FFB" w:rsidP="008849E9">
            <w:pPr>
              <w:jc w:val="right"/>
              <w:rPr>
                <w:rFonts w:ascii="Arial Narrow" w:hAnsi="Arial Narrow" w:cs="Arial"/>
                <w:sz w:val="16"/>
                <w:szCs w:val="16"/>
              </w:rPr>
            </w:pPr>
            <w:r>
              <w:rPr>
                <w:rFonts w:ascii="Arial Narrow" w:hAnsi="Arial Narrow" w:cs="Calibri"/>
                <w:sz w:val="16"/>
                <w:szCs w:val="16"/>
              </w:rPr>
              <w:t xml:space="preserve">6 </w:t>
            </w:r>
            <w:r w:rsidR="00392920">
              <w:rPr>
                <w:rFonts w:ascii="Arial Narrow" w:hAnsi="Arial Narrow" w:cs="Calibri"/>
                <w:sz w:val="16"/>
                <w:szCs w:val="16"/>
              </w:rPr>
              <w:t xml:space="preserve">October </w:t>
            </w:r>
            <w:r w:rsidR="005D53FF">
              <w:rPr>
                <w:rFonts w:ascii="Arial Narrow" w:hAnsi="Arial Narrow" w:cs="Calibri"/>
                <w:sz w:val="16"/>
                <w:szCs w:val="16"/>
              </w:rPr>
              <w:t>2023</w:t>
            </w:r>
            <w:r w:rsidR="00853C90" w:rsidRPr="00B920E4">
              <w:rPr>
                <w:rStyle w:val="FootnoteReference"/>
                <w:rFonts w:ascii="Arial Narrow" w:hAnsi="Arial Narrow" w:cs="Calibri"/>
                <w:sz w:val="16"/>
                <w:szCs w:val="16"/>
              </w:rPr>
              <w:footnoteReference w:id="1"/>
            </w:r>
          </w:p>
        </w:tc>
      </w:tr>
    </w:tbl>
    <w:p w14:paraId="230272AC"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03BAA470" w14:textId="77777777" w:rsidTr="00E54322">
        <w:tc>
          <w:tcPr>
            <w:tcW w:w="9399" w:type="dxa"/>
            <w:shd w:val="clear" w:color="auto" w:fill="auto"/>
            <w:tcMar>
              <w:top w:w="227" w:type="dxa"/>
              <w:bottom w:w="227" w:type="dxa"/>
            </w:tcMar>
            <w:vAlign w:val="center"/>
          </w:tcPr>
          <w:p w14:paraId="2FF5EF6D" w14:textId="682A7E21" w:rsidR="00462042" w:rsidRPr="00122D28" w:rsidRDefault="00462042" w:rsidP="00462042">
            <w:pPr>
              <w:widowControl w:val="0"/>
              <w:autoSpaceDE w:val="0"/>
              <w:autoSpaceDN w:val="0"/>
              <w:adjustRightInd w:val="0"/>
              <w:rPr>
                <w:rFonts w:ascii="Arial Narrow" w:hAnsi="Arial Narrow" w:cs="Calibri"/>
                <w:b/>
                <w:bCs/>
                <w:sz w:val="32"/>
                <w:szCs w:val="32"/>
              </w:rPr>
            </w:pPr>
            <w:r w:rsidRPr="00122D28">
              <w:rPr>
                <w:rFonts w:ascii="Arial Narrow" w:hAnsi="Arial Narrow" w:cs="Calibri"/>
                <w:b/>
                <w:bCs/>
                <w:sz w:val="32"/>
                <w:szCs w:val="32"/>
              </w:rPr>
              <w:t>1</w:t>
            </w:r>
            <w:r w:rsidR="005D53FF">
              <w:rPr>
                <w:rFonts w:ascii="Arial Narrow" w:hAnsi="Arial Narrow" w:cs="Calibri"/>
                <w:b/>
                <w:bCs/>
                <w:sz w:val="32"/>
                <w:szCs w:val="32"/>
              </w:rPr>
              <w:t>481</w:t>
            </w:r>
            <w:r w:rsidR="005D53FF" w:rsidRPr="005D53FF">
              <w:rPr>
                <w:rFonts w:ascii="Arial Narrow" w:hAnsi="Arial Narrow" w:cs="Calibri"/>
                <w:b/>
                <w:bCs/>
                <w:sz w:val="32"/>
                <w:szCs w:val="32"/>
                <w:vertAlign w:val="superscript"/>
              </w:rPr>
              <w:t>st</w:t>
            </w:r>
            <w:r w:rsidR="00BE6BDE">
              <w:rPr>
                <w:rFonts w:ascii="Arial Narrow" w:hAnsi="Arial Narrow" w:cs="Calibri"/>
                <w:b/>
                <w:bCs/>
                <w:sz w:val="32"/>
                <w:szCs w:val="32"/>
                <w:vertAlign w:val="superscript"/>
              </w:rPr>
              <w:t xml:space="preserve"> </w:t>
            </w:r>
            <w:r>
              <w:rPr>
                <w:rFonts w:ascii="Arial Narrow" w:hAnsi="Arial Narrow" w:cs="Calibri"/>
                <w:b/>
                <w:bCs/>
                <w:sz w:val="32"/>
                <w:szCs w:val="32"/>
              </w:rPr>
              <w:t xml:space="preserve">(Budget) </w:t>
            </w:r>
            <w:r w:rsidRPr="00122D28">
              <w:rPr>
                <w:rFonts w:ascii="Arial Narrow" w:hAnsi="Arial Narrow" w:cs="Calibri"/>
                <w:b/>
                <w:bCs/>
                <w:sz w:val="32"/>
                <w:szCs w:val="32"/>
              </w:rPr>
              <w:t xml:space="preserve">meeting, </w:t>
            </w:r>
            <w:r>
              <w:rPr>
                <w:rFonts w:ascii="Arial Narrow" w:hAnsi="Arial Narrow" w:cs="Calibri"/>
                <w:b/>
                <w:bCs/>
                <w:sz w:val="32"/>
                <w:szCs w:val="32"/>
              </w:rPr>
              <w:t>21-23 November</w:t>
            </w:r>
            <w:r w:rsidRPr="00122D28">
              <w:rPr>
                <w:rFonts w:ascii="Arial Narrow" w:hAnsi="Arial Narrow" w:cs="Calibri"/>
                <w:b/>
                <w:bCs/>
                <w:sz w:val="32"/>
                <w:szCs w:val="32"/>
              </w:rPr>
              <w:t xml:space="preserve"> 20</w:t>
            </w:r>
            <w:r w:rsidR="005D53FF">
              <w:rPr>
                <w:rFonts w:ascii="Arial Narrow" w:hAnsi="Arial Narrow" w:cs="Calibri"/>
                <w:b/>
                <w:bCs/>
                <w:sz w:val="32"/>
                <w:szCs w:val="32"/>
              </w:rPr>
              <w:t>23</w:t>
            </w:r>
          </w:p>
          <w:p w14:paraId="08EEF241" w14:textId="77777777" w:rsidR="00462042" w:rsidRPr="00122D28" w:rsidRDefault="00851FA7" w:rsidP="00462042">
            <w:pPr>
              <w:rPr>
                <w:rFonts w:ascii="Arial Narrow" w:hAnsi="Arial Narrow" w:cs="Calibri"/>
                <w:sz w:val="22"/>
              </w:rPr>
            </w:pPr>
            <w:r>
              <w:rPr>
                <w:rFonts w:ascii="Arial Narrow" w:hAnsi="Arial Narrow" w:cs="Calibri"/>
                <w:sz w:val="22"/>
              </w:rPr>
              <w:t>4 Human Rights</w:t>
            </w:r>
          </w:p>
          <w:p w14:paraId="51D0704B" w14:textId="77777777" w:rsidR="00462042" w:rsidRPr="00122D28" w:rsidRDefault="00462042" w:rsidP="00462042">
            <w:pPr>
              <w:rPr>
                <w:rFonts w:ascii="Arial Narrow" w:hAnsi="Arial Narrow" w:cs="Calibri"/>
                <w:i/>
                <w:szCs w:val="20"/>
              </w:rPr>
            </w:pPr>
            <w:r w:rsidRPr="00122D28">
              <w:rPr>
                <w:rFonts w:ascii="Arial Narrow" w:hAnsi="Arial Narrow" w:cs="Calibri"/>
                <w:i/>
                <w:szCs w:val="20"/>
              </w:rPr>
              <w:t xml:space="preserve"> </w:t>
            </w:r>
          </w:p>
          <w:p w14:paraId="4470CE6E" w14:textId="77777777" w:rsidR="00625E05" w:rsidRDefault="00851FA7" w:rsidP="00625E05">
            <w:pPr>
              <w:rPr>
                <w:rFonts w:ascii="Arial Narrow" w:hAnsi="Arial Narrow" w:cs="Calibri"/>
                <w:b/>
                <w:sz w:val="28"/>
                <w:szCs w:val="28"/>
              </w:rPr>
            </w:pPr>
            <w:r>
              <w:rPr>
                <w:rFonts w:ascii="Arial Narrow" w:hAnsi="Arial Narrow" w:cs="Calibri"/>
                <w:b/>
                <w:sz w:val="28"/>
                <w:szCs w:val="28"/>
              </w:rPr>
              <w:t>4.1</w:t>
            </w:r>
            <w:r w:rsidR="00462042" w:rsidRPr="00122D28">
              <w:rPr>
                <w:rFonts w:ascii="Arial Narrow" w:hAnsi="Arial Narrow" w:cs="Calibri"/>
                <w:b/>
                <w:sz w:val="28"/>
                <w:szCs w:val="28"/>
              </w:rPr>
              <w:t xml:space="preserve"> </w:t>
            </w:r>
            <w:r w:rsidRPr="00851FA7">
              <w:rPr>
                <w:rFonts w:ascii="Arial Narrow" w:hAnsi="Arial Narrow" w:cs="Calibri"/>
                <w:b/>
                <w:sz w:val="28"/>
                <w:szCs w:val="28"/>
              </w:rPr>
              <w:t>Election of the Council of Europe Commissioner for Human Rights</w:t>
            </w:r>
          </w:p>
          <w:p w14:paraId="36AC1BFE" w14:textId="77777777" w:rsidR="00E457C3" w:rsidRPr="000A307B" w:rsidRDefault="00E457C3" w:rsidP="00E54322">
            <w:pPr>
              <w:rPr>
                <w:rFonts w:ascii="Arial Narrow" w:hAnsi="Arial Narrow" w:cs="Calibri"/>
                <w:b/>
                <w:szCs w:val="20"/>
              </w:rPr>
            </w:pPr>
          </w:p>
        </w:tc>
      </w:tr>
    </w:tbl>
    <w:p w14:paraId="2A4302E7" w14:textId="344F17C7" w:rsidR="00E54322" w:rsidRPr="00625E05" w:rsidRDefault="00D41C91" w:rsidP="00625E05">
      <w:pPr>
        <w:rPr>
          <w:rFonts w:eastAsia="Times New Roman" w:cs="Arial"/>
          <w:szCs w:val="20"/>
        </w:rPr>
      </w:pPr>
      <w:r>
        <w:rPr>
          <w:rFonts w:eastAsia="Times New Roman"/>
          <w:szCs w:val="24"/>
        </w:rPr>
        <w:t xml:space="preserve"> </w:t>
      </w:r>
    </w:p>
    <w:p w14:paraId="67D323D1" w14:textId="77777777" w:rsidR="00851FA7" w:rsidRDefault="00851FA7" w:rsidP="00851FA7">
      <w:pPr>
        <w:pStyle w:val="CMNormal"/>
      </w:pPr>
    </w:p>
    <w:p w14:paraId="2A120934" w14:textId="21B55612" w:rsidR="00851FA7" w:rsidRDefault="002067C8" w:rsidP="00BE6BDE">
      <w:pPr>
        <w:pStyle w:val="CMNormal"/>
      </w:pPr>
      <w:r>
        <w:t xml:space="preserve">In a letter dated </w:t>
      </w:r>
      <w:r w:rsidR="00392920">
        <w:t>28</w:t>
      </w:r>
      <w:r w:rsidR="00BE6BDE">
        <w:t xml:space="preserve"> September</w:t>
      </w:r>
      <w:r w:rsidR="00851FA7">
        <w:t xml:space="preserve"> 20</w:t>
      </w:r>
      <w:r w:rsidR="005D53FF">
        <w:t>23</w:t>
      </w:r>
      <w:r w:rsidR="00851FA7">
        <w:t xml:space="preserve"> (see Appendix 1), </w:t>
      </w:r>
      <w:r w:rsidR="00392920">
        <w:t>Mr Miche</w:t>
      </w:r>
      <w:r w:rsidR="00392920" w:rsidRPr="00392920">
        <w:t>á</w:t>
      </w:r>
      <w:r w:rsidR="00392920">
        <w:t xml:space="preserve">l Martin TD, </w:t>
      </w:r>
      <w:r w:rsidR="00BE6BDE">
        <w:t xml:space="preserve">Minister </w:t>
      </w:r>
      <w:r w:rsidR="00392920">
        <w:t>for Foreign Affairs</w:t>
      </w:r>
      <w:r w:rsidR="003F1B16">
        <w:t xml:space="preserve"> of Ireland</w:t>
      </w:r>
      <w:r w:rsidR="002A2657">
        <w:t>,</w:t>
      </w:r>
      <w:r w:rsidR="00851FA7">
        <w:t xml:space="preserve"> submitted to the Secretary General the candidature of </w:t>
      </w:r>
      <w:r w:rsidR="00BE6BDE">
        <w:t xml:space="preserve">Mr </w:t>
      </w:r>
      <w:r w:rsidR="003F1B16">
        <w:t>Michael O’Flaherty</w:t>
      </w:r>
      <w:r w:rsidR="00851FA7" w:rsidRPr="00BB67D1">
        <w:t>, whose</w:t>
      </w:r>
      <w:r w:rsidR="00851FA7">
        <w:t xml:space="preserve"> curriculum vitae appears at Appendix 2 to this document, for the post of Council of Europe Commissioner for Human Rights.</w:t>
      </w:r>
    </w:p>
    <w:p w14:paraId="10F7E889" w14:textId="77777777" w:rsidR="00851FA7" w:rsidRPr="00851FA7" w:rsidRDefault="00851FA7" w:rsidP="00851FA7">
      <w:pPr>
        <w:tabs>
          <w:tab w:val="left" w:pos="850"/>
          <w:tab w:val="left" w:pos="1191"/>
          <w:tab w:val="left" w:pos="1532"/>
          <w:tab w:val="center" w:pos="4666"/>
          <w:tab w:val="right" w:pos="9332"/>
        </w:tabs>
        <w:suppressAutoHyphens/>
        <w:rPr>
          <w:rFonts w:cs="Arial"/>
          <w:szCs w:val="20"/>
        </w:rPr>
      </w:pPr>
    </w:p>
    <w:p w14:paraId="11A07EAE" w14:textId="77777777" w:rsidR="00851FA7" w:rsidRPr="00851FA7" w:rsidRDefault="00851FA7" w:rsidP="00851FA7">
      <w:pPr>
        <w:tabs>
          <w:tab w:val="left" w:pos="850"/>
          <w:tab w:val="left" w:pos="1191"/>
          <w:tab w:val="left" w:pos="1532"/>
          <w:tab w:val="center" w:pos="4666"/>
          <w:tab w:val="right" w:pos="9332"/>
        </w:tabs>
        <w:suppressAutoHyphens/>
        <w:rPr>
          <w:rFonts w:cs="Arial"/>
          <w:szCs w:val="20"/>
        </w:rPr>
      </w:pPr>
    </w:p>
    <w:p w14:paraId="55288172" w14:textId="77777777" w:rsidR="00851FA7" w:rsidRDefault="00851FA7" w:rsidP="00E253B8">
      <w:pPr>
        <w:pStyle w:val="NormalWeb"/>
        <w:shd w:val="clear" w:color="auto" w:fill="FFFFFF"/>
        <w:jc w:val="left"/>
        <w:rPr>
          <w:rFonts w:ascii="Arial" w:hAnsi="Arial" w:cs="Arial"/>
          <w:sz w:val="20"/>
          <w:szCs w:val="20"/>
        </w:rPr>
      </w:pPr>
    </w:p>
    <w:p w14:paraId="0DFAE103" w14:textId="77777777" w:rsidR="00851FA7" w:rsidRDefault="00851FA7">
      <w:pPr>
        <w:rPr>
          <w:rFonts w:eastAsia="Times New Roman" w:cs="Arial"/>
          <w:szCs w:val="20"/>
          <w:lang w:eastAsia="zh-CN"/>
        </w:rPr>
      </w:pPr>
      <w:r>
        <w:rPr>
          <w:rFonts w:cs="Arial"/>
          <w:szCs w:val="20"/>
        </w:rPr>
        <w:br w:type="page"/>
      </w:r>
    </w:p>
    <w:p w14:paraId="5B4DD991" w14:textId="4F0B3857" w:rsidR="00DD539D" w:rsidRPr="00E23A95" w:rsidRDefault="00E23A95" w:rsidP="00E23A95">
      <w:pPr>
        <w:rPr>
          <w:rFonts w:cs="Arial"/>
          <w:b/>
          <w:noProof/>
          <w:szCs w:val="20"/>
        </w:rPr>
      </w:pPr>
      <w:r w:rsidRPr="00E23A95">
        <w:rPr>
          <w:rFonts w:cs="Arial"/>
          <w:b/>
          <w:noProof/>
          <w:szCs w:val="20"/>
        </w:rPr>
        <w:lastRenderedPageBreak/>
        <w:t>Appendix I</w:t>
      </w:r>
    </w:p>
    <w:p w14:paraId="399D9052" w14:textId="4E92336F" w:rsidR="00E23A95" w:rsidRDefault="00E23A95" w:rsidP="002F3272">
      <w:pPr>
        <w:jc w:val="center"/>
        <w:rPr>
          <w:rFonts w:cs="Arial"/>
          <w:bCs/>
          <w:noProof/>
          <w:szCs w:val="20"/>
        </w:rPr>
      </w:pPr>
    </w:p>
    <w:p w14:paraId="59CC057C" w14:textId="6D609AC1" w:rsidR="00E23A95" w:rsidRDefault="00E23A95" w:rsidP="002F3272">
      <w:pPr>
        <w:jc w:val="center"/>
        <w:rPr>
          <w:rFonts w:cs="Arial"/>
          <w:bCs/>
          <w:szCs w:val="20"/>
        </w:rPr>
      </w:pPr>
      <w:r w:rsidRPr="00392920">
        <w:rPr>
          <w:rFonts w:cs="Arial"/>
          <w:bCs/>
          <w:noProof/>
          <w:szCs w:val="20"/>
        </w:rPr>
        <w:drawing>
          <wp:inline distT="0" distB="0" distL="0" distR="0" wp14:anchorId="2E1DDCD2" wp14:editId="4AAD1DC2">
            <wp:extent cx="5904238" cy="91440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6034" cy="9146782"/>
                    </a:xfrm>
                    <a:prstGeom prst="rect">
                      <a:avLst/>
                    </a:prstGeom>
                    <a:noFill/>
                    <a:ln>
                      <a:noFill/>
                    </a:ln>
                  </pic:spPr>
                </pic:pic>
              </a:graphicData>
            </a:graphic>
          </wp:inline>
        </w:drawing>
      </w:r>
    </w:p>
    <w:p w14:paraId="7FF52DC9" w14:textId="77777777" w:rsidR="008F1CFF" w:rsidRDefault="008F1CFF">
      <w:pPr>
        <w:rPr>
          <w:rFonts w:cs="Arial"/>
          <w:b/>
          <w:szCs w:val="20"/>
        </w:rPr>
      </w:pPr>
      <w:r>
        <w:rPr>
          <w:rFonts w:cs="Arial"/>
          <w:b/>
          <w:szCs w:val="20"/>
        </w:rPr>
        <w:br w:type="page"/>
      </w:r>
    </w:p>
    <w:p w14:paraId="2DA7B24D" w14:textId="0CB4678C" w:rsidR="009610B0" w:rsidRPr="009610B0" w:rsidRDefault="009610B0" w:rsidP="00E23A95">
      <w:pPr>
        <w:rPr>
          <w:rFonts w:cs="Arial"/>
          <w:b/>
          <w:szCs w:val="20"/>
        </w:rPr>
      </w:pPr>
      <w:r w:rsidRPr="009610B0">
        <w:rPr>
          <w:rFonts w:cs="Arial"/>
          <w:b/>
          <w:szCs w:val="20"/>
        </w:rPr>
        <w:lastRenderedPageBreak/>
        <w:t>Appendix II</w:t>
      </w:r>
    </w:p>
    <w:p w14:paraId="15700AD1" w14:textId="77777777" w:rsidR="009610B0" w:rsidRPr="009610B0" w:rsidRDefault="009610B0" w:rsidP="009610B0">
      <w:pPr>
        <w:jc w:val="center"/>
        <w:rPr>
          <w:rFonts w:cs="Arial"/>
          <w:b/>
          <w:szCs w:val="20"/>
        </w:rPr>
      </w:pPr>
    </w:p>
    <w:p w14:paraId="5C7FCE7B" w14:textId="77777777" w:rsidR="008F1CFF" w:rsidRDefault="009610B0" w:rsidP="009610B0">
      <w:pPr>
        <w:jc w:val="center"/>
        <w:rPr>
          <w:rFonts w:cs="Arial"/>
          <w:b/>
          <w:szCs w:val="20"/>
        </w:rPr>
      </w:pPr>
      <w:r w:rsidRPr="009610B0">
        <w:rPr>
          <w:rFonts w:cs="Arial"/>
          <w:b/>
          <w:szCs w:val="20"/>
        </w:rPr>
        <w:t xml:space="preserve">Model curriculum vitae for candidate seeking </w:t>
      </w:r>
      <w:proofErr w:type="gramStart"/>
      <w:r w:rsidRPr="009610B0">
        <w:rPr>
          <w:rFonts w:cs="Arial"/>
          <w:b/>
          <w:szCs w:val="20"/>
        </w:rPr>
        <w:t>election</w:t>
      </w:r>
      <w:proofErr w:type="gramEnd"/>
      <w:r w:rsidRPr="009610B0">
        <w:rPr>
          <w:rFonts w:cs="Arial"/>
          <w:b/>
          <w:szCs w:val="20"/>
        </w:rPr>
        <w:t xml:space="preserve"> </w:t>
      </w:r>
    </w:p>
    <w:p w14:paraId="065BBB69" w14:textId="1CEA1DA4" w:rsidR="009610B0" w:rsidRPr="009610B0" w:rsidRDefault="009610B0" w:rsidP="009610B0">
      <w:pPr>
        <w:jc w:val="center"/>
        <w:rPr>
          <w:rFonts w:cs="Arial"/>
          <w:b/>
          <w:szCs w:val="20"/>
        </w:rPr>
      </w:pPr>
      <w:r w:rsidRPr="009610B0">
        <w:rPr>
          <w:rFonts w:cs="Arial"/>
          <w:b/>
          <w:szCs w:val="20"/>
        </w:rPr>
        <w:t>to the Office of Commissioner for Human Rights</w:t>
      </w:r>
    </w:p>
    <w:p w14:paraId="08316990" w14:textId="2E211D7A" w:rsidR="009610B0" w:rsidRDefault="009610B0" w:rsidP="009610B0">
      <w:pPr>
        <w:jc w:val="center"/>
        <w:rPr>
          <w:rFonts w:cs="Arial"/>
          <w:b/>
          <w:szCs w:val="20"/>
        </w:rPr>
      </w:pPr>
    </w:p>
    <w:p w14:paraId="47748E29" w14:textId="5D7EA79D" w:rsidR="008F1CFF" w:rsidRDefault="008F1CFF" w:rsidP="009610B0">
      <w:pPr>
        <w:jc w:val="center"/>
        <w:rPr>
          <w:rFonts w:cs="Arial"/>
          <w:b/>
          <w:szCs w:val="20"/>
        </w:rPr>
      </w:pPr>
    </w:p>
    <w:p w14:paraId="5EF12161" w14:textId="77777777" w:rsidR="008F1CFF" w:rsidRPr="009610B0" w:rsidRDefault="008F1CFF" w:rsidP="009610B0">
      <w:pPr>
        <w:jc w:val="center"/>
        <w:rPr>
          <w:rFonts w:cs="Arial"/>
          <w:b/>
          <w:szCs w:val="20"/>
        </w:rPr>
      </w:pPr>
    </w:p>
    <w:p w14:paraId="6AAB788D" w14:textId="77777777" w:rsidR="009610B0" w:rsidRPr="009610B0" w:rsidRDefault="009610B0" w:rsidP="009610B0">
      <w:pPr>
        <w:rPr>
          <w:rFonts w:cs="Arial"/>
          <w:b/>
          <w:szCs w:val="20"/>
        </w:rPr>
      </w:pPr>
      <w:r w:rsidRPr="009610B0">
        <w:rPr>
          <w:rFonts w:cs="Arial"/>
          <w:b/>
          <w:szCs w:val="20"/>
        </w:rPr>
        <w:t>I</w:t>
      </w:r>
      <w:r w:rsidRPr="009610B0">
        <w:rPr>
          <w:rFonts w:cs="Arial"/>
          <w:b/>
          <w:szCs w:val="20"/>
        </w:rPr>
        <w:tab/>
        <w:t>Personal details</w:t>
      </w:r>
    </w:p>
    <w:p w14:paraId="4F3C9EC0" w14:textId="77777777" w:rsidR="009610B0" w:rsidRPr="009610B0" w:rsidRDefault="009610B0" w:rsidP="009610B0">
      <w:pPr>
        <w:rPr>
          <w:rFonts w:cs="Arial"/>
          <w:b/>
          <w:szCs w:val="20"/>
        </w:rPr>
      </w:pPr>
    </w:p>
    <w:p w14:paraId="33EBF65F" w14:textId="77777777" w:rsidR="008F1CFF" w:rsidRDefault="009610B0" w:rsidP="009610B0">
      <w:pPr>
        <w:rPr>
          <w:rFonts w:cs="Arial"/>
          <w:bCs/>
          <w:szCs w:val="20"/>
        </w:rPr>
      </w:pPr>
      <w:r w:rsidRPr="009610B0">
        <w:rPr>
          <w:rFonts w:cs="Arial"/>
          <w:bCs/>
          <w:szCs w:val="20"/>
        </w:rPr>
        <w:t xml:space="preserve">O’FLAHERTY, Michael Cornelius John. </w:t>
      </w:r>
    </w:p>
    <w:p w14:paraId="63A30A4F" w14:textId="639A5CEE" w:rsidR="009610B0" w:rsidRPr="009610B0" w:rsidRDefault="009610B0" w:rsidP="009610B0">
      <w:pPr>
        <w:rPr>
          <w:rFonts w:cs="Arial"/>
          <w:bCs/>
          <w:szCs w:val="20"/>
        </w:rPr>
      </w:pPr>
      <w:r w:rsidRPr="009610B0">
        <w:rPr>
          <w:rFonts w:cs="Arial"/>
          <w:bCs/>
          <w:szCs w:val="20"/>
        </w:rPr>
        <w:t>Male.</w:t>
      </w:r>
    </w:p>
    <w:p w14:paraId="79379379" w14:textId="77777777" w:rsidR="008F1CFF" w:rsidRDefault="009610B0" w:rsidP="009610B0">
      <w:pPr>
        <w:rPr>
          <w:rFonts w:cs="Arial"/>
          <w:bCs/>
          <w:szCs w:val="20"/>
        </w:rPr>
      </w:pPr>
      <w:r w:rsidRPr="009610B0">
        <w:rPr>
          <w:rFonts w:cs="Arial"/>
          <w:bCs/>
          <w:szCs w:val="20"/>
        </w:rPr>
        <w:t xml:space="preserve">Born Galway, Ireland 05/03/1959. </w:t>
      </w:r>
    </w:p>
    <w:p w14:paraId="00CF5B62" w14:textId="7E57612A" w:rsidR="009610B0" w:rsidRPr="009610B0" w:rsidRDefault="009610B0" w:rsidP="009610B0">
      <w:pPr>
        <w:rPr>
          <w:rFonts w:cs="Arial"/>
          <w:bCs/>
          <w:szCs w:val="20"/>
        </w:rPr>
      </w:pPr>
      <w:r w:rsidRPr="009610B0">
        <w:rPr>
          <w:rFonts w:cs="Arial"/>
          <w:bCs/>
          <w:szCs w:val="20"/>
        </w:rPr>
        <w:t>Irish.</w:t>
      </w:r>
    </w:p>
    <w:p w14:paraId="23F70C54" w14:textId="39581241" w:rsidR="009610B0" w:rsidRDefault="00943004" w:rsidP="009610B0">
      <w:pPr>
        <w:rPr>
          <w:rFonts w:cs="Arial"/>
          <w:bCs/>
          <w:szCs w:val="20"/>
        </w:rPr>
      </w:pPr>
      <w:hyperlink r:id="rId9" w:history="1">
        <w:r w:rsidR="008F1CFF" w:rsidRPr="002E562D">
          <w:rPr>
            <w:rStyle w:val="Hyperlink"/>
            <w:rFonts w:cs="Arial"/>
            <w:bCs/>
            <w:szCs w:val="20"/>
          </w:rPr>
          <w:t>www.michaeloflaherty.org</w:t>
        </w:r>
      </w:hyperlink>
    </w:p>
    <w:p w14:paraId="72AC5D43" w14:textId="0EA5BFEE" w:rsidR="008F1CFF" w:rsidRDefault="008F1CFF" w:rsidP="009610B0">
      <w:pPr>
        <w:rPr>
          <w:rFonts w:cs="Arial"/>
          <w:bCs/>
          <w:szCs w:val="20"/>
        </w:rPr>
      </w:pPr>
    </w:p>
    <w:p w14:paraId="07C0CECD" w14:textId="77777777" w:rsidR="008F1CFF" w:rsidRPr="009610B0" w:rsidRDefault="008F1CFF" w:rsidP="009610B0">
      <w:pPr>
        <w:rPr>
          <w:rFonts w:cs="Arial"/>
          <w:bCs/>
          <w:szCs w:val="20"/>
        </w:rPr>
      </w:pPr>
    </w:p>
    <w:p w14:paraId="02A85103" w14:textId="77777777" w:rsidR="009610B0" w:rsidRPr="008F1CFF" w:rsidRDefault="009610B0" w:rsidP="009610B0">
      <w:pPr>
        <w:rPr>
          <w:rFonts w:cs="Arial"/>
          <w:b/>
          <w:szCs w:val="20"/>
        </w:rPr>
      </w:pPr>
      <w:r w:rsidRPr="008F1CFF">
        <w:rPr>
          <w:rFonts w:cs="Arial"/>
          <w:b/>
          <w:szCs w:val="20"/>
        </w:rPr>
        <w:t>II</w:t>
      </w:r>
      <w:r w:rsidRPr="008F1CFF">
        <w:rPr>
          <w:rFonts w:cs="Arial"/>
          <w:b/>
          <w:szCs w:val="20"/>
        </w:rPr>
        <w:tab/>
        <w:t>Education and academic and other qualifications</w:t>
      </w:r>
    </w:p>
    <w:p w14:paraId="0E3895BE" w14:textId="77777777" w:rsidR="009610B0" w:rsidRPr="009610B0" w:rsidRDefault="009610B0" w:rsidP="009610B0">
      <w:pPr>
        <w:rPr>
          <w:rFonts w:cs="Arial"/>
          <w:bCs/>
          <w:szCs w:val="20"/>
        </w:rPr>
      </w:pPr>
    </w:p>
    <w:p w14:paraId="2BD55D41" w14:textId="77777777" w:rsidR="009610B0" w:rsidRPr="009610B0" w:rsidRDefault="009610B0" w:rsidP="009610B0">
      <w:pPr>
        <w:rPr>
          <w:rFonts w:cs="Arial"/>
          <w:bCs/>
          <w:szCs w:val="20"/>
        </w:rPr>
      </w:pPr>
      <w:r w:rsidRPr="009610B0">
        <w:rPr>
          <w:rFonts w:cs="Arial"/>
          <w:bCs/>
          <w:szCs w:val="20"/>
        </w:rPr>
        <w:t xml:space="preserve">Higher Doctorate in Laws (LLD) - doctorate awarded </w:t>
      </w:r>
      <w:proofErr w:type="gramStart"/>
      <w:r w:rsidRPr="009610B0">
        <w:rPr>
          <w:rFonts w:cs="Arial"/>
          <w:bCs/>
          <w:szCs w:val="20"/>
        </w:rPr>
        <w:t>on the basis of</w:t>
      </w:r>
      <w:proofErr w:type="gramEnd"/>
      <w:r w:rsidRPr="009610B0">
        <w:rPr>
          <w:rFonts w:cs="Arial"/>
          <w:bCs/>
          <w:szCs w:val="20"/>
        </w:rPr>
        <w:t xml:space="preserve"> academic publications - National University of Ireland, 2019.</w:t>
      </w:r>
    </w:p>
    <w:p w14:paraId="336755FB" w14:textId="77777777" w:rsidR="009610B0" w:rsidRPr="009610B0" w:rsidRDefault="009610B0" w:rsidP="009610B0">
      <w:pPr>
        <w:rPr>
          <w:rFonts w:cs="Arial"/>
          <w:bCs/>
          <w:szCs w:val="20"/>
        </w:rPr>
      </w:pPr>
    </w:p>
    <w:p w14:paraId="1E5A5DDF" w14:textId="77777777" w:rsidR="009610B0" w:rsidRPr="009610B0" w:rsidRDefault="009610B0" w:rsidP="009610B0">
      <w:pPr>
        <w:rPr>
          <w:rFonts w:cs="Arial"/>
          <w:bCs/>
          <w:szCs w:val="20"/>
        </w:rPr>
      </w:pPr>
      <w:r w:rsidRPr="009610B0">
        <w:rPr>
          <w:rFonts w:cs="Arial"/>
          <w:bCs/>
          <w:szCs w:val="20"/>
        </w:rPr>
        <w:t>Master of Philosophy (Human Rights) University of Amsterdam, 1993.</w:t>
      </w:r>
    </w:p>
    <w:p w14:paraId="0BCFE5C5" w14:textId="77777777" w:rsidR="009610B0" w:rsidRPr="009610B0" w:rsidRDefault="009610B0" w:rsidP="009610B0">
      <w:pPr>
        <w:rPr>
          <w:rFonts w:cs="Arial"/>
          <w:bCs/>
          <w:szCs w:val="20"/>
        </w:rPr>
      </w:pPr>
    </w:p>
    <w:p w14:paraId="41AE5B0F" w14:textId="77777777" w:rsidR="009610B0" w:rsidRPr="009610B0" w:rsidRDefault="009610B0" w:rsidP="009610B0">
      <w:pPr>
        <w:rPr>
          <w:rFonts w:cs="Arial"/>
          <w:bCs/>
          <w:szCs w:val="20"/>
        </w:rPr>
      </w:pPr>
      <w:r w:rsidRPr="009610B0">
        <w:rPr>
          <w:rFonts w:cs="Arial"/>
          <w:bCs/>
          <w:szCs w:val="20"/>
        </w:rPr>
        <w:t>Master of Arts in International Relations, School of International Relations University of Amsterdam, 1993.</w:t>
      </w:r>
    </w:p>
    <w:p w14:paraId="58E81388" w14:textId="77777777" w:rsidR="009610B0" w:rsidRPr="009610B0" w:rsidRDefault="009610B0" w:rsidP="009610B0">
      <w:pPr>
        <w:rPr>
          <w:rFonts w:cs="Arial"/>
          <w:bCs/>
          <w:szCs w:val="20"/>
        </w:rPr>
      </w:pPr>
    </w:p>
    <w:p w14:paraId="0E8FBF16" w14:textId="77777777" w:rsidR="008F1CFF" w:rsidRDefault="009610B0" w:rsidP="009610B0">
      <w:pPr>
        <w:rPr>
          <w:rFonts w:cs="Arial"/>
          <w:bCs/>
          <w:szCs w:val="20"/>
        </w:rPr>
      </w:pPr>
      <w:r w:rsidRPr="009610B0">
        <w:rPr>
          <w:rFonts w:cs="Arial"/>
          <w:bCs/>
          <w:szCs w:val="20"/>
        </w:rPr>
        <w:t xml:space="preserve">Bachelor of Theology, Pontifical Gregorian University, Rome, 1987. </w:t>
      </w:r>
    </w:p>
    <w:p w14:paraId="628E05E6" w14:textId="77777777" w:rsidR="008F1CFF" w:rsidRDefault="008F1CFF" w:rsidP="009610B0">
      <w:pPr>
        <w:rPr>
          <w:rFonts w:cs="Arial"/>
          <w:bCs/>
          <w:szCs w:val="20"/>
        </w:rPr>
      </w:pPr>
    </w:p>
    <w:p w14:paraId="7917BC41" w14:textId="77777777" w:rsidR="008F1CFF" w:rsidRDefault="009610B0" w:rsidP="009610B0">
      <w:pPr>
        <w:rPr>
          <w:rFonts w:cs="Arial"/>
          <w:bCs/>
          <w:szCs w:val="20"/>
        </w:rPr>
      </w:pPr>
      <w:r w:rsidRPr="009610B0">
        <w:rPr>
          <w:rFonts w:cs="Arial"/>
          <w:bCs/>
          <w:szCs w:val="20"/>
        </w:rPr>
        <w:t xml:space="preserve">Bachelor of Philosophy, Pontifical Gregorian University, Rome, 1984. </w:t>
      </w:r>
    </w:p>
    <w:p w14:paraId="2FA66BC7" w14:textId="77777777" w:rsidR="008F1CFF" w:rsidRDefault="008F1CFF" w:rsidP="009610B0">
      <w:pPr>
        <w:rPr>
          <w:rFonts w:cs="Arial"/>
          <w:bCs/>
          <w:szCs w:val="20"/>
        </w:rPr>
      </w:pPr>
    </w:p>
    <w:p w14:paraId="5A423460" w14:textId="1E9E0805" w:rsidR="009610B0" w:rsidRPr="009610B0" w:rsidRDefault="009610B0" w:rsidP="009610B0">
      <w:pPr>
        <w:rPr>
          <w:rFonts w:cs="Arial"/>
          <w:bCs/>
          <w:szCs w:val="20"/>
        </w:rPr>
      </w:pPr>
      <w:r w:rsidRPr="009610B0">
        <w:rPr>
          <w:rFonts w:cs="Arial"/>
          <w:bCs/>
          <w:szCs w:val="20"/>
        </w:rPr>
        <w:t>Solicitor of the Courts, Law Society of Ireland, 1983.</w:t>
      </w:r>
    </w:p>
    <w:p w14:paraId="695099B4" w14:textId="77777777" w:rsidR="008F1CFF" w:rsidRDefault="008F1CFF" w:rsidP="009610B0">
      <w:pPr>
        <w:rPr>
          <w:rFonts w:cs="Arial"/>
          <w:bCs/>
          <w:szCs w:val="20"/>
        </w:rPr>
      </w:pPr>
    </w:p>
    <w:p w14:paraId="38E03D43" w14:textId="1E818178" w:rsidR="009610B0" w:rsidRPr="009610B0" w:rsidRDefault="009610B0" w:rsidP="009610B0">
      <w:pPr>
        <w:rPr>
          <w:rFonts w:cs="Arial"/>
          <w:bCs/>
          <w:szCs w:val="20"/>
        </w:rPr>
      </w:pPr>
      <w:r w:rsidRPr="009610B0">
        <w:rPr>
          <w:rFonts w:cs="Arial"/>
          <w:bCs/>
          <w:szCs w:val="20"/>
        </w:rPr>
        <w:t>Bachelor of Civil Law, University College Dublin (National University of Ireland), 1980.</w:t>
      </w:r>
    </w:p>
    <w:p w14:paraId="0D9B0CE2" w14:textId="3EF9191C" w:rsidR="009610B0" w:rsidRDefault="009610B0" w:rsidP="009610B0">
      <w:pPr>
        <w:rPr>
          <w:rFonts w:cs="Arial"/>
          <w:bCs/>
          <w:szCs w:val="20"/>
        </w:rPr>
      </w:pPr>
    </w:p>
    <w:p w14:paraId="75450CDA" w14:textId="77777777" w:rsidR="008F1CFF" w:rsidRPr="009610B0" w:rsidRDefault="008F1CFF" w:rsidP="009610B0">
      <w:pPr>
        <w:rPr>
          <w:rFonts w:cs="Arial"/>
          <w:bCs/>
          <w:szCs w:val="20"/>
        </w:rPr>
      </w:pPr>
    </w:p>
    <w:p w14:paraId="1049EFE7" w14:textId="77777777" w:rsidR="009610B0" w:rsidRPr="008F1CFF" w:rsidRDefault="009610B0" w:rsidP="009610B0">
      <w:pPr>
        <w:rPr>
          <w:rFonts w:cs="Arial"/>
          <w:b/>
          <w:szCs w:val="20"/>
        </w:rPr>
      </w:pPr>
      <w:r w:rsidRPr="008F1CFF">
        <w:rPr>
          <w:rFonts w:cs="Arial"/>
          <w:b/>
          <w:szCs w:val="20"/>
        </w:rPr>
        <w:t>III</w:t>
      </w:r>
      <w:r w:rsidRPr="008F1CFF">
        <w:rPr>
          <w:rFonts w:cs="Arial"/>
          <w:b/>
          <w:szCs w:val="20"/>
        </w:rPr>
        <w:tab/>
        <w:t>Professional Activities</w:t>
      </w:r>
    </w:p>
    <w:p w14:paraId="7F85346D" w14:textId="77777777" w:rsidR="009610B0" w:rsidRPr="009610B0" w:rsidRDefault="009610B0" w:rsidP="009610B0">
      <w:pPr>
        <w:rPr>
          <w:rFonts w:cs="Arial"/>
          <w:bCs/>
          <w:szCs w:val="20"/>
        </w:rPr>
      </w:pPr>
    </w:p>
    <w:p w14:paraId="34392CB0" w14:textId="77777777" w:rsidR="009610B0" w:rsidRPr="008F1CFF" w:rsidRDefault="009610B0" w:rsidP="009610B0">
      <w:pPr>
        <w:rPr>
          <w:rFonts w:cs="Arial"/>
          <w:b/>
          <w:szCs w:val="20"/>
        </w:rPr>
      </w:pPr>
      <w:r w:rsidRPr="008F1CFF">
        <w:rPr>
          <w:rFonts w:cs="Arial"/>
          <w:b/>
          <w:szCs w:val="20"/>
        </w:rPr>
        <w:t>Director of the European Union Agency for Fundamental Rights (FRA), since 2015</w:t>
      </w:r>
    </w:p>
    <w:p w14:paraId="107435C8" w14:textId="77777777" w:rsidR="009610B0" w:rsidRPr="009610B0" w:rsidRDefault="009610B0" w:rsidP="009610B0">
      <w:pPr>
        <w:rPr>
          <w:rFonts w:cs="Arial"/>
          <w:bCs/>
          <w:szCs w:val="20"/>
        </w:rPr>
      </w:pPr>
    </w:p>
    <w:p w14:paraId="553FE4F7" w14:textId="77777777" w:rsidR="009610B0" w:rsidRPr="009610B0" w:rsidRDefault="009610B0" w:rsidP="009610B0">
      <w:pPr>
        <w:rPr>
          <w:rFonts w:cs="Arial"/>
          <w:bCs/>
          <w:szCs w:val="20"/>
        </w:rPr>
      </w:pPr>
      <w:r w:rsidRPr="009610B0">
        <w:rPr>
          <w:rFonts w:cs="Arial"/>
          <w:bCs/>
          <w:szCs w:val="20"/>
        </w:rPr>
        <w:t>The Fundamental Rights Agency (FRA) is an agency of the European Union. It supports the EU and its Member States to be human rights-compliant in law, policy, and practice. FRA undertakes applied research, delivers legal and policy advice, carries out capacity-building activities and provides numerous other supports to governments, civil society, the private sector, and other actors. As the Agency’s director, I have overall responsibility for its management and leadership. Appointed in 2015, I was re-appointed for a non-renewable three- year term in 2020. My period of office ends on 15 December 2023.</w:t>
      </w:r>
    </w:p>
    <w:p w14:paraId="0F3FB120" w14:textId="77777777" w:rsidR="009610B0" w:rsidRPr="009610B0" w:rsidRDefault="009610B0" w:rsidP="009610B0">
      <w:pPr>
        <w:rPr>
          <w:rFonts w:cs="Arial"/>
          <w:bCs/>
          <w:szCs w:val="20"/>
        </w:rPr>
      </w:pPr>
    </w:p>
    <w:p w14:paraId="197AC07D" w14:textId="77777777" w:rsidR="009610B0" w:rsidRPr="009610B0" w:rsidRDefault="009610B0" w:rsidP="009610B0">
      <w:pPr>
        <w:rPr>
          <w:rFonts w:cs="Arial"/>
          <w:bCs/>
          <w:szCs w:val="20"/>
        </w:rPr>
      </w:pPr>
      <w:r w:rsidRPr="009610B0">
        <w:rPr>
          <w:rFonts w:cs="Arial"/>
          <w:bCs/>
          <w:szCs w:val="20"/>
        </w:rPr>
        <w:t>FRA’s current priorities include supporting the human rights of: people fleeing Ukraine, migrants at EU external borders, the Roma and Jewish communities and children in the justice system; as well as the combat of racism and the development of strong human rights oversight of artificial intelligence.</w:t>
      </w:r>
    </w:p>
    <w:p w14:paraId="1537472A" w14:textId="77777777" w:rsidR="009610B0" w:rsidRPr="009610B0" w:rsidRDefault="009610B0" w:rsidP="009610B0">
      <w:pPr>
        <w:rPr>
          <w:rFonts w:cs="Arial"/>
          <w:bCs/>
          <w:szCs w:val="20"/>
        </w:rPr>
      </w:pPr>
    </w:p>
    <w:p w14:paraId="04B1E23D" w14:textId="77777777" w:rsidR="009610B0" w:rsidRPr="009610B0" w:rsidRDefault="009610B0" w:rsidP="009610B0">
      <w:pPr>
        <w:rPr>
          <w:rFonts w:cs="Arial"/>
          <w:bCs/>
          <w:szCs w:val="20"/>
        </w:rPr>
      </w:pPr>
      <w:r w:rsidRPr="009610B0">
        <w:rPr>
          <w:rFonts w:cs="Arial"/>
          <w:bCs/>
          <w:szCs w:val="20"/>
        </w:rPr>
        <w:t>Other priorities during my term as director have included:</w:t>
      </w:r>
    </w:p>
    <w:p w14:paraId="3740F8AE" w14:textId="77777777" w:rsidR="009610B0" w:rsidRPr="009610B0" w:rsidRDefault="009610B0" w:rsidP="009610B0">
      <w:pPr>
        <w:rPr>
          <w:rFonts w:cs="Arial"/>
          <w:bCs/>
          <w:szCs w:val="20"/>
        </w:rPr>
      </w:pPr>
    </w:p>
    <w:p w14:paraId="5290FFBB" w14:textId="77777777" w:rsidR="009610B0" w:rsidRPr="009610B0" w:rsidRDefault="009610B0" w:rsidP="009610B0">
      <w:pPr>
        <w:rPr>
          <w:rFonts w:cs="Arial"/>
          <w:bCs/>
          <w:szCs w:val="20"/>
        </w:rPr>
      </w:pPr>
      <w:r w:rsidRPr="009610B0">
        <w:rPr>
          <w:rFonts w:cs="Arial"/>
          <w:bCs/>
          <w:szCs w:val="20"/>
        </w:rPr>
        <w:t>-</w:t>
      </w:r>
      <w:r w:rsidRPr="009610B0">
        <w:rPr>
          <w:rFonts w:cs="Arial"/>
          <w:bCs/>
          <w:szCs w:val="20"/>
        </w:rPr>
        <w:tab/>
        <w:t>Strengthening partnerships for human rights including with the faith and cultural communities.</w:t>
      </w:r>
    </w:p>
    <w:p w14:paraId="1FAF7E94" w14:textId="77777777" w:rsidR="009610B0" w:rsidRPr="009610B0" w:rsidRDefault="009610B0" w:rsidP="009610B0">
      <w:pPr>
        <w:rPr>
          <w:rFonts w:cs="Arial"/>
          <w:bCs/>
          <w:szCs w:val="20"/>
        </w:rPr>
      </w:pPr>
      <w:r w:rsidRPr="009610B0">
        <w:rPr>
          <w:rFonts w:cs="Arial"/>
          <w:bCs/>
          <w:szCs w:val="20"/>
        </w:rPr>
        <w:t>-</w:t>
      </w:r>
      <w:r w:rsidRPr="009610B0">
        <w:rPr>
          <w:rFonts w:cs="Arial"/>
          <w:bCs/>
          <w:szCs w:val="20"/>
        </w:rPr>
        <w:tab/>
        <w:t>Improving the communication of human rights messages.</w:t>
      </w:r>
    </w:p>
    <w:p w14:paraId="2A97BED8" w14:textId="77777777" w:rsidR="009610B0" w:rsidRPr="009610B0" w:rsidRDefault="009610B0" w:rsidP="009610B0">
      <w:pPr>
        <w:rPr>
          <w:rFonts w:cs="Arial"/>
          <w:bCs/>
          <w:szCs w:val="20"/>
        </w:rPr>
      </w:pPr>
      <w:r w:rsidRPr="009610B0">
        <w:rPr>
          <w:rFonts w:cs="Arial"/>
          <w:bCs/>
          <w:szCs w:val="20"/>
        </w:rPr>
        <w:t>-</w:t>
      </w:r>
      <w:r w:rsidRPr="009610B0">
        <w:rPr>
          <w:rFonts w:cs="Arial"/>
          <w:bCs/>
          <w:szCs w:val="20"/>
        </w:rPr>
        <w:tab/>
        <w:t>Supporting the work of human rights civil society.</w:t>
      </w:r>
    </w:p>
    <w:p w14:paraId="1A813E76" w14:textId="77777777" w:rsidR="009610B0" w:rsidRPr="009610B0" w:rsidRDefault="009610B0" w:rsidP="009610B0">
      <w:pPr>
        <w:rPr>
          <w:rFonts w:cs="Arial"/>
          <w:bCs/>
          <w:szCs w:val="20"/>
        </w:rPr>
      </w:pPr>
    </w:p>
    <w:p w14:paraId="6B45EE1C" w14:textId="77777777" w:rsidR="009610B0" w:rsidRPr="009610B0" w:rsidRDefault="009610B0" w:rsidP="009610B0">
      <w:pPr>
        <w:rPr>
          <w:rFonts w:cs="Arial"/>
          <w:bCs/>
          <w:szCs w:val="20"/>
        </w:rPr>
      </w:pPr>
      <w:r w:rsidRPr="009610B0">
        <w:rPr>
          <w:rFonts w:cs="Arial"/>
          <w:bCs/>
          <w:szCs w:val="20"/>
        </w:rPr>
        <w:t>My establishment of the biennial Fundamental Rights Forum has facilitated the delivery of many of these priorities. The forum (which will next take place in 2024) has grown to be the largest periodic human rights gathering of the EU.</w:t>
      </w:r>
    </w:p>
    <w:p w14:paraId="74CC9FAE" w14:textId="77777777" w:rsidR="009610B0" w:rsidRPr="009610B0" w:rsidRDefault="009610B0" w:rsidP="009610B0">
      <w:pPr>
        <w:rPr>
          <w:rFonts w:cs="Arial"/>
          <w:bCs/>
          <w:szCs w:val="20"/>
        </w:rPr>
      </w:pPr>
    </w:p>
    <w:p w14:paraId="6916CB9F" w14:textId="77777777" w:rsidR="009610B0" w:rsidRPr="008F1CFF" w:rsidRDefault="009610B0" w:rsidP="009610B0">
      <w:pPr>
        <w:rPr>
          <w:rFonts w:cs="Arial"/>
          <w:b/>
          <w:szCs w:val="20"/>
        </w:rPr>
      </w:pPr>
      <w:r w:rsidRPr="008F1CFF">
        <w:rPr>
          <w:rFonts w:cs="Arial"/>
          <w:b/>
          <w:szCs w:val="20"/>
        </w:rPr>
        <w:t>Elected Member, the United Nations Human Rights Committee, 2004- 2012</w:t>
      </w:r>
    </w:p>
    <w:p w14:paraId="2A8E84E1" w14:textId="77777777" w:rsidR="009610B0" w:rsidRPr="009610B0" w:rsidRDefault="009610B0" w:rsidP="009610B0">
      <w:pPr>
        <w:rPr>
          <w:rFonts w:cs="Arial"/>
          <w:bCs/>
          <w:szCs w:val="20"/>
        </w:rPr>
      </w:pPr>
    </w:p>
    <w:p w14:paraId="388C77B7" w14:textId="77777777" w:rsidR="009610B0" w:rsidRPr="009610B0" w:rsidRDefault="009610B0" w:rsidP="009610B0">
      <w:pPr>
        <w:rPr>
          <w:rFonts w:cs="Arial"/>
          <w:bCs/>
          <w:szCs w:val="20"/>
        </w:rPr>
      </w:pPr>
      <w:r w:rsidRPr="009610B0">
        <w:rPr>
          <w:rFonts w:cs="Arial"/>
          <w:bCs/>
          <w:szCs w:val="20"/>
        </w:rPr>
        <w:t>Two-term member (latterly as Vice-chair) of the United Nations Human Rights Committee, Geneva, Switzerland. The Committee, comprised of elected UN Experts, monitors compliance by the 167 States Parties with the International Covenant on Civil and Political Rights.</w:t>
      </w:r>
    </w:p>
    <w:p w14:paraId="7FD9885C" w14:textId="77777777" w:rsidR="009610B0" w:rsidRPr="009610B0" w:rsidRDefault="009610B0" w:rsidP="009610B0">
      <w:pPr>
        <w:rPr>
          <w:rFonts w:cs="Arial"/>
          <w:bCs/>
          <w:szCs w:val="20"/>
        </w:rPr>
      </w:pPr>
    </w:p>
    <w:p w14:paraId="57512C4E" w14:textId="77777777" w:rsidR="009610B0" w:rsidRPr="009610B0" w:rsidRDefault="009610B0" w:rsidP="009610B0">
      <w:pPr>
        <w:rPr>
          <w:rFonts w:cs="Arial"/>
          <w:bCs/>
          <w:szCs w:val="20"/>
        </w:rPr>
      </w:pPr>
      <w:r w:rsidRPr="009610B0">
        <w:rPr>
          <w:rFonts w:cs="Arial"/>
          <w:bCs/>
          <w:szCs w:val="20"/>
        </w:rPr>
        <w:lastRenderedPageBreak/>
        <w:t>Appointed as rapporteur, I was principal drafter of the Committee’s General Comment on the freedoms of opinion and expression (General Comment 34). This statement of the application of article 19 of the ICCPR has shaped subsequent practice and discourse on these primordial human rights at the UN and elsewhere.</w:t>
      </w:r>
    </w:p>
    <w:p w14:paraId="601D81FA" w14:textId="77777777" w:rsidR="009610B0" w:rsidRPr="009610B0" w:rsidRDefault="009610B0" w:rsidP="009610B0">
      <w:pPr>
        <w:rPr>
          <w:rFonts w:cs="Arial"/>
          <w:bCs/>
          <w:szCs w:val="20"/>
        </w:rPr>
      </w:pPr>
      <w:r w:rsidRPr="009610B0">
        <w:rPr>
          <w:rFonts w:cs="Arial"/>
          <w:bCs/>
          <w:szCs w:val="20"/>
        </w:rPr>
        <w:t xml:space="preserve"> </w:t>
      </w:r>
    </w:p>
    <w:p w14:paraId="67104542" w14:textId="77777777" w:rsidR="009610B0" w:rsidRPr="009610B0" w:rsidRDefault="009610B0" w:rsidP="009610B0">
      <w:pPr>
        <w:rPr>
          <w:rFonts w:cs="Arial"/>
          <w:bCs/>
          <w:szCs w:val="20"/>
        </w:rPr>
      </w:pPr>
      <w:r w:rsidRPr="009610B0">
        <w:rPr>
          <w:rFonts w:cs="Arial"/>
          <w:bCs/>
          <w:szCs w:val="20"/>
        </w:rPr>
        <w:t>During my eight years of membership, I also served as Rapporteur for 67 Views (decisions regarding complaints by individuals to the Committee concerning state practice) and for 40 Concluding Observations on State Party Periodic Reports.</w:t>
      </w:r>
    </w:p>
    <w:p w14:paraId="763DF553" w14:textId="77777777" w:rsidR="009610B0" w:rsidRPr="009610B0" w:rsidRDefault="009610B0" w:rsidP="009610B0">
      <w:pPr>
        <w:rPr>
          <w:rFonts w:cs="Arial"/>
          <w:bCs/>
          <w:szCs w:val="20"/>
        </w:rPr>
      </w:pPr>
    </w:p>
    <w:p w14:paraId="41F97720" w14:textId="77777777" w:rsidR="009610B0" w:rsidRPr="008F1CFF" w:rsidRDefault="009610B0" w:rsidP="009610B0">
      <w:pPr>
        <w:rPr>
          <w:rFonts w:cs="Arial"/>
          <w:b/>
          <w:szCs w:val="20"/>
        </w:rPr>
      </w:pPr>
      <w:r w:rsidRPr="008F1CFF">
        <w:rPr>
          <w:rFonts w:cs="Arial"/>
          <w:b/>
          <w:szCs w:val="20"/>
        </w:rPr>
        <w:t>Chief Commissioner, Northern Ireland Human Rights Commission, 2011-2013</w:t>
      </w:r>
    </w:p>
    <w:p w14:paraId="1A5BD7C6" w14:textId="77777777" w:rsidR="009610B0" w:rsidRPr="009610B0" w:rsidRDefault="009610B0" w:rsidP="009610B0">
      <w:pPr>
        <w:rPr>
          <w:rFonts w:cs="Arial"/>
          <w:bCs/>
          <w:szCs w:val="20"/>
        </w:rPr>
      </w:pPr>
    </w:p>
    <w:p w14:paraId="507195E7" w14:textId="77777777" w:rsidR="009610B0" w:rsidRPr="009610B0" w:rsidRDefault="009610B0" w:rsidP="009610B0">
      <w:pPr>
        <w:rPr>
          <w:rFonts w:cs="Arial"/>
          <w:bCs/>
          <w:szCs w:val="20"/>
        </w:rPr>
      </w:pPr>
      <w:r w:rsidRPr="009610B0">
        <w:rPr>
          <w:rFonts w:cs="Arial"/>
          <w:bCs/>
          <w:szCs w:val="20"/>
        </w:rPr>
        <w:t>The Northern Ireland Human Rights Commission is the statutory national human rights institution for that jurisdiction. Established pursuant to the Northern Ireland 'Good Friday' peace agreement it holds 'A Status' in terms of its compliance with the UN standards for such bodies. During my term of office, I made the Commission more visible at local levels through visits to all the towns within the territory. Other highlights of my term included ensuring visits to Northern Ireland of high-level UN and Council of Europe officials, re-opening discussion of a programme of transitional justice and negotiating a unique programme of human rights and equality training for government officials.</w:t>
      </w:r>
    </w:p>
    <w:p w14:paraId="3090A9FE" w14:textId="77777777" w:rsidR="009610B0" w:rsidRPr="009610B0" w:rsidRDefault="009610B0" w:rsidP="009610B0">
      <w:pPr>
        <w:rPr>
          <w:rFonts w:cs="Arial"/>
          <w:bCs/>
          <w:szCs w:val="20"/>
        </w:rPr>
      </w:pPr>
    </w:p>
    <w:p w14:paraId="38D63E67" w14:textId="77777777" w:rsidR="009610B0" w:rsidRPr="008F1CFF" w:rsidRDefault="009610B0" w:rsidP="009610B0">
      <w:pPr>
        <w:rPr>
          <w:rFonts w:cs="Arial"/>
          <w:b/>
          <w:szCs w:val="20"/>
        </w:rPr>
      </w:pPr>
      <w:r w:rsidRPr="008F1CFF">
        <w:rPr>
          <w:rFonts w:cs="Arial"/>
          <w:b/>
          <w:szCs w:val="20"/>
        </w:rPr>
        <w:t>Full Professor of Human Rights and Director of university-based human rights centres, University of Nottingham, United Kingdom, and the University of Galway, Ireland, 2003-2015</w:t>
      </w:r>
    </w:p>
    <w:p w14:paraId="0E24DA0D" w14:textId="77777777" w:rsidR="009610B0" w:rsidRPr="009610B0" w:rsidRDefault="009610B0" w:rsidP="009610B0">
      <w:pPr>
        <w:rPr>
          <w:rFonts w:cs="Arial"/>
          <w:bCs/>
          <w:szCs w:val="20"/>
        </w:rPr>
      </w:pPr>
    </w:p>
    <w:p w14:paraId="36CDD607" w14:textId="77777777" w:rsidR="009610B0" w:rsidRPr="009610B0" w:rsidRDefault="009610B0" w:rsidP="009610B0">
      <w:pPr>
        <w:rPr>
          <w:rFonts w:cs="Arial"/>
          <w:bCs/>
          <w:szCs w:val="20"/>
        </w:rPr>
      </w:pPr>
      <w:r w:rsidRPr="009610B0">
        <w:rPr>
          <w:rFonts w:cs="Arial"/>
          <w:bCs/>
          <w:szCs w:val="20"/>
        </w:rPr>
        <w:t>Beyond the regular professorial roles of research and teaching, I led several large-scale human rights projects that impacted for law, policy, and practice:</w:t>
      </w:r>
    </w:p>
    <w:p w14:paraId="119891F4" w14:textId="77777777" w:rsidR="009610B0" w:rsidRPr="009610B0" w:rsidRDefault="009610B0" w:rsidP="009610B0">
      <w:pPr>
        <w:rPr>
          <w:rFonts w:cs="Arial"/>
          <w:bCs/>
          <w:szCs w:val="20"/>
        </w:rPr>
      </w:pPr>
    </w:p>
    <w:p w14:paraId="2523F517" w14:textId="77777777" w:rsidR="009610B0" w:rsidRPr="009610B0" w:rsidRDefault="009610B0" w:rsidP="009610B0">
      <w:pPr>
        <w:rPr>
          <w:rFonts w:cs="Arial"/>
          <w:bCs/>
          <w:szCs w:val="20"/>
        </w:rPr>
      </w:pPr>
      <w:r w:rsidRPr="009610B0">
        <w:rPr>
          <w:rFonts w:cs="Arial"/>
          <w:bCs/>
          <w:szCs w:val="20"/>
        </w:rPr>
        <w:t>Human Rights Field Operations. I secured a major multi-year grant to lead a team researching the human rights field operations of the UN. This work was carried out worldwide in close cooperation with multiple UN entities. It resulted in numerous publications, manuals, and other capacity building tools. The project contributed to the development of a clear professional identity and substantive content for human rights field work.</w:t>
      </w:r>
    </w:p>
    <w:p w14:paraId="6F7E36B7" w14:textId="77777777" w:rsidR="009610B0" w:rsidRPr="009610B0" w:rsidRDefault="009610B0" w:rsidP="009610B0">
      <w:pPr>
        <w:rPr>
          <w:rFonts w:cs="Arial"/>
          <w:bCs/>
          <w:szCs w:val="20"/>
        </w:rPr>
      </w:pPr>
    </w:p>
    <w:p w14:paraId="5805EFA2" w14:textId="77777777" w:rsidR="009610B0" w:rsidRPr="009610B0" w:rsidRDefault="009610B0" w:rsidP="009610B0">
      <w:pPr>
        <w:rPr>
          <w:rFonts w:cs="Arial"/>
          <w:bCs/>
          <w:szCs w:val="20"/>
        </w:rPr>
      </w:pPr>
      <w:r w:rsidRPr="009610B0">
        <w:rPr>
          <w:rFonts w:cs="Arial"/>
          <w:bCs/>
          <w:szCs w:val="20"/>
        </w:rPr>
        <w:t>The UN Human Rights Treaty Body System. I conceptualised and convened international consultations over a two-year period on the strengthening of the UN human rights treaty bodies (what has become known as 'the Dublin Process'). The outcome document that I drafted was heavily drawn from in the action points of the subsequent UN General Assembly resolution on the topic.</w:t>
      </w:r>
    </w:p>
    <w:p w14:paraId="76C6FC14" w14:textId="77777777" w:rsidR="009610B0" w:rsidRPr="009610B0" w:rsidRDefault="009610B0" w:rsidP="009610B0">
      <w:pPr>
        <w:rPr>
          <w:rFonts w:cs="Arial"/>
          <w:bCs/>
          <w:szCs w:val="20"/>
        </w:rPr>
      </w:pPr>
    </w:p>
    <w:p w14:paraId="4AC1907D" w14:textId="77777777" w:rsidR="009610B0" w:rsidRPr="009610B0" w:rsidRDefault="009610B0" w:rsidP="009610B0">
      <w:pPr>
        <w:rPr>
          <w:rFonts w:cs="Arial"/>
          <w:bCs/>
          <w:szCs w:val="20"/>
        </w:rPr>
      </w:pPr>
      <w:r w:rsidRPr="009610B0">
        <w:rPr>
          <w:rFonts w:cs="Arial"/>
          <w:bCs/>
          <w:szCs w:val="20"/>
        </w:rPr>
        <w:t>Human rights, sexual orientation, and gender identity. I served as rapporteur of a global process to clarify the application of international human rights law as regards sexual orientation and gender identity, 'the Yogyakarta Principles'. The principles have been impactful for law, policy, and practice at the Council of Europe, the UN and at the level of states worldwide.</w:t>
      </w:r>
    </w:p>
    <w:p w14:paraId="7ED0E3BF" w14:textId="77777777" w:rsidR="009610B0" w:rsidRPr="009610B0" w:rsidRDefault="009610B0" w:rsidP="009610B0">
      <w:pPr>
        <w:rPr>
          <w:rFonts w:cs="Arial"/>
          <w:bCs/>
          <w:szCs w:val="20"/>
        </w:rPr>
      </w:pPr>
      <w:r w:rsidRPr="009610B0">
        <w:rPr>
          <w:rFonts w:cs="Arial"/>
          <w:bCs/>
          <w:szCs w:val="20"/>
        </w:rPr>
        <w:t xml:space="preserve"> </w:t>
      </w:r>
    </w:p>
    <w:p w14:paraId="2EBE1C82" w14:textId="77777777" w:rsidR="009610B0" w:rsidRPr="008F1CFF" w:rsidRDefault="009610B0" w:rsidP="009610B0">
      <w:pPr>
        <w:rPr>
          <w:rFonts w:cs="Arial"/>
          <w:b/>
          <w:szCs w:val="20"/>
        </w:rPr>
      </w:pPr>
      <w:r w:rsidRPr="008F1CFF">
        <w:rPr>
          <w:rFonts w:cs="Arial"/>
          <w:b/>
          <w:szCs w:val="20"/>
        </w:rPr>
        <w:t>United Nations, 1993-1997, 1998-2003</w:t>
      </w:r>
    </w:p>
    <w:p w14:paraId="4E588676" w14:textId="77777777" w:rsidR="009610B0" w:rsidRPr="009610B0" w:rsidRDefault="009610B0" w:rsidP="009610B0">
      <w:pPr>
        <w:rPr>
          <w:rFonts w:cs="Arial"/>
          <w:bCs/>
          <w:szCs w:val="20"/>
        </w:rPr>
      </w:pPr>
    </w:p>
    <w:p w14:paraId="352B318A" w14:textId="77777777" w:rsidR="009610B0" w:rsidRPr="009610B0" w:rsidRDefault="009610B0" w:rsidP="009610B0">
      <w:pPr>
        <w:rPr>
          <w:rFonts w:cs="Arial"/>
          <w:bCs/>
          <w:szCs w:val="20"/>
        </w:rPr>
      </w:pPr>
      <w:r w:rsidRPr="009610B0">
        <w:rPr>
          <w:rFonts w:cs="Arial"/>
          <w:bCs/>
          <w:szCs w:val="20"/>
        </w:rPr>
        <w:t xml:space="preserve">UNICEF, </w:t>
      </w:r>
      <w:proofErr w:type="spellStart"/>
      <w:r w:rsidRPr="009610B0">
        <w:rPr>
          <w:rFonts w:cs="Arial"/>
          <w:bCs/>
          <w:szCs w:val="20"/>
        </w:rPr>
        <w:t>Innocenti</w:t>
      </w:r>
      <w:proofErr w:type="spellEnd"/>
      <w:r w:rsidRPr="009610B0">
        <w:rPr>
          <w:rFonts w:cs="Arial"/>
          <w:bCs/>
          <w:szCs w:val="20"/>
        </w:rPr>
        <w:t xml:space="preserve"> Research Centre, 2002-2003.</w:t>
      </w:r>
    </w:p>
    <w:p w14:paraId="55183859" w14:textId="77777777" w:rsidR="009610B0" w:rsidRPr="009610B0" w:rsidRDefault="009610B0" w:rsidP="009610B0">
      <w:pPr>
        <w:rPr>
          <w:rFonts w:cs="Arial"/>
          <w:bCs/>
          <w:szCs w:val="20"/>
        </w:rPr>
      </w:pPr>
      <w:r w:rsidRPr="009610B0">
        <w:rPr>
          <w:rFonts w:cs="Arial"/>
          <w:bCs/>
          <w:szCs w:val="20"/>
        </w:rPr>
        <w:t>I led the research programme in child protection and undertook extensive external representation to governments, civil society, other UN entities and international organisations. Highlights of the period included my leadership of the drafting team for child protection guidelines that were subsequently adopted by the European Union and participation in the development of Council of Europe guidelines against child trafficking.</w:t>
      </w:r>
    </w:p>
    <w:p w14:paraId="1D369789" w14:textId="77777777" w:rsidR="009610B0" w:rsidRPr="009610B0" w:rsidRDefault="009610B0" w:rsidP="009610B0">
      <w:pPr>
        <w:rPr>
          <w:rFonts w:cs="Arial"/>
          <w:bCs/>
          <w:szCs w:val="20"/>
        </w:rPr>
      </w:pPr>
    </w:p>
    <w:p w14:paraId="52601725" w14:textId="77777777" w:rsidR="009610B0" w:rsidRPr="009610B0" w:rsidRDefault="009610B0" w:rsidP="009610B0">
      <w:pPr>
        <w:rPr>
          <w:rFonts w:cs="Arial"/>
          <w:bCs/>
          <w:szCs w:val="20"/>
        </w:rPr>
      </w:pPr>
      <w:r w:rsidRPr="009610B0">
        <w:rPr>
          <w:rFonts w:cs="Arial"/>
          <w:bCs/>
          <w:szCs w:val="20"/>
        </w:rPr>
        <w:t xml:space="preserve">Office of the High Commissioner for Human Rights (OHCHR), 2000-2002. My principal role was Coordinator of the OHCHR Asia-Pacific team. In this capacity I guided development of the OHCHR engagement with Timor </w:t>
      </w:r>
      <w:proofErr w:type="spellStart"/>
      <w:r w:rsidRPr="009610B0">
        <w:rPr>
          <w:rFonts w:cs="Arial"/>
          <w:bCs/>
          <w:szCs w:val="20"/>
        </w:rPr>
        <w:t>Leste</w:t>
      </w:r>
      <w:proofErr w:type="spellEnd"/>
      <w:r w:rsidRPr="009610B0">
        <w:rPr>
          <w:rFonts w:cs="Arial"/>
          <w:bCs/>
          <w:szCs w:val="20"/>
        </w:rPr>
        <w:t>,</w:t>
      </w:r>
    </w:p>
    <w:p w14:paraId="4B64BF02" w14:textId="77777777" w:rsidR="009610B0" w:rsidRPr="009610B0" w:rsidRDefault="009610B0" w:rsidP="009610B0">
      <w:pPr>
        <w:rPr>
          <w:rFonts w:cs="Arial"/>
          <w:bCs/>
          <w:szCs w:val="20"/>
        </w:rPr>
      </w:pPr>
      <w:r w:rsidRPr="009610B0">
        <w:rPr>
          <w:rFonts w:cs="Arial"/>
          <w:bCs/>
          <w:szCs w:val="20"/>
        </w:rPr>
        <w:t>Afghanistan, China and elsewhere. I also established the first field programmes of OHCHR in the Pacific region and led the secretariat for inter-state consultations on human rights among Asia-Pacific states.</w:t>
      </w:r>
    </w:p>
    <w:p w14:paraId="73007E06" w14:textId="77777777" w:rsidR="009610B0" w:rsidRPr="009610B0" w:rsidRDefault="009610B0" w:rsidP="009610B0">
      <w:pPr>
        <w:rPr>
          <w:rFonts w:cs="Arial"/>
          <w:bCs/>
          <w:szCs w:val="20"/>
        </w:rPr>
      </w:pPr>
    </w:p>
    <w:p w14:paraId="02A1263C" w14:textId="77777777" w:rsidR="00541A3E" w:rsidRDefault="00541A3E">
      <w:pPr>
        <w:rPr>
          <w:rFonts w:cs="Arial"/>
          <w:bCs/>
          <w:szCs w:val="20"/>
        </w:rPr>
      </w:pPr>
      <w:r>
        <w:rPr>
          <w:rFonts w:cs="Arial"/>
          <w:bCs/>
          <w:szCs w:val="20"/>
        </w:rPr>
        <w:br w:type="page"/>
      </w:r>
    </w:p>
    <w:p w14:paraId="74EFA543" w14:textId="1857FD67" w:rsidR="009610B0" w:rsidRPr="009610B0" w:rsidRDefault="009610B0" w:rsidP="009610B0">
      <w:pPr>
        <w:rPr>
          <w:rFonts w:cs="Arial"/>
          <w:bCs/>
          <w:szCs w:val="20"/>
        </w:rPr>
      </w:pPr>
      <w:r w:rsidRPr="009610B0">
        <w:rPr>
          <w:rFonts w:cs="Arial"/>
          <w:bCs/>
          <w:szCs w:val="20"/>
        </w:rPr>
        <w:lastRenderedPageBreak/>
        <w:t>Department of Peacekeeping Operations, 1998-2000.</w:t>
      </w:r>
    </w:p>
    <w:p w14:paraId="28A3E990" w14:textId="77777777" w:rsidR="009610B0" w:rsidRPr="009610B0" w:rsidRDefault="009610B0" w:rsidP="009610B0">
      <w:pPr>
        <w:rPr>
          <w:rFonts w:cs="Arial"/>
          <w:bCs/>
          <w:szCs w:val="20"/>
        </w:rPr>
      </w:pPr>
      <w:r w:rsidRPr="009610B0">
        <w:rPr>
          <w:rFonts w:cs="Arial"/>
          <w:bCs/>
          <w:szCs w:val="20"/>
        </w:rPr>
        <w:t>I established and served as Chief of the human rights section of the Sierra Leone missions - UNAMSIL and UNOMSIL. In the absence of any established methodologies for such a mission, I conceptualised and implemented a programme of monitoring, reporting, and human rights capacity building, engaging with the government, the rebel forces, the regional peacekeepers, the DPKO mission, OHCHR and national civil society. Our interventions with fighting forces were sometimes successful, saving lives and releasing children from captivity. I succeeded in ensuring participation of human rights civil society in the peace talks and began the processes that would lead to the establishment of the Truth and Reconciliation Commission and the national human rights institution.</w:t>
      </w:r>
    </w:p>
    <w:p w14:paraId="3343F448" w14:textId="77777777" w:rsidR="009610B0" w:rsidRPr="009610B0" w:rsidRDefault="009610B0" w:rsidP="009610B0">
      <w:pPr>
        <w:rPr>
          <w:rFonts w:cs="Arial"/>
          <w:bCs/>
          <w:szCs w:val="20"/>
        </w:rPr>
      </w:pPr>
      <w:r w:rsidRPr="009610B0">
        <w:rPr>
          <w:rFonts w:cs="Arial"/>
          <w:bCs/>
          <w:szCs w:val="20"/>
        </w:rPr>
        <w:t>Following my redeployment to Geneva I frequently returned to Sierra Leone to represent the High Commissioner for Human Rights in the peacebuilding process.</w:t>
      </w:r>
    </w:p>
    <w:p w14:paraId="50FF461F" w14:textId="77777777" w:rsidR="009610B0" w:rsidRPr="009610B0" w:rsidRDefault="009610B0" w:rsidP="009610B0">
      <w:pPr>
        <w:rPr>
          <w:rFonts w:cs="Arial"/>
          <w:bCs/>
          <w:szCs w:val="20"/>
        </w:rPr>
      </w:pPr>
    </w:p>
    <w:p w14:paraId="6C31F68A" w14:textId="77777777" w:rsidR="009610B0" w:rsidRPr="009610B0" w:rsidRDefault="009610B0" w:rsidP="009610B0">
      <w:pPr>
        <w:rPr>
          <w:rFonts w:cs="Arial"/>
          <w:bCs/>
          <w:szCs w:val="20"/>
        </w:rPr>
      </w:pPr>
      <w:r w:rsidRPr="009610B0">
        <w:rPr>
          <w:rFonts w:cs="Arial"/>
          <w:bCs/>
          <w:szCs w:val="20"/>
        </w:rPr>
        <w:t>I was a witness for the prosecution in all the trials at the Sierra Leone Special Court, including that of the Liberian President, Charles Taylor.</w:t>
      </w:r>
    </w:p>
    <w:p w14:paraId="53CBFFD2" w14:textId="77777777" w:rsidR="009610B0" w:rsidRPr="009610B0" w:rsidRDefault="009610B0" w:rsidP="009610B0">
      <w:pPr>
        <w:rPr>
          <w:rFonts w:cs="Arial"/>
          <w:bCs/>
          <w:szCs w:val="20"/>
        </w:rPr>
      </w:pPr>
    </w:p>
    <w:p w14:paraId="54220683" w14:textId="77777777" w:rsidR="009610B0" w:rsidRPr="009610B0" w:rsidRDefault="009610B0" w:rsidP="009610B0">
      <w:pPr>
        <w:rPr>
          <w:rFonts w:cs="Arial"/>
          <w:bCs/>
          <w:szCs w:val="20"/>
        </w:rPr>
      </w:pPr>
      <w:r w:rsidRPr="009610B0">
        <w:rPr>
          <w:rFonts w:cs="Arial"/>
          <w:bCs/>
          <w:szCs w:val="20"/>
        </w:rPr>
        <w:t>OHCHR, Sarajevo (Seconded to the Office of the High Representative in Bosnia and Herzegovina), 1996-1997.</w:t>
      </w:r>
    </w:p>
    <w:p w14:paraId="3860A6A8" w14:textId="77777777" w:rsidR="009610B0" w:rsidRPr="009610B0" w:rsidRDefault="009610B0" w:rsidP="009610B0">
      <w:pPr>
        <w:rPr>
          <w:rFonts w:cs="Arial"/>
          <w:bCs/>
          <w:szCs w:val="20"/>
        </w:rPr>
      </w:pPr>
      <w:r w:rsidRPr="009610B0">
        <w:rPr>
          <w:rFonts w:cs="Arial"/>
          <w:bCs/>
          <w:szCs w:val="20"/>
        </w:rPr>
        <w:t>Expert Advisor on Human Rights under the Dayton Peace Accords and field- based Focal Point for the UN Human Rights Special Rapporteur for Former Yugoslavia.</w:t>
      </w:r>
    </w:p>
    <w:p w14:paraId="6EE6576A" w14:textId="77777777" w:rsidR="009610B0" w:rsidRPr="009610B0" w:rsidRDefault="009610B0" w:rsidP="009610B0">
      <w:pPr>
        <w:rPr>
          <w:rFonts w:cs="Arial"/>
          <w:bCs/>
          <w:szCs w:val="20"/>
        </w:rPr>
      </w:pPr>
    </w:p>
    <w:p w14:paraId="15B47C4A" w14:textId="77777777" w:rsidR="009610B0" w:rsidRPr="009610B0" w:rsidRDefault="009610B0" w:rsidP="009610B0">
      <w:pPr>
        <w:rPr>
          <w:rFonts w:cs="Arial"/>
          <w:bCs/>
          <w:szCs w:val="20"/>
        </w:rPr>
      </w:pPr>
      <w:r w:rsidRPr="009610B0">
        <w:rPr>
          <w:rFonts w:cs="Arial"/>
          <w:bCs/>
          <w:szCs w:val="20"/>
        </w:rPr>
        <w:t>United Nations Centre for Human Rights, 1995-1996.</w:t>
      </w:r>
    </w:p>
    <w:p w14:paraId="4810E33F" w14:textId="77777777" w:rsidR="009610B0" w:rsidRPr="009610B0" w:rsidRDefault="009610B0" w:rsidP="009610B0">
      <w:pPr>
        <w:rPr>
          <w:rFonts w:cs="Arial"/>
          <w:bCs/>
          <w:szCs w:val="20"/>
        </w:rPr>
      </w:pPr>
      <w:r w:rsidRPr="009610B0">
        <w:rPr>
          <w:rFonts w:cs="Arial"/>
          <w:bCs/>
          <w:szCs w:val="20"/>
        </w:rPr>
        <w:t>Secretary of the Committee on the Elimination of Racial Discrimination.</w:t>
      </w:r>
    </w:p>
    <w:p w14:paraId="4AEAC2D9" w14:textId="77777777" w:rsidR="009610B0" w:rsidRPr="009610B0" w:rsidRDefault="009610B0" w:rsidP="009610B0">
      <w:pPr>
        <w:rPr>
          <w:rFonts w:cs="Arial"/>
          <w:bCs/>
          <w:szCs w:val="20"/>
        </w:rPr>
      </w:pPr>
      <w:r w:rsidRPr="009610B0">
        <w:rPr>
          <w:rFonts w:cs="Arial"/>
          <w:bCs/>
          <w:szCs w:val="20"/>
        </w:rPr>
        <w:t xml:space="preserve"> </w:t>
      </w:r>
    </w:p>
    <w:p w14:paraId="2B41EC4E" w14:textId="77777777" w:rsidR="009610B0" w:rsidRPr="009610B0" w:rsidRDefault="009610B0" w:rsidP="009610B0">
      <w:pPr>
        <w:rPr>
          <w:rFonts w:cs="Arial"/>
          <w:bCs/>
          <w:szCs w:val="20"/>
        </w:rPr>
      </w:pPr>
      <w:r w:rsidRPr="009610B0">
        <w:rPr>
          <w:rFonts w:cs="Arial"/>
          <w:bCs/>
          <w:szCs w:val="20"/>
        </w:rPr>
        <w:t>United Nations Centre for Human Rights, 1993-1995.</w:t>
      </w:r>
    </w:p>
    <w:p w14:paraId="1B132E47" w14:textId="77777777" w:rsidR="009610B0" w:rsidRPr="009610B0" w:rsidRDefault="009610B0" w:rsidP="009610B0">
      <w:pPr>
        <w:rPr>
          <w:rFonts w:cs="Arial"/>
          <w:bCs/>
          <w:szCs w:val="20"/>
        </w:rPr>
      </w:pPr>
      <w:r w:rsidRPr="009610B0">
        <w:rPr>
          <w:rFonts w:cs="Arial"/>
          <w:bCs/>
          <w:szCs w:val="20"/>
        </w:rPr>
        <w:t xml:space="preserve">I established the first human rights field office of the UN in Bosnia-Herzegovina </w:t>
      </w:r>
      <w:proofErr w:type="gramStart"/>
      <w:r w:rsidRPr="009610B0">
        <w:rPr>
          <w:rFonts w:cs="Arial"/>
          <w:bCs/>
          <w:szCs w:val="20"/>
        </w:rPr>
        <w:t>and also</w:t>
      </w:r>
      <w:proofErr w:type="gramEnd"/>
      <w:r w:rsidRPr="009610B0">
        <w:rPr>
          <w:rFonts w:cs="Arial"/>
          <w:bCs/>
          <w:szCs w:val="20"/>
        </w:rPr>
        <w:t xml:space="preserve"> served as its desk officer for former Yugoslavia.</w:t>
      </w:r>
    </w:p>
    <w:p w14:paraId="49E30746" w14:textId="77777777" w:rsidR="009610B0" w:rsidRPr="009610B0" w:rsidRDefault="009610B0" w:rsidP="009610B0">
      <w:pPr>
        <w:rPr>
          <w:rFonts w:cs="Arial"/>
          <w:bCs/>
          <w:szCs w:val="20"/>
        </w:rPr>
      </w:pPr>
    </w:p>
    <w:p w14:paraId="259AEC16" w14:textId="77777777" w:rsidR="009610B0" w:rsidRPr="008F1CFF" w:rsidRDefault="009610B0" w:rsidP="009610B0">
      <w:pPr>
        <w:rPr>
          <w:rFonts w:cs="Arial"/>
          <w:b/>
          <w:szCs w:val="20"/>
        </w:rPr>
      </w:pPr>
      <w:r w:rsidRPr="008F1CFF">
        <w:rPr>
          <w:rFonts w:cs="Arial"/>
          <w:b/>
          <w:szCs w:val="20"/>
        </w:rPr>
        <w:t>Independent consultant on human rights, rule of law and democratisation, 1997-1998</w:t>
      </w:r>
    </w:p>
    <w:p w14:paraId="435FD1CC" w14:textId="77777777" w:rsidR="009610B0" w:rsidRPr="009610B0" w:rsidRDefault="009610B0" w:rsidP="009610B0">
      <w:pPr>
        <w:rPr>
          <w:rFonts w:cs="Arial"/>
          <w:bCs/>
          <w:szCs w:val="20"/>
        </w:rPr>
      </w:pPr>
    </w:p>
    <w:p w14:paraId="4E0055BA" w14:textId="77777777" w:rsidR="009610B0" w:rsidRPr="009610B0" w:rsidRDefault="009610B0" w:rsidP="008F1CFF">
      <w:pPr>
        <w:ind w:left="709" w:hanging="709"/>
        <w:rPr>
          <w:rFonts w:cs="Arial"/>
          <w:bCs/>
          <w:szCs w:val="20"/>
        </w:rPr>
      </w:pPr>
      <w:r w:rsidRPr="009610B0">
        <w:rPr>
          <w:rFonts w:cs="Arial"/>
          <w:bCs/>
          <w:szCs w:val="20"/>
        </w:rPr>
        <w:t>-</w:t>
      </w:r>
      <w:r w:rsidRPr="009610B0">
        <w:rPr>
          <w:rFonts w:cs="Arial"/>
          <w:bCs/>
          <w:szCs w:val="20"/>
        </w:rPr>
        <w:tab/>
        <w:t>Initiator and Facilitator of the Working Group on Victims’ Rights of the NGO Coalition for an International Criminal Court (for The Redress Trust).</w:t>
      </w:r>
    </w:p>
    <w:p w14:paraId="7DE59982" w14:textId="77777777" w:rsidR="009610B0" w:rsidRPr="009610B0" w:rsidRDefault="009610B0" w:rsidP="008F1CFF">
      <w:pPr>
        <w:ind w:left="709" w:hanging="709"/>
        <w:rPr>
          <w:rFonts w:cs="Arial"/>
          <w:bCs/>
          <w:szCs w:val="20"/>
        </w:rPr>
      </w:pPr>
      <w:r w:rsidRPr="009610B0">
        <w:rPr>
          <w:rFonts w:cs="Arial"/>
          <w:bCs/>
          <w:szCs w:val="20"/>
        </w:rPr>
        <w:t>-</w:t>
      </w:r>
      <w:r w:rsidRPr="009610B0">
        <w:rPr>
          <w:rFonts w:cs="Arial"/>
          <w:bCs/>
          <w:szCs w:val="20"/>
        </w:rPr>
        <w:tab/>
        <w:t>Design of The Bosnia and Herzegovina Foundation for Democracy (for International IDEA and the European Union).</w:t>
      </w:r>
    </w:p>
    <w:p w14:paraId="6C3F015E" w14:textId="77777777" w:rsidR="009610B0" w:rsidRPr="009610B0" w:rsidRDefault="009610B0" w:rsidP="008F1CFF">
      <w:pPr>
        <w:ind w:left="709" w:hanging="709"/>
        <w:rPr>
          <w:rFonts w:cs="Arial"/>
          <w:bCs/>
          <w:szCs w:val="20"/>
        </w:rPr>
      </w:pPr>
      <w:r w:rsidRPr="009610B0">
        <w:rPr>
          <w:rFonts w:cs="Arial"/>
          <w:bCs/>
          <w:szCs w:val="20"/>
        </w:rPr>
        <w:t>-</w:t>
      </w:r>
      <w:r w:rsidRPr="009610B0">
        <w:rPr>
          <w:rFonts w:cs="Arial"/>
          <w:bCs/>
          <w:szCs w:val="20"/>
        </w:rPr>
        <w:tab/>
        <w:t>Action plan for reestablishment of the Irish Centre for Human Rights (for University College Galway).</w:t>
      </w:r>
    </w:p>
    <w:p w14:paraId="482457C7" w14:textId="77777777" w:rsidR="009610B0" w:rsidRPr="009610B0" w:rsidRDefault="009610B0" w:rsidP="009610B0">
      <w:pPr>
        <w:rPr>
          <w:rFonts w:cs="Arial"/>
          <w:bCs/>
          <w:szCs w:val="20"/>
        </w:rPr>
      </w:pPr>
    </w:p>
    <w:p w14:paraId="35484509" w14:textId="77777777" w:rsidR="009610B0" w:rsidRPr="008F1CFF" w:rsidRDefault="009610B0" w:rsidP="009610B0">
      <w:pPr>
        <w:rPr>
          <w:rFonts w:cs="Arial"/>
          <w:b/>
          <w:szCs w:val="20"/>
        </w:rPr>
      </w:pPr>
      <w:r w:rsidRPr="008F1CFF">
        <w:rPr>
          <w:rFonts w:cs="Arial"/>
          <w:b/>
          <w:szCs w:val="20"/>
        </w:rPr>
        <w:t>Roman Catholic Priest, 1987-1992</w:t>
      </w:r>
    </w:p>
    <w:p w14:paraId="308D38A5" w14:textId="77777777" w:rsidR="009610B0" w:rsidRPr="009610B0" w:rsidRDefault="009610B0" w:rsidP="009610B0">
      <w:pPr>
        <w:rPr>
          <w:rFonts w:cs="Arial"/>
          <w:bCs/>
          <w:szCs w:val="20"/>
        </w:rPr>
      </w:pPr>
    </w:p>
    <w:p w14:paraId="34C2EBA2" w14:textId="77777777" w:rsidR="009610B0" w:rsidRPr="009610B0" w:rsidRDefault="009610B0" w:rsidP="009610B0">
      <w:pPr>
        <w:rPr>
          <w:rFonts w:cs="Arial"/>
          <w:bCs/>
          <w:szCs w:val="20"/>
        </w:rPr>
      </w:pPr>
      <w:r w:rsidRPr="009610B0">
        <w:rPr>
          <w:rFonts w:cs="Arial"/>
          <w:bCs/>
          <w:szCs w:val="20"/>
        </w:rPr>
        <w:t xml:space="preserve">Pastoral work with young people, </w:t>
      </w:r>
      <w:proofErr w:type="gramStart"/>
      <w:r w:rsidRPr="009610B0">
        <w:rPr>
          <w:rFonts w:cs="Arial"/>
          <w:bCs/>
          <w:szCs w:val="20"/>
        </w:rPr>
        <w:t>prisoners</w:t>
      </w:r>
      <w:proofErr w:type="gramEnd"/>
      <w:r w:rsidRPr="009610B0">
        <w:rPr>
          <w:rFonts w:cs="Arial"/>
          <w:bCs/>
          <w:szCs w:val="20"/>
        </w:rPr>
        <w:t xml:space="preserve"> and a local community. I retired from the priesthood in 1993 when I took up international human rights work.</w:t>
      </w:r>
    </w:p>
    <w:p w14:paraId="34D66996" w14:textId="77777777" w:rsidR="009610B0" w:rsidRPr="009610B0" w:rsidRDefault="009610B0" w:rsidP="009610B0">
      <w:pPr>
        <w:rPr>
          <w:rFonts w:cs="Arial"/>
          <w:bCs/>
          <w:szCs w:val="20"/>
        </w:rPr>
      </w:pPr>
    </w:p>
    <w:p w14:paraId="209D8120" w14:textId="77777777" w:rsidR="009610B0" w:rsidRPr="008F1CFF" w:rsidRDefault="009610B0" w:rsidP="009610B0">
      <w:pPr>
        <w:rPr>
          <w:rFonts w:cs="Arial"/>
          <w:b/>
          <w:szCs w:val="20"/>
        </w:rPr>
      </w:pPr>
      <w:r w:rsidRPr="008F1CFF">
        <w:rPr>
          <w:rFonts w:cs="Arial"/>
          <w:b/>
          <w:szCs w:val="20"/>
        </w:rPr>
        <w:t>Other professional activities</w:t>
      </w:r>
    </w:p>
    <w:p w14:paraId="556F761A" w14:textId="77777777" w:rsidR="009610B0" w:rsidRPr="009610B0" w:rsidRDefault="009610B0" w:rsidP="009610B0">
      <w:pPr>
        <w:rPr>
          <w:rFonts w:cs="Arial"/>
          <w:bCs/>
          <w:szCs w:val="20"/>
        </w:rPr>
      </w:pPr>
    </w:p>
    <w:p w14:paraId="3012963E" w14:textId="77777777" w:rsidR="009610B0" w:rsidRPr="009610B0" w:rsidRDefault="009610B0" w:rsidP="009610B0">
      <w:pPr>
        <w:rPr>
          <w:rFonts w:cs="Arial"/>
          <w:bCs/>
          <w:szCs w:val="20"/>
        </w:rPr>
      </w:pPr>
      <w:r w:rsidRPr="009610B0">
        <w:rPr>
          <w:rFonts w:cs="Arial"/>
          <w:bCs/>
          <w:szCs w:val="20"/>
        </w:rPr>
        <w:t>Current:</w:t>
      </w:r>
    </w:p>
    <w:p w14:paraId="541A9759" w14:textId="77777777" w:rsidR="009610B0" w:rsidRPr="009610B0" w:rsidRDefault="009610B0" w:rsidP="009610B0">
      <w:pPr>
        <w:rPr>
          <w:rFonts w:cs="Arial"/>
          <w:bCs/>
          <w:szCs w:val="20"/>
        </w:rPr>
      </w:pPr>
    </w:p>
    <w:p w14:paraId="1B2D0E78" w14:textId="77777777" w:rsidR="009610B0" w:rsidRPr="009610B0" w:rsidRDefault="009610B0" w:rsidP="009610B0">
      <w:pPr>
        <w:rPr>
          <w:rFonts w:cs="Arial"/>
          <w:bCs/>
          <w:szCs w:val="20"/>
        </w:rPr>
      </w:pPr>
      <w:r w:rsidRPr="009610B0">
        <w:rPr>
          <w:rFonts w:cs="Arial"/>
          <w:bCs/>
          <w:szCs w:val="20"/>
        </w:rPr>
        <w:t>Adjunct Full Professor, School of Law, University College Dublin, Ireland. Adjunct Professor, University of Maynooth, Ireland.</w:t>
      </w:r>
    </w:p>
    <w:p w14:paraId="2A90E2F8" w14:textId="77777777" w:rsidR="009610B0" w:rsidRPr="009610B0" w:rsidRDefault="009610B0" w:rsidP="009610B0">
      <w:pPr>
        <w:rPr>
          <w:rFonts w:cs="Arial"/>
          <w:bCs/>
          <w:szCs w:val="20"/>
        </w:rPr>
      </w:pPr>
      <w:r w:rsidRPr="009610B0">
        <w:rPr>
          <w:rFonts w:cs="Arial"/>
          <w:bCs/>
          <w:szCs w:val="20"/>
        </w:rPr>
        <w:t>Fellow, The Royal Society of the Arts, United Kingdom.</w:t>
      </w:r>
    </w:p>
    <w:p w14:paraId="1360019D" w14:textId="77777777" w:rsidR="009610B0" w:rsidRPr="009610B0" w:rsidRDefault="009610B0" w:rsidP="009610B0">
      <w:pPr>
        <w:rPr>
          <w:rFonts w:cs="Arial"/>
          <w:bCs/>
          <w:szCs w:val="20"/>
        </w:rPr>
      </w:pPr>
      <w:r w:rsidRPr="009610B0">
        <w:rPr>
          <w:rFonts w:cs="Arial"/>
          <w:bCs/>
          <w:szCs w:val="20"/>
        </w:rPr>
        <w:t>Member of numerous international advisory boards of civil society organisations and of human rights journals.</w:t>
      </w:r>
    </w:p>
    <w:p w14:paraId="652A9C61" w14:textId="77777777" w:rsidR="009610B0" w:rsidRPr="009610B0" w:rsidRDefault="009610B0" w:rsidP="009610B0">
      <w:pPr>
        <w:rPr>
          <w:rFonts w:cs="Arial"/>
          <w:bCs/>
          <w:szCs w:val="20"/>
        </w:rPr>
      </w:pPr>
    </w:p>
    <w:p w14:paraId="2EBE25DB" w14:textId="77777777" w:rsidR="009610B0" w:rsidRPr="009610B0" w:rsidRDefault="009610B0" w:rsidP="009610B0">
      <w:pPr>
        <w:rPr>
          <w:rFonts w:cs="Arial"/>
          <w:bCs/>
          <w:szCs w:val="20"/>
        </w:rPr>
      </w:pPr>
      <w:r w:rsidRPr="009610B0">
        <w:rPr>
          <w:rFonts w:cs="Arial"/>
          <w:bCs/>
          <w:szCs w:val="20"/>
        </w:rPr>
        <w:t>Previous:</w:t>
      </w:r>
    </w:p>
    <w:p w14:paraId="4FBF1C9F" w14:textId="77777777" w:rsidR="009610B0" w:rsidRPr="009610B0" w:rsidRDefault="009610B0" w:rsidP="009610B0">
      <w:pPr>
        <w:rPr>
          <w:rFonts w:cs="Arial"/>
          <w:bCs/>
          <w:szCs w:val="20"/>
        </w:rPr>
      </w:pPr>
    </w:p>
    <w:p w14:paraId="71B9E656" w14:textId="77777777" w:rsidR="009610B0" w:rsidRPr="009610B0" w:rsidRDefault="009610B0" w:rsidP="009610B0">
      <w:pPr>
        <w:rPr>
          <w:rFonts w:cs="Arial"/>
          <w:bCs/>
          <w:szCs w:val="20"/>
        </w:rPr>
      </w:pPr>
      <w:r w:rsidRPr="009610B0">
        <w:rPr>
          <w:rFonts w:cs="Arial"/>
          <w:bCs/>
          <w:szCs w:val="20"/>
        </w:rPr>
        <w:t>Chairperson, Irish Penal Reform Trust. Vice-chairperson, Universal Rights Group.</w:t>
      </w:r>
    </w:p>
    <w:p w14:paraId="03C664A3" w14:textId="5878FE27" w:rsidR="009610B0" w:rsidRPr="009610B0" w:rsidRDefault="009610B0" w:rsidP="009610B0">
      <w:pPr>
        <w:rPr>
          <w:rFonts w:cs="Arial"/>
          <w:bCs/>
          <w:szCs w:val="20"/>
        </w:rPr>
      </w:pPr>
      <w:r w:rsidRPr="009610B0">
        <w:rPr>
          <w:rFonts w:cs="Arial"/>
          <w:bCs/>
          <w:szCs w:val="20"/>
        </w:rPr>
        <w:t>Member, the UK Foreign and Commonwealth Office Secretary of State’s advisory bodies on the combat of torture and on freedom of expression on the internet.</w:t>
      </w:r>
    </w:p>
    <w:p w14:paraId="6D0F6A33" w14:textId="07D9C796" w:rsidR="009610B0" w:rsidRPr="009610B0" w:rsidRDefault="009610B0" w:rsidP="009610B0">
      <w:pPr>
        <w:rPr>
          <w:rFonts w:cs="Arial"/>
          <w:bCs/>
          <w:szCs w:val="20"/>
        </w:rPr>
      </w:pPr>
      <w:r w:rsidRPr="009610B0">
        <w:rPr>
          <w:rFonts w:cs="Arial"/>
          <w:bCs/>
          <w:szCs w:val="20"/>
        </w:rPr>
        <w:t xml:space="preserve">Elected member, General Assembly of </w:t>
      </w:r>
      <w:proofErr w:type="spellStart"/>
      <w:r w:rsidRPr="009610B0">
        <w:rPr>
          <w:rFonts w:cs="Arial"/>
          <w:bCs/>
          <w:szCs w:val="20"/>
        </w:rPr>
        <w:t>L’Organisation</w:t>
      </w:r>
      <w:proofErr w:type="spellEnd"/>
      <w:r w:rsidRPr="009610B0">
        <w:rPr>
          <w:rFonts w:cs="Arial"/>
          <w:bCs/>
          <w:szCs w:val="20"/>
        </w:rPr>
        <w:t xml:space="preserve"> Mondiale </w:t>
      </w:r>
      <w:proofErr w:type="spellStart"/>
      <w:r w:rsidRPr="009610B0">
        <w:rPr>
          <w:rFonts w:cs="Arial"/>
          <w:bCs/>
          <w:szCs w:val="20"/>
        </w:rPr>
        <w:t>Contre</w:t>
      </w:r>
      <w:proofErr w:type="spellEnd"/>
      <w:r w:rsidRPr="009610B0">
        <w:rPr>
          <w:rFonts w:cs="Arial"/>
          <w:bCs/>
          <w:szCs w:val="20"/>
        </w:rPr>
        <w:t xml:space="preserve"> la </w:t>
      </w:r>
      <w:proofErr w:type="gramStart"/>
      <w:r w:rsidRPr="009610B0">
        <w:rPr>
          <w:rFonts w:cs="Arial"/>
          <w:bCs/>
          <w:szCs w:val="20"/>
        </w:rPr>
        <w:t>Torture;</w:t>
      </w:r>
      <w:proofErr w:type="gramEnd"/>
    </w:p>
    <w:p w14:paraId="036A0E15" w14:textId="1B250D0B" w:rsidR="009610B0" w:rsidRPr="009610B0" w:rsidRDefault="009610B0" w:rsidP="009610B0">
      <w:pPr>
        <w:rPr>
          <w:rFonts w:cs="Arial"/>
          <w:bCs/>
          <w:szCs w:val="20"/>
        </w:rPr>
      </w:pPr>
      <w:r w:rsidRPr="009610B0">
        <w:rPr>
          <w:rFonts w:cs="Arial"/>
          <w:bCs/>
          <w:szCs w:val="20"/>
        </w:rPr>
        <w:t>Elected member, General Assembly of Geneva for Human Rights.</w:t>
      </w:r>
    </w:p>
    <w:p w14:paraId="16AAF04E" w14:textId="708BA2FC" w:rsidR="009610B0" w:rsidRPr="009610B0" w:rsidRDefault="009610B0" w:rsidP="009610B0">
      <w:pPr>
        <w:rPr>
          <w:rFonts w:cs="Arial"/>
          <w:bCs/>
          <w:szCs w:val="20"/>
        </w:rPr>
      </w:pPr>
      <w:r w:rsidRPr="009610B0">
        <w:rPr>
          <w:rFonts w:cs="Arial"/>
          <w:bCs/>
          <w:szCs w:val="20"/>
        </w:rPr>
        <w:t>Member, the Human Rights Advisory Committee of the Department of Foreign Affairs of Ireland.</w:t>
      </w:r>
    </w:p>
    <w:p w14:paraId="36D1AE69" w14:textId="56F9A9CF" w:rsidR="009610B0" w:rsidRPr="009610B0" w:rsidRDefault="009610B0" w:rsidP="009610B0">
      <w:pPr>
        <w:rPr>
          <w:rFonts w:cs="Arial"/>
          <w:bCs/>
          <w:szCs w:val="20"/>
        </w:rPr>
      </w:pPr>
      <w:r w:rsidRPr="009610B0">
        <w:rPr>
          <w:rFonts w:cs="Arial"/>
          <w:bCs/>
          <w:szCs w:val="20"/>
        </w:rPr>
        <w:t>Member, Council of the European Inter-university Centre for Human Rights and Democratisation, Venice.</w:t>
      </w:r>
    </w:p>
    <w:p w14:paraId="5E57025F" w14:textId="77777777" w:rsidR="009610B0" w:rsidRPr="009610B0" w:rsidRDefault="009610B0" w:rsidP="009610B0">
      <w:pPr>
        <w:rPr>
          <w:rFonts w:cs="Arial"/>
          <w:bCs/>
          <w:szCs w:val="20"/>
        </w:rPr>
      </w:pPr>
      <w:r w:rsidRPr="009610B0">
        <w:rPr>
          <w:rFonts w:cs="Arial"/>
          <w:bCs/>
          <w:szCs w:val="20"/>
        </w:rPr>
        <w:t>Elected member, Executive Committee, European Human Rights Master Programme, Venice.</w:t>
      </w:r>
    </w:p>
    <w:p w14:paraId="77066550" w14:textId="7B448467" w:rsidR="00541A3E" w:rsidRDefault="00541A3E">
      <w:pPr>
        <w:rPr>
          <w:rFonts w:cs="Arial"/>
          <w:bCs/>
          <w:szCs w:val="20"/>
        </w:rPr>
      </w:pPr>
      <w:r>
        <w:rPr>
          <w:rFonts w:cs="Arial"/>
          <w:bCs/>
          <w:szCs w:val="20"/>
        </w:rPr>
        <w:br w:type="page"/>
      </w:r>
    </w:p>
    <w:p w14:paraId="4B02D6A5" w14:textId="337A5472" w:rsidR="009610B0" w:rsidRPr="009610B0" w:rsidRDefault="009610B0" w:rsidP="009610B0">
      <w:pPr>
        <w:rPr>
          <w:rFonts w:cs="Arial"/>
          <w:bCs/>
          <w:szCs w:val="20"/>
        </w:rPr>
      </w:pPr>
      <w:r w:rsidRPr="009610B0">
        <w:rPr>
          <w:rFonts w:cs="Arial"/>
          <w:bCs/>
          <w:szCs w:val="20"/>
        </w:rPr>
        <w:lastRenderedPageBreak/>
        <w:t>Member, the International Research Network on Human Rights and Conflict Resolution.</w:t>
      </w:r>
    </w:p>
    <w:p w14:paraId="46F15381" w14:textId="4B69AE57" w:rsidR="009610B0" w:rsidRPr="009610B0" w:rsidRDefault="009610B0" w:rsidP="009610B0">
      <w:pPr>
        <w:rPr>
          <w:rFonts w:cs="Arial"/>
          <w:bCs/>
          <w:szCs w:val="20"/>
        </w:rPr>
      </w:pPr>
      <w:r w:rsidRPr="009610B0">
        <w:rPr>
          <w:rFonts w:cs="Arial"/>
          <w:bCs/>
          <w:szCs w:val="20"/>
        </w:rPr>
        <w:t>Advisor to: Several national and international human rights non- governmental organizations; EU Council presidencies; Council of Europe; OSCE; UNOHCHR; UNICEF; Sierra Leone Special Court; UN Missions in various countries.</w:t>
      </w:r>
    </w:p>
    <w:p w14:paraId="331D545B" w14:textId="77777777" w:rsidR="009610B0" w:rsidRPr="009610B0" w:rsidRDefault="009610B0" w:rsidP="009610B0">
      <w:pPr>
        <w:rPr>
          <w:rFonts w:cs="Arial"/>
          <w:bCs/>
          <w:szCs w:val="20"/>
        </w:rPr>
      </w:pPr>
    </w:p>
    <w:p w14:paraId="0739EE65" w14:textId="33D1AC6C" w:rsidR="009610B0" w:rsidRPr="008F1CFF" w:rsidRDefault="009610B0" w:rsidP="009610B0">
      <w:pPr>
        <w:rPr>
          <w:rFonts w:cs="Arial"/>
          <w:b/>
          <w:szCs w:val="20"/>
        </w:rPr>
      </w:pPr>
      <w:r w:rsidRPr="008F1CFF">
        <w:rPr>
          <w:rFonts w:cs="Arial"/>
          <w:b/>
          <w:szCs w:val="20"/>
        </w:rPr>
        <w:t>IV</w:t>
      </w:r>
      <w:r w:rsidRPr="008F1CFF">
        <w:rPr>
          <w:rFonts w:cs="Arial"/>
          <w:b/>
          <w:szCs w:val="20"/>
        </w:rPr>
        <w:tab/>
        <w:t>Activities and experience in the field of human rights</w:t>
      </w:r>
    </w:p>
    <w:p w14:paraId="547B492B" w14:textId="77777777" w:rsidR="009610B0" w:rsidRPr="009610B0" w:rsidRDefault="009610B0" w:rsidP="009610B0">
      <w:pPr>
        <w:rPr>
          <w:rFonts w:cs="Arial"/>
          <w:bCs/>
          <w:szCs w:val="20"/>
        </w:rPr>
      </w:pPr>
    </w:p>
    <w:p w14:paraId="18B2E478" w14:textId="77777777" w:rsidR="009610B0" w:rsidRPr="009610B0" w:rsidRDefault="009610B0" w:rsidP="009610B0">
      <w:pPr>
        <w:rPr>
          <w:rFonts w:cs="Arial"/>
          <w:bCs/>
          <w:szCs w:val="20"/>
        </w:rPr>
      </w:pPr>
      <w:r w:rsidRPr="009610B0">
        <w:rPr>
          <w:rFonts w:cs="Arial"/>
          <w:bCs/>
          <w:szCs w:val="20"/>
        </w:rPr>
        <w:t xml:space="preserve">Please see above. </w:t>
      </w:r>
      <w:proofErr w:type="gramStart"/>
      <w:r w:rsidRPr="009610B0">
        <w:rPr>
          <w:rFonts w:cs="Arial"/>
          <w:bCs/>
          <w:szCs w:val="20"/>
        </w:rPr>
        <w:t>All of</w:t>
      </w:r>
      <w:proofErr w:type="gramEnd"/>
      <w:r w:rsidRPr="009610B0">
        <w:rPr>
          <w:rFonts w:cs="Arial"/>
          <w:bCs/>
          <w:szCs w:val="20"/>
        </w:rPr>
        <w:t xml:space="preserve"> my professional activities since 1993 have been in the field of human rights.</w:t>
      </w:r>
    </w:p>
    <w:p w14:paraId="21F38E03" w14:textId="77777777" w:rsidR="009610B0" w:rsidRPr="009610B0" w:rsidRDefault="009610B0" w:rsidP="009610B0">
      <w:pPr>
        <w:rPr>
          <w:rFonts w:cs="Arial"/>
          <w:bCs/>
          <w:szCs w:val="20"/>
        </w:rPr>
      </w:pPr>
    </w:p>
    <w:p w14:paraId="179BC855" w14:textId="77777777" w:rsidR="009610B0" w:rsidRPr="008F1CFF" w:rsidRDefault="009610B0" w:rsidP="009610B0">
      <w:pPr>
        <w:rPr>
          <w:rFonts w:cs="Arial"/>
          <w:b/>
          <w:szCs w:val="20"/>
        </w:rPr>
      </w:pPr>
      <w:r w:rsidRPr="008F1CFF">
        <w:rPr>
          <w:rFonts w:cs="Arial"/>
          <w:b/>
          <w:szCs w:val="20"/>
        </w:rPr>
        <w:t>V</w:t>
      </w:r>
      <w:r w:rsidRPr="008F1CFF">
        <w:rPr>
          <w:rFonts w:cs="Arial"/>
          <w:b/>
          <w:szCs w:val="20"/>
        </w:rPr>
        <w:tab/>
        <w:t>Public Activities</w:t>
      </w:r>
    </w:p>
    <w:p w14:paraId="4E61240B" w14:textId="77777777" w:rsidR="009610B0" w:rsidRPr="009610B0" w:rsidRDefault="009610B0" w:rsidP="009610B0">
      <w:pPr>
        <w:rPr>
          <w:rFonts w:cs="Arial"/>
          <w:bCs/>
          <w:szCs w:val="20"/>
        </w:rPr>
      </w:pPr>
    </w:p>
    <w:p w14:paraId="7FB0988D" w14:textId="77777777" w:rsidR="009610B0" w:rsidRPr="009610B0" w:rsidRDefault="009610B0" w:rsidP="009610B0">
      <w:pPr>
        <w:rPr>
          <w:rFonts w:cs="Arial"/>
          <w:bCs/>
          <w:szCs w:val="20"/>
        </w:rPr>
      </w:pPr>
      <w:r w:rsidRPr="009610B0">
        <w:rPr>
          <w:rFonts w:cs="Arial"/>
          <w:bCs/>
          <w:szCs w:val="20"/>
        </w:rPr>
        <w:t>Please see above, including my current role as Director of the EU Agency for Fundamental Rights, my leadership of the Northern Ireland Human Rights Commission, membership of the United Nations Human Rights Committee and my leadership of UN human rights field operations in conflict and post-conflict locations.</w:t>
      </w:r>
    </w:p>
    <w:p w14:paraId="34D96244" w14:textId="77777777" w:rsidR="009610B0" w:rsidRPr="009610B0" w:rsidRDefault="009610B0" w:rsidP="009610B0">
      <w:pPr>
        <w:rPr>
          <w:rFonts w:cs="Arial"/>
          <w:bCs/>
          <w:szCs w:val="20"/>
        </w:rPr>
      </w:pPr>
    </w:p>
    <w:p w14:paraId="129BAD16" w14:textId="77777777" w:rsidR="009610B0" w:rsidRPr="008F1CFF" w:rsidRDefault="009610B0" w:rsidP="009610B0">
      <w:pPr>
        <w:rPr>
          <w:rFonts w:cs="Arial"/>
          <w:b/>
          <w:szCs w:val="20"/>
        </w:rPr>
      </w:pPr>
      <w:r w:rsidRPr="008F1CFF">
        <w:rPr>
          <w:rFonts w:cs="Arial"/>
          <w:b/>
          <w:szCs w:val="20"/>
        </w:rPr>
        <w:t>VI</w:t>
      </w:r>
      <w:r w:rsidRPr="008F1CFF">
        <w:rPr>
          <w:rFonts w:cs="Arial"/>
          <w:b/>
          <w:szCs w:val="20"/>
        </w:rPr>
        <w:tab/>
        <w:t>Other activities</w:t>
      </w:r>
    </w:p>
    <w:p w14:paraId="794BEB6C" w14:textId="77777777" w:rsidR="009610B0" w:rsidRPr="009610B0" w:rsidRDefault="009610B0" w:rsidP="009610B0">
      <w:pPr>
        <w:rPr>
          <w:rFonts w:cs="Arial"/>
          <w:bCs/>
          <w:szCs w:val="20"/>
        </w:rPr>
      </w:pPr>
    </w:p>
    <w:p w14:paraId="7093848B" w14:textId="77777777" w:rsidR="009610B0" w:rsidRPr="009610B0" w:rsidRDefault="009610B0" w:rsidP="009610B0">
      <w:pPr>
        <w:rPr>
          <w:rFonts w:cs="Arial"/>
          <w:bCs/>
          <w:szCs w:val="20"/>
        </w:rPr>
      </w:pPr>
      <w:r w:rsidRPr="009610B0">
        <w:rPr>
          <w:rFonts w:cs="Arial"/>
          <w:bCs/>
          <w:szCs w:val="20"/>
        </w:rPr>
        <w:t>My activities are listed comprehensively above.</w:t>
      </w:r>
    </w:p>
    <w:p w14:paraId="6650C181" w14:textId="77777777" w:rsidR="009610B0" w:rsidRPr="009610B0" w:rsidRDefault="009610B0" w:rsidP="009610B0">
      <w:pPr>
        <w:rPr>
          <w:rFonts w:cs="Arial"/>
          <w:bCs/>
          <w:szCs w:val="20"/>
        </w:rPr>
      </w:pPr>
    </w:p>
    <w:p w14:paraId="431C5931" w14:textId="77777777" w:rsidR="009610B0" w:rsidRPr="008F1CFF" w:rsidRDefault="009610B0" w:rsidP="009610B0">
      <w:pPr>
        <w:rPr>
          <w:rFonts w:cs="Arial"/>
          <w:b/>
          <w:szCs w:val="20"/>
        </w:rPr>
      </w:pPr>
      <w:r w:rsidRPr="008F1CFF">
        <w:rPr>
          <w:rFonts w:cs="Arial"/>
          <w:b/>
          <w:szCs w:val="20"/>
        </w:rPr>
        <w:t>VII</w:t>
      </w:r>
      <w:r w:rsidRPr="008F1CFF">
        <w:rPr>
          <w:rFonts w:cs="Arial"/>
          <w:b/>
          <w:szCs w:val="20"/>
        </w:rPr>
        <w:tab/>
        <w:t>Publications and other works</w:t>
      </w:r>
    </w:p>
    <w:p w14:paraId="319672C9" w14:textId="77777777" w:rsidR="009610B0" w:rsidRPr="009610B0" w:rsidRDefault="009610B0" w:rsidP="009610B0">
      <w:pPr>
        <w:rPr>
          <w:rFonts w:cs="Arial"/>
          <w:bCs/>
          <w:szCs w:val="20"/>
        </w:rPr>
      </w:pPr>
    </w:p>
    <w:p w14:paraId="267AF712" w14:textId="7048AD80" w:rsidR="009610B0" w:rsidRPr="009610B0" w:rsidRDefault="009610B0" w:rsidP="009610B0">
      <w:pPr>
        <w:rPr>
          <w:rFonts w:cs="Arial"/>
          <w:bCs/>
          <w:szCs w:val="20"/>
        </w:rPr>
      </w:pPr>
      <w:r w:rsidRPr="009610B0">
        <w:rPr>
          <w:rFonts w:cs="Arial"/>
          <w:bCs/>
          <w:szCs w:val="20"/>
        </w:rPr>
        <w:t>Learned publications in the field of human rights:</w:t>
      </w:r>
      <w:r w:rsidR="00E23A95">
        <w:rPr>
          <w:rFonts w:cs="Arial"/>
          <w:bCs/>
          <w:szCs w:val="20"/>
        </w:rPr>
        <w:t xml:space="preserve"> </w:t>
      </w:r>
      <w:r w:rsidRPr="009610B0">
        <w:rPr>
          <w:rFonts w:cs="Arial"/>
          <w:bCs/>
          <w:szCs w:val="20"/>
        </w:rPr>
        <w:t>Nine volumes and some 70 academic articles, book chapter and other publications.</w:t>
      </w:r>
    </w:p>
    <w:p w14:paraId="566545CE" w14:textId="77777777" w:rsidR="009610B0" w:rsidRPr="009610B0" w:rsidRDefault="009610B0" w:rsidP="009610B0">
      <w:pPr>
        <w:rPr>
          <w:rFonts w:cs="Arial"/>
          <w:bCs/>
          <w:szCs w:val="20"/>
        </w:rPr>
      </w:pPr>
    </w:p>
    <w:p w14:paraId="0633C8A1" w14:textId="17D51616" w:rsidR="009610B0" w:rsidRDefault="009610B0" w:rsidP="009610B0">
      <w:pPr>
        <w:rPr>
          <w:rFonts w:cs="Arial"/>
          <w:bCs/>
          <w:szCs w:val="20"/>
        </w:rPr>
      </w:pPr>
      <w:r w:rsidRPr="009610B0">
        <w:rPr>
          <w:rFonts w:cs="Arial"/>
          <w:bCs/>
          <w:szCs w:val="20"/>
        </w:rPr>
        <w:t>In addition, at my website can be found numerous speeches as well as recordings of my recent TEDx Talk and other videos setting out my views on key human rights issues of today. The material is organised around the following categories:</w:t>
      </w:r>
    </w:p>
    <w:p w14:paraId="64BD05DC" w14:textId="77777777" w:rsidR="008F1CFF" w:rsidRPr="009610B0" w:rsidRDefault="008F1CFF" w:rsidP="009610B0">
      <w:pPr>
        <w:rPr>
          <w:rFonts w:cs="Arial"/>
          <w:bCs/>
          <w:szCs w:val="20"/>
        </w:rPr>
      </w:pPr>
    </w:p>
    <w:p w14:paraId="0BA48555" w14:textId="77777777" w:rsidR="009610B0" w:rsidRPr="009610B0" w:rsidRDefault="009610B0" w:rsidP="009610B0">
      <w:pPr>
        <w:rPr>
          <w:rFonts w:cs="Arial"/>
          <w:bCs/>
          <w:szCs w:val="20"/>
        </w:rPr>
      </w:pPr>
      <w:r w:rsidRPr="009610B0">
        <w:rPr>
          <w:rFonts w:cs="Arial"/>
          <w:bCs/>
          <w:szCs w:val="20"/>
        </w:rPr>
        <w:t>-</w:t>
      </w:r>
      <w:r w:rsidRPr="009610B0">
        <w:rPr>
          <w:rFonts w:cs="Arial"/>
          <w:bCs/>
          <w:szCs w:val="20"/>
        </w:rPr>
        <w:tab/>
        <w:t>Stand up for the Human rights of the People of Ukraine.</w:t>
      </w:r>
    </w:p>
    <w:p w14:paraId="419BD43D" w14:textId="77777777" w:rsidR="009610B0" w:rsidRPr="009610B0" w:rsidRDefault="009610B0" w:rsidP="009610B0">
      <w:pPr>
        <w:rPr>
          <w:rFonts w:cs="Arial"/>
          <w:bCs/>
          <w:szCs w:val="20"/>
        </w:rPr>
      </w:pPr>
      <w:r w:rsidRPr="009610B0">
        <w:rPr>
          <w:rFonts w:cs="Arial"/>
          <w:bCs/>
          <w:szCs w:val="20"/>
        </w:rPr>
        <w:t>-</w:t>
      </w:r>
      <w:r w:rsidRPr="009610B0">
        <w:rPr>
          <w:rFonts w:cs="Arial"/>
          <w:bCs/>
          <w:szCs w:val="20"/>
        </w:rPr>
        <w:tab/>
        <w:t>Defend Human Rights Law and Institutions.</w:t>
      </w:r>
    </w:p>
    <w:p w14:paraId="1229F125" w14:textId="77777777" w:rsidR="009610B0" w:rsidRPr="009610B0" w:rsidRDefault="009610B0" w:rsidP="009610B0">
      <w:pPr>
        <w:rPr>
          <w:rFonts w:cs="Arial"/>
          <w:bCs/>
          <w:szCs w:val="20"/>
        </w:rPr>
      </w:pPr>
      <w:r w:rsidRPr="009610B0">
        <w:rPr>
          <w:rFonts w:cs="Arial"/>
          <w:bCs/>
          <w:szCs w:val="20"/>
        </w:rPr>
        <w:t>-</w:t>
      </w:r>
      <w:r w:rsidRPr="009610B0">
        <w:rPr>
          <w:rFonts w:cs="Arial"/>
          <w:bCs/>
          <w:szCs w:val="20"/>
        </w:rPr>
        <w:tab/>
        <w:t>Build Fair and Equal Societies.</w:t>
      </w:r>
    </w:p>
    <w:p w14:paraId="6E14C8C5" w14:textId="77777777" w:rsidR="009610B0" w:rsidRPr="009610B0" w:rsidRDefault="009610B0" w:rsidP="009610B0">
      <w:pPr>
        <w:rPr>
          <w:rFonts w:cs="Arial"/>
          <w:bCs/>
          <w:szCs w:val="20"/>
        </w:rPr>
      </w:pPr>
      <w:r w:rsidRPr="009610B0">
        <w:rPr>
          <w:rFonts w:cs="Arial"/>
          <w:bCs/>
          <w:szCs w:val="20"/>
        </w:rPr>
        <w:t>-</w:t>
      </w:r>
      <w:r w:rsidRPr="009610B0">
        <w:rPr>
          <w:rFonts w:cs="Arial"/>
          <w:bCs/>
          <w:szCs w:val="20"/>
        </w:rPr>
        <w:tab/>
        <w:t>Stand up for Forgotten People.</w:t>
      </w:r>
    </w:p>
    <w:p w14:paraId="2E670D7A" w14:textId="77777777" w:rsidR="009610B0" w:rsidRPr="009610B0" w:rsidRDefault="009610B0" w:rsidP="009610B0">
      <w:pPr>
        <w:rPr>
          <w:rFonts w:cs="Arial"/>
          <w:bCs/>
          <w:szCs w:val="20"/>
        </w:rPr>
      </w:pPr>
      <w:r w:rsidRPr="009610B0">
        <w:rPr>
          <w:rFonts w:cs="Arial"/>
          <w:bCs/>
          <w:szCs w:val="20"/>
        </w:rPr>
        <w:t>-</w:t>
      </w:r>
      <w:r w:rsidRPr="009610B0">
        <w:rPr>
          <w:rFonts w:cs="Arial"/>
          <w:bCs/>
          <w:szCs w:val="20"/>
        </w:rPr>
        <w:tab/>
        <w:t>Women’s Rights are Human Rights.</w:t>
      </w:r>
    </w:p>
    <w:p w14:paraId="427CC7FA" w14:textId="77777777" w:rsidR="009610B0" w:rsidRPr="009610B0" w:rsidRDefault="009610B0" w:rsidP="009610B0">
      <w:pPr>
        <w:rPr>
          <w:rFonts w:cs="Arial"/>
          <w:bCs/>
          <w:szCs w:val="20"/>
        </w:rPr>
      </w:pPr>
      <w:r w:rsidRPr="009610B0">
        <w:rPr>
          <w:rFonts w:cs="Arial"/>
          <w:bCs/>
          <w:szCs w:val="20"/>
        </w:rPr>
        <w:t>-</w:t>
      </w:r>
      <w:r w:rsidRPr="009610B0">
        <w:rPr>
          <w:rFonts w:cs="Arial"/>
          <w:bCs/>
          <w:szCs w:val="20"/>
        </w:rPr>
        <w:tab/>
        <w:t>Strengthen the Human Rights toolbox.</w:t>
      </w:r>
    </w:p>
    <w:p w14:paraId="4810A6AC" w14:textId="77777777" w:rsidR="009610B0" w:rsidRPr="009610B0" w:rsidRDefault="009610B0" w:rsidP="009610B0">
      <w:pPr>
        <w:rPr>
          <w:rFonts w:cs="Arial"/>
          <w:bCs/>
          <w:szCs w:val="20"/>
        </w:rPr>
      </w:pPr>
      <w:r w:rsidRPr="009610B0">
        <w:rPr>
          <w:rFonts w:cs="Arial"/>
          <w:bCs/>
          <w:szCs w:val="20"/>
        </w:rPr>
        <w:t>-</w:t>
      </w:r>
      <w:r w:rsidRPr="009610B0">
        <w:rPr>
          <w:rFonts w:cs="Arial"/>
          <w:bCs/>
          <w:szCs w:val="20"/>
        </w:rPr>
        <w:tab/>
        <w:t>Build New Human Rights Alliances.</w:t>
      </w:r>
    </w:p>
    <w:p w14:paraId="41D7010E" w14:textId="77777777" w:rsidR="009610B0" w:rsidRPr="009610B0" w:rsidRDefault="009610B0" w:rsidP="009610B0">
      <w:pPr>
        <w:rPr>
          <w:rFonts w:cs="Arial"/>
          <w:bCs/>
          <w:szCs w:val="20"/>
        </w:rPr>
      </w:pPr>
      <w:r w:rsidRPr="009610B0">
        <w:rPr>
          <w:rFonts w:cs="Arial"/>
          <w:bCs/>
          <w:szCs w:val="20"/>
        </w:rPr>
        <w:t>-</w:t>
      </w:r>
      <w:r w:rsidRPr="009610B0">
        <w:rPr>
          <w:rFonts w:cs="Arial"/>
          <w:bCs/>
          <w:szCs w:val="20"/>
        </w:rPr>
        <w:tab/>
        <w:t>Regulate Artificial Intelligence.</w:t>
      </w:r>
    </w:p>
    <w:p w14:paraId="55395BB5" w14:textId="77777777" w:rsidR="009610B0" w:rsidRPr="009610B0" w:rsidRDefault="009610B0" w:rsidP="009610B0">
      <w:pPr>
        <w:rPr>
          <w:rFonts w:cs="Arial"/>
          <w:bCs/>
          <w:szCs w:val="20"/>
        </w:rPr>
      </w:pPr>
      <w:r w:rsidRPr="009610B0">
        <w:rPr>
          <w:rFonts w:cs="Arial"/>
          <w:bCs/>
          <w:szCs w:val="20"/>
        </w:rPr>
        <w:t>-</w:t>
      </w:r>
      <w:r w:rsidRPr="009610B0">
        <w:rPr>
          <w:rFonts w:cs="Arial"/>
          <w:bCs/>
          <w:szCs w:val="20"/>
        </w:rPr>
        <w:tab/>
        <w:t>Go local. www.michaeloflaherty.org</w:t>
      </w:r>
    </w:p>
    <w:p w14:paraId="6F2F05A7" w14:textId="77777777" w:rsidR="008F1CFF" w:rsidRDefault="008F1CFF" w:rsidP="009610B0">
      <w:pPr>
        <w:rPr>
          <w:rFonts w:cs="Arial"/>
          <w:bCs/>
          <w:szCs w:val="20"/>
        </w:rPr>
      </w:pPr>
    </w:p>
    <w:p w14:paraId="56C402B2" w14:textId="77777777" w:rsidR="008F1CFF" w:rsidRDefault="009610B0" w:rsidP="009610B0">
      <w:pPr>
        <w:rPr>
          <w:rFonts w:cs="Arial"/>
          <w:bCs/>
          <w:szCs w:val="20"/>
        </w:rPr>
      </w:pPr>
      <w:r w:rsidRPr="009610B0">
        <w:rPr>
          <w:rFonts w:cs="Arial"/>
          <w:bCs/>
          <w:szCs w:val="20"/>
        </w:rPr>
        <w:t xml:space="preserve">Twelve examples of my published work in the field of human rights: </w:t>
      </w:r>
    </w:p>
    <w:p w14:paraId="28CDF166" w14:textId="77777777" w:rsidR="008F1CFF" w:rsidRDefault="008F1CFF" w:rsidP="009610B0">
      <w:pPr>
        <w:rPr>
          <w:rFonts w:cs="Arial"/>
          <w:bCs/>
          <w:szCs w:val="20"/>
        </w:rPr>
      </w:pPr>
    </w:p>
    <w:p w14:paraId="14800DFE" w14:textId="38A83A36" w:rsidR="009610B0" w:rsidRPr="009610B0" w:rsidRDefault="009610B0" w:rsidP="009610B0">
      <w:pPr>
        <w:rPr>
          <w:rFonts w:cs="Arial"/>
          <w:bCs/>
          <w:szCs w:val="20"/>
        </w:rPr>
      </w:pPr>
      <w:r w:rsidRPr="009610B0">
        <w:rPr>
          <w:rFonts w:cs="Arial"/>
          <w:bCs/>
          <w:szCs w:val="20"/>
        </w:rPr>
        <w:t>Books:</w:t>
      </w:r>
    </w:p>
    <w:p w14:paraId="0523F517" w14:textId="77777777" w:rsidR="008F1CFF" w:rsidRDefault="008F1CFF" w:rsidP="009610B0">
      <w:pPr>
        <w:rPr>
          <w:rFonts w:cs="Arial"/>
          <w:bCs/>
          <w:szCs w:val="20"/>
        </w:rPr>
      </w:pPr>
    </w:p>
    <w:p w14:paraId="0FA57795" w14:textId="7FB2B057" w:rsidR="009610B0" w:rsidRPr="009610B0" w:rsidRDefault="009610B0" w:rsidP="009610B0">
      <w:pPr>
        <w:rPr>
          <w:rFonts w:cs="Arial"/>
          <w:bCs/>
          <w:szCs w:val="20"/>
        </w:rPr>
      </w:pPr>
      <w:r w:rsidRPr="009610B0">
        <w:rPr>
          <w:rFonts w:cs="Arial"/>
          <w:bCs/>
          <w:szCs w:val="20"/>
        </w:rPr>
        <w:t>HUMAN RIGHTS DIPLOMACY: CONTEMPORARY PERSPECTIVES, Ed., (with Z.</w:t>
      </w:r>
    </w:p>
    <w:p w14:paraId="59E94C58" w14:textId="77777777" w:rsidR="009610B0" w:rsidRPr="009610B0" w:rsidRDefault="009610B0" w:rsidP="009610B0">
      <w:pPr>
        <w:rPr>
          <w:rFonts w:cs="Arial"/>
          <w:bCs/>
          <w:szCs w:val="20"/>
        </w:rPr>
      </w:pPr>
      <w:proofErr w:type="spellStart"/>
      <w:r w:rsidRPr="009610B0">
        <w:rPr>
          <w:rFonts w:cs="Arial"/>
          <w:bCs/>
          <w:szCs w:val="20"/>
        </w:rPr>
        <w:t>Kedzia</w:t>
      </w:r>
      <w:proofErr w:type="spellEnd"/>
      <w:r w:rsidRPr="009610B0">
        <w:rPr>
          <w:rFonts w:cs="Arial"/>
          <w:bCs/>
          <w:szCs w:val="20"/>
        </w:rPr>
        <w:t>, et al.), Brill, 2011.</w:t>
      </w:r>
    </w:p>
    <w:p w14:paraId="6622B52B" w14:textId="77777777" w:rsidR="009610B0" w:rsidRPr="009610B0" w:rsidRDefault="009610B0" w:rsidP="009610B0">
      <w:pPr>
        <w:rPr>
          <w:rFonts w:cs="Arial"/>
          <w:bCs/>
          <w:szCs w:val="20"/>
        </w:rPr>
      </w:pPr>
    </w:p>
    <w:p w14:paraId="5C8D0D5C" w14:textId="77777777" w:rsidR="009610B0" w:rsidRPr="009610B0" w:rsidRDefault="009610B0" w:rsidP="009610B0">
      <w:pPr>
        <w:rPr>
          <w:rFonts w:cs="Arial"/>
          <w:bCs/>
          <w:szCs w:val="20"/>
        </w:rPr>
      </w:pPr>
      <w:r w:rsidRPr="009610B0">
        <w:rPr>
          <w:rFonts w:cs="Arial"/>
          <w:bCs/>
          <w:szCs w:val="20"/>
        </w:rPr>
        <w:t>THE HUMAN RIGHTS FIELD OPERATION, LAW, THEORY AND PRACTICE, Ed.,</w:t>
      </w:r>
    </w:p>
    <w:p w14:paraId="2A465AFD" w14:textId="77777777" w:rsidR="009610B0" w:rsidRPr="009610B0" w:rsidRDefault="009610B0" w:rsidP="009610B0">
      <w:pPr>
        <w:rPr>
          <w:rFonts w:cs="Arial"/>
          <w:bCs/>
          <w:szCs w:val="20"/>
        </w:rPr>
      </w:pPr>
      <w:r w:rsidRPr="009610B0">
        <w:rPr>
          <w:rFonts w:cs="Arial"/>
          <w:bCs/>
          <w:szCs w:val="20"/>
        </w:rPr>
        <w:t>Ashgate, 2007.</w:t>
      </w:r>
    </w:p>
    <w:p w14:paraId="681D6A35" w14:textId="77777777" w:rsidR="009610B0" w:rsidRPr="009610B0" w:rsidRDefault="009610B0" w:rsidP="009610B0">
      <w:pPr>
        <w:rPr>
          <w:rFonts w:cs="Arial"/>
          <w:bCs/>
          <w:szCs w:val="20"/>
        </w:rPr>
      </w:pPr>
    </w:p>
    <w:p w14:paraId="4B806C56" w14:textId="77777777" w:rsidR="009610B0" w:rsidRPr="009610B0" w:rsidRDefault="009610B0" w:rsidP="009610B0">
      <w:pPr>
        <w:rPr>
          <w:rFonts w:cs="Arial"/>
          <w:bCs/>
          <w:szCs w:val="20"/>
        </w:rPr>
      </w:pPr>
      <w:r w:rsidRPr="009610B0">
        <w:rPr>
          <w:rFonts w:cs="Arial"/>
          <w:bCs/>
          <w:szCs w:val="20"/>
        </w:rPr>
        <w:t>HUMAN RIGHTS AND THE UN: PRACTICE BEFORE THE TREATY BODIES, Kluwer,</w:t>
      </w:r>
    </w:p>
    <w:p w14:paraId="18C90D77" w14:textId="77777777" w:rsidR="009610B0" w:rsidRPr="009610B0" w:rsidRDefault="009610B0" w:rsidP="009610B0">
      <w:pPr>
        <w:rPr>
          <w:rFonts w:cs="Arial"/>
          <w:bCs/>
          <w:szCs w:val="20"/>
        </w:rPr>
      </w:pPr>
      <w:r w:rsidRPr="009610B0">
        <w:rPr>
          <w:rFonts w:cs="Arial"/>
          <w:bCs/>
          <w:szCs w:val="20"/>
        </w:rPr>
        <w:t>2002 (fully revised second edition).</w:t>
      </w:r>
    </w:p>
    <w:p w14:paraId="7416491F" w14:textId="77777777" w:rsidR="009610B0" w:rsidRPr="009610B0" w:rsidRDefault="009610B0" w:rsidP="009610B0">
      <w:pPr>
        <w:rPr>
          <w:rFonts w:cs="Arial"/>
          <w:bCs/>
          <w:szCs w:val="20"/>
        </w:rPr>
      </w:pPr>
    </w:p>
    <w:p w14:paraId="160021A0" w14:textId="77777777" w:rsidR="009610B0" w:rsidRPr="009610B0" w:rsidRDefault="009610B0" w:rsidP="009610B0">
      <w:pPr>
        <w:rPr>
          <w:rFonts w:cs="Arial"/>
          <w:bCs/>
          <w:szCs w:val="20"/>
        </w:rPr>
      </w:pPr>
      <w:r w:rsidRPr="009610B0">
        <w:rPr>
          <w:rFonts w:cs="Arial"/>
          <w:bCs/>
          <w:szCs w:val="20"/>
        </w:rPr>
        <w:t>POST-WAR PROTECTION OF HUMAN RIGHTS IN BOSNIA AND HERZEGOVINA,</w:t>
      </w:r>
    </w:p>
    <w:p w14:paraId="1E16B83D" w14:textId="77777777" w:rsidR="009610B0" w:rsidRPr="009610B0" w:rsidRDefault="009610B0" w:rsidP="009610B0">
      <w:pPr>
        <w:rPr>
          <w:rFonts w:cs="Arial"/>
          <w:bCs/>
          <w:szCs w:val="20"/>
        </w:rPr>
      </w:pPr>
      <w:r w:rsidRPr="009610B0">
        <w:rPr>
          <w:rFonts w:cs="Arial"/>
          <w:bCs/>
          <w:szCs w:val="20"/>
        </w:rPr>
        <w:t xml:space="preserve">Ed. (with G. </w:t>
      </w:r>
      <w:proofErr w:type="spellStart"/>
      <w:r w:rsidRPr="009610B0">
        <w:rPr>
          <w:rFonts w:cs="Arial"/>
          <w:bCs/>
          <w:szCs w:val="20"/>
        </w:rPr>
        <w:t>Gisvold</w:t>
      </w:r>
      <w:proofErr w:type="spellEnd"/>
      <w:r w:rsidRPr="009610B0">
        <w:rPr>
          <w:rFonts w:cs="Arial"/>
          <w:bCs/>
          <w:szCs w:val="20"/>
        </w:rPr>
        <w:t xml:space="preserve">), </w:t>
      </w:r>
      <w:proofErr w:type="spellStart"/>
      <w:r w:rsidRPr="009610B0">
        <w:rPr>
          <w:rFonts w:cs="Arial"/>
          <w:bCs/>
          <w:szCs w:val="20"/>
        </w:rPr>
        <w:t>Martinus</w:t>
      </w:r>
      <w:proofErr w:type="spellEnd"/>
      <w:r w:rsidRPr="009610B0">
        <w:rPr>
          <w:rFonts w:cs="Arial"/>
          <w:bCs/>
          <w:szCs w:val="20"/>
        </w:rPr>
        <w:t xml:space="preserve"> </w:t>
      </w:r>
      <w:proofErr w:type="spellStart"/>
      <w:r w:rsidRPr="009610B0">
        <w:rPr>
          <w:rFonts w:cs="Arial"/>
          <w:bCs/>
          <w:szCs w:val="20"/>
        </w:rPr>
        <w:t>Nijhof</w:t>
      </w:r>
      <w:proofErr w:type="spellEnd"/>
      <w:r w:rsidRPr="009610B0">
        <w:rPr>
          <w:rFonts w:cs="Arial"/>
          <w:bCs/>
          <w:szCs w:val="20"/>
        </w:rPr>
        <w:t>, 1998.</w:t>
      </w:r>
    </w:p>
    <w:p w14:paraId="68A6D014" w14:textId="77777777" w:rsidR="009610B0" w:rsidRPr="009610B0" w:rsidRDefault="009610B0" w:rsidP="009610B0">
      <w:pPr>
        <w:rPr>
          <w:rFonts w:cs="Arial"/>
          <w:bCs/>
          <w:szCs w:val="20"/>
        </w:rPr>
      </w:pPr>
    </w:p>
    <w:p w14:paraId="628979E3" w14:textId="77777777" w:rsidR="009610B0" w:rsidRPr="009610B0" w:rsidRDefault="009610B0" w:rsidP="009610B0">
      <w:pPr>
        <w:rPr>
          <w:rFonts w:cs="Arial"/>
          <w:bCs/>
          <w:szCs w:val="20"/>
        </w:rPr>
      </w:pPr>
      <w:r w:rsidRPr="009610B0">
        <w:rPr>
          <w:rFonts w:cs="Arial"/>
          <w:bCs/>
          <w:szCs w:val="20"/>
        </w:rPr>
        <w:t>THE INTERNATIONAL COVENANT ON CIVIL AND POLITICAL RIGHTS: INTERNATIONAL HUMAN RIGHTS LAW IN IRELAND, with Liz Heffernan,</w:t>
      </w:r>
    </w:p>
    <w:p w14:paraId="379E744A" w14:textId="77777777" w:rsidR="008F1CFF" w:rsidRDefault="009610B0" w:rsidP="009610B0">
      <w:pPr>
        <w:rPr>
          <w:rFonts w:cs="Arial"/>
          <w:bCs/>
          <w:szCs w:val="20"/>
        </w:rPr>
      </w:pPr>
      <w:r w:rsidRPr="009610B0">
        <w:rPr>
          <w:rFonts w:cs="Arial"/>
          <w:bCs/>
          <w:szCs w:val="20"/>
        </w:rPr>
        <w:t xml:space="preserve">Brehon/Sweet and Maxwell, 1995. </w:t>
      </w:r>
    </w:p>
    <w:p w14:paraId="34008973" w14:textId="1603C618" w:rsidR="00541A3E" w:rsidRDefault="00541A3E">
      <w:pPr>
        <w:rPr>
          <w:rFonts w:cs="Arial"/>
          <w:bCs/>
          <w:szCs w:val="20"/>
        </w:rPr>
      </w:pPr>
      <w:r>
        <w:rPr>
          <w:rFonts w:cs="Arial"/>
          <w:bCs/>
          <w:szCs w:val="20"/>
        </w:rPr>
        <w:br w:type="page"/>
      </w:r>
    </w:p>
    <w:p w14:paraId="4F15E583" w14:textId="54E017DE" w:rsidR="009610B0" w:rsidRPr="009610B0" w:rsidRDefault="009610B0" w:rsidP="009610B0">
      <w:pPr>
        <w:rPr>
          <w:rFonts w:cs="Arial"/>
          <w:bCs/>
          <w:szCs w:val="20"/>
        </w:rPr>
      </w:pPr>
      <w:r w:rsidRPr="009610B0">
        <w:rPr>
          <w:rFonts w:cs="Arial"/>
          <w:bCs/>
          <w:szCs w:val="20"/>
        </w:rPr>
        <w:lastRenderedPageBreak/>
        <w:t>Academic articles/book chapters:</w:t>
      </w:r>
    </w:p>
    <w:p w14:paraId="1612A996" w14:textId="77777777" w:rsidR="009610B0" w:rsidRPr="009610B0" w:rsidRDefault="009610B0" w:rsidP="009610B0">
      <w:pPr>
        <w:rPr>
          <w:rFonts w:cs="Arial"/>
          <w:bCs/>
          <w:szCs w:val="20"/>
        </w:rPr>
      </w:pPr>
      <w:r w:rsidRPr="009610B0">
        <w:rPr>
          <w:rFonts w:cs="Arial"/>
          <w:bCs/>
          <w:szCs w:val="20"/>
        </w:rPr>
        <w:t>Irish Foreign Policy and Human Rights, in S. Egan Ed., INTERNATIONAL HUMAN RIGHTS: PERSPECTIVES FROM IRELAND, Bloomsbury, 2015.</w:t>
      </w:r>
    </w:p>
    <w:p w14:paraId="65008E8C" w14:textId="13A5C68A" w:rsidR="009610B0" w:rsidRPr="009610B0" w:rsidRDefault="009610B0" w:rsidP="009610B0">
      <w:pPr>
        <w:rPr>
          <w:rFonts w:cs="Arial"/>
          <w:bCs/>
          <w:szCs w:val="20"/>
        </w:rPr>
      </w:pPr>
      <w:r w:rsidRPr="009610B0">
        <w:rPr>
          <w:rFonts w:cs="Arial"/>
          <w:bCs/>
          <w:szCs w:val="20"/>
        </w:rPr>
        <w:t>Limitations on Freedom of Expression: Growing Consensus or Hidden Fault Lines, PROCEEDINGS OF THE 106th ANNUAL MEETING, American Society of International Law, 106 ASIL Proc. 214 (2013).</w:t>
      </w:r>
    </w:p>
    <w:p w14:paraId="61696D65" w14:textId="77777777" w:rsidR="009610B0" w:rsidRPr="009610B0" w:rsidRDefault="009610B0" w:rsidP="009610B0">
      <w:pPr>
        <w:rPr>
          <w:rFonts w:cs="Arial"/>
          <w:bCs/>
          <w:szCs w:val="20"/>
        </w:rPr>
      </w:pPr>
      <w:r w:rsidRPr="009610B0">
        <w:rPr>
          <w:rFonts w:cs="Arial"/>
          <w:bCs/>
          <w:szCs w:val="20"/>
        </w:rPr>
        <w:t>Freedom of Expression: Article 19 of the International Covenant on Civil and Political Rights and the Human Rights Committee’s General Comment 34, Human Rights Law Review, 2012.</w:t>
      </w:r>
    </w:p>
    <w:p w14:paraId="41D35E7B" w14:textId="77777777" w:rsidR="009610B0" w:rsidRPr="009610B0" w:rsidRDefault="009610B0" w:rsidP="009610B0">
      <w:pPr>
        <w:rPr>
          <w:rFonts w:cs="Arial"/>
          <w:bCs/>
          <w:szCs w:val="20"/>
        </w:rPr>
      </w:pPr>
      <w:r w:rsidRPr="009610B0">
        <w:rPr>
          <w:rFonts w:cs="Arial"/>
          <w:bCs/>
          <w:szCs w:val="20"/>
        </w:rPr>
        <w:t xml:space="preserve">Sexual Orientation, Gender </w:t>
      </w:r>
      <w:proofErr w:type="gramStart"/>
      <w:r w:rsidRPr="009610B0">
        <w:rPr>
          <w:rFonts w:cs="Arial"/>
          <w:bCs/>
          <w:szCs w:val="20"/>
        </w:rPr>
        <w:t>Identity</w:t>
      </w:r>
      <w:proofErr w:type="gramEnd"/>
      <w:r w:rsidRPr="009610B0">
        <w:rPr>
          <w:rFonts w:cs="Arial"/>
          <w:bCs/>
          <w:szCs w:val="20"/>
        </w:rPr>
        <w:t xml:space="preserve"> and International Human Rights Law: Contextualizing the Yogyakarta Principles, with John Fisher, Human Rights Law Review, May 2008.</w:t>
      </w:r>
    </w:p>
    <w:p w14:paraId="64DC7065" w14:textId="2F34E7EF" w:rsidR="009610B0" w:rsidRPr="009610B0" w:rsidRDefault="009610B0" w:rsidP="009610B0">
      <w:pPr>
        <w:rPr>
          <w:rFonts w:cs="Arial"/>
          <w:bCs/>
          <w:szCs w:val="20"/>
        </w:rPr>
      </w:pPr>
      <w:r w:rsidRPr="009610B0">
        <w:rPr>
          <w:rFonts w:cs="Arial"/>
          <w:bCs/>
          <w:szCs w:val="20"/>
        </w:rPr>
        <w:t>The Role of the Human Rights Community in the Sierra Leone Peace Process, Human Rights Quarterly, March 2004.</w:t>
      </w:r>
    </w:p>
    <w:p w14:paraId="77D0B91E" w14:textId="77777777" w:rsidR="009610B0" w:rsidRPr="009610B0" w:rsidRDefault="009610B0" w:rsidP="009610B0">
      <w:pPr>
        <w:rPr>
          <w:rFonts w:cs="Arial"/>
          <w:bCs/>
          <w:szCs w:val="20"/>
        </w:rPr>
      </w:pPr>
      <w:r w:rsidRPr="009610B0">
        <w:rPr>
          <w:rFonts w:cs="Arial"/>
          <w:bCs/>
          <w:szCs w:val="20"/>
        </w:rPr>
        <w:t>The Reporting Obligation under Article 40 of the International Covenant on Civil and Political Rights: Lessons Learned from the Consideration by the Human Rights Committee of Ireland’s First Report, Human Rights Quarterly, 16 (1994).</w:t>
      </w:r>
    </w:p>
    <w:p w14:paraId="1D5A995B" w14:textId="77777777" w:rsidR="009610B0" w:rsidRPr="009610B0" w:rsidRDefault="009610B0" w:rsidP="009610B0">
      <w:pPr>
        <w:rPr>
          <w:rFonts w:cs="Arial"/>
          <w:bCs/>
          <w:szCs w:val="20"/>
        </w:rPr>
      </w:pPr>
    </w:p>
    <w:p w14:paraId="37B9E970" w14:textId="77777777" w:rsidR="009610B0" w:rsidRPr="008F1CFF" w:rsidRDefault="009610B0" w:rsidP="009610B0">
      <w:pPr>
        <w:rPr>
          <w:rFonts w:cs="Arial"/>
          <w:b/>
          <w:szCs w:val="20"/>
        </w:rPr>
      </w:pPr>
      <w:r w:rsidRPr="008F1CFF">
        <w:rPr>
          <w:rFonts w:cs="Arial"/>
          <w:b/>
          <w:szCs w:val="20"/>
        </w:rPr>
        <w:t>VIII</w:t>
      </w:r>
      <w:r w:rsidRPr="008F1CFF">
        <w:rPr>
          <w:rFonts w:cs="Arial"/>
          <w:b/>
          <w:szCs w:val="20"/>
        </w:rPr>
        <w:tab/>
        <w:t>Languages</w:t>
      </w:r>
    </w:p>
    <w:p w14:paraId="723D3C0F" w14:textId="77777777" w:rsidR="009610B0" w:rsidRPr="009610B0" w:rsidRDefault="009610B0" w:rsidP="009610B0">
      <w:pPr>
        <w:rPr>
          <w:rFonts w:cs="Arial"/>
          <w:bCs/>
          <w:szCs w:val="20"/>
        </w:rPr>
      </w:pPr>
    </w:p>
    <w:p w14:paraId="32360B81" w14:textId="77777777" w:rsidR="009610B0" w:rsidRPr="009610B0" w:rsidRDefault="009610B0" w:rsidP="009610B0">
      <w:pPr>
        <w:rPr>
          <w:rFonts w:cs="Arial"/>
          <w:bCs/>
          <w:szCs w:val="20"/>
        </w:rPr>
      </w:pPr>
      <w:r w:rsidRPr="009610B0">
        <w:rPr>
          <w:rFonts w:cs="Arial"/>
          <w:bCs/>
          <w:szCs w:val="20"/>
        </w:rPr>
        <w:t>(Indicate fluency: speaking, reading, writing)</w:t>
      </w:r>
    </w:p>
    <w:p w14:paraId="5E6417AC" w14:textId="77777777" w:rsidR="009610B0" w:rsidRPr="009610B0" w:rsidRDefault="009610B0" w:rsidP="009610B0">
      <w:pPr>
        <w:rPr>
          <w:rFonts w:cs="Arial"/>
          <w:bCs/>
          <w:szCs w:val="20"/>
        </w:rPr>
      </w:pPr>
    </w:p>
    <w:p w14:paraId="40ED0A16" w14:textId="66B110F8" w:rsidR="009610B0" w:rsidRDefault="009610B0" w:rsidP="009610B0">
      <w:pPr>
        <w:rPr>
          <w:rFonts w:cs="Arial"/>
          <w:bCs/>
          <w:szCs w:val="20"/>
        </w:rPr>
      </w:pPr>
      <w:r w:rsidRPr="009610B0">
        <w:rPr>
          <w:rFonts w:cs="Arial"/>
          <w:bCs/>
          <w:szCs w:val="20"/>
        </w:rPr>
        <w:t>a.</w:t>
      </w:r>
      <w:r w:rsidRPr="009610B0">
        <w:rPr>
          <w:rFonts w:cs="Arial"/>
          <w:bCs/>
          <w:szCs w:val="20"/>
        </w:rPr>
        <w:tab/>
        <w:t>Mother tongue: English</w:t>
      </w:r>
    </w:p>
    <w:p w14:paraId="31E4EBB0" w14:textId="77777777" w:rsidR="008F1CFF" w:rsidRPr="009610B0" w:rsidRDefault="008F1CFF" w:rsidP="009610B0">
      <w:pPr>
        <w:rPr>
          <w:rFonts w:cs="Arial"/>
          <w:bCs/>
          <w:szCs w:val="20"/>
        </w:rPr>
      </w:pPr>
    </w:p>
    <w:p w14:paraId="60A8B758" w14:textId="77777777" w:rsidR="009610B0" w:rsidRPr="009610B0" w:rsidRDefault="009610B0" w:rsidP="009610B0">
      <w:pPr>
        <w:rPr>
          <w:rFonts w:cs="Arial"/>
          <w:bCs/>
          <w:szCs w:val="20"/>
        </w:rPr>
      </w:pPr>
      <w:r w:rsidRPr="009610B0">
        <w:rPr>
          <w:rFonts w:cs="Arial"/>
          <w:bCs/>
          <w:szCs w:val="20"/>
        </w:rPr>
        <w:t>b.</w:t>
      </w:r>
      <w:r w:rsidRPr="009610B0">
        <w:rPr>
          <w:rFonts w:cs="Arial"/>
          <w:bCs/>
          <w:szCs w:val="20"/>
        </w:rPr>
        <w:tab/>
        <w:t>Official languages</w:t>
      </w:r>
    </w:p>
    <w:p w14:paraId="438EA481" w14:textId="77777777" w:rsidR="009610B0" w:rsidRPr="009610B0" w:rsidRDefault="009610B0" w:rsidP="008F1CFF">
      <w:pPr>
        <w:ind w:left="1134" w:hanging="425"/>
        <w:rPr>
          <w:rFonts w:cs="Arial"/>
          <w:bCs/>
          <w:szCs w:val="20"/>
        </w:rPr>
      </w:pPr>
      <w:r w:rsidRPr="009610B0">
        <w:rPr>
          <w:rFonts w:cs="Arial"/>
          <w:bCs/>
          <w:szCs w:val="20"/>
        </w:rPr>
        <w:t>-</w:t>
      </w:r>
      <w:r w:rsidRPr="009610B0">
        <w:rPr>
          <w:rFonts w:cs="Arial"/>
          <w:bCs/>
          <w:szCs w:val="20"/>
        </w:rPr>
        <w:tab/>
        <w:t>English: Mother tongue</w:t>
      </w:r>
    </w:p>
    <w:p w14:paraId="5249B42A" w14:textId="36328080" w:rsidR="009610B0" w:rsidRDefault="009610B0" w:rsidP="008F1CFF">
      <w:pPr>
        <w:ind w:left="1134" w:hanging="425"/>
        <w:rPr>
          <w:rFonts w:cs="Arial"/>
          <w:bCs/>
          <w:szCs w:val="20"/>
        </w:rPr>
      </w:pPr>
      <w:r w:rsidRPr="009610B0">
        <w:rPr>
          <w:rFonts w:cs="Arial"/>
          <w:bCs/>
          <w:szCs w:val="20"/>
        </w:rPr>
        <w:t>-</w:t>
      </w:r>
      <w:r w:rsidRPr="009610B0">
        <w:rPr>
          <w:rFonts w:cs="Arial"/>
          <w:bCs/>
          <w:szCs w:val="20"/>
        </w:rPr>
        <w:tab/>
        <w:t>French: CEFR level B2</w:t>
      </w:r>
    </w:p>
    <w:p w14:paraId="4A7885DE" w14:textId="77777777" w:rsidR="008F1CFF" w:rsidRPr="009610B0" w:rsidRDefault="008F1CFF" w:rsidP="008F1CFF">
      <w:pPr>
        <w:rPr>
          <w:rFonts w:cs="Arial"/>
          <w:bCs/>
          <w:szCs w:val="20"/>
        </w:rPr>
      </w:pPr>
    </w:p>
    <w:p w14:paraId="70919E26" w14:textId="77777777" w:rsidR="009610B0" w:rsidRPr="009610B0" w:rsidRDefault="009610B0" w:rsidP="009610B0">
      <w:pPr>
        <w:rPr>
          <w:rFonts w:cs="Arial"/>
          <w:bCs/>
          <w:szCs w:val="20"/>
        </w:rPr>
      </w:pPr>
      <w:r w:rsidRPr="009610B0">
        <w:rPr>
          <w:rFonts w:cs="Arial"/>
          <w:bCs/>
          <w:szCs w:val="20"/>
        </w:rPr>
        <w:t>c.</w:t>
      </w:r>
      <w:r w:rsidRPr="009610B0">
        <w:rPr>
          <w:rFonts w:cs="Arial"/>
          <w:bCs/>
          <w:szCs w:val="20"/>
        </w:rPr>
        <w:tab/>
      </w:r>
      <w:proofErr w:type="gramStart"/>
      <w:r w:rsidRPr="009610B0">
        <w:rPr>
          <w:rFonts w:cs="Arial"/>
          <w:bCs/>
          <w:szCs w:val="20"/>
        </w:rPr>
        <w:t>Other</w:t>
      </w:r>
      <w:proofErr w:type="gramEnd"/>
      <w:r w:rsidRPr="009610B0">
        <w:rPr>
          <w:rFonts w:cs="Arial"/>
          <w:bCs/>
          <w:szCs w:val="20"/>
        </w:rPr>
        <w:t xml:space="preserve"> languages</w:t>
      </w:r>
    </w:p>
    <w:p w14:paraId="6B278A86" w14:textId="1D6D116A" w:rsidR="00392920" w:rsidRDefault="009610B0" w:rsidP="008F1CFF">
      <w:pPr>
        <w:ind w:left="1134" w:hanging="425"/>
        <w:rPr>
          <w:rFonts w:cs="Arial"/>
          <w:bCs/>
          <w:szCs w:val="20"/>
        </w:rPr>
      </w:pPr>
      <w:r w:rsidRPr="009610B0">
        <w:rPr>
          <w:rFonts w:cs="Arial"/>
          <w:bCs/>
          <w:szCs w:val="20"/>
        </w:rPr>
        <w:t>-</w:t>
      </w:r>
      <w:r w:rsidRPr="009610B0">
        <w:rPr>
          <w:rFonts w:cs="Arial"/>
          <w:bCs/>
          <w:szCs w:val="20"/>
        </w:rPr>
        <w:tab/>
        <w:t>Italian: CEFR level B1</w:t>
      </w:r>
    </w:p>
    <w:sectPr w:rsidR="00392920" w:rsidSect="001D0FFB">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992" w:right="1162" w:bottom="567"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DBF6D" w14:textId="77777777" w:rsidR="00462042" w:rsidRDefault="00462042" w:rsidP="00FD6043">
      <w:r>
        <w:separator/>
      </w:r>
    </w:p>
  </w:endnote>
  <w:endnote w:type="continuationSeparator" w:id="0">
    <w:p w14:paraId="65CDCDCC" w14:textId="77777777" w:rsidR="00462042" w:rsidRDefault="00462042"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DC5F3" w14:textId="77777777" w:rsidR="00943004" w:rsidRDefault="00943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D7135" w14:textId="450368BF" w:rsidR="002F3006" w:rsidRPr="002F3006" w:rsidRDefault="002F3006" w:rsidP="002F3006">
    <w:pPr>
      <w:pStyle w:val="Footer"/>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DD61" w14:textId="22050A72"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0275D" w14:textId="77777777" w:rsidR="00462042" w:rsidRDefault="00462042" w:rsidP="00FD6043">
      <w:r>
        <w:separator/>
      </w:r>
    </w:p>
  </w:footnote>
  <w:footnote w:type="continuationSeparator" w:id="0">
    <w:p w14:paraId="5DF83084" w14:textId="77777777" w:rsidR="00462042" w:rsidRDefault="00462042" w:rsidP="00FD6043">
      <w:r>
        <w:continuationSeparator/>
      </w:r>
    </w:p>
  </w:footnote>
  <w:footnote w:id="1">
    <w:p w14:paraId="30614C31" w14:textId="77777777" w:rsidR="003D6AC2" w:rsidRPr="00A12DEC" w:rsidRDefault="00853C90" w:rsidP="003D6AC2">
      <w:pPr>
        <w:pStyle w:val="FootnoteText"/>
      </w:pPr>
      <w:r>
        <w:rPr>
          <w:rStyle w:val="FootnoteReference"/>
        </w:rPr>
        <w:footnoteRef/>
      </w:r>
      <w:r w:rsidRPr="00A12DEC">
        <w:t xml:space="preserve"> </w:t>
      </w:r>
      <w:r w:rsidR="003D6AC2" w:rsidRPr="00D41C91">
        <w:rPr>
          <w:szCs w:val="16"/>
        </w:rPr>
        <w:t>This document has been classified restricted until examination by the Committee of Ministers.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B8FC" w14:textId="145B0D97" w:rsidR="00E24C57" w:rsidRPr="00E54322" w:rsidRDefault="002660DB" w:rsidP="00E54322">
    <w:pPr>
      <w:pStyle w:val="Header"/>
    </w:pPr>
    <w:proofErr w:type="gramStart"/>
    <w:r w:rsidRPr="00E54322">
      <w:t>CM(</w:t>
    </w:r>
    <w:proofErr w:type="gramEnd"/>
    <w:r w:rsidRPr="00E54322">
      <w:t>20</w:t>
    </w:r>
    <w:r w:rsidR="003906B7">
      <w:t>23</w:t>
    </w:r>
    <w:r w:rsidRPr="00E54322">
      <w:t>)</w:t>
    </w:r>
    <w:r w:rsidR="001D0FFB">
      <w:t>18</w:t>
    </w:r>
    <w:r w:rsidR="009610B0">
      <w:t>1</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E13C25">
      <w:rPr>
        <w:noProof/>
      </w:rPr>
      <w:t>8</w:t>
    </w:r>
    <w:r w:rsidR="00E15639" w:rsidRPr="00E54322">
      <w:fldChar w:fldCharType="end"/>
    </w:r>
  </w:p>
  <w:p w14:paraId="38E1D061" w14:textId="77777777" w:rsidR="004A03B9" w:rsidRDefault="004A03B9"/>
  <w:p w14:paraId="2D36B81D" w14:textId="77777777" w:rsidR="00194415" w:rsidRDefault="001944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5B286" w14:textId="7C5CC78C"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E13C25">
      <w:rPr>
        <w:noProof/>
      </w:rPr>
      <w:t>7</w:t>
    </w:r>
    <w:r w:rsidRPr="00E54322">
      <w:fldChar w:fldCharType="end"/>
    </w:r>
    <w:r w:rsidR="00E475F9" w:rsidRPr="00E54322">
      <w:tab/>
    </w:r>
    <w:proofErr w:type="gramStart"/>
    <w:r w:rsidR="002660DB" w:rsidRPr="00E54322">
      <w:t>CM(</w:t>
    </w:r>
    <w:proofErr w:type="gramEnd"/>
    <w:r w:rsidR="002660DB" w:rsidRPr="00E54322">
      <w:t>20</w:t>
    </w:r>
    <w:r w:rsidR="00BE6BDE">
      <w:t>23</w:t>
    </w:r>
    <w:r w:rsidR="002660DB" w:rsidRPr="00E54322">
      <w:t>)</w:t>
    </w:r>
    <w:r w:rsidR="001D0FFB">
      <w:t>18</w:t>
    </w:r>
    <w:r w:rsidR="009610B0">
      <w:t>1</w:t>
    </w:r>
  </w:p>
  <w:p w14:paraId="720F27C2" w14:textId="77777777" w:rsidR="004A03B9" w:rsidRDefault="004A03B9"/>
  <w:p w14:paraId="472B920C" w14:textId="77777777" w:rsidR="00194415" w:rsidRDefault="001944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06A8" w14:textId="6C11F81D" w:rsidR="00135BDB" w:rsidRDefault="00943004" w:rsidP="00123CDD">
    <w:pPr>
      <w:pStyle w:val="Header"/>
      <w:spacing w:after="2280"/>
    </w:pPr>
    <w:r>
      <w:rPr>
        <w:noProof/>
      </w:rPr>
      <w:drawing>
        <wp:anchor distT="0" distB="0" distL="114300" distR="114300" simplePos="0" relativeHeight="251659264" behindDoc="1" locked="0" layoutInCell="0" allowOverlap="0" wp14:anchorId="0868741D" wp14:editId="0947904E">
          <wp:simplePos x="0" y="0"/>
          <wp:positionH relativeFrom="page">
            <wp:posOffset>229177</wp:posOffset>
          </wp:positionH>
          <wp:positionV relativeFrom="page">
            <wp:posOffset>183746</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2D5D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423F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4CE1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EAC03C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40C91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1FBBD5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34F4628"/>
    <w:multiLevelType w:val="multilevel"/>
    <w:tmpl w:val="53C041B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D93BD3"/>
    <w:multiLevelType w:val="hybridMultilevel"/>
    <w:tmpl w:val="8474B75C"/>
    <w:lvl w:ilvl="0" w:tplc="7124F920">
      <w:start w:val="1"/>
      <w:numFmt w:val="decimal"/>
      <w:lvlText w:val="%1."/>
      <w:lvlJc w:val="left"/>
      <w:pPr>
        <w:ind w:left="420" w:hanging="360"/>
      </w:pPr>
      <w:rPr>
        <w:rFonts w:hint="default"/>
        <w:color w:val="auto"/>
      </w:rPr>
    </w:lvl>
    <w:lvl w:ilvl="1" w:tplc="141A0019" w:tentative="1">
      <w:start w:val="1"/>
      <w:numFmt w:val="lowerLetter"/>
      <w:lvlText w:val="%2."/>
      <w:lvlJc w:val="left"/>
      <w:pPr>
        <w:ind w:left="1140" w:hanging="360"/>
      </w:pPr>
    </w:lvl>
    <w:lvl w:ilvl="2" w:tplc="141A001B" w:tentative="1">
      <w:start w:val="1"/>
      <w:numFmt w:val="lowerRoman"/>
      <w:lvlText w:val="%3."/>
      <w:lvlJc w:val="right"/>
      <w:pPr>
        <w:ind w:left="1860" w:hanging="180"/>
      </w:pPr>
    </w:lvl>
    <w:lvl w:ilvl="3" w:tplc="141A000F" w:tentative="1">
      <w:start w:val="1"/>
      <w:numFmt w:val="decimal"/>
      <w:lvlText w:val="%4."/>
      <w:lvlJc w:val="left"/>
      <w:pPr>
        <w:ind w:left="2580" w:hanging="360"/>
      </w:pPr>
    </w:lvl>
    <w:lvl w:ilvl="4" w:tplc="141A0019" w:tentative="1">
      <w:start w:val="1"/>
      <w:numFmt w:val="lowerLetter"/>
      <w:lvlText w:val="%5."/>
      <w:lvlJc w:val="left"/>
      <w:pPr>
        <w:ind w:left="3300" w:hanging="360"/>
      </w:pPr>
    </w:lvl>
    <w:lvl w:ilvl="5" w:tplc="141A001B" w:tentative="1">
      <w:start w:val="1"/>
      <w:numFmt w:val="lowerRoman"/>
      <w:lvlText w:val="%6."/>
      <w:lvlJc w:val="right"/>
      <w:pPr>
        <w:ind w:left="4020" w:hanging="180"/>
      </w:pPr>
    </w:lvl>
    <w:lvl w:ilvl="6" w:tplc="141A000F" w:tentative="1">
      <w:start w:val="1"/>
      <w:numFmt w:val="decimal"/>
      <w:lvlText w:val="%7."/>
      <w:lvlJc w:val="left"/>
      <w:pPr>
        <w:ind w:left="4740" w:hanging="360"/>
      </w:pPr>
    </w:lvl>
    <w:lvl w:ilvl="7" w:tplc="141A0019" w:tentative="1">
      <w:start w:val="1"/>
      <w:numFmt w:val="lowerLetter"/>
      <w:lvlText w:val="%8."/>
      <w:lvlJc w:val="left"/>
      <w:pPr>
        <w:ind w:left="5460" w:hanging="360"/>
      </w:pPr>
    </w:lvl>
    <w:lvl w:ilvl="8" w:tplc="141A001B" w:tentative="1">
      <w:start w:val="1"/>
      <w:numFmt w:val="lowerRoman"/>
      <w:lvlText w:val="%9."/>
      <w:lvlJc w:val="right"/>
      <w:pPr>
        <w:ind w:left="6180" w:hanging="180"/>
      </w:pPr>
    </w:lvl>
  </w:abstractNum>
  <w:abstractNum w:abstractNumId="8" w15:restartNumberingAfterBreak="0">
    <w:nsid w:val="34932971"/>
    <w:multiLevelType w:val="hybridMultilevel"/>
    <w:tmpl w:val="866204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26ED7"/>
    <w:multiLevelType w:val="hybridMultilevel"/>
    <w:tmpl w:val="7CDED05A"/>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439141CD"/>
    <w:multiLevelType w:val="hybridMultilevel"/>
    <w:tmpl w:val="300CA744"/>
    <w:lvl w:ilvl="0" w:tplc="141A000F">
      <w:start w:val="1"/>
      <w:numFmt w:val="decimal"/>
      <w:lvlText w:val="%1."/>
      <w:lvlJc w:val="left"/>
      <w:pPr>
        <w:ind w:left="420" w:hanging="360"/>
      </w:pPr>
      <w:rPr>
        <w:rFonts w:hint="default"/>
        <w:color w:val="auto"/>
        <w:u w:val="single"/>
      </w:rPr>
    </w:lvl>
    <w:lvl w:ilvl="1" w:tplc="141A0019" w:tentative="1">
      <w:start w:val="1"/>
      <w:numFmt w:val="lowerLetter"/>
      <w:lvlText w:val="%2."/>
      <w:lvlJc w:val="left"/>
      <w:pPr>
        <w:ind w:left="1140" w:hanging="360"/>
      </w:pPr>
    </w:lvl>
    <w:lvl w:ilvl="2" w:tplc="141A001B" w:tentative="1">
      <w:start w:val="1"/>
      <w:numFmt w:val="lowerRoman"/>
      <w:lvlText w:val="%3."/>
      <w:lvlJc w:val="right"/>
      <w:pPr>
        <w:ind w:left="1860" w:hanging="180"/>
      </w:pPr>
    </w:lvl>
    <w:lvl w:ilvl="3" w:tplc="141A000F" w:tentative="1">
      <w:start w:val="1"/>
      <w:numFmt w:val="decimal"/>
      <w:lvlText w:val="%4."/>
      <w:lvlJc w:val="left"/>
      <w:pPr>
        <w:ind w:left="2580" w:hanging="360"/>
      </w:pPr>
    </w:lvl>
    <w:lvl w:ilvl="4" w:tplc="141A0019" w:tentative="1">
      <w:start w:val="1"/>
      <w:numFmt w:val="lowerLetter"/>
      <w:lvlText w:val="%5."/>
      <w:lvlJc w:val="left"/>
      <w:pPr>
        <w:ind w:left="3300" w:hanging="360"/>
      </w:pPr>
    </w:lvl>
    <w:lvl w:ilvl="5" w:tplc="141A001B" w:tentative="1">
      <w:start w:val="1"/>
      <w:numFmt w:val="lowerRoman"/>
      <w:lvlText w:val="%6."/>
      <w:lvlJc w:val="right"/>
      <w:pPr>
        <w:ind w:left="4020" w:hanging="180"/>
      </w:pPr>
    </w:lvl>
    <w:lvl w:ilvl="6" w:tplc="141A000F" w:tentative="1">
      <w:start w:val="1"/>
      <w:numFmt w:val="decimal"/>
      <w:lvlText w:val="%7."/>
      <w:lvlJc w:val="left"/>
      <w:pPr>
        <w:ind w:left="4740" w:hanging="360"/>
      </w:pPr>
    </w:lvl>
    <w:lvl w:ilvl="7" w:tplc="141A0019" w:tentative="1">
      <w:start w:val="1"/>
      <w:numFmt w:val="lowerLetter"/>
      <w:lvlText w:val="%8."/>
      <w:lvlJc w:val="left"/>
      <w:pPr>
        <w:ind w:left="5460" w:hanging="360"/>
      </w:pPr>
    </w:lvl>
    <w:lvl w:ilvl="8" w:tplc="141A001B" w:tentative="1">
      <w:start w:val="1"/>
      <w:numFmt w:val="lowerRoman"/>
      <w:lvlText w:val="%9."/>
      <w:lvlJc w:val="right"/>
      <w:pPr>
        <w:ind w:left="6180" w:hanging="180"/>
      </w:pPr>
    </w:lvl>
  </w:abstractNum>
  <w:abstractNum w:abstractNumId="11" w15:restartNumberingAfterBreak="0">
    <w:nsid w:val="4928498F"/>
    <w:multiLevelType w:val="hybridMultilevel"/>
    <w:tmpl w:val="59D4B5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698733">
    <w:abstractNumId w:val="8"/>
  </w:num>
  <w:num w:numId="2" w16cid:durableId="1991012921">
    <w:abstractNumId w:val="6"/>
  </w:num>
  <w:num w:numId="3" w16cid:durableId="15430343">
    <w:abstractNumId w:val="11"/>
  </w:num>
  <w:num w:numId="4" w16cid:durableId="491220759">
    <w:abstractNumId w:val="9"/>
  </w:num>
  <w:num w:numId="5" w16cid:durableId="2111778203">
    <w:abstractNumId w:val="7"/>
  </w:num>
  <w:num w:numId="6" w16cid:durableId="1720206987">
    <w:abstractNumId w:val="10"/>
  </w:num>
  <w:num w:numId="7" w16cid:durableId="250088227">
    <w:abstractNumId w:val="1"/>
  </w:num>
  <w:num w:numId="8" w16cid:durableId="1742412997">
    <w:abstractNumId w:val="4"/>
  </w:num>
  <w:num w:numId="9" w16cid:durableId="1595165137">
    <w:abstractNumId w:val="3"/>
  </w:num>
  <w:num w:numId="10" w16cid:durableId="283968641">
    <w:abstractNumId w:val="5"/>
  </w:num>
  <w:num w:numId="11" w16cid:durableId="2056656288">
    <w:abstractNumId w:val="0"/>
  </w:num>
  <w:num w:numId="12" w16cid:durableId="90440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042"/>
    <w:rsid w:val="0001238D"/>
    <w:rsid w:val="00035FDF"/>
    <w:rsid w:val="0005066D"/>
    <w:rsid w:val="00071EA7"/>
    <w:rsid w:val="00072CBD"/>
    <w:rsid w:val="00082CEE"/>
    <w:rsid w:val="00090382"/>
    <w:rsid w:val="000922CF"/>
    <w:rsid w:val="000A307B"/>
    <w:rsid w:val="000C52A6"/>
    <w:rsid w:val="000D2265"/>
    <w:rsid w:val="000E50A4"/>
    <w:rsid w:val="000E736F"/>
    <w:rsid w:val="000F4CF2"/>
    <w:rsid w:val="000F58C3"/>
    <w:rsid w:val="000F5ADA"/>
    <w:rsid w:val="00106141"/>
    <w:rsid w:val="00110729"/>
    <w:rsid w:val="0011355F"/>
    <w:rsid w:val="00113EB0"/>
    <w:rsid w:val="00123CDD"/>
    <w:rsid w:val="00134D9A"/>
    <w:rsid w:val="00135BDB"/>
    <w:rsid w:val="00140FC8"/>
    <w:rsid w:val="0014266D"/>
    <w:rsid w:val="00147EF4"/>
    <w:rsid w:val="00153BB3"/>
    <w:rsid w:val="00156DC1"/>
    <w:rsid w:val="00160B03"/>
    <w:rsid w:val="00171115"/>
    <w:rsid w:val="00181ED9"/>
    <w:rsid w:val="00194415"/>
    <w:rsid w:val="001A6076"/>
    <w:rsid w:val="001B7E0B"/>
    <w:rsid w:val="001D0FFB"/>
    <w:rsid w:val="001E4F74"/>
    <w:rsid w:val="001E7C29"/>
    <w:rsid w:val="001F297D"/>
    <w:rsid w:val="001F4F04"/>
    <w:rsid w:val="002067C8"/>
    <w:rsid w:val="00214154"/>
    <w:rsid w:val="00214299"/>
    <w:rsid w:val="00222B1C"/>
    <w:rsid w:val="002250DD"/>
    <w:rsid w:val="0023437D"/>
    <w:rsid w:val="00242ABB"/>
    <w:rsid w:val="002436B4"/>
    <w:rsid w:val="00251353"/>
    <w:rsid w:val="00257C36"/>
    <w:rsid w:val="00262B36"/>
    <w:rsid w:val="00265917"/>
    <w:rsid w:val="002660DB"/>
    <w:rsid w:val="002847D1"/>
    <w:rsid w:val="002861FB"/>
    <w:rsid w:val="00293EE6"/>
    <w:rsid w:val="002A2657"/>
    <w:rsid w:val="002C0872"/>
    <w:rsid w:val="002C20BA"/>
    <w:rsid w:val="002C43B5"/>
    <w:rsid w:val="002C4704"/>
    <w:rsid w:val="002D0655"/>
    <w:rsid w:val="002D11B8"/>
    <w:rsid w:val="002E4089"/>
    <w:rsid w:val="002F3006"/>
    <w:rsid w:val="002F3272"/>
    <w:rsid w:val="002F405C"/>
    <w:rsid w:val="002F6BB7"/>
    <w:rsid w:val="00303712"/>
    <w:rsid w:val="003354C4"/>
    <w:rsid w:val="00335CAF"/>
    <w:rsid w:val="003364D1"/>
    <w:rsid w:val="00351EC0"/>
    <w:rsid w:val="0037200F"/>
    <w:rsid w:val="00373957"/>
    <w:rsid w:val="00381C50"/>
    <w:rsid w:val="00385587"/>
    <w:rsid w:val="003906B7"/>
    <w:rsid w:val="00392920"/>
    <w:rsid w:val="00392D1D"/>
    <w:rsid w:val="003A5509"/>
    <w:rsid w:val="003B2C8C"/>
    <w:rsid w:val="003B345B"/>
    <w:rsid w:val="003D3B17"/>
    <w:rsid w:val="003D48AE"/>
    <w:rsid w:val="003D6AC2"/>
    <w:rsid w:val="003F1B16"/>
    <w:rsid w:val="003F3D4B"/>
    <w:rsid w:val="0040027C"/>
    <w:rsid w:val="00400868"/>
    <w:rsid w:val="00404144"/>
    <w:rsid w:val="004256CB"/>
    <w:rsid w:val="004329B7"/>
    <w:rsid w:val="00443709"/>
    <w:rsid w:val="00447D22"/>
    <w:rsid w:val="004553F6"/>
    <w:rsid w:val="00462042"/>
    <w:rsid w:val="00480D8B"/>
    <w:rsid w:val="004A03B9"/>
    <w:rsid w:val="004A37E1"/>
    <w:rsid w:val="004C0C2F"/>
    <w:rsid w:val="004C11B3"/>
    <w:rsid w:val="004D66D2"/>
    <w:rsid w:val="0050115D"/>
    <w:rsid w:val="0054041B"/>
    <w:rsid w:val="00541A3E"/>
    <w:rsid w:val="00550B6C"/>
    <w:rsid w:val="005662E6"/>
    <w:rsid w:val="00567872"/>
    <w:rsid w:val="00570777"/>
    <w:rsid w:val="00574663"/>
    <w:rsid w:val="005A07D3"/>
    <w:rsid w:val="005B1FA1"/>
    <w:rsid w:val="005B27E1"/>
    <w:rsid w:val="005B3604"/>
    <w:rsid w:val="005C0B37"/>
    <w:rsid w:val="005C4DB1"/>
    <w:rsid w:val="005C73BB"/>
    <w:rsid w:val="005C77C6"/>
    <w:rsid w:val="005D53FF"/>
    <w:rsid w:val="005D7CDF"/>
    <w:rsid w:val="005E369F"/>
    <w:rsid w:val="005E4F5B"/>
    <w:rsid w:val="005F093B"/>
    <w:rsid w:val="005F3DC6"/>
    <w:rsid w:val="00614982"/>
    <w:rsid w:val="0062253E"/>
    <w:rsid w:val="00622CC2"/>
    <w:rsid w:val="00625E05"/>
    <w:rsid w:val="00631491"/>
    <w:rsid w:val="00643231"/>
    <w:rsid w:val="00643C3F"/>
    <w:rsid w:val="00644AD3"/>
    <w:rsid w:val="006455FA"/>
    <w:rsid w:val="00660638"/>
    <w:rsid w:val="00671684"/>
    <w:rsid w:val="00671EA2"/>
    <w:rsid w:val="006827E4"/>
    <w:rsid w:val="006845BC"/>
    <w:rsid w:val="006908C5"/>
    <w:rsid w:val="006B2081"/>
    <w:rsid w:val="006D4350"/>
    <w:rsid w:val="006F0318"/>
    <w:rsid w:val="006F1562"/>
    <w:rsid w:val="006F6B48"/>
    <w:rsid w:val="0071256F"/>
    <w:rsid w:val="00712E65"/>
    <w:rsid w:val="007150DE"/>
    <w:rsid w:val="00721866"/>
    <w:rsid w:val="007266D3"/>
    <w:rsid w:val="00735569"/>
    <w:rsid w:val="007541C7"/>
    <w:rsid w:val="00761627"/>
    <w:rsid w:val="00773CFE"/>
    <w:rsid w:val="00776693"/>
    <w:rsid w:val="007A543D"/>
    <w:rsid w:val="007B3DD0"/>
    <w:rsid w:val="007C0AD1"/>
    <w:rsid w:val="007D1D7A"/>
    <w:rsid w:val="007D7B20"/>
    <w:rsid w:val="007E168C"/>
    <w:rsid w:val="00800A19"/>
    <w:rsid w:val="008042E6"/>
    <w:rsid w:val="00805F04"/>
    <w:rsid w:val="00810D5A"/>
    <w:rsid w:val="00814AA2"/>
    <w:rsid w:val="0082394F"/>
    <w:rsid w:val="00823B10"/>
    <w:rsid w:val="008356EB"/>
    <w:rsid w:val="00851FA7"/>
    <w:rsid w:val="00853C90"/>
    <w:rsid w:val="00855C5C"/>
    <w:rsid w:val="008575F2"/>
    <w:rsid w:val="00857F73"/>
    <w:rsid w:val="0087380A"/>
    <w:rsid w:val="00877E5C"/>
    <w:rsid w:val="008849E9"/>
    <w:rsid w:val="008870BB"/>
    <w:rsid w:val="00892D5C"/>
    <w:rsid w:val="008A7833"/>
    <w:rsid w:val="008B07D4"/>
    <w:rsid w:val="008C12CC"/>
    <w:rsid w:val="008F1CFF"/>
    <w:rsid w:val="009056E1"/>
    <w:rsid w:val="00916BF5"/>
    <w:rsid w:val="009215B8"/>
    <w:rsid w:val="00923554"/>
    <w:rsid w:val="009270C4"/>
    <w:rsid w:val="00931A01"/>
    <w:rsid w:val="00940F14"/>
    <w:rsid w:val="009426DB"/>
    <w:rsid w:val="00943004"/>
    <w:rsid w:val="009432D0"/>
    <w:rsid w:val="00945FB5"/>
    <w:rsid w:val="00950D67"/>
    <w:rsid w:val="00952781"/>
    <w:rsid w:val="009527D7"/>
    <w:rsid w:val="00955512"/>
    <w:rsid w:val="009610B0"/>
    <w:rsid w:val="00963962"/>
    <w:rsid w:val="00974C41"/>
    <w:rsid w:val="00983490"/>
    <w:rsid w:val="009B3AB7"/>
    <w:rsid w:val="009C5258"/>
    <w:rsid w:val="009D28F3"/>
    <w:rsid w:val="00A03287"/>
    <w:rsid w:val="00A12DEC"/>
    <w:rsid w:val="00A14655"/>
    <w:rsid w:val="00A22D53"/>
    <w:rsid w:val="00A474E5"/>
    <w:rsid w:val="00A66A4F"/>
    <w:rsid w:val="00A842D4"/>
    <w:rsid w:val="00A93CA3"/>
    <w:rsid w:val="00AB27B9"/>
    <w:rsid w:val="00AB6552"/>
    <w:rsid w:val="00AB67F8"/>
    <w:rsid w:val="00AB7727"/>
    <w:rsid w:val="00AC73AA"/>
    <w:rsid w:val="00AE76B8"/>
    <w:rsid w:val="00B06133"/>
    <w:rsid w:val="00B06F1D"/>
    <w:rsid w:val="00B129D8"/>
    <w:rsid w:val="00B227AE"/>
    <w:rsid w:val="00B41B03"/>
    <w:rsid w:val="00B41EC3"/>
    <w:rsid w:val="00B638A0"/>
    <w:rsid w:val="00B63EC8"/>
    <w:rsid w:val="00B63F08"/>
    <w:rsid w:val="00B81BAC"/>
    <w:rsid w:val="00B849E0"/>
    <w:rsid w:val="00B90246"/>
    <w:rsid w:val="00B920E4"/>
    <w:rsid w:val="00BA79A3"/>
    <w:rsid w:val="00BB67D1"/>
    <w:rsid w:val="00BB7DCE"/>
    <w:rsid w:val="00BC1BEF"/>
    <w:rsid w:val="00BD25C0"/>
    <w:rsid w:val="00BE6BDE"/>
    <w:rsid w:val="00C049EE"/>
    <w:rsid w:val="00C109FD"/>
    <w:rsid w:val="00C14C2C"/>
    <w:rsid w:val="00C3213C"/>
    <w:rsid w:val="00C33DD6"/>
    <w:rsid w:val="00C409C2"/>
    <w:rsid w:val="00C732BC"/>
    <w:rsid w:val="00C74E6F"/>
    <w:rsid w:val="00C8348A"/>
    <w:rsid w:val="00C84B69"/>
    <w:rsid w:val="00C92F89"/>
    <w:rsid w:val="00CC36D4"/>
    <w:rsid w:val="00CC39DC"/>
    <w:rsid w:val="00CD131C"/>
    <w:rsid w:val="00CE1FF8"/>
    <w:rsid w:val="00CE4890"/>
    <w:rsid w:val="00CE6FD2"/>
    <w:rsid w:val="00D0182E"/>
    <w:rsid w:val="00D0265B"/>
    <w:rsid w:val="00D24A57"/>
    <w:rsid w:val="00D37128"/>
    <w:rsid w:val="00D41C91"/>
    <w:rsid w:val="00D43F25"/>
    <w:rsid w:val="00D462CE"/>
    <w:rsid w:val="00D53526"/>
    <w:rsid w:val="00D554E6"/>
    <w:rsid w:val="00D70628"/>
    <w:rsid w:val="00DA7643"/>
    <w:rsid w:val="00DB029C"/>
    <w:rsid w:val="00DC162E"/>
    <w:rsid w:val="00DC4A39"/>
    <w:rsid w:val="00DD539D"/>
    <w:rsid w:val="00DE0A21"/>
    <w:rsid w:val="00DE6B0B"/>
    <w:rsid w:val="00DE7F7D"/>
    <w:rsid w:val="00DF6796"/>
    <w:rsid w:val="00E04FFB"/>
    <w:rsid w:val="00E125C6"/>
    <w:rsid w:val="00E13C25"/>
    <w:rsid w:val="00E15639"/>
    <w:rsid w:val="00E173B5"/>
    <w:rsid w:val="00E23A95"/>
    <w:rsid w:val="00E24C57"/>
    <w:rsid w:val="00E253B8"/>
    <w:rsid w:val="00E457C3"/>
    <w:rsid w:val="00E475F9"/>
    <w:rsid w:val="00E50974"/>
    <w:rsid w:val="00E54322"/>
    <w:rsid w:val="00E86611"/>
    <w:rsid w:val="00E940BF"/>
    <w:rsid w:val="00EA643A"/>
    <w:rsid w:val="00EE2494"/>
    <w:rsid w:val="00EE34E3"/>
    <w:rsid w:val="00F01885"/>
    <w:rsid w:val="00F168A4"/>
    <w:rsid w:val="00F2380B"/>
    <w:rsid w:val="00F24713"/>
    <w:rsid w:val="00F40699"/>
    <w:rsid w:val="00F433D6"/>
    <w:rsid w:val="00F43596"/>
    <w:rsid w:val="00F4472D"/>
    <w:rsid w:val="00F61D34"/>
    <w:rsid w:val="00F63839"/>
    <w:rsid w:val="00F76BBD"/>
    <w:rsid w:val="00F82308"/>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A5B6F21"/>
  <w15:docId w15:val="{12C4A6CA-FCD6-41A6-8DF0-6FC38206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BB67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B67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23B1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2847D1"/>
    <w:pPr>
      <w:spacing w:before="100" w:beforeAutospacing="1" w:after="100" w:afterAutospacing="1"/>
      <w:outlineLvl w:val="3"/>
    </w:pPr>
    <w:rPr>
      <w:rFonts w:ascii="Times New Roman" w:eastAsia="Times New Roman" w:hAnsi="Times New Roman"/>
      <w:b/>
      <w:bCs/>
      <w:sz w:val="24"/>
      <w:szCs w:val="24"/>
      <w:lang w:val="bs-Latn-BA"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BodyText">
    <w:name w:val="Body Text"/>
    <w:basedOn w:val="Normal"/>
    <w:link w:val="BodyTextChar"/>
    <w:rsid w:val="00625E05"/>
    <w:pPr>
      <w:tabs>
        <w:tab w:val="left" w:pos="850"/>
        <w:tab w:val="left" w:pos="1191"/>
        <w:tab w:val="left" w:pos="1531"/>
      </w:tabs>
      <w:spacing w:after="240"/>
      <w:ind w:firstLine="442"/>
      <w:jc w:val="both"/>
    </w:pPr>
    <w:rPr>
      <w:rFonts w:ascii="Times New Roman" w:eastAsia="Times New Roman" w:hAnsi="Times New Roman"/>
      <w:sz w:val="22"/>
      <w:lang w:eastAsia="zh-CN"/>
    </w:rPr>
  </w:style>
  <w:style w:type="character" w:customStyle="1" w:styleId="BodyTextChar">
    <w:name w:val="Body Text Char"/>
    <w:basedOn w:val="DefaultParagraphFont"/>
    <w:link w:val="BodyText"/>
    <w:rsid w:val="00625E05"/>
    <w:rPr>
      <w:rFonts w:ascii="Times New Roman" w:eastAsia="Times New Roman" w:hAnsi="Times New Roman"/>
      <w:sz w:val="22"/>
      <w:szCs w:val="22"/>
      <w:lang w:eastAsia="zh-CN"/>
    </w:rPr>
  </w:style>
  <w:style w:type="paragraph" w:styleId="NormalWeb">
    <w:name w:val="Normal (Web)"/>
    <w:basedOn w:val="Normal"/>
    <w:uiPriority w:val="99"/>
    <w:rsid w:val="00625E05"/>
    <w:pPr>
      <w:tabs>
        <w:tab w:val="left" w:pos="850"/>
        <w:tab w:val="left" w:pos="1191"/>
        <w:tab w:val="left" w:pos="1531"/>
      </w:tabs>
      <w:jc w:val="both"/>
    </w:pPr>
    <w:rPr>
      <w:rFonts w:ascii="Times New Roman" w:eastAsia="Times New Roman" w:hAnsi="Times New Roman"/>
      <w:sz w:val="24"/>
      <w:szCs w:val="24"/>
      <w:lang w:eastAsia="zh-CN"/>
    </w:rPr>
  </w:style>
  <w:style w:type="paragraph" w:styleId="ListParagraph">
    <w:name w:val="List Paragraph"/>
    <w:basedOn w:val="Normal"/>
    <w:qFormat/>
    <w:rsid w:val="00625E05"/>
    <w:pPr>
      <w:tabs>
        <w:tab w:val="left" w:pos="850"/>
        <w:tab w:val="left" w:pos="1191"/>
        <w:tab w:val="left" w:pos="1531"/>
      </w:tabs>
      <w:ind w:left="720"/>
      <w:contextualSpacing/>
      <w:jc w:val="both"/>
    </w:pPr>
    <w:rPr>
      <w:rFonts w:ascii="Times New Roman" w:eastAsia="Times New Roman" w:hAnsi="Times New Roman"/>
      <w:sz w:val="22"/>
      <w:lang w:eastAsia="zh-CN"/>
    </w:rPr>
  </w:style>
  <w:style w:type="paragraph" w:customStyle="1" w:styleId="Corps">
    <w:name w:val="Corps"/>
    <w:rsid w:val="00625E05"/>
    <w:pPr>
      <w:pBdr>
        <w:top w:val="nil"/>
        <w:left w:val="nil"/>
        <w:bottom w:val="nil"/>
        <w:right w:val="nil"/>
        <w:between w:val="nil"/>
        <w:bar w:val="nil"/>
      </w:pBdr>
    </w:pPr>
    <w:rPr>
      <w:rFonts w:ascii="Helvetica" w:eastAsia="Arial Unicode MS" w:hAnsi="Helvetica" w:cs="Arial Unicode MS"/>
      <w:color w:val="000000"/>
      <w:sz w:val="22"/>
      <w:szCs w:val="22"/>
      <w:bdr w:val="nil"/>
      <w:lang w:val="it-IT"/>
    </w:rPr>
  </w:style>
  <w:style w:type="paragraph" w:customStyle="1" w:styleId="CMNormal">
    <w:name w:val="CM_Normal"/>
    <w:basedOn w:val="Normal"/>
    <w:rsid w:val="00851FA7"/>
    <w:rPr>
      <w:rFonts w:eastAsia="Times New Roman" w:cs="Arial"/>
      <w:color w:val="000000"/>
      <w:szCs w:val="20"/>
      <w:lang w:eastAsia="fr-FR"/>
    </w:rPr>
  </w:style>
  <w:style w:type="character" w:customStyle="1" w:styleId="Heading4Char">
    <w:name w:val="Heading 4 Char"/>
    <w:basedOn w:val="DefaultParagraphFont"/>
    <w:link w:val="Heading4"/>
    <w:uiPriority w:val="9"/>
    <w:rsid w:val="002847D1"/>
    <w:rPr>
      <w:rFonts w:ascii="Times New Roman" w:eastAsia="Times New Roman" w:hAnsi="Times New Roman"/>
      <w:b/>
      <w:bCs/>
      <w:sz w:val="24"/>
      <w:szCs w:val="24"/>
      <w:lang w:val="bs-Latn-BA" w:eastAsia="bs-Latn-BA"/>
    </w:rPr>
  </w:style>
  <w:style w:type="character" w:customStyle="1" w:styleId="pv-accomplishment-entitydate">
    <w:name w:val="pv-accomplishment-entity__date"/>
    <w:basedOn w:val="DefaultParagraphFont"/>
    <w:rsid w:val="002847D1"/>
  </w:style>
  <w:style w:type="character" w:customStyle="1" w:styleId="visually-hidden">
    <w:name w:val="visually-hidden"/>
    <w:basedOn w:val="DefaultParagraphFont"/>
    <w:rsid w:val="002847D1"/>
  </w:style>
  <w:style w:type="character" w:styleId="Emphasis">
    <w:name w:val="Emphasis"/>
    <w:basedOn w:val="DefaultParagraphFont"/>
    <w:uiPriority w:val="20"/>
    <w:qFormat/>
    <w:rsid w:val="002847D1"/>
    <w:rPr>
      <w:i/>
      <w:iCs/>
    </w:rPr>
  </w:style>
  <w:style w:type="character" w:customStyle="1" w:styleId="Heading1Char">
    <w:name w:val="Heading 1 Char"/>
    <w:basedOn w:val="DefaultParagraphFont"/>
    <w:link w:val="Heading1"/>
    <w:uiPriority w:val="9"/>
    <w:rsid w:val="00BB67D1"/>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semiHidden/>
    <w:rsid w:val="00BB67D1"/>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823B10"/>
    <w:rPr>
      <w:rFonts w:asciiTheme="majorHAnsi" w:eastAsiaTheme="majorEastAsia" w:hAnsiTheme="majorHAnsi" w:cstheme="majorBidi"/>
      <w:b/>
      <w:bCs/>
      <w:color w:val="4F81BD" w:themeColor="accent1"/>
      <w:szCs w:val="22"/>
      <w:lang w:eastAsia="en-US"/>
    </w:rPr>
  </w:style>
  <w:style w:type="paragraph" w:customStyle="1" w:styleId="Default">
    <w:name w:val="Default"/>
    <w:rsid w:val="00BE6BDE"/>
    <w:pPr>
      <w:autoSpaceDE w:val="0"/>
      <w:autoSpaceDN w:val="0"/>
      <w:adjustRightInd w:val="0"/>
    </w:pPr>
    <w:rPr>
      <w:rFonts w:ascii="Arial" w:hAnsi="Arial" w:cs="Arial"/>
      <w:color w:val="000000"/>
      <w:sz w:val="24"/>
      <w:szCs w:val="24"/>
      <w:lang w:val="fr-FR"/>
    </w:rPr>
  </w:style>
  <w:style w:type="character" w:styleId="UnresolvedMention">
    <w:name w:val="Unresolved Mention"/>
    <w:basedOn w:val="DefaultParagraphFont"/>
    <w:uiPriority w:val="99"/>
    <w:semiHidden/>
    <w:unhideWhenUsed/>
    <w:rsid w:val="006D4350"/>
    <w:rPr>
      <w:color w:val="605E5C"/>
      <w:shd w:val="clear" w:color="auto" w:fill="E1DFDD"/>
    </w:rPr>
  </w:style>
  <w:style w:type="paragraph" w:styleId="Revision">
    <w:name w:val="Revision"/>
    <w:hidden/>
    <w:uiPriority w:val="99"/>
    <w:semiHidden/>
    <w:rsid w:val="0062253E"/>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8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chaeloflaherty.org"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E027D57-BB68-472A-8E8A-775AB0084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1913</Words>
  <Characters>12058</Characters>
  <Application>Microsoft Office Word</Application>
  <DocSecurity>0</DocSecurity>
  <Lines>100</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13944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SCHUHLER Corinne</cp:lastModifiedBy>
  <cp:revision>7</cp:revision>
  <cp:lastPrinted>2023-10-05T15:36:00Z</cp:lastPrinted>
  <dcterms:created xsi:type="dcterms:W3CDTF">2023-10-02T10:18:00Z</dcterms:created>
  <dcterms:modified xsi:type="dcterms:W3CDTF">2023-10-13T14:02:00Z</dcterms:modified>
</cp:coreProperties>
</file>