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012AC7" w14:paraId="3A1B5A40" w14:textId="77777777" w:rsidTr="00E54322">
        <w:trPr>
          <w:trHeight w:val="737"/>
        </w:trPr>
        <w:tc>
          <w:tcPr>
            <w:tcW w:w="1250" w:type="pct"/>
            <w:shd w:val="clear" w:color="auto" w:fill="auto"/>
            <w:vAlign w:val="center"/>
          </w:tcPr>
          <w:p w14:paraId="67E774F2" w14:textId="77777777" w:rsidR="002D11B8" w:rsidRPr="00012AC7" w:rsidRDefault="003D6AC2" w:rsidP="00E54322">
            <w:pPr>
              <w:widowControl w:val="0"/>
              <w:autoSpaceDE w:val="0"/>
              <w:autoSpaceDN w:val="0"/>
              <w:adjustRightInd w:val="0"/>
              <w:rPr>
                <w:rFonts w:ascii="Arial Narrow" w:hAnsi="Arial Narrow" w:cs="Calibri"/>
                <w:szCs w:val="20"/>
              </w:rPr>
            </w:pPr>
            <w:r w:rsidRPr="00012AC7">
              <w:rPr>
                <w:rFonts w:ascii="Arial Narrow" w:hAnsi="Arial Narrow" w:cs="Calibri"/>
                <w:b/>
                <w:bCs/>
                <w:szCs w:val="20"/>
              </w:rPr>
              <w:t>MINISTERS’ DEPUTIES</w:t>
            </w:r>
          </w:p>
        </w:tc>
        <w:tc>
          <w:tcPr>
            <w:tcW w:w="1250" w:type="pct"/>
            <w:shd w:val="clear" w:color="auto" w:fill="auto"/>
            <w:vAlign w:val="center"/>
          </w:tcPr>
          <w:p w14:paraId="357E6472" w14:textId="77777777" w:rsidR="002D11B8" w:rsidRPr="00012AC7" w:rsidRDefault="003D6AC2" w:rsidP="00E54322">
            <w:pPr>
              <w:ind w:left="-108"/>
              <w:jc w:val="center"/>
              <w:rPr>
                <w:rFonts w:ascii="Arial Narrow" w:hAnsi="Arial Narrow" w:cs="Arial"/>
                <w:szCs w:val="20"/>
              </w:rPr>
            </w:pPr>
            <w:r w:rsidRPr="00012AC7">
              <w:rPr>
                <w:rFonts w:ascii="Arial Narrow" w:hAnsi="Arial Narrow" w:cs="Calibri"/>
                <w:szCs w:val="20"/>
              </w:rPr>
              <w:t>CM Documents</w:t>
            </w:r>
          </w:p>
        </w:tc>
        <w:tc>
          <w:tcPr>
            <w:tcW w:w="1250" w:type="pct"/>
            <w:shd w:val="clear" w:color="auto" w:fill="auto"/>
            <w:vAlign w:val="center"/>
          </w:tcPr>
          <w:p w14:paraId="4CE03EE8" w14:textId="1C4AF594" w:rsidR="002D11B8" w:rsidRPr="00627182" w:rsidRDefault="00627182" w:rsidP="00FE16E3">
            <w:pPr>
              <w:ind w:left="-40"/>
              <w:jc w:val="center"/>
              <w:rPr>
                <w:rFonts w:ascii="Arial Narrow" w:hAnsi="Arial Narrow" w:cs="Arial"/>
                <w:b/>
                <w:sz w:val="24"/>
                <w:szCs w:val="24"/>
              </w:rPr>
            </w:pPr>
            <w:proofErr w:type="gramStart"/>
            <w:r w:rsidRPr="00627182">
              <w:rPr>
                <w:rFonts w:ascii="Arial Narrow" w:hAnsi="Arial Narrow" w:cs="Calibri"/>
                <w:b/>
                <w:sz w:val="24"/>
                <w:szCs w:val="24"/>
              </w:rPr>
              <w:t>CM(</w:t>
            </w:r>
            <w:proofErr w:type="gramEnd"/>
            <w:r w:rsidRPr="00627182">
              <w:rPr>
                <w:rFonts w:ascii="Arial Narrow" w:hAnsi="Arial Narrow" w:cs="Calibri"/>
                <w:b/>
                <w:sz w:val="24"/>
                <w:szCs w:val="24"/>
              </w:rPr>
              <w:t>2022)67-final</w:t>
            </w:r>
          </w:p>
        </w:tc>
        <w:tc>
          <w:tcPr>
            <w:tcW w:w="1250" w:type="pct"/>
            <w:shd w:val="clear" w:color="auto" w:fill="auto"/>
            <w:vAlign w:val="center"/>
          </w:tcPr>
          <w:p w14:paraId="51DA2DC9" w14:textId="0B3E5B5F" w:rsidR="002D11B8" w:rsidRPr="00012AC7" w:rsidRDefault="00627182" w:rsidP="00FE16E3">
            <w:pPr>
              <w:jc w:val="right"/>
              <w:rPr>
                <w:rFonts w:ascii="Arial Narrow" w:hAnsi="Arial Narrow" w:cs="Arial"/>
                <w:sz w:val="16"/>
                <w:szCs w:val="16"/>
              </w:rPr>
            </w:pPr>
            <w:r>
              <w:rPr>
                <w:rFonts w:ascii="Arial Narrow" w:hAnsi="Arial Narrow" w:cs="Calibri"/>
                <w:sz w:val="16"/>
                <w:szCs w:val="16"/>
              </w:rPr>
              <w:t>17 May</w:t>
            </w:r>
            <w:r w:rsidR="00CA59BE">
              <w:rPr>
                <w:rFonts w:ascii="Arial Narrow" w:hAnsi="Arial Narrow" w:cs="Calibri"/>
                <w:sz w:val="16"/>
                <w:szCs w:val="16"/>
              </w:rPr>
              <w:t xml:space="preserve"> </w:t>
            </w:r>
            <w:r w:rsidR="00322073" w:rsidRPr="00F96689">
              <w:rPr>
                <w:rFonts w:ascii="Arial Narrow" w:hAnsi="Arial Narrow" w:cs="Calibri"/>
                <w:sz w:val="16"/>
                <w:szCs w:val="16"/>
              </w:rPr>
              <w:t>20</w:t>
            </w:r>
            <w:r w:rsidR="00322073">
              <w:rPr>
                <w:rFonts w:ascii="Arial Narrow" w:hAnsi="Arial Narrow" w:cs="Calibri"/>
                <w:sz w:val="16"/>
                <w:szCs w:val="16"/>
              </w:rPr>
              <w:t>2</w:t>
            </w:r>
            <w:r w:rsidR="00A627FA">
              <w:rPr>
                <w:rFonts w:ascii="Arial Narrow" w:hAnsi="Arial Narrow" w:cs="Calibri"/>
                <w:sz w:val="16"/>
                <w:szCs w:val="16"/>
              </w:rPr>
              <w:t>2</w:t>
            </w:r>
          </w:p>
        </w:tc>
      </w:tr>
    </w:tbl>
    <w:p w14:paraId="4662281C" w14:textId="77777777" w:rsidR="00D554E6" w:rsidRPr="00012AC7"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012AC7" w14:paraId="486B6924" w14:textId="77777777" w:rsidTr="00E54322">
        <w:tc>
          <w:tcPr>
            <w:tcW w:w="9399" w:type="dxa"/>
            <w:shd w:val="clear" w:color="auto" w:fill="auto"/>
            <w:tcMar>
              <w:top w:w="227" w:type="dxa"/>
              <w:bottom w:w="227" w:type="dxa"/>
            </w:tcMar>
            <w:vAlign w:val="center"/>
          </w:tcPr>
          <w:p w14:paraId="3EA9925D" w14:textId="77777777" w:rsidR="003B382B" w:rsidRDefault="003B382B" w:rsidP="00322073">
            <w:pPr>
              <w:rPr>
                <w:rFonts w:ascii="Arial Narrow" w:hAnsi="Arial Narrow" w:cs="Calibri"/>
                <w:b/>
                <w:bCs/>
                <w:sz w:val="32"/>
                <w:szCs w:val="32"/>
              </w:rPr>
            </w:pPr>
            <w:r w:rsidRPr="003B382B">
              <w:rPr>
                <w:rFonts w:ascii="Arial Narrow" w:hAnsi="Arial Narrow" w:cs="Calibri"/>
                <w:b/>
                <w:bCs/>
                <w:sz w:val="32"/>
                <w:szCs w:val="32"/>
              </w:rPr>
              <w:t>132</w:t>
            </w:r>
            <w:r w:rsidRPr="003B382B">
              <w:rPr>
                <w:rFonts w:ascii="Arial Narrow" w:hAnsi="Arial Narrow" w:cs="Calibri"/>
                <w:b/>
                <w:bCs/>
                <w:sz w:val="32"/>
                <w:szCs w:val="32"/>
                <w:vertAlign w:val="superscript"/>
              </w:rPr>
              <w:t>nd</w:t>
            </w:r>
            <w:r>
              <w:rPr>
                <w:rFonts w:ascii="Arial Narrow" w:hAnsi="Arial Narrow" w:cs="Calibri"/>
                <w:b/>
                <w:bCs/>
                <w:sz w:val="32"/>
                <w:szCs w:val="32"/>
              </w:rPr>
              <w:t xml:space="preserve"> </w:t>
            </w:r>
            <w:r w:rsidRPr="003B382B">
              <w:rPr>
                <w:rFonts w:ascii="Arial Narrow" w:hAnsi="Arial Narrow" w:cs="Calibri"/>
                <w:b/>
                <w:bCs/>
                <w:sz w:val="32"/>
                <w:szCs w:val="32"/>
              </w:rPr>
              <w:t>Session of the Committee of Ministers (Turin, 19-20 May 2022)</w:t>
            </w:r>
          </w:p>
          <w:p w14:paraId="3E6FE0A3" w14:textId="03BD55F2" w:rsidR="00322073" w:rsidRPr="00A12DEC" w:rsidRDefault="00322073" w:rsidP="00322073">
            <w:pPr>
              <w:rPr>
                <w:rFonts w:ascii="Arial Narrow" w:hAnsi="Arial Narrow" w:cs="Calibri"/>
                <w:i/>
                <w:szCs w:val="20"/>
              </w:rPr>
            </w:pPr>
          </w:p>
          <w:p w14:paraId="0D4C6FD8" w14:textId="605F3532" w:rsidR="00E457C3" w:rsidRPr="005B17DE" w:rsidRDefault="008B2A46" w:rsidP="005B17DE">
            <w:pPr>
              <w:ind w:right="283"/>
              <w:rPr>
                <w:rFonts w:ascii="Arial Narrow" w:hAnsi="Arial Narrow" w:cs="Calibri"/>
                <w:b/>
                <w:sz w:val="28"/>
                <w:szCs w:val="28"/>
              </w:rPr>
            </w:pPr>
            <w:r w:rsidRPr="008B2A46">
              <w:rPr>
                <w:rFonts w:ascii="Arial Narrow" w:hAnsi="Arial Narrow"/>
                <w:b/>
                <w:sz w:val="28"/>
                <w:szCs w:val="28"/>
              </w:rPr>
              <w:t>Improving the European Social Charter system – Consolidated Report</w:t>
            </w:r>
          </w:p>
        </w:tc>
      </w:tr>
    </w:tbl>
    <w:p w14:paraId="5BAD6258" w14:textId="77777777" w:rsidR="00E54322" w:rsidRPr="00012AC7" w:rsidRDefault="00E54322" w:rsidP="0037200F">
      <w:pPr>
        <w:rPr>
          <w:rFonts w:eastAsia="Times New Roman"/>
          <w:szCs w:val="24"/>
        </w:rPr>
      </w:pPr>
      <w:r w:rsidRPr="00012AC7">
        <w:rPr>
          <w:rFonts w:eastAsia="Times New Roman"/>
          <w:szCs w:val="24"/>
        </w:rPr>
        <w:t xml:space="preserve"> </w:t>
      </w:r>
    </w:p>
    <w:p w14:paraId="2BC4C3E2" w14:textId="77777777" w:rsidR="003B382B" w:rsidRPr="00FB2084" w:rsidRDefault="003B382B" w:rsidP="003B382B">
      <w:pPr>
        <w:rPr>
          <w:rFonts w:cs="Arial"/>
          <w:b/>
          <w:bCs/>
          <w:szCs w:val="20"/>
        </w:rPr>
      </w:pPr>
    </w:p>
    <w:p w14:paraId="369B6C66" w14:textId="7611E7BE" w:rsidR="003B382B" w:rsidRPr="00FB2084" w:rsidRDefault="003B382B" w:rsidP="003B382B">
      <w:pPr>
        <w:rPr>
          <w:rFonts w:cs="Arial"/>
          <w:szCs w:val="20"/>
        </w:rPr>
      </w:pPr>
      <w:r w:rsidRPr="00FB2084">
        <w:rPr>
          <w:rFonts w:cs="Arial"/>
          <w:szCs w:val="20"/>
        </w:rPr>
        <w:t xml:space="preserve">Following the decisions taken by the Committee of Ministers at its last Session on 21 May 2021, the Deputies </w:t>
      </w:r>
      <w:r w:rsidR="001C4021">
        <w:rPr>
          <w:rFonts w:cs="Arial"/>
          <w:szCs w:val="20"/>
        </w:rPr>
        <w:t xml:space="preserve">set </w:t>
      </w:r>
      <w:r w:rsidR="006D6271">
        <w:rPr>
          <w:rFonts w:cs="Arial"/>
          <w:szCs w:val="20"/>
        </w:rPr>
        <w:t xml:space="preserve">up </w:t>
      </w:r>
      <w:r w:rsidR="006D6271" w:rsidRPr="00FB2084">
        <w:rPr>
          <w:rFonts w:cs="Arial"/>
          <w:szCs w:val="20"/>
        </w:rPr>
        <w:t>an</w:t>
      </w:r>
      <w:r w:rsidR="001C4021">
        <w:rPr>
          <w:rFonts w:cs="Arial"/>
          <w:szCs w:val="20"/>
        </w:rPr>
        <w:t xml:space="preserve"> </w:t>
      </w:r>
      <w:r w:rsidRPr="00FB2084">
        <w:rPr>
          <w:rFonts w:cs="Arial"/>
          <w:szCs w:val="20"/>
        </w:rPr>
        <w:t xml:space="preserve">ad hoc working party on the European Social Charter system to </w:t>
      </w:r>
      <w:proofErr w:type="gramStart"/>
      <w:r w:rsidRPr="00FB2084">
        <w:rPr>
          <w:rFonts w:cs="Arial"/>
          <w:szCs w:val="20"/>
        </w:rPr>
        <w:t>look into</w:t>
      </w:r>
      <w:proofErr w:type="gramEnd"/>
      <w:r w:rsidRPr="00FB2084">
        <w:rPr>
          <w:rFonts w:cs="Arial"/>
          <w:szCs w:val="20"/>
        </w:rPr>
        <w:t xml:space="preserve"> practical ways of improving:</w:t>
      </w:r>
    </w:p>
    <w:p w14:paraId="039A60D9" w14:textId="77777777" w:rsidR="003B382B" w:rsidRPr="00FB2084" w:rsidRDefault="003B382B" w:rsidP="003B382B">
      <w:pPr>
        <w:rPr>
          <w:rFonts w:cs="Arial"/>
          <w:szCs w:val="20"/>
        </w:rPr>
      </w:pPr>
    </w:p>
    <w:p w14:paraId="54820580" w14:textId="77777777" w:rsidR="003B382B" w:rsidRPr="00FB2084" w:rsidRDefault="003B382B" w:rsidP="00CF0B55">
      <w:pPr>
        <w:pStyle w:val="ListParagraph"/>
        <w:numPr>
          <w:ilvl w:val="0"/>
          <w:numId w:val="28"/>
        </w:numPr>
        <w:ind w:left="0" w:firstLine="0"/>
        <w:rPr>
          <w:rFonts w:ascii="Arial" w:hAnsi="Arial" w:cs="Arial"/>
        </w:rPr>
      </w:pPr>
      <w:r w:rsidRPr="00FB2084">
        <w:rPr>
          <w:rFonts w:ascii="Arial" w:hAnsi="Arial" w:cs="Arial"/>
        </w:rPr>
        <w:t xml:space="preserve">the </w:t>
      </w:r>
      <w:bookmarkStart w:id="0" w:name="_Hlk100130512"/>
      <w:r w:rsidRPr="00FB2084">
        <w:rPr>
          <w:rFonts w:ascii="Arial" w:hAnsi="Arial" w:cs="Arial"/>
        </w:rPr>
        <w:t xml:space="preserve">efficiency and impact of the reporting procedure under the European Social Charter while reducing the reporting burden for member </w:t>
      </w:r>
      <w:proofErr w:type="gramStart"/>
      <w:r w:rsidRPr="00FB2084">
        <w:rPr>
          <w:rFonts w:ascii="Arial" w:hAnsi="Arial" w:cs="Arial"/>
        </w:rPr>
        <w:t>States</w:t>
      </w:r>
      <w:bookmarkEnd w:id="0"/>
      <w:r w:rsidRPr="00FB2084">
        <w:rPr>
          <w:rFonts w:ascii="Arial" w:hAnsi="Arial" w:cs="Arial"/>
        </w:rPr>
        <w:t>;</w:t>
      </w:r>
      <w:proofErr w:type="gramEnd"/>
    </w:p>
    <w:p w14:paraId="1B19E0D6" w14:textId="77777777" w:rsidR="003B382B" w:rsidRPr="00FB2084" w:rsidRDefault="003B382B" w:rsidP="00CF0B55">
      <w:pPr>
        <w:rPr>
          <w:rFonts w:cs="Arial"/>
          <w:szCs w:val="20"/>
        </w:rPr>
      </w:pPr>
    </w:p>
    <w:p w14:paraId="4AD32358" w14:textId="77777777" w:rsidR="003B382B" w:rsidRPr="00FB2084" w:rsidRDefault="003B382B" w:rsidP="00CF0B55">
      <w:pPr>
        <w:pStyle w:val="ListParagraph"/>
        <w:numPr>
          <w:ilvl w:val="0"/>
          <w:numId w:val="28"/>
        </w:numPr>
        <w:ind w:left="0" w:firstLine="0"/>
        <w:rPr>
          <w:rFonts w:ascii="Arial" w:hAnsi="Arial" w:cs="Arial"/>
        </w:rPr>
      </w:pPr>
      <w:r w:rsidRPr="00FB2084">
        <w:rPr>
          <w:rFonts w:ascii="Arial" w:hAnsi="Arial" w:cs="Arial"/>
        </w:rPr>
        <w:t>the follow-up by the Governmental Committee of the European Social Charter and European Code of Social Security (GC)</w:t>
      </w:r>
      <w:r>
        <w:rPr>
          <w:rFonts w:ascii="Arial" w:hAnsi="Arial" w:cs="Arial"/>
        </w:rPr>
        <w:t xml:space="preserve"> </w:t>
      </w:r>
      <w:r w:rsidRPr="00FB2084">
        <w:rPr>
          <w:rFonts w:ascii="Arial" w:hAnsi="Arial" w:cs="Arial"/>
        </w:rPr>
        <w:t xml:space="preserve">and the Committee of Ministers to the conclusions prepared by the European Committee of Social Rights (ECSR) on the basis of the reports submitted by States </w:t>
      </w:r>
      <w:proofErr w:type="gramStart"/>
      <w:r w:rsidRPr="00FB2084">
        <w:rPr>
          <w:rFonts w:ascii="Arial" w:hAnsi="Arial" w:cs="Arial"/>
        </w:rPr>
        <w:t>Parties;</w:t>
      </w:r>
      <w:proofErr w:type="gramEnd"/>
    </w:p>
    <w:p w14:paraId="20FFCA40" w14:textId="77777777" w:rsidR="003B382B" w:rsidRPr="00FB2084" w:rsidRDefault="003B382B" w:rsidP="00CF0B55">
      <w:pPr>
        <w:rPr>
          <w:rFonts w:cs="Arial"/>
          <w:szCs w:val="20"/>
        </w:rPr>
      </w:pPr>
    </w:p>
    <w:p w14:paraId="0FFEC694" w14:textId="77777777" w:rsidR="003B382B" w:rsidRPr="00FB2084" w:rsidRDefault="003B382B" w:rsidP="00CF0B55">
      <w:pPr>
        <w:pStyle w:val="ListParagraph"/>
        <w:numPr>
          <w:ilvl w:val="0"/>
          <w:numId w:val="28"/>
        </w:numPr>
        <w:ind w:left="0" w:firstLine="0"/>
        <w:rPr>
          <w:rFonts w:ascii="Arial" w:hAnsi="Arial" w:cs="Arial"/>
        </w:rPr>
      </w:pPr>
      <w:r w:rsidRPr="00FB2084">
        <w:rPr>
          <w:rFonts w:ascii="Arial" w:hAnsi="Arial" w:cs="Arial"/>
        </w:rPr>
        <w:t xml:space="preserve">procedural aspects of the collective </w:t>
      </w:r>
      <w:proofErr w:type="gramStart"/>
      <w:r w:rsidRPr="00FB2084">
        <w:rPr>
          <w:rFonts w:ascii="Arial" w:hAnsi="Arial" w:cs="Arial"/>
        </w:rPr>
        <w:t>complaints</w:t>
      </w:r>
      <w:proofErr w:type="gramEnd"/>
      <w:r w:rsidRPr="00FB2084">
        <w:rPr>
          <w:rFonts w:ascii="Arial" w:hAnsi="Arial" w:cs="Arial"/>
        </w:rPr>
        <w:t xml:space="preserve"> procedure, including the follow-up by the ECSR and the Committee of Ministers of decisions on the merits of such complaints, having due regard to the competences of the ECSR.</w:t>
      </w:r>
    </w:p>
    <w:p w14:paraId="3C14E0A0" w14:textId="77777777" w:rsidR="003B382B" w:rsidRPr="00FB2084" w:rsidRDefault="003B382B" w:rsidP="00CF0B55">
      <w:pPr>
        <w:rPr>
          <w:rFonts w:cs="Arial"/>
          <w:b/>
          <w:bCs/>
          <w:szCs w:val="20"/>
        </w:rPr>
      </w:pPr>
    </w:p>
    <w:p w14:paraId="07FA3132" w14:textId="77777777" w:rsidR="003B382B" w:rsidRPr="00FB2084" w:rsidRDefault="003B382B" w:rsidP="003B382B">
      <w:pPr>
        <w:rPr>
          <w:rFonts w:cs="Arial"/>
          <w:szCs w:val="20"/>
        </w:rPr>
      </w:pPr>
      <w:r w:rsidRPr="00FB2084">
        <w:rPr>
          <w:rFonts w:cs="Arial"/>
          <w:szCs w:val="20"/>
        </w:rPr>
        <w:t>They further instructed the ad hoc working party to submit its proposals in relation to these items by 30 April 2022 at the latest, in good time for the preparation of the Ministerial Session in May 2022.</w:t>
      </w:r>
      <w:r w:rsidRPr="00FB2084">
        <w:rPr>
          <w:rStyle w:val="FootnoteReference"/>
          <w:rFonts w:cs="Arial"/>
          <w:szCs w:val="20"/>
        </w:rPr>
        <w:footnoteReference w:id="1"/>
      </w:r>
    </w:p>
    <w:p w14:paraId="243E0130" w14:textId="77777777" w:rsidR="003B382B" w:rsidRPr="00FB2084" w:rsidRDefault="003B382B" w:rsidP="003B382B">
      <w:pPr>
        <w:rPr>
          <w:rFonts w:cs="Arial"/>
          <w:szCs w:val="20"/>
        </w:rPr>
      </w:pPr>
    </w:p>
    <w:p w14:paraId="23B86569" w14:textId="39BA073E" w:rsidR="001C4021" w:rsidRDefault="003B382B" w:rsidP="001C4021">
      <w:pPr>
        <w:rPr>
          <w:rFonts w:cs="Arial"/>
          <w:szCs w:val="20"/>
        </w:rPr>
      </w:pPr>
      <w:r w:rsidRPr="00FB2084">
        <w:rPr>
          <w:rFonts w:cs="Arial"/>
          <w:szCs w:val="20"/>
        </w:rPr>
        <w:t>Th</w:t>
      </w:r>
      <w:r w:rsidR="001C4021">
        <w:rPr>
          <w:rFonts w:cs="Arial"/>
          <w:szCs w:val="20"/>
        </w:rPr>
        <w:t xml:space="preserve">e Ministers’ Deputies herewith submit </w:t>
      </w:r>
      <w:r w:rsidR="006D6271">
        <w:rPr>
          <w:rFonts w:cs="Arial"/>
          <w:szCs w:val="20"/>
        </w:rPr>
        <w:t xml:space="preserve">a </w:t>
      </w:r>
      <w:r w:rsidR="006D6271" w:rsidRPr="00FB2084">
        <w:rPr>
          <w:rFonts w:cs="Arial"/>
          <w:szCs w:val="20"/>
        </w:rPr>
        <w:t>consolidated</w:t>
      </w:r>
      <w:r w:rsidRPr="00FB2084">
        <w:rPr>
          <w:rFonts w:cs="Arial"/>
          <w:szCs w:val="20"/>
        </w:rPr>
        <w:t xml:space="preserve"> report </w:t>
      </w:r>
      <w:r w:rsidR="001C4021">
        <w:rPr>
          <w:rFonts w:cs="Arial"/>
          <w:szCs w:val="20"/>
        </w:rPr>
        <w:t xml:space="preserve">covering the above items.  </w:t>
      </w:r>
    </w:p>
    <w:p w14:paraId="3946C71C" w14:textId="77777777" w:rsidR="006D6271" w:rsidRDefault="006D6271">
      <w:pPr>
        <w:rPr>
          <w:rFonts w:cs="Arial"/>
          <w:szCs w:val="20"/>
        </w:rPr>
      </w:pPr>
    </w:p>
    <w:p w14:paraId="79C066DA" w14:textId="2AA552AB" w:rsidR="003B382B" w:rsidRDefault="001C4021">
      <w:pPr>
        <w:rPr>
          <w:rFonts w:cs="Arial"/>
          <w:szCs w:val="20"/>
        </w:rPr>
      </w:pPr>
      <w:r>
        <w:rPr>
          <w:rFonts w:cs="Arial"/>
          <w:szCs w:val="20"/>
        </w:rPr>
        <w:t xml:space="preserve">Work will </w:t>
      </w:r>
      <w:proofErr w:type="gramStart"/>
      <w:r>
        <w:rPr>
          <w:rFonts w:cs="Arial"/>
          <w:szCs w:val="20"/>
        </w:rPr>
        <w:t xml:space="preserve">continue </w:t>
      </w:r>
      <w:r w:rsidR="003B382B">
        <w:rPr>
          <w:rFonts w:cs="Arial"/>
          <w:szCs w:val="20"/>
        </w:rPr>
        <w:t>on</w:t>
      </w:r>
      <w:proofErr w:type="gramEnd"/>
      <w:r w:rsidR="003B382B">
        <w:rPr>
          <w:rFonts w:cs="Arial"/>
          <w:szCs w:val="20"/>
        </w:rPr>
        <w:t xml:space="preserve"> concrete </w:t>
      </w:r>
      <w:r w:rsidR="003B382B" w:rsidRPr="00F07B8C">
        <w:rPr>
          <w:rFonts w:cs="Arial"/>
          <w:szCs w:val="20"/>
        </w:rPr>
        <w:t xml:space="preserve">operational proposals for the reform of the European Social Charter system </w:t>
      </w:r>
      <w:r w:rsidR="003B382B">
        <w:rPr>
          <w:rFonts w:cs="Arial"/>
          <w:szCs w:val="20"/>
        </w:rPr>
        <w:t xml:space="preserve">after the </w:t>
      </w:r>
      <w:r w:rsidR="003B382B" w:rsidRPr="00FB2084">
        <w:rPr>
          <w:rFonts w:cs="Arial"/>
          <w:szCs w:val="20"/>
        </w:rPr>
        <w:t>Turin Ministerial Session</w:t>
      </w:r>
      <w:r>
        <w:rPr>
          <w:rFonts w:cs="Arial"/>
          <w:szCs w:val="20"/>
        </w:rPr>
        <w:t xml:space="preserve"> and further decisions will be taken </w:t>
      </w:r>
      <w:r w:rsidR="003B382B">
        <w:rPr>
          <w:rFonts w:cs="Arial"/>
          <w:szCs w:val="20"/>
        </w:rPr>
        <w:t>for the progressive implementation of the reform</w:t>
      </w:r>
      <w:r w:rsidR="003B382B" w:rsidRPr="00FB2084">
        <w:rPr>
          <w:rFonts w:cs="Arial"/>
          <w:szCs w:val="20"/>
        </w:rPr>
        <w:t>.</w:t>
      </w:r>
      <w:r w:rsidR="003B382B">
        <w:rPr>
          <w:rFonts w:cs="Arial"/>
          <w:szCs w:val="20"/>
        </w:rPr>
        <w:t xml:space="preserve"> </w:t>
      </w:r>
    </w:p>
    <w:p w14:paraId="63FD4DF1" w14:textId="77777777" w:rsidR="006D6271" w:rsidRDefault="006D6271" w:rsidP="003B382B">
      <w:pPr>
        <w:rPr>
          <w:rFonts w:cs="Arial"/>
          <w:szCs w:val="20"/>
        </w:rPr>
      </w:pPr>
    </w:p>
    <w:p w14:paraId="7BA1FBC5" w14:textId="48011EB8" w:rsidR="003B382B" w:rsidRPr="00FB2084" w:rsidRDefault="001C4021" w:rsidP="003B382B">
      <w:pPr>
        <w:rPr>
          <w:rFonts w:cs="Arial"/>
          <w:szCs w:val="20"/>
        </w:rPr>
      </w:pPr>
      <w:r>
        <w:rPr>
          <w:rFonts w:cs="Arial"/>
          <w:szCs w:val="20"/>
        </w:rPr>
        <w:t>During the preparation of the report</w:t>
      </w:r>
      <w:r w:rsidRPr="005B17DE">
        <w:rPr>
          <w:rFonts w:cs="Arial"/>
          <w:szCs w:val="20"/>
        </w:rPr>
        <w:t xml:space="preserve">, </w:t>
      </w:r>
      <w:r w:rsidR="00DF6DB7" w:rsidRPr="005B17DE">
        <w:rPr>
          <w:rFonts w:cs="Arial"/>
          <w:szCs w:val="20"/>
        </w:rPr>
        <w:t>the working party took account of the Secretary General’s proposals for improving the implementation of social rights and reinforcing the European Social Charter system (</w:t>
      </w:r>
      <w:bookmarkStart w:id="1" w:name="_ML_000000000001_VALID"/>
      <w:r w:rsidR="00627182" w:rsidRPr="00627182">
        <w:rPr>
          <w:rFonts w:cs="Arial"/>
          <w:szCs w:val="20"/>
        </w:rPr>
        <w:fldChar w:fldCharType="begin"/>
      </w:r>
      <w:r w:rsidR="00627182" w:rsidRPr="00627182">
        <w:rPr>
          <w:rFonts w:cs="Arial"/>
          <w:szCs w:val="20"/>
        </w:rPr>
        <w:instrText xml:space="preserve"> HYPERLINK "https://search.coe.int/cm/Pages/result_details.aspx?Reference=SG/Inf(2021)13" \o "Improving the implementation of social rights – reinforcing the European Social Charter system: Secretary General’s proposals" </w:instrText>
      </w:r>
      <w:r w:rsidR="00627182" w:rsidRPr="00627182">
        <w:rPr>
          <w:rFonts w:cs="Arial"/>
          <w:szCs w:val="20"/>
        </w:rPr>
      </w:r>
      <w:r w:rsidR="00627182" w:rsidRPr="00627182">
        <w:rPr>
          <w:rFonts w:cs="Arial"/>
          <w:szCs w:val="20"/>
        </w:rPr>
        <w:fldChar w:fldCharType="separate"/>
      </w:r>
      <w:bookmarkEnd w:id="1"/>
      <w:r w:rsidR="00627182" w:rsidRPr="00627182">
        <w:rPr>
          <w:rStyle w:val="Hyperlink"/>
          <w:rFonts w:cs="Arial"/>
          <w:szCs w:val="20"/>
        </w:rPr>
        <w:t>SG/Inf(2021)13</w:t>
      </w:r>
      <w:r w:rsidR="00627182" w:rsidRPr="00627182">
        <w:rPr>
          <w:rFonts w:cs="Arial"/>
          <w:szCs w:val="20"/>
        </w:rPr>
        <w:fldChar w:fldCharType="end"/>
      </w:r>
      <w:r w:rsidR="00DF6DB7" w:rsidRPr="005B17DE">
        <w:rPr>
          <w:rFonts w:cs="Arial"/>
          <w:szCs w:val="20"/>
        </w:rPr>
        <w:t xml:space="preserve">) as well as the </w:t>
      </w:r>
      <w:r w:rsidR="007145CF" w:rsidRPr="005B17DE">
        <w:rPr>
          <w:rFonts w:cs="Arial"/>
          <w:szCs w:val="20"/>
        </w:rPr>
        <w:t xml:space="preserve">useful </w:t>
      </w:r>
      <w:r w:rsidR="003B382B">
        <w:rPr>
          <w:rFonts w:cs="Arial"/>
          <w:szCs w:val="20"/>
        </w:rPr>
        <w:t xml:space="preserve">contributions </w:t>
      </w:r>
      <w:r>
        <w:rPr>
          <w:rFonts w:cs="Arial"/>
          <w:szCs w:val="20"/>
        </w:rPr>
        <w:t xml:space="preserve">received </w:t>
      </w:r>
      <w:r w:rsidR="003B382B">
        <w:rPr>
          <w:rFonts w:cs="Arial"/>
          <w:szCs w:val="20"/>
        </w:rPr>
        <w:t>from representatives of the ECSR, the GC and the Steering Committee for Human Rights (CDDH), as well as from the social partners and the Council of Europe Conference of INGOs.</w:t>
      </w:r>
    </w:p>
    <w:p w14:paraId="1044A902" w14:textId="77777777" w:rsidR="003B382B" w:rsidRPr="00FB2084" w:rsidRDefault="003B382B" w:rsidP="003B382B">
      <w:pPr>
        <w:rPr>
          <w:rFonts w:cs="Arial"/>
          <w:szCs w:val="20"/>
        </w:rPr>
      </w:pPr>
    </w:p>
    <w:p w14:paraId="35146FB1" w14:textId="77777777" w:rsidR="003B382B" w:rsidRPr="00FB2084" w:rsidRDefault="003B382B" w:rsidP="003B382B">
      <w:pPr>
        <w:pStyle w:val="ListParagraph"/>
        <w:numPr>
          <w:ilvl w:val="0"/>
          <w:numId w:val="27"/>
        </w:numPr>
        <w:rPr>
          <w:rFonts w:ascii="Arial" w:hAnsi="Arial" w:cs="Arial"/>
          <w:b/>
          <w:bCs/>
        </w:rPr>
      </w:pPr>
      <w:r w:rsidRPr="00FB2084">
        <w:rPr>
          <w:rFonts w:ascii="Arial" w:hAnsi="Arial" w:cs="Arial"/>
          <w:b/>
          <w:bCs/>
        </w:rPr>
        <w:t>Improving the efficiency and impact of the reporting procedure under the European Social Charter while reducing the reporting burden for member States</w:t>
      </w:r>
    </w:p>
    <w:p w14:paraId="6C0DBB74" w14:textId="77777777" w:rsidR="003B382B" w:rsidRPr="00FB2084" w:rsidRDefault="003B382B" w:rsidP="003B382B">
      <w:pPr>
        <w:rPr>
          <w:rFonts w:cs="Arial"/>
          <w:b/>
          <w:bCs/>
          <w:szCs w:val="20"/>
        </w:rPr>
      </w:pPr>
    </w:p>
    <w:p w14:paraId="65DD4F65" w14:textId="77777777" w:rsidR="003B382B" w:rsidRPr="00FB2084" w:rsidRDefault="003B382B" w:rsidP="003B382B">
      <w:pPr>
        <w:rPr>
          <w:rFonts w:cs="Arial"/>
          <w:i/>
          <w:iCs/>
          <w:szCs w:val="20"/>
        </w:rPr>
      </w:pPr>
      <w:r w:rsidRPr="00FB2084">
        <w:rPr>
          <w:rFonts w:cs="Arial"/>
          <w:i/>
          <w:iCs/>
          <w:szCs w:val="20"/>
        </w:rPr>
        <w:t>Statutory reports under Article 21 of the Charter and Article C of the revised Charter</w:t>
      </w:r>
    </w:p>
    <w:p w14:paraId="763BB213" w14:textId="77777777" w:rsidR="003B382B" w:rsidRPr="00FB2084" w:rsidRDefault="003B382B" w:rsidP="003B382B">
      <w:pPr>
        <w:rPr>
          <w:rFonts w:cs="Arial"/>
          <w:szCs w:val="20"/>
        </w:rPr>
      </w:pPr>
    </w:p>
    <w:p w14:paraId="7F1AD6EF" w14:textId="34541666" w:rsidR="003B382B" w:rsidRPr="00FB2084" w:rsidRDefault="003B382B" w:rsidP="003B382B">
      <w:pPr>
        <w:rPr>
          <w:rFonts w:cs="Arial"/>
          <w:szCs w:val="20"/>
        </w:rPr>
      </w:pPr>
      <w:r w:rsidRPr="00FB2084">
        <w:rPr>
          <w:rFonts w:cs="Arial"/>
          <w:szCs w:val="20"/>
        </w:rPr>
        <w:t xml:space="preserve">Improving the efficiency of the statutory reporting procedure requires streamlining and modernising it. Instead of a wholesale or comprehensive approach – seeking information of each accepted provision and responding to a growing number of questions posed and criteria developed by the ECSR – it is desirable to adopt a selective and targeted approach. </w:t>
      </w:r>
    </w:p>
    <w:p w14:paraId="6935E7A6" w14:textId="77777777" w:rsidR="00B97EF4" w:rsidRDefault="00B97EF4">
      <w:pPr>
        <w:rPr>
          <w:rFonts w:cs="Arial"/>
          <w:szCs w:val="20"/>
        </w:rPr>
      </w:pPr>
      <w:r>
        <w:rPr>
          <w:rFonts w:cs="Arial"/>
          <w:szCs w:val="20"/>
        </w:rPr>
        <w:br w:type="page"/>
      </w:r>
    </w:p>
    <w:p w14:paraId="43B4903A" w14:textId="2D53216C" w:rsidR="003B382B" w:rsidRPr="00FB2084" w:rsidRDefault="003B382B" w:rsidP="003B382B">
      <w:pPr>
        <w:rPr>
          <w:rFonts w:cs="Arial"/>
          <w:szCs w:val="20"/>
        </w:rPr>
      </w:pPr>
      <w:r w:rsidRPr="00FB2084">
        <w:rPr>
          <w:rFonts w:cs="Arial"/>
          <w:szCs w:val="20"/>
        </w:rPr>
        <w:lastRenderedPageBreak/>
        <w:t xml:space="preserve">Reducing the reporting burden for States Parties need not have an adverse effect on the impact of the reporting procedure because of the benefits that more focused reporting will bring about. Impact will be improved if more focused and targeted reporting is coupled with, on the one hand, enhanced direct and constructive dialogue between the organs of the Charter and States Parties and, on the other hand, a strengthening of the follow-up to ECSR conclusions (see under item b. below).  </w:t>
      </w:r>
    </w:p>
    <w:p w14:paraId="010DCF3A" w14:textId="77777777" w:rsidR="003B382B" w:rsidRPr="00FB2084" w:rsidRDefault="003B382B" w:rsidP="003B382B">
      <w:pPr>
        <w:rPr>
          <w:rFonts w:cs="Arial"/>
          <w:szCs w:val="20"/>
        </w:rPr>
      </w:pPr>
    </w:p>
    <w:p w14:paraId="09D3827F" w14:textId="77777777" w:rsidR="003B382B" w:rsidRPr="00FB2084" w:rsidRDefault="003B382B" w:rsidP="003B382B">
      <w:pPr>
        <w:rPr>
          <w:rFonts w:cs="Arial"/>
          <w:szCs w:val="20"/>
        </w:rPr>
      </w:pPr>
      <w:r w:rsidRPr="00FB2084">
        <w:rPr>
          <w:rFonts w:cs="Arial"/>
          <w:szCs w:val="20"/>
        </w:rPr>
        <w:t>Building on the changes introduced in recent years by the ECSR, it is proposed that the issues to be reported on by States Parties and subsequently examined by the organs of the Charter be reduced to up to about a dozen Charter provisions per report. The p</w:t>
      </w:r>
      <w:r>
        <w:rPr>
          <w:rFonts w:cs="Arial"/>
          <w:szCs w:val="20"/>
        </w:rPr>
        <w:t xml:space="preserve">rovisions </w:t>
      </w:r>
      <w:r w:rsidRPr="00FB2084">
        <w:rPr>
          <w:rFonts w:cs="Arial"/>
          <w:szCs w:val="20"/>
        </w:rPr>
        <w:t xml:space="preserve">selected for reporting by States Parties will be the subject of “targeted questions”. </w:t>
      </w:r>
    </w:p>
    <w:p w14:paraId="1241EBE0" w14:textId="77777777" w:rsidR="003B382B" w:rsidRPr="00FB2084" w:rsidRDefault="003B382B" w:rsidP="003B382B">
      <w:pPr>
        <w:rPr>
          <w:rFonts w:cs="Arial"/>
          <w:szCs w:val="20"/>
        </w:rPr>
      </w:pPr>
    </w:p>
    <w:p w14:paraId="0602B606" w14:textId="77777777" w:rsidR="003B382B" w:rsidRPr="00FB2084" w:rsidRDefault="003B382B" w:rsidP="003B382B">
      <w:pPr>
        <w:rPr>
          <w:rFonts w:cs="Arial"/>
          <w:szCs w:val="20"/>
        </w:rPr>
      </w:pPr>
      <w:r w:rsidRPr="00FB2084">
        <w:rPr>
          <w:rFonts w:cs="Arial"/>
          <w:szCs w:val="20"/>
        </w:rPr>
        <w:t xml:space="preserve">The targeted questions themselves should seek to render the reporting procedure more relevant. Increasing impact requires looking at the present and future, not back in time over a past reference period. </w:t>
      </w:r>
      <w:r>
        <w:rPr>
          <w:rFonts w:cs="Arial"/>
          <w:szCs w:val="20"/>
        </w:rPr>
        <w:t>A</w:t>
      </w:r>
      <w:r w:rsidRPr="00FB2084">
        <w:rPr>
          <w:rFonts w:cs="Arial"/>
          <w:szCs w:val="20"/>
        </w:rPr>
        <w:t xml:space="preserve"> report should therefore focus on </w:t>
      </w:r>
      <w:r w:rsidRPr="00C116E3">
        <w:rPr>
          <w:rFonts w:cs="Arial"/>
          <w:szCs w:val="20"/>
        </w:rPr>
        <w:t xml:space="preserve">the situation at the time of submitting </w:t>
      </w:r>
      <w:r>
        <w:rPr>
          <w:rFonts w:cs="Arial"/>
          <w:szCs w:val="20"/>
        </w:rPr>
        <w:t>it</w:t>
      </w:r>
      <w:r w:rsidRPr="00C116E3">
        <w:rPr>
          <w:rFonts w:cs="Arial"/>
          <w:szCs w:val="20"/>
        </w:rPr>
        <w:t xml:space="preserve"> </w:t>
      </w:r>
      <w:r w:rsidRPr="00FB2084">
        <w:rPr>
          <w:rFonts w:cs="Arial"/>
          <w:szCs w:val="20"/>
        </w:rPr>
        <w:t xml:space="preserve">and, </w:t>
      </w:r>
      <w:r>
        <w:rPr>
          <w:rFonts w:cs="Arial"/>
          <w:szCs w:val="20"/>
        </w:rPr>
        <w:t>where appropriate</w:t>
      </w:r>
      <w:r w:rsidRPr="00FB2084">
        <w:rPr>
          <w:rFonts w:cs="Arial"/>
          <w:szCs w:val="20"/>
        </w:rPr>
        <w:t>, reflect action being taken or envisaged by the State Party to change or improve the prevailing situation.</w:t>
      </w:r>
    </w:p>
    <w:p w14:paraId="310DC482" w14:textId="77777777" w:rsidR="003B382B" w:rsidRPr="00FB2084" w:rsidRDefault="003B382B" w:rsidP="003B382B">
      <w:pPr>
        <w:rPr>
          <w:rFonts w:cs="Arial"/>
          <w:szCs w:val="20"/>
        </w:rPr>
      </w:pPr>
    </w:p>
    <w:p w14:paraId="78387385" w14:textId="77777777" w:rsidR="003B382B" w:rsidRPr="00FB2084" w:rsidRDefault="003B382B" w:rsidP="003B382B">
      <w:pPr>
        <w:rPr>
          <w:rFonts w:cs="Arial"/>
          <w:szCs w:val="20"/>
        </w:rPr>
      </w:pPr>
      <w:r w:rsidRPr="00FB2084">
        <w:rPr>
          <w:rFonts w:cs="Arial"/>
          <w:szCs w:val="20"/>
        </w:rPr>
        <w:t xml:space="preserve">Reports by States Parties should be concise while giving a comprehensive up-to-date overview of major relevant developments. </w:t>
      </w:r>
      <w:bookmarkStart w:id="2" w:name="_Hlk100825736"/>
      <w:r w:rsidRPr="00FB2084">
        <w:rPr>
          <w:rFonts w:cs="Arial"/>
          <w:szCs w:val="20"/>
        </w:rPr>
        <w:t xml:space="preserve">While States Parties should remain free to decide on the length of their reports, indicative guidance may be provided as to the expected or desirable length. </w:t>
      </w:r>
      <w:bookmarkEnd w:id="2"/>
    </w:p>
    <w:p w14:paraId="28B4B808" w14:textId="77777777" w:rsidR="003B382B" w:rsidRPr="00FB2084" w:rsidRDefault="003B382B" w:rsidP="003B382B">
      <w:pPr>
        <w:rPr>
          <w:rFonts w:cs="Arial"/>
          <w:szCs w:val="20"/>
        </w:rPr>
      </w:pPr>
    </w:p>
    <w:p w14:paraId="3804CCC5" w14:textId="77777777" w:rsidR="003B382B" w:rsidRPr="00FB2084" w:rsidRDefault="003B382B" w:rsidP="003B382B">
      <w:pPr>
        <w:rPr>
          <w:rFonts w:cs="Arial"/>
          <w:szCs w:val="20"/>
        </w:rPr>
      </w:pPr>
      <w:r w:rsidRPr="00FB2084">
        <w:rPr>
          <w:rFonts w:cs="Arial"/>
          <w:szCs w:val="20"/>
        </w:rPr>
        <w:t xml:space="preserve">It is proposed to combine these measures with a reduction in the frequency of reports to one every two years (currently one report each year on one out of four groups of provisions). To this end, the 98 provisions (Articles and numbered paragraphs) in the revised Charter could be divided into two </w:t>
      </w:r>
      <w:r>
        <w:rPr>
          <w:rFonts w:cs="Arial"/>
          <w:szCs w:val="20"/>
        </w:rPr>
        <w:t xml:space="preserve">roughly equivalent </w:t>
      </w:r>
      <w:r w:rsidRPr="00FB2084">
        <w:rPr>
          <w:rFonts w:cs="Arial"/>
          <w:szCs w:val="20"/>
        </w:rPr>
        <w:t xml:space="preserve">groups, an approach that should be mirrored as regards the 1961 Charter and the 1988 Protocol while </w:t>
      </w:r>
      <w:proofErr w:type="gramStart"/>
      <w:r w:rsidRPr="00FB2084">
        <w:rPr>
          <w:rFonts w:cs="Arial"/>
          <w:szCs w:val="20"/>
        </w:rPr>
        <w:t>taking into account</w:t>
      </w:r>
      <w:proofErr w:type="gramEnd"/>
      <w:r w:rsidRPr="00FB2084">
        <w:rPr>
          <w:rFonts w:cs="Arial"/>
          <w:szCs w:val="20"/>
        </w:rPr>
        <w:t xml:space="preserve"> their specificities.</w:t>
      </w:r>
    </w:p>
    <w:p w14:paraId="2B306E72" w14:textId="77777777" w:rsidR="003B382B" w:rsidRPr="00FB2084" w:rsidRDefault="003B382B" w:rsidP="003B382B">
      <w:pPr>
        <w:rPr>
          <w:rFonts w:cs="Arial"/>
          <w:szCs w:val="20"/>
        </w:rPr>
      </w:pPr>
    </w:p>
    <w:p w14:paraId="7C09CCD3" w14:textId="77777777" w:rsidR="003B382B" w:rsidRPr="00FB2084" w:rsidRDefault="003B382B" w:rsidP="003B382B">
      <w:pPr>
        <w:rPr>
          <w:rFonts w:cs="Arial"/>
          <w:szCs w:val="20"/>
        </w:rPr>
      </w:pPr>
      <w:r w:rsidRPr="00FB2084">
        <w:rPr>
          <w:rFonts w:cs="Arial"/>
          <w:szCs w:val="20"/>
        </w:rPr>
        <w:t xml:space="preserve">It is proposed to invite the ECSR to discontinue the practice of asking additional questions for response in the next report on a particular subject. This would be consistent with the new thematic approach involving targeted questions. Nonetheless, it should be possible for the ECSR during the examination of a report to address specific questions to a State Party where clarification is necessary to assess the situation or where questions remained unanswered from an earlier reporting exercise (report and follow-up). </w:t>
      </w:r>
    </w:p>
    <w:p w14:paraId="1F03AA73" w14:textId="77777777" w:rsidR="003B382B" w:rsidRPr="00FB2084" w:rsidRDefault="003B382B" w:rsidP="003B382B">
      <w:pPr>
        <w:rPr>
          <w:rFonts w:cs="Arial"/>
          <w:szCs w:val="20"/>
        </w:rPr>
      </w:pPr>
    </w:p>
    <w:p w14:paraId="6AAEB18D" w14:textId="77777777" w:rsidR="003B382B" w:rsidRPr="00FB2084" w:rsidRDefault="003B382B" w:rsidP="003B382B">
      <w:pPr>
        <w:rPr>
          <w:rFonts w:cs="Arial"/>
          <w:i/>
          <w:iCs/>
          <w:szCs w:val="20"/>
        </w:rPr>
      </w:pPr>
      <w:r w:rsidRPr="00FB2084">
        <w:rPr>
          <w:rFonts w:cs="Arial"/>
          <w:i/>
          <w:iCs/>
          <w:szCs w:val="20"/>
        </w:rPr>
        <w:t>Ad hoc reports</w:t>
      </w:r>
    </w:p>
    <w:p w14:paraId="4ADE5BC4" w14:textId="77777777" w:rsidR="003B382B" w:rsidRPr="00FB2084" w:rsidRDefault="003B382B" w:rsidP="003B382B">
      <w:pPr>
        <w:rPr>
          <w:rFonts w:cs="Arial"/>
          <w:szCs w:val="20"/>
        </w:rPr>
      </w:pPr>
    </w:p>
    <w:p w14:paraId="4F735D79" w14:textId="77777777" w:rsidR="003B382B" w:rsidRPr="00FB2084" w:rsidRDefault="003B382B" w:rsidP="003B382B">
      <w:pPr>
        <w:rPr>
          <w:rFonts w:cs="Arial"/>
          <w:szCs w:val="20"/>
        </w:rPr>
      </w:pPr>
      <w:r w:rsidRPr="00FB2084">
        <w:rPr>
          <w:rFonts w:cs="Arial"/>
          <w:szCs w:val="20"/>
        </w:rPr>
        <w:t xml:space="preserve">The implementation of social rights requires adjustments to evolving realities and circumstances. To respond to this, it is proposed to supplement the above statutory reports with ad hoc reports that would allow to examine new or critical issues that have a broad or transversal scope or a pan-European dimension. These reports would allow to gather information on the issues identified </w:t>
      </w:r>
      <w:proofErr w:type="gramStart"/>
      <w:r w:rsidRPr="00FB2084">
        <w:rPr>
          <w:rFonts w:cs="Arial"/>
          <w:szCs w:val="20"/>
        </w:rPr>
        <w:t>and on the responses</w:t>
      </w:r>
      <w:proofErr w:type="gramEnd"/>
      <w:r w:rsidRPr="00FB2084">
        <w:rPr>
          <w:rFonts w:cs="Arial"/>
          <w:szCs w:val="20"/>
        </w:rPr>
        <w:t xml:space="preserve"> adopted or envisaged by States Parties. </w:t>
      </w:r>
    </w:p>
    <w:p w14:paraId="17D5BAAF" w14:textId="77777777" w:rsidR="003B382B" w:rsidRPr="00FB2084" w:rsidRDefault="003B382B" w:rsidP="003B382B">
      <w:pPr>
        <w:rPr>
          <w:rFonts w:cs="Arial"/>
          <w:szCs w:val="20"/>
        </w:rPr>
      </w:pPr>
    </w:p>
    <w:p w14:paraId="7D67893D" w14:textId="52DCB975" w:rsidR="003B382B" w:rsidRPr="00FB2084" w:rsidRDefault="003B382B" w:rsidP="003B382B">
      <w:pPr>
        <w:rPr>
          <w:rFonts w:cs="Arial"/>
          <w:szCs w:val="20"/>
        </w:rPr>
      </w:pPr>
      <w:r w:rsidRPr="00FB2084">
        <w:rPr>
          <w:rFonts w:cs="Arial"/>
          <w:szCs w:val="20"/>
        </w:rPr>
        <w:t>Especially when change is rapid, unforeseen or is due to unexpected crises, the legal and policy responses may take some time. Because of this, immediate assessment “from a legal standpoint [of] the compliance of national law and practice with the obligations arising from the Charter” (cf. Article 24 of the Charter as amended by the 1991 Turin Protocol) would not appear opportune</w:t>
      </w:r>
      <w:r>
        <w:rPr>
          <w:rFonts w:cs="Arial"/>
          <w:szCs w:val="20"/>
        </w:rPr>
        <w:t>. ECSR c</w:t>
      </w:r>
      <w:r w:rsidRPr="00FB2084">
        <w:rPr>
          <w:rFonts w:cs="Arial"/>
          <w:szCs w:val="20"/>
        </w:rPr>
        <w:t xml:space="preserve">onclusions should not </w:t>
      </w:r>
      <w:r w:rsidR="006D6271">
        <w:rPr>
          <w:rFonts w:cs="Arial"/>
          <w:szCs w:val="20"/>
        </w:rPr>
        <w:t xml:space="preserve">be </w:t>
      </w:r>
      <w:r w:rsidRPr="00FB2084">
        <w:rPr>
          <w:rFonts w:cs="Arial"/>
          <w:szCs w:val="20"/>
        </w:rPr>
        <w:t>required</w:t>
      </w:r>
      <w:r>
        <w:rPr>
          <w:rFonts w:cs="Arial"/>
          <w:szCs w:val="20"/>
        </w:rPr>
        <w:t xml:space="preserve"> in such cases</w:t>
      </w:r>
      <w:r w:rsidRPr="00FB2084">
        <w:rPr>
          <w:rFonts w:cs="Arial"/>
          <w:szCs w:val="20"/>
        </w:rPr>
        <w:t xml:space="preserve">. Instead, ad hoc reports should serve as a basis for general analyses by the ECSR of the challenges raised by new or </w:t>
      </w:r>
      <w:r>
        <w:rPr>
          <w:rFonts w:cs="Arial"/>
          <w:szCs w:val="20"/>
        </w:rPr>
        <w:t>critical</w:t>
      </w:r>
      <w:r w:rsidRPr="00FB2084">
        <w:rPr>
          <w:rFonts w:cs="Arial"/>
          <w:szCs w:val="20"/>
        </w:rPr>
        <w:t xml:space="preserve"> issues, followed by dialogue among the States Parties</w:t>
      </w:r>
      <w:r w:rsidRPr="00FB2084">
        <w:t xml:space="preserve"> </w:t>
      </w:r>
      <w:r w:rsidRPr="00FB2084">
        <w:rPr>
          <w:rFonts w:cs="Arial"/>
          <w:szCs w:val="20"/>
        </w:rPr>
        <w:t xml:space="preserve">on ways to address them (within the framework of the GC). </w:t>
      </w:r>
    </w:p>
    <w:p w14:paraId="0808D5CF" w14:textId="77777777" w:rsidR="003B382B" w:rsidRPr="00FB2084" w:rsidRDefault="003B382B" w:rsidP="003B382B">
      <w:pPr>
        <w:rPr>
          <w:rFonts w:cs="Arial"/>
          <w:szCs w:val="20"/>
        </w:rPr>
      </w:pPr>
    </w:p>
    <w:p w14:paraId="55FF285C" w14:textId="77777777" w:rsidR="003B382B" w:rsidRPr="00FB2084" w:rsidRDefault="003B382B" w:rsidP="003B382B">
      <w:pPr>
        <w:rPr>
          <w:rFonts w:cs="Arial"/>
          <w:szCs w:val="20"/>
        </w:rPr>
      </w:pPr>
      <w:r w:rsidRPr="00FB2084">
        <w:rPr>
          <w:rFonts w:cs="Arial"/>
          <w:szCs w:val="20"/>
        </w:rPr>
        <w:t>Building on the analysis of a particular issue and information on good practice emerging from States Parties, in appropriate cases, the GC could propose that additional guidance or general recommendations be addressed to all States by the Committee of Ministers, under the terms of Article 15</w:t>
      </w:r>
      <w:r w:rsidRPr="00FB2084">
        <w:rPr>
          <w:rFonts w:cs="Arial"/>
          <w:i/>
          <w:iCs/>
          <w:szCs w:val="20"/>
        </w:rPr>
        <w:t>.b</w:t>
      </w:r>
      <w:r w:rsidRPr="00FB2084">
        <w:rPr>
          <w:rFonts w:cs="Arial"/>
          <w:szCs w:val="20"/>
        </w:rPr>
        <w:t xml:space="preserve"> of the Statute of the Council of Europe.</w:t>
      </w:r>
    </w:p>
    <w:p w14:paraId="38BC3A2C" w14:textId="77777777" w:rsidR="003B382B" w:rsidRPr="00FB2084" w:rsidRDefault="003B382B" w:rsidP="003B382B">
      <w:pPr>
        <w:rPr>
          <w:rFonts w:cs="Arial"/>
          <w:szCs w:val="20"/>
        </w:rPr>
      </w:pPr>
    </w:p>
    <w:p w14:paraId="28108147" w14:textId="77777777" w:rsidR="003B382B" w:rsidRPr="00FB2084" w:rsidRDefault="003B382B" w:rsidP="003B382B">
      <w:pPr>
        <w:rPr>
          <w:rFonts w:cs="Arial"/>
          <w:i/>
          <w:iCs/>
          <w:szCs w:val="20"/>
        </w:rPr>
      </w:pPr>
      <w:r w:rsidRPr="00FB2084">
        <w:rPr>
          <w:rFonts w:cs="Arial"/>
          <w:i/>
          <w:iCs/>
          <w:szCs w:val="20"/>
        </w:rPr>
        <w:t>Common to both statutory and ad hoc reports</w:t>
      </w:r>
    </w:p>
    <w:p w14:paraId="1C3C4BB9" w14:textId="77777777" w:rsidR="003B382B" w:rsidRPr="00FB2084" w:rsidRDefault="003B382B" w:rsidP="003B382B">
      <w:pPr>
        <w:rPr>
          <w:rFonts w:cs="Arial"/>
          <w:szCs w:val="20"/>
        </w:rPr>
      </w:pPr>
    </w:p>
    <w:p w14:paraId="5031C442" w14:textId="77777777" w:rsidR="003B382B" w:rsidRPr="00FB2084" w:rsidRDefault="003B382B" w:rsidP="003B382B">
      <w:pPr>
        <w:rPr>
          <w:rFonts w:cs="Arial"/>
          <w:szCs w:val="20"/>
        </w:rPr>
      </w:pPr>
      <w:r w:rsidRPr="00FB2084">
        <w:rPr>
          <w:rFonts w:cs="Arial"/>
          <w:szCs w:val="20"/>
        </w:rPr>
        <w:t>Relying on Article 21 of the Charter (and Article C of the revised Charter) which stipulates that the form of the reports required from States Parties is determined by the Committee of Ministers (</w:t>
      </w:r>
      <w:proofErr w:type="gramStart"/>
      <w:r w:rsidRPr="00FB2084">
        <w:rPr>
          <w:rFonts w:cs="Arial"/>
          <w:szCs w:val="20"/>
        </w:rPr>
        <w:t>i.e.</w:t>
      </w:r>
      <w:proofErr w:type="gramEnd"/>
      <w:r w:rsidRPr="00FB2084">
        <w:rPr>
          <w:rFonts w:cs="Arial"/>
          <w:szCs w:val="20"/>
        </w:rPr>
        <w:t xml:space="preserve"> collectively by the States Parties themselves), it is proposed that the issues to be addressed in statutory and ad hoc reports be decided by the GC in consultation with the ECSR.</w:t>
      </w:r>
    </w:p>
    <w:p w14:paraId="2042FFD4" w14:textId="77777777" w:rsidR="003B382B" w:rsidRPr="00FB2084" w:rsidRDefault="003B382B" w:rsidP="003B382B">
      <w:pPr>
        <w:rPr>
          <w:rFonts w:cs="Arial"/>
          <w:szCs w:val="20"/>
        </w:rPr>
      </w:pPr>
    </w:p>
    <w:p w14:paraId="52AB5965" w14:textId="77777777" w:rsidR="00B97EF4" w:rsidRDefault="00B97EF4">
      <w:pPr>
        <w:rPr>
          <w:rFonts w:cs="Arial"/>
          <w:i/>
          <w:iCs/>
          <w:szCs w:val="20"/>
        </w:rPr>
      </w:pPr>
      <w:r>
        <w:rPr>
          <w:rFonts w:cs="Arial"/>
          <w:i/>
          <w:iCs/>
          <w:szCs w:val="20"/>
        </w:rPr>
        <w:br w:type="page"/>
      </w:r>
    </w:p>
    <w:p w14:paraId="455D386A" w14:textId="439BFFA6" w:rsidR="003B382B" w:rsidRPr="00FB2084" w:rsidRDefault="003B382B" w:rsidP="003B382B">
      <w:pPr>
        <w:rPr>
          <w:rFonts w:cs="Arial"/>
          <w:i/>
          <w:iCs/>
          <w:szCs w:val="20"/>
        </w:rPr>
      </w:pPr>
      <w:r w:rsidRPr="00FB2084">
        <w:rPr>
          <w:rFonts w:cs="Arial"/>
          <w:i/>
          <w:iCs/>
          <w:szCs w:val="20"/>
        </w:rPr>
        <w:lastRenderedPageBreak/>
        <w:t>States Parties that have accepted the collective complaints procedure</w:t>
      </w:r>
    </w:p>
    <w:p w14:paraId="244A1087" w14:textId="77777777" w:rsidR="003B382B" w:rsidRPr="00FB2084" w:rsidRDefault="003B382B" w:rsidP="003B382B">
      <w:pPr>
        <w:rPr>
          <w:rFonts w:cs="Arial"/>
          <w:szCs w:val="20"/>
        </w:rPr>
      </w:pPr>
    </w:p>
    <w:p w14:paraId="4868D299" w14:textId="77777777" w:rsidR="003B382B" w:rsidRPr="00FB2084" w:rsidRDefault="003B382B" w:rsidP="003B382B">
      <w:pPr>
        <w:rPr>
          <w:rFonts w:cs="Arial"/>
          <w:szCs w:val="20"/>
        </w:rPr>
      </w:pPr>
      <w:r w:rsidRPr="00FB2084">
        <w:rPr>
          <w:rFonts w:cs="Arial"/>
          <w:szCs w:val="20"/>
        </w:rPr>
        <w:t xml:space="preserve">It is proposed that </w:t>
      </w:r>
      <w:bookmarkStart w:id="3" w:name="_Hlk100219652"/>
      <w:r w:rsidRPr="00FB2084">
        <w:rPr>
          <w:rFonts w:cs="Arial"/>
          <w:szCs w:val="20"/>
        </w:rPr>
        <w:t xml:space="preserve">States Parties that have accepted the collective complaints procedure </w:t>
      </w:r>
      <w:bookmarkEnd w:id="3"/>
      <w:r w:rsidRPr="00FB2084">
        <w:rPr>
          <w:rFonts w:cs="Arial"/>
          <w:szCs w:val="20"/>
        </w:rPr>
        <w:t xml:space="preserve">be asked to submit only one short report as described above, every four years, and that complaints lodged </w:t>
      </w:r>
      <w:r>
        <w:rPr>
          <w:rFonts w:cs="Arial"/>
          <w:szCs w:val="20"/>
        </w:rPr>
        <w:t xml:space="preserve">against a particular State Party </w:t>
      </w:r>
      <w:r w:rsidRPr="00FB2084">
        <w:rPr>
          <w:rFonts w:cs="Arial"/>
          <w:szCs w:val="20"/>
        </w:rPr>
        <w:t xml:space="preserve">be </w:t>
      </w:r>
      <w:proofErr w:type="gramStart"/>
      <w:r w:rsidRPr="00FB2084">
        <w:rPr>
          <w:rFonts w:cs="Arial"/>
          <w:szCs w:val="20"/>
        </w:rPr>
        <w:t>taken into account</w:t>
      </w:r>
      <w:proofErr w:type="gramEnd"/>
      <w:r w:rsidRPr="00FB2084">
        <w:rPr>
          <w:rFonts w:cs="Arial"/>
          <w:szCs w:val="20"/>
        </w:rPr>
        <w:t xml:space="preserve"> when determining the provisions to be covered by th</w:t>
      </w:r>
      <w:r>
        <w:rPr>
          <w:rFonts w:cs="Arial"/>
          <w:szCs w:val="20"/>
        </w:rPr>
        <w:t>at</w:t>
      </w:r>
      <w:r w:rsidRPr="00FB2084">
        <w:rPr>
          <w:rFonts w:cs="Arial"/>
          <w:szCs w:val="20"/>
        </w:rPr>
        <w:t xml:space="preserve"> </w:t>
      </w:r>
      <w:r>
        <w:rPr>
          <w:rFonts w:cs="Arial"/>
          <w:szCs w:val="20"/>
        </w:rPr>
        <w:t xml:space="preserve">State’s </w:t>
      </w:r>
      <w:r w:rsidRPr="00FB2084">
        <w:rPr>
          <w:rFonts w:cs="Arial"/>
          <w:szCs w:val="20"/>
        </w:rPr>
        <w:t>report.</w:t>
      </w:r>
    </w:p>
    <w:p w14:paraId="78642353" w14:textId="77777777" w:rsidR="003B382B" w:rsidRPr="00FB2084" w:rsidRDefault="003B382B" w:rsidP="003B382B">
      <w:pPr>
        <w:rPr>
          <w:rFonts w:cs="Arial"/>
          <w:szCs w:val="20"/>
        </w:rPr>
      </w:pPr>
    </w:p>
    <w:p w14:paraId="34AC2F00" w14:textId="77777777" w:rsidR="003B382B" w:rsidRPr="00FB2084" w:rsidRDefault="003B382B" w:rsidP="003B382B">
      <w:pPr>
        <w:pStyle w:val="ListParagraph"/>
        <w:numPr>
          <w:ilvl w:val="0"/>
          <w:numId w:val="27"/>
        </w:numPr>
        <w:rPr>
          <w:rFonts w:ascii="Arial" w:hAnsi="Arial" w:cs="Arial"/>
          <w:b/>
          <w:bCs/>
        </w:rPr>
      </w:pPr>
      <w:r w:rsidRPr="00FB2084">
        <w:rPr>
          <w:rFonts w:ascii="Arial" w:hAnsi="Arial" w:cs="Arial"/>
          <w:b/>
          <w:bCs/>
        </w:rPr>
        <w:t xml:space="preserve">Follow-up by the GC and the Committee of Ministers to the conclusions prepared by the ECSR </w:t>
      </w:r>
      <w:proofErr w:type="gramStart"/>
      <w:r w:rsidRPr="00FB2084">
        <w:rPr>
          <w:rFonts w:ascii="Arial" w:hAnsi="Arial" w:cs="Arial"/>
          <w:b/>
          <w:bCs/>
        </w:rPr>
        <w:t>on the basis of</w:t>
      </w:r>
      <w:proofErr w:type="gramEnd"/>
      <w:r w:rsidRPr="00FB2084">
        <w:rPr>
          <w:rFonts w:ascii="Arial" w:hAnsi="Arial" w:cs="Arial"/>
          <w:b/>
          <w:bCs/>
        </w:rPr>
        <w:t xml:space="preserve"> the reports submitted by States Parties</w:t>
      </w:r>
    </w:p>
    <w:p w14:paraId="4C93D29D" w14:textId="77777777" w:rsidR="003B382B" w:rsidRPr="00FB2084" w:rsidRDefault="003B382B" w:rsidP="003B382B">
      <w:pPr>
        <w:rPr>
          <w:rFonts w:cs="Arial"/>
          <w:szCs w:val="20"/>
        </w:rPr>
      </w:pPr>
    </w:p>
    <w:p w14:paraId="5E03B30A" w14:textId="77777777" w:rsidR="003B382B" w:rsidRPr="00FB2084" w:rsidRDefault="003B382B" w:rsidP="003B382B">
      <w:pPr>
        <w:rPr>
          <w:rFonts w:cs="Arial"/>
          <w:szCs w:val="20"/>
        </w:rPr>
      </w:pPr>
      <w:r w:rsidRPr="00FB2084">
        <w:rPr>
          <w:rFonts w:cs="Arial"/>
          <w:szCs w:val="20"/>
        </w:rPr>
        <w:t xml:space="preserve">The strength of a monitoring mechanism is closely linked to follow-up. Increasing impact also requires a forward-looking and action-oriented approach. Follow-up will therefore play a fundamental part in improving the impact of the reporting procedure. Increasing impact also requires identifying and selecting the most serious or urgent situations requiring in-depth examination during the follow-up procedure. </w:t>
      </w:r>
    </w:p>
    <w:p w14:paraId="4EF876F3" w14:textId="77777777" w:rsidR="003B382B" w:rsidRPr="00FB2084" w:rsidRDefault="003B382B" w:rsidP="003B382B">
      <w:pPr>
        <w:rPr>
          <w:rFonts w:cs="Arial"/>
          <w:szCs w:val="20"/>
        </w:rPr>
      </w:pPr>
    </w:p>
    <w:p w14:paraId="2CF82CD5" w14:textId="77777777" w:rsidR="003B382B" w:rsidRPr="00FB2084" w:rsidRDefault="003B382B" w:rsidP="003B382B">
      <w:pPr>
        <w:rPr>
          <w:rFonts w:cs="Arial"/>
          <w:szCs w:val="20"/>
        </w:rPr>
      </w:pPr>
      <w:r w:rsidRPr="00FB2084">
        <w:rPr>
          <w:rFonts w:cs="Arial"/>
          <w:szCs w:val="20"/>
        </w:rPr>
        <w:t xml:space="preserve">Building on and consolidating recent developments and having regards to Article 27 of the Charter as amended by the 1991 Protocol, and Article C of the revised Charter, the GC should make, where appropriate, reasoned proposals for recommendations for adoption by the Committee of Ministers (under Article 28 of the Charter). </w:t>
      </w:r>
    </w:p>
    <w:p w14:paraId="47DCB814" w14:textId="77777777" w:rsidR="003B382B" w:rsidRPr="00FB2084" w:rsidRDefault="003B382B" w:rsidP="003B382B">
      <w:pPr>
        <w:rPr>
          <w:rFonts w:cs="Arial"/>
          <w:szCs w:val="20"/>
        </w:rPr>
      </w:pPr>
    </w:p>
    <w:p w14:paraId="798EA2CA" w14:textId="77777777" w:rsidR="003B382B" w:rsidRPr="00FB2084" w:rsidRDefault="003B382B" w:rsidP="003B382B">
      <w:pPr>
        <w:rPr>
          <w:rFonts w:cs="Arial"/>
          <w:szCs w:val="20"/>
        </w:rPr>
      </w:pPr>
      <w:r w:rsidRPr="00FB2084">
        <w:rPr>
          <w:rFonts w:cs="Arial"/>
          <w:szCs w:val="20"/>
        </w:rPr>
        <w:t>Recommendations should adopt a constructive, non-judgemental approach. They should encourage positive change. To this end, it is important that recommendations are prepared in consultation with each State concerned. Constructive dialogue should permit to gather valuable information that will allow the GC to make reasoned proposals.</w:t>
      </w:r>
      <w:r>
        <w:rPr>
          <w:rFonts w:cs="Arial"/>
          <w:szCs w:val="20"/>
        </w:rPr>
        <w:t xml:space="preserve"> </w:t>
      </w:r>
      <w:r w:rsidRPr="00FB2084">
        <w:rPr>
          <w:rFonts w:cs="Arial"/>
          <w:szCs w:val="20"/>
        </w:rPr>
        <w:t xml:space="preserve">Among the social, </w:t>
      </w:r>
      <w:proofErr w:type="gramStart"/>
      <w:r w:rsidRPr="00FB2084">
        <w:rPr>
          <w:rFonts w:cs="Arial"/>
          <w:szCs w:val="20"/>
        </w:rPr>
        <w:t>economic</w:t>
      </w:r>
      <w:proofErr w:type="gramEnd"/>
      <w:r w:rsidRPr="00FB2084">
        <w:rPr>
          <w:rFonts w:cs="Arial"/>
          <w:szCs w:val="20"/>
        </w:rPr>
        <w:t xml:space="preserve"> and other policy considerations that the GC is required to take account of, it should examine possible measures adopted, envisaged or proposed by the State Party in question with a view to improving the situation and to bringing it into conformity with the Charter requirements. </w:t>
      </w:r>
    </w:p>
    <w:p w14:paraId="7008232E" w14:textId="77777777" w:rsidR="003B382B" w:rsidRPr="00FB2084" w:rsidRDefault="003B382B" w:rsidP="003B382B">
      <w:pPr>
        <w:rPr>
          <w:rFonts w:cs="Arial"/>
          <w:szCs w:val="20"/>
        </w:rPr>
      </w:pPr>
    </w:p>
    <w:p w14:paraId="033A8909" w14:textId="77777777" w:rsidR="003B382B" w:rsidRPr="00FB2084" w:rsidRDefault="003B382B" w:rsidP="003B382B">
      <w:pPr>
        <w:rPr>
          <w:rFonts w:cs="Arial"/>
          <w:szCs w:val="20"/>
        </w:rPr>
      </w:pPr>
      <w:r w:rsidRPr="00FB2084">
        <w:rPr>
          <w:rFonts w:cs="Arial"/>
          <w:szCs w:val="20"/>
        </w:rPr>
        <w:t>Enhanced</w:t>
      </w:r>
      <w:r>
        <w:rPr>
          <w:rFonts w:cs="Arial"/>
          <w:szCs w:val="20"/>
        </w:rPr>
        <w:t>,</w:t>
      </w:r>
      <w:r w:rsidRPr="00FB2084">
        <w:rPr>
          <w:rFonts w:cs="Arial"/>
          <w:szCs w:val="20"/>
        </w:rPr>
        <w:t xml:space="preserve"> direct and constructive dialogue should </w:t>
      </w:r>
      <w:r>
        <w:rPr>
          <w:rFonts w:cs="Arial"/>
          <w:szCs w:val="20"/>
        </w:rPr>
        <w:t xml:space="preserve">therefore </w:t>
      </w:r>
      <w:r w:rsidRPr="00FB2084">
        <w:rPr>
          <w:rFonts w:cs="Arial"/>
          <w:szCs w:val="20"/>
        </w:rPr>
        <w:t xml:space="preserve">be seen as an integral part of the follow-up. It should be possible for such dialogue to be initiated by the national authorities of a State Party or by one of the Charter’s monitoring bodies. In certain cases, dialogue between a State Party and the organs of the Charter could associate other States Parties that experience comparable realities or had to respond to similar situations and can offer examples of good practice. Dialogue and peer support may be conducive to the State Party concerned </w:t>
      </w:r>
      <w:r>
        <w:rPr>
          <w:rFonts w:cs="Arial"/>
          <w:szCs w:val="20"/>
        </w:rPr>
        <w:t>exploring</w:t>
      </w:r>
      <w:r w:rsidRPr="00FB2084">
        <w:rPr>
          <w:rFonts w:cs="Arial"/>
          <w:szCs w:val="20"/>
        </w:rPr>
        <w:t xml:space="preserve"> possible </w:t>
      </w:r>
      <w:r>
        <w:rPr>
          <w:rFonts w:cs="Arial"/>
          <w:szCs w:val="20"/>
        </w:rPr>
        <w:t>measures that it may wish to adopt</w:t>
      </w:r>
      <w:r w:rsidRPr="00FB2084">
        <w:rPr>
          <w:rFonts w:cs="Arial"/>
          <w:szCs w:val="20"/>
        </w:rPr>
        <w:t>.</w:t>
      </w:r>
    </w:p>
    <w:p w14:paraId="77A7D257" w14:textId="77777777" w:rsidR="003B382B" w:rsidRPr="00FB2084" w:rsidRDefault="003B382B" w:rsidP="003B382B">
      <w:pPr>
        <w:rPr>
          <w:rFonts w:cs="Arial"/>
          <w:szCs w:val="20"/>
        </w:rPr>
      </w:pPr>
    </w:p>
    <w:p w14:paraId="7C3D5D06" w14:textId="77777777" w:rsidR="003B382B" w:rsidRPr="00FB2084" w:rsidRDefault="003B382B" w:rsidP="003B382B">
      <w:pPr>
        <w:rPr>
          <w:rFonts w:cs="Arial"/>
          <w:szCs w:val="20"/>
        </w:rPr>
      </w:pPr>
      <w:r w:rsidRPr="00FB2084">
        <w:rPr>
          <w:rFonts w:cs="Arial"/>
          <w:szCs w:val="20"/>
        </w:rPr>
        <w:t xml:space="preserve">Dialogue could take the form </w:t>
      </w:r>
      <w:r>
        <w:rPr>
          <w:rFonts w:cs="Arial"/>
          <w:szCs w:val="20"/>
        </w:rPr>
        <w:t xml:space="preserve">of </w:t>
      </w:r>
      <w:r w:rsidRPr="00FB2084">
        <w:rPr>
          <w:rFonts w:cs="Arial"/>
          <w:szCs w:val="20"/>
        </w:rPr>
        <w:t xml:space="preserve">requests for information, exchanges of letters or, if it is proposed or accepted by a State Party, </w:t>
      </w:r>
      <w:proofErr w:type="gramStart"/>
      <w:r w:rsidRPr="00FB2084">
        <w:rPr>
          <w:rFonts w:cs="Arial"/>
          <w:szCs w:val="20"/>
        </w:rPr>
        <w:t>meetings</w:t>
      </w:r>
      <w:proofErr w:type="gramEnd"/>
      <w:r w:rsidRPr="00FB2084">
        <w:rPr>
          <w:rFonts w:cs="Arial"/>
          <w:szCs w:val="20"/>
        </w:rPr>
        <w:t xml:space="preserve"> </w:t>
      </w:r>
      <w:r>
        <w:rPr>
          <w:rFonts w:cs="Arial"/>
          <w:szCs w:val="20"/>
        </w:rPr>
        <w:t>or</w:t>
      </w:r>
      <w:r w:rsidRPr="00FB2084">
        <w:rPr>
          <w:rFonts w:cs="Arial"/>
          <w:szCs w:val="20"/>
        </w:rPr>
        <w:t xml:space="preserve"> country visits. The purpose should be a better understanding of problematic issues and to identify possible solutions, including by sharing experience and good practices among States Parties.</w:t>
      </w:r>
      <w:r w:rsidRPr="00ED0AF8">
        <w:rPr>
          <w:rFonts w:cs="Arial"/>
          <w:szCs w:val="20"/>
        </w:rPr>
        <w:t xml:space="preserve"> </w:t>
      </w:r>
      <w:r w:rsidRPr="00FB2084">
        <w:rPr>
          <w:rFonts w:cs="Arial"/>
          <w:szCs w:val="20"/>
        </w:rPr>
        <w:t xml:space="preserve">In cases of persistent non-conformity, </w:t>
      </w:r>
      <w:r>
        <w:rPr>
          <w:rFonts w:cs="Arial"/>
          <w:szCs w:val="20"/>
        </w:rPr>
        <w:t>dialogue may lead</w:t>
      </w:r>
      <w:r w:rsidRPr="00240BA7">
        <w:rPr>
          <w:rFonts w:cs="Arial"/>
          <w:szCs w:val="20"/>
        </w:rPr>
        <w:t xml:space="preserve"> </w:t>
      </w:r>
      <w:r>
        <w:rPr>
          <w:rFonts w:cs="Arial"/>
          <w:szCs w:val="20"/>
        </w:rPr>
        <w:t xml:space="preserve">a </w:t>
      </w:r>
      <w:r w:rsidRPr="00240BA7">
        <w:rPr>
          <w:rFonts w:cs="Arial"/>
          <w:szCs w:val="20"/>
        </w:rPr>
        <w:t>State Party that wish</w:t>
      </w:r>
      <w:r>
        <w:rPr>
          <w:rFonts w:cs="Arial"/>
          <w:szCs w:val="20"/>
        </w:rPr>
        <w:t>es</w:t>
      </w:r>
      <w:r w:rsidRPr="00240BA7">
        <w:rPr>
          <w:rFonts w:cs="Arial"/>
          <w:szCs w:val="20"/>
        </w:rPr>
        <w:t xml:space="preserve"> to do so</w:t>
      </w:r>
      <w:r w:rsidRPr="00FB2084">
        <w:rPr>
          <w:rFonts w:cs="Arial"/>
          <w:szCs w:val="20"/>
        </w:rPr>
        <w:t xml:space="preserve"> </w:t>
      </w:r>
      <w:r>
        <w:rPr>
          <w:rFonts w:cs="Arial"/>
          <w:szCs w:val="20"/>
        </w:rPr>
        <w:t xml:space="preserve">to develop and </w:t>
      </w:r>
      <w:r w:rsidRPr="00240BA7">
        <w:rPr>
          <w:rFonts w:cs="Arial"/>
          <w:szCs w:val="20"/>
        </w:rPr>
        <w:t>adopt</w:t>
      </w:r>
      <w:r>
        <w:rPr>
          <w:rFonts w:cs="Arial"/>
          <w:szCs w:val="20"/>
        </w:rPr>
        <w:t xml:space="preserve"> </w:t>
      </w:r>
      <w:r w:rsidRPr="00240BA7">
        <w:rPr>
          <w:rFonts w:cs="Arial"/>
          <w:szCs w:val="20"/>
        </w:rPr>
        <w:t>roadma</w:t>
      </w:r>
      <w:r>
        <w:rPr>
          <w:rFonts w:cs="Arial"/>
          <w:szCs w:val="20"/>
        </w:rPr>
        <w:t>ps,</w:t>
      </w:r>
      <w:r w:rsidRPr="00240BA7">
        <w:rPr>
          <w:rFonts w:cs="Arial"/>
          <w:szCs w:val="20"/>
        </w:rPr>
        <w:t xml:space="preserve"> </w:t>
      </w:r>
      <w:proofErr w:type="gramStart"/>
      <w:r w:rsidRPr="00240BA7">
        <w:rPr>
          <w:rFonts w:cs="Arial"/>
          <w:szCs w:val="20"/>
        </w:rPr>
        <w:t>strategies</w:t>
      </w:r>
      <w:proofErr w:type="gramEnd"/>
      <w:r w:rsidRPr="00240BA7">
        <w:rPr>
          <w:rFonts w:cs="Arial"/>
          <w:szCs w:val="20"/>
        </w:rPr>
        <w:t xml:space="preserve"> or action plans</w:t>
      </w:r>
      <w:r w:rsidRPr="00FB2084">
        <w:rPr>
          <w:rFonts w:cs="Arial"/>
          <w:szCs w:val="20"/>
        </w:rPr>
        <w:t xml:space="preserve">. Dialogue </w:t>
      </w:r>
      <w:r>
        <w:rPr>
          <w:rFonts w:cs="Arial"/>
          <w:szCs w:val="20"/>
        </w:rPr>
        <w:t>may also involve</w:t>
      </w:r>
      <w:r w:rsidRPr="00FB2084">
        <w:rPr>
          <w:rFonts w:cs="Arial"/>
          <w:szCs w:val="20"/>
        </w:rPr>
        <w:t xml:space="preserve"> other relevant stakeholders.</w:t>
      </w:r>
    </w:p>
    <w:p w14:paraId="5926A50A" w14:textId="192453E5" w:rsidR="003B382B" w:rsidRDefault="003B382B" w:rsidP="003B382B">
      <w:pPr>
        <w:rPr>
          <w:rFonts w:cs="Arial"/>
          <w:szCs w:val="20"/>
        </w:rPr>
      </w:pPr>
    </w:p>
    <w:p w14:paraId="748A6F2A" w14:textId="626F7B39" w:rsidR="00DF6DB7" w:rsidRPr="005B17DE" w:rsidRDefault="00DF6DB7" w:rsidP="00DF6DB7">
      <w:pPr>
        <w:rPr>
          <w:rFonts w:cs="Arial"/>
          <w:szCs w:val="20"/>
        </w:rPr>
      </w:pPr>
      <w:r w:rsidRPr="005B17DE">
        <w:rPr>
          <w:rFonts w:cs="Arial"/>
          <w:szCs w:val="20"/>
        </w:rPr>
        <w:t xml:space="preserve">The Secretariat could be asked to explore the feasibility of providing output information in the form a comparative dashboard on the implementation of the Social Charter in the States Parties to </w:t>
      </w:r>
      <w:r w:rsidR="00932688" w:rsidRPr="005B17DE">
        <w:rPr>
          <w:rFonts w:cs="Arial"/>
          <w:szCs w:val="20"/>
        </w:rPr>
        <w:t>facilitate</w:t>
      </w:r>
      <w:r w:rsidRPr="005B17DE">
        <w:rPr>
          <w:rFonts w:cs="Arial"/>
          <w:szCs w:val="20"/>
        </w:rPr>
        <w:t xml:space="preserve"> the Committee of Ministers </w:t>
      </w:r>
      <w:r w:rsidR="00932688" w:rsidRPr="005B17DE">
        <w:rPr>
          <w:rFonts w:cs="Arial"/>
          <w:szCs w:val="20"/>
        </w:rPr>
        <w:t>in playing</w:t>
      </w:r>
      <w:r w:rsidRPr="005B17DE">
        <w:rPr>
          <w:rFonts w:cs="Arial"/>
          <w:szCs w:val="20"/>
        </w:rPr>
        <w:t xml:space="preserve"> its strategic oversight role.</w:t>
      </w:r>
    </w:p>
    <w:p w14:paraId="21B33F27" w14:textId="77777777" w:rsidR="00DF6DB7" w:rsidRPr="005B17DE" w:rsidRDefault="00DF6DB7" w:rsidP="003B382B">
      <w:pPr>
        <w:rPr>
          <w:rFonts w:cs="Arial"/>
          <w:szCs w:val="20"/>
        </w:rPr>
      </w:pPr>
    </w:p>
    <w:p w14:paraId="3A966632" w14:textId="427EB4B1" w:rsidR="003B382B" w:rsidRPr="00FB2084" w:rsidRDefault="006D6271" w:rsidP="003B382B">
      <w:pPr>
        <w:pStyle w:val="ListParagraph"/>
        <w:numPr>
          <w:ilvl w:val="0"/>
          <w:numId w:val="27"/>
        </w:numPr>
        <w:rPr>
          <w:rFonts w:ascii="Arial" w:hAnsi="Arial" w:cs="Arial"/>
          <w:b/>
          <w:bCs/>
        </w:rPr>
      </w:pPr>
      <w:r>
        <w:rPr>
          <w:rFonts w:ascii="Arial" w:hAnsi="Arial" w:cs="Arial"/>
          <w:b/>
          <w:bCs/>
        </w:rPr>
        <w:t>P</w:t>
      </w:r>
      <w:r w:rsidR="003B382B" w:rsidRPr="00FB2084">
        <w:rPr>
          <w:rFonts w:ascii="Arial" w:hAnsi="Arial" w:cs="Arial"/>
          <w:b/>
          <w:bCs/>
        </w:rPr>
        <w:t xml:space="preserve">rocedural aspects of the collective </w:t>
      </w:r>
      <w:proofErr w:type="gramStart"/>
      <w:r w:rsidR="003B382B" w:rsidRPr="00FB2084">
        <w:rPr>
          <w:rFonts w:ascii="Arial" w:hAnsi="Arial" w:cs="Arial"/>
          <w:b/>
          <w:bCs/>
        </w:rPr>
        <w:t>complaints</w:t>
      </w:r>
      <w:proofErr w:type="gramEnd"/>
      <w:r w:rsidR="003B382B" w:rsidRPr="00FB2084">
        <w:rPr>
          <w:rFonts w:ascii="Arial" w:hAnsi="Arial" w:cs="Arial"/>
          <w:b/>
          <w:bCs/>
        </w:rPr>
        <w:t xml:space="preserve"> procedure, including the follow-up by the ECSR and the Committee of Ministers of decisions on the merits of such complaints, having due regard to the competences of the ECSR</w:t>
      </w:r>
    </w:p>
    <w:p w14:paraId="36DB65C7" w14:textId="77777777" w:rsidR="003B382B" w:rsidRPr="00FB2084" w:rsidRDefault="003B382B" w:rsidP="003B382B">
      <w:pPr>
        <w:rPr>
          <w:rFonts w:cs="Arial"/>
          <w:szCs w:val="20"/>
        </w:rPr>
      </w:pPr>
    </w:p>
    <w:p w14:paraId="19DC666D" w14:textId="77777777" w:rsidR="003B382B" w:rsidRPr="00FB2084" w:rsidRDefault="003B382B" w:rsidP="003B382B">
      <w:pPr>
        <w:rPr>
          <w:rFonts w:cs="Arial"/>
          <w:szCs w:val="20"/>
        </w:rPr>
      </w:pPr>
      <w:r w:rsidRPr="00FB2084">
        <w:rPr>
          <w:rFonts w:cs="Arial"/>
          <w:szCs w:val="20"/>
        </w:rPr>
        <w:t xml:space="preserve">Procedural aspects of the collective </w:t>
      </w:r>
      <w:proofErr w:type="gramStart"/>
      <w:r w:rsidRPr="00FB2084">
        <w:rPr>
          <w:rFonts w:cs="Arial"/>
          <w:szCs w:val="20"/>
        </w:rPr>
        <w:t>complaints</w:t>
      </w:r>
      <w:proofErr w:type="gramEnd"/>
      <w:r w:rsidRPr="00FB2084">
        <w:rPr>
          <w:rFonts w:cs="Arial"/>
          <w:szCs w:val="20"/>
        </w:rPr>
        <w:t xml:space="preserve"> procedure do not call for major changes. Nonetheless, it </w:t>
      </w:r>
      <w:r>
        <w:rPr>
          <w:rFonts w:cs="Arial"/>
          <w:szCs w:val="20"/>
        </w:rPr>
        <w:t xml:space="preserve">is </w:t>
      </w:r>
      <w:r w:rsidRPr="00FB2084">
        <w:rPr>
          <w:rFonts w:cs="Arial"/>
          <w:szCs w:val="20"/>
        </w:rPr>
        <w:t xml:space="preserve">desirable to encourage the strict application of admissibility requirements. In the interest of legal certainty and predictability, it would also be important for States that accept collective complaints and </w:t>
      </w:r>
      <w:r>
        <w:rPr>
          <w:rFonts w:cs="Arial"/>
          <w:szCs w:val="20"/>
        </w:rPr>
        <w:t xml:space="preserve">for </w:t>
      </w:r>
      <w:r w:rsidRPr="00FB2084">
        <w:rPr>
          <w:rFonts w:cs="Arial"/>
          <w:szCs w:val="20"/>
        </w:rPr>
        <w:t>the other actors in the procedure that the criteria applied by the ECSR are clear and applied consistently. The ECSR could be encouraged to publish them and, when necessary, update the published criteria. States that accept collective complaints also consider it desirable to re-state clearly</w:t>
      </w:r>
      <w:r>
        <w:rPr>
          <w:rFonts w:cs="Arial"/>
          <w:szCs w:val="20"/>
        </w:rPr>
        <w:t xml:space="preserve"> –</w:t>
      </w:r>
      <w:r w:rsidRPr="00FB2084">
        <w:rPr>
          <w:rFonts w:cs="Arial"/>
          <w:szCs w:val="20"/>
        </w:rPr>
        <w:t xml:space="preserve"> and</w:t>
      </w:r>
      <w:r>
        <w:rPr>
          <w:rFonts w:cs="Arial"/>
          <w:szCs w:val="20"/>
        </w:rPr>
        <w:t xml:space="preserve"> </w:t>
      </w:r>
      <w:r w:rsidRPr="00FB2084">
        <w:rPr>
          <w:rFonts w:cs="Arial"/>
          <w:szCs w:val="20"/>
        </w:rPr>
        <w:t xml:space="preserve">strengthen </w:t>
      </w:r>
      <w:r>
        <w:rPr>
          <w:rFonts w:cs="Arial"/>
          <w:szCs w:val="20"/>
        </w:rPr>
        <w:t xml:space="preserve">– </w:t>
      </w:r>
      <w:r w:rsidRPr="00FB2084">
        <w:rPr>
          <w:rFonts w:cs="Arial"/>
          <w:szCs w:val="20"/>
        </w:rPr>
        <w:t>the</w:t>
      </w:r>
      <w:r>
        <w:rPr>
          <w:rFonts w:cs="Arial"/>
          <w:szCs w:val="20"/>
        </w:rPr>
        <w:t xml:space="preserve"> </w:t>
      </w:r>
      <w:r w:rsidRPr="00FB2084">
        <w:rPr>
          <w:rFonts w:cs="Arial"/>
          <w:szCs w:val="20"/>
        </w:rPr>
        <w:t xml:space="preserve">adversarial dimension of the procedure. </w:t>
      </w:r>
      <w:proofErr w:type="gramStart"/>
      <w:r w:rsidRPr="00FB2084">
        <w:rPr>
          <w:rFonts w:cs="Arial"/>
          <w:szCs w:val="20"/>
        </w:rPr>
        <w:t>In particular, a</w:t>
      </w:r>
      <w:proofErr w:type="gramEnd"/>
      <w:r w:rsidRPr="00FB2084">
        <w:rPr>
          <w:rFonts w:cs="Arial"/>
          <w:szCs w:val="20"/>
        </w:rPr>
        <w:t xml:space="preserve"> respondent State should have the opportunity to respond to all allegations and submissions made at any stage of the procedure. </w:t>
      </w:r>
    </w:p>
    <w:p w14:paraId="375222FD" w14:textId="77777777" w:rsidR="003B382B" w:rsidRPr="00FB2084" w:rsidRDefault="003B382B" w:rsidP="003B382B">
      <w:pPr>
        <w:rPr>
          <w:rFonts w:cs="Arial"/>
          <w:szCs w:val="20"/>
        </w:rPr>
      </w:pPr>
    </w:p>
    <w:p w14:paraId="7408C68B" w14:textId="77777777" w:rsidR="00E32CA3" w:rsidRDefault="00E32CA3">
      <w:pPr>
        <w:rPr>
          <w:rFonts w:cs="Arial"/>
          <w:szCs w:val="20"/>
        </w:rPr>
      </w:pPr>
      <w:r>
        <w:rPr>
          <w:rFonts w:cs="Arial"/>
          <w:szCs w:val="20"/>
        </w:rPr>
        <w:br w:type="page"/>
      </w:r>
    </w:p>
    <w:p w14:paraId="65151102" w14:textId="3CB7D8E6" w:rsidR="003B382B" w:rsidRPr="00FB2084" w:rsidRDefault="003B382B" w:rsidP="003B382B">
      <w:pPr>
        <w:rPr>
          <w:rFonts w:cs="Arial"/>
          <w:szCs w:val="20"/>
        </w:rPr>
      </w:pPr>
      <w:r w:rsidRPr="00FB2084">
        <w:rPr>
          <w:rFonts w:cs="Arial"/>
          <w:szCs w:val="20"/>
        </w:rPr>
        <w:t xml:space="preserve">As regards the follow-up, the Committee of Ministers could build on recent developments </w:t>
      </w:r>
      <w:proofErr w:type="gramStart"/>
      <w:r w:rsidRPr="00FB2084">
        <w:rPr>
          <w:rFonts w:cs="Arial"/>
          <w:szCs w:val="20"/>
        </w:rPr>
        <w:t>and,</w:t>
      </w:r>
      <w:proofErr w:type="gramEnd"/>
      <w:r w:rsidRPr="00FB2084">
        <w:rPr>
          <w:rFonts w:cs="Arial"/>
          <w:szCs w:val="20"/>
        </w:rPr>
        <w:t xml:space="preserve"> </w:t>
      </w:r>
      <w:bookmarkStart w:id="4" w:name="_Hlk100308787"/>
      <w:r w:rsidRPr="00FB2084">
        <w:rPr>
          <w:rFonts w:cs="Arial"/>
          <w:szCs w:val="20"/>
        </w:rPr>
        <w:t xml:space="preserve">as stipulated in Article 9 of the 1995 Protocol, it may continue to adopt recommendations addressed to the States Parties concerned in cases where the ECSR finds that the Charter </w:t>
      </w:r>
      <w:bookmarkStart w:id="5" w:name="_Hlk100308714"/>
      <w:r w:rsidRPr="00FB2084">
        <w:rPr>
          <w:rFonts w:cs="Arial"/>
          <w:szCs w:val="20"/>
        </w:rPr>
        <w:t>has not been applied in a satisfactory manner</w:t>
      </w:r>
      <w:bookmarkEnd w:id="5"/>
      <w:r w:rsidRPr="00FB2084">
        <w:rPr>
          <w:rFonts w:cs="Arial"/>
          <w:szCs w:val="20"/>
        </w:rPr>
        <w:t>.</w:t>
      </w:r>
      <w:bookmarkEnd w:id="4"/>
    </w:p>
    <w:p w14:paraId="743A7668" w14:textId="77777777" w:rsidR="003B382B" w:rsidRPr="00FB2084" w:rsidRDefault="003B382B" w:rsidP="003B382B">
      <w:pPr>
        <w:rPr>
          <w:rFonts w:cs="Arial"/>
          <w:szCs w:val="20"/>
        </w:rPr>
      </w:pPr>
    </w:p>
    <w:p w14:paraId="01DD5737" w14:textId="30E24B30" w:rsidR="003B382B" w:rsidRPr="00FB2084" w:rsidRDefault="003B382B" w:rsidP="003B382B">
      <w:pPr>
        <w:rPr>
          <w:rFonts w:cs="Arial"/>
          <w:szCs w:val="20"/>
        </w:rPr>
      </w:pPr>
      <w:r w:rsidRPr="00FB2084">
        <w:rPr>
          <w:rFonts w:cs="Arial"/>
          <w:szCs w:val="20"/>
        </w:rPr>
        <w:t>It is proposed that States Parties be asked to submit one single report on follow-up to ECSR decisions in collective complaints two years after the Committee of Ministers’ recommendation in respect of each decision concerned. The assessment and findings of the ECSR on the follow-up report to the complaint could be transmitted to the Committee of Ministers for possible further action. In this context, the Committee of Ministers might wish to refer the case to the GC for additional consultations in appropriate cases. GC consultations may be conducive to identifying possible measures that could be taken, to developing roadmaps or could even facilitate the elaboration and adoption of strategies or action plans</w:t>
      </w:r>
      <w:r w:rsidRPr="00FB2084">
        <w:t xml:space="preserve"> </w:t>
      </w:r>
      <w:r w:rsidRPr="00FB2084">
        <w:rPr>
          <w:rFonts w:cs="Arial"/>
          <w:szCs w:val="20"/>
        </w:rPr>
        <w:t xml:space="preserve">by the national authorities that wish to do so. </w:t>
      </w:r>
    </w:p>
    <w:p w14:paraId="23678DF5" w14:textId="77777777" w:rsidR="003B382B" w:rsidRPr="00FB2084" w:rsidRDefault="003B382B" w:rsidP="003B382B">
      <w:pPr>
        <w:rPr>
          <w:rFonts w:cs="Arial"/>
          <w:szCs w:val="20"/>
        </w:rPr>
      </w:pPr>
    </w:p>
    <w:p w14:paraId="56BDB397" w14:textId="77777777" w:rsidR="003B382B" w:rsidRPr="00FB2084" w:rsidRDefault="003B382B" w:rsidP="003B382B">
      <w:pPr>
        <w:rPr>
          <w:rFonts w:cs="Arial"/>
          <w:szCs w:val="20"/>
        </w:rPr>
      </w:pPr>
      <w:r w:rsidRPr="00FB2084">
        <w:rPr>
          <w:rFonts w:cs="Arial"/>
          <w:szCs w:val="20"/>
        </w:rPr>
        <w:t xml:space="preserve">The GC should inform the Committee of Ministers of the outcome of these consultations with a view to closing the procedure. </w:t>
      </w:r>
    </w:p>
    <w:p w14:paraId="469F928E" w14:textId="35958BCB" w:rsidR="00322073" w:rsidRDefault="00322073">
      <w:pPr>
        <w:rPr>
          <w:rFonts w:cs="Arial"/>
          <w:szCs w:val="20"/>
        </w:rPr>
      </w:pPr>
    </w:p>
    <w:sectPr w:rsidR="00322073"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C3F8" w14:textId="77777777" w:rsidR="0091569A" w:rsidRDefault="0091569A" w:rsidP="00FD6043">
      <w:r>
        <w:separator/>
      </w:r>
    </w:p>
  </w:endnote>
  <w:endnote w:type="continuationSeparator" w:id="0">
    <w:p w14:paraId="1D5F951B" w14:textId="77777777" w:rsidR="0091569A" w:rsidRDefault="0091569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OrigGarmnd BT">
    <w:altName w:val="Cambria"/>
    <w:charset w:val="00"/>
    <w:family w:val="auto"/>
    <w:pitch w:val="variable"/>
  </w:font>
  <w:font w:name="Sylfaen">
    <w:panose1 w:val="010A0502050306030303"/>
    <w:charset w:val="00"/>
    <w:family w:val="roman"/>
    <w:pitch w:val="variable"/>
    <w:sig w:usb0="04000687" w:usb1="00000000" w:usb2="00000000" w:usb3="00000000" w:csb0="0000009F" w:csb1="00000000"/>
  </w:font>
  <w:font w:name="Times Armenian">
    <w:altName w:val="Times New Roman"/>
    <w:charset w:val="00"/>
    <w:family w:val="roman"/>
    <w:pitch w:val="variable"/>
    <w:sig w:usb0="00000003" w:usb1="00000000" w:usb2="00000000" w:usb3="00000000" w:csb0="00000001"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DIN Exp">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3E9A" w14:textId="77777777" w:rsidR="005B15FC" w:rsidRPr="002F3006" w:rsidRDefault="005B15FC"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7A75" w14:textId="77777777" w:rsidR="005B15FC" w:rsidRPr="00113EB0" w:rsidRDefault="005B15FC"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A316" w14:textId="77777777" w:rsidR="0091569A" w:rsidRDefault="0091569A" w:rsidP="00FD6043">
      <w:r>
        <w:separator/>
      </w:r>
    </w:p>
  </w:footnote>
  <w:footnote w:type="continuationSeparator" w:id="0">
    <w:p w14:paraId="133E08ED" w14:textId="77777777" w:rsidR="0091569A" w:rsidRDefault="0091569A" w:rsidP="00FD6043">
      <w:r>
        <w:continuationSeparator/>
      </w:r>
    </w:p>
  </w:footnote>
  <w:footnote w:id="1">
    <w:p w14:paraId="3582DD08" w14:textId="3714625F" w:rsidR="003B382B" w:rsidRPr="004B0E26" w:rsidRDefault="003B382B" w:rsidP="003B382B">
      <w:pPr>
        <w:pStyle w:val="FootnoteText"/>
      </w:pPr>
      <w:r>
        <w:rPr>
          <w:rStyle w:val="FootnoteReference"/>
        </w:rPr>
        <w:footnoteRef/>
      </w:r>
      <w:r>
        <w:t xml:space="preserve"> The Deputies asked</w:t>
      </w:r>
      <w:r w:rsidR="006D6271">
        <w:t xml:space="preserve"> the Working Group </w:t>
      </w:r>
      <w:r w:rsidRPr="004B0E26">
        <w:t>to examine subsequently the more longer-term substantive and procedural issues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51D9" w14:textId="64A06246" w:rsidR="005B15FC" w:rsidRPr="00E54322" w:rsidRDefault="005B15FC" w:rsidP="00E54322">
    <w:pPr>
      <w:pStyle w:val="Header"/>
    </w:pPr>
    <w:bookmarkStart w:id="6" w:name="_Hlk101944822"/>
    <w:proofErr w:type="gramStart"/>
    <w:r w:rsidRPr="00E54322">
      <w:t>CM(</w:t>
    </w:r>
    <w:proofErr w:type="gramEnd"/>
    <w:r>
      <w:t>202</w:t>
    </w:r>
    <w:r w:rsidR="00A627FA">
      <w:t>2</w:t>
    </w:r>
    <w:r w:rsidRPr="00E54322">
      <w:t>)</w:t>
    </w:r>
    <w:r w:rsidR="00CC4560">
      <w:t>6</w:t>
    </w:r>
    <w:r w:rsidR="003B382B">
      <w:t>7</w:t>
    </w:r>
    <w:r w:rsidR="00EE4D3F">
      <w:t>-</w:t>
    </w:r>
    <w:r w:rsidR="005B17DE">
      <w:t>final</w:t>
    </w:r>
    <w:bookmarkEnd w:id="6"/>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p w14:paraId="085ED8CA" w14:textId="77777777" w:rsidR="007870F2" w:rsidRDefault="007870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3D3A" w14:textId="631961AE" w:rsidR="007870F2" w:rsidRDefault="005B15FC" w:rsidP="00DF6DB7">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proofErr w:type="gramStart"/>
    <w:r w:rsidR="005B17DE" w:rsidRPr="00E54322">
      <w:t>CM(</w:t>
    </w:r>
    <w:proofErr w:type="gramEnd"/>
    <w:r w:rsidR="005B17DE">
      <w:t>2022</w:t>
    </w:r>
    <w:r w:rsidR="005B17DE" w:rsidRPr="00E54322">
      <w:t>)</w:t>
    </w:r>
    <w:r w:rsidR="005B17DE">
      <w:t>67-final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AC5D" w14:textId="77777777" w:rsidR="005B15FC" w:rsidRDefault="005B15FC" w:rsidP="00123CDD">
    <w:pPr>
      <w:pStyle w:val="Header"/>
      <w:spacing w:after="2280"/>
    </w:pPr>
    <w:r>
      <w:rPr>
        <w:noProof/>
      </w:rPr>
      <w:drawing>
        <wp:anchor distT="0" distB="0" distL="114300" distR="114300" simplePos="0" relativeHeight="251658240" behindDoc="1" locked="0" layoutInCell="0" allowOverlap="0" wp14:anchorId="2DEA4A82" wp14:editId="103928E8">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52B"/>
    <w:multiLevelType w:val="hybridMultilevel"/>
    <w:tmpl w:val="FABC966C"/>
    <w:lvl w:ilvl="0" w:tplc="557A9E32">
      <w:numFmt w:val="bullet"/>
      <w:lvlText w:val="•"/>
      <w:lvlJc w:val="left"/>
      <w:pPr>
        <w:ind w:left="-282" w:hanging="152"/>
      </w:pPr>
      <w:rPr>
        <w:rFonts w:ascii="Arial" w:eastAsia="Arial" w:hAnsi="Arial" w:cs="Arial" w:hint="default"/>
        <w:spacing w:val="-1"/>
        <w:w w:val="100"/>
        <w:sz w:val="24"/>
        <w:szCs w:val="24"/>
        <w:lang w:val="en-US" w:eastAsia="en-US" w:bidi="en-US"/>
      </w:rPr>
    </w:lvl>
    <w:lvl w:ilvl="1" w:tplc="60029FEE">
      <w:numFmt w:val="bullet"/>
      <w:lvlText w:val="•"/>
      <w:lvlJc w:val="left"/>
      <w:pPr>
        <w:ind w:left="742" w:hanging="152"/>
      </w:pPr>
      <w:rPr>
        <w:rFonts w:hint="default"/>
        <w:lang w:val="en-US" w:eastAsia="en-US" w:bidi="en-US"/>
      </w:rPr>
    </w:lvl>
    <w:lvl w:ilvl="2" w:tplc="18CA7408">
      <w:numFmt w:val="bullet"/>
      <w:lvlText w:val="•"/>
      <w:lvlJc w:val="left"/>
      <w:pPr>
        <w:ind w:left="1777" w:hanging="152"/>
      </w:pPr>
      <w:rPr>
        <w:rFonts w:hint="default"/>
        <w:lang w:val="en-US" w:eastAsia="en-US" w:bidi="en-US"/>
      </w:rPr>
    </w:lvl>
    <w:lvl w:ilvl="3" w:tplc="BB1EF2CC">
      <w:numFmt w:val="bullet"/>
      <w:lvlText w:val="•"/>
      <w:lvlJc w:val="left"/>
      <w:pPr>
        <w:ind w:left="2811" w:hanging="152"/>
      </w:pPr>
      <w:rPr>
        <w:rFonts w:hint="default"/>
        <w:lang w:val="en-US" w:eastAsia="en-US" w:bidi="en-US"/>
      </w:rPr>
    </w:lvl>
    <w:lvl w:ilvl="4" w:tplc="39AE28A2">
      <w:numFmt w:val="bullet"/>
      <w:lvlText w:val="•"/>
      <w:lvlJc w:val="left"/>
      <w:pPr>
        <w:ind w:left="3846" w:hanging="152"/>
      </w:pPr>
      <w:rPr>
        <w:rFonts w:hint="default"/>
        <w:lang w:val="en-US" w:eastAsia="en-US" w:bidi="en-US"/>
      </w:rPr>
    </w:lvl>
    <w:lvl w:ilvl="5" w:tplc="23D274E0">
      <w:numFmt w:val="bullet"/>
      <w:lvlText w:val="•"/>
      <w:lvlJc w:val="left"/>
      <w:pPr>
        <w:ind w:left="4880" w:hanging="152"/>
      </w:pPr>
      <w:rPr>
        <w:rFonts w:hint="default"/>
        <w:lang w:val="en-US" w:eastAsia="en-US" w:bidi="en-US"/>
      </w:rPr>
    </w:lvl>
    <w:lvl w:ilvl="6" w:tplc="107496E8">
      <w:numFmt w:val="bullet"/>
      <w:lvlText w:val="•"/>
      <w:lvlJc w:val="left"/>
      <w:pPr>
        <w:ind w:left="5915" w:hanging="152"/>
      </w:pPr>
      <w:rPr>
        <w:rFonts w:hint="default"/>
        <w:lang w:val="en-US" w:eastAsia="en-US" w:bidi="en-US"/>
      </w:rPr>
    </w:lvl>
    <w:lvl w:ilvl="7" w:tplc="B5ECBD0A">
      <w:numFmt w:val="bullet"/>
      <w:lvlText w:val="•"/>
      <w:lvlJc w:val="left"/>
      <w:pPr>
        <w:ind w:left="6949" w:hanging="152"/>
      </w:pPr>
      <w:rPr>
        <w:rFonts w:hint="default"/>
        <w:lang w:val="en-US" w:eastAsia="en-US" w:bidi="en-US"/>
      </w:rPr>
    </w:lvl>
    <w:lvl w:ilvl="8" w:tplc="E3560796">
      <w:numFmt w:val="bullet"/>
      <w:lvlText w:val="•"/>
      <w:lvlJc w:val="left"/>
      <w:pPr>
        <w:ind w:left="7984" w:hanging="152"/>
      </w:pPr>
      <w:rPr>
        <w:rFonts w:hint="default"/>
        <w:lang w:val="en-US" w:eastAsia="en-US" w:bidi="en-US"/>
      </w:rPr>
    </w:lvl>
  </w:abstractNum>
  <w:abstractNum w:abstractNumId="1" w15:restartNumberingAfterBreak="0">
    <w:nsid w:val="02FD4D16"/>
    <w:multiLevelType w:val="hybridMultilevel"/>
    <w:tmpl w:val="102846CE"/>
    <w:lvl w:ilvl="0" w:tplc="86D64238">
      <w:numFmt w:val="bullet"/>
      <w:pStyle w:val="lnek-body-psmeno"/>
      <w:lvlText w:val="-"/>
      <w:lvlJc w:val="left"/>
      <w:pPr>
        <w:tabs>
          <w:tab w:val="num" w:pos="360"/>
        </w:tabs>
        <w:ind w:left="360" w:hanging="360"/>
      </w:pPr>
      <w:rPr>
        <w:rFonts w:ascii="Arial" w:eastAsia="Times New Roman" w:hAnsi="Arial" w:cs="Arial" w:hint="default"/>
        <w:color w:val="000000"/>
      </w:rPr>
    </w:lvl>
    <w:lvl w:ilvl="1" w:tplc="6F3A9E64">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968193E"/>
    <w:multiLevelType w:val="hybridMultilevel"/>
    <w:tmpl w:val="37DA1322"/>
    <w:lvl w:ilvl="0" w:tplc="454610EC">
      <w:start w:val="1"/>
      <w:numFmt w:val="upperRoman"/>
      <w:lvlText w:val="%1."/>
      <w:lvlJc w:val="left"/>
      <w:pPr>
        <w:ind w:left="586" w:hanging="167"/>
      </w:pPr>
      <w:rPr>
        <w:rFonts w:ascii="Arial" w:eastAsia="Arial" w:hAnsi="Arial" w:cs="Arial" w:hint="default"/>
        <w:b/>
        <w:bCs/>
        <w:w w:val="100"/>
        <w:sz w:val="20"/>
        <w:szCs w:val="20"/>
        <w:lang w:val="fr-FR" w:eastAsia="fr-FR" w:bidi="fr-FR"/>
      </w:rPr>
    </w:lvl>
    <w:lvl w:ilvl="1" w:tplc="A740F056">
      <w:numFmt w:val="bullet"/>
      <w:lvlText w:val=""/>
      <w:lvlJc w:val="left"/>
      <w:pPr>
        <w:ind w:left="1860" w:hanging="360"/>
      </w:pPr>
      <w:rPr>
        <w:rFonts w:ascii="Symbol" w:eastAsia="Symbol" w:hAnsi="Symbol" w:cs="Symbol" w:hint="default"/>
        <w:w w:val="100"/>
        <w:sz w:val="20"/>
        <w:szCs w:val="20"/>
        <w:lang w:val="fr-FR" w:eastAsia="fr-FR" w:bidi="fr-FR"/>
      </w:rPr>
    </w:lvl>
    <w:lvl w:ilvl="2" w:tplc="A37E8852">
      <w:numFmt w:val="bullet"/>
      <w:lvlText w:val="•"/>
      <w:lvlJc w:val="left"/>
      <w:pPr>
        <w:ind w:left="2749" w:hanging="360"/>
      </w:pPr>
      <w:rPr>
        <w:rFonts w:hint="default"/>
        <w:lang w:val="fr-FR" w:eastAsia="fr-FR" w:bidi="fr-FR"/>
      </w:rPr>
    </w:lvl>
    <w:lvl w:ilvl="3" w:tplc="1C88F80E">
      <w:numFmt w:val="bullet"/>
      <w:lvlText w:val="•"/>
      <w:lvlJc w:val="left"/>
      <w:pPr>
        <w:ind w:left="3639" w:hanging="360"/>
      </w:pPr>
      <w:rPr>
        <w:rFonts w:hint="default"/>
        <w:lang w:val="fr-FR" w:eastAsia="fr-FR" w:bidi="fr-FR"/>
      </w:rPr>
    </w:lvl>
    <w:lvl w:ilvl="4" w:tplc="F1365E2A">
      <w:numFmt w:val="bullet"/>
      <w:lvlText w:val="•"/>
      <w:lvlJc w:val="left"/>
      <w:pPr>
        <w:ind w:left="4528" w:hanging="360"/>
      </w:pPr>
      <w:rPr>
        <w:rFonts w:hint="default"/>
        <w:lang w:val="fr-FR" w:eastAsia="fr-FR" w:bidi="fr-FR"/>
      </w:rPr>
    </w:lvl>
    <w:lvl w:ilvl="5" w:tplc="C3DEA62E">
      <w:numFmt w:val="bullet"/>
      <w:lvlText w:val="•"/>
      <w:lvlJc w:val="left"/>
      <w:pPr>
        <w:ind w:left="5418" w:hanging="360"/>
      </w:pPr>
      <w:rPr>
        <w:rFonts w:hint="default"/>
        <w:lang w:val="fr-FR" w:eastAsia="fr-FR" w:bidi="fr-FR"/>
      </w:rPr>
    </w:lvl>
    <w:lvl w:ilvl="6" w:tplc="B9DE02D6">
      <w:numFmt w:val="bullet"/>
      <w:lvlText w:val="•"/>
      <w:lvlJc w:val="left"/>
      <w:pPr>
        <w:ind w:left="6307" w:hanging="360"/>
      </w:pPr>
      <w:rPr>
        <w:rFonts w:hint="default"/>
        <w:lang w:val="fr-FR" w:eastAsia="fr-FR" w:bidi="fr-FR"/>
      </w:rPr>
    </w:lvl>
    <w:lvl w:ilvl="7" w:tplc="3EA00F3E">
      <w:numFmt w:val="bullet"/>
      <w:lvlText w:val="•"/>
      <w:lvlJc w:val="left"/>
      <w:pPr>
        <w:ind w:left="7197" w:hanging="360"/>
      </w:pPr>
      <w:rPr>
        <w:rFonts w:hint="default"/>
        <w:lang w:val="fr-FR" w:eastAsia="fr-FR" w:bidi="fr-FR"/>
      </w:rPr>
    </w:lvl>
    <w:lvl w:ilvl="8" w:tplc="0FC43ADE">
      <w:numFmt w:val="bullet"/>
      <w:lvlText w:val="•"/>
      <w:lvlJc w:val="left"/>
      <w:pPr>
        <w:ind w:left="8086" w:hanging="360"/>
      </w:pPr>
      <w:rPr>
        <w:rFonts w:hint="default"/>
        <w:lang w:val="fr-FR" w:eastAsia="fr-FR" w:bidi="fr-FR"/>
      </w:rPr>
    </w:lvl>
  </w:abstractNum>
  <w:abstractNum w:abstractNumId="3" w15:restartNumberingAfterBreak="0">
    <w:nsid w:val="0E4E772D"/>
    <w:multiLevelType w:val="hybridMultilevel"/>
    <w:tmpl w:val="AD984B34"/>
    <w:lvl w:ilvl="0" w:tplc="7124EC8C">
      <w:start w:val="1"/>
      <w:numFmt w:val="lowerLetter"/>
      <w:lvlText w:val="(%1)"/>
      <w:lvlJc w:val="left"/>
      <w:pPr>
        <w:ind w:left="720" w:hanging="301"/>
        <w:jc w:val="right"/>
      </w:pPr>
      <w:rPr>
        <w:rFonts w:ascii="Arial" w:eastAsia="Arial" w:hAnsi="Arial" w:cs="Arial" w:hint="default"/>
        <w:spacing w:val="-1"/>
        <w:w w:val="100"/>
        <w:sz w:val="20"/>
        <w:szCs w:val="20"/>
        <w:lang w:val="ru-RU" w:eastAsia="ru-RU" w:bidi="ru-RU"/>
      </w:rPr>
    </w:lvl>
    <w:lvl w:ilvl="1" w:tplc="5D389580">
      <w:numFmt w:val="bullet"/>
      <w:lvlText w:val="•"/>
      <w:lvlJc w:val="left"/>
      <w:pPr>
        <w:ind w:left="1634" w:hanging="301"/>
      </w:pPr>
      <w:rPr>
        <w:rFonts w:hint="default"/>
        <w:lang w:val="ru-RU" w:eastAsia="ru-RU" w:bidi="ru-RU"/>
      </w:rPr>
    </w:lvl>
    <w:lvl w:ilvl="2" w:tplc="D50226EC">
      <w:numFmt w:val="bullet"/>
      <w:lvlText w:val="•"/>
      <w:lvlJc w:val="left"/>
      <w:pPr>
        <w:ind w:left="2549" w:hanging="301"/>
      </w:pPr>
      <w:rPr>
        <w:rFonts w:hint="default"/>
        <w:lang w:val="ru-RU" w:eastAsia="ru-RU" w:bidi="ru-RU"/>
      </w:rPr>
    </w:lvl>
    <w:lvl w:ilvl="3" w:tplc="721C0410">
      <w:numFmt w:val="bullet"/>
      <w:lvlText w:val="•"/>
      <w:lvlJc w:val="left"/>
      <w:pPr>
        <w:ind w:left="3463" w:hanging="301"/>
      </w:pPr>
      <w:rPr>
        <w:rFonts w:hint="default"/>
        <w:lang w:val="ru-RU" w:eastAsia="ru-RU" w:bidi="ru-RU"/>
      </w:rPr>
    </w:lvl>
    <w:lvl w:ilvl="4" w:tplc="1916C810">
      <w:numFmt w:val="bullet"/>
      <w:lvlText w:val="•"/>
      <w:lvlJc w:val="left"/>
      <w:pPr>
        <w:ind w:left="4378" w:hanging="301"/>
      </w:pPr>
      <w:rPr>
        <w:rFonts w:hint="default"/>
        <w:lang w:val="ru-RU" w:eastAsia="ru-RU" w:bidi="ru-RU"/>
      </w:rPr>
    </w:lvl>
    <w:lvl w:ilvl="5" w:tplc="82A476FA">
      <w:numFmt w:val="bullet"/>
      <w:lvlText w:val="•"/>
      <w:lvlJc w:val="left"/>
      <w:pPr>
        <w:ind w:left="5293" w:hanging="301"/>
      </w:pPr>
      <w:rPr>
        <w:rFonts w:hint="default"/>
        <w:lang w:val="ru-RU" w:eastAsia="ru-RU" w:bidi="ru-RU"/>
      </w:rPr>
    </w:lvl>
    <w:lvl w:ilvl="6" w:tplc="BC441D5A">
      <w:numFmt w:val="bullet"/>
      <w:lvlText w:val="•"/>
      <w:lvlJc w:val="left"/>
      <w:pPr>
        <w:ind w:left="6207" w:hanging="301"/>
      </w:pPr>
      <w:rPr>
        <w:rFonts w:hint="default"/>
        <w:lang w:val="ru-RU" w:eastAsia="ru-RU" w:bidi="ru-RU"/>
      </w:rPr>
    </w:lvl>
    <w:lvl w:ilvl="7" w:tplc="8E9C9FE6">
      <w:numFmt w:val="bullet"/>
      <w:lvlText w:val="•"/>
      <w:lvlJc w:val="left"/>
      <w:pPr>
        <w:ind w:left="7122" w:hanging="301"/>
      </w:pPr>
      <w:rPr>
        <w:rFonts w:hint="default"/>
        <w:lang w:val="ru-RU" w:eastAsia="ru-RU" w:bidi="ru-RU"/>
      </w:rPr>
    </w:lvl>
    <w:lvl w:ilvl="8" w:tplc="E1A05AE4">
      <w:numFmt w:val="bullet"/>
      <w:lvlText w:val="•"/>
      <w:lvlJc w:val="left"/>
      <w:pPr>
        <w:ind w:left="8036" w:hanging="301"/>
      </w:pPr>
      <w:rPr>
        <w:rFonts w:hint="default"/>
        <w:lang w:val="ru-RU" w:eastAsia="ru-RU" w:bidi="ru-RU"/>
      </w:rPr>
    </w:lvl>
  </w:abstractNum>
  <w:abstractNum w:abstractNumId="4" w15:restartNumberingAfterBreak="0">
    <w:nsid w:val="0EE225E0"/>
    <w:multiLevelType w:val="hybridMultilevel"/>
    <w:tmpl w:val="7A5C7EE2"/>
    <w:lvl w:ilvl="0" w:tplc="36244F7E">
      <w:start w:val="1"/>
      <w:numFmt w:val="upperRoman"/>
      <w:lvlText w:val="%1."/>
      <w:lvlJc w:val="left"/>
      <w:pPr>
        <w:ind w:left="734" w:hanging="202"/>
        <w:jc w:val="right"/>
      </w:pPr>
      <w:rPr>
        <w:rFonts w:ascii="Arial" w:eastAsia="Arial" w:hAnsi="Arial" w:cs="Arial" w:hint="default"/>
        <w:b/>
        <w:bCs/>
        <w:w w:val="100"/>
        <w:sz w:val="20"/>
        <w:szCs w:val="20"/>
        <w:lang w:val="en-US" w:eastAsia="en-US" w:bidi="en-US"/>
      </w:rPr>
    </w:lvl>
    <w:lvl w:ilvl="1" w:tplc="078A77FA">
      <w:numFmt w:val="bullet"/>
      <w:lvlText w:val="•"/>
      <w:lvlJc w:val="left"/>
      <w:pPr>
        <w:ind w:left="1724" w:hanging="202"/>
      </w:pPr>
      <w:rPr>
        <w:rFonts w:hint="default"/>
        <w:lang w:val="en-US" w:eastAsia="en-US" w:bidi="en-US"/>
      </w:rPr>
    </w:lvl>
    <w:lvl w:ilvl="2" w:tplc="4C060C74">
      <w:numFmt w:val="bullet"/>
      <w:lvlText w:val="•"/>
      <w:lvlJc w:val="left"/>
      <w:pPr>
        <w:ind w:left="2709" w:hanging="202"/>
      </w:pPr>
      <w:rPr>
        <w:rFonts w:hint="default"/>
        <w:lang w:val="en-US" w:eastAsia="en-US" w:bidi="en-US"/>
      </w:rPr>
    </w:lvl>
    <w:lvl w:ilvl="3" w:tplc="30F449D0">
      <w:numFmt w:val="bullet"/>
      <w:lvlText w:val="•"/>
      <w:lvlJc w:val="left"/>
      <w:pPr>
        <w:ind w:left="3693" w:hanging="202"/>
      </w:pPr>
      <w:rPr>
        <w:rFonts w:hint="default"/>
        <w:lang w:val="en-US" w:eastAsia="en-US" w:bidi="en-US"/>
      </w:rPr>
    </w:lvl>
    <w:lvl w:ilvl="4" w:tplc="0B0C15C6">
      <w:numFmt w:val="bullet"/>
      <w:lvlText w:val="•"/>
      <w:lvlJc w:val="left"/>
      <w:pPr>
        <w:ind w:left="4678" w:hanging="202"/>
      </w:pPr>
      <w:rPr>
        <w:rFonts w:hint="default"/>
        <w:lang w:val="en-US" w:eastAsia="en-US" w:bidi="en-US"/>
      </w:rPr>
    </w:lvl>
    <w:lvl w:ilvl="5" w:tplc="CB925DC8">
      <w:numFmt w:val="bullet"/>
      <w:lvlText w:val="•"/>
      <w:lvlJc w:val="left"/>
      <w:pPr>
        <w:ind w:left="5662" w:hanging="202"/>
      </w:pPr>
      <w:rPr>
        <w:rFonts w:hint="default"/>
        <w:lang w:val="en-US" w:eastAsia="en-US" w:bidi="en-US"/>
      </w:rPr>
    </w:lvl>
    <w:lvl w:ilvl="6" w:tplc="536E218E">
      <w:numFmt w:val="bullet"/>
      <w:lvlText w:val="•"/>
      <w:lvlJc w:val="left"/>
      <w:pPr>
        <w:ind w:left="6647" w:hanging="202"/>
      </w:pPr>
      <w:rPr>
        <w:rFonts w:hint="default"/>
        <w:lang w:val="en-US" w:eastAsia="en-US" w:bidi="en-US"/>
      </w:rPr>
    </w:lvl>
    <w:lvl w:ilvl="7" w:tplc="999A4162">
      <w:numFmt w:val="bullet"/>
      <w:lvlText w:val="•"/>
      <w:lvlJc w:val="left"/>
      <w:pPr>
        <w:ind w:left="7631" w:hanging="202"/>
      </w:pPr>
      <w:rPr>
        <w:rFonts w:hint="default"/>
        <w:lang w:val="en-US" w:eastAsia="en-US" w:bidi="en-US"/>
      </w:rPr>
    </w:lvl>
    <w:lvl w:ilvl="8" w:tplc="B3960700">
      <w:numFmt w:val="bullet"/>
      <w:lvlText w:val="•"/>
      <w:lvlJc w:val="left"/>
      <w:pPr>
        <w:ind w:left="8616" w:hanging="202"/>
      </w:pPr>
      <w:rPr>
        <w:rFonts w:hint="default"/>
        <w:lang w:val="en-US" w:eastAsia="en-US" w:bidi="en-US"/>
      </w:rPr>
    </w:lvl>
  </w:abstractNum>
  <w:abstractNum w:abstractNumId="5" w15:restartNumberingAfterBreak="0">
    <w:nsid w:val="1E420716"/>
    <w:multiLevelType w:val="hybridMultilevel"/>
    <w:tmpl w:val="2946BB84"/>
    <w:lvl w:ilvl="0" w:tplc="5F223462">
      <w:start w:val="1"/>
      <w:numFmt w:val="decimal"/>
      <w:lvlText w:val="%1."/>
      <w:lvlJc w:val="left"/>
      <w:pPr>
        <w:ind w:left="885" w:hanging="465"/>
      </w:pPr>
      <w:rPr>
        <w:rFonts w:ascii="Arial" w:eastAsia="Arial" w:hAnsi="Arial" w:cs="Arial" w:hint="default"/>
        <w:i w:val="0"/>
        <w:iCs/>
        <w:spacing w:val="-1"/>
        <w:w w:val="100"/>
        <w:sz w:val="20"/>
        <w:szCs w:val="20"/>
        <w:lang w:val="en-GB" w:eastAsia="fr-FR" w:bidi="fr-FR"/>
      </w:rPr>
    </w:lvl>
    <w:lvl w:ilvl="1" w:tplc="B96A9D5C">
      <w:numFmt w:val="bullet"/>
      <w:lvlText w:val="•"/>
      <w:lvlJc w:val="left"/>
      <w:pPr>
        <w:ind w:left="1778" w:hanging="465"/>
      </w:pPr>
      <w:rPr>
        <w:rFonts w:hint="default"/>
        <w:lang w:val="fr-FR" w:eastAsia="fr-FR" w:bidi="fr-FR"/>
      </w:rPr>
    </w:lvl>
    <w:lvl w:ilvl="2" w:tplc="66F42D3A">
      <w:numFmt w:val="bullet"/>
      <w:lvlText w:val="•"/>
      <w:lvlJc w:val="left"/>
      <w:pPr>
        <w:ind w:left="2677" w:hanging="465"/>
      </w:pPr>
      <w:rPr>
        <w:rFonts w:hint="default"/>
        <w:lang w:val="fr-FR" w:eastAsia="fr-FR" w:bidi="fr-FR"/>
      </w:rPr>
    </w:lvl>
    <w:lvl w:ilvl="3" w:tplc="54A6DFC4">
      <w:numFmt w:val="bullet"/>
      <w:lvlText w:val="•"/>
      <w:lvlJc w:val="left"/>
      <w:pPr>
        <w:ind w:left="3575" w:hanging="465"/>
      </w:pPr>
      <w:rPr>
        <w:rFonts w:hint="default"/>
        <w:lang w:val="fr-FR" w:eastAsia="fr-FR" w:bidi="fr-FR"/>
      </w:rPr>
    </w:lvl>
    <w:lvl w:ilvl="4" w:tplc="1C2ACAE8">
      <w:numFmt w:val="bullet"/>
      <w:lvlText w:val="•"/>
      <w:lvlJc w:val="left"/>
      <w:pPr>
        <w:ind w:left="4474" w:hanging="465"/>
      </w:pPr>
      <w:rPr>
        <w:rFonts w:hint="default"/>
        <w:lang w:val="fr-FR" w:eastAsia="fr-FR" w:bidi="fr-FR"/>
      </w:rPr>
    </w:lvl>
    <w:lvl w:ilvl="5" w:tplc="9D8C94AE">
      <w:numFmt w:val="bullet"/>
      <w:lvlText w:val="•"/>
      <w:lvlJc w:val="left"/>
      <w:pPr>
        <w:ind w:left="5373" w:hanging="465"/>
      </w:pPr>
      <w:rPr>
        <w:rFonts w:hint="default"/>
        <w:lang w:val="fr-FR" w:eastAsia="fr-FR" w:bidi="fr-FR"/>
      </w:rPr>
    </w:lvl>
    <w:lvl w:ilvl="6" w:tplc="7A408B1A">
      <w:numFmt w:val="bullet"/>
      <w:lvlText w:val="•"/>
      <w:lvlJc w:val="left"/>
      <w:pPr>
        <w:ind w:left="6271" w:hanging="465"/>
      </w:pPr>
      <w:rPr>
        <w:rFonts w:hint="default"/>
        <w:lang w:val="fr-FR" w:eastAsia="fr-FR" w:bidi="fr-FR"/>
      </w:rPr>
    </w:lvl>
    <w:lvl w:ilvl="7" w:tplc="E9F6109C">
      <w:numFmt w:val="bullet"/>
      <w:lvlText w:val="•"/>
      <w:lvlJc w:val="left"/>
      <w:pPr>
        <w:ind w:left="7170" w:hanging="465"/>
      </w:pPr>
      <w:rPr>
        <w:rFonts w:hint="default"/>
        <w:lang w:val="fr-FR" w:eastAsia="fr-FR" w:bidi="fr-FR"/>
      </w:rPr>
    </w:lvl>
    <w:lvl w:ilvl="8" w:tplc="A146ACA6">
      <w:numFmt w:val="bullet"/>
      <w:lvlText w:val="•"/>
      <w:lvlJc w:val="left"/>
      <w:pPr>
        <w:ind w:left="8068" w:hanging="465"/>
      </w:pPr>
      <w:rPr>
        <w:rFonts w:hint="default"/>
        <w:lang w:val="fr-FR" w:eastAsia="fr-FR" w:bidi="fr-FR"/>
      </w:rPr>
    </w:lvl>
  </w:abstractNum>
  <w:abstractNum w:abstractNumId="6" w15:restartNumberingAfterBreak="0">
    <w:nsid w:val="20B32D4F"/>
    <w:multiLevelType w:val="hybridMultilevel"/>
    <w:tmpl w:val="D4D6B6B4"/>
    <w:lvl w:ilvl="0" w:tplc="92AE8498">
      <w:start w:val="1"/>
      <w:numFmt w:val="lowerLetter"/>
      <w:lvlText w:val="(%1)"/>
      <w:lvlJc w:val="left"/>
      <w:pPr>
        <w:ind w:left="893" w:hanging="360"/>
      </w:pPr>
      <w:rPr>
        <w:rFonts w:ascii="Arial" w:eastAsia="Arial" w:hAnsi="Arial" w:cs="Arial" w:hint="default"/>
        <w:spacing w:val="-1"/>
        <w:w w:val="100"/>
        <w:sz w:val="20"/>
        <w:szCs w:val="20"/>
        <w:lang w:val="en-US" w:eastAsia="en-US" w:bidi="en-US"/>
      </w:rPr>
    </w:lvl>
    <w:lvl w:ilvl="1" w:tplc="C49E67B8">
      <w:numFmt w:val="bullet"/>
      <w:lvlText w:val="•"/>
      <w:lvlJc w:val="left"/>
      <w:pPr>
        <w:ind w:left="1868" w:hanging="360"/>
      </w:pPr>
      <w:rPr>
        <w:rFonts w:hint="default"/>
        <w:lang w:val="en-US" w:eastAsia="en-US" w:bidi="en-US"/>
      </w:rPr>
    </w:lvl>
    <w:lvl w:ilvl="2" w:tplc="84F8A276">
      <w:numFmt w:val="bullet"/>
      <w:lvlText w:val="•"/>
      <w:lvlJc w:val="left"/>
      <w:pPr>
        <w:ind w:left="2837" w:hanging="360"/>
      </w:pPr>
      <w:rPr>
        <w:rFonts w:hint="default"/>
        <w:lang w:val="en-US" w:eastAsia="en-US" w:bidi="en-US"/>
      </w:rPr>
    </w:lvl>
    <w:lvl w:ilvl="3" w:tplc="064CED14">
      <w:numFmt w:val="bullet"/>
      <w:lvlText w:val="•"/>
      <w:lvlJc w:val="left"/>
      <w:pPr>
        <w:ind w:left="3805" w:hanging="360"/>
      </w:pPr>
      <w:rPr>
        <w:rFonts w:hint="default"/>
        <w:lang w:val="en-US" w:eastAsia="en-US" w:bidi="en-US"/>
      </w:rPr>
    </w:lvl>
    <w:lvl w:ilvl="4" w:tplc="C608DC20">
      <w:numFmt w:val="bullet"/>
      <w:lvlText w:val="•"/>
      <w:lvlJc w:val="left"/>
      <w:pPr>
        <w:ind w:left="4774" w:hanging="360"/>
      </w:pPr>
      <w:rPr>
        <w:rFonts w:hint="default"/>
        <w:lang w:val="en-US" w:eastAsia="en-US" w:bidi="en-US"/>
      </w:rPr>
    </w:lvl>
    <w:lvl w:ilvl="5" w:tplc="61CEB32A">
      <w:numFmt w:val="bullet"/>
      <w:lvlText w:val="•"/>
      <w:lvlJc w:val="left"/>
      <w:pPr>
        <w:ind w:left="5742" w:hanging="360"/>
      </w:pPr>
      <w:rPr>
        <w:rFonts w:hint="default"/>
        <w:lang w:val="en-US" w:eastAsia="en-US" w:bidi="en-US"/>
      </w:rPr>
    </w:lvl>
    <w:lvl w:ilvl="6" w:tplc="BF0A81EA">
      <w:numFmt w:val="bullet"/>
      <w:lvlText w:val="•"/>
      <w:lvlJc w:val="left"/>
      <w:pPr>
        <w:ind w:left="6711" w:hanging="360"/>
      </w:pPr>
      <w:rPr>
        <w:rFonts w:hint="default"/>
        <w:lang w:val="en-US" w:eastAsia="en-US" w:bidi="en-US"/>
      </w:rPr>
    </w:lvl>
    <w:lvl w:ilvl="7" w:tplc="547A5E76">
      <w:numFmt w:val="bullet"/>
      <w:lvlText w:val="•"/>
      <w:lvlJc w:val="left"/>
      <w:pPr>
        <w:ind w:left="7679" w:hanging="360"/>
      </w:pPr>
      <w:rPr>
        <w:rFonts w:hint="default"/>
        <w:lang w:val="en-US" w:eastAsia="en-US" w:bidi="en-US"/>
      </w:rPr>
    </w:lvl>
    <w:lvl w:ilvl="8" w:tplc="6D30499C">
      <w:numFmt w:val="bullet"/>
      <w:lvlText w:val="•"/>
      <w:lvlJc w:val="left"/>
      <w:pPr>
        <w:ind w:left="8648" w:hanging="360"/>
      </w:pPr>
      <w:rPr>
        <w:rFonts w:hint="default"/>
        <w:lang w:val="en-US" w:eastAsia="en-US" w:bidi="en-US"/>
      </w:rPr>
    </w:lvl>
  </w:abstractNum>
  <w:abstractNum w:abstractNumId="7" w15:restartNumberingAfterBreak="0">
    <w:nsid w:val="227A51B6"/>
    <w:multiLevelType w:val="hybridMultilevel"/>
    <w:tmpl w:val="BE66C8A2"/>
    <w:lvl w:ilvl="0" w:tplc="A8A4398A">
      <w:start w:val="1"/>
      <w:numFmt w:val="decimal"/>
      <w:lvlText w:val="%1)"/>
      <w:lvlJc w:val="left"/>
      <w:pPr>
        <w:ind w:left="839" w:hanging="361"/>
      </w:pPr>
      <w:rPr>
        <w:rFonts w:ascii="Arial" w:eastAsia="Arial" w:hAnsi="Arial" w:cs="Arial" w:hint="default"/>
        <w:b/>
        <w:bCs/>
        <w:i w:val="0"/>
        <w:iCs w:val="0"/>
        <w:spacing w:val="-1"/>
        <w:w w:val="99"/>
        <w:sz w:val="20"/>
        <w:szCs w:val="20"/>
      </w:rPr>
    </w:lvl>
    <w:lvl w:ilvl="1" w:tplc="1D1AC74E">
      <w:numFmt w:val="bullet"/>
      <w:lvlText w:val="•"/>
      <w:lvlJc w:val="left"/>
      <w:pPr>
        <w:ind w:left="1682" w:hanging="361"/>
      </w:pPr>
    </w:lvl>
    <w:lvl w:ilvl="2" w:tplc="AC1A0C8E">
      <w:numFmt w:val="bullet"/>
      <w:lvlText w:val="•"/>
      <w:lvlJc w:val="left"/>
      <w:pPr>
        <w:ind w:left="2524" w:hanging="361"/>
      </w:pPr>
    </w:lvl>
    <w:lvl w:ilvl="3" w:tplc="1D10375A">
      <w:numFmt w:val="bullet"/>
      <w:lvlText w:val="•"/>
      <w:lvlJc w:val="left"/>
      <w:pPr>
        <w:ind w:left="3366" w:hanging="361"/>
      </w:pPr>
    </w:lvl>
    <w:lvl w:ilvl="4" w:tplc="E49A76BA">
      <w:numFmt w:val="bullet"/>
      <w:lvlText w:val="•"/>
      <w:lvlJc w:val="left"/>
      <w:pPr>
        <w:ind w:left="4208" w:hanging="361"/>
      </w:pPr>
    </w:lvl>
    <w:lvl w:ilvl="5" w:tplc="41363530">
      <w:numFmt w:val="bullet"/>
      <w:lvlText w:val="•"/>
      <w:lvlJc w:val="left"/>
      <w:pPr>
        <w:ind w:left="5050" w:hanging="361"/>
      </w:pPr>
    </w:lvl>
    <w:lvl w:ilvl="6" w:tplc="C9D6B0AE">
      <w:numFmt w:val="bullet"/>
      <w:lvlText w:val="•"/>
      <w:lvlJc w:val="left"/>
      <w:pPr>
        <w:ind w:left="5892" w:hanging="361"/>
      </w:pPr>
    </w:lvl>
    <w:lvl w:ilvl="7" w:tplc="80442BA8">
      <w:numFmt w:val="bullet"/>
      <w:lvlText w:val="•"/>
      <w:lvlJc w:val="left"/>
      <w:pPr>
        <w:ind w:left="6734" w:hanging="361"/>
      </w:pPr>
    </w:lvl>
    <w:lvl w:ilvl="8" w:tplc="5490831A">
      <w:numFmt w:val="bullet"/>
      <w:lvlText w:val="•"/>
      <w:lvlJc w:val="left"/>
      <w:pPr>
        <w:ind w:left="7576" w:hanging="361"/>
      </w:pPr>
    </w:lvl>
  </w:abstractNum>
  <w:abstractNum w:abstractNumId="8" w15:restartNumberingAfterBreak="0">
    <w:nsid w:val="29665656"/>
    <w:multiLevelType w:val="hybridMultilevel"/>
    <w:tmpl w:val="ABB277A8"/>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BF64564"/>
    <w:multiLevelType w:val="hybridMultilevel"/>
    <w:tmpl w:val="81B0C188"/>
    <w:lvl w:ilvl="0" w:tplc="3F922272">
      <w:numFmt w:val="bullet"/>
      <w:lvlText w:val="-"/>
      <w:lvlJc w:val="left"/>
      <w:pPr>
        <w:ind w:left="720" w:hanging="360"/>
      </w:pPr>
      <w:rPr>
        <w:rFonts w:ascii="Calibri" w:eastAsia="Calibri" w:hAnsi="Calibri" w:cs="Calibri" w:hint="default"/>
        <w:w w:val="100"/>
        <w:sz w:val="22"/>
        <w:szCs w:val="22"/>
        <w:lang w:val="fr-CH" w:eastAsia="fr-CH" w:bidi="fr-CH"/>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2976AB"/>
    <w:multiLevelType w:val="hybridMultilevel"/>
    <w:tmpl w:val="CC9AC846"/>
    <w:lvl w:ilvl="0" w:tplc="E57E951A">
      <w:start w:val="1"/>
      <w:numFmt w:val="upperRoman"/>
      <w:lvlText w:val="%1."/>
      <w:lvlJc w:val="left"/>
      <w:pPr>
        <w:ind w:left="307" w:hanging="166"/>
      </w:pPr>
      <w:rPr>
        <w:rFonts w:ascii="Arial" w:eastAsia="Arial" w:hAnsi="Arial" w:cs="Arial" w:hint="default"/>
        <w:b/>
        <w:bCs/>
        <w:spacing w:val="-1"/>
        <w:w w:val="99"/>
        <w:sz w:val="20"/>
        <w:szCs w:val="20"/>
      </w:rPr>
    </w:lvl>
    <w:lvl w:ilvl="1" w:tplc="C40C9BEA">
      <w:start w:val="1"/>
      <w:numFmt w:val="lowerLetter"/>
      <w:lvlText w:val="(%2)"/>
      <w:lvlJc w:val="left"/>
      <w:pPr>
        <w:ind w:left="1185" w:hanging="361"/>
      </w:pPr>
      <w:rPr>
        <w:rFonts w:ascii="Arial Bold" w:eastAsia="Arial" w:hAnsi="Arial Bold" w:cs="Arial" w:hint="default"/>
        <w:b/>
        <w:bCs/>
        <w:spacing w:val="-1"/>
        <w:w w:val="99"/>
        <w:sz w:val="20"/>
        <w:szCs w:val="20"/>
      </w:rPr>
    </w:lvl>
    <w:lvl w:ilvl="2" w:tplc="BDEC9736">
      <w:numFmt w:val="bullet"/>
      <w:lvlText w:val="•"/>
      <w:lvlJc w:val="left"/>
      <w:pPr>
        <w:ind w:left="2077" w:hanging="361"/>
      </w:pPr>
    </w:lvl>
    <w:lvl w:ilvl="3" w:tplc="72CC5926">
      <w:numFmt w:val="bullet"/>
      <w:lvlText w:val="•"/>
      <w:lvlJc w:val="left"/>
      <w:pPr>
        <w:ind w:left="2975" w:hanging="361"/>
      </w:pPr>
    </w:lvl>
    <w:lvl w:ilvl="4" w:tplc="7E0E817A">
      <w:numFmt w:val="bullet"/>
      <w:lvlText w:val="•"/>
      <w:lvlJc w:val="left"/>
      <w:pPr>
        <w:ind w:left="3873" w:hanging="361"/>
      </w:pPr>
    </w:lvl>
    <w:lvl w:ilvl="5" w:tplc="9CC4B420">
      <w:numFmt w:val="bullet"/>
      <w:lvlText w:val="•"/>
      <w:lvlJc w:val="left"/>
      <w:pPr>
        <w:ind w:left="4771" w:hanging="361"/>
      </w:pPr>
    </w:lvl>
    <w:lvl w:ilvl="6" w:tplc="C9D6C26A">
      <w:numFmt w:val="bullet"/>
      <w:lvlText w:val="•"/>
      <w:lvlJc w:val="left"/>
      <w:pPr>
        <w:ind w:left="5668" w:hanging="361"/>
      </w:pPr>
    </w:lvl>
    <w:lvl w:ilvl="7" w:tplc="F7680A96">
      <w:numFmt w:val="bullet"/>
      <w:lvlText w:val="•"/>
      <w:lvlJc w:val="left"/>
      <w:pPr>
        <w:ind w:left="6566" w:hanging="361"/>
      </w:pPr>
    </w:lvl>
    <w:lvl w:ilvl="8" w:tplc="9474A36A">
      <w:numFmt w:val="bullet"/>
      <w:lvlText w:val="•"/>
      <w:lvlJc w:val="left"/>
      <w:pPr>
        <w:ind w:left="7464" w:hanging="361"/>
      </w:pPr>
    </w:lvl>
  </w:abstractNum>
  <w:abstractNum w:abstractNumId="11" w15:restartNumberingAfterBreak="0">
    <w:nsid w:val="2FAD456A"/>
    <w:multiLevelType w:val="hybridMultilevel"/>
    <w:tmpl w:val="54023850"/>
    <w:lvl w:ilvl="0" w:tplc="A0C2D5B8">
      <w:numFmt w:val="bullet"/>
      <w:lvlText w:val="•"/>
      <w:lvlJc w:val="left"/>
      <w:pPr>
        <w:ind w:left="684" w:hanging="152"/>
      </w:pPr>
      <w:rPr>
        <w:rFonts w:ascii="Arial" w:eastAsia="Arial" w:hAnsi="Arial" w:cs="Arial" w:hint="default"/>
        <w:spacing w:val="-2"/>
        <w:w w:val="100"/>
        <w:sz w:val="24"/>
        <w:szCs w:val="24"/>
        <w:lang w:val="en-US" w:eastAsia="en-US" w:bidi="en-US"/>
      </w:rPr>
    </w:lvl>
    <w:lvl w:ilvl="1" w:tplc="6D941E60">
      <w:numFmt w:val="bullet"/>
      <w:lvlText w:val="•"/>
      <w:lvlJc w:val="left"/>
      <w:pPr>
        <w:ind w:left="1670" w:hanging="152"/>
      </w:pPr>
      <w:rPr>
        <w:rFonts w:hint="default"/>
        <w:lang w:val="en-US" w:eastAsia="en-US" w:bidi="en-US"/>
      </w:rPr>
    </w:lvl>
    <w:lvl w:ilvl="2" w:tplc="CF00B740">
      <w:numFmt w:val="bullet"/>
      <w:lvlText w:val="•"/>
      <w:lvlJc w:val="left"/>
      <w:pPr>
        <w:ind w:left="2661" w:hanging="152"/>
      </w:pPr>
      <w:rPr>
        <w:rFonts w:hint="default"/>
        <w:lang w:val="en-US" w:eastAsia="en-US" w:bidi="en-US"/>
      </w:rPr>
    </w:lvl>
    <w:lvl w:ilvl="3" w:tplc="9D7C3926">
      <w:numFmt w:val="bullet"/>
      <w:lvlText w:val="•"/>
      <w:lvlJc w:val="left"/>
      <w:pPr>
        <w:ind w:left="3651" w:hanging="152"/>
      </w:pPr>
      <w:rPr>
        <w:rFonts w:hint="default"/>
        <w:lang w:val="en-US" w:eastAsia="en-US" w:bidi="en-US"/>
      </w:rPr>
    </w:lvl>
    <w:lvl w:ilvl="4" w:tplc="C6B2443E">
      <w:numFmt w:val="bullet"/>
      <w:lvlText w:val="•"/>
      <w:lvlJc w:val="left"/>
      <w:pPr>
        <w:ind w:left="4642" w:hanging="152"/>
      </w:pPr>
      <w:rPr>
        <w:rFonts w:hint="default"/>
        <w:lang w:val="en-US" w:eastAsia="en-US" w:bidi="en-US"/>
      </w:rPr>
    </w:lvl>
    <w:lvl w:ilvl="5" w:tplc="7152B7E6">
      <w:numFmt w:val="bullet"/>
      <w:lvlText w:val="•"/>
      <w:lvlJc w:val="left"/>
      <w:pPr>
        <w:ind w:left="5632" w:hanging="152"/>
      </w:pPr>
      <w:rPr>
        <w:rFonts w:hint="default"/>
        <w:lang w:val="en-US" w:eastAsia="en-US" w:bidi="en-US"/>
      </w:rPr>
    </w:lvl>
    <w:lvl w:ilvl="6" w:tplc="89864F6A">
      <w:numFmt w:val="bullet"/>
      <w:lvlText w:val="•"/>
      <w:lvlJc w:val="left"/>
      <w:pPr>
        <w:ind w:left="6623" w:hanging="152"/>
      </w:pPr>
      <w:rPr>
        <w:rFonts w:hint="default"/>
        <w:lang w:val="en-US" w:eastAsia="en-US" w:bidi="en-US"/>
      </w:rPr>
    </w:lvl>
    <w:lvl w:ilvl="7" w:tplc="26EE0128">
      <w:numFmt w:val="bullet"/>
      <w:lvlText w:val="•"/>
      <w:lvlJc w:val="left"/>
      <w:pPr>
        <w:ind w:left="7613" w:hanging="152"/>
      </w:pPr>
      <w:rPr>
        <w:rFonts w:hint="default"/>
        <w:lang w:val="en-US" w:eastAsia="en-US" w:bidi="en-US"/>
      </w:rPr>
    </w:lvl>
    <w:lvl w:ilvl="8" w:tplc="DC16CB56">
      <w:numFmt w:val="bullet"/>
      <w:lvlText w:val="•"/>
      <w:lvlJc w:val="left"/>
      <w:pPr>
        <w:ind w:left="8604" w:hanging="152"/>
      </w:pPr>
      <w:rPr>
        <w:rFonts w:hint="default"/>
        <w:lang w:val="en-US" w:eastAsia="en-US" w:bidi="en-US"/>
      </w:rPr>
    </w:lvl>
  </w:abstractNum>
  <w:abstractNum w:abstractNumId="12" w15:restartNumberingAfterBreak="0">
    <w:nsid w:val="2FF61D0C"/>
    <w:multiLevelType w:val="hybridMultilevel"/>
    <w:tmpl w:val="119A8832"/>
    <w:lvl w:ilvl="0" w:tplc="84C6024E">
      <w:start w:val="1"/>
      <w:numFmt w:val="upperRoman"/>
      <w:lvlText w:val="%1."/>
      <w:lvlJc w:val="left"/>
      <w:pPr>
        <w:ind w:left="586" w:hanging="167"/>
      </w:pPr>
      <w:rPr>
        <w:rFonts w:ascii="Arial" w:eastAsia="Arial" w:hAnsi="Arial" w:cs="Arial" w:hint="default"/>
        <w:b/>
        <w:bCs/>
        <w:w w:val="100"/>
        <w:sz w:val="20"/>
        <w:szCs w:val="20"/>
        <w:lang w:val="ru-RU" w:eastAsia="ru-RU" w:bidi="ru-RU"/>
      </w:rPr>
    </w:lvl>
    <w:lvl w:ilvl="1" w:tplc="EB6C2ACA">
      <w:numFmt w:val="bullet"/>
      <w:lvlText w:val=""/>
      <w:lvlJc w:val="left"/>
      <w:pPr>
        <w:ind w:left="1140" w:hanging="361"/>
      </w:pPr>
      <w:rPr>
        <w:rFonts w:ascii="Symbol" w:eastAsia="Symbol" w:hAnsi="Symbol" w:cs="Symbol" w:hint="default"/>
        <w:w w:val="100"/>
        <w:sz w:val="20"/>
        <w:szCs w:val="20"/>
        <w:lang w:val="ru-RU" w:eastAsia="ru-RU" w:bidi="ru-RU"/>
      </w:rPr>
    </w:lvl>
    <w:lvl w:ilvl="2" w:tplc="06C05E2E">
      <w:numFmt w:val="bullet"/>
      <w:lvlText w:val="•"/>
      <w:lvlJc w:val="left"/>
      <w:pPr>
        <w:ind w:left="2109" w:hanging="361"/>
      </w:pPr>
      <w:rPr>
        <w:rFonts w:hint="default"/>
        <w:lang w:val="ru-RU" w:eastAsia="ru-RU" w:bidi="ru-RU"/>
      </w:rPr>
    </w:lvl>
    <w:lvl w:ilvl="3" w:tplc="A4A86C22">
      <w:numFmt w:val="bullet"/>
      <w:lvlText w:val="•"/>
      <w:lvlJc w:val="left"/>
      <w:pPr>
        <w:ind w:left="3079" w:hanging="361"/>
      </w:pPr>
      <w:rPr>
        <w:rFonts w:hint="default"/>
        <w:lang w:val="ru-RU" w:eastAsia="ru-RU" w:bidi="ru-RU"/>
      </w:rPr>
    </w:lvl>
    <w:lvl w:ilvl="4" w:tplc="C4CEB5D0">
      <w:numFmt w:val="bullet"/>
      <w:lvlText w:val="•"/>
      <w:lvlJc w:val="left"/>
      <w:pPr>
        <w:ind w:left="4048" w:hanging="361"/>
      </w:pPr>
      <w:rPr>
        <w:rFonts w:hint="default"/>
        <w:lang w:val="ru-RU" w:eastAsia="ru-RU" w:bidi="ru-RU"/>
      </w:rPr>
    </w:lvl>
    <w:lvl w:ilvl="5" w:tplc="92402498">
      <w:numFmt w:val="bullet"/>
      <w:lvlText w:val="•"/>
      <w:lvlJc w:val="left"/>
      <w:pPr>
        <w:ind w:left="5018" w:hanging="361"/>
      </w:pPr>
      <w:rPr>
        <w:rFonts w:hint="default"/>
        <w:lang w:val="ru-RU" w:eastAsia="ru-RU" w:bidi="ru-RU"/>
      </w:rPr>
    </w:lvl>
    <w:lvl w:ilvl="6" w:tplc="5CD023E2">
      <w:numFmt w:val="bullet"/>
      <w:lvlText w:val="•"/>
      <w:lvlJc w:val="left"/>
      <w:pPr>
        <w:ind w:left="5987" w:hanging="361"/>
      </w:pPr>
      <w:rPr>
        <w:rFonts w:hint="default"/>
        <w:lang w:val="ru-RU" w:eastAsia="ru-RU" w:bidi="ru-RU"/>
      </w:rPr>
    </w:lvl>
    <w:lvl w:ilvl="7" w:tplc="FB92AB0E">
      <w:numFmt w:val="bullet"/>
      <w:lvlText w:val="•"/>
      <w:lvlJc w:val="left"/>
      <w:pPr>
        <w:ind w:left="6957" w:hanging="361"/>
      </w:pPr>
      <w:rPr>
        <w:rFonts w:hint="default"/>
        <w:lang w:val="ru-RU" w:eastAsia="ru-RU" w:bidi="ru-RU"/>
      </w:rPr>
    </w:lvl>
    <w:lvl w:ilvl="8" w:tplc="A4527A9E">
      <w:numFmt w:val="bullet"/>
      <w:lvlText w:val="•"/>
      <w:lvlJc w:val="left"/>
      <w:pPr>
        <w:ind w:left="7926" w:hanging="361"/>
      </w:pPr>
      <w:rPr>
        <w:rFonts w:hint="default"/>
        <w:lang w:val="ru-RU" w:eastAsia="ru-RU" w:bidi="ru-RU"/>
      </w:rPr>
    </w:lvl>
  </w:abstractNum>
  <w:abstractNum w:abstractNumId="13" w15:restartNumberingAfterBreak="0">
    <w:nsid w:val="30794FC5"/>
    <w:multiLevelType w:val="hybridMultilevel"/>
    <w:tmpl w:val="E762340C"/>
    <w:lvl w:ilvl="0" w:tplc="363031AC">
      <w:start w:val="1"/>
      <w:numFmt w:val="decimal"/>
      <w:lvlText w:val="%1."/>
      <w:lvlJc w:val="left"/>
      <w:pPr>
        <w:ind w:left="108" w:hanging="358"/>
      </w:pPr>
      <w:rPr>
        <w:rFonts w:ascii="Arial" w:eastAsia="Arial" w:hAnsi="Arial" w:cs="Arial" w:hint="default"/>
        <w:spacing w:val="-4"/>
        <w:w w:val="100"/>
        <w:sz w:val="20"/>
        <w:szCs w:val="20"/>
        <w:lang w:val="en-US" w:eastAsia="en-US" w:bidi="en-US"/>
      </w:rPr>
    </w:lvl>
    <w:lvl w:ilvl="1" w:tplc="2D22DE7E">
      <w:numFmt w:val="bullet"/>
      <w:lvlText w:val="•"/>
      <w:lvlJc w:val="left"/>
      <w:pPr>
        <w:ind w:left="1148" w:hanging="358"/>
      </w:pPr>
      <w:rPr>
        <w:rFonts w:hint="default"/>
        <w:lang w:val="en-US" w:eastAsia="en-US" w:bidi="en-US"/>
      </w:rPr>
    </w:lvl>
    <w:lvl w:ilvl="2" w:tplc="1764A74A">
      <w:numFmt w:val="bullet"/>
      <w:lvlText w:val="•"/>
      <w:lvlJc w:val="left"/>
      <w:pPr>
        <w:ind w:left="2197" w:hanging="358"/>
      </w:pPr>
      <w:rPr>
        <w:rFonts w:hint="default"/>
        <w:lang w:val="en-US" w:eastAsia="en-US" w:bidi="en-US"/>
      </w:rPr>
    </w:lvl>
    <w:lvl w:ilvl="3" w:tplc="4A9CAF36">
      <w:numFmt w:val="bullet"/>
      <w:lvlText w:val="•"/>
      <w:lvlJc w:val="left"/>
      <w:pPr>
        <w:ind w:left="3245" w:hanging="358"/>
      </w:pPr>
      <w:rPr>
        <w:rFonts w:hint="default"/>
        <w:lang w:val="en-US" w:eastAsia="en-US" w:bidi="en-US"/>
      </w:rPr>
    </w:lvl>
    <w:lvl w:ilvl="4" w:tplc="24BE174C">
      <w:numFmt w:val="bullet"/>
      <w:lvlText w:val="•"/>
      <w:lvlJc w:val="left"/>
      <w:pPr>
        <w:ind w:left="4294" w:hanging="358"/>
      </w:pPr>
      <w:rPr>
        <w:rFonts w:hint="default"/>
        <w:lang w:val="en-US" w:eastAsia="en-US" w:bidi="en-US"/>
      </w:rPr>
    </w:lvl>
    <w:lvl w:ilvl="5" w:tplc="36280D7A">
      <w:numFmt w:val="bullet"/>
      <w:lvlText w:val="•"/>
      <w:lvlJc w:val="left"/>
      <w:pPr>
        <w:ind w:left="5342" w:hanging="358"/>
      </w:pPr>
      <w:rPr>
        <w:rFonts w:hint="default"/>
        <w:lang w:val="en-US" w:eastAsia="en-US" w:bidi="en-US"/>
      </w:rPr>
    </w:lvl>
    <w:lvl w:ilvl="6" w:tplc="710EC540">
      <w:numFmt w:val="bullet"/>
      <w:lvlText w:val="•"/>
      <w:lvlJc w:val="left"/>
      <w:pPr>
        <w:ind w:left="6391" w:hanging="358"/>
      </w:pPr>
      <w:rPr>
        <w:rFonts w:hint="default"/>
        <w:lang w:val="en-US" w:eastAsia="en-US" w:bidi="en-US"/>
      </w:rPr>
    </w:lvl>
    <w:lvl w:ilvl="7" w:tplc="CE1ED114">
      <w:numFmt w:val="bullet"/>
      <w:lvlText w:val="•"/>
      <w:lvlJc w:val="left"/>
      <w:pPr>
        <w:ind w:left="7439" w:hanging="358"/>
      </w:pPr>
      <w:rPr>
        <w:rFonts w:hint="default"/>
        <w:lang w:val="en-US" w:eastAsia="en-US" w:bidi="en-US"/>
      </w:rPr>
    </w:lvl>
    <w:lvl w:ilvl="8" w:tplc="9AFC5C88">
      <w:numFmt w:val="bullet"/>
      <w:lvlText w:val="•"/>
      <w:lvlJc w:val="left"/>
      <w:pPr>
        <w:ind w:left="8488" w:hanging="358"/>
      </w:pPr>
      <w:rPr>
        <w:rFonts w:hint="default"/>
        <w:lang w:val="en-US" w:eastAsia="en-US" w:bidi="en-US"/>
      </w:rPr>
    </w:lvl>
  </w:abstractNum>
  <w:abstractNum w:abstractNumId="14" w15:restartNumberingAfterBreak="0">
    <w:nsid w:val="30CB22D7"/>
    <w:multiLevelType w:val="hybridMultilevel"/>
    <w:tmpl w:val="8E3884AC"/>
    <w:lvl w:ilvl="0" w:tplc="C3A2D5C6">
      <w:start w:val="1"/>
      <w:numFmt w:val="decimal"/>
      <w:lvlText w:val="%1)"/>
      <w:lvlJc w:val="left"/>
      <w:pPr>
        <w:ind w:left="840" w:hanging="361"/>
      </w:pPr>
      <w:rPr>
        <w:rFonts w:ascii="Arial" w:eastAsia="Arial" w:hAnsi="Arial" w:cs="Arial" w:hint="default"/>
        <w:b/>
        <w:bCs/>
        <w:spacing w:val="-1"/>
        <w:w w:val="99"/>
        <w:sz w:val="20"/>
        <w:szCs w:val="20"/>
      </w:rPr>
    </w:lvl>
    <w:lvl w:ilvl="1" w:tplc="88AEEF34">
      <w:numFmt w:val="bullet"/>
      <w:lvlText w:val="•"/>
      <w:lvlJc w:val="left"/>
      <w:pPr>
        <w:ind w:left="1682" w:hanging="361"/>
      </w:pPr>
    </w:lvl>
    <w:lvl w:ilvl="2" w:tplc="5824BDC4">
      <w:numFmt w:val="bullet"/>
      <w:lvlText w:val="•"/>
      <w:lvlJc w:val="left"/>
      <w:pPr>
        <w:ind w:left="2524" w:hanging="361"/>
      </w:pPr>
    </w:lvl>
    <w:lvl w:ilvl="3" w:tplc="A37E96AE">
      <w:numFmt w:val="bullet"/>
      <w:lvlText w:val="•"/>
      <w:lvlJc w:val="left"/>
      <w:pPr>
        <w:ind w:left="3366" w:hanging="361"/>
      </w:pPr>
    </w:lvl>
    <w:lvl w:ilvl="4" w:tplc="3CC6023A">
      <w:numFmt w:val="bullet"/>
      <w:lvlText w:val="•"/>
      <w:lvlJc w:val="left"/>
      <w:pPr>
        <w:ind w:left="4208" w:hanging="361"/>
      </w:pPr>
    </w:lvl>
    <w:lvl w:ilvl="5" w:tplc="DB06324A">
      <w:numFmt w:val="bullet"/>
      <w:lvlText w:val="•"/>
      <w:lvlJc w:val="left"/>
      <w:pPr>
        <w:ind w:left="5050" w:hanging="361"/>
      </w:pPr>
    </w:lvl>
    <w:lvl w:ilvl="6" w:tplc="AD1A2F4A">
      <w:numFmt w:val="bullet"/>
      <w:lvlText w:val="•"/>
      <w:lvlJc w:val="left"/>
      <w:pPr>
        <w:ind w:left="5892" w:hanging="361"/>
      </w:pPr>
    </w:lvl>
    <w:lvl w:ilvl="7" w:tplc="9F065706">
      <w:numFmt w:val="bullet"/>
      <w:lvlText w:val="•"/>
      <w:lvlJc w:val="left"/>
      <w:pPr>
        <w:ind w:left="6734" w:hanging="361"/>
      </w:pPr>
    </w:lvl>
    <w:lvl w:ilvl="8" w:tplc="0CAA1E08">
      <w:numFmt w:val="bullet"/>
      <w:lvlText w:val="•"/>
      <w:lvlJc w:val="left"/>
      <w:pPr>
        <w:ind w:left="7576" w:hanging="361"/>
      </w:pPr>
    </w:lvl>
  </w:abstractNum>
  <w:abstractNum w:abstractNumId="15" w15:restartNumberingAfterBreak="0">
    <w:nsid w:val="351058B7"/>
    <w:multiLevelType w:val="hybridMultilevel"/>
    <w:tmpl w:val="3176C3DE"/>
    <w:lvl w:ilvl="0" w:tplc="BC0A3F98">
      <w:start w:val="1"/>
      <w:numFmt w:val="lowerLetter"/>
      <w:lvlText w:val="(%1)"/>
      <w:lvlJc w:val="left"/>
      <w:pPr>
        <w:ind w:left="459" w:hanging="298"/>
      </w:pPr>
      <w:rPr>
        <w:rFonts w:ascii="Arial" w:eastAsia="Calibri" w:hAnsi="Arial" w:cs="Calibri" w:hint="default"/>
        <w:i/>
        <w:spacing w:val="-1"/>
        <w:w w:val="100"/>
        <w:sz w:val="20"/>
        <w:szCs w:val="22"/>
        <w:lang w:val="fr-CH" w:eastAsia="fr-CH" w:bidi="fr-CH"/>
      </w:rPr>
    </w:lvl>
    <w:lvl w:ilvl="1" w:tplc="F6FA967A">
      <w:numFmt w:val="bullet"/>
      <w:lvlText w:val="•"/>
      <w:lvlJc w:val="left"/>
      <w:pPr>
        <w:ind w:left="1320" w:hanging="298"/>
      </w:pPr>
      <w:rPr>
        <w:rFonts w:hint="default"/>
        <w:lang w:val="fr-CH" w:eastAsia="fr-CH" w:bidi="fr-CH"/>
      </w:rPr>
    </w:lvl>
    <w:lvl w:ilvl="2" w:tplc="4A60DD28">
      <w:numFmt w:val="bullet"/>
      <w:lvlText w:val="•"/>
      <w:lvlJc w:val="left"/>
      <w:pPr>
        <w:ind w:left="2181" w:hanging="298"/>
      </w:pPr>
      <w:rPr>
        <w:rFonts w:hint="default"/>
        <w:lang w:val="fr-CH" w:eastAsia="fr-CH" w:bidi="fr-CH"/>
      </w:rPr>
    </w:lvl>
    <w:lvl w:ilvl="3" w:tplc="EACAD978">
      <w:numFmt w:val="bullet"/>
      <w:lvlText w:val="•"/>
      <w:lvlJc w:val="left"/>
      <w:pPr>
        <w:ind w:left="3041" w:hanging="298"/>
      </w:pPr>
      <w:rPr>
        <w:rFonts w:hint="default"/>
        <w:lang w:val="fr-CH" w:eastAsia="fr-CH" w:bidi="fr-CH"/>
      </w:rPr>
    </w:lvl>
    <w:lvl w:ilvl="4" w:tplc="88220980">
      <w:numFmt w:val="bullet"/>
      <w:lvlText w:val="•"/>
      <w:lvlJc w:val="left"/>
      <w:pPr>
        <w:ind w:left="3902" w:hanging="298"/>
      </w:pPr>
      <w:rPr>
        <w:rFonts w:hint="default"/>
        <w:lang w:val="fr-CH" w:eastAsia="fr-CH" w:bidi="fr-CH"/>
      </w:rPr>
    </w:lvl>
    <w:lvl w:ilvl="5" w:tplc="B94ADC7A">
      <w:numFmt w:val="bullet"/>
      <w:lvlText w:val="•"/>
      <w:lvlJc w:val="left"/>
      <w:pPr>
        <w:ind w:left="4763" w:hanging="298"/>
      </w:pPr>
      <w:rPr>
        <w:rFonts w:hint="default"/>
        <w:lang w:val="fr-CH" w:eastAsia="fr-CH" w:bidi="fr-CH"/>
      </w:rPr>
    </w:lvl>
    <w:lvl w:ilvl="6" w:tplc="E9448324">
      <w:numFmt w:val="bullet"/>
      <w:lvlText w:val="•"/>
      <w:lvlJc w:val="left"/>
      <w:pPr>
        <w:ind w:left="5623" w:hanging="298"/>
      </w:pPr>
      <w:rPr>
        <w:rFonts w:hint="default"/>
        <w:lang w:val="fr-CH" w:eastAsia="fr-CH" w:bidi="fr-CH"/>
      </w:rPr>
    </w:lvl>
    <w:lvl w:ilvl="7" w:tplc="957083A8">
      <w:numFmt w:val="bullet"/>
      <w:lvlText w:val="•"/>
      <w:lvlJc w:val="left"/>
      <w:pPr>
        <w:ind w:left="6484" w:hanging="298"/>
      </w:pPr>
      <w:rPr>
        <w:rFonts w:hint="default"/>
        <w:lang w:val="fr-CH" w:eastAsia="fr-CH" w:bidi="fr-CH"/>
      </w:rPr>
    </w:lvl>
    <w:lvl w:ilvl="8" w:tplc="27D6B11A">
      <w:numFmt w:val="bullet"/>
      <w:lvlText w:val="•"/>
      <w:lvlJc w:val="left"/>
      <w:pPr>
        <w:ind w:left="7345" w:hanging="298"/>
      </w:pPr>
      <w:rPr>
        <w:rFonts w:hint="default"/>
        <w:lang w:val="fr-CH" w:eastAsia="fr-CH" w:bidi="fr-CH"/>
      </w:rPr>
    </w:lvl>
  </w:abstractNum>
  <w:abstractNum w:abstractNumId="16" w15:restartNumberingAfterBreak="0">
    <w:nsid w:val="37172B51"/>
    <w:multiLevelType w:val="hybridMultilevel"/>
    <w:tmpl w:val="DDC8E006"/>
    <w:lvl w:ilvl="0" w:tplc="D4E6FD4C">
      <w:start w:val="1"/>
      <w:numFmt w:val="decimal"/>
      <w:lvlText w:val="%1."/>
      <w:lvlJc w:val="left"/>
      <w:pPr>
        <w:ind w:left="1134" w:hanging="358"/>
      </w:pPr>
      <w:rPr>
        <w:rFonts w:ascii="Arial" w:eastAsia="Arial" w:hAnsi="Arial" w:cs="Arial" w:hint="default"/>
        <w:spacing w:val="-1"/>
        <w:w w:val="100"/>
        <w:sz w:val="20"/>
        <w:szCs w:val="20"/>
        <w:lang w:val="ru-RU" w:eastAsia="ru-RU" w:bidi="ru-RU"/>
      </w:rPr>
    </w:lvl>
    <w:lvl w:ilvl="1" w:tplc="180CED9C">
      <w:numFmt w:val="bullet"/>
      <w:lvlText w:val="•"/>
      <w:lvlJc w:val="left"/>
      <w:pPr>
        <w:ind w:left="1380" w:hanging="358"/>
      </w:pPr>
      <w:rPr>
        <w:rFonts w:hint="default"/>
        <w:lang w:val="ru-RU" w:eastAsia="ru-RU" w:bidi="ru-RU"/>
      </w:rPr>
    </w:lvl>
    <w:lvl w:ilvl="2" w:tplc="0ADCF444">
      <w:numFmt w:val="bullet"/>
      <w:lvlText w:val="•"/>
      <w:lvlJc w:val="left"/>
      <w:pPr>
        <w:ind w:left="2322" w:hanging="358"/>
      </w:pPr>
      <w:rPr>
        <w:rFonts w:hint="default"/>
        <w:lang w:val="ru-RU" w:eastAsia="ru-RU" w:bidi="ru-RU"/>
      </w:rPr>
    </w:lvl>
    <w:lvl w:ilvl="3" w:tplc="5AE099A4">
      <w:numFmt w:val="bullet"/>
      <w:lvlText w:val="•"/>
      <w:lvlJc w:val="left"/>
      <w:pPr>
        <w:ind w:left="3265" w:hanging="358"/>
      </w:pPr>
      <w:rPr>
        <w:rFonts w:hint="default"/>
        <w:lang w:val="ru-RU" w:eastAsia="ru-RU" w:bidi="ru-RU"/>
      </w:rPr>
    </w:lvl>
    <w:lvl w:ilvl="4" w:tplc="C18CBE6C">
      <w:numFmt w:val="bullet"/>
      <w:lvlText w:val="•"/>
      <w:lvlJc w:val="left"/>
      <w:pPr>
        <w:ind w:left="4208" w:hanging="358"/>
      </w:pPr>
      <w:rPr>
        <w:rFonts w:hint="default"/>
        <w:lang w:val="ru-RU" w:eastAsia="ru-RU" w:bidi="ru-RU"/>
      </w:rPr>
    </w:lvl>
    <w:lvl w:ilvl="5" w:tplc="CA3E57A2">
      <w:numFmt w:val="bullet"/>
      <w:lvlText w:val="•"/>
      <w:lvlJc w:val="left"/>
      <w:pPr>
        <w:ind w:left="5151" w:hanging="358"/>
      </w:pPr>
      <w:rPr>
        <w:rFonts w:hint="default"/>
        <w:lang w:val="ru-RU" w:eastAsia="ru-RU" w:bidi="ru-RU"/>
      </w:rPr>
    </w:lvl>
    <w:lvl w:ilvl="6" w:tplc="61F21456">
      <w:numFmt w:val="bullet"/>
      <w:lvlText w:val="•"/>
      <w:lvlJc w:val="left"/>
      <w:pPr>
        <w:ind w:left="6094" w:hanging="358"/>
      </w:pPr>
      <w:rPr>
        <w:rFonts w:hint="default"/>
        <w:lang w:val="ru-RU" w:eastAsia="ru-RU" w:bidi="ru-RU"/>
      </w:rPr>
    </w:lvl>
    <w:lvl w:ilvl="7" w:tplc="95DE14C0">
      <w:numFmt w:val="bullet"/>
      <w:lvlText w:val="•"/>
      <w:lvlJc w:val="left"/>
      <w:pPr>
        <w:ind w:left="7037" w:hanging="358"/>
      </w:pPr>
      <w:rPr>
        <w:rFonts w:hint="default"/>
        <w:lang w:val="ru-RU" w:eastAsia="ru-RU" w:bidi="ru-RU"/>
      </w:rPr>
    </w:lvl>
    <w:lvl w:ilvl="8" w:tplc="4E6873F6">
      <w:numFmt w:val="bullet"/>
      <w:lvlText w:val="•"/>
      <w:lvlJc w:val="left"/>
      <w:pPr>
        <w:ind w:left="7980" w:hanging="358"/>
      </w:pPr>
      <w:rPr>
        <w:rFonts w:hint="default"/>
        <w:lang w:val="ru-RU" w:eastAsia="ru-RU" w:bidi="ru-RU"/>
      </w:rPr>
    </w:lvl>
  </w:abstractNum>
  <w:abstractNum w:abstractNumId="17" w15:restartNumberingAfterBreak="0">
    <w:nsid w:val="379C1268"/>
    <w:multiLevelType w:val="hybridMultilevel"/>
    <w:tmpl w:val="FBE4E086"/>
    <w:lvl w:ilvl="0" w:tplc="0F52024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0341A9"/>
    <w:multiLevelType w:val="hybridMultilevel"/>
    <w:tmpl w:val="489AA6AC"/>
    <w:lvl w:ilvl="0" w:tplc="3F922272">
      <w:numFmt w:val="bullet"/>
      <w:lvlText w:val="-"/>
      <w:lvlJc w:val="left"/>
      <w:pPr>
        <w:ind w:left="720" w:hanging="360"/>
      </w:pPr>
      <w:rPr>
        <w:rFonts w:ascii="Calibri" w:eastAsia="Calibri" w:hAnsi="Calibri" w:cs="Calibri" w:hint="default"/>
        <w:w w:val="100"/>
        <w:sz w:val="22"/>
        <w:szCs w:val="22"/>
        <w:lang w:val="fr-CH" w:eastAsia="fr-CH" w:bidi="fr-CH"/>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D72C2F"/>
    <w:multiLevelType w:val="multilevel"/>
    <w:tmpl w:val="E2FEA49E"/>
    <w:styleLink w:val="RKNumreraderubriker"/>
    <w:lvl w:ilvl="0">
      <w:start w:val="1"/>
      <w:numFmt w:val="decimal"/>
      <w:suff w:val="nothing"/>
      <w:lvlText w:val="%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CD7809"/>
    <w:multiLevelType w:val="hybridMultilevel"/>
    <w:tmpl w:val="A9768B04"/>
    <w:lvl w:ilvl="0" w:tplc="C19E6AEE">
      <w:start w:val="1"/>
      <w:numFmt w:val="decimal"/>
      <w:lvlText w:val="%1)"/>
      <w:lvlJc w:val="left"/>
      <w:pPr>
        <w:ind w:left="1854" w:hanging="255"/>
      </w:pPr>
      <w:rPr>
        <w:rFonts w:ascii="Arial" w:eastAsia="Arial" w:hAnsi="Arial" w:cs="Arial" w:hint="default"/>
        <w:spacing w:val="-1"/>
        <w:w w:val="100"/>
        <w:sz w:val="20"/>
        <w:szCs w:val="20"/>
        <w:lang w:val="fr-FR" w:eastAsia="fr-FR" w:bidi="fr-FR"/>
      </w:rPr>
    </w:lvl>
    <w:lvl w:ilvl="1" w:tplc="CCC68376">
      <w:numFmt w:val="bullet"/>
      <w:lvlText w:val="•"/>
      <w:lvlJc w:val="left"/>
      <w:pPr>
        <w:ind w:left="2660" w:hanging="255"/>
      </w:pPr>
      <w:rPr>
        <w:rFonts w:hint="default"/>
        <w:lang w:val="fr-FR" w:eastAsia="fr-FR" w:bidi="fr-FR"/>
      </w:rPr>
    </w:lvl>
    <w:lvl w:ilvl="2" w:tplc="CED0827A">
      <w:numFmt w:val="bullet"/>
      <w:lvlText w:val="•"/>
      <w:lvlJc w:val="left"/>
      <w:pPr>
        <w:ind w:left="3461" w:hanging="255"/>
      </w:pPr>
      <w:rPr>
        <w:rFonts w:hint="default"/>
        <w:lang w:val="fr-FR" w:eastAsia="fr-FR" w:bidi="fr-FR"/>
      </w:rPr>
    </w:lvl>
    <w:lvl w:ilvl="3" w:tplc="E67CDB36">
      <w:numFmt w:val="bullet"/>
      <w:lvlText w:val="•"/>
      <w:lvlJc w:val="left"/>
      <w:pPr>
        <w:ind w:left="4261" w:hanging="255"/>
      </w:pPr>
      <w:rPr>
        <w:rFonts w:hint="default"/>
        <w:lang w:val="fr-FR" w:eastAsia="fr-FR" w:bidi="fr-FR"/>
      </w:rPr>
    </w:lvl>
    <w:lvl w:ilvl="4" w:tplc="309E6ECA">
      <w:numFmt w:val="bullet"/>
      <w:lvlText w:val="•"/>
      <w:lvlJc w:val="left"/>
      <w:pPr>
        <w:ind w:left="5062" w:hanging="255"/>
      </w:pPr>
      <w:rPr>
        <w:rFonts w:hint="default"/>
        <w:lang w:val="fr-FR" w:eastAsia="fr-FR" w:bidi="fr-FR"/>
      </w:rPr>
    </w:lvl>
    <w:lvl w:ilvl="5" w:tplc="C0EC9ABC">
      <w:numFmt w:val="bullet"/>
      <w:lvlText w:val="•"/>
      <w:lvlJc w:val="left"/>
      <w:pPr>
        <w:ind w:left="5863" w:hanging="255"/>
      </w:pPr>
      <w:rPr>
        <w:rFonts w:hint="default"/>
        <w:lang w:val="fr-FR" w:eastAsia="fr-FR" w:bidi="fr-FR"/>
      </w:rPr>
    </w:lvl>
    <w:lvl w:ilvl="6" w:tplc="8BD4B076">
      <w:numFmt w:val="bullet"/>
      <w:lvlText w:val="•"/>
      <w:lvlJc w:val="left"/>
      <w:pPr>
        <w:ind w:left="6663" w:hanging="255"/>
      </w:pPr>
      <w:rPr>
        <w:rFonts w:hint="default"/>
        <w:lang w:val="fr-FR" w:eastAsia="fr-FR" w:bidi="fr-FR"/>
      </w:rPr>
    </w:lvl>
    <w:lvl w:ilvl="7" w:tplc="14880E1A">
      <w:numFmt w:val="bullet"/>
      <w:lvlText w:val="•"/>
      <w:lvlJc w:val="left"/>
      <w:pPr>
        <w:ind w:left="7464" w:hanging="255"/>
      </w:pPr>
      <w:rPr>
        <w:rFonts w:hint="default"/>
        <w:lang w:val="fr-FR" w:eastAsia="fr-FR" w:bidi="fr-FR"/>
      </w:rPr>
    </w:lvl>
    <w:lvl w:ilvl="8" w:tplc="76BA2E0C">
      <w:numFmt w:val="bullet"/>
      <w:lvlText w:val="•"/>
      <w:lvlJc w:val="left"/>
      <w:pPr>
        <w:ind w:left="8264" w:hanging="255"/>
      </w:pPr>
      <w:rPr>
        <w:rFonts w:hint="default"/>
        <w:lang w:val="fr-FR" w:eastAsia="fr-FR" w:bidi="fr-FR"/>
      </w:rPr>
    </w:lvl>
  </w:abstractNum>
  <w:abstractNum w:abstractNumId="21" w15:restartNumberingAfterBreak="0">
    <w:nsid w:val="433D4FC0"/>
    <w:multiLevelType w:val="hybridMultilevel"/>
    <w:tmpl w:val="706AFD72"/>
    <w:lvl w:ilvl="0" w:tplc="C61C9420">
      <w:start w:val="1"/>
      <w:numFmt w:val="upperRoman"/>
      <w:lvlText w:val="%1."/>
      <w:lvlJc w:val="left"/>
      <w:pPr>
        <w:ind w:left="586" w:hanging="167"/>
      </w:pPr>
      <w:rPr>
        <w:rFonts w:ascii="Arial" w:eastAsia="Arial" w:hAnsi="Arial" w:cs="Arial" w:hint="default"/>
        <w:b/>
        <w:bCs/>
        <w:w w:val="100"/>
        <w:sz w:val="20"/>
        <w:szCs w:val="20"/>
        <w:lang w:val="fr-FR" w:eastAsia="fr-FR" w:bidi="fr-FR"/>
      </w:rPr>
    </w:lvl>
    <w:lvl w:ilvl="1" w:tplc="180ABEC2">
      <w:numFmt w:val="bullet"/>
      <w:lvlText w:val=""/>
      <w:lvlJc w:val="left"/>
      <w:pPr>
        <w:ind w:left="1860" w:hanging="360"/>
      </w:pPr>
      <w:rPr>
        <w:rFonts w:ascii="Symbol" w:eastAsia="Symbol" w:hAnsi="Symbol" w:cs="Symbol" w:hint="default"/>
        <w:w w:val="100"/>
        <w:sz w:val="20"/>
        <w:szCs w:val="20"/>
        <w:lang w:val="fr-FR" w:eastAsia="fr-FR" w:bidi="fr-FR"/>
      </w:rPr>
    </w:lvl>
    <w:lvl w:ilvl="2" w:tplc="B47EB728">
      <w:numFmt w:val="bullet"/>
      <w:lvlText w:val="•"/>
      <w:lvlJc w:val="left"/>
      <w:pPr>
        <w:ind w:left="2749" w:hanging="360"/>
      </w:pPr>
      <w:rPr>
        <w:rFonts w:hint="default"/>
        <w:lang w:val="fr-FR" w:eastAsia="fr-FR" w:bidi="fr-FR"/>
      </w:rPr>
    </w:lvl>
    <w:lvl w:ilvl="3" w:tplc="FFD2C11E">
      <w:numFmt w:val="bullet"/>
      <w:lvlText w:val="•"/>
      <w:lvlJc w:val="left"/>
      <w:pPr>
        <w:ind w:left="3639" w:hanging="360"/>
      </w:pPr>
      <w:rPr>
        <w:rFonts w:hint="default"/>
        <w:lang w:val="fr-FR" w:eastAsia="fr-FR" w:bidi="fr-FR"/>
      </w:rPr>
    </w:lvl>
    <w:lvl w:ilvl="4" w:tplc="4D66A858">
      <w:numFmt w:val="bullet"/>
      <w:lvlText w:val="•"/>
      <w:lvlJc w:val="left"/>
      <w:pPr>
        <w:ind w:left="4528" w:hanging="360"/>
      </w:pPr>
      <w:rPr>
        <w:rFonts w:hint="default"/>
        <w:lang w:val="fr-FR" w:eastAsia="fr-FR" w:bidi="fr-FR"/>
      </w:rPr>
    </w:lvl>
    <w:lvl w:ilvl="5" w:tplc="C8CE0A3C">
      <w:numFmt w:val="bullet"/>
      <w:lvlText w:val="•"/>
      <w:lvlJc w:val="left"/>
      <w:pPr>
        <w:ind w:left="5418" w:hanging="360"/>
      </w:pPr>
      <w:rPr>
        <w:rFonts w:hint="default"/>
        <w:lang w:val="fr-FR" w:eastAsia="fr-FR" w:bidi="fr-FR"/>
      </w:rPr>
    </w:lvl>
    <w:lvl w:ilvl="6" w:tplc="08DE9048">
      <w:numFmt w:val="bullet"/>
      <w:lvlText w:val="•"/>
      <w:lvlJc w:val="left"/>
      <w:pPr>
        <w:ind w:left="6307" w:hanging="360"/>
      </w:pPr>
      <w:rPr>
        <w:rFonts w:hint="default"/>
        <w:lang w:val="fr-FR" w:eastAsia="fr-FR" w:bidi="fr-FR"/>
      </w:rPr>
    </w:lvl>
    <w:lvl w:ilvl="7" w:tplc="BF1E5C86">
      <w:numFmt w:val="bullet"/>
      <w:lvlText w:val="•"/>
      <w:lvlJc w:val="left"/>
      <w:pPr>
        <w:ind w:left="7197" w:hanging="360"/>
      </w:pPr>
      <w:rPr>
        <w:rFonts w:hint="default"/>
        <w:lang w:val="fr-FR" w:eastAsia="fr-FR" w:bidi="fr-FR"/>
      </w:rPr>
    </w:lvl>
    <w:lvl w:ilvl="8" w:tplc="12ACAA50">
      <w:numFmt w:val="bullet"/>
      <w:lvlText w:val="•"/>
      <w:lvlJc w:val="left"/>
      <w:pPr>
        <w:ind w:left="8086" w:hanging="360"/>
      </w:pPr>
      <w:rPr>
        <w:rFonts w:hint="default"/>
        <w:lang w:val="fr-FR" w:eastAsia="fr-FR" w:bidi="fr-FR"/>
      </w:rPr>
    </w:lvl>
  </w:abstractNum>
  <w:abstractNum w:abstractNumId="22" w15:restartNumberingAfterBreak="0">
    <w:nsid w:val="6069621C"/>
    <w:multiLevelType w:val="multilevel"/>
    <w:tmpl w:val="2D4E6B1E"/>
    <w:styleLink w:val="WWNum3"/>
    <w:lvl w:ilvl="0">
      <w:start w:val="1"/>
      <w:numFmt w:val="decimal"/>
      <w:lvlText w:val="%1."/>
      <w:lvlJc w:val="left"/>
      <w:rPr>
        <w:b w:val="0"/>
        <w:i w:val="0"/>
        <w:caps w:val="0"/>
        <w:smallCaps w:val="0"/>
        <w:strike w:val="0"/>
        <w:dstrike w:val="0"/>
        <w:emboss w:val="0"/>
        <w:imprint w:val="0"/>
        <w:vanish w:val="0"/>
        <w:color w:val="00000A"/>
        <w:position w:val="0"/>
        <w:sz w:val="20"/>
        <w:szCs w:val="20"/>
        <w:vertAlign w:val="baseline"/>
        <w:lang w:val="en-GB"/>
      </w:rPr>
    </w:lvl>
    <w:lvl w:ilvl="1">
      <w:start w:val="2"/>
      <w:numFmt w:val="lowerLetter"/>
      <w:lvlText w:val="%2."/>
      <w:lvlJc w:val="left"/>
      <w:pPr>
        <w:ind w:left="1725" w:hanging="360"/>
      </w:pPr>
    </w:lvl>
    <w:lvl w:ilvl="2">
      <w:start w:val="1"/>
      <w:numFmt w:val="lowerRoman"/>
      <w:lvlText w:val="%1.%2.%3."/>
      <w:lvlJc w:val="right"/>
      <w:pPr>
        <w:ind w:left="2445" w:hanging="180"/>
      </w:pPr>
    </w:lvl>
    <w:lvl w:ilvl="3">
      <w:start w:val="1"/>
      <w:numFmt w:val="decimal"/>
      <w:lvlText w:val="%1.%2.%3.%4."/>
      <w:lvlJc w:val="left"/>
      <w:pPr>
        <w:ind w:left="3165" w:hanging="360"/>
      </w:pPr>
    </w:lvl>
    <w:lvl w:ilvl="4">
      <w:start w:val="1"/>
      <w:numFmt w:val="lowerLetter"/>
      <w:lvlText w:val="%1.%2.%3.%4.%5."/>
      <w:lvlJc w:val="left"/>
      <w:pPr>
        <w:ind w:left="3885" w:hanging="360"/>
      </w:pPr>
    </w:lvl>
    <w:lvl w:ilvl="5">
      <w:start w:val="1"/>
      <w:numFmt w:val="lowerRoman"/>
      <w:lvlText w:val="%1.%2.%3.%4.%5.%6."/>
      <w:lvlJc w:val="right"/>
      <w:pPr>
        <w:ind w:left="4605" w:hanging="180"/>
      </w:pPr>
    </w:lvl>
    <w:lvl w:ilvl="6">
      <w:start w:val="1"/>
      <w:numFmt w:val="decimal"/>
      <w:lvlText w:val="%1.%2.%3.%4.%5.%6.%7."/>
      <w:lvlJc w:val="left"/>
      <w:pPr>
        <w:ind w:left="5325" w:hanging="360"/>
      </w:pPr>
    </w:lvl>
    <w:lvl w:ilvl="7">
      <w:start w:val="1"/>
      <w:numFmt w:val="lowerLetter"/>
      <w:lvlText w:val="%1.%2.%3.%4.%5.%6.%7.%8."/>
      <w:lvlJc w:val="left"/>
      <w:pPr>
        <w:ind w:left="6045" w:hanging="360"/>
      </w:pPr>
    </w:lvl>
    <w:lvl w:ilvl="8">
      <w:start w:val="1"/>
      <w:numFmt w:val="lowerRoman"/>
      <w:lvlText w:val="%1.%2.%3.%4.%5.%6.%7.%8.%9."/>
      <w:lvlJc w:val="right"/>
      <w:pPr>
        <w:ind w:left="6765" w:hanging="180"/>
      </w:pPr>
    </w:lvl>
  </w:abstractNum>
  <w:abstractNum w:abstractNumId="23" w15:restartNumberingAfterBreak="0">
    <w:nsid w:val="6BB122CA"/>
    <w:multiLevelType w:val="hybridMultilevel"/>
    <w:tmpl w:val="6582C11C"/>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EE04E09"/>
    <w:multiLevelType w:val="hybridMultilevel"/>
    <w:tmpl w:val="E9087D78"/>
    <w:lvl w:ilvl="0" w:tplc="F338657C">
      <w:start w:val="1"/>
      <w:numFmt w:val="lowerLetter"/>
      <w:lvlText w:val="(%1)"/>
      <w:lvlJc w:val="left"/>
      <w:pPr>
        <w:ind w:left="720" w:hanging="301"/>
        <w:jc w:val="right"/>
      </w:pPr>
      <w:rPr>
        <w:rFonts w:ascii="Arial" w:eastAsia="Arial" w:hAnsi="Arial" w:cs="Arial" w:hint="default"/>
        <w:spacing w:val="-1"/>
        <w:w w:val="100"/>
        <w:sz w:val="20"/>
        <w:szCs w:val="20"/>
        <w:lang w:val="fr-FR" w:eastAsia="fr-FR" w:bidi="fr-FR"/>
      </w:rPr>
    </w:lvl>
    <w:lvl w:ilvl="1" w:tplc="E6BEC6B8">
      <w:numFmt w:val="bullet"/>
      <w:lvlText w:val=""/>
      <w:lvlJc w:val="left"/>
      <w:pPr>
        <w:ind w:left="1860" w:hanging="360"/>
      </w:pPr>
      <w:rPr>
        <w:rFonts w:ascii="Symbol" w:eastAsia="Symbol" w:hAnsi="Symbol" w:cs="Symbol" w:hint="default"/>
        <w:w w:val="100"/>
        <w:sz w:val="20"/>
        <w:szCs w:val="20"/>
        <w:lang w:val="fr-FR" w:eastAsia="fr-FR" w:bidi="fr-FR"/>
      </w:rPr>
    </w:lvl>
    <w:lvl w:ilvl="2" w:tplc="2CE49E92">
      <w:numFmt w:val="bullet"/>
      <w:lvlText w:val="-"/>
      <w:lvlJc w:val="left"/>
      <w:pPr>
        <w:ind w:left="1854" w:hanging="132"/>
      </w:pPr>
      <w:rPr>
        <w:rFonts w:ascii="Arial" w:eastAsia="Arial" w:hAnsi="Arial" w:cs="Arial" w:hint="default"/>
        <w:w w:val="100"/>
        <w:sz w:val="20"/>
        <w:szCs w:val="20"/>
        <w:lang w:val="fr-FR" w:eastAsia="fr-FR" w:bidi="fr-FR"/>
      </w:rPr>
    </w:lvl>
    <w:lvl w:ilvl="3" w:tplc="B95A39F0">
      <w:numFmt w:val="bullet"/>
      <w:lvlText w:val="•"/>
      <w:lvlJc w:val="left"/>
      <w:pPr>
        <w:ind w:left="3490" w:hanging="132"/>
      </w:pPr>
      <w:rPr>
        <w:rFonts w:hint="default"/>
        <w:lang w:val="fr-FR" w:eastAsia="fr-FR" w:bidi="fr-FR"/>
      </w:rPr>
    </w:lvl>
    <w:lvl w:ilvl="4" w:tplc="F6EEAAA0">
      <w:numFmt w:val="bullet"/>
      <w:lvlText w:val="•"/>
      <w:lvlJc w:val="left"/>
      <w:pPr>
        <w:ind w:left="4401" w:hanging="132"/>
      </w:pPr>
      <w:rPr>
        <w:rFonts w:hint="default"/>
        <w:lang w:val="fr-FR" w:eastAsia="fr-FR" w:bidi="fr-FR"/>
      </w:rPr>
    </w:lvl>
    <w:lvl w:ilvl="5" w:tplc="6D24815E">
      <w:numFmt w:val="bullet"/>
      <w:lvlText w:val="•"/>
      <w:lvlJc w:val="left"/>
      <w:pPr>
        <w:ind w:left="5312" w:hanging="132"/>
      </w:pPr>
      <w:rPr>
        <w:rFonts w:hint="default"/>
        <w:lang w:val="fr-FR" w:eastAsia="fr-FR" w:bidi="fr-FR"/>
      </w:rPr>
    </w:lvl>
    <w:lvl w:ilvl="6" w:tplc="66042D1E">
      <w:numFmt w:val="bullet"/>
      <w:lvlText w:val="•"/>
      <w:lvlJc w:val="left"/>
      <w:pPr>
        <w:ind w:left="6223" w:hanging="132"/>
      </w:pPr>
      <w:rPr>
        <w:rFonts w:hint="default"/>
        <w:lang w:val="fr-FR" w:eastAsia="fr-FR" w:bidi="fr-FR"/>
      </w:rPr>
    </w:lvl>
    <w:lvl w:ilvl="7" w:tplc="49F253A2">
      <w:numFmt w:val="bullet"/>
      <w:lvlText w:val="•"/>
      <w:lvlJc w:val="left"/>
      <w:pPr>
        <w:ind w:left="7133" w:hanging="132"/>
      </w:pPr>
      <w:rPr>
        <w:rFonts w:hint="default"/>
        <w:lang w:val="fr-FR" w:eastAsia="fr-FR" w:bidi="fr-FR"/>
      </w:rPr>
    </w:lvl>
    <w:lvl w:ilvl="8" w:tplc="D59A13D0">
      <w:numFmt w:val="bullet"/>
      <w:lvlText w:val="•"/>
      <w:lvlJc w:val="left"/>
      <w:pPr>
        <w:ind w:left="8044" w:hanging="132"/>
      </w:pPr>
      <w:rPr>
        <w:rFonts w:hint="default"/>
        <w:lang w:val="fr-FR" w:eastAsia="fr-FR" w:bidi="fr-FR"/>
      </w:rPr>
    </w:lvl>
  </w:abstractNum>
  <w:abstractNum w:abstractNumId="25" w15:restartNumberingAfterBreak="0">
    <w:nsid w:val="72295097"/>
    <w:multiLevelType w:val="hybridMultilevel"/>
    <w:tmpl w:val="E960A7F2"/>
    <w:lvl w:ilvl="0" w:tplc="654A68C6">
      <w:start w:val="1"/>
      <w:numFmt w:val="decimal"/>
      <w:lvlText w:val="%1)"/>
      <w:lvlJc w:val="left"/>
      <w:pPr>
        <w:ind w:left="1860" w:hanging="234"/>
      </w:pPr>
      <w:rPr>
        <w:rFonts w:ascii="Arial" w:eastAsia="Arial" w:hAnsi="Arial" w:cs="Arial" w:hint="default"/>
        <w:spacing w:val="-1"/>
        <w:w w:val="100"/>
        <w:sz w:val="20"/>
        <w:szCs w:val="20"/>
        <w:lang w:val="fr-FR" w:eastAsia="fr-FR" w:bidi="fr-FR"/>
      </w:rPr>
    </w:lvl>
    <w:lvl w:ilvl="1" w:tplc="F2AEA45A">
      <w:numFmt w:val="bullet"/>
      <w:lvlText w:val="•"/>
      <w:lvlJc w:val="left"/>
      <w:pPr>
        <w:ind w:left="2660" w:hanging="234"/>
      </w:pPr>
      <w:rPr>
        <w:rFonts w:hint="default"/>
        <w:lang w:val="fr-FR" w:eastAsia="fr-FR" w:bidi="fr-FR"/>
      </w:rPr>
    </w:lvl>
    <w:lvl w:ilvl="2" w:tplc="A9B86E1A">
      <w:numFmt w:val="bullet"/>
      <w:lvlText w:val="•"/>
      <w:lvlJc w:val="left"/>
      <w:pPr>
        <w:ind w:left="3461" w:hanging="234"/>
      </w:pPr>
      <w:rPr>
        <w:rFonts w:hint="default"/>
        <w:lang w:val="fr-FR" w:eastAsia="fr-FR" w:bidi="fr-FR"/>
      </w:rPr>
    </w:lvl>
    <w:lvl w:ilvl="3" w:tplc="40E01E76">
      <w:numFmt w:val="bullet"/>
      <w:lvlText w:val="•"/>
      <w:lvlJc w:val="left"/>
      <w:pPr>
        <w:ind w:left="4261" w:hanging="234"/>
      </w:pPr>
      <w:rPr>
        <w:rFonts w:hint="default"/>
        <w:lang w:val="fr-FR" w:eastAsia="fr-FR" w:bidi="fr-FR"/>
      </w:rPr>
    </w:lvl>
    <w:lvl w:ilvl="4" w:tplc="05BEBC88">
      <w:numFmt w:val="bullet"/>
      <w:lvlText w:val="•"/>
      <w:lvlJc w:val="left"/>
      <w:pPr>
        <w:ind w:left="5062" w:hanging="234"/>
      </w:pPr>
      <w:rPr>
        <w:rFonts w:hint="default"/>
        <w:lang w:val="fr-FR" w:eastAsia="fr-FR" w:bidi="fr-FR"/>
      </w:rPr>
    </w:lvl>
    <w:lvl w:ilvl="5" w:tplc="3738B8A6">
      <w:numFmt w:val="bullet"/>
      <w:lvlText w:val="•"/>
      <w:lvlJc w:val="left"/>
      <w:pPr>
        <w:ind w:left="5863" w:hanging="234"/>
      </w:pPr>
      <w:rPr>
        <w:rFonts w:hint="default"/>
        <w:lang w:val="fr-FR" w:eastAsia="fr-FR" w:bidi="fr-FR"/>
      </w:rPr>
    </w:lvl>
    <w:lvl w:ilvl="6" w:tplc="446673DC">
      <w:numFmt w:val="bullet"/>
      <w:lvlText w:val="•"/>
      <w:lvlJc w:val="left"/>
      <w:pPr>
        <w:ind w:left="6663" w:hanging="234"/>
      </w:pPr>
      <w:rPr>
        <w:rFonts w:hint="default"/>
        <w:lang w:val="fr-FR" w:eastAsia="fr-FR" w:bidi="fr-FR"/>
      </w:rPr>
    </w:lvl>
    <w:lvl w:ilvl="7" w:tplc="550E7D9E">
      <w:numFmt w:val="bullet"/>
      <w:lvlText w:val="•"/>
      <w:lvlJc w:val="left"/>
      <w:pPr>
        <w:ind w:left="7464" w:hanging="234"/>
      </w:pPr>
      <w:rPr>
        <w:rFonts w:hint="default"/>
        <w:lang w:val="fr-FR" w:eastAsia="fr-FR" w:bidi="fr-FR"/>
      </w:rPr>
    </w:lvl>
    <w:lvl w:ilvl="8" w:tplc="8AC2AD86">
      <w:numFmt w:val="bullet"/>
      <w:lvlText w:val="•"/>
      <w:lvlJc w:val="left"/>
      <w:pPr>
        <w:ind w:left="8264" w:hanging="234"/>
      </w:pPr>
      <w:rPr>
        <w:rFonts w:hint="default"/>
        <w:lang w:val="fr-FR" w:eastAsia="fr-FR" w:bidi="fr-FR"/>
      </w:rPr>
    </w:lvl>
  </w:abstractNum>
  <w:abstractNum w:abstractNumId="26" w15:restartNumberingAfterBreak="0">
    <w:nsid w:val="72B9775C"/>
    <w:multiLevelType w:val="hybridMultilevel"/>
    <w:tmpl w:val="8988CC96"/>
    <w:lvl w:ilvl="0" w:tplc="B1849E60">
      <w:start w:val="1"/>
      <w:numFmt w:val="lowerLetter"/>
      <w:lvlText w:val="(%1)"/>
      <w:lvlJc w:val="left"/>
      <w:pPr>
        <w:ind w:left="422" w:hanging="303"/>
      </w:pPr>
      <w:rPr>
        <w:rFonts w:ascii="Arial" w:eastAsia="Arial" w:hAnsi="Arial" w:cs="Arial" w:hint="default"/>
        <w:b/>
        <w:bCs/>
        <w:spacing w:val="-1"/>
        <w:w w:val="99"/>
        <w:sz w:val="20"/>
        <w:szCs w:val="20"/>
      </w:rPr>
    </w:lvl>
    <w:lvl w:ilvl="1" w:tplc="3A761D4A">
      <w:numFmt w:val="bullet"/>
      <w:lvlText w:val="•"/>
      <w:lvlJc w:val="left"/>
      <w:pPr>
        <w:ind w:left="1304" w:hanging="303"/>
      </w:pPr>
      <w:rPr>
        <w:rFonts w:hint="default"/>
      </w:rPr>
    </w:lvl>
    <w:lvl w:ilvl="2" w:tplc="07A8006C">
      <w:numFmt w:val="bullet"/>
      <w:lvlText w:val="•"/>
      <w:lvlJc w:val="left"/>
      <w:pPr>
        <w:ind w:left="2188" w:hanging="303"/>
      </w:pPr>
      <w:rPr>
        <w:rFonts w:hint="default"/>
      </w:rPr>
    </w:lvl>
    <w:lvl w:ilvl="3" w:tplc="9AE4BAB8">
      <w:numFmt w:val="bullet"/>
      <w:lvlText w:val="•"/>
      <w:lvlJc w:val="left"/>
      <w:pPr>
        <w:ind w:left="3072" w:hanging="303"/>
      </w:pPr>
      <w:rPr>
        <w:rFonts w:hint="default"/>
      </w:rPr>
    </w:lvl>
    <w:lvl w:ilvl="4" w:tplc="DDC09B70">
      <w:numFmt w:val="bullet"/>
      <w:lvlText w:val="•"/>
      <w:lvlJc w:val="left"/>
      <w:pPr>
        <w:ind w:left="3956" w:hanging="303"/>
      </w:pPr>
      <w:rPr>
        <w:rFonts w:hint="default"/>
      </w:rPr>
    </w:lvl>
    <w:lvl w:ilvl="5" w:tplc="A9E092EC">
      <w:numFmt w:val="bullet"/>
      <w:lvlText w:val="•"/>
      <w:lvlJc w:val="left"/>
      <w:pPr>
        <w:ind w:left="4840" w:hanging="303"/>
      </w:pPr>
      <w:rPr>
        <w:rFonts w:hint="default"/>
      </w:rPr>
    </w:lvl>
    <w:lvl w:ilvl="6" w:tplc="11065654">
      <w:numFmt w:val="bullet"/>
      <w:lvlText w:val="•"/>
      <w:lvlJc w:val="left"/>
      <w:pPr>
        <w:ind w:left="5724" w:hanging="303"/>
      </w:pPr>
      <w:rPr>
        <w:rFonts w:hint="default"/>
      </w:rPr>
    </w:lvl>
    <w:lvl w:ilvl="7" w:tplc="308CB204">
      <w:numFmt w:val="bullet"/>
      <w:lvlText w:val="•"/>
      <w:lvlJc w:val="left"/>
      <w:pPr>
        <w:ind w:left="6608" w:hanging="303"/>
      </w:pPr>
      <w:rPr>
        <w:rFonts w:hint="default"/>
      </w:rPr>
    </w:lvl>
    <w:lvl w:ilvl="8" w:tplc="EE4C9706">
      <w:numFmt w:val="bullet"/>
      <w:lvlText w:val="•"/>
      <w:lvlJc w:val="left"/>
      <w:pPr>
        <w:ind w:left="7492" w:hanging="303"/>
      </w:pPr>
      <w:rPr>
        <w:rFonts w:hint="default"/>
      </w:rPr>
    </w:lvl>
  </w:abstractNum>
  <w:num w:numId="1">
    <w:abstractNumId w:val="19"/>
  </w:num>
  <w:num w:numId="2">
    <w:abstractNumId w:val="22"/>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8"/>
  </w:num>
  <w:num w:numId="6">
    <w:abstractNumId w:val="9"/>
  </w:num>
  <w:num w:numId="7">
    <w:abstractNumId w:val="26"/>
  </w:num>
  <w:num w:numId="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3"/>
  </w:num>
  <w:num w:numId="13">
    <w:abstractNumId w:val="6"/>
  </w:num>
  <w:num w:numId="14">
    <w:abstractNumId w:val="11"/>
  </w:num>
  <w:num w:numId="15">
    <w:abstractNumId w:val="4"/>
  </w:num>
  <w:num w:numId="16">
    <w:abstractNumId w:val="16"/>
  </w:num>
  <w:num w:numId="17">
    <w:abstractNumId w:val="3"/>
  </w:num>
  <w:num w:numId="18">
    <w:abstractNumId w:val="12"/>
  </w:num>
  <w:num w:numId="19">
    <w:abstractNumId w:val="5"/>
  </w:num>
  <w:num w:numId="20">
    <w:abstractNumId w:val="25"/>
  </w:num>
  <w:num w:numId="21">
    <w:abstractNumId w:val="20"/>
  </w:num>
  <w:num w:numId="22">
    <w:abstractNumId w:val="24"/>
  </w:num>
  <w:num w:numId="23">
    <w:abstractNumId w:val="21"/>
  </w:num>
  <w:num w:numId="24">
    <w:abstractNumId w:val="10"/>
  </w:num>
  <w:num w:numId="25">
    <w:abstractNumId w:val="17"/>
  </w:num>
  <w:num w:numId="26">
    <w:abstractNumId w:val="2"/>
  </w:num>
  <w:num w:numId="27">
    <w:abstractNumId w:val="8"/>
  </w:num>
  <w:num w:numId="2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E1"/>
    <w:rsid w:val="000066A4"/>
    <w:rsid w:val="0001238D"/>
    <w:rsid w:val="00012AC7"/>
    <w:rsid w:val="00035FDF"/>
    <w:rsid w:val="00045ECE"/>
    <w:rsid w:val="000707CF"/>
    <w:rsid w:val="00071EA7"/>
    <w:rsid w:val="00072CBD"/>
    <w:rsid w:val="0007377D"/>
    <w:rsid w:val="00082CEE"/>
    <w:rsid w:val="000A307B"/>
    <w:rsid w:val="000B5277"/>
    <w:rsid w:val="000C467F"/>
    <w:rsid w:val="000C52A6"/>
    <w:rsid w:val="000D5B79"/>
    <w:rsid w:val="000D6314"/>
    <w:rsid w:val="000E11E7"/>
    <w:rsid w:val="000E50A4"/>
    <w:rsid w:val="000F0031"/>
    <w:rsid w:val="000F4CF2"/>
    <w:rsid w:val="000F58C3"/>
    <w:rsid w:val="000F5ADA"/>
    <w:rsid w:val="000F5DFC"/>
    <w:rsid w:val="00106141"/>
    <w:rsid w:val="00110729"/>
    <w:rsid w:val="00112F5D"/>
    <w:rsid w:val="00113EB0"/>
    <w:rsid w:val="00123CDD"/>
    <w:rsid w:val="00134D9A"/>
    <w:rsid w:val="00135BDB"/>
    <w:rsid w:val="00140FC8"/>
    <w:rsid w:val="00142548"/>
    <w:rsid w:val="0014266D"/>
    <w:rsid w:val="00147EF4"/>
    <w:rsid w:val="00153BB3"/>
    <w:rsid w:val="00156DC1"/>
    <w:rsid w:val="00160B03"/>
    <w:rsid w:val="00167B21"/>
    <w:rsid w:val="00171115"/>
    <w:rsid w:val="0017397E"/>
    <w:rsid w:val="00181ED9"/>
    <w:rsid w:val="0019238E"/>
    <w:rsid w:val="001A6076"/>
    <w:rsid w:val="001A60DA"/>
    <w:rsid w:val="001B0FD8"/>
    <w:rsid w:val="001B67A9"/>
    <w:rsid w:val="001B6DCB"/>
    <w:rsid w:val="001B7E0B"/>
    <w:rsid w:val="001C4021"/>
    <w:rsid w:val="001C4B8F"/>
    <w:rsid w:val="001C784D"/>
    <w:rsid w:val="001D1075"/>
    <w:rsid w:val="001E7C29"/>
    <w:rsid w:val="001F0652"/>
    <w:rsid w:val="001F297D"/>
    <w:rsid w:val="001F4F04"/>
    <w:rsid w:val="0020333D"/>
    <w:rsid w:val="002113FD"/>
    <w:rsid w:val="00214299"/>
    <w:rsid w:val="00216DB1"/>
    <w:rsid w:val="002250DD"/>
    <w:rsid w:val="002262A9"/>
    <w:rsid w:val="0023437D"/>
    <w:rsid w:val="002355C8"/>
    <w:rsid w:val="00237E99"/>
    <w:rsid w:val="00242ABB"/>
    <w:rsid w:val="00251353"/>
    <w:rsid w:val="00252DA1"/>
    <w:rsid w:val="002532EA"/>
    <w:rsid w:val="00262B36"/>
    <w:rsid w:val="00263CF7"/>
    <w:rsid w:val="00265917"/>
    <w:rsid w:val="002660DB"/>
    <w:rsid w:val="00272C21"/>
    <w:rsid w:val="002746C8"/>
    <w:rsid w:val="00283129"/>
    <w:rsid w:val="002861FB"/>
    <w:rsid w:val="002872AA"/>
    <w:rsid w:val="00293EE6"/>
    <w:rsid w:val="002C0872"/>
    <w:rsid w:val="002C20BA"/>
    <w:rsid w:val="002C43B5"/>
    <w:rsid w:val="002C4704"/>
    <w:rsid w:val="002C59D2"/>
    <w:rsid w:val="002C5B32"/>
    <w:rsid w:val="002D0655"/>
    <w:rsid w:val="002D11B8"/>
    <w:rsid w:val="002D20F2"/>
    <w:rsid w:val="002E4089"/>
    <w:rsid w:val="002F3006"/>
    <w:rsid w:val="002F405C"/>
    <w:rsid w:val="002F6BB7"/>
    <w:rsid w:val="003029A2"/>
    <w:rsid w:val="00303712"/>
    <w:rsid w:val="00315CF6"/>
    <w:rsid w:val="00322073"/>
    <w:rsid w:val="003354C4"/>
    <w:rsid w:val="00335CAF"/>
    <w:rsid w:val="003364D1"/>
    <w:rsid w:val="0037200F"/>
    <w:rsid w:val="00373957"/>
    <w:rsid w:val="00381C50"/>
    <w:rsid w:val="00385587"/>
    <w:rsid w:val="0039267C"/>
    <w:rsid w:val="00392D1D"/>
    <w:rsid w:val="003A5509"/>
    <w:rsid w:val="003B2C8C"/>
    <w:rsid w:val="003B345B"/>
    <w:rsid w:val="003B382B"/>
    <w:rsid w:val="003C2439"/>
    <w:rsid w:val="003D3B17"/>
    <w:rsid w:val="003D48AE"/>
    <w:rsid w:val="003D5B3C"/>
    <w:rsid w:val="003D6320"/>
    <w:rsid w:val="003D6AC2"/>
    <w:rsid w:val="003F3D4B"/>
    <w:rsid w:val="0040027C"/>
    <w:rsid w:val="00400868"/>
    <w:rsid w:val="00412347"/>
    <w:rsid w:val="004256CB"/>
    <w:rsid w:val="004329B7"/>
    <w:rsid w:val="00432CE7"/>
    <w:rsid w:val="00443709"/>
    <w:rsid w:val="00447D22"/>
    <w:rsid w:val="004553F6"/>
    <w:rsid w:val="00480D8B"/>
    <w:rsid w:val="004A37E1"/>
    <w:rsid w:val="004B4F91"/>
    <w:rsid w:val="004C0C2F"/>
    <w:rsid w:val="004C11B3"/>
    <w:rsid w:val="004D2703"/>
    <w:rsid w:val="0050115D"/>
    <w:rsid w:val="00516377"/>
    <w:rsid w:val="00521932"/>
    <w:rsid w:val="00525E13"/>
    <w:rsid w:val="005335ED"/>
    <w:rsid w:val="0054041B"/>
    <w:rsid w:val="00550B6C"/>
    <w:rsid w:val="00573395"/>
    <w:rsid w:val="00574663"/>
    <w:rsid w:val="0057562F"/>
    <w:rsid w:val="00585D88"/>
    <w:rsid w:val="005B15FC"/>
    <w:rsid w:val="005B17DE"/>
    <w:rsid w:val="005B1FA1"/>
    <w:rsid w:val="005B3604"/>
    <w:rsid w:val="005C73BB"/>
    <w:rsid w:val="005D7CDF"/>
    <w:rsid w:val="005E4950"/>
    <w:rsid w:val="005F093B"/>
    <w:rsid w:val="005F3DC6"/>
    <w:rsid w:val="005F41D9"/>
    <w:rsid w:val="005F62A2"/>
    <w:rsid w:val="00614982"/>
    <w:rsid w:val="00627182"/>
    <w:rsid w:val="00631491"/>
    <w:rsid w:val="0063712D"/>
    <w:rsid w:val="00643231"/>
    <w:rsid w:val="00643C3F"/>
    <w:rsid w:val="00644AD3"/>
    <w:rsid w:val="006455FA"/>
    <w:rsid w:val="00660638"/>
    <w:rsid w:val="00671684"/>
    <w:rsid w:val="00671EA2"/>
    <w:rsid w:val="006827E4"/>
    <w:rsid w:val="006908C5"/>
    <w:rsid w:val="00697123"/>
    <w:rsid w:val="006B0887"/>
    <w:rsid w:val="006B682F"/>
    <w:rsid w:val="006C47E1"/>
    <w:rsid w:val="006D6271"/>
    <w:rsid w:val="006E6FA7"/>
    <w:rsid w:val="006F0318"/>
    <w:rsid w:val="006F6B48"/>
    <w:rsid w:val="00703185"/>
    <w:rsid w:val="00712E65"/>
    <w:rsid w:val="007145CF"/>
    <w:rsid w:val="007150DE"/>
    <w:rsid w:val="00721866"/>
    <w:rsid w:val="00735569"/>
    <w:rsid w:val="00735990"/>
    <w:rsid w:val="00745A0D"/>
    <w:rsid w:val="007541C7"/>
    <w:rsid w:val="00754733"/>
    <w:rsid w:val="00761627"/>
    <w:rsid w:val="00773CFE"/>
    <w:rsid w:val="00780B1B"/>
    <w:rsid w:val="007870F2"/>
    <w:rsid w:val="007A543D"/>
    <w:rsid w:val="007B0FF8"/>
    <w:rsid w:val="007B3DD0"/>
    <w:rsid w:val="007C0AD1"/>
    <w:rsid w:val="007C36AD"/>
    <w:rsid w:val="007D7B20"/>
    <w:rsid w:val="007E0DAC"/>
    <w:rsid w:val="007E168C"/>
    <w:rsid w:val="00800A19"/>
    <w:rsid w:val="008042E6"/>
    <w:rsid w:val="00805F04"/>
    <w:rsid w:val="00810D5A"/>
    <w:rsid w:val="00814AA2"/>
    <w:rsid w:val="0082394F"/>
    <w:rsid w:val="00842AC7"/>
    <w:rsid w:val="00853C90"/>
    <w:rsid w:val="008575F2"/>
    <w:rsid w:val="00857F73"/>
    <w:rsid w:val="00871E97"/>
    <w:rsid w:val="0087380A"/>
    <w:rsid w:val="00877E5C"/>
    <w:rsid w:val="0089316E"/>
    <w:rsid w:val="008B07D4"/>
    <w:rsid w:val="008B2A46"/>
    <w:rsid w:val="008C12CC"/>
    <w:rsid w:val="008F1ED2"/>
    <w:rsid w:val="008F2477"/>
    <w:rsid w:val="0091569A"/>
    <w:rsid w:val="00916BF5"/>
    <w:rsid w:val="009215B8"/>
    <w:rsid w:val="00923554"/>
    <w:rsid w:val="009270C4"/>
    <w:rsid w:val="00932688"/>
    <w:rsid w:val="00940F14"/>
    <w:rsid w:val="009432D0"/>
    <w:rsid w:val="00946C48"/>
    <w:rsid w:val="00950D67"/>
    <w:rsid w:val="009527D7"/>
    <w:rsid w:val="00955512"/>
    <w:rsid w:val="00963962"/>
    <w:rsid w:val="00974C41"/>
    <w:rsid w:val="0097573F"/>
    <w:rsid w:val="009B3AB7"/>
    <w:rsid w:val="009C5258"/>
    <w:rsid w:val="009D28F3"/>
    <w:rsid w:val="009E04D2"/>
    <w:rsid w:val="00A12DEC"/>
    <w:rsid w:val="00A22D53"/>
    <w:rsid w:val="00A37E36"/>
    <w:rsid w:val="00A474E5"/>
    <w:rsid w:val="00A6253E"/>
    <w:rsid w:val="00A627FA"/>
    <w:rsid w:val="00A76D68"/>
    <w:rsid w:val="00A842D4"/>
    <w:rsid w:val="00A93CA3"/>
    <w:rsid w:val="00AA0648"/>
    <w:rsid w:val="00AB6552"/>
    <w:rsid w:val="00AB67F8"/>
    <w:rsid w:val="00AB7727"/>
    <w:rsid w:val="00AC30A2"/>
    <w:rsid w:val="00AC73AA"/>
    <w:rsid w:val="00AE76B8"/>
    <w:rsid w:val="00AF0991"/>
    <w:rsid w:val="00B06133"/>
    <w:rsid w:val="00B129D8"/>
    <w:rsid w:val="00B227AE"/>
    <w:rsid w:val="00B34EDE"/>
    <w:rsid w:val="00B40843"/>
    <w:rsid w:val="00B41B03"/>
    <w:rsid w:val="00B41EC3"/>
    <w:rsid w:val="00B63F08"/>
    <w:rsid w:val="00B81BAC"/>
    <w:rsid w:val="00B849E0"/>
    <w:rsid w:val="00B90246"/>
    <w:rsid w:val="00B920E4"/>
    <w:rsid w:val="00B9391A"/>
    <w:rsid w:val="00B94D51"/>
    <w:rsid w:val="00B97EF4"/>
    <w:rsid w:val="00BA79A3"/>
    <w:rsid w:val="00BB5EEE"/>
    <w:rsid w:val="00BB7DCE"/>
    <w:rsid w:val="00BD25C0"/>
    <w:rsid w:val="00BF29C3"/>
    <w:rsid w:val="00BF78B3"/>
    <w:rsid w:val="00C049EE"/>
    <w:rsid w:val="00C109FD"/>
    <w:rsid w:val="00C1189E"/>
    <w:rsid w:val="00C14C2C"/>
    <w:rsid w:val="00C30C65"/>
    <w:rsid w:val="00C409C2"/>
    <w:rsid w:val="00C74E6F"/>
    <w:rsid w:val="00C8348A"/>
    <w:rsid w:val="00C92F89"/>
    <w:rsid w:val="00C945EC"/>
    <w:rsid w:val="00CA59BE"/>
    <w:rsid w:val="00CC39DC"/>
    <w:rsid w:val="00CC4560"/>
    <w:rsid w:val="00CD133F"/>
    <w:rsid w:val="00CE1FF8"/>
    <w:rsid w:val="00CE4890"/>
    <w:rsid w:val="00CE6FD2"/>
    <w:rsid w:val="00CF0B55"/>
    <w:rsid w:val="00CF5FFE"/>
    <w:rsid w:val="00D0182E"/>
    <w:rsid w:val="00D0265B"/>
    <w:rsid w:val="00D24A57"/>
    <w:rsid w:val="00D42026"/>
    <w:rsid w:val="00D53526"/>
    <w:rsid w:val="00D554E6"/>
    <w:rsid w:val="00D70628"/>
    <w:rsid w:val="00D7551A"/>
    <w:rsid w:val="00D97934"/>
    <w:rsid w:val="00DA7643"/>
    <w:rsid w:val="00DB0086"/>
    <w:rsid w:val="00DB029C"/>
    <w:rsid w:val="00DC162E"/>
    <w:rsid w:val="00DC23C2"/>
    <w:rsid w:val="00DC4A39"/>
    <w:rsid w:val="00DE0A21"/>
    <w:rsid w:val="00DE2654"/>
    <w:rsid w:val="00DF6796"/>
    <w:rsid w:val="00DF6C62"/>
    <w:rsid w:val="00DF6DB7"/>
    <w:rsid w:val="00E109D0"/>
    <w:rsid w:val="00E125C6"/>
    <w:rsid w:val="00E15639"/>
    <w:rsid w:val="00E173B5"/>
    <w:rsid w:val="00E24C57"/>
    <w:rsid w:val="00E32CA3"/>
    <w:rsid w:val="00E4315D"/>
    <w:rsid w:val="00E457C3"/>
    <w:rsid w:val="00E475F9"/>
    <w:rsid w:val="00E50974"/>
    <w:rsid w:val="00E54322"/>
    <w:rsid w:val="00E719B4"/>
    <w:rsid w:val="00E8239D"/>
    <w:rsid w:val="00E86611"/>
    <w:rsid w:val="00E940BF"/>
    <w:rsid w:val="00EA643A"/>
    <w:rsid w:val="00EE34E3"/>
    <w:rsid w:val="00EE4D3F"/>
    <w:rsid w:val="00F01885"/>
    <w:rsid w:val="00F11A7A"/>
    <w:rsid w:val="00F168A4"/>
    <w:rsid w:val="00F17F89"/>
    <w:rsid w:val="00F2380B"/>
    <w:rsid w:val="00F238AC"/>
    <w:rsid w:val="00F24713"/>
    <w:rsid w:val="00F40699"/>
    <w:rsid w:val="00F433D6"/>
    <w:rsid w:val="00F61D34"/>
    <w:rsid w:val="00F73561"/>
    <w:rsid w:val="00F76BBD"/>
    <w:rsid w:val="00F96689"/>
    <w:rsid w:val="00FA7FB9"/>
    <w:rsid w:val="00FD6043"/>
    <w:rsid w:val="00FE16E3"/>
    <w:rsid w:val="00FE6815"/>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428EA0"/>
  <w15:docId w15:val="{B3CCD8C9-7DAB-4B57-B2E6-828AE64C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6B0887"/>
    <w:pPr>
      <w:keepNext/>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6B0887"/>
    <w:pPr>
      <w:keepNext/>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nhideWhenUsed/>
    <w:qFormat/>
    <w:rsid w:val="006B0887"/>
    <w:pPr>
      <w:keepNext/>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6B0887"/>
    <w:pPr>
      <w:keepNext/>
      <w:spacing w:before="240" w:after="6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nhideWhenUsed/>
    <w:qFormat/>
    <w:rsid w:val="006B0887"/>
    <w:pPr>
      <w:spacing w:before="240" w:after="6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6B0887"/>
    <w:pPr>
      <w:spacing w:before="240" w:after="60"/>
      <w:outlineLvl w:val="5"/>
    </w:pPr>
    <w:rPr>
      <w:rFonts w:ascii="Times New Roman" w:eastAsia="Times New Roman" w:hAnsi="Times New Roman"/>
      <w:b/>
      <w:bCs/>
      <w:sz w:val="22"/>
      <w:lang w:val="en-US"/>
    </w:rPr>
  </w:style>
  <w:style w:type="paragraph" w:styleId="Heading7">
    <w:name w:val="heading 7"/>
    <w:basedOn w:val="Normal"/>
    <w:next w:val="Normal"/>
    <w:link w:val="Heading7Char"/>
    <w:unhideWhenUsed/>
    <w:qFormat/>
    <w:rsid w:val="006B0887"/>
    <w:pPr>
      <w:spacing w:before="240" w:after="6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unhideWhenUsed/>
    <w:qFormat/>
    <w:rsid w:val="006B0887"/>
    <w:pPr>
      <w:spacing w:before="240" w:after="6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nhideWhenUsed/>
    <w:qFormat/>
    <w:rsid w:val="006B0887"/>
    <w:pPr>
      <w:spacing w:before="240" w:after="6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1,Footnote Text Char Char,Footnote Text Char1 Char Char,Footnote Text Char Char Char Char,Footnote Text Char2 Char Char Char Char Char,Footnote Text Char1 Char Char Char Char Char Char,n,ftx,Ch,Schriftart: 9 pt"/>
    <w:basedOn w:val="Normal"/>
    <w:link w:val="FootnoteTextChar"/>
    <w:uiPriority w:val="99"/>
    <w:unhideWhenUsed/>
    <w:qFormat/>
    <w:rsid w:val="009C5258"/>
    <w:rPr>
      <w:sz w:val="16"/>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 Char,Footnote Text Char1 Char Char Char Char Char Char Char"/>
    <w:link w:val="FootnoteText"/>
    <w:uiPriority w:val="99"/>
    <w:qFormat/>
    <w:rsid w:val="009C5258"/>
    <w:rPr>
      <w:rFonts w:ascii="Arial" w:hAnsi="Arial"/>
      <w:sz w:val="16"/>
      <w:lang w:val="fr-FR" w:eastAsia="en-US"/>
    </w:rPr>
  </w:style>
  <w:style w:type="character" w:styleId="FootnoteReference">
    <w:name w:val="footnote reference"/>
    <w:aliases w:val="Footnote Reference Char Car Char Char Car Char Car Char Car Char Car Char Char Car Car Char Char Char Char Char Car Char Char Char Char,fr,callout"/>
    <w:link w:val="FootnoteReferenceCharCarCharCharCarCharCarCharCarCharCarCharCharCarCarCharCharCharCharCharCarCharChar"/>
    <w:uiPriority w:val="99"/>
    <w:unhideWhenUsed/>
    <w:qFormat/>
    <w:rsid w:val="00853C90"/>
    <w:rPr>
      <w:vertAlign w:val="superscript"/>
    </w:rPr>
  </w:style>
  <w:style w:type="paragraph" w:styleId="BodyText">
    <w:name w:val="Body Text"/>
    <w:aliases w:val=" Char,Body Text Char1,Body Text Char Char,Body Text Char1 Char Char,Body Text Char Char Char Char,Body Text Char1 Char Char Char Char,Body Text Char1 Char1 Char Char,Body Text Char1 Char1,Body Text Char Char Char1,Char"/>
    <w:basedOn w:val="Normal"/>
    <w:link w:val="BodyTextChar2"/>
    <w:uiPriority w:val="1"/>
    <w:qFormat/>
    <w:rsid w:val="006B0887"/>
    <w:pPr>
      <w:jc w:val="both"/>
    </w:pPr>
    <w:rPr>
      <w:rFonts w:eastAsia="Times New Roman" w:cs="Arial"/>
      <w:szCs w:val="24"/>
      <w:lang w:eastAsia="fr-FR"/>
    </w:rPr>
  </w:style>
  <w:style w:type="character" w:customStyle="1" w:styleId="BodyTextChar">
    <w:name w:val="Body Text Char"/>
    <w:aliases w:val="Body Text Char1 Char2,Body Text Char1 Char Char Char1,Body Text Char Char Char Char Char1,Body Text Char1 Char Char Char Char Char1,Body Text Char1 Char1 Char Char Char1,Body Text Char1 Char1 Char1"/>
    <w:basedOn w:val="DefaultParagraphFont"/>
    <w:uiPriority w:val="1"/>
    <w:rsid w:val="006B0887"/>
    <w:rPr>
      <w:rFonts w:ascii="Arial" w:hAnsi="Arial"/>
      <w:szCs w:val="22"/>
      <w:lang w:eastAsia="en-US"/>
    </w:rPr>
  </w:style>
  <w:style w:type="character" w:customStyle="1" w:styleId="BodyTextChar2">
    <w:name w:val="Body Text Char2"/>
    <w:aliases w:val=" Char Char,Body Text Char1 Char,Body Text Char Char Char,Body Text Char1 Char Char Char,Body Text Char Char Char Char Char,Body Text Char1 Char Char Char Char Char,Body Text Char1 Char1 Char Char Char,Body Text Char1 Char1 Char,Char Char"/>
    <w:link w:val="BodyText"/>
    <w:rsid w:val="006B0887"/>
    <w:rPr>
      <w:rFonts w:ascii="Arial" w:eastAsia="Times New Roman" w:hAnsi="Arial" w:cs="Arial"/>
      <w:szCs w:val="24"/>
      <w:lang w:eastAsia="fr-FR"/>
    </w:rPr>
  </w:style>
  <w:style w:type="paragraph" w:styleId="TOC2">
    <w:name w:val="toc 2"/>
    <w:basedOn w:val="Normal"/>
    <w:next w:val="Normal"/>
    <w:autoRedefine/>
    <w:uiPriority w:val="39"/>
    <w:unhideWhenUsed/>
    <w:rsid w:val="00B94D51"/>
    <w:pPr>
      <w:tabs>
        <w:tab w:val="left" w:pos="709"/>
        <w:tab w:val="right" w:leader="dot" w:pos="9624"/>
      </w:tabs>
      <w:spacing w:after="100"/>
    </w:pPr>
    <w:rPr>
      <w:rFonts w:eastAsia="Times New Roman"/>
      <w:b/>
      <w:szCs w:val="20"/>
      <w:lang w:val="en-US"/>
    </w:rPr>
  </w:style>
  <w:style w:type="paragraph" w:styleId="TOC1">
    <w:name w:val="toc 1"/>
    <w:basedOn w:val="Normal"/>
    <w:next w:val="Normal"/>
    <w:autoRedefine/>
    <w:uiPriority w:val="39"/>
    <w:unhideWhenUsed/>
    <w:rsid w:val="006B0887"/>
    <w:pPr>
      <w:spacing w:after="120"/>
      <w:ind w:left="1276" w:hanging="1276"/>
    </w:pPr>
    <w:rPr>
      <w:rFonts w:eastAsia="Times New Roman" w:cs="Arial"/>
      <w:b/>
      <w:noProof/>
      <w:sz w:val="22"/>
      <w:szCs w:val="20"/>
    </w:rPr>
  </w:style>
  <w:style w:type="paragraph" w:styleId="TOC3">
    <w:name w:val="toc 3"/>
    <w:basedOn w:val="Normal"/>
    <w:next w:val="Normal"/>
    <w:autoRedefine/>
    <w:uiPriority w:val="39"/>
    <w:unhideWhenUsed/>
    <w:rsid w:val="006B0887"/>
    <w:pPr>
      <w:tabs>
        <w:tab w:val="left" w:pos="709"/>
        <w:tab w:val="right" w:leader="dot" w:pos="9639"/>
      </w:tabs>
      <w:spacing w:after="120"/>
    </w:pPr>
    <w:rPr>
      <w:rFonts w:eastAsia="Times New Roman"/>
      <w:szCs w:val="20"/>
      <w:lang w:val="en-US"/>
    </w:rPr>
  </w:style>
  <w:style w:type="character" w:customStyle="1" w:styleId="Heading1Char">
    <w:name w:val="Heading 1 Char"/>
    <w:basedOn w:val="DefaultParagraphFont"/>
    <w:link w:val="Heading1"/>
    <w:uiPriority w:val="9"/>
    <w:rsid w:val="006B0887"/>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rsid w:val="006B0887"/>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rsid w:val="006B0887"/>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rsid w:val="006B0887"/>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rsid w:val="006B0887"/>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6B0887"/>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rsid w:val="006B0887"/>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rsid w:val="006B0887"/>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rsid w:val="006B0887"/>
    <w:rPr>
      <w:rFonts w:asciiTheme="majorHAnsi" w:eastAsiaTheme="majorEastAsia" w:hAnsiTheme="majorHAnsi" w:cstheme="majorBidi"/>
      <w:sz w:val="22"/>
      <w:szCs w:val="22"/>
      <w:lang w:val="en-US" w:eastAsia="en-US"/>
    </w:rPr>
  </w:style>
  <w:style w:type="paragraph" w:styleId="Title">
    <w:name w:val="Title"/>
    <w:basedOn w:val="Normal"/>
    <w:link w:val="TitleChar"/>
    <w:qFormat/>
    <w:rsid w:val="006B0887"/>
    <w:pPr>
      <w:jc w:val="center"/>
    </w:pPr>
    <w:rPr>
      <w:rFonts w:eastAsia="Times New Roman"/>
      <w:b/>
      <w:sz w:val="28"/>
      <w:szCs w:val="20"/>
      <w:u w:val="single"/>
      <w:lang w:val="fr-FR"/>
    </w:rPr>
  </w:style>
  <w:style w:type="character" w:customStyle="1" w:styleId="TitleChar">
    <w:name w:val="Title Char"/>
    <w:basedOn w:val="DefaultParagraphFont"/>
    <w:link w:val="Title"/>
    <w:rsid w:val="006B0887"/>
    <w:rPr>
      <w:rFonts w:ascii="Arial" w:eastAsia="Times New Roman" w:hAnsi="Arial"/>
      <w:b/>
      <w:sz w:val="28"/>
      <w:u w:val="single"/>
      <w:lang w:val="fr-FR" w:eastAsia="en-US"/>
    </w:rPr>
  </w:style>
  <w:style w:type="paragraph" w:styleId="ListParagraph">
    <w:name w:val="List Paragraph"/>
    <w:aliases w:val="Paragraph,List Paragraph Red,Odstavec_muj,Nad,Název grafu,Odstavec cíl se seznamem,Odstavec_muj1,Odstavec_muj2,Odstavec_muj3,Nad1,Odstavec_muj4,Nad2,List Paragraph2,Odstavec_muj5,Odstavec_muj6,Odstavec_muj7,Odstavec_muj8"/>
    <w:basedOn w:val="Normal"/>
    <w:link w:val="ListParagraphChar"/>
    <w:uiPriority w:val="34"/>
    <w:qFormat/>
    <w:rsid w:val="006B0887"/>
    <w:pPr>
      <w:ind w:left="720"/>
      <w:contextualSpacing/>
    </w:pPr>
    <w:rPr>
      <w:rFonts w:ascii="Times New Roman" w:eastAsia="Times New Roman" w:hAnsi="Times New Roman"/>
      <w:szCs w:val="20"/>
      <w:lang w:val="en-US"/>
    </w:rPr>
  </w:style>
  <w:style w:type="paragraph" w:customStyle="1" w:styleId="Default">
    <w:name w:val="Default"/>
    <w:rsid w:val="006B0887"/>
    <w:pPr>
      <w:autoSpaceDE w:val="0"/>
      <w:autoSpaceDN w:val="0"/>
      <w:adjustRightInd w:val="0"/>
    </w:pPr>
    <w:rPr>
      <w:rFonts w:ascii="OrigGarmnd BT" w:eastAsia="Times New Roman" w:hAnsi="OrigGarmnd BT" w:cs="OrigGarmnd BT"/>
      <w:color w:val="000000"/>
      <w:sz w:val="24"/>
      <w:szCs w:val="24"/>
      <w:lang w:val="en-US" w:eastAsia="en-US"/>
    </w:rPr>
  </w:style>
  <w:style w:type="paragraph" w:customStyle="1" w:styleId="COEHeading2">
    <w:name w:val="COE_Heading2"/>
    <w:basedOn w:val="Normal"/>
    <w:next w:val="BodyText"/>
    <w:link w:val="COEHeading2Char"/>
    <w:qFormat/>
    <w:rsid w:val="006B0887"/>
    <w:rPr>
      <w:rFonts w:eastAsia="Times New Roman"/>
      <w:b/>
      <w:szCs w:val="24"/>
    </w:rPr>
  </w:style>
  <w:style w:type="paragraph" w:styleId="Revision">
    <w:name w:val="Revision"/>
    <w:hidden/>
    <w:uiPriority w:val="99"/>
    <w:semiHidden/>
    <w:rsid w:val="006B0887"/>
    <w:rPr>
      <w:rFonts w:ascii="Times New Roman" w:eastAsia="Times New Roman" w:hAnsi="Times New Roman"/>
      <w:lang w:val="en-US" w:eastAsia="en-US"/>
    </w:rPr>
  </w:style>
  <w:style w:type="paragraph" w:styleId="BodyTextIndent">
    <w:name w:val="Body Text Indent"/>
    <w:basedOn w:val="Normal"/>
    <w:link w:val="BodyTextIndentChar"/>
    <w:unhideWhenUsed/>
    <w:rsid w:val="006B0887"/>
    <w:pPr>
      <w:spacing w:after="120"/>
      <w:ind w:left="283"/>
    </w:pPr>
    <w:rPr>
      <w:rFonts w:ascii="Times New Roman" w:eastAsia="Times New Roman" w:hAnsi="Times New Roman"/>
      <w:szCs w:val="20"/>
      <w:lang w:val="en-US"/>
    </w:rPr>
  </w:style>
  <w:style w:type="character" w:customStyle="1" w:styleId="BodyTextIndentChar">
    <w:name w:val="Body Text Indent Char"/>
    <w:basedOn w:val="DefaultParagraphFont"/>
    <w:link w:val="BodyTextIndent"/>
    <w:rsid w:val="006B0887"/>
    <w:rPr>
      <w:rFonts w:ascii="Times New Roman" w:eastAsia="Times New Roman" w:hAnsi="Times New Roman"/>
      <w:lang w:val="en-US" w:eastAsia="en-US"/>
    </w:rPr>
  </w:style>
  <w:style w:type="paragraph" w:customStyle="1" w:styleId="Rubrik4utannumrering">
    <w:name w:val="Rubrik 4 utan numrering"/>
    <w:basedOn w:val="Heading4"/>
    <w:next w:val="BodyText"/>
    <w:uiPriority w:val="1"/>
    <w:qFormat/>
    <w:rsid w:val="006B0887"/>
    <w:pPr>
      <w:keepLines/>
      <w:spacing w:before="320" w:after="80" w:line="276" w:lineRule="auto"/>
    </w:pPr>
    <w:rPr>
      <w:rFonts w:asciiTheme="majorHAnsi" w:eastAsiaTheme="majorEastAsia" w:hAnsiTheme="majorHAnsi" w:cstheme="majorBidi"/>
      <w:bCs w:val="0"/>
      <w:iCs/>
      <w:sz w:val="20"/>
      <w:szCs w:val="25"/>
      <w:lang w:val="en-GB"/>
    </w:rPr>
  </w:style>
  <w:style w:type="numbering" w:customStyle="1" w:styleId="RKNumreraderubriker">
    <w:name w:val="RK Numrerade rubriker"/>
    <w:uiPriority w:val="99"/>
    <w:rsid w:val="006B0887"/>
    <w:pPr>
      <w:numPr>
        <w:numId w:val="1"/>
      </w:numPr>
    </w:pPr>
  </w:style>
  <w:style w:type="paragraph" w:customStyle="1" w:styleId="FootnoteReferenceCharCarCharCharCarCharCarCharCarCharCarCharCharCarCarCharCharCharCharCharCarCharChar">
    <w:name w:val="Footnote Reference Char Car Char Char Car Char Car Char Car Char Car Char Char Car Car Char Char Char Char Char Car Char Char"/>
    <w:basedOn w:val="Normal"/>
    <w:link w:val="FootnoteReference"/>
    <w:uiPriority w:val="99"/>
    <w:rsid w:val="006B0887"/>
    <w:pPr>
      <w:spacing w:after="160" w:line="240" w:lineRule="exact"/>
    </w:pPr>
    <w:rPr>
      <w:rFonts w:ascii="Calibri" w:hAnsi="Calibri"/>
      <w:szCs w:val="20"/>
      <w:vertAlign w:val="superscript"/>
      <w:lang w:eastAsia="en-GB"/>
    </w:rPr>
  </w:style>
  <w:style w:type="numbering" w:customStyle="1" w:styleId="NoList1">
    <w:name w:val="No List1"/>
    <w:next w:val="NoList"/>
    <w:semiHidden/>
    <w:unhideWhenUsed/>
    <w:rsid w:val="006B0887"/>
  </w:style>
  <w:style w:type="paragraph" w:customStyle="1" w:styleId="COEParagraphn">
    <w:name w:val="COE_Paragraph_n"/>
    <w:basedOn w:val="Normal"/>
    <w:autoRedefine/>
    <w:rsid w:val="006B0887"/>
    <w:pPr>
      <w:spacing w:before="240" w:after="120"/>
      <w:jc w:val="both"/>
    </w:pPr>
    <w:rPr>
      <w:rFonts w:eastAsia="Times New Roman" w:cs="Arial"/>
      <w:snapToGrid w:val="0"/>
      <w:szCs w:val="20"/>
      <w:lang w:eastAsia="fr-FR"/>
    </w:rPr>
  </w:style>
  <w:style w:type="paragraph" w:customStyle="1" w:styleId="Heading3-drugi">
    <w:name w:val="Heading 3 - drugi"/>
    <w:basedOn w:val="Heading3"/>
    <w:rsid w:val="006B0887"/>
    <w:pPr>
      <w:adjustRightInd w:val="0"/>
      <w:spacing w:line="360" w:lineRule="atLeast"/>
      <w:jc w:val="both"/>
      <w:textAlignment w:val="baseline"/>
    </w:pPr>
    <w:rPr>
      <w:rFonts w:ascii="Times New Roman" w:eastAsia="Times New Roman" w:hAnsi="Times New Roman" w:cs="Times New Roman"/>
      <w:snapToGrid w:val="0"/>
      <w:sz w:val="28"/>
      <w:lang w:eastAsia="fr-FR"/>
    </w:rPr>
  </w:style>
  <w:style w:type="paragraph" w:customStyle="1" w:styleId="ColorfulList-Accent11">
    <w:name w:val="Colorful List - Accent 11"/>
    <w:basedOn w:val="Normal"/>
    <w:uiPriority w:val="34"/>
    <w:qFormat/>
    <w:rsid w:val="006B0887"/>
    <w:pPr>
      <w:ind w:left="720"/>
    </w:pPr>
    <w:rPr>
      <w:rFonts w:eastAsia="Times New Roman"/>
      <w:snapToGrid w:val="0"/>
      <w:szCs w:val="24"/>
      <w:lang w:val="fr-FR" w:eastAsia="fr-FR"/>
    </w:rPr>
  </w:style>
  <w:style w:type="character" w:customStyle="1" w:styleId="shorttext">
    <w:name w:val="short_text"/>
    <w:uiPriority w:val="99"/>
    <w:rsid w:val="006B0887"/>
  </w:style>
  <w:style w:type="character" w:customStyle="1" w:styleId="hps">
    <w:name w:val="hps"/>
    <w:uiPriority w:val="99"/>
    <w:rsid w:val="006B0887"/>
  </w:style>
  <w:style w:type="character" w:customStyle="1" w:styleId="tw4winMark">
    <w:name w:val="tw4winMark"/>
    <w:uiPriority w:val="99"/>
    <w:rsid w:val="006B0887"/>
    <w:rPr>
      <w:rFonts w:ascii="Courier New" w:hAnsi="Courier New"/>
      <w:vanish/>
      <w:color w:val="800080"/>
      <w:sz w:val="24"/>
      <w:vertAlign w:val="subscript"/>
    </w:rPr>
  </w:style>
  <w:style w:type="character" w:customStyle="1" w:styleId="tw4winError">
    <w:name w:val="tw4winError"/>
    <w:uiPriority w:val="99"/>
    <w:rsid w:val="006B0887"/>
    <w:rPr>
      <w:rFonts w:ascii="Courier New" w:hAnsi="Courier New"/>
      <w:color w:val="00FF00"/>
      <w:sz w:val="40"/>
    </w:rPr>
  </w:style>
  <w:style w:type="character" w:customStyle="1" w:styleId="tw4winTerm">
    <w:name w:val="tw4winTerm"/>
    <w:uiPriority w:val="99"/>
    <w:rsid w:val="006B0887"/>
    <w:rPr>
      <w:color w:val="0000FF"/>
    </w:rPr>
  </w:style>
  <w:style w:type="character" w:customStyle="1" w:styleId="tw4winPopup">
    <w:name w:val="tw4winPopup"/>
    <w:uiPriority w:val="99"/>
    <w:rsid w:val="006B0887"/>
    <w:rPr>
      <w:rFonts w:ascii="Courier New" w:hAnsi="Courier New"/>
      <w:color w:val="008000"/>
    </w:rPr>
  </w:style>
  <w:style w:type="character" w:customStyle="1" w:styleId="tw4winJump">
    <w:name w:val="tw4winJump"/>
    <w:uiPriority w:val="99"/>
    <w:rsid w:val="006B0887"/>
    <w:rPr>
      <w:rFonts w:ascii="Courier New" w:hAnsi="Courier New"/>
      <w:color w:val="008080"/>
    </w:rPr>
  </w:style>
  <w:style w:type="character" w:customStyle="1" w:styleId="tw4winExternal">
    <w:name w:val="tw4winExternal"/>
    <w:uiPriority w:val="99"/>
    <w:rsid w:val="006B0887"/>
    <w:rPr>
      <w:rFonts w:ascii="Courier New" w:hAnsi="Courier New"/>
      <w:color w:val="808080"/>
    </w:rPr>
  </w:style>
  <w:style w:type="character" w:customStyle="1" w:styleId="tw4winInternal">
    <w:name w:val="tw4winInternal"/>
    <w:uiPriority w:val="99"/>
    <w:rsid w:val="006B0887"/>
    <w:rPr>
      <w:rFonts w:ascii="Courier New" w:hAnsi="Courier New"/>
      <w:color w:val="FF0000"/>
    </w:rPr>
  </w:style>
  <w:style w:type="character" w:customStyle="1" w:styleId="DONOTTRANSLATE">
    <w:name w:val="DO_NOT_TRANSLATE"/>
    <w:uiPriority w:val="99"/>
    <w:rsid w:val="006B0887"/>
    <w:rPr>
      <w:rFonts w:ascii="Courier New" w:hAnsi="Courier New"/>
      <w:color w:val="800000"/>
    </w:rPr>
  </w:style>
  <w:style w:type="character" w:customStyle="1" w:styleId="st">
    <w:name w:val="st"/>
    <w:basedOn w:val="DefaultParagraphFont"/>
    <w:rsid w:val="006B0887"/>
  </w:style>
  <w:style w:type="character" w:styleId="Emphasis">
    <w:name w:val="Emphasis"/>
    <w:basedOn w:val="DefaultParagraphFont"/>
    <w:uiPriority w:val="20"/>
    <w:qFormat/>
    <w:rsid w:val="006B0887"/>
    <w:rPr>
      <w:i/>
      <w:iCs/>
    </w:rPr>
  </w:style>
  <w:style w:type="paragraph" w:styleId="NoSpacing">
    <w:name w:val="No Spacing"/>
    <w:aliases w:val="Text (mit Rz.)"/>
    <w:link w:val="NoSpacingChar"/>
    <w:uiPriority w:val="1"/>
    <w:qFormat/>
    <w:rsid w:val="006B0887"/>
    <w:rPr>
      <w:rFonts w:eastAsia="Times New Roman"/>
      <w:sz w:val="22"/>
      <w:szCs w:val="22"/>
      <w:lang w:val="fr-FR" w:eastAsia="en-US"/>
    </w:rPr>
  </w:style>
  <w:style w:type="character" w:customStyle="1" w:styleId="NoSpacingChar">
    <w:name w:val="No Spacing Char"/>
    <w:aliases w:val="Text (mit Rz.) Char"/>
    <w:basedOn w:val="DefaultParagraphFont"/>
    <w:link w:val="NoSpacing"/>
    <w:uiPriority w:val="1"/>
    <w:rsid w:val="006B0887"/>
    <w:rPr>
      <w:rFonts w:eastAsia="Times New Roman"/>
      <w:sz w:val="22"/>
      <w:szCs w:val="22"/>
      <w:lang w:val="fr-FR" w:eastAsia="en-US"/>
    </w:rPr>
  </w:style>
  <w:style w:type="paragraph" w:styleId="TOCHeading">
    <w:name w:val="TOC Heading"/>
    <w:basedOn w:val="Heading1"/>
    <w:next w:val="Normal"/>
    <w:uiPriority w:val="39"/>
    <w:unhideWhenUsed/>
    <w:qFormat/>
    <w:rsid w:val="006B0887"/>
    <w:pPr>
      <w:keepLines/>
      <w:spacing w:before="480" w:after="0" w:line="276" w:lineRule="auto"/>
      <w:outlineLvl w:val="9"/>
    </w:pPr>
    <w:rPr>
      <w:rFonts w:ascii="Cambria" w:eastAsia="Times New Roman" w:hAnsi="Cambria" w:cs="Times New Roman"/>
      <w:color w:val="365F91"/>
      <w:kern w:val="0"/>
      <w:sz w:val="28"/>
      <w:szCs w:val="28"/>
      <w:lang w:val="fr-FR"/>
    </w:rPr>
  </w:style>
  <w:style w:type="character" w:customStyle="1" w:styleId="null">
    <w:name w:val="null"/>
    <w:basedOn w:val="DefaultParagraphFont"/>
    <w:rsid w:val="006B0887"/>
  </w:style>
  <w:style w:type="paragraph" w:customStyle="1" w:styleId="COENoLignes">
    <w:name w:val="COE_NoLignes"/>
    <w:link w:val="COENoLignesChar"/>
    <w:rsid w:val="006B0887"/>
    <w:rPr>
      <w:rFonts w:ascii="Arial" w:eastAsia="Times New Roman" w:hAnsi="Arial"/>
      <w:lang w:val="en-US" w:eastAsia="en-US"/>
    </w:rPr>
  </w:style>
  <w:style w:type="character" w:customStyle="1" w:styleId="COENoLignesChar">
    <w:name w:val="COE_NoLignes Char"/>
    <w:link w:val="COENoLignes"/>
    <w:rsid w:val="006B0887"/>
    <w:rPr>
      <w:rFonts w:ascii="Arial" w:eastAsia="Times New Roman" w:hAnsi="Arial"/>
      <w:lang w:val="en-US" w:eastAsia="en-US"/>
    </w:rPr>
  </w:style>
  <w:style w:type="paragraph" w:styleId="BodyText2">
    <w:name w:val="Body Text 2"/>
    <w:basedOn w:val="Normal"/>
    <w:link w:val="BodyText2Char"/>
    <w:rsid w:val="006B0887"/>
    <w:pPr>
      <w:spacing w:after="120" w:line="480" w:lineRule="auto"/>
    </w:pPr>
    <w:rPr>
      <w:rFonts w:eastAsia="Times New Roman"/>
      <w:szCs w:val="24"/>
      <w:lang w:val="x-none" w:eastAsia="x-none"/>
    </w:rPr>
  </w:style>
  <w:style w:type="character" w:customStyle="1" w:styleId="BodyText2Char">
    <w:name w:val="Body Text 2 Char"/>
    <w:basedOn w:val="DefaultParagraphFont"/>
    <w:link w:val="BodyText2"/>
    <w:rsid w:val="006B0887"/>
    <w:rPr>
      <w:rFonts w:ascii="Arial" w:eastAsia="Times New Roman" w:hAnsi="Arial"/>
      <w:szCs w:val="24"/>
      <w:lang w:val="x-none" w:eastAsia="x-none"/>
    </w:rPr>
  </w:style>
  <w:style w:type="paragraph" w:customStyle="1" w:styleId="COEHeading1">
    <w:name w:val="COE_Heading1"/>
    <w:basedOn w:val="Normal"/>
    <w:link w:val="COEHeading1Char"/>
    <w:autoRedefine/>
    <w:qFormat/>
    <w:rsid w:val="00AF0991"/>
    <w:pPr>
      <w:tabs>
        <w:tab w:val="left" w:pos="-1701"/>
        <w:tab w:val="left" w:pos="1134"/>
      </w:tabs>
      <w:ind w:left="1134" w:hanging="1134"/>
    </w:pPr>
    <w:rPr>
      <w:rFonts w:eastAsia="Times New Roman" w:cs="Arial"/>
      <w:b/>
      <w:szCs w:val="20"/>
    </w:rPr>
  </w:style>
  <w:style w:type="character" w:customStyle="1" w:styleId="COEHeading1Char">
    <w:name w:val="COE_Heading1 Char"/>
    <w:link w:val="COEHeading1"/>
    <w:rsid w:val="00AF0991"/>
    <w:rPr>
      <w:rFonts w:ascii="Arial" w:eastAsia="Times New Roman" w:hAnsi="Arial" w:cs="Arial"/>
      <w:b/>
      <w:lang w:eastAsia="en-US"/>
    </w:rPr>
  </w:style>
  <w:style w:type="character" w:customStyle="1" w:styleId="COEHeading2Char">
    <w:name w:val="COE_Heading2 Char"/>
    <w:basedOn w:val="DefaultParagraphFont"/>
    <w:link w:val="COEHeading2"/>
    <w:qFormat/>
    <w:locked/>
    <w:rsid w:val="006B0887"/>
    <w:rPr>
      <w:rFonts w:ascii="Arial" w:eastAsia="Times New Roman" w:hAnsi="Arial"/>
      <w:b/>
      <w:szCs w:val="24"/>
      <w:lang w:eastAsia="en-US"/>
    </w:rPr>
  </w:style>
  <w:style w:type="character" w:customStyle="1" w:styleId="3">
    <w:name w:val="Основной текст (3)_"/>
    <w:link w:val="30"/>
    <w:uiPriority w:val="99"/>
    <w:locked/>
    <w:rsid w:val="006B0887"/>
    <w:rPr>
      <w:rFonts w:ascii="Sylfaen" w:eastAsia="Times New Roman" w:hAnsi="Sylfaen" w:cs="Sylfaen"/>
      <w:spacing w:val="2"/>
      <w:sz w:val="33"/>
      <w:szCs w:val="33"/>
      <w:shd w:val="clear" w:color="auto" w:fill="FFFFFF"/>
    </w:rPr>
  </w:style>
  <w:style w:type="paragraph" w:customStyle="1" w:styleId="30">
    <w:name w:val="Основной текст (3)"/>
    <w:basedOn w:val="Normal"/>
    <w:link w:val="3"/>
    <w:uiPriority w:val="99"/>
    <w:rsid w:val="006B0887"/>
    <w:pPr>
      <w:shd w:val="clear" w:color="auto" w:fill="FFFFFF"/>
      <w:spacing w:before="120" w:line="1325" w:lineRule="exact"/>
      <w:jc w:val="center"/>
    </w:pPr>
    <w:rPr>
      <w:rFonts w:ascii="Sylfaen" w:eastAsia="Times New Roman" w:hAnsi="Sylfaen" w:cs="Sylfaen"/>
      <w:spacing w:val="2"/>
      <w:sz w:val="33"/>
      <w:szCs w:val="33"/>
      <w:lang w:eastAsia="en-GB"/>
    </w:rPr>
  </w:style>
  <w:style w:type="character" w:customStyle="1" w:styleId="a">
    <w:name w:val="Основной текст_"/>
    <w:link w:val="4"/>
    <w:uiPriority w:val="99"/>
    <w:locked/>
    <w:rsid w:val="006B0887"/>
    <w:rPr>
      <w:rFonts w:ascii="Arial" w:hAnsi="Arial" w:cs="Arial"/>
      <w:sz w:val="18"/>
      <w:szCs w:val="18"/>
      <w:shd w:val="clear" w:color="auto" w:fill="FFFFFF"/>
    </w:rPr>
  </w:style>
  <w:style w:type="paragraph" w:customStyle="1" w:styleId="4">
    <w:name w:val="Основной текст4"/>
    <w:basedOn w:val="Normal"/>
    <w:link w:val="a"/>
    <w:uiPriority w:val="99"/>
    <w:rsid w:val="006B0887"/>
    <w:pPr>
      <w:widowControl w:val="0"/>
      <w:shd w:val="clear" w:color="auto" w:fill="FFFFFF"/>
      <w:spacing w:line="226" w:lineRule="exact"/>
      <w:jc w:val="both"/>
    </w:pPr>
    <w:rPr>
      <w:rFonts w:cs="Arial"/>
      <w:sz w:val="18"/>
      <w:szCs w:val="18"/>
      <w:shd w:val="clear" w:color="auto" w:fill="FFFFFF"/>
      <w:lang w:eastAsia="en-GB"/>
    </w:rPr>
  </w:style>
  <w:style w:type="character" w:customStyle="1" w:styleId="opennewstext">
    <w:name w:val="opennewstext"/>
    <w:uiPriority w:val="99"/>
    <w:rsid w:val="006B0887"/>
    <w:rPr>
      <w:rFonts w:ascii="Times New Roman" w:hAnsi="Times New Roman" w:cs="Times New Roman"/>
    </w:rPr>
  </w:style>
  <w:style w:type="paragraph" w:customStyle="1" w:styleId="ListParagraph1">
    <w:name w:val="List Paragraph1"/>
    <w:basedOn w:val="Normal"/>
    <w:uiPriority w:val="99"/>
    <w:rsid w:val="006B0887"/>
    <w:pPr>
      <w:overflowPunct w:val="0"/>
      <w:autoSpaceDE w:val="0"/>
      <w:autoSpaceDN w:val="0"/>
      <w:adjustRightInd w:val="0"/>
      <w:ind w:left="720"/>
    </w:pPr>
    <w:rPr>
      <w:rFonts w:ascii="Cambria" w:eastAsia="Times New Roman" w:hAnsi="Cambria" w:cs="Cambria"/>
      <w:sz w:val="24"/>
      <w:szCs w:val="24"/>
      <w:lang w:eastAsia="en-GB"/>
    </w:rPr>
  </w:style>
  <w:style w:type="character" w:customStyle="1" w:styleId="CharChar20">
    <w:name w:val="Char Char20"/>
    <w:locked/>
    <w:rsid w:val="006B0887"/>
    <w:rPr>
      <w:rFonts w:ascii="Times Armenian" w:hAnsi="Times Armenian" w:cs="Times Armenian"/>
      <w:sz w:val="24"/>
      <w:szCs w:val="24"/>
      <w:lang w:val="en-GB" w:eastAsia="en-GB"/>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ebb"/>
    <w:basedOn w:val="Normal"/>
    <w:link w:val="NormalWebChar"/>
    <w:uiPriority w:val="99"/>
    <w:qFormat/>
    <w:rsid w:val="006B0887"/>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basedOn w:val="DefaultParagraphFont"/>
    <w:unhideWhenUsed/>
    <w:rsid w:val="006B0887"/>
    <w:rPr>
      <w:color w:val="800080" w:themeColor="followedHyperlink"/>
      <w:u w:val="single"/>
    </w:rPr>
  </w:style>
  <w:style w:type="paragraph" w:customStyle="1" w:styleId="COEHeading3">
    <w:name w:val="COE_Heading3"/>
    <w:basedOn w:val="Normal"/>
    <w:link w:val="COEHeading3Char1"/>
    <w:autoRedefine/>
    <w:qFormat/>
    <w:rsid w:val="001C784D"/>
    <w:pPr>
      <w:outlineLvl w:val="2"/>
    </w:pPr>
    <w:rPr>
      <w:rFonts w:eastAsia="Times New Roman" w:cs="Arial"/>
      <w:b/>
      <w:iCs/>
      <w:szCs w:val="20"/>
      <w:lang w:eastAsia="fr-FR" w:bidi="fr-FR"/>
    </w:rPr>
  </w:style>
  <w:style w:type="character" w:customStyle="1" w:styleId="TitleChar1">
    <w:name w:val="Title Char1"/>
    <w:basedOn w:val="DefaultParagraphFont"/>
    <w:rsid w:val="006B0887"/>
    <w:rPr>
      <w:rFonts w:ascii="Times New Roman" w:eastAsia="Times New Roman" w:hAnsi="Times New Roman" w:cs="Times New Roman"/>
      <w:b/>
      <w:sz w:val="28"/>
      <w:szCs w:val="20"/>
      <w:u w:val="single"/>
    </w:rPr>
  </w:style>
  <w:style w:type="character" w:customStyle="1" w:styleId="COEHeading3Char1">
    <w:name w:val="COE_Heading3 Char1"/>
    <w:link w:val="COEHeading3"/>
    <w:rsid w:val="001C784D"/>
    <w:rPr>
      <w:rFonts w:ascii="Arial" w:eastAsia="Times New Roman" w:hAnsi="Arial" w:cs="Arial"/>
      <w:b/>
      <w:iCs/>
      <w:lang w:eastAsia="fr-FR" w:bidi="fr-FR"/>
    </w:rPr>
  </w:style>
  <w:style w:type="numbering" w:customStyle="1" w:styleId="NoList11">
    <w:name w:val="No List11"/>
    <w:next w:val="NoList"/>
    <w:uiPriority w:val="99"/>
    <w:semiHidden/>
    <w:unhideWhenUsed/>
    <w:rsid w:val="006B0887"/>
  </w:style>
  <w:style w:type="table" w:customStyle="1" w:styleId="TableGrid1">
    <w:name w:val="Table Grid1"/>
    <w:basedOn w:val="TableNormal"/>
    <w:next w:val="TableGrid"/>
    <w:uiPriority w:val="59"/>
    <w:rsid w:val="006B08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DefaultParagraphFont"/>
    <w:rsid w:val="006B0887"/>
  </w:style>
  <w:style w:type="numbering" w:customStyle="1" w:styleId="NoList2">
    <w:name w:val="No List2"/>
    <w:next w:val="NoList"/>
    <w:uiPriority w:val="99"/>
    <w:semiHidden/>
    <w:unhideWhenUsed/>
    <w:rsid w:val="006B0887"/>
  </w:style>
  <w:style w:type="table" w:customStyle="1" w:styleId="TableGrid2">
    <w:name w:val="Table Grid2"/>
    <w:basedOn w:val="TableNormal"/>
    <w:next w:val="TableGrid"/>
    <w:uiPriority w:val="59"/>
    <w:rsid w:val="006B08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B0887"/>
    <w:rPr>
      <w:rFonts w:eastAsia="Times New Roman"/>
      <w:szCs w:val="20"/>
      <w:lang w:eastAsia="fr-FR"/>
    </w:rPr>
  </w:style>
  <w:style w:type="character" w:customStyle="1" w:styleId="EndnoteTextChar">
    <w:name w:val="Endnote Text Char"/>
    <w:basedOn w:val="DefaultParagraphFont"/>
    <w:link w:val="EndnoteText"/>
    <w:rsid w:val="006B0887"/>
    <w:rPr>
      <w:rFonts w:ascii="Arial" w:eastAsia="Times New Roman" w:hAnsi="Arial"/>
      <w:lang w:eastAsia="fr-FR"/>
    </w:rPr>
  </w:style>
  <w:style w:type="character" w:customStyle="1" w:styleId="FontStyle47">
    <w:name w:val="Font Style47"/>
    <w:basedOn w:val="DefaultParagraphFont"/>
    <w:rsid w:val="006B0887"/>
    <w:rPr>
      <w:rFonts w:ascii="Arial" w:hAnsi="Arial" w:cs="Arial"/>
      <w:sz w:val="22"/>
      <w:szCs w:val="22"/>
    </w:rPr>
  </w:style>
  <w:style w:type="table" w:customStyle="1" w:styleId="TableGrid3">
    <w:name w:val="Table Grid3"/>
    <w:basedOn w:val="TableNormal"/>
    <w:next w:val="TableGrid"/>
    <w:uiPriority w:val="59"/>
    <w:rsid w:val="006B08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0887"/>
    <w:rPr>
      <w:b/>
      <w:bCs/>
    </w:rPr>
  </w:style>
  <w:style w:type="character" w:styleId="BookTitle">
    <w:name w:val="Book Title"/>
    <w:basedOn w:val="DefaultParagraphFont"/>
    <w:uiPriority w:val="33"/>
    <w:qFormat/>
    <w:rsid w:val="006B0887"/>
    <w:rPr>
      <w:b/>
      <w:bCs/>
      <w:smallCaps/>
      <w:spacing w:val="5"/>
    </w:rPr>
  </w:style>
  <w:style w:type="paragraph" w:styleId="Subtitle">
    <w:name w:val="Subtitle"/>
    <w:basedOn w:val="Normal"/>
    <w:link w:val="SubtitleChar"/>
    <w:qFormat/>
    <w:rsid w:val="006B0887"/>
    <w:pPr>
      <w:suppressAutoHyphens/>
      <w:spacing w:after="6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6B0887"/>
    <w:rPr>
      <w:rFonts w:ascii="Arial" w:eastAsia="Times New Roman" w:hAnsi="Arial" w:cs="Arial"/>
      <w:sz w:val="24"/>
      <w:szCs w:val="24"/>
      <w:lang w:eastAsia="ar-SA"/>
    </w:rPr>
  </w:style>
  <w:style w:type="character" w:customStyle="1" w:styleId="FootnoteCharacters">
    <w:name w:val="Footnote Characters"/>
    <w:rsid w:val="006B0887"/>
    <w:rPr>
      <w:vertAlign w:val="superscript"/>
    </w:rPr>
  </w:style>
  <w:style w:type="character" w:customStyle="1" w:styleId="ColorfulList-Accent1Char">
    <w:name w:val="Colorful List - Accent 1 Char"/>
    <w:link w:val="ColorfulList-Accent1"/>
    <w:uiPriority w:val="34"/>
    <w:locked/>
    <w:rsid w:val="006B0887"/>
    <w:rPr>
      <w:rFonts w:ascii="Arial" w:hAnsi="Arial"/>
      <w:szCs w:val="24"/>
      <w:lang w:eastAsia="ar-SA"/>
    </w:rPr>
  </w:style>
  <w:style w:type="table" w:styleId="ColorfulList-Accent1">
    <w:name w:val="Colorful List Accent 1"/>
    <w:basedOn w:val="TableNormal"/>
    <w:link w:val="ColorfulList-Accent1Char"/>
    <w:uiPriority w:val="34"/>
    <w:rsid w:val="006B0887"/>
    <w:rPr>
      <w:rFonts w:ascii="Arial" w:hAnsi="Arial"/>
      <w:szCs w:val="24"/>
      <w:lang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FootnoteReferenceCharCarCharCharCarCharCarCharCarCharCarCharCharCarCarCharCharCharCharCharCarCharCarCharCharCarCharCarCharCarCharCarCharCarCharCharCarCarCharCharCharChar">
    <w:name w:val="Footnote Reference Char Car Char Char Car Char Car Char Car Char Car Char Char Car Car Char Char Char Char Char Car Char Car Char Char Car Char Car Char Car Char Car Char Car Char Char Car Car Char Char Char Char"/>
    <w:basedOn w:val="Normal"/>
    <w:uiPriority w:val="99"/>
    <w:qFormat/>
    <w:rsid w:val="006B0887"/>
    <w:pPr>
      <w:spacing w:after="160" w:line="240" w:lineRule="exact"/>
    </w:pPr>
    <w:rPr>
      <w:rFonts w:asciiTheme="minorHAnsi" w:eastAsiaTheme="minorHAnsi" w:hAnsiTheme="minorHAnsi" w:cstheme="minorBidi"/>
      <w:sz w:val="22"/>
      <w:vertAlign w:val="superscript"/>
      <w:lang w:val="en-US"/>
    </w:rPr>
  </w:style>
  <w:style w:type="character" w:customStyle="1" w:styleId="UnresolvedMention1">
    <w:name w:val="Unresolved Mention1"/>
    <w:basedOn w:val="DefaultParagraphFont"/>
    <w:uiPriority w:val="99"/>
    <w:semiHidden/>
    <w:unhideWhenUsed/>
    <w:rsid w:val="006B0887"/>
    <w:rPr>
      <w:color w:val="605E5C"/>
      <w:shd w:val="clear" w:color="auto" w:fill="E1DFDD"/>
    </w:rPr>
  </w:style>
  <w:style w:type="paragraph" w:customStyle="1" w:styleId="STMleipteksti">
    <w:name w:val="STM leipäteksti"/>
    <w:rsid w:val="006B0887"/>
    <w:pPr>
      <w:overflowPunct w:val="0"/>
      <w:autoSpaceDE w:val="0"/>
      <w:autoSpaceDN w:val="0"/>
      <w:adjustRightInd w:val="0"/>
      <w:ind w:left="2608"/>
      <w:textAlignment w:val="baseline"/>
    </w:pPr>
    <w:rPr>
      <w:rFonts w:ascii="Times New Roman" w:eastAsia="Times New Roman" w:hAnsi="Times New Roman"/>
      <w:sz w:val="24"/>
      <w:lang w:val="fi-FI" w:eastAsia="en-US"/>
    </w:rPr>
  </w:style>
  <w:style w:type="character" w:customStyle="1" w:styleId="UnresolvedMention2">
    <w:name w:val="Unresolved Mention2"/>
    <w:basedOn w:val="DefaultParagraphFont"/>
    <w:uiPriority w:val="99"/>
    <w:unhideWhenUsed/>
    <w:rsid w:val="006B0887"/>
    <w:rPr>
      <w:color w:val="605E5C"/>
      <w:shd w:val="clear" w:color="auto" w:fill="E1DFDD"/>
    </w:rPr>
  </w:style>
  <w:style w:type="character" w:customStyle="1" w:styleId="apple-converted-space">
    <w:name w:val="apple-converted-space"/>
    <w:basedOn w:val="DefaultParagraphFont"/>
    <w:rsid w:val="006B0887"/>
  </w:style>
  <w:style w:type="paragraph" w:styleId="BodyTextIndent3">
    <w:name w:val="Body Text Indent 3"/>
    <w:basedOn w:val="Normal"/>
    <w:link w:val="BodyTextIndent3Char"/>
    <w:rsid w:val="002113FD"/>
    <w:pPr>
      <w:tabs>
        <w:tab w:val="left" w:pos="-1440"/>
        <w:tab w:val="left" w:pos="-864"/>
        <w:tab w:val="left" w:pos="-432"/>
        <w:tab w:val="left" w:pos="0"/>
        <w:tab w:val="left" w:pos="432"/>
        <w:tab w:val="left" w:pos="864"/>
        <w:tab w:val="left" w:pos="1296"/>
        <w:tab w:val="left" w:pos="1728"/>
        <w:tab w:val="left" w:pos="2160"/>
      </w:tabs>
      <w:suppressAutoHyphens/>
      <w:ind w:left="360"/>
      <w:jc w:val="both"/>
    </w:pPr>
    <w:rPr>
      <w:rFonts w:eastAsia="Times New Roman" w:cs="Arial"/>
      <w:b/>
      <w:bCs/>
      <w:i/>
      <w:iCs/>
      <w:spacing w:val="-2"/>
      <w:sz w:val="22"/>
      <w:szCs w:val="18"/>
      <w:lang w:eastAsia="fr-FR"/>
    </w:rPr>
  </w:style>
  <w:style w:type="character" w:customStyle="1" w:styleId="BodyTextIndent3Char">
    <w:name w:val="Body Text Indent 3 Char"/>
    <w:basedOn w:val="DefaultParagraphFont"/>
    <w:link w:val="BodyTextIndent3"/>
    <w:rsid w:val="002113FD"/>
    <w:rPr>
      <w:rFonts w:ascii="Arial" w:eastAsia="Times New Roman" w:hAnsi="Arial" w:cs="Arial"/>
      <w:b/>
      <w:bCs/>
      <w:i/>
      <w:iCs/>
      <w:spacing w:val="-2"/>
      <w:sz w:val="22"/>
      <w:szCs w:val="18"/>
      <w:lang w:eastAsia="fr-FR"/>
    </w:rPr>
  </w:style>
  <w:style w:type="paragraph" w:styleId="BodyText3">
    <w:name w:val="Body Text 3"/>
    <w:basedOn w:val="Normal"/>
    <w:link w:val="BodyText3Char"/>
    <w:rsid w:val="002113FD"/>
    <w:pPr>
      <w:tabs>
        <w:tab w:val="left" w:pos="-1440"/>
        <w:tab w:val="left" w:pos="-720"/>
        <w:tab w:val="left" w:pos="0"/>
        <w:tab w:val="left" w:pos="369"/>
        <w:tab w:val="left" w:pos="1108"/>
        <w:tab w:val="left" w:pos="1478"/>
        <w:tab w:val="left" w:pos="1848"/>
        <w:tab w:val="left" w:pos="2217"/>
        <w:tab w:val="left" w:pos="2880"/>
      </w:tabs>
      <w:suppressAutoHyphens/>
      <w:autoSpaceDE w:val="0"/>
      <w:autoSpaceDN w:val="0"/>
      <w:adjustRightInd w:val="0"/>
      <w:jc w:val="both"/>
    </w:pPr>
    <w:rPr>
      <w:rFonts w:eastAsia="Times New Roman" w:cs="Arial"/>
      <w:b/>
      <w:bCs/>
      <w:i/>
      <w:iCs/>
      <w:spacing w:val="-2"/>
      <w:sz w:val="18"/>
      <w:szCs w:val="18"/>
    </w:rPr>
  </w:style>
  <w:style w:type="character" w:customStyle="1" w:styleId="BodyText3Char">
    <w:name w:val="Body Text 3 Char"/>
    <w:basedOn w:val="DefaultParagraphFont"/>
    <w:link w:val="BodyText3"/>
    <w:rsid w:val="002113FD"/>
    <w:rPr>
      <w:rFonts w:ascii="Arial" w:eastAsia="Times New Roman" w:hAnsi="Arial" w:cs="Arial"/>
      <w:b/>
      <w:bCs/>
      <w:i/>
      <w:iCs/>
      <w:spacing w:val="-2"/>
      <w:sz w:val="18"/>
      <w:szCs w:val="18"/>
      <w:lang w:eastAsia="en-US"/>
    </w:rPr>
  </w:style>
  <w:style w:type="paragraph" w:customStyle="1" w:styleId="CarCarChar">
    <w:name w:val="Car Car Char"/>
    <w:basedOn w:val="Normal"/>
    <w:rsid w:val="002113FD"/>
    <w:pPr>
      <w:spacing w:after="160" w:line="240" w:lineRule="exact"/>
    </w:pPr>
    <w:rPr>
      <w:rFonts w:eastAsia="Times New Roman" w:cs="Arial"/>
      <w:szCs w:val="20"/>
      <w:lang w:val="en-US"/>
    </w:rPr>
  </w:style>
  <w:style w:type="paragraph" w:customStyle="1" w:styleId="Char">
    <w:name w:val="Char Знак Знак"/>
    <w:basedOn w:val="Normal"/>
    <w:rsid w:val="002113FD"/>
    <w:pPr>
      <w:autoSpaceDE w:val="0"/>
      <w:autoSpaceDN w:val="0"/>
      <w:spacing w:after="160" w:line="240" w:lineRule="exact"/>
    </w:pPr>
    <w:rPr>
      <w:rFonts w:eastAsia="Times New Roman" w:cs="Arial"/>
      <w:szCs w:val="20"/>
      <w:lang w:val="en-US"/>
    </w:rPr>
  </w:style>
  <w:style w:type="paragraph" w:customStyle="1" w:styleId="CharCharCarCharCarCharCarCharCarCharCar">
    <w:name w:val="Char Char Car Char Car Char Car Char Car Char Car"/>
    <w:basedOn w:val="Normal"/>
    <w:rsid w:val="002113FD"/>
    <w:pPr>
      <w:spacing w:after="160" w:line="240" w:lineRule="exact"/>
    </w:pPr>
    <w:rPr>
      <w:rFonts w:eastAsia="Times New Roman" w:cs="Arial"/>
      <w:szCs w:val="20"/>
      <w:lang w:val="en-US"/>
    </w:rPr>
  </w:style>
  <w:style w:type="paragraph" w:customStyle="1" w:styleId="CarCharCarCharCarCharCarCharCar1">
    <w:name w:val="Car Char Car Char Car Char Car Char Car1"/>
    <w:basedOn w:val="Normal"/>
    <w:rsid w:val="002113FD"/>
    <w:pPr>
      <w:spacing w:after="160" w:line="240" w:lineRule="exact"/>
    </w:pPr>
    <w:rPr>
      <w:rFonts w:eastAsia="Times New Roman" w:cs="Arial"/>
      <w:szCs w:val="20"/>
      <w:lang w:val="en-US"/>
    </w:rPr>
  </w:style>
  <w:style w:type="paragraph" w:customStyle="1" w:styleId="CharCharCarCharCarCharCarCharCarCharCarChar">
    <w:name w:val="Char Char Car Char Car Char Car Char Car Char Car Char"/>
    <w:basedOn w:val="Normal"/>
    <w:rsid w:val="002113FD"/>
    <w:pPr>
      <w:spacing w:after="160" w:line="240" w:lineRule="exact"/>
    </w:pPr>
    <w:rPr>
      <w:rFonts w:eastAsia="Times New Roman" w:cs="Arial"/>
      <w:szCs w:val="20"/>
      <w:lang w:val="en-US"/>
    </w:rPr>
  </w:style>
  <w:style w:type="paragraph" w:styleId="List">
    <w:name w:val="List"/>
    <w:basedOn w:val="Normal"/>
    <w:rsid w:val="002113FD"/>
    <w:pPr>
      <w:ind w:left="283" w:hanging="283"/>
      <w:jc w:val="both"/>
    </w:pPr>
    <w:rPr>
      <w:rFonts w:ascii="UkrainianKudriashov" w:eastAsia="Times New Roman" w:hAnsi="UkrainianKudriashov" w:cs="UkrainianKudriashov"/>
      <w:sz w:val="26"/>
      <w:szCs w:val="26"/>
      <w:lang w:val="uk-UA" w:eastAsia="ru-RU"/>
    </w:rPr>
  </w:style>
  <w:style w:type="paragraph" w:customStyle="1" w:styleId="coeheading30">
    <w:name w:val="coe_heading3"/>
    <w:basedOn w:val="Normal"/>
    <w:rsid w:val="002113FD"/>
    <w:pPr>
      <w:spacing w:before="100" w:beforeAutospacing="1" w:after="100" w:afterAutospacing="1"/>
    </w:pPr>
    <w:rPr>
      <w:rFonts w:ascii="Verdana" w:eastAsia="Times New Roman" w:hAnsi="Verdana"/>
      <w:color w:val="000000"/>
      <w:sz w:val="26"/>
      <w:szCs w:val="26"/>
      <w:lang w:val="en-US"/>
    </w:rPr>
  </w:style>
  <w:style w:type="paragraph" w:customStyle="1" w:styleId="COEParagraph">
    <w:name w:val="COE_Paragraph"/>
    <w:basedOn w:val="Normal"/>
    <w:rsid w:val="002113FD"/>
    <w:pPr>
      <w:spacing w:before="240" w:after="120"/>
      <w:jc w:val="both"/>
    </w:pPr>
    <w:rPr>
      <w:rFonts w:ascii="Times New Roman" w:eastAsia="Times New Roman" w:hAnsi="Times New Roman"/>
      <w:iCs/>
      <w:sz w:val="24"/>
      <w:szCs w:val="20"/>
      <w:lang w:val="en-US"/>
    </w:rPr>
  </w:style>
  <w:style w:type="paragraph" w:customStyle="1" w:styleId="COETitle">
    <w:name w:val="COE_Title"/>
    <w:basedOn w:val="Normal"/>
    <w:rsid w:val="002113FD"/>
    <w:pPr>
      <w:jc w:val="center"/>
    </w:pPr>
    <w:rPr>
      <w:rFonts w:ascii="Times New Roman" w:eastAsia="Times New Roman" w:hAnsi="Times New Roman"/>
      <w:b/>
      <w:bCs/>
      <w:sz w:val="24"/>
      <w:szCs w:val="24"/>
      <w:lang w:eastAsia="fr-FR"/>
    </w:rPr>
  </w:style>
  <w:style w:type="paragraph" w:customStyle="1" w:styleId="COEHeading7">
    <w:name w:val="COE_Heading7"/>
    <w:basedOn w:val="Normal"/>
    <w:next w:val="Normal"/>
    <w:rsid w:val="002113FD"/>
    <w:pPr>
      <w:jc w:val="both"/>
    </w:pPr>
    <w:rPr>
      <w:rFonts w:ascii="Times New Roman" w:eastAsia="Times New Roman" w:hAnsi="Times New Roman"/>
      <w:sz w:val="24"/>
      <w:szCs w:val="24"/>
      <w:lang w:eastAsia="fr-FR"/>
    </w:rPr>
  </w:style>
  <w:style w:type="paragraph" w:customStyle="1" w:styleId="const">
    <w:name w:val="const"/>
    <w:basedOn w:val="Normal"/>
    <w:rsid w:val="002113FD"/>
    <w:pPr>
      <w:spacing w:before="100" w:beforeAutospacing="1" w:after="100" w:afterAutospacing="1"/>
    </w:pPr>
    <w:rPr>
      <w:rFonts w:ascii="Times New Roman" w:eastAsia="Times New Roman" w:hAnsi="Times New Roman"/>
      <w:sz w:val="24"/>
      <w:szCs w:val="24"/>
      <w:lang w:val="en-US"/>
    </w:rPr>
  </w:style>
  <w:style w:type="paragraph" w:customStyle="1" w:styleId="COEHeading4">
    <w:name w:val="COE_Heading4"/>
    <w:basedOn w:val="Normal"/>
    <w:next w:val="Normal"/>
    <w:autoRedefine/>
    <w:rsid w:val="002113FD"/>
    <w:pPr>
      <w:jc w:val="both"/>
    </w:pPr>
    <w:rPr>
      <w:rFonts w:ascii="Times New Roman" w:eastAsia="Times New Roman" w:hAnsi="Times New Roman"/>
      <w:i/>
      <w:iCs/>
      <w:sz w:val="24"/>
      <w:szCs w:val="24"/>
      <w:lang w:val="en-US" w:eastAsia="fr-FR"/>
    </w:rPr>
  </w:style>
  <w:style w:type="paragraph" w:customStyle="1" w:styleId="COEHeading5">
    <w:name w:val="COE_Heading5"/>
    <w:basedOn w:val="Normal"/>
    <w:next w:val="Normal"/>
    <w:autoRedefine/>
    <w:rsid w:val="002113FD"/>
    <w:pPr>
      <w:spacing w:before="240" w:after="240"/>
      <w:ind w:right="-40"/>
      <w:jc w:val="both"/>
    </w:pPr>
    <w:rPr>
      <w:rFonts w:ascii="Times New Roman" w:eastAsia="Times New Roman" w:hAnsi="Times New Roman"/>
      <w:i/>
      <w:sz w:val="24"/>
      <w:szCs w:val="24"/>
      <w:lang w:val="en-US" w:eastAsia="fr-FR"/>
    </w:rPr>
  </w:style>
  <w:style w:type="paragraph" w:customStyle="1" w:styleId="CharChar">
    <w:name w:val="Char Знак Знак Char"/>
    <w:basedOn w:val="Normal"/>
    <w:rsid w:val="002113FD"/>
    <w:pPr>
      <w:autoSpaceDE w:val="0"/>
      <w:autoSpaceDN w:val="0"/>
      <w:spacing w:after="160" w:line="240" w:lineRule="exact"/>
    </w:pPr>
    <w:rPr>
      <w:rFonts w:eastAsia="Times New Roman" w:cs="Arial"/>
      <w:szCs w:val="20"/>
      <w:lang w:val="en-US"/>
    </w:rPr>
  </w:style>
  <w:style w:type="paragraph" w:styleId="HTMLPreformatted">
    <w:name w:val="HTML Preformatted"/>
    <w:basedOn w:val="Normal"/>
    <w:link w:val="HTMLPreformattedChar"/>
    <w:rsid w:val="00211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rsid w:val="002113FD"/>
    <w:rPr>
      <w:rFonts w:ascii="Courier New" w:eastAsia="Times New Roman" w:hAnsi="Courier New" w:cs="Courier New"/>
      <w:lang w:val="en-US" w:eastAsia="en-US"/>
    </w:rPr>
  </w:style>
  <w:style w:type="paragraph" w:styleId="BodyTextIndent2">
    <w:name w:val="Body Text Indent 2"/>
    <w:basedOn w:val="Normal"/>
    <w:link w:val="BodyTextIndent2Char"/>
    <w:rsid w:val="002113FD"/>
    <w:pPr>
      <w:spacing w:after="120" w:line="480" w:lineRule="auto"/>
      <w:ind w:left="283"/>
    </w:pPr>
    <w:rPr>
      <w:rFonts w:ascii="Times New Roman" w:eastAsia="Times New Roman" w:hAnsi="Times New Roman"/>
      <w:sz w:val="24"/>
      <w:szCs w:val="24"/>
      <w:lang w:eastAsia="fr-FR"/>
    </w:rPr>
  </w:style>
  <w:style w:type="character" w:customStyle="1" w:styleId="BodyTextIndent2Char">
    <w:name w:val="Body Text Indent 2 Char"/>
    <w:basedOn w:val="DefaultParagraphFont"/>
    <w:link w:val="BodyTextIndent2"/>
    <w:rsid w:val="002113FD"/>
    <w:rPr>
      <w:rFonts w:ascii="Times New Roman" w:eastAsia="Times New Roman" w:hAnsi="Times New Roman"/>
      <w:sz w:val="24"/>
      <w:szCs w:val="24"/>
      <w:lang w:eastAsia="fr-FR"/>
    </w:rPr>
  </w:style>
  <w:style w:type="paragraph" w:customStyle="1" w:styleId="CharterTitle">
    <w:name w:val="Charter Title"/>
    <w:basedOn w:val="Normal"/>
    <w:semiHidden/>
    <w:rsid w:val="002113FD"/>
    <w:pPr>
      <w:pBdr>
        <w:top w:val="single" w:sz="4" w:space="1" w:color="auto"/>
        <w:left w:val="single" w:sz="4" w:space="4" w:color="auto"/>
        <w:bottom w:val="single" w:sz="4" w:space="1" w:color="auto"/>
        <w:right w:val="single" w:sz="4" w:space="4" w:color="auto"/>
      </w:pBdr>
      <w:jc w:val="center"/>
    </w:pPr>
    <w:rPr>
      <w:rFonts w:eastAsia="Times New Roman"/>
      <w:bCs/>
      <w:smallCaps/>
      <w:szCs w:val="24"/>
      <w:lang w:eastAsia="en-GB"/>
    </w:rPr>
  </w:style>
  <w:style w:type="paragraph" w:customStyle="1" w:styleId="COEAbstract">
    <w:name w:val="COE_Abstract"/>
    <w:rsid w:val="002113FD"/>
    <w:rPr>
      <w:rFonts w:ascii="Verdana" w:eastAsia="Times New Roman" w:hAnsi="Verdana"/>
      <w:b/>
      <w:sz w:val="18"/>
      <w:szCs w:val="24"/>
      <w:lang w:val="en-US" w:eastAsia="en-US"/>
    </w:rPr>
  </w:style>
  <w:style w:type="paragraph" w:customStyle="1" w:styleId="COEBullet">
    <w:name w:val="COE_Bullet"/>
    <w:basedOn w:val="Normal"/>
    <w:rsid w:val="002113FD"/>
    <w:rPr>
      <w:rFonts w:ascii="Verdana" w:eastAsia="Times New Roman" w:hAnsi="Verdana"/>
      <w:sz w:val="24"/>
      <w:szCs w:val="24"/>
      <w:lang w:eastAsia="fr-FR"/>
    </w:rPr>
  </w:style>
  <w:style w:type="paragraph" w:customStyle="1" w:styleId="COECote">
    <w:name w:val="COE_Cote"/>
    <w:basedOn w:val="Normal"/>
    <w:rsid w:val="002113FD"/>
    <w:rPr>
      <w:rFonts w:ascii="Verdana" w:eastAsia="Times New Roman" w:hAnsi="Verdana"/>
      <w:sz w:val="24"/>
      <w:szCs w:val="24"/>
      <w:lang w:eastAsia="fr-FR"/>
    </w:rPr>
  </w:style>
  <w:style w:type="paragraph" w:customStyle="1" w:styleId="COECoteen">
    <w:name w:val="COE_Cote_en"/>
    <w:basedOn w:val="COECote"/>
    <w:next w:val="Normal"/>
    <w:rsid w:val="002113FD"/>
    <w:rPr>
      <w:color w:val="000000"/>
    </w:rPr>
  </w:style>
  <w:style w:type="paragraph" w:customStyle="1" w:styleId="COECotefr">
    <w:name w:val="COE_Cote_fr"/>
    <w:basedOn w:val="COECoteen"/>
    <w:next w:val="Normal"/>
    <w:rsid w:val="002113FD"/>
    <w:rPr>
      <w:color w:val="auto"/>
    </w:rPr>
  </w:style>
  <w:style w:type="paragraph" w:customStyle="1" w:styleId="COEDescriptionMeta">
    <w:name w:val="COE_Description_Meta"/>
    <w:basedOn w:val="Normal"/>
    <w:next w:val="Normal"/>
    <w:rsid w:val="002113FD"/>
    <w:rPr>
      <w:rFonts w:ascii="Verdana" w:eastAsia="Times New Roman" w:hAnsi="Verdana"/>
      <w:bCs/>
      <w:color w:val="C0C0C0"/>
      <w:sz w:val="24"/>
      <w:szCs w:val="24"/>
      <w:lang w:eastAsia="fr-FR"/>
    </w:rPr>
  </w:style>
  <w:style w:type="paragraph" w:customStyle="1" w:styleId="COEDirectory">
    <w:name w:val="COE_Directory"/>
    <w:basedOn w:val="Normal"/>
    <w:next w:val="Normal"/>
    <w:rsid w:val="002113FD"/>
    <w:rPr>
      <w:rFonts w:ascii="Verdana" w:eastAsia="Times New Roman" w:hAnsi="Verdana"/>
      <w:color w:val="808080"/>
      <w:sz w:val="24"/>
      <w:szCs w:val="24"/>
      <w:lang w:eastAsia="fr-FR"/>
    </w:rPr>
  </w:style>
  <w:style w:type="paragraph" w:customStyle="1" w:styleId="COEFootnote">
    <w:name w:val="COE_Footnote"/>
    <w:basedOn w:val="Normal"/>
    <w:next w:val="Normal"/>
    <w:rsid w:val="002113FD"/>
    <w:rPr>
      <w:rFonts w:ascii="Verdana" w:eastAsia="Times New Roman" w:hAnsi="Verdana"/>
      <w:i/>
      <w:sz w:val="24"/>
      <w:szCs w:val="24"/>
      <w:lang w:eastAsia="fr-FR"/>
    </w:rPr>
  </w:style>
  <w:style w:type="paragraph" w:customStyle="1" w:styleId="CoeImage">
    <w:name w:val="Coe_Image"/>
    <w:basedOn w:val="Normal"/>
    <w:rsid w:val="002113FD"/>
    <w:rPr>
      <w:rFonts w:ascii="Verdana" w:eastAsia="Times New Roman" w:hAnsi="Verdana"/>
      <w:sz w:val="24"/>
      <w:szCs w:val="24"/>
      <w:lang w:eastAsia="fr-FR"/>
    </w:rPr>
  </w:style>
  <w:style w:type="paragraph" w:customStyle="1" w:styleId="CoeImageDroite">
    <w:name w:val="Coe_Image_Droite"/>
    <w:basedOn w:val="Normal"/>
    <w:rsid w:val="002113FD"/>
    <w:rPr>
      <w:rFonts w:ascii="Verdana" w:eastAsia="Times New Roman" w:hAnsi="Verdana"/>
      <w:sz w:val="24"/>
      <w:szCs w:val="24"/>
      <w:lang w:eastAsia="fr-FR"/>
    </w:rPr>
  </w:style>
  <w:style w:type="paragraph" w:customStyle="1" w:styleId="COEImageGauche">
    <w:name w:val="COE_Image_Gauche"/>
    <w:basedOn w:val="Normal"/>
    <w:rsid w:val="002113FD"/>
    <w:rPr>
      <w:rFonts w:ascii="Verdana" w:eastAsia="Times New Roman" w:hAnsi="Verdana"/>
      <w:sz w:val="24"/>
      <w:szCs w:val="24"/>
      <w:lang w:eastAsia="fr-FR"/>
    </w:rPr>
  </w:style>
  <w:style w:type="paragraph" w:customStyle="1" w:styleId="COEIMGPROTECTED">
    <w:name w:val="COE_IMG_PROTECTED"/>
    <w:basedOn w:val="Normal"/>
    <w:next w:val="Normal"/>
    <w:rsid w:val="002113FD"/>
    <w:rPr>
      <w:rFonts w:ascii="Verdana" w:eastAsia="Times New Roman" w:hAnsi="Verdana"/>
      <w:sz w:val="24"/>
      <w:szCs w:val="24"/>
      <w:lang w:eastAsia="fr-FR"/>
    </w:rPr>
  </w:style>
  <w:style w:type="paragraph" w:customStyle="1" w:styleId="COEIntrofr">
    <w:name w:val="COE_Intro_fr"/>
    <w:basedOn w:val="Normal"/>
    <w:next w:val="Normal"/>
    <w:rsid w:val="002113FD"/>
    <w:rPr>
      <w:rFonts w:ascii="Verdana" w:eastAsia="Times New Roman" w:hAnsi="Verdana"/>
      <w:sz w:val="24"/>
      <w:szCs w:val="24"/>
      <w:lang w:eastAsia="fr-FR"/>
    </w:rPr>
  </w:style>
  <w:style w:type="paragraph" w:customStyle="1" w:styleId="COEintroen">
    <w:name w:val="COE_intro_en"/>
    <w:basedOn w:val="COEIntrofr"/>
    <w:next w:val="Normal"/>
    <w:rsid w:val="002113FD"/>
    <w:rPr>
      <w:lang w:val="fr-FR"/>
    </w:rPr>
  </w:style>
  <w:style w:type="paragraph" w:customStyle="1" w:styleId="COEKeywordsMeta">
    <w:name w:val="COE_Keywords_Meta"/>
    <w:basedOn w:val="COEDescriptionMeta"/>
    <w:rsid w:val="002113FD"/>
  </w:style>
  <w:style w:type="paragraph" w:customStyle="1" w:styleId="COELegende">
    <w:name w:val="COE_Legende"/>
    <w:basedOn w:val="Normal"/>
    <w:rsid w:val="002113FD"/>
    <w:pPr>
      <w:jc w:val="right"/>
    </w:pPr>
    <w:rPr>
      <w:rFonts w:ascii="Verdana" w:eastAsia="Times New Roman" w:hAnsi="Verdana"/>
      <w:i/>
      <w:color w:val="999999"/>
      <w:sz w:val="24"/>
      <w:szCs w:val="24"/>
      <w:lang w:eastAsia="fr-FR"/>
    </w:rPr>
  </w:style>
  <w:style w:type="paragraph" w:customStyle="1" w:styleId="COELignes">
    <w:name w:val="COE_Lignes"/>
    <w:basedOn w:val="Normal"/>
    <w:rsid w:val="002113FD"/>
    <w:rPr>
      <w:rFonts w:ascii="Verdana" w:eastAsia="Times New Roman" w:hAnsi="Verdana"/>
      <w:sz w:val="24"/>
      <w:szCs w:val="24"/>
      <w:lang w:eastAsia="fr-FR"/>
    </w:rPr>
  </w:style>
  <w:style w:type="paragraph" w:customStyle="1" w:styleId="COESummary">
    <w:name w:val="COE_Summary"/>
    <w:basedOn w:val="Normal"/>
    <w:rsid w:val="002113FD"/>
    <w:rPr>
      <w:rFonts w:ascii="Verdana" w:eastAsia="Times New Roman" w:hAnsi="Verdana"/>
      <w:sz w:val="24"/>
      <w:szCs w:val="24"/>
      <w:lang w:eastAsia="fr-FR"/>
    </w:rPr>
  </w:style>
  <w:style w:type="paragraph" w:customStyle="1" w:styleId="COESummaryfr">
    <w:name w:val="COE_Summary_fr"/>
    <w:basedOn w:val="Normal"/>
    <w:rsid w:val="002113FD"/>
    <w:rPr>
      <w:rFonts w:ascii="Verdana" w:eastAsia="Times New Roman" w:hAnsi="Verdana"/>
      <w:sz w:val="24"/>
      <w:szCs w:val="24"/>
      <w:lang w:eastAsia="fr-FR"/>
    </w:rPr>
  </w:style>
  <w:style w:type="paragraph" w:customStyle="1" w:styleId="COESummaryen">
    <w:name w:val="COE_Summary_en"/>
    <w:basedOn w:val="COESummaryfr"/>
    <w:next w:val="Normal"/>
    <w:rsid w:val="002113FD"/>
  </w:style>
  <w:style w:type="paragraph" w:customStyle="1" w:styleId="COETitleBrowser">
    <w:name w:val="COE_Title(Browser)"/>
    <w:basedOn w:val="Normal"/>
    <w:next w:val="COEDescriptionMeta"/>
    <w:autoRedefine/>
    <w:rsid w:val="002113FD"/>
    <w:rPr>
      <w:rFonts w:ascii="Verdana" w:eastAsia="Times New Roman" w:hAnsi="Verdana"/>
      <w:bCs/>
      <w:color w:val="C0C0C0"/>
      <w:sz w:val="24"/>
      <w:szCs w:val="24"/>
      <w:lang w:eastAsia="fr-FR"/>
    </w:rPr>
  </w:style>
  <w:style w:type="paragraph" w:customStyle="1" w:styleId="COETitleSystem">
    <w:name w:val="COE_Title(System)"/>
    <w:basedOn w:val="Normal"/>
    <w:next w:val="Normal"/>
    <w:rsid w:val="002113FD"/>
    <w:rPr>
      <w:rFonts w:ascii="Verdana" w:eastAsia="Times New Roman" w:hAnsi="Verdana"/>
      <w:bCs/>
      <w:color w:val="808080"/>
      <w:sz w:val="26"/>
      <w:szCs w:val="24"/>
      <w:lang w:eastAsia="fr-FR"/>
    </w:rPr>
  </w:style>
  <w:style w:type="paragraph" w:customStyle="1" w:styleId="COETitreen">
    <w:name w:val="COE_Titre_en"/>
    <w:basedOn w:val="Normal"/>
    <w:rsid w:val="002113FD"/>
    <w:rPr>
      <w:rFonts w:ascii="Verdana" w:eastAsia="Times New Roman" w:hAnsi="Verdana"/>
      <w:b/>
      <w:color w:val="000000"/>
      <w:sz w:val="24"/>
      <w:szCs w:val="24"/>
      <w:lang w:eastAsia="fr-FR"/>
    </w:rPr>
  </w:style>
  <w:style w:type="paragraph" w:customStyle="1" w:styleId="COETitrefr">
    <w:name w:val="COE_Titre_fr"/>
    <w:basedOn w:val="COETitreen"/>
    <w:rsid w:val="002113FD"/>
    <w:rPr>
      <w:b w:val="0"/>
      <w:color w:val="auto"/>
    </w:rPr>
  </w:style>
  <w:style w:type="paragraph" w:customStyle="1" w:styleId="COEType">
    <w:name w:val="COE_Type"/>
    <w:basedOn w:val="Normal"/>
    <w:rsid w:val="002113FD"/>
    <w:rPr>
      <w:rFonts w:ascii="Verdana" w:eastAsia="Times New Roman" w:hAnsi="Verdana"/>
      <w:b/>
      <w:sz w:val="24"/>
      <w:szCs w:val="24"/>
      <w:lang w:eastAsia="fr-FR"/>
    </w:rPr>
  </w:style>
  <w:style w:type="paragraph" w:customStyle="1" w:styleId="COEEnceinte">
    <w:name w:val="COE_Enceinte"/>
    <w:basedOn w:val="Normal"/>
    <w:rsid w:val="002113FD"/>
    <w:rPr>
      <w:rFonts w:eastAsia="Times New Roman"/>
      <w:sz w:val="32"/>
      <w:szCs w:val="24"/>
      <w:lang w:eastAsia="fr-FR"/>
    </w:rPr>
  </w:style>
  <w:style w:type="character" w:customStyle="1" w:styleId="Caractredenotedebasdepage">
    <w:name w:val="Caractère de note de bas de page"/>
    <w:rsid w:val="002113FD"/>
    <w:rPr>
      <w:vertAlign w:val="superscript"/>
    </w:rPr>
  </w:style>
  <w:style w:type="character" w:customStyle="1" w:styleId="FootnoteTextChar1Char1">
    <w:name w:val="Footnote Text Char1 Char1"/>
    <w:aliases w:val="Footnote Text Char Char Char1,Footnote Text Char1 Char Char Char1,Footnote Text Char Char Char Char Char1,Footnote Text Char2 Char Char Char Char Char Char1,Footnote Text Char1 Char Char Char Char Char Char Char1"/>
    <w:rsid w:val="002113FD"/>
    <w:rPr>
      <w:lang w:val="en-GB" w:eastAsia="fr-FR" w:bidi="ar-SA"/>
    </w:rPr>
  </w:style>
  <w:style w:type="character" w:customStyle="1" w:styleId="st1">
    <w:name w:val="st1"/>
    <w:basedOn w:val="DefaultParagraphFont"/>
    <w:rsid w:val="002113FD"/>
  </w:style>
  <w:style w:type="character" w:customStyle="1" w:styleId="street-address">
    <w:name w:val="street-address"/>
    <w:basedOn w:val="DefaultParagraphFont"/>
    <w:rsid w:val="002113FD"/>
  </w:style>
  <w:style w:type="character" w:customStyle="1" w:styleId="1">
    <w:name w:val="Заголовок №1_"/>
    <w:link w:val="10"/>
    <w:rsid w:val="002113FD"/>
    <w:rPr>
      <w:sz w:val="26"/>
      <w:szCs w:val="26"/>
      <w:shd w:val="clear" w:color="auto" w:fill="FFFFFF"/>
    </w:rPr>
  </w:style>
  <w:style w:type="character" w:customStyle="1" w:styleId="a0">
    <w:name w:val="Основний текст_"/>
    <w:link w:val="a1"/>
    <w:rsid w:val="002113FD"/>
    <w:rPr>
      <w:sz w:val="23"/>
      <w:szCs w:val="23"/>
      <w:shd w:val="clear" w:color="auto" w:fill="FFFFFF"/>
    </w:rPr>
  </w:style>
  <w:style w:type="character" w:customStyle="1" w:styleId="2">
    <w:name w:val="Заголовок №2_"/>
    <w:link w:val="20"/>
    <w:rsid w:val="002113FD"/>
    <w:rPr>
      <w:sz w:val="23"/>
      <w:szCs w:val="23"/>
      <w:shd w:val="clear" w:color="auto" w:fill="FFFFFF"/>
    </w:rPr>
  </w:style>
  <w:style w:type="character" w:customStyle="1" w:styleId="21">
    <w:name w:val="Основний текст (2)_"/>
    <w:link w:val="22"/>
    <w:rsid w:val="002113FD"/>
    <w:rPr>
      <w:sz w:val="23"/>
      <w:szCs w:val="23"/>
      <w:shd w:val="clear" w:color="auto" w:fill="FFFFFF"/>
    </w:rPr>
  </w:style>
  <w:style w:type="character" w:customStyle="1" w:styleId="23">
    <w:name w:val="Основний текст (2) + Не курсив"/>
    <w:rsid w:val="002113FD"/>
    <w:rPr>
      <w:rFonts w:ascii="Times New Roman" w:eastAsia="Times New Roman" w:hAnsi="Times New Roman" w:cs="Times New Roman"/>
      <w:b w:val="0"/>
      <w:bCs w:val="0"/>
      <w:i/>
      <w:iCs/>
      <w:smallCaps w:val="0"/>
      <w:strike w:val="0"/>
      <w:spacing w:val="0"/>
      <w:sz w:val="23"/>
      <w:szCs w:val="23"/>
    </w:rPr>
  </w:style>
  <w:style w:type="character" w:customStyle="1" w:styleId="a2">
    <w:name w:val="Основний текст + Курсив"/>
    <w:rsid w:val="002113FD"/>
    <w:rPr>
      <w:rFonts w:ascii="Times New Roman" w:eastAsia="Times New Roman" w:hAnsi="Times New Roman" w:cs="Times New Roman"/>
      <w:b w:val="0"/>
      <w:bCs w:val="0"/>
      <w:i/>
      <w:iCs/>
      <w:smallCaps w:val="0"/>
      <w:strike w:val="0"/>
      <w:spacing w:val="0"/>
      <w:sz w:val="23"/>
      <w:szCs w:val="23"/>
    </w:rPr>
  </w:style>
  <w:style w:type="character" w:customStyle="1" w:styleId="24">
    <w:name w:val="Заголовок №2 + Не напівжирний"/>
    <w:rsid w:val="002113FD"/>
    <w:rPr>
      <w:rFonts w:ascii="Times New Roman" w:eastAsia="Times New Roman" w:hAnsi="Times New Roman" w:cs="Times New Roman"/>
      <w:b/>
      <w:bCs/>
      <w:i w:val="0"/>
      <w:iCs w:val="0"/>
      <w:smallCaps w:val="0"/>
      <w:strike w:val="0"/>
      <w:spacing w:val="0"/>
      <w:sz w:val="23"/>
      <w:szCs w:val="23"/>
    </w:rPr>
  </w:style>
  <w:style w:type="paragraph" w:customStyle="1" w:styleId="10">
    <w:name w:val="Заголовок №1"/>
    <w:basedOn w:val="Normal"/>
    <w:link w:val="1"/>
    <w:rsid w:val="002113FD"/>
    <w:pPr>
      <w:shd w:val="clear" w:color="auto" w:fill="FFFFFF"/>
      <w:spacing w:after="300" w:line="331" w:lineRule="exact"/>
      <w:jc w:val="center"/>
      <w:outlineLvl w:val="0"/>
    </w:pPr>
    <w:rPr>
      <w:rFonts w:ascii="Calibri" w:hAnsi="Calibri"/>
      <w:sz w:val="26"/>
      <w:szCs w:val="26"/>
      <w:lang w:eastAsia="en-GB"/>
    </w:rPr>
  </w:style>
  <w:style w:type="paragraph" w:customStyle="1" w:styleId="a1">
    <w:name w:val="Основний текст"/>
    <w:basedOn w:val="Normal"/>
    <w:link w:val="a0"/>
    <w:rsid w:val="002113FD"/>
    <w:pPr>
      <w:shd w:val="clear" w:color="auto" w:fill="FFFFFF"/>
      <w:spacing w:before="300" w:line="413" w:lineRule="exact"/>
      <w:jc w:val="both"/>
    </w:pPr>
    <w:rPr>
      <w:rFonts w:ascii="Calibri" w:hAnsi="Calibri"/>
      <w:sz w:val="23"/>
      <w:szCs w:val="23"/>
      <w:lang w:eastAsia="en-GB"/>
    </w:rPr>
  </w:style>
  <w:style w:type="paragraph" w:customStyle="1" w:styleId="20">
    <w:name w:val="Заголовок №2"/>
    <w:basedOn w:val="Normal"/>
    <w:link w:val="2"/>
    <w:rsid w:val="002113FD"/>
    <w:pPr>
      <w:shd w:val="clear" w:color="auto" w:fill="FFFFFF"/>
      <w:spacing w:line="413" w:lineRule="exact"/>
      <w:ind w:firstLine="540"/>
      <w:jc w:val="both"/>
      <w:outlineLvl w:val="1"/>
    </w:pPr>
    <w:rPr>
      <w:rFonts w:ascii="Calibri" w:hAnsi="Calibri"/>
      <w:sz w:val="23"/>
      <w:szCs w:val="23"/>
      <w:lang w:eastAsia="en-GB"/>
    </w:rPr>
  </w:style>
  <w:style w:type="paragraph" w:customStyle="1" w:styleId="22">
    <w:name w:val="Основний текст (2)"/>
    <w:basedOn w:val="Normal"/>
    <w:link w:val="21"/>
    <w:rsid w:val="002113FD"/>
    <w:pPr>
      <w:shd w:val="clear" w:color="auto" w:fill="FFFFFF"/>
      <w:spacing w:line="413" w:lineRule="exact"/>
      <w:ind w:firstLine="560"/>
      <w:jc w:val="both"/>
    </w:pPr>
    <w:rPr>
      <w:rFonts w:ascii="Calibri" w:hAnsi="Calibri"/>
      <w:sz w:val="23"/>
      <w:szCs w:val="23"/>
      <w:lang w:eastAsia="en-GB"/>
    </w:rPr>
  </w:style>
  <w:style w:type="paragraph" w:customStyle="1" w:styleId="CMTitle">
    <w:name w:val="CM_Title"/>
    <w:basedOn w:val="Normal"/>
    <w:link w:val="CMTitleChar"/>
    <w:autoRedefine/>
    <w:qFormat/>
    <w:rsid w:val="002113FD"/>
    <w:rPr>
      <w:rFonts w:eastAsia="Times New Roman"/>
      <w:b/>
      <w:sz w:val="28"/>
      <w:szCs w:val="28"/>
      <w:lang w:eastAsia="fr-FR"/>
    </w:rPr>
  </w:style>
  <w:style w:type="character" w:customStyle="1" w:styleId="CMTitleChar">
    <w:name w:val="CM_Title Char"/>
    <w:link w:val="CMTitle"/>
    <w:rsid w:val="002113FD"/>
    <w:rPr>
      <w:rFonts w:ascii="Arial" w:eastAsia="Times New Roman" w:hAnsi="Arial"/>
      <w:b/>
      <w:sz w:val="28"/>
      <w:szCs w:val="28"/>
      <w:lang w:eastAsia="fr-FR"/>
    </w:rPr>
  </w:style>
  <w:style w:type="paragraph" w:customStyle="1" w:styleId="CMDocType">
    <w:name w:val="CM_DocType"/>
    <w:basedOn w:val="CMTitle"/>
    <w:autoRedefine/>
    <w:qFormat/>
    <w:rsid w:val="00871E97"/>
    <w:rPr>
      <w:rFonts w:cs="Arial"/>
      <w:b w:val="0"/>
      <w:bCs/>
      <w:sz w:val="16"/>
      <w:szCs w:val="16"/>
    </w:rPr>
  </w:style>
  <w:style w:type="paragraph" w:customStyle="1" w:styleId="CMhLine">
    <w:name w:val="CM_hLine"/>
    <w:basedOn w:val="CMTitle"/>
    <w:qFormat/>
    <w:rsid w:val="002113FD"/>
    <w:pPr>
      <w:pBdr>
        <w:bottom w:val="single" w:sz="18" w:space="1" w:color="auto"/>
      </w:pBdr>
      <w:spacing w:after="240"/>
      <w:ind w:right="5243"/>
    </w:pPr>
    <w:rPr>
      <w:sz w:val="22"/>
    </w:rPr>
  </w:style>
  <w:style w:type="paragraph" w:customStyle="1" w:styleId="CMMainSubTitle">
    <w:name w:val="CM_MainSubTitle"/>
    <w:basedOn w:val="Normal"/>
    <w:autoRedefine/>
    <w:rsid w:val="002113FD"/>
    <w:rPr>
      <w:rFonts w:eastAsia="Times New Roman"/>
      <w:sz w:val="32"/>
      <w:szCs w:val="24"/>
      <w:lang w:eastAsia="fr-FR"/>
    </w:rPr>
  </w:style>
  <w:style w:type="paragraph" w:customStyle="1" w:styleId="CMSubTitle">
    <w:name w:val="CM_SubTitle"/>
    <w:basedOn w:val="Normal"/>
    <w:qFormat/>
    <w:rsid w:val="002113FD"/>
    <w:rPr>
      <w:rFonts w:eastAsia="Times New Roman"/>
      <w:sz w:val="22"/>
      <w:lang w:eastAsia="fr-FR"/>
    </w:rPr>
  </w:style>
  <w:style w:type="paragraph" w:customStyle="1" w:styleId="CMNormal">
    <w:name w:val="CM_Normal"/>
    <w:basedOn w:val="Normal"/>
    <w:link w:val="CMNormalChar"/>
    <w:rsid w:val="002113FD"/>
    <w:rPr>
      <w:rFonts w:eastAsia="Times New Roman" w:cs="Arial"/>
      <w:color w:val="000000"/>
      <w:szCs w:val="20"/>
      <w:lang w:eastAsia="fr-FR"/>
    </w:rPr>
  </w:style>
  <w:style w:type="character" w:customStyle="1" w:styleId="CMNormalChar">
    <w:name w:val="CM_Normal Char"/>
    <w:link w:val="CMNormal"/>
    <w:rsid w:val="002113FD"/>
    <w:rPr>
      <w:rFonts w:ascii="Arial" w:eastAsia="Times New Roman" w:hAnsi="Arial" w:cs="Arial"/>
      <w:color w:val="000000"/>
      <w:lang w:eastAsia="fr-FR"/>
    </w:rPr>
  </w:style>
  <w:style w:type="character" w:styleId="PlaceholderText">
    <w:name w:val="Placeholder Text"/>
    <w:basedOn w:val="DefaultParagraphFont"/>
    <w:uiPriority w:val="99"/>
    <w:semiHidden/>
    <w:rsid w:val="002113FD"/>
    <w:rPr>
      <w:color w:val="808080"/>
    </w:rPr>
  </w:style>
  <w:style w:type="paragraph" w:customStyle="1" w:styleId="Rubrik3utannumrering">
    <w:name w:val="Rubrik 3 utan numrering"/>
    <w:basedOn w:val="Heading3"/>
    <w:next w:val="BodyText"/>
    <w:uiPriority w:val="1"/>
    <w:qFormat/>
    <w:rsid w:val="002113FD"/>
    <w:pPr>
      <w:keepLines/>
      <w:tabs>
        <w:tab w:val="left" w:pos="1701"/>
        <w:tab w:val="left" w:pos="3600"/>
        <w:tab w:val="left" w:pos="5387"/>
      </w:tabs>
      <w:spacing w:before="320" w:after="80" w:line="276" w:lineRule="auto"/>
    </w:pPr>
    <w:rPr>
      <w:b w:val="0"/>
      <w:bCs w:val="0"/>
      <w:sz w:val="22"/>
      <w:szCs w:val="24"/>
      <w:lang w:val="en-GB"/>
    </w:rPr>
  </w:style>
  <w:style w:type="paragraph" w:customStyle="1" w:styleId="Brdtextutanavstnd">
    <w:name w:val="Brödtext utan avstånd"/>
    <w:basedOn w:val="Normal"/>
    <w:qFormat/>
    <w:rsid w:val="002113FD"/>
    <w:pPr>
      <w:tabs>
        <w:tab w:val="left" w:pos="1701"/>
        <w:tab w:val="left" w:pos="3600"/>
        <w:tab w:val="left" w:pos="5387"/>
      </w:tabs>
      <w:spacing w:line="276" w:lineRule="auto"/>
    </w:pPr>
    <w:rPr>
      <w:rFonts w:asciiTheme="minorHAnsi" w:eastAsiaTheme="minorHAnsi" w:hAnsiTheme="minorHAnsi" w:cstheme="minorBidi"/>
      <w:sz w:val="25"/>
      <w:szCs w:val="25"/>
    </w:rPr>
  </w:style>
  <w:style w:type="paragraph" w:customStyle="1" w:styleId="RKnormal">
    <w:name w:val="RKnormal"/>
    <w:basedOn w:val="Normal"/>
    <w:rsid w:val="002113FD"/>
    <w:pPr>
      <w:tabs>
        <w:tab w:val="left" w:pos="709"/>
        <w:tab w:val="left" w:pos="2835"/>
      </w:tabs>
      <w:overflowPunct w:val="0"/>
      <w:autoSpaceDE w:val="0"/>
      <w:autoSpaceDN w:val="0"/>
      <w:adjustRightInd w:val="0"/>
      <w:spacing w:line="240" w:lineRule="atLeast"/>
    </w:pPr>
    <w:rPr>
      <w:rFonts w:ascii="OrigGarmnd BT" w:eastAsia="Times New Roman" w:hAnsi="OrigGarmnd BT"/>
      <w:sz w:val="24"/>
      <w:szCs w:val="20"/>
    </w:rPr>
  </w:style>
  <w:style w:type="character" w:customStyle="1" w:styleId="CommentTextChar1">
    <w:name w:val="Comment Text Char1"/>
    <w:uiPriority w:val="99"/>
    <w:semiHidden/>
    <w:rsid w:val="002113FD"/>
    <w:rPr>
      <w:rFonts w:ascii="Arial" w:eastAsia="SimSun" w:hAnsi="Arial" w:cs="Arial"/>
      <w:color w:val="000000"/>
      <w:lang w:val="en-GB" w:eastAsia="ar-SA"/>
    </w:rPr>
  </w:style>
  <w:style w:type="paragraph" w:customStyle="1" w:styleId="Textbody">
    <w:name w:val="Text body"/>
    <w:basedOn w:val="Normal"/>
    <w:rsid w:val="002113FD"/>
    <w:pPr>
      <w:suppressAutoHyphens/>
      <w:autoSpaceDN w:val="0"/>
      <w:jc w:val="both"/>
      <w:textAlignment w:val="baseline"/>
    </w:pPr>
    <w:rPr>
      <w:rFonts w:eastAsia="Times New Roman" w:cs="Arial"/>
      <w:kern w:val="3"/>
      <w:szCs w:val="24"/>
      <w:lang w:eastAsia="fr-FR"/>
    </w:rPr>
  </w:style>
  <w:style w:type="numbering" w:customStyle="1" w:styleId="WWNum3">
    <w:name w:val="WWNum3"/>
    <w:basedOn w:val="NoList"/>
    <w:rsid w:val="002113FD"/>
    <w:pPr>
      <w:numPr>
        <w:numId w:val="2"/>
      </w:numPr>
    </w:pPr>
  </w:style>
  <w:style w:type="character" w:styleId="UnresolvedMention">
    <w:name w:val="Unresolved Mention"/>
    <w:basedOn w:val="DefaultParagraphFont"/>
    <w:uiPriority w:val="99"/>
    <w:semiHidden/>
    <w:unhideWhenUsed/>
    <w:rsid w:val="002C5B32"/>
    <w:rPr>
      <w:color w:val="605E5C"/>
      <w:shd w:val="clear" w:color="auto" w:fill="E1DFDD"/>
    </w:rPr>
  </w:style>
  <w:style w:type="paragraph" w:customStyle="1" w:styleId="11">
    <w:name w:val="1"/>
    <w:basedOn w:val="Normal"/>
    <w:uiPriority w:val="99"/>
    <w:rsid w:val="00871E97"/>
    <w:pPr>
      <w:spacing w:after="160" w:line="240" w:lineRule="exact"/>
    </w:pPr>
    <w:rPr>
      <w:rFonts w:eastAsia="Times New Roman" w:cs="Arial"/>
      <w:szCs w:val="20"/>
      <w:lang w:eastAsia="en-GB" w:bidi="en-GB"/>
    </w:rPr>
  </w:style>
  <w:style w:type="character" w:customStyle="1" w:styleId="ListParagraphChar">
    <w:name w:val="List Paragraph Char"/>
    <w:aliases w:val="Paragraph Char,List Paragraph Red Char,Odstavec_muj Char,Nad Char,Název grafu Char,Odstavec cíl se seznamem Char,Odstavec_muj1 Char,Odstavec_muj2 Char,Odstavec_muj3 Char,Nad1 Char,Odstavec_muj4 Char,Nad2 Char,List Paragraph2 Char"/>
    <w:link w:val="ListParagraph"/>
    <w:uiPriority w:val="34"/>
    <w:locked/>
    <w:rsid w:val="00871E97"/>
    <w:rPr>
      <w:rFonts w:ascii="Times New Roman" w:eastAsia="Times New Roman" w:hAnsi="Times New Roman"/>
      <w:lang w:val="en-US" w:eastAsia="en-US"/>
    </w:rPr>
  </w:style>
  <w:style w:type="paragraph" w:customStyle="1" w:styleId="ydpc4409055msolistparagraph">
    <w:name w:val="ydpc4409055msolistparagraph"/>
    <w:basedOn w:val="Normal"/>
    <w:rsid w:val="00871E97"/>
    <w:pPr>
      <w:spacing w:before="100" w:beforeAutospacing="1" w:after="100" w:afterAutospacing="1"/>
    </w:pPr>
    <w:rPr>
      <w:rFonts w:ascii="Calibri" w:eastAsiaTheme="minorHAnsi" w:hAnsi="Calibri" w:cs="Calibri"/>
      <w:sz w:val="22"/>
      <w:lang w:eastAsia="en-GB"/>
    </w:rPr>
  </w:style>
  <w:style w:type="character" w:customStyle="1" w:styleId="ydp3d682149charchar20">
    <w:name w:val="ydp3d682149charchar20"/>
    <w:basedOn w:val="DefaultParagraphFont"/>
    <w:rsid w:val="00871E97"/>
  </w:style>
  <w:style w:type="paragraph" w:customStyle="1" w:styleId="gmail-msobodytext2">
    <w:name w:val="gmail-msobodytext2"/>
    <w:basedOn w:val="Normal"/>
    <w:rsid w:val="00871E97"/>
    <w:pPr>
      <w:spacing w:before="100" w:beforeAutospacing="1" w:after="100" w:afterAutospacing="1"/>
    </w:pPr>
    <w:rPr>
      <w:rFonts w:ascii="Calibri" w:eastAsiaTheme="minorHAnsi" w:hAnsi="Calibri" w:cs="Calibri"/>
      <w:sz w:val="22"/>
      <w:lang w:eastAsia="en-GB"/>
    </w:rPr>
  </w:style>
  <w:style w:type="character" w:customStyle="1" w:styleId="tlid-translation">
    <w:name w:val="tlid-translation"/>
    <w:basedOn w:val="DefaultParagraphFont"/>
    <w:rsid w:val="00871E97"/>
  </w:style>
  <w:style w:type="character" w:customStyle="1" w:styleId="ydpeaf41caamsoins">
    <w:name w:val="ydpeaf41caamsoins"/>
    <w:basedOn w:val="DefaultParagraphFont"/>
    <w:rsid w:val="00871E97"/>
  </w:style>
  <w:style w:type="paragraph" w:customStyle="1" w:styleId="yiv0213025664msonormal">
    <w:name w:val="yiv0213025664msonormal"/>
    <w:basedOn w:val="Normal"/>
    <w:rsid w:val="00871E97"/>
    <w:pPr>
      <w:spacing w:before="100" w:beforeAutospacing="1" w:after="100" w:afterAutospacing="1"/>
    </w:pPr>
    <w:rPr>
      <w:rFonts w:ascii="Times New Roman" w:eastAsia="Times New Roman" w:hAnsi="Times New Roman"/>
      <w:sz w:val="24"/>
      <w:szCs w:val="24"/>
      <w:lang w:val="en-US"/>
    </w:rPr>
  </w:style>
  <w:style w:type="paragraph" w:customStyle="1" w:styleId="ydp2ea7185cyahoo-style-wrap">
    <w:name w:val="ydp2ea7185cyahoo-style-wrap"/>
    <w:basedOn w:val="Normal"/>
    <w:rsid w:val="00871E97"/>
    <w:pPr>
      <w:spacing w:before="100" w:beforeAutospacing="1" w:after="100" w:afterAutospacing="1"/>
    </w:pPr>
    <w:rPr>
      <w:rFonts w:ascii="Calibri" w:eastAsiaTheme="minorHAnsi" w:hAnsi="Calibri" w:cs="Calibri"/>
      <w:sz w:val="22"/>
      <w:lang w:eastAsia="en-GB"/>
    </w:rPr>
  </w:style>
  <w:style w:type="character" w:customStyle="1" w:styleId="gmail-charchar20">
    <w:name w:val="gmail-charchar20"/>
    <w:basedOn w:val="DefaultParagraphFont"/>
    <w:rsid w:val="00871E97"/>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ebb Char"/>
    <w:link w:val="NormalWeb"/>
    <w:uiPriority w:val="99"/>
    <w:locked/>
    <w:rsid w:val="00871E97"/>
    <w:rPr>
      <w:rFonts w:ascii="Times New Roman" w:eastAsia="Times New Roman" w:hAnsi="Times New Roman"/>
      <w:sz w:val="24"/>
      <w:szCs w:val="24"/>
    </w:rPr>
  </w:style>
  <w:style w:type="character" w:styleId="IntenseEmphasis">
    <w:name w:val="Intense Emphasis"/>
    <w:basedOn w:val="DefaultParagraphFont"/>
    <w:uiPriority w:val="21"/>
    <w:qFormat/>
    <w:rsid w:val="00871E97"/>
    <w:rPr>
      <w:i/>
      <w:iCs/>
      <w:color w:val="4F81BD" w:themeColor="accent1"/>
    </w:rPr>
  </w:style>
  <w:style w:type="paragraph" w:customStyle="1" w:styleId="CoEHeading10">
    <w:name w:val="CoE Heading1"/>
    <w:basedOn w:val="COEHeading1"/>
    <w:link w:val="CoEHeading1Char0"/>
    <w:rsid w:val="00322073"/>
    <w:pPr>
      <w:keepNext/>
      <w:tabs>
        <w:tab w:val="clear" w:pos="-1701"/>
        <w:tab w:val="clear" w:pos="1134"/>
      </w:tabs>
      <w:ind w:left="1418" w:hanging="1418"/>
      <w:jc w:val="both"/>
      <w:outlineLvl w:val="0"/>
    </w:pPr>
    <w:rPr>
      <w:rFonts w:cs="Times New Roman"/>
      <w:sz w:val="24"/>
      <w:szCs w:val="24"/>
      <w:lang w:eastAsia="fr-FR"/>
    </w:rPr>
  </w:style>
  <w:style w:type="paragraph" w:customStyle="1" w:styleId="CoEHEading20">
    <w:name w:val="CoE HEading2"/>
    <w:basedOn w:val="COEHeading2"/>
    <w:link w:val="CoEHEading2Char0"/>
    <w:rsid w:val="00322073"/>
    <w:pPr>
      <w:keepNext/>
      <w:autoSpaceDE w:val="0"/>
      <w:autoSpaceDN w:val="0"/>
      <w:adjustRightInd w:val="0"/>
      <w:ind w:left="709" w:hanging="709"/>
      <w:jc w:val="both"/>
      <w:outlineLvl w:val="1"/>
    </w:pPr>
    <w:rPr>
      <w:bCs/>
      <w:szCs w:val="20"/>
      <w:lang w:eastAsia="x-none"/>
    </w:rPr>
  </w:style>
  <w:style w:type="character" w:customStyle="1" w:styleId="CoEHeading1Char0">
    <w:name w:val="CoE Heading1 Char"/>
    <w:link w:val="CoEHeading10"/>
    <w:rsid w:val="00322073"/>
    <w:rPr>
      <w:rFonts w:ascii="Arial" w:eastAsia="Times New Roman" w:hAnsi="Arial"/>
      <w:b/>
      <w:sz w:val="24"/>
      <w:szCs w:val="24"/>
      <w:lang w:eastAsia="fr-FR"/>
    </w:rPr>
  </w:style>
  <w:style w:type="character" w:customStyle="1" w:styleId="CoEHEading2Char0">
    <w:name w:val="CoE HEading2 Char"/>
    <w:link w:val="CoEHEading20"/>
    <w:rsid w:val="00322073"/>
    <w:rPr>
      <w:rFonts w:ascii="Arial" w:eastAsia="Times New Roman" w:hAnsi="Arial"/>
      <w:b/>
      <w:bCs/>
      <w:lang w:eastAsia="x-none"/>
    </w:rPr>
  </w:style>
  <w:style w:type="paragraph" w:customStyle="1" w:styleId="FootnoteReferenceCharCarCharCharCarCharCarCharCarCharCarCharCharCarCarCharCharCharCharCharCar">
    <w:name w:val="Footnote Reference Char Car Char Char Car Char Car Char Car Char Car Char Char Car Car Char Char Char Char Char Car"/>
    <w:aliases w:val="Footnote Reference Char Car Char Char Car Char Car Char Car Char Car Char Char Car Car Char Char Car Car"/>
    <w:basedOn w:val="Normal"/>
    <w:rsid w:val="00322073"/>
    <w:pPr>
      <w:spacing w:after="160" w:line="240" w:lineRule="exact"/>
    </w:pPr>
    <w:rPr>
      <w:rFonts w:ascii="Times New Roman" w:eastAsia="Times New Roman" w:hAnsi="Times New Roman"/>
      <w:szCs w:val="20"/>
      <w:vertAlign w:val="superscript"/>
      <w:lang w:val="fr-FR" w:eastAsia="fr-FR"/>
    </w:rPr>
  </w:style>
  <w:style w:type="paragraph" w:styleId="PlainText">
    <w:name w:val="Plain Text"/>
    <w:basedOn w:val="Normal"/>
    <w:link w:val="PlainTextChar"/>
    <w:uiPriority w:val="99"/>
    <w:unhideWhenUsed/>
    <w:rsid w:val="00322073"/>
    <w:rPr>
      <w:rFonts w:ascii="Calibri" w:hAnsi="Calibri"/>
      <w:sz w:val="22"/>
      <w:szCs w:val="21"/>
    </w:rPr>
  </w:style>
  <w:style w:type="character" w:customStyle="1" w:styleId="PlainTextChar">
    <w:name w:val="Plain Text Char"/>
    <w:basedOn w:val="DefaultParagraphFont"/>
    <w:link w:val="PlainText"/>
    <w:uiPriority w:val="99"/>
    <w:rsid w:val="00322073"/>
    <w:rPr>
      <w:sz w:val="22"/>
      <w:szCs w:val="21"/>
      <w:lang w:eastAsia="en-US"/>
    </w:rPr>
  </w:style>
  <w:style w:type="paragraph" w:customStyle="1" w:styleId="ydp39b708a5msonormal">
    <w:name w:val="ydp39b708a5msonormal"/>
    <w:basedOn w:val="Normal"/>
    <w:rsid w:val="00322073"/>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qFormat/>
    <w:rsid w:val="00322073"/>
    <w:pPr>
      <w:jc w:val="both"/>
    </w:pPr>
    <w:rPr>
      <w:rFonts w:ascii="Times New Roman" w:eastAsia="Times New Roman" w:hAnsi="Times New Roman"/>
      <w:bCs/>
      <w:color w:val="FF0000"/>
      <w:sz w:val="24"/>
      <w:szCs w:val="20"/>
      <w:lang w:eastAsia="cs-CZ"/>
    </w:rPr>
  </w:style>
  <w:style w:type="paragraph" w:customStyle="1" w:styleId="Styl12bZarovnatdoblokuZa3bCharCharCharCharCharChar">
    <w:name w:val="Styl 12 b. Zarovnat do bloku Za:  3 b. Char Char Char Char Char Char"/>
    <w:basedOn w:val="Normal"/>
    <w:link w:val="Styl12bZarovnatdoblokuZa3bCharCharCharCharCharCharChar"/>
    <w:rsid w:val="00322073"/>
    <w:pPr>
      <w:tabs>
        <w:tab w:val="num" w:pos="0"/>
        <w:tab w:val="left" w:pos="360"/>
      </w:tabs>
      <w:spacing w:after="60"/>
      <w:jc w:val="both"/>
    </w:pPr>
    <w:rPr>
      <w:rFonts w:ascii="Times New Roman" w:eastAsia="Times New Roman" w:hAnsi="Times New Roman"/>
      <w:sz w:val="24"/>
      <w:szCs w:val="24"/>
      <w:lang w:val="cs-CZ" w:eastAsia="cs-CZ"/>
    </w:rPr>
  </w:style>
  <w:style w:type="character" w:customStyle="1" w:styleId="Styl12bZarovnatdoblokuZa3bCharCharCharCharCharCharChar">
    <w:name w:val="Styl 12 b. Zarovnat do bloku Za:  3 b. Char Char Char Char Char Char Char"/>
    <w:link w:val="Styl12bZarovnatdoblokuZa3bCharCharCharCharCharChar"/>
    <w:rsid w:val="00322073"/>
    <w:rPr>
      <w:rFonts w:ascii="Times New Roman" w:eastAsia="Times New Roman" w:hAnsi="Times New Roman"/>
      <w:sz w:val="24"/>
      <w:szCs w:val="24"/>
      <w:lang w:val="cs-CZ" w:eastAsia="cs-CZ"/>
    </w:rPr>
  </w:style>
  <w:style w:type="paragraph" w:customStyle="1" w:styleId="lnek-body-psmeno">
    <w:name w:val="článek - body - písmeno"/>
    <w:basedOn w:val="Normal"/>
    <w:link w:val="lnek-body-psmenoChar"/>
    <w:qFormat/>
    <w:rsid w:val="00322073"/>
    <w:pPr>
      <w:numPr>
        <w:numId w:val="3"/>
      </w:numPr>
      <w:ind w:left="1434" w:hanging="357"/>
      <w:jc w:val="both"/>
    </w:pPr>
    <w:rPr>
      <w:rFonts w:eastAsia="Times New Roman"/>
      <w:szCs w:val="20"/>
      <w:lang w:val="cs-CZ" w:eastAsia="cs-CZ"/>
    </w:rPr>
  </w:style>
  <w:style w:type="character" w:customStyle="1" w:styleId="lnek-body-psmenoChar">
    <w:name w:val="článek - body - písmeno Char"/>
    <w:link w:val="lnek-body-psmeno"/>
    <w:rsid w:val="00322073"/>
    <w:rPr>
      <w:rFonts w:ascii="Arial" w:eastAsia="Times New Roman" w:hAnsi="Arial"/>
      <w:lang w:val="cs-CZ" w:eastAsia="cs-CZ"/>
    </w:rPr>
  </w:style>
  <w:style w:type="character" w:customStyle="1" w:styleId="e24kjd">
    <w:name w:val="e24kjd"/>
    <w:basedOn w:val="DefaultParagraphFont"/>
    <w:rsid w:val="00322073"/>
  </w:style>
  <w:style w:type="character" w:customStyle="1" w:styleId="Olstomnmnande1">
    <w:name w:val="Olöst omnämnande1"/>
    <w:uiPriority w:val="99"/>
    <w:rsid w:val="00167B21"/>
    <w:rPr>
      <w:color w:val="605E5C"/>
      <w:shd w:val="clear" w:color="auto" w:fill="E1DFDD"/>
    </w:rPr>
  </w:style>
  <w:style w:type="paragraph" w:customStyle="1" w:styleId="Pa4">
    <w:name w:val="Pa4"/>
    <w:basedOn w:val="Normal"/>
    <w:next w:val="Normal"/>
    <w:uiPriority w:val="99"/>
    <w:rsid w:val="00167B21"/>
    <w:pPr>
      <w:autoSpaceDE w:val="0"/>
      <w:autoSpaceDN w:val="0"/>
      <w:adjustRightInd w:val="0"/>
      <w:spacing w:line="211" w:lineRule="atLeast"/>
    </w:pPr>
    <w:rPr>
      <w:rFonts w:ascii="D-DIN Exp" w:eastAsiaTheme="minorHAnsi" w:hAnsi="D-DIN Exp" w:cstheme="minorBidi"/>
      <w:sz w:val="24"/>
      <w:szCs w:val="24"/>
    </w:rPr>
  </w:style>
  <w:style w:type="paragraph" w:customStyle="1" w:styleId="Pa6">
    <w:name w:val="Pa6"/>
    <w:basedOn w:val="Normal"/>
    <w:next w:val="Normal"/>
    <w:uiPriority w:val="99"/>
    <w:rsid w:val="00167B21"/>
    <w:pPr>
      <w:autoSpaceDE w:val="0"/>
      <w:autoSpaceDN w:val="0"/>
      <w:adjustRightInd w:val="0"/>
      <w:spacing w:line="161" w:lineRule="atLeast"/>
    </w:pPr>
    <w:rPr>
      <w:rFonts w:ascii="D-DIN Exp" w:eastAsiaTheme="minorHAnsi" w:hAnsi="D-DIN Exp" w:cstheme="minorBidi"/>
      <w:sz w:val="24"/>
      <w:szCs w:val="24"/>
    </w:rPr>
  </w:style>
  <w:style w:type="character" w:customStyle="1" w:styleId="jlqj4b">
    <w:name w:val="jlqj4b"/>
    <w:basedOn w:val="DefaultParagraphFont"/>
    <w:rsid w:val="00167B21"/>
  </w:style>
  <w:style w:type="paragraph" w:customStyle="1" w:styleId="NA">
    <w:name w:val="N/A"/>
    <w:basedOn w:val="Normal"/>
    <w:rsid w:val="000C467F"/>
    <w:pPr>
      <w:tabs>
        <w:tab w:val="left" w:pos="9000"/>
        <w:tab w:val="right" w:pos="9360"/>
      </w:tabs>
      <w:suppressAutoHyphens/>
    </w:pPr>
    <w:rPr>
      <w:rFonts w:ascii="Courier New" w:eastAsia="Times New Roman" w:hAnsi="Courier New"/>
      <w:szCs w:val="20"/>
      <w:lang w:val="en-US" w:eastAsia="pl-PL"/>
    </w:rPr>
  </w:style>
  <w:style w:type="character" w:customStyle="1" w:styleId="citation">
    <w:name w:val="citation"/>
    <w:basedOn w:val="DefaultParagraphFont"/>
    <w:rsid w:val="00C30C65"/>
  </w:style>
  <w:style w:type="paragraph" w:styleId="ListBullet">
    <w:name w:val="List Bullet"/>
    <w:basedOn w:val="Normal"/>
    <w:uiPriority w:val="99"/>
    <w:unhideWhenUsed/>
    <w:rsid w:val="001B6DCB"/>
    <w:pPr>
      <w:tabs>
        <w:tab w:val="num" w:pos="720"/>
      </w:tabs>
      <w:spacing w:after="160" w:line="259" w:lineRule="auto"/>
      <w:ind w:left="720" w:hanging="720"/>
      <w:contextualSpacing/>
    </w:pPr>
    <w:rPr>
      <w:rFonts w:asciiTheme="minorHAnsi" w:eastAsiaTheme="minorHAnsi" w:hAnsiTheme="minorHAnsi" w:cstheme="minorBidi"/>
      <w:sz w:val="22"/>
      <w:lang w:val="fr-FR"/>
    </w:rPr>
  </w:style>
  <w:style w:type="character" w:customStyle="1" w:styleId="normaltextrun">
    <w:name w:val="normaltextrun"/>
    <w:basedOn w:val="DefaultParagraphFont"/>
    <w:rsid w:val="002D20F2"/>
  </w:style>
  <w:style w:type="paragraph" w:customStyle="1" w:styleId="Aaoeeu">
    <w:name w:val="Aaoeeu"/>
    <w:uiPriority w:val="99"/>
    <w:rsid w:val="002D20F2"/>
    <w:pPr>
      <w:widowControl w:val="0"/>
    </w:pPr>
    <w:rPr>
      <w:rFonts w:ascii="Times New Roman" w:eastAsiaTheme="minorEastAsia" w:hAnsi="Times New Roman"/>
      <w:lang w:val="en-US" w:eastAsia="nb-NO"/>
    </w:rPr>
  </w:style>
  <w:style w:type="paragraph" w:customStyle="1" w:styleId="Aeeaoaeaa1">
    <w:name w:val="A?eeaoae?aa 1"/>
    <w:basedOn w:val="Aaoeeu"/>
    <w:next w:val="Aaoeeu"/>
    <w:uiPriority w:val="99"/>
    <w:rsid w:val="002D20F2"/>
    <w:pPr>
      <w:keepNext/>
      <w:jc w:val="right"/>
    </w:pPr>
    <w:rPr>
      <w:b/>
      <w:bCs/>
    </w:rPr>
  </w:style>
  <w:style w:type="paragraph" w:customStyle="1" w:styleId="Aeeaoaeaa2">
    <w:name w:val="A?eeaoae?aa 2"/>
    <w:basedOn w:val="Aaoeeu"/>
    <w:next w:val="Aaoeeu"/>
    <w:uiPriority w:val="99"/>
    <w:rsid w:val="002D20F2"/>
    <w:pPr>
      <w:keepNext/>
      <w:jc w:val="right"/>
    </w:pPr>
    <w:rPr>
      <w:i/>
      <w:iCs/>
    </w:rPr>
  </w:style>
  <w:style w:type="paragraph" w:customStyle="1" w:styleId="Eaoaeaa">
    <w:name w:val="Eaoae?aa"/>
    <w:basedOn w:val="Aaoeeu"/>
    <w:uiPriority w:val="99"/>
    <w:rsid w:val="002D20F2"/>
    <w:pPr>
      <w:tabs>
        <w:tab w:val="center" w:pos="4153"/>
        <w:tab w:val="right" w:pos="8306"/>
      </w:tabs>
    </w:pPr>
  </w:style>
  <w:style w:type="paragraph" w:customStyle="1" w:styleId="OiaeaeiYiio2">
    <w:name w:val="O?ia eaeiYiio 2"/>
    <w:basedOn w:val="Aaoeeu"/>
    <w:uiPriority w:val="99"/>
    <w:rsid w:val="002D20F2"/>
    <w:pPr>
      <w:jc w:val="right"/>
    </w:pPr>
    <w:rPr>
      <w:i/>
      <w:iCs/>
      <w:sz w:val="16"/>
      <w:szCs w:val="16"/>
    </w:rPr>
  </w:style>
  <w:style w:type="paragraph" w:customStyle="1" w:styleId="TableParagraph">
    <w:name w:val="Table Paragraph"/>
    <w:basedOn w:val="Normal"/>
    <w:uiPriority w:val="1"/>
    <w:qFormat/>
    <w:rsid w:val="00315CF6"/>
    <w:pPr>
      <w:widowControl w:val="0"/>
      <w:autoSpaceDE w:val="0"/>
      <w:autoSpaceDN w:val="0"/>
      <w:spacing w:before="15"/>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5988499-9E23-4413-8FD7-3308CAB9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1987</Words>
  <Characters>10932</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12894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18</cp:revision>
  <cp:lastPrinted>2022-04-22T06:58:00Z</cp:lastPrinted>
  <dcterms:created xsi:type="dcterms:W3CDTF">2022-04-14T14:21:00Z</dcterms:created>
  <dcterms:modified xsi:type="dcterms:W3CDTF">2022-05-16T12:33:00Z</dcterms:modified>
</cp:coreProperties>
</file>