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F54" w:rsidRDefault="005E7F54" w:rsidP="00DB41A1">
      <w:pPr>
        <w:jc w:val="both"/>
        <w:rPr>
          <w:rFonts w:ascii="Arial" w:hAnsi="Arial" w:cs="Arial"/>
          <w:bCs/>
          <w:color w:val="161616"/>
          <w:szCs w:val="20"/>
          <w:lang w:eastAsia="sl-SI"/>
        </w:rPr>
      </w:pPr>
    </w:p>
    <w:p w:rsidR="005E7F54" w:rsidRDefault="005E7F54" w:rsidP="00DB41A1">
      <w:pPr>
        <w:jc w:val="both"/>
        <w:rPr>
          <w:rFonts w:ascii="Arial" w:hAnsi="Arial" w:cs="Arial"/>
          <w:bCs/>
          <w:color w:val="161616"/>
          <w:szCs w:val="20"/>
          <w:lang w:eastAsia="sl-SI"/>
        </w:rPr>
      </w:pPr>
    </w:p>
    <w:p w:rsidR="005E7F54" w:rsidRPr="005E7F54" w:rsidRDefault="005E7F54" w:rsidP="005E7F54">
      <w:pPr>
        <w:spacing w:line="259" w:lineRule="auto"/>
        <w:rPr>
          <w:rFonts w:ascii="Arial" w:hAnsi="Arial" w:cs="Arial"/>
        </w:rPr>
      </w:pPr>
      <w:r w:rsidRPr="005E7F54">
        <w:rPr>
          <w:rFonts w:ascii="Arial" w:hAnsi="Arial" w:cs="Arial"/>
          <w:b/>
          <w:bCs/>
          <w:szCs w:val="20"/>
        </w:rPr>
        <w:t>36e SESSION</w:t>
      </w:r>
    </w:p>
    <w:p w:rsidR="005E7F54" w:rsidRPr="005E7F54" w:rsidRDefault="005E7F54" w:rsidP="005E7F54">
      <w:pPr>
        <w:spacing w:line="259" w:lineRule="auto"/>
        <w:rPr>
          <w:rFonts w:ascii="Arial" w:hAnsi="Arial" w:cs="Arial"/>
        </w:rPr>
      </w:pPr>
    </w:p>
    <w:p w:rsidR="005E7F54" w:rsidRPr="005E7F54" w:rsidRDefault="005E7F54" w:rsidP="005E7F54">
      <w:pPr>
        <w:spacing w:line="259" w:lineRule="auto"/>
        <w:rPr>
          <w:rFonts w:ascii="Arial" w:hAnsi="Arial" w:cs="Arial"/>
        </w:rPr>
      </w:pPr>
      <w:r w:rsidRPr="005E7F54">
        <w:rPr>
          <w:rFonts w:ascii="Arial" w:hAnsi="Arial" w:cs="Arial"/>
        </w:rPr>
        <w:t>Rapport</w:t>
      </w:r>
    </w:p>
    <w:p w:rsidR="005E7F54" w:rsidRPr="005E7F54" w:rsidRDefault="005E7F54" w:rsidP="005E7F54">
      <w:pPr>
        <w:spacing w:line="259" w:lineRule="auto"/>
        <w:ind w:left="-5"/>
        <w:rPr>
          <w:rFonts w:ascii="Arial" w:hAnsi="Arial" w:cs="Arial"/>
        </w:rPr>
      </w:pPr>
      <w:r w:rsidRPr="005E7F54">
        <w:rPr>
          <w:rFonts w:ascii="Arial" w:hAnsi="Arial" w:cs="Arial"/>
        </w:rPr>
        <w:t>C</w:t>
      </w:r>
      <w:r>
        <w:rPr>
          <w:rFonts w:ascii="Arial" w:hAnsi="Arial" w:cs="Arial"/>
        </w:rPr>
        <w:t>G</w:t>
      </w:r>
      <w:r w:rsidRPr="005E7F54">
        <w:rPr>
          <w:rFonts w:ascii="Arial" w:hAnsi="Arial" w:cs="Arial"/>
        </w:rPr>
        <w:t>36(2019)</w:t>
      </w:r>
      <w:r>
        <w:rPr>
          <w:rFonts w:ascii="Arial" w:hAnsi="Arial" w:cs="Arial"/>
        </w:rPr>
        <w:t>18</w:t>
      </w:r>
    </w:p>
    <w:p w:rsidR="005E7F54" w:rsidRPr="005E7F54" w:rsidRDefault="00B272DD" w:rsidP="005E7F54">
      <w:pPr>
        <w:ind w:left="-5"/>
        <w:rPr>
          <w:rFonts w:ascii="Arial" w:hAnsi="Arial" w:cs="Arial"/>
        </w:rPr>
      </w:pPr>
      <w:r>
        <w:rPr>
          <w:rFonts w:ascii="Arial" w:hAnsi="Arial" w:cs="Arial"/>
        </w:rPr>
        <w:t>14 mars</w:t>
      </w:r>
      <w:r w:rsidR="005E7F54" w:rsidRPr="005E7F54">
        <w:rPr>
          <w:rFonts w:ascii="Arial" w:hAnsi="Arial" w:cs="Arial"/>
        </w:rPr>
        <w:t xml:space="preserve"> 2019</w:t>
      </w:r>
    </w:p>
    <w:p w:rsidR="005E7F54" w:rsidRDefault="005E7F54" w:rsidP="00DB41A1">
      <w:pPr>
        <w:jc w:val="both"/>
        <w:rPr>
          <w:rFonts w:ascii="Arial" w:hAnsi="Arial" w:cs="Arial"/>
          <w:bCs/>
          <w:color w:val="161616"/>
          <w:szCs w:val="20"/>
          <w:lang w:eastAsia="sl-SI"/>
        </w:rPr>
      </w:pPr>
    </w:p>
    <w:p w:rsidR="005E7F54" w:rsidRDefault="005E7F54" w:rsidP="00DB41A1">
      <w:pPr>
        <w:jc w:val="both"/>
        <w:rPr>
          <w:rFonts w:ascii="Arial" w:hAnsi="Arial" w:cs="Arial"/>
          <w:bCs/>
          <w:color w:val="161616"/>
          <w:szCs w:val="20"/>
          <w:lang w:eastAsia="sl-SI"/>
        </w:rPr>
      </w:pPr>
    </w:p>
    <w:p w:rsidR="005E7F54" w:rsidRPr="009630F8" w:rsidRDefault="005E7F54" w:rsidP="00DB41A1">
      <w:pPr>
        <w:jc w:val="both"/>
        <w:rPr>
          <w:rFonts w:ascii="Arial" w:hAnsi="Arial" w:cs="Arial"/>
          <w:bCs/>
          <w:color w:val="161616"/>
          <w:szCs w:val="20"/>
          <w:lang w:eastAsia="sl-SI"/>
        </w:rPr>
      </w:pPr>
    </w:p>
    <w:p w:rsidR="00DB41A1" w:rsidRPr="009630F8" w:rsidRDefault="000E75E5" w:rsidP="00816161">
      <w:pPr>
        <w:spacing w:before="96"/>
        <w:rPr>
          <w:rFonts w:ascii="Arial" w:hAnsi="Arial" w:cs="Arial"/>
          <w:b/>
          <w:bCs/>
          <w:color w:val="161616"/>
          <w:sz w:val="28"/>
          <w:szCs w:val="32"/>
          <w:lang w:eastAsia="sl-SI"/>
        </w:rPr>
      </w:pPr>
      <w:r w:rsidRPr="009630F8">
        <w:rPr>
          <w:rFonts w:ascii="Arial" w:hAnsi="Arial" w:cs="Arial"/>
          <w:b/>
          <w:bCs/>
          <w:color w:val="161616"/>
          <w:sz w:val="28"/>
          <w:szCs w:val="32"/>
          <w:lang w:eastAsia="sl-SI"/>
        </w:rPr>
        <w:t>Rapport d</w:t>
      </w:r>
      <w:r w:rsidR="009630F8" w:rsidRPr="009630F8">
        <w:rPr>
          <w:rFonts w:ascii="Arial" w:hAnsi="Arial" w:cs="Arial"/>
          <w:b/>
          <w:bCs/>
          <w:color w:val="161616"/>
          <w:sz w:val="28"/>
          <w:szCs w:val="32"/>
          <w:lang w:eastAsia="sl-SI"/>
        </w:rPr>
        <w:t>’</w:t>
      </w:r>
      <w:r w:rsidRPr="009630F8">
        <w:rPr>
          <w:rFonts w:ascii="Arial" w:hAnsi="Arial" w:cs="Arial"/>
          <w:b/>
          <w:bCs/>
          <w:color w:val="161616"/>
          <w:sz w:val="28"/>
          <w:szCs w:val="32"/>
          <w:lang w:eastAsia="sl-SI"/>
        </w:rPr>
        <w:t xml:space="preserve">information sur </w:t>
      </w:r>
      <w:r w:rsidR="000A40C1" w:rsidRPr="009630F8">
        <w:rPr>
          <w:rFonts w:ascii="Arial" w:hAnsi="Arial" w:cs="Arial"/>
          <w:b/>
          <w:bCs/>
          <w:color w:val="161616"/>
          <w:sz w:val="28"/>
          <w:szCs w:val="32"/>
          <w:lang w:eastAsia="sl-SI"/>
        </w:rPr>
        <w:t>l</w:t>
      </w:r>
      <w:r w:rsidR="009630F8" w:rsidRPr="009630F8">
        <w:rPr>
          <w:rFonts w:ascii="Arial" w:hAnsi="Arial" w:cs="Arial"/>
          <w:b/>
          <w:bCs/>
          <w:color w:val="161616"/>
          <w:sz w:val="28"/>
          <w:szCs w:val="32"/>
          <w:lang w:eastAsia="sl-SI"/>
        </w:rPr>
        <w:t>’</w:t>
      </w:r>
      <w:r w:rsidR="000A40C1" w:rsidRPr="009630F8">
        <w:rPr>
          <w:rFonts w:ascii="Arial" w:hAnsi="Arial" w:cs="Arial"/>
          <w:b/>
          <w:bCs/>
          <w:color w:val="161616"/>
          <w:sz w:val="28"/>
          <w:szCs w:val="32"/>
          <w:lang w:eastAsia="sl-SI"/>
        </w:rPr>
        <w:t>évalua</w:t>
      </w:r>
      <w:r w:rsidRPr="009630F8">
        <w:rPr>
          <w:rFonts w:ascii="Arial" w:hAnsi="Arial" w:cs="Arial"/>
          <w:b/>
          <w:bCs/>
          <w:color w:val="161616"/>
          <w:sz w:val="28"/>
          <w:szCs w:val="32"/>
          <w:lang w:eastAsia="sl-SI"/>
        </w:rPr>
        <w:t>tion d</w:t>
      </w:r>
      <w:r w:rsidR="000A40C1" w:rsidRPr="009630F8">
        <w:rPr>
          <w:rFonts w:ascii="Arial" w:hAnsi="Arial" w:cs="Arial"/>
          <w:b/>
          <w:bCs/>
          <w:color w:val="161616"/>
          <w:sz w:val="28"/>
          <w:szCs w:val="32"/>
          <w:lang w:eastAsia="sl-SI"/>
        </w:rPr>
        <w:t>es élections des collectivités locales</w:t>
      </w:r>
      <w:r w:rsidRPr="009630F8">
        <w:rPr>
          <w:rFonts w:ascii="Arial" w:hAnsi="Arial" w:cs="Arial"/>
          <w:b/>
          <w:bCs/>
          <w:color w:val="161616"/>
          <w:sz w:val="28"/>
          <w:szCs w:val="32"/>
          <w:lang w:eastAsia="sl-SI"/>
        </w:rPr>
        <w:t xml:space="preserve"> </w:t>
      </w:r>
      <w:r w:rsidR="000A40C1" w:rsidRPr="009630F8">
        <w:rPr>
          <w:rFonts w:ascii="Arial" w:hAnsi="Arial" w:cs="Arial"/>
          <w:b/>
          <w:bCs/>
          <w:color w:val="161616"/>
          <w:sz w:val="28"/>
          <w:szCs w:val="32"/>
          <w:lang w:eastAsia="sl-SI"/>
        </w:rPr>
        <w:t>en</w:t>
      </w:r>
      <w:r w:rsidRPr="009630F8">
        <w:rPr>
          <w:rFonts w:ascii="Arial" w:hAnsi="Arial" w:cs="Arial"/>
          <w:b/>
          <w:bCs/>
          <w:color w:val="161616"/>
          <w:sz w:val="28"/>
          <w:szCs w:val="32"/>
          <w:lang w:eastAsia="sl-SI"/>
        </w:rPr>
        <w:t xml:space="preserve"> Pologne</w:t>
      </w:r>
      <w:r w:rsidR="00816161">
        <w:rPr>
          <w:rFonts w:ascii="Arial" w:hAnsi="Arial" w:cs="Arial"/>
          <w:b/>
          <w:bCs/>
          <w:color w:val="161616"/>
          <w:sz w:val="28"/>
          <w:szCs w:val="32"/>
          <w:lang w:eastAsia="sl-SI"/>
        </w:rPr>
        <w:t xml:space="preserve"> </w:t>
      </w:r>
      <w:r w:rsidR="00DB41A1" w:rsidRPr="009630F8">
        <w:rPr>
          <w:rFonts w:ascii="Arial" w:hAnsi="Arial" w:cs="Arial"/>
          <w:b/>
          <w:bCs/>
          <w:color w:val="161616"/>
          <w:sz w:val="28"/>
          <w:szCs w:val="32"/>
          <w:lang w:eastAsia="sl-SI"/>
        </w:rPr>
        <w:t>(</w:t>
      </w:r>
      <w:r w:rsidRPr="009630F8">
        <w:rPr>
          <w:rFonts w:ascii="Arial" w:hAnsi="Arial" w:cs="Arial"/>
          <w:b/>
          <w:bCs/>
          <w:color w:val="161616"/>
          <w:sz w:val="28"/>
          <w:szCs w:val="32"/>
          <w:lang w:eastAsia="sl-SI"/>
        </w:rPr>
        <w:t xml:space="preserve">21 octobre </w:t>
      </w:r>
      <w:r w:rsidR="00DB41A1" w:rsidRPr="009630F8">
        <w:rPr>
          <w:rFonts w:ascii="Arial" w:hAnsi="Arial" w:cs="Arial"/>
          <w:b/>
          <w:bCs/>
          <w:color w:val="161616"/>
          <w:sz w:val="28"/>
          <w:szCs w:val="32"/>
          <w:lang w:eastAsia="sl-SI"/>
        </w:rPr>
        <w:t>2018)</w:t>
      </w:r>
    </w:p>
    <w:p w:rsidR="00DB41A1" w:rsidRDefault="00DB41A1" w:rsidP="00DB41A1">
      <w:pPr>
        <w:jc w:val="both"/>
        <w:rPr>
          <w:rFonts w:ascii="Arial" w:hAnsi="Arial" w:cs="Arial"/>
          <w:bCs/>
          <w:color w:val="161616"/>
          <w:szCs w:val="20"/>
          <w:lang w:eastAsia="sl-SI"/>
        </w:rPr>
      </w:pPr>
    </w:p>
    <w:p w:rsidR="00EC7B48" w:rsidRPr="009630F8" w:rsidRDefault="00EC7B48" w:rsidP="00DB41A1">
      <w:pPr>
        <w:jc w:val="both"/>
        <w:rPr>
          <w:rFonts w:ascii="Arial" w:hAnsi="Arial" w:cs="Arial"/>
          <w:bCs/>
          <w:color w:val="161616"/>
          <w:szCs w:val="20"/>
          <w:lang w:eastAsia="sl-SI"/>
        </w:rPr>
      </w:pPr>
      <w:r>
        <w:rPr>
          <w:rFonts w:ascii="Arial" w:hAnsi="Arial" w:cs="Arial"/>
          <w:bCs/>
          <w:color w:val="161616"/>
          <w:szCs w:val="20"/>
          <w:lang w:eastAsia="sl-SI"/>
        </w:rPr>
        <w:t>Commission de suivi</w:t>
      </w:r>
    </w:p>
    <w:p w:rsidR="00DB41A1" w:rsidRPr="009630F8" w:rsidRDefault="00DB41A1" w:rsidP="00DB41A1">
      <w:pPr>
        <w:jc w:val="both"/>
        <w:rPr>
          <w:rFonts w:ascii="Arial" w:hAnsi="Arial" w:cs="Arial"/>
          <w:bCs/>
          <w:color w:val="161616"/>
          <w:szCs w:val="20"/>
          <w:lang w:eastAsia="sl-SI"/>
        </w:rPr>
      </w:pPr>
    </w:p>
    <w:p w:rsidR="00DB41A1" w:rsidRPr="009630F8" w:rsidRDefault="00DB41A1" w:rsidP="00DB41A1">
      <w:pPr>
        <w:tabs>
          <w:tab w:val="center" w:pos="3371"/>
        </w:tabs>
        <w:ind w:left="-15"/>
        <w:rPr>
          <w:rFonts w:ascii="Arial" w:hAnsi="Arial" w:cs="Arial"/>
        </w:rPr>
      </w:pPr>
      <w:r w:rsidRPr="009630F8">
        <w:rPr>
          <w:rFonts w:ascii="Arial" w:hAnsi="Arial" w:cs="Arial"/>
        </w:rPr>
        <w:t>Rapporteur</w:t>
      </w:r>
      <w:r w:rsidR="007C1E93" w:rsidRPr="009630F8">
        <w:rPr>
          <w:rStyle w:val="FootnoteReference"/>
          <w:rFonts w:ascii="Arial" w:hAnsi="Arial" w:cs="Arial"/>
        </w:rPr>
        <w:footnoteReference w:id="1"/>
      </w:r>
      <w:r w:rsidR="000E75E5" w:rsidRPr="009630F8">
        <w:rPr>
          <w:rFonts w:ascii="Arial" w:hAnsi="Arial" w:cs="Arial"/>
        </w:rPr>
        <w:t xml:space="preserve"> : </w:t>
      </w:r>
      <w:r w:rsidR="00A830CA" w:rsidRPr="009630F8">
        <w:rPr>
          <w:rFonts w:ascii="Arial" w:hAnsi="Arial" w:cs="Arial"/>
          <w:szCs w:val="20"/>
        </w:rPr>
        <w:t>Jos WIENEN</w:t>
      </w:r>
      <w:r w:rsidR="00A830CA" w:rsidRPr="009630F8">
        <w:rPr>
          <w:rFonts w:ascii="Arial" w:hAnsi="Arial" w:cs="Arial"/>
          <w:szCs w:val="22"/>
        </w:rPr>
        <w:t xml:space="preserve">, </w:t>
      </w:r>
      <w:r w:rsidR="000E75E5" w:rsidRPr="009630F8">
        <w:rPr>
          <w:rFonts w:ascii="Arial" w:hAnsi="Arial" w:cs="Arial"/>
          <w:szCs w:val="22"/>
        </w:rPr>
        <w:t xml:space="preserve">Pays-Bas </w:t>
      </w:r>
      <w:r w:rsidR="00A830CA" w:rsidRPr="009630F8">
        <w:rPr>
          <w:rFonts w:ascii="Arial" w:hAnsi="Arial" w:cs="Arial"/>
          <w:szCs w:val="22"/>
        </w:rPr>
        <w:t>(</w:t>
      </w:r>
      <w:r w:rsidR="000E75E5" w:rsidRPr="009630F8">
        <w:rPr>
          <w:rFonts w:ascii="Arial" w:hAnsi="Arial" w:cs="Arial"/>
          <w:szCs w:val="22"/>
        </w:rPr>
        <w:t>PPE/CCE</w:t>
      </w:r>
      <w:r w:rsidR="00A830CA" w:rsidRPr="009630F8">
        <w:rPr>
          <w:rFonts w:ascii="Arial" w:hAnsi="Arial" w:cs="Arial"/>
          <w:szCs w:val="22"/>
        </w:rPr>
        <w:t>, L)</w:t>
      </w:r>
    </w:p>
    <w:p w:rsidR="00FF3F49" w:rsidRPr="009630F8" w:rsidRDefault="00FF3F49" w:rsidP="00283B00">
      <w:pPr>
        <w:jc w:val="both"/>
        <w:rPr>
          <w:rFonts w:ascii="Arial" w:hAnsi="Arial" w:cs="Arial"/>
          <w:bCs/>
          <w:color w:val="161616"/>
          <w:szCs w:val="20"/>
          <w:lang w:eastAsia="sl-SI"/>
        </w:rPr>
      </w:pPr>
    </w:p>
    <w:p w:rsidR="00FF3F49" w:rsidRPr="009630F8" w:rsidRDefault="00FF3F49" w:rsidP="00283B00">
      <w:pPr>
        <w:jc w:val="both"/>
        <w:rPr>
          <w:rFonts w:ascii="Arial" w:hAnsi="Arial" w:cs="Arial"/>
          <w:bCs/>
          <w:color w:val="161616"/>
          <w:szCs w:val="20"/>
          <w:lang w:eastAsia="sl-SI"/>
        </w:rPr>
      </w:pPr>
    </w:p>
    <w:p w:rsidR="00FF3F49" w:rsidRPr="009630F8" w:rsidRDefault="000E75E5" w:rsidP="00283B00">
      <w:pPr>
        <w:rPr>
          <w:rFonts w:ascii="Arial" w:hAnsi="Arial" w:cs="Arial"/>
        </w:rPr>
      </w:pPr>
      <w:r w:rsidRPr="009630F8">
        <w:rPr>
          <w:rFonts w:ascii="Arial" w:hAnsi="Arial" w:cs="Arial"/>
          <w:i/>
        </w:rPr>
        <w:t>Résumé</w:t>
      </w:r>
      <w:r w:rsidR="00FF3F49" w:rsidRPr="009630F8">
        <w:rPr>
          <w:rFonts w:ascii="Arial" w:hAnsi="Arial" w:cs="Arial"/>
          <w:i/>
        </w:rPr>
        <w:t xml:space="preserve"> </w:t>
      </w:r>
    </w:p>
    <w:p w:rsidR="00FF3F49" w:rsidRPr="009630F8" w:rsidRDefault="00FF3F49" w:rsidP="003B1AFD">
      <w:pPr>
        <w:jc w:val="both"/>
        <w:rPr>
          <w:rFonts w:ascii="Arial" w:hAnsi="Arial" w:cs="Arial"/>
          <w:bCs/>
          <w:color w:val="161616"/>
          <w:szCs w:val="20"/>
          <w:lang w:eastAsia="sl-SI"/>
        </w:rPr>
      </w:pPr>
    </w:p>
    <w:p w:rsidR="004E5584" w:rsidRPr="006562D9" w:rsidRDefault="004E5584" w:rsidP="004E5584">
      <w:pPr>
        <w:jc w:val="both"/>
        <w:rPr>
          <w:rFonts w:ascii="Arial" w:hAnsi="Arial" w:cs="Arial"/>
          <w:bCs/>
          <w:color w:val="161616"/>
          <w:szCs w:val="20"/>
          <w:lang w:eastAsia="sl-SI"/>
        </w:rPr>
      </w:pPr>
      <w:r w:rsidRPr="006562D9">
        <w:rPr>
          <w:rFonts w:ascii="Arial" w:hAnsi="Arial" w:cs="Arial"/>
          <w:bCs/>
          <w:color w:val="161616"/>
          <w:szCs w:val="20"/>
          <w:lang w:eastAsia="sl-SI"/>
        </w:rPr>
        <w:t xml:space="preserve">À la suite de l’invitation de la Commission électorale nationale de la Pologne, le Congrès a décidé de déployer une Mission d’évaluation électorale restreinte du 18 au 22 octobre en vue </w:t>
      </w:r>
      <w:r w:rsidR="00B272DD">
        <w:rPr>
          <w:rFonts w:ascii="Arial" w:hAnsi="Arial" w:cs="Arial"/>
          <w:bCs/>
          <w:color w:val="161616"/>
          <w:szCs w:val="20"/>
          <w:lang w:eastAsia="sl-SI"/>
        </w:rPr>
        <w:t>d’observer</w:t>
      </w:r>
      <w:r w:rsidRPr="006562D9">
        <w:rPr>
          <w:rFonts w:ascii="Arial" w:hAnsi="Arial" w:cs="Arial"/>
          <w:bCs/>
          <w:color w:val="161616"/>
          <w:szCs w:val="20"/>
          <w:lang w:eastAsia="sl-SI"/>
        </w:rPr>
        <w:t xml:space="preserve"> les élections locales du 21 octobre 2018. La délégation était composée de douze membres, qui se sont rendus le jour du scrutin dans différentes communes – parmi lesquelles Varsovie,</w:t>
      </w:r>
      <w:r w:rsidR="00D826A9" w:rsidRPr="00D826A9">
        <w:rPr>
          <w:rFonts w:ascii="Arial" w:hAnsi="Arial" w:cs="Arial"/>
          <w:bCs/>
          <w:color w:val="161616"/>
          <w:szCs w:val="20"/>
          <w:lang w:eastAsia="sl-SI"/>
        </w:rPr>
        <w:t xml:space="preserve"> Łódź</w:t>
      </w:r>
      <w:r w:rsidRPr="006562D9">
        <w:rPr>
          <w:rFonts w:ascii="Arial" w:hAnsi="Arial" w:cs="Arial"/>
          <w:bCs/>
          <w:color w:val="161616"/>
          <w:szCs w:val="20"/>
          <w:lang w:eastAsia="sl-SI"/>
        </w:rPr>
        <w:t xml:space="preserve">, Lublin, Cracovie, </w:t>
      </w:r>
      <w:r w:rsidR="00D826A9" w:rsidRPr="00AD2395">
        <w:rPr>
          <w:rFonts w:ascii="Arial" w:hAnsi="Arial" w:cs="Arial"/>
          <w:bCs/>
          <w:color w:val="161616"/>
          <w:szCs w:val="20"/>
          <w:lang w:eastAsia="sl-SI"/>
        </w:rPr>
        <w:t>Wrocław</w:t>
      </w:r>
      <w:r w:rsidR="00D826A9" w:rsidRPr="006562D9">
        <w:rPr>
          <w:rFonts w:ascii="Arial" w:hAnsi="Arial" w:cs="Arial"/>
          <w:bCs/>
          <w:color w:val="161616"/>
          <w:szCs w:val="20"/>
          <w:lang w:eastAsia="sl-SI"/>
        </w:rPr>
        <w:t xml:space="preserve"> </w:t>
      </w:r>
      <w:r w:rsidRPr="006562D9">
        <w:rPr>
          <w:rFonts w:ascii="Arial" w:hAnsi="Arial" w:cs="Arial"/>
          <w:bCs/>
          <w:color w:val="161616"/>
          <w:szCs w:val="20"/>
          <w:lang w:eastAsia="sl-SI"/>
        </w:rPr>
        <w:t>et les zones rurales voisines – afin d’y observer les opérations de vote et de dépouillement dans quelque 80</w:t>
      </w:r>
      <w:r w:rsidR="00AD2395">
        <w:rPr>
          <w:rFonts w:ascii="Arial" w:hAnsi="Arial" w:cs="Arial"/>
          <w:bCs/>
          <w:color w:val="161616"/>
          <w:szCs w:val="20"/>
          <w:lang w:eastAsia="sl-SI"/>
        </w:rPr>
        <w:t> </w:t>
      </w:r>
      <w:r w:rsidRPr="006562D9">
        <w:rPr>
          <w:rFonts w:ascii="Arial" w:hAnsi="Arial" w:cs="Arial"/>
          <w:bCs/>
          <w:color w:val="161616"/>
          <w:szCs w:val="20"/>
          <w:lang w:eastAsia="sl-SI"/>
        </w:rPr>
        <w:t xml:space="preserve">bureaux de vote. </w:t>
      </w:r>
    </w:p>
    <w:p w:rsidR="004E5584" w:rsidRPr="006562D9" w:rsidRDefault="004E5584" w:rsidP="004E5584">
      <w:pPr>
        <w:jc w:val="both"/>
        <w:rPr>
          <w:rFonts w:ascii="Arial" w:hAnsi="Arial" w:cs="Arial"/>
          <w:bCs/>
          <w:color w:val="161616"/>
          <w:szCs w:val="20"/>
          <w:lang w:eastAsia="sl-SI"/>
        </w:rPr>
      </w:pPr>
    </w:p>
    <w:p w:rsidR="004E5584" w:rsidRPr="006562D9" w:rsidRDefault="004E5584" w:rsidP="004E5584">
      <w:pPr>
        <w:jc w:val="both"/>
        <w:rPr>
          <w:rFonts w:ascii="Arial" w:hAnsi="Arial" w:cs="Arial"/>
          <w:bCs/>
          <w:color w:val="161616"/>
          <w:szCs w:val="20"/>
          <w:lang w:eastAsia="sl-SI"/>
        </w:rPr>
      </w:pPr>
      <w:r w:rsidRPr="006562D9">
        <w:rPr>
          <w:rFonts w:ascii="Arial" w:hAnsi="Arial" w:cs="Arial"/>
          <w:bCs/>
          <w:color w:val="161616"/>
          <w:szCs w:val="20"/>
        </w:rPr>
        <w:t>Compte tenu de la complexité d’un processus électoral local à plusieurs niveaux et de l’introduction récente de changements significatifs du Code électoral polonais, dans l’ensemble les opérations de vote observées par les six équipes du Congrès ont été bien organisées et se sont déroulées de manière ordonnée et sans incident majeur</w:t>
      </w:r>
      <w:r w:rsidRPr="006562D9">
        <w:rPr>
          <w:rFonts w:ascii="Arial" w:hAnsi="Arial" w:cs="Arial"/>
          <w:bCs/>
          <w:color w:val="161616"/>
          <w:szCs w:val="20"/>
          <w:lang w:eastAsia="sl-SI"/>
        </w:rPr>
        <w:t xml:space="preserve">. </w:t>
      </w:r>
    </w:p>
    <w:p w:rsidR="004E5584" w:rsidRPr="006562D9" w:rsidRDefault="004E5584" w:rsidP="004E5584">
      <w:pPr>
        <w:jc w:val="both"/>
        <w:rPr>
          <w:rFonts w:ascii="Arial" w:hAnsi="Arial" w:cs="Arial"/>
          <w:bCs/>
          <w:color w:val="161616"/>
          <w:szCs w:val="20"/>
          <w:lang w:eastAsia="sl-SI"/>
        </w:rPr>
      </w:pPr>
    </w:p>
    <w:p w:rsidR="004E5584" w:rsidRPr="006562D9" w:rsidRDefault="004E5584" w:rsidP="004E5584">
      <w:pPr>
        <w:jc w:val="both"/>
        <w:rPr>
          <w:rFonts w:ascii="Arial" w:hAnsi="Arial" w:cs="Arial"/>
          <w:bCs/>
          <w:color w:val="161616"/>
          <w:szCs w:val="20"/>
          <w:lang w:eastAsia="sl-SI"/>
        </w:rPr>
      </w:pPr>
      <w:r w:rsidRPr="006562D9">
        <w:rPr>
          <w:rFonts w:ascii="Arial" w:hAnsi="Arial" w:cs="Arial"/>
          <w:bCs/>
          <w:color w:val="161616"/>
          <w:szCs w:val="20"/>
          <w:lang w:eastAsia="sl-SI"/>
        </w:rPr>
        <w:t xml:space="preserve">Dans un contexte marqué par une grande polarisation politique et par une réforme du système judiciaire qui a suscité des critiques, </w:t>
      </w:r>
      <w:r w:rsidRPr="006562D9">
        <w:rPr>
          <w:rFonts w:ascii="Arial" w:hAnsi="Arial" w:cs="Arial"/>
          <w:bCs/>
          <w:color w:val="161616"/>
          <w:szCs w:val="20"/>
        </w:rPr>
        <w:t>tant dans le pays qu’à l’étranger, et des inquiétudes quant à l’avenir européen de la Pologne, un nombre remarquable d’électeurs se sont rendus dans les bureaux de vote pour ces élections locales, signe du haut niveau de confiance de la population vis-à-vis de l’administration des élections. Le Congrès a également salué la possibilité donnée désormais aux ONG du pays d’observer les élections</w:t>
      </w:r>
      <w:r w:rsidRPr="006562D9">
        <w:rPr>
          <w:rFonts w:ascii="Arial" w:hAnsi="Arial" w:cs="Arial"/>
          <w:bCs/>
          <w:color w:val="161616"/>
          <w:szCs w:val="20"/>
          <w:lang w:eastAsia="sl-SI"/>
        </w:rPr>
        <w:t>.</w:t>
      </w:r>
    </w:p>
    <w:p w:rsidR="004E5584" w:rsidRPr="006562D9" w:rsidRDefault="004E5584" w:rsidP="004E5584">
      <w:pPr>
        <w:jc w:val="both"/>
        <w:rPr>
          <w:rFonts w:ascii="Arial" w:hAnsi="Arial" w:cs="Arial"/>
          <w:bCs/>
          <w:color w:val="161616"/>
          <w:szCs w:val="20"/>
          <w:lang w:eastAsia="sl-SI"/>
        </w:rPr>
      </w:pPr>
    </w:p>
    <w:p w:rsidR="004E5584" w:rsidRPr="006562D9" w:rsidRDefault="004E5584" w:rsidP="004E5584">
      <w:pPr>
        <w:jc w:val="both"/>
        <w:rPr>
          <w:rFonts w:ascii="Arial" w:hAnsi="Arial" w:cs="Arial"/>
          <w:bCs/>
          <w:color w:val="161616"/>
          <w:szCs w:val="20"/>
          <w:lang w:eastAsia="sl-SI"/>
        </w:rPr>
      </w:pPr>
      <w:r w:rsidRPr="006562D9">
        <w:rPr>
          <w:rFonts w:ascii="Arial" w:hAnsi="Arial" w:cs="Arial"/>
          <w:bCs/>
          <w:color w:val="161616"/>
          <w:szCs w:val="20"/>
          <w:lang w:eastAsia="sl-SI"/>
        </w:rPr>
        <w:t xml:space="preserve">Néanmoins, des questions ont été soulevées par </w:t>
      </w:r>
      <w:r w:rsidR="00B272DD">
        <w:rPr>
          <w:rFonts w:ascii="Arial" w:hAnsi="Arial" w:cs="Arial"/>
          <w:bCs/>
          <w:color w:val="161616"/>
          <w:szCs w:val="20"/>
          <w:lang w:eastAsia="sl-SI"/>
        </w:rPr>
        <w:t>la délégation du</w:t>
      </w:r>
      <w:r w:rsidRPr="006562D9">
        <w:rPr>
          <w:rFonts w:ascii="Arial" w:hAnsi="Arial" w:cs="Arial"/>
          <w:bCs/>
          <w:color w:val="161616"/>
          <w:szCs w:val="20"/>
          <w:lang w:eastAsia="sl-SI"/>
        </w:rPr>
        <w:t xml:space="preserve"> Congrès lors de l’observation concernant le secret du vote, l’agencement et la taille des bureaux de vote et certains cas de vote en groupe ou familial. D’autres problèmes concernaient un manque d’uniformité des procédures le jour du scrutin (notamment sur la manière dont les urnes étaient scellées) et le fonctionnement des commissions électorales de bureau de vote (CEB) (notamment sur la transmission de matériels entre les CEB en charge respectivement des opérations de vote et du dépouillement).</w:t>
      </w:r>
    </w:p>
    <w:p w:rsidR="004E5584" w:rsidRPr="006562D9" w:rsidRDefault="004E5584" w:rsidP="004E5584">
      <w:pPr>
        <w:jc w:val="both"/>
        <w:rPr>
          <w:rFonts w:ascii="Arial" w:hAnsi="Arial" w:cs="Arial"/>
          <w:bCs/>
          <w:color w:val="161616"/>
          <w:szCs w:val="20"/>
          <w:lang w:eastAsia="sl-SI"/>
        </w:rPr>
      </w:pPr>
    </w:p>
    <w:p w:rsidR="00FF3F49" w:rsidRPr="009630F8" w:rsidRDefault="004E5584" w:rsidP="003B1AFD">
      <w:pPr>
        <w:jc w:val="both"/>
        <w:rPr>
          <w:rFonts w:ascii="Arial" w:hAnsi="Arial" w:cs="Arial"/>
          <w:bCs/>
          <w:color w:val="161616"/>
          <w:szCs w:val="20"/>
          <w:lang w:eastAsia="sl-SI"/>
        </w:rPr>
      </w:pPr>
      <w:r w:rsidRPr="006562D9">
        <w:rPr>
          <w:rFonts w:ascii="Arial" w:hAnsi="Arial" w:cs="Arial"/>
          <w:bCs/>
          <w:color w:val="161616"/>
          <w:szCs w:val="20"/>
          <w:lang w:eastAsia="sl-SI"/>
        </w:rPr>
        <w:t xml:space="preserve">En conclusion, le Congrès invite </w:t>
      </w:r>
      <w:r>
        <w:rPr>
          <w:rFonts w:ascii="Arial" w:hAnsi="Arial" w:cs="Arial"/>
          <w:bCs/>
          <w:color w:val="161616"/>
          <w:szCs w:val="20"/>
          <w:lang w:eastAsia="sl-SI"/>
        </w:rPr>
        <w:t xml:space="preserve">notamment </w:t>
      </w:r>
      <w:r w:rsidRPr="006562D9">
        <w:rPr>
          <w:rFonts w:ascii="Arial" w:hAnsi="Arial" w:cs="Arial"/>
          <w:bCs/>
          <w:color w:val="161616"/>
          <w:szCs w:val="20"/>
          <w:lang w:eastAsia="sl-SI"/>
        </w:rPr>
        <w:t xml:space="preserve">les autorités à mettre en œuvre des procédures uniformes pour le jour du scrutin, à renforcer les ressources organisationnelles et la formation pour les CEB et à sensibiliser les citoyens à l’importance du secret du vote. En vue de garantir la validité du vote, des consignes claires sont souhaitables concernant l’annotation des bulletins. Dans l’intérêt de la sécurité juridique et conformément aux recommandations de la Commission de Venise, toute modification </w:t>
      </w:r>
      <w:r w:rsidR="00557E8F">
        <w:rPr>
          <w:rFonts w:ascii="Arial" w:hAnsi="Arial" w:cs="Arial"/>
          <w:bCs/>
          <w:color w:val="161616"/>
          <w:szCs w:val="20"/>
          <w:lang w:eastAsia="sl-SI"/>
        </w:rPr>
        <w:t xml:space="preserve">fondamentale </w:t>
      </w:r>
      <w:r w:rsidRPr="006562D9">
        <w:rPr>
          <w:rFonts w:ascii="Arial" w:hAnsi="Arial" w:cs="Arial"/>
          <w:bCs/>
          <w:color w:val="161616"/>
          <w:szCs w:val="20"/>
          <w:lang w:eastAsia="sl-SI"/>
        </w:rPr>
        <w:t>du droit électoral devrait être introduite un an au moins avant les élections</w:t>
      </w:r>
      <w:r>
        <w:rPr>
          <w:rFonts w:ascii="Arial" w:hAnsi="Arial" w:cs="Arial"/>
          <w:bCs/>
          <w:color w:val="161616"/>
          <w:szCs w:val="20"/>
          <w:lang w:eastAsia="sl-SI"/>
        </w:rPr>
        <w:t xml:space="preserve"> suivantes.</w:t>
      </w:r>
    </w:p>
    <w:p w:rsidR="00FF3F49" w:rsidRPr="009630F8" w:rsidRDefault="00FF3F49">
      <w:pPr>
        <w:spacing w:after="200" w:line="276" w:lineRule="auto"/>
        <w:rPr>
          <w:rFonts w:ascii="Arial" w:hAnsi="Arial" w:cs="Arial"/>
          <w:b/>
          <w:bCs/>
          <w:color w:val="161616"/>
          <w:szCs w:val="20"/>
          <w:lang w:eastAsia="sl-SI"/>
        </w:rPr>
        <w:sectPr w:rsidR="00FF3F49" w:rsidRPr="009630F8" w:rsidSect="0062638D">
          <w:headerReference w:type="even" r:id="rId8"/>
          <w:headerReference w:type="default" r:id="rId9"/>
          <w:footerReference w:type="even" r:id="rId10"/>
          <w:footerReference w:type="default" r:id="rId11"/>
          <w:headerReference w:type="first" r:id="rId12"/>
          <w:footerReference w:type="first" r:id="rId13"/>
          <w:pgSz w:w="11907" w:h="16840" w:code="9"/>
          <w:pgMar w:top="533" w:right="1134" w:bottom="238" w:left="1418" w:header="340" w:footer="249" w:gutter="0"/>
          <w:cols w:space="708"/>
          <w:titlePg/>
          <w:docGrid w:linePitch="360"/>
        </w:sectPr>
      </w:pPr>
    </w:p>
    <w:p w:rsidR="00263F71" w:rsidRPr="009630F8" w:rsidRDefault="00263F71" w:rsidP="00263F71">
      <w:pPr>
        <w:pStyle w:val="ListParagraph"/>
        <w:numPr>
          <w:ilvl w:val="0"/>
          <w:numId w:val="24"/>
        </w:numPr>
        <w:tabs>
          <w:tab w:val="left" w:pos="567"/>
        </w:tabs>
        <w:ind w:left="0" w:firstLine="0"/>
        <w:jc w:val="both"/>
        <w:rPr>
          <w:rFonts w:ascii="Arial" w:hAnsi="Arial" w:cs="Arial"/>
          <w:b/>
          <w:bCs/>
          <w:color w:val="161616"/>
          <w:sz w:val="20"/>
          <w:szCs w:val="20"/>
          <w:lang w:val="fr-FR" w:eastAsia="sl-SI"/>
        </w:rPr>
      </w:pPr>
      <w:r w:rsidRPr="009630F8">
        <w:rPr>
          <w:rFonts w:ascii="Arial" w:hAnsi="Arial" w:cs="Arial"/>
          <w:b/>
          <w:bCs/>
          <w:color w:val="161616"/>
          <w:sz w:val="20"/>
          <w:szCs w:val="20"/>
          <w:lang w:val="fr-FR" w:eastAsia="sl-SI"/>
        </w:rPr>
        <w:lastRenderedPageBreak/>
        <w:t>Introduction</w:t>
      </w:r>
    </w:p>
    <w:p w:rsidR="00263F71" w:rsidRPr="009630F8" w:rsidRDefault="00263F71" w:rsidP="00263F71">
      <w:pPr>
        <w:jc w:val="both"/>
        <w:rPr>
          <w:rFonts w:ascii="Arial" w:hAnsi="Arial" w:cs="Arial"/>
          <w:bCs/>
          <w:color w:val="161616"/>
          <w:szCs w:val="20"/>
          <w:lang w:eastAsia="sl-SI"/>
        </w:rPr>
      </w:pPr>
    </w:p>
    <w:p w:rsidR="00263F71" w:rsidRPr="009630F8" w:rsidRDefault="00263F71" w:rsidP="00263F71">
      <w:pPr>
        <w:jc w:val="both"/>
        <w:rPr>
          <w:rFonts w:ascii="Arial" w:hAnsi="Arial" w:cs="Arial"/>
          <w:bCs/>
          <w:color w:val="161616"/>
          <w:szCs w:val="20"/>
          <w:lang w:eastAsia="sl-SI"/>
        </w:rPr>
      </w:pPr>
      <w:r w:rsidRPr="009630F8">
        <w:rPr>
          <w:rFonts w:ascii="Arial" w:hAnsi="Arial" w:cs="Arial"/>
          <w:bCs/>
          <w:color w:val="161616"/>
          <w:szCs w:val="20"/>
          <w:lang w:eastAsia="sl-SI"/>
        </w:rPr>
        <w:t xml:space="preserve">1. </w:t>
      </w:r>
      <w:r w:rsidR="009630F8" w:rsidRPr="009630F8">
        <w:rPr>
          <w:rFonts w:ascii="Arial" w:hAnsi="Arial" w:cs="Arial"/>
          <w:bCs/>
          <w:color w:val="161616"/>
          <w:szCs w:val="20"/>
          <w:lang w:eastAsia="sl-SI"/>
        </w:rPr>
        <w:t>À la suite de</w:t>
      </w:r>
      <w:r w:rsidR="002E5A9C" w:rsidRPr="009630F8">
        <w:rPr>
          <w:rFonts w:ascii="Arial" w:hAnsi="Arial" w:cs="Arial"/>
          <w:bCs/>
          <w:color w:val="161616"/>
          <w:szCs w:val="20"/>
          <w:lang w:eastAsia="sl-SI"/>
        </w:rPr>
        <w:t xml:space="preserve"> l</w:t>
      </w:r>
      <w:r w:rsidR="009630F8" w:rsidRPr="009630F8">
        <w:rPr>
          <w:rFonts w:ascii="Arial" w:hAnsi="Arial" w:cs="Arial"/>
          <w:bCs/>
          <w:color w:val="161616"/>
          <w:szCs w:val="20"/>
          <w:lang w:eastAsia="sl-SI"/>
        </w:rPr>
        <w:t>’</w:t>
      </w:r>
      <w:r w:rsidR="002E5A9C" w:rsidRPr="009630F8">
        <w:rPr>
          <w:rFonts w:ascii="Arial" w:hAnsi="Arial" w:cs="Arial"/>
          <w:bCs/>
          <w:color w:val="161616"/>
          <w:szCs w:val="20"/>
          <w:lang w:eastAsia="sl-SI"/>
        </w:rPr>
        <w:t xml:space="preserve">invitation de la Commission électorale nationale de la Pologne, </w:t>
      </w:r>
      <w:r w:rsidR="00913B8A" w:rsidRPr="009630F8">
        <w:rPr>
          <w:rFonts w:ascii="Arial" w:hAnsi="Arial" w:cs="Arial"/>
          <w:bCs/>
          <w:color w:val="161616"/>
          <w:szCs w:val="20"/>
          <w:lang w:eastAsia="sl-SI"/>
        </w:rPr>
        <w:t>reçue le 28 septembre 2018, le Bureau du Congrès a décidé de déployer une mission d</w:t>
      </w:r>
      <w:r w:rsidR="009630F8" w:rsidRPr="009630F8">
        <w:rPr>
          <w:rFonts w:ascii="Arial" w:hAnsi="Arial" w:cs="Arial"/>
          <w:bCs/>
          <w:color w:val="161616"/>
          <w:szCs w:val="20"/>
          <w:lang w:eastAsia="sl-SI"/>
        </w:rPr>
        <w:t>’</w:t>
      </w:r>
      <w:r w:rsidR="00913B8A" w:rsidRPr="009630F8">
        <w:rPr>
          <w:rFonts w:ascii="Arial" w:hAnsi="Arial" w:cs="Arial"/>
          <w:bCs/>
          <w:color w:val="161616"/>
          <w:szCs w:val="20"/>
          <w:lang w:eastAsia="sl-SI"/>
        </w:rPr>
        <w:t>évaluation électorale restreinte en vue d</w:t>
      </w:r>
      <w:r w:rsidR="009630F8" w:rsidRPr="009630F8">
        <w:rPr>
          <w:rFonts w:ascii="Arial" w:hAnsi="Arial" w:cs="Arial"/>
          <w:bCs/>
          <w:color w:val="161616"/>
          <w:szCs w:val="20"/>
          <w:lang w:eastAsia="sl-SI"/>
        </w:rPr>
        <w:t>’</w:t>
      </w:r>
      <w:r w:rsidR="00913B8A" w:rsidRPr="009630F8">
        <w:rPr>
          <w:rFonts w:ascii="Arial" w:hAnsi="Arial" w:cs="Arial"/>
          <w:bCs/>
          <w:color w:val="161616"/>
          <w:szCs w:val="20"/>
          <w:lang w:eastAsia="sl-SI"/>
        </w:rPr>
        <w:t>évaluer les élections locales du 21 octobre 2018. Le porte-parole du Congrès sur l</w:t>
      </w:r>
      <w:r w:rsidR="009630F8" w:rsidRPr="009630F8">
        <w:rPr>
          <w:rFonts w:ascii="Arial" w:hAnsi="Arial" w:cs="Arial"/>
          <w:bCs/>
          <w:color w:val="161616"/>
          <w:szCs w:val="20"/>
          <w:lang w:eastAsia="sl-SI"/>
        </w:rPr>
        <w:t>’</w:t>
      </w:r>
      <w:r w:rsidR="00913B8A" w:rsidRPr="009630F8">
        <w:rPr>
          <w:rFonts w:ascii="Arial" w:hAnsi="Arial" w:cs="Arial"/>
          <w:bCs/>
          <w:color w:val="161616"/>
          <w:szCs w:val="20"/>
          <w:lang w:eastAsia="sl-SI"/>
        </w:rPr>
        <w:t>observation des élections locales et régionales, Jos WIENEN (Pays-Bas, PPE-CCE, L), a été nommé chef de la délégation et rapporteur</w:t>
      </w:r>
      <w:r w:rsidR="00BA1F10" w:rsidRPr="009630F8">
        <w:rPr>
          <w:rFonts w:ascii="Arial" w:hAnsi="Arial" w:cs="Arial"/>
          <w:bCs/>
          <w:color w:val="161616"/>
          <w:szCs w:val="20"/>
          <w:lang w:eastAsia="sl-SI"/>
        </w:rPr>
        <w:t>.</w:t>
      </w:r>
    </w:p>
    <w:p w:rsidR="00263F71" w:rsidRPr="009630F8" w:rsidRDefault="00263F71" w:rsidP="00263F71">
      <w:pPr>
        <w:jc w:val="both"/>
        <w:rPr>
          <w:rFonts w:ascii="Arial" w:hAnsi="Arial" w:cs="Arial"/>
          <w:bCs/>
          <w:color w:val="161616"/>
          <w:szCs w:val="20"/>
          <w:lang w:eastAsia="sl-SI"/>
        </w:rPr>
      </w:pPr>
    </w:p>
    <w:p w:rsidR="00263F71" w:rsidRPr="009630F8" w:rsidRDefault="00263F71" w:rsidP="00263F71">
      <w:pPr>
        <w:jc w:val="both"/>
        <w:rPr>
          <w:rFonts w:ascii="Arial" w:hAnsi="Arial" w:cs="Arial"/>
          <w:bCs/>
          <w:color w:val="161616"/>
          <w:szCs w:val="20"/>
          <w:lang w:eastAsia="sl-SI"/>
        </w:rPr>
      </w:pPr>
      <w:r w:rsidRPr="009630F8">
        <w:rPr>
          <w:rFonts w:ascii="Arial" w:hAnsi="Arial" w:cs="Arial"/>
          <w:bCs/>
          <w:color w:val="161616"/>
          <w:szCs w:val="20"/>
          <w:lang w:eastAsia="sl-SI"/>
        </w:rPr>
        <w:t xml:space="preserve">2. </w:t>
      </w:r>
      <w:r w:rsidR="00913B8A" w:rsidRPr="009630F8">
        <w:rPr>
          <w:rFonts w:ascii="Arial" w:hAnsi="Arial" w:cs="Arial"/>
          <w:bCs/>
          <w:color w:val="161616"/>
          <w:szCs w:val="20"/>
          <w:lang w:eastAsia="sl-SI"/>
        </w:rPr>
        <w:t>La mission d</w:t>
      </w:r>
      <w:r w:rsidR="009630F8" w:rsidRPr="009630F8">
        <w:rPr>
          <w:rFonts w:ascii="Arial" w:hAnsi="Arial" w:cs="Arial"/>
          <w:bCs/>
          <w:color w:val="161616"/>
          <w:szCs w:val="20"/>
          <w:lang w:eastAsia="sl-SI"/>
        </w:rPr>
        <w:t>’</w:t>
      </w:r>
      <w:r w:rsidR="00913B8A" w:rsidRPr="009630F8">
        <w:rPr>
          <w:rFonts w:ascii="Arial" w:hAnsi="Arial" w:cs="Arial"/>
          <w:bCs/>
          <w:color w:val="161616"/>
          <w:szCs w:val="20"/>
          <w:lang w:eastAsia="sl-SI"/>
        </w:rPr>
        <w:t>évaluation électorale a été menée du 18 au 22 octobre 2018, par une délégation composée de douze membres. Le jour du scrutin, six équipes du Congrès ont été déployées dans différentes communes, dont Varsovie, Lodz, Lublin, Cracovie et Wroclaw, et dans les régions rurales voisines. Les équipes ont observé le vote et le dépouillement dans quelque 80 bureaux de vote. Pour de plus amples informations sur la délégation du Congrès, le programme final et les zones de déploiement, se reporter aux annexes</w:t>
      </w:r>
      <w:r w:rsidRPr="009630F8">
        <w:rPr>
          <w:rFonts w:ascii="Arial" w:hAnsi="Arial" w:cs="Arial"/>
          <w:bCs/>
          <w:color w:val="161616"/>
          <w:szCs w:val="20"/>
          <w:lang w:eastAsia="sl-SI"/>
        </w:rPr>
        <w:t>.</w:t>
      </w:r>
    </w:p>
    <w:p w:rsidR="00263F71" w:rsidRPr="009630F8" w:rsidRDefault="00263F71" w:rsidP="00263F71">
      <w:pPr>
        <w:rPr>
          <w:rFonts w:ascii="Arial" w:eastAsia="Arial" w:hAnsi="Arial" w:cs="Arial"/>
          <w:color w:val="000000"/>
          <w:szCs w:val="22"/>
          <w:lang w:eastAsia="en-US"/>
        </w:rPr>
      </w:pPr>
    </w:p>
    <w:p w:rsidR="00263F71" w:rsidRPr="009630F8" w:rsidRDefault="00913B8A" w:rsidP="00263F71">
      <w:pPr>
        <w:pBdr>
          <w:top w:val="single" w:sz="4" w:space="0" w:color="000000"/>
          <w:left w:val="single" w:sz="4" w:space="0" w:color="000000"/>
          <w:bottom w:val="single" w:sz="4" w:space="0" w:color="000000"/>
          <w:right w:val="single" w:sz="4" w:space="0" w:color="000000"/>
        </w:pBdr>
        <w:ind w:right="6"/>
        <w:jc w:val="both"/>
        <w:rPr>
          <w:rFonts w:ascii="Arial" w:eastAsia="Arial" w:hAnsi="Arial" w:cs="Arial"/>
          <w:color w:val="000000"/>
          <w:szCs w:val="22"/>
          <w:lang w:eastAsia="en-US"/>
        </w:rPr>
      </w:pPr>
      <w:r w:rsidRPr="009630F8">
        <w:rPr>
          <w:rFonts w:ascii="Arial" w:eastAsia="Arial" w:hAnsi="Arial" w:cs="Arial"/>
          <w:color w:val="000000"/>
          <w:szCs w:val="22"/>
          <w:lang w:eastAsia="en-US"/>
        </w:rPr>
        <w:t>Le présent rapport porte spécifiquement sur les questions soulevées lors</w:t>
      </w:r>
      <w:r w:rsidR="008F3A08" w:rsidRPr="009630F8">
        <w:rPr>
          <w:rFonts w:ascii="Arial" w:eastAsia="Arial" w:hAnsi="Arial" w:cs="Arial"/>
          <w:color w:val="000000"/>
          <w:szCs w:val="22"/>
          <w:lang w:eastAsia="en-US"/>
        </w:rPr>
        <w:t xml:space="preserve"> des échanges avec les interlocuteurs du Congrès dans le contexte des élections locales tenues en Pologne le 21 octobre 2018 et sur les observations effectuées par les membres de la délégation le jour du scrutin. Le Congrès tient à remercier tous les interlocuteurs de la délégation pour l</w:t>
      </w:r>
      <w:r w:rsidR="009630F8" w:rsidRPr="009630F8">
        <w:rPr>
          <w:rFonts w:ascii="Arial" w:eastAsia="Arial" w:hAnsi="Arial" w:cs="Arial"/>
          <w:color w:val="000000"/>
          <w:szCs w:val="22"/>
          <w:lang w:eastAsia="en-US"/>
        </w:rPr>
        <w:t>’</w:t>
      </w:r>
      <w:r w:rsidR="008F3A08" w:rsidRPr="009630F8">
        <w:rPr>
          <w:rFonts w:ascii="Arial" w:eastAsia="Arial" w:hAnsi="Arial" w:cs="Arial"/>
          <w:color w:val="000000"/>
          <w:szCs w:val="22"/>
          <w:lang w:eastAsia="en-US"/>
        </w:rPr>
        <w:t>esprit ouvert et constructif dont ils ont fait preuve</w:t>
      </w:r>
      <w:r w:rsidR="00263F71" w:rsidRPr="009630F8">
        <w:rPr>
          <w:rFonts w:ascii="Arial" w:eastAsia="Arial" w:hAnsi="Arial" w:cs="Arial"/>
          <w:color w:val="000000"/>
          <w:szCs w:val="22"/>
          <w:lang w:eastAsia="en-US"/>
        </w:rPr>
        <w:t xml:space="preserve">. </w:t>
      </w:r>
    </w:p>
    <w:p w:rsidR="00263F71" w:rsidRPr="009630F8" w:rsidRDefault="00263F71" w:rsidP="00263F71">
      <w:pPr>
        <w:rPr>
          <w:rFonts w:ascii="Arial" w:eastAsia="Arial" w:hAnsi="Arial" w:cs="Arial"/>
          <w:color w:val="000000"/>
          <w:szCs w:val="22"/>
          <w:lang w:eastAsia="en-US"/>
        </w:rPr>
      </w:pPr>
    </w:p>
    <w:p w:rsidR="00263F71" w:rsidRPr="009630F8" w:rsidRDefault="008F3A08" w:rsidP="00263F71">
      <w:pPr>
        <w:pStyle w:val="ListParagraph"/>
        <w:numPr>
          <w:ilvl w:val="0"/>
          <w:numId w:val="24"/>
        </w:numPr>
        <w:tabs>
          <w:tab w:val="left" w:pos="567"/>
        </w:tabs>
        <w:ind w:left="0" w:firstLine="0"/>
        <w:jc w:val="both"/>
        <w:rPr>
          <w:rFonts w:ascii="Arial" w:hAnsi="Arial" w:cs="Arial"/>
          <w:b/>
          <w:bCs/>
          <w:color w:val="161616"/>
          <w:sz w:val="20"/>
          <w:szCs w:val="20"/>
          <w:lang w:val="fr-FR" w:eastAsia="sl-SI"/>
        </w:rPr>
      </w:pPr>
      <w:r w:rsidRPr="009630F8">
        <w:rPr>
          <w:rFonts w:ascii="Arial" w:hAnsi="Arial" w:cs="Arial"/>
          <w:b/>
          <w:bCs/>
          <w:color w:val="161616"/>
          <w:sz w:val="20"/>
          <w:szCs w:val="20"/>
          <w:lang w:val="fr-FR" w:eastAsia="sl-SI"/>
        </w:rPr>
        <w:t>Contexte politique</w:t>
      </w:r>
    </w:p>
    <w:p w:rsidR="00263F71" w:rsidRPr="009630F8" w:rsidRDefault="00263F71" w:rsidP="00263F71">
      <w:pPr>
        <w:ind w:hanging="11"/>
        <w:jc w:val="both"/>
        <w:rPr>
          <w:rFonts w:ascii="Arial" w:hAnsi="Arial" w:cs="Arial"/>
          <w:szCs w:val="20"/>
          <w:lang w:eastAsia="sl-SI"/>
        </w:rPr>
      </w:pPr>
    </w:p>
    <w:p w:rsidR="00BA1F10" w:rsidRPr="009630F8" w:rsidRDefault="00BA1F10" w:rsidP="00BA1F10">
      <w:pPr>
        <w:ind w:hanging="11"/>
        <w:jc w:val="both"/>
        <w:rPr>
          <w:rFonts w:ascii="Arial" w:hAnsi="Arial" w:cs="Arial"/>
          <w:szCs w:val="20"/>
          <w:lang w:eastAsia="sl-SI"/>
        </w:rPr>
      </w:pPr>
      <w:r w:rsidRPr="009630F8">
        <w:rPr>
          <w:rFonts w:ascii="Arial" w:hAnsi="Arial" w:cs="Arial"/>
          <w:szCs w:val="20"/>
          <w:lang w:eastAsia="sl-SI"/>
        </w:rPr>
        <w:t>3.</w:t>
      </w:r>
      <w:r w:rsidR="002E194E" w:rsidRPr="009630F8">
        <w:rPr>
          <w:rFonts w:ascii="Arial" w:hAnsi="Arial" w:cs="Arial"/>
          <w:szCs w:val="20"/>
          <w:lang w:eastAsia="sl-SI"/>
        </w:rPr>
        <w:t xml:space="preserve"> </w:t>
      </w:r>
      <w:r w:rsidR="008F3A08" w:rsidRPr="009630F8">
        <w:rPr>
          <w:rFonts w:ascii="Arial" w:hAnsi="Arial" w:cs="Arial"/>
          <w:szCs w:val="20"/>
          <w:lang w:eastAsia="sl-SI"/>
        </w:rPr>
        <w:t xml:space="preserve">La République </w:t>
      </w:r>
      <w:r w:rsidR="00E651F3" w:rsidRPr="009630F8">
        <w:rPr>
          <w:rFonts w:ascii="Arial" w:hAnsi="Arial" w:cs="Arial"/>
          <w:szCs w:val="20"/>
          <w:lang w:eastAsia="sl-SI"/>
        </w:rPr>
        <w:t>de Pologne est un État unitaire. Outre le gouvernement central à Varsovie, le pays compte trois niveaux d</w:t>
      </w:r>
      <w:r w:rsidR="009630F8" w:rsidRPr="009630F8">
        <w:rPr>
          <w:rFonts w:ascii="Arial" w:hAnsi="Arial" w:cs="Arial"/>
          <w:szCs w:val="20"/>
          <w:lang w:eastAsia="sl-SI"/>
        </w:rPr>
        <w:t>’</w:t>
      </w:r>
      <w:r w:rsidR="00E651F3" w:rsidRPr="009630F8">
        <w:rPr>
          <w:rFonts w:ascii="Arial" w:hAnsi="Arial" w:cs="Arial"/>
          <w:szCs w:val="20"/>
          <w:lang w:eastAsia="sl-SI"/>
        </w:rPr>
        <w:t>autonomie locale : les communes, les districts et les régions/voïvodies. Le pouvoir législatif est exercé par les deux c</w:t>
      </w:r>
      <w:r w:rsidR="00C007E7" w:rsidRPr="009630F8">
        <w:rPr>
          <w:rFonts w:ascii="Arial" w:hAnsi="Arial" w:cs="Arial"/>
          <w:szCs w:val="20"/>
          <w:lang w:eastAsia="sl-SI"/>
        </w:rPr>
        <w:t>hambres du Parlement : l</w:t>
      </w:r>
      <w:r w:rsidR="00E651F3" w:rsidRPr="009630F8">
        <w:rPr>
          <w:rFonts w:ascii="Arial" w:hAnsi="Arial" w:cs="Arial"/>
          <w:szCs w:val="20"/>
          <w:lang w:eastAsia="sl-SI"/>
        </w:rPr>
        <w:t xml:space="preserve">a chambre basse (Sejm) compte 460 membres, élus au scrutin proportionnel pour un mandat de quatre ans ; la chambre haute, le sénat (Senat), </w:t>
      </w:r>
      <w:r w:rsidR="00C007E7" w:rsidRPr="009630F8">
        <w:rPr>
          <w:rFonts w:ascii="Arial" w:hAnsi="Arial" w:cs="Arial"/>
          <w:szCs w:val="20"/>
          <w:lang w:eastAsia="sl-SI"/>
        </w:rPr>
        <w:t>en compte 100</w:t>
      </w:r>
      <w:r w:rsidR="00E651F3" w:rsidRPr="009630F8">
        <w:rPr>
          <w:rFonts w:ascii="Arial" w:hAnsi="Arial" w:cs="Arial"/>
          <w:szCs w:val="20"/>
          <w:lang w:eastAsia="sl-SI"/>
        </w:rPr>
        <w:t xml:space="preserve">, élus au scrutin majoritaire à un tour pour un mandat de quatre ans. Lors des dernières élections législatives, en octobre 2015, le parti Droit et </w:t>
      </w:r>
      <w:r w:rsidR="00C007E7" w:rsidRPr="009630F8">
        <w:rPr>
          <w:rFonts w:ascii="Arial" w:hAnsi="Arial" w:cs="Arial"/>
          <w:szCs w:val="20"/>
          <w:lang w:eastAsia="sl-SI"/>
        </w:rPr>
        <w:t>J</w:t>
      </w:r>
      <w:r w:rsidR="00E651F3" w:rsidRPr="009630F8">
        <w:rPr>
          <w:rFonts w:ascii="Arial" w:hAnsi="Arial" w:cs="Arial"/>
          <w:szCs w:val="20"/>
          <w:lang w:eastAsia="sl-SI"/>
        </w:rPr>
        <w:t xml:space="preserve">ustice </w:t>
      </w:r>
      <w:r w:rsidR="00C007E7" w:rsidRPr="009630F8">
        <w:rPr>
          <w:rFonts w:ascii="Arial" w:hAnsi="Arial" w:cs="Arial"/>
          <w:szCs w:val="20"/>
          <w:lang w:eastAsia="sl-SI"/>
        </w:rPr>
        <w:t>(PiS) a remporté une majorité dans les deux chambres et établi, pour la première fois en Pologne depuis la chute du communisme, un régime dirigé par un seul parti</w:t>
      </w:r>
      <w:r w:rsidRPr="009630F8">
        <w:rPr>
          <w:rFonts w:ascii="Arial" w:hAnsi="Arial" w:cs="Arial"/>
          <w:szCs w:val="20"/>
          <w:lang w:eastAsia="sl-SI"/>
        </w:rPr>
        <w:t xml:space="preserve">. </w:t>
      </w:r>
    </w:p>
    <w:p w:rsidR="00BA1F10" w:rsidRPr="009630F8" w:rsidRDefault="00BA1F10" w:rsidP="00BA1F10">
      <w:pPr>
        <w:ind w:hanging="11"/>
        <w:jc w:val="both"/>
        <w:rPr>
          <w:rFonts w:ascii="Arial" w:hAnsi="Arial" w:cs="Arial"/>
          <w:szCs w:val="20"/>
          <w:lang w:eastAsia="sl-SI"/>
        </w:rPr>
      </w:pPr>
    </w:p>
    <w:p w:rsidR="00CA5563" w:rsidRPr="009630F8" w:rsidRDefault="00BA1F10" w:rsidP="00CA5563">
      <w:pPr>
        <w:ind w:hanging="11"/>
        <w:jc w:val="both"/>
        <w:rPr>
          <w:rFonts w:ascii="Arial" w:hAnsi="Arial" w:cs="Arial"/>
          <w:szCs w:val="20"/>
          <w:lang w:eastAsia="sl-SI"/>
        </w:rPr>
      </w:pPr>
      <w:r w:rsidRPr="009630F8">
        <w:rPr>
          <w:rFonts w:ascii="Arial" w:hAnsi="Arial" w:cs="Arial"/>
          <w:szCs w:val="20"/>
          <w:lang w:eastAsia="sl-SI"/>
        </w:rPr>
        <w:t xml:space="preserve">4. </w:t>
      </w:r>
      <w:r w:rsidR="00536FFD">
        <w:rPr>
          <w:rFonts w:ascii="Arial" w:hAnsi="Arial" w:cs="Arial"/>
          <w:szCs w:val="20"/>
          <w:lang w:eastAsia="sl-SI"/>
        </w:rPr>
        <w:t xml:space="preserve">Le gouvernement polonais </w:t>
      </w:r>
      <w:r w:rsidR="007F2FF7">
        <w:rPr>
          <w:rFonts w:ascii="Arial" w:hAnsi="Arial" w:cs="Arial"/>
          <w:szCs w:val="20"/>
          <w:lang w:eastAsia="sl-SI"/>
        </w:rPr>
        <w:t xml:space="preserve">a entrepris ces dernières années un certain nombre de réformes et de procédures législatives qui – </w:t>
      </w:r>
      <w:r w:rsidR="005150FB">
        <w:rPr>
          <w:rFonts w:ascii="Arial" w:hAnsi="Arial" w:cs="Arial"/>
          <w:szCs w:val="20"/>
          <w:lang w:eastAsia="sl-SI"/>
        </w:rPr>
        <w:t xml:space="preserve">de l’avis des </w:t>
      </w:r>
      <w:r w:rsidR="007F2FF7">
        <w:rPr>
          <w:rFonts w:ascii="Arial" w:hAnsi="Arial" w:cs="Arial"/>
          <w:szCs w:val="20"/>
          <w:lang w:eastAsia="sl-SI"/>
        </w:rPr>
        <w:t xml:space="preserve">acteurs nationaux et internationaux – ont </w:t>
      </w:r>
      <w:r w:rsidR="005150FB">
        <w:rPr>
          <w:rFonts w:ascii="Arial" w:hAnsi="Arial" w:cs="Arial"/>
          <w:szCs w:val="20"/>
          <w:lang w:eastAsia="sl-SI"/>
        </w:rPr>
        <w:t xml:space="preserve">entraîné </w:t>
      </w:r>
      <w:r w:rsidR="007F2FF7">
        <w:rPr>
          <w:rFonts w:ascii="Arial" w:hAnsi="Arial" w:cs="Arial"/>
          <w:szCs w:val="20"/>
          <w:lang w:eastAsia="sl-SI"/>
        </w:rPr>
        <w:t xml:space="preserve">une grave détérioration des normes </w:t>
      </w:r>
      <w:r w:rsidR="005150FB">
        <w:rPr>
          <w:rFonts w:ascii="Arial" w:hAnsi="Arial" w:cs="Arial"/>
          <w:szCs w:val="20"/>
          <w:lang w:eastAsia="sl-SI"/>
        </w:rPr>
        <w:t xml:space="preserve">de </w:t>
      </w:r>
      <w:r w:rsidR="007F2FF7">
        <w:rPr>
          <w:rFonts w:ascii="Arial" w:hAnsi="Arial" w:cs="Arial"/>
          <w:szCs w:val="20"/>
          <w:lang w:eastAsia="sl-SI"/>
        </w:rPr>
        <w:t>l’Etat de droit</w:t>
      </w:r>
      <w:r w:rsidR="00DD22B6" w:rsidRPr="009630F8">
        <w:rPr>
          <w:rStyle w:val="FootnoteReference"/>
          <w:rFonts w:ascii="Arial" w:hAnsi="Arial" w:cs="Arial"/>
          <w:szCs w:val="20"/>
          <w:lang w:eastAsia="sl-SI"/>
        </w:rPr>
        <w:footnoteReference w:id="2"/>
      </w:r>
      <w:r w:rsidR="007F2FF7">
        <w:rPr>
          <w:rFonts w:ascii="Arial" w:hAnsi="Arial" w:cs="Arial"/>
          <w:szCs w:val="20"/>
          <w:lang w:eastAsia="sl-SI"/>
        </w:rPr>
        <w:t xml:space="preserve">. </w:t>
      </w:r>
      <w:r w:rsidR="00FD5F0A" w:rsidRPr="009630F8">
        <w:rPr>
          <w:rFonts w:ascii="Arial" w:hAnsi="Arial" w:cs="Arial"/>
          <w:szCs w:val="20"/>
          <w:lang w:eastAsia="sl-SI"/>
        </w:rPr>
        <w:t>L’aspect le plus controversé de ce processus concerne les mesures prises par le gouvernement portant atteinte à l’indépendance juridictionnelle de la Cour constitutionnelle</w:t>
      </w:r>
      <w:r w:rsidR="008E4F26">
        <w:rPr>
          <w:rFonts w:ascii="Arial" w:hAnsi="Arial" w:cs="Arial"/>
          <w:szCs w:val="20"/>
          <w:lang w:eastAsia="sl-SI"/>
        </w:rPr>
        <w:t>, de la Cour suprême</w:t>
      </w:r>
      <w:r w:rsidR="00FD5F0A" w:rsidRPr="009630F8">
        <w:rPr>
          <w:rFonts w:ascii="Arial" w:hAnsi="Arial" w:cs="Arial"/>
          <w:szCs w:val="20"/>
          <w:lang w:eastAsia="sl-SI"/>
        </w:rPr>
        <w:t xml:space="preserve"> et des tribunaux en général.</w:t>
      </w:r>
      <w:r w:rsidR="008E4F26">
        <w:rPr>
          <w:rFonts w:ascii="Arial" w:hAnsi="Arial" w:cs="Arial"/>
          <w:szCs w:val="20"/>
          <w:lang w:eastAsia="sl-SI"/>
        </w:rPr>
        <w:t xml:space="preserve"> Ces mesures ont conduit la Commission européenne à déclencher, le 20 décembre 2017, la procédure d’Etat de droit sur la base de l’article 7 TUE.</w:t>
      </w:r>
      <w:r w:rsidR="00CA5563">
        <w:rPr>
          <w:rFonts w:ascii="Arial" w:hAnsi="Arial" w:cs="Arial"/>
          <w:szCs w:val="20"/>
          <w:lang w:eastAsia="sl-SI"/>
        </w:rPr>
        <w:t xml:space="preserve"> </w:t>
      </w:r>
      <w:r w:rsidR="00CA5563" w:rsidRPr="009630F8">
        <w:rPr>
          <w:rFonts w:ascii="Arial" w:hAnsi="Arial" w:cs="Arial"/>
          <w:szCs w:val="20"/>
          <w:lang w:eastAsia="sl-SI"/>
        </w:rPr>
        <w:t>Cette procédure peut aboutir à la suspension de certains droits dont dispose la Pologne en tant qu’État membre de l’Union européenne, notamment ses droits de vote pour les décisions collectives</w:t>
      </w:r>
      <w:r w:rsidR="00CA5563" w:rsidRPr="009630F8">
        <w:rPr>
          <w:rStyle w:val="FootnoteReference"/>
          <w:rFonts w:ascii="Arial" w:hAnsi="Arial" w:cs="Arial"/>
          <w:szCs w:val="20"/>
          <w:lang w:eastAsia="sl-SI"/>
        </w:rPr>
        <w:footnoteReference w:id="3"/>
      </w:r>
      <w:r w:rsidR="00CA5563" w:rsidRPr="009630F8">
        <w:rPr>
          <w:rFonts w:ascii="Arial" w:hAnsi="Arial" w:cs="Arial"/>
          <w:szCs w:val="20"/>
          <w:lang w:eastAsia="sl-SI"/>
        </w:rPr>
        <w:t>.</w:t>
      </w:r>
    </w:p>
    <w:p w:rsidR="00536FFD" w:rsidRPr="009630F8" w:rsidRDefault="00536FFD" w:rsidP="00BA1F10">
      <w:pPr>
        <w:ind w:hanging="11"/>
        <w:jc w:val="both"/>
        <w:rPr>
          <w:rFonts w:ascii="Arial" w:hAnsi="Arial" w:cs="Arial"/>
          <w:szCs w:val="20"/>
          <w:lang w:eastAsia="sl-SI"/>
        </w:rPr>
      </w:pPr>
    </w:p>
    <w:p w:rsidR="00EF7434" w:rsidRPr="009630F8" w:rsidRDefault="00BA1F10" w:rsidP="00EF7434">
      <w:pPr>
        <w:ind w:hanging="11"/>
        <w:jc w:val="both"/>
        <w:rPr>
          <w:rFonts w:ascii="Arial" w:hAnsi="Arial" w:cs="Arial"/>
          <w:szCs w:val="20"/>
          <w:lang w:eastAsia="sl-SI"/>
        </w:rPr>
      </w:pPr>
      <w:r w:rsidRPr="009630F8">
        <w:rPr>
          <w:rFonts w:ascii="Arial" w:hAnsi="Arial" w:cs="Arial"/>
          <w:szCs w:val="20"/>
          <w:lang w:eastAsia="sl-SI"/>
        </w:rPr>
        <w:t xml:space="preserve">5. </w:t>
      </w:r>
      <w:r w:rsidR="00A677E3" w:rsidRPr="009630F8">
        <w:rPr>
          <w:rFonts w:ascii="Arial" w:hAnsi="Arial" w:cs="Arial"/>
          <w:szCs w:val="20"/>
          <w:lang w:eastAsia="sl-SI"/>
        </w:rPr>
        <w:t xml:space="preserve">Les élections locales de </w:t>
      </w:r>
      <w:r w:rsidRPr="009630F8">
        <w:rPr>
          <w:rFonts w:ascii="Arial" w:hAnsi="Arial" w:cs="Arial"/>
          <w:szCs w:val="20"/>
          <w:lang w:eastAsia="sl-SI"/>
        </w:rPr>
        <w:t>2018</w:t>
      </w:r>
      <w:r w:rsidR="00A677E3" w:rsidRPr="009630F8">
        <w:rPr>
          <w:rFonts w:ascii="Arial" w:hAnsi="Arial" w:cs="Arial"/>
          <w:szCs w:val="20"/>
          <w:lang w:eastAsia="sl-SI"/>
        </w:rPr>
        <w:t xml:space="preserve"> étaient le premier scrutin depuis la victoire du parti PiS aux législatives de 2015. </w:t>
      </w:r>
      <w:r w:rsidR="00C66A6D" w:rsidRPr="009630F8">
        <w:rPr>
          <w:rFonts w:ascii="Arial" w:hAnsi="Arial" w:cs="Arial"/>
          <w:szCs w:val="20"/>
          <w:lang w:eastAsia="sl-SI"/>
        </w:rPr>
        <w:t>Il est à noter</w:t>
      </w:r>
      <w:r w:rsidR="00A677E3" w:rsidRPr="009630F8">
        <w:rPr>
          <w:rFonts w:ascii="Arial" w:hAnsi="Arial" w:cs="Arial"/>
          <w:szCs w:val="20"/>
          <w:lang w:eastAsia="sl-SI"/>
        </w:rPr>
        <w:t xml:space="preserve"> </w:t>
      </w:r>
      <w:r w:rsidR="007E011D" w:rsidRPr="009630F8">
        <w:rPr>
          <w:rFonts w:ascii="Arial" w:hAnsi="Arial" w:cs="Arial"/>
          <w:szCs w:val="20"/>
          <w:lang w:eastAsia="sl-SI"/>
        </w:rPr>
        <w:t>que ces élections ont été les premières d</w:t>
      </w:r>
      <w:r w:rsidR="009630F8" w:rsidRPr="009630F8">
        <w:rPr>
          <w:rFonts w:ascii="Arial" w:hAnsi="Arial" w:cs="Arial"/>
          <w:szCs w:val="20"/>
          <w:lang w:eastAsia="sl-SI"/>
        </w:rPr>
        <w:t>’</w:t>
      </w:r>
      <w:r w:rsidR="007E011D" w:rsidRPr="009630F8">
        <w:rPr>
          <w:rFonts w:ascii="Arial" w:hAnsi="Arial" w:cs="Arial"/>
          <w:szCs w:val="20"/>
          <w:lang w:eastAsia="sl-SI"/>
        </w:rPr>
        <w:t xml:space="preserve">un cycle </w:t>
      </w:r>
      <w:r w:rsidR="002604D1" w:rsidRPr="009630F8">
        <w:rPr>
          <w:rFonts w:ascii="Arial" w:hAnsi="Arial" w:cs="Arial"/>
          <w:szCs w:val="20"/>
          <w:lang w:eastAsia="sl-SI"/>
        </w:rPr>
        <w:t>qui inclura</w:t>
      </w:r>
      <w:r w:rsidR="007E011D" w:rsidRPr="009630F8">
        <w:rPr>
          <w:rFonts w:ascii="Arial" w:hAnsi="Arial" w:cs="Arial"/>
          <w:szCs w:val="20"/>
          <w:lang w:eastAsia="sl-SI"/>
        </w:rPr>
        <w:t xml:space="preserve"> aussi les élections du Parlement européen en mai 2019, du Parlement national en octobre 2019 et du Président de la Pologne en mai 2020. </w:t>
      </w:r>
      <w:r w:rsidR="00F26EC7">
        <w:rPr>
          <w:rFonts w:ascii="Arial" w:hAnsi="Arial" w:cs="Arial"/>
          <w:szCs w:val="20"/>
          <w:lang w:eastAsia="sl-SI"/>
        </w:rPr>
        <w:t xml:space="preserve">Les élections locales de 2018 ont par conséquent pris une dimension plutôt nationale, </w:t>
      </w:r>
      <w:r w:rsidR="00EF7434">
        <w:rPr>
          <w:rFonts w:ascii="Arial" w:hAnsi="Arial" w:cs="Arial"/>
          <w:szCs w:val="20"/>
          <w:lang w:eastAsia="sl-SI"/>
        </w:rPr>
        <w:t xml:space="preserve">et ont été perçues par beaucoup comme un test de popularité pour le parti au pouvoir et sa politique à l’échelle nationale, et également comme un test </w:t>
      </w:r>
      <w:r w:rsidR="00EF7434" w:rsidRPr="009630F8">
        <w:rPr>
          <w:rFonts w:ascii="Arial" w:hAnsi="Arial" w:cs="Arial"/>
          <w:szCs w:val="20"/>
          <w:lang w:eastAsia="sl-SI"/>
        </w:rPr>
        <w:t>politique important à l’approche des élections de 2019-2020. Aux termes de la loi, les élections locales concernent les trois niveaux d’autorité locale du pays : les communes, les districts et les régions.</w:t>
      </w:r>
    </w:p>
    <w:p w:rsidR="00F26EC7" w:rsidRPr="009630F8" w:rsidRDefault="00F26EC7" w:rsidP="00BA1F10">
      <w:pPr>
        <w:ind w:hanging="11"/>
        <w:jc w:val="both"/>
        <w:rPr>
          <w:rFonts w:ascii="Arial" w:hAnsi="Arial" w:cs="Arial"/>
          <w:szCs w:val="20"/>
          <w:lang w:eastAsia="sl-SI"/>
        </w:rPr>
      </w:pPr>
    </w:p>
    <w:p w:rsidR="00783246" w:rsidRPr="009630F8" w:rsidRDefault="00BA1F10" w:rsidP="00BA1F10">
      <w:pPr>
        <w:jc w:val="both"/>
        <w:rPr>
          <w:rFonts w:ascii="Arial" w:hAnsi="Arial" w:cs="Arial"/>
          <w:szCs w:val="20"/>
        </w:rPr>
      </w:pPr>
      <w:r w:rsidRPr="009630F8">
        <w:rPr>
          <w:rFonts w:ascii="Arial" w:hAnsi="Arial" w:cs="Arial"/>
          <w:szCs w:val="20"/>
        </w:rPr>
        <w:t xml:space="preserve">6. </w:t>
      </w:r>
      <w:r w:rsidR="00FD4FFB" w:rsidRPr="009630F8">
        <w:rPr>
          <w:rFonts w:ascii="Arial" w:hAnsi="Arial" w:cs="Arial"/>
          <w:szCs w:val="20"/>
        </w:rPr>
        <w:t xml:space="preserve">Les précédentes élections locales se sont tenues en novembre 2014. La Plateforme civique (« PO », </w:t>
      </w:r>
      <w:r w:rsidR="00FD4FFB" w:rsidRPr="009630F8">
        <w:rPr>
          <w:rFonts w:ascii="Arial" w:hAnsi="Arial" w:cs="Arial"/>
          <w:i/>
          <w:szCs w:val="20"/>
        </w:rPr>
        <w:t>Platforma Obywatelska</w:t>
      </w:r>
      <w:r w:rsidR="00FD4FFB" w:rsidRPr="009630F8">
        <w:rPr>
          <w:rFonts w:ascii="Arial" w:hAnsi="Arial" w:cs="Arial"/>
          <w:szCs w:val="20"/>
        </w:rPr>
        <w:t>) était alors au pouvoir au niveau national et avait obtenu les meilleurs résultats au niveau local. PO a remporté le plus grand nombre de sièges dans sept régions</w:t>
      </w:r>
      <w:r w:rsidR="00BB2755" w:rsidRPr="009630F8">
        <w:rPr>
          <w:rFonts w:ascii="Arial" w:hAnsi="Arial" w:cs="Arial"/>
          <w:szCs w:val="20"/>
        </w:rPr>
        <w:t xml:space="preserve">, PiS dans cinq régions et le Parti populaire polonais </w:t>
      </w:r>
      <w:r w:rsidR="008F019E">
        <w:rPr>
          <w:rFonts w:ascii="Arial" w:hAnsi="Arial" w:cs="Arial"/>
          <w:szCs w:val="20"/>
        </w:rPr>
        <w:t xml:space="preserve">(PSL) </w:t>
      </w:r>
      <w:r w:rsidR="00BB2755" w:rsidRPr="009630F8">
        <w:rPr>
          <w:rFonts w:ascii="Arial" w:hAnsi="Arial" w:cs="Arial"/>
          <w:szCs w:val="20"/>
        </w:rPr>
        <w:t>dans quatre. Dans les districts et les communes, les listes locales et les candidats indépendants ont obtenu les meilleurs résultats, grâce également au système électoral alors en vigueur, fondé principalement sur des circonscriptions uninominales. Le parti PiS n</w:t>
      </w:r>
      <w:r w:rsidR="009630F8" w:rsidRPr="009630F8">
        <w:rPr>
          <w:rFonts w:ascii="Arial" w:hAnsi="Arial" w:cs="Arial"/>
          <w:szCs w:val="20"/>
        </w:rPr>
        <w:t>’</w:t>
      </w:r>
      <w:r w:rsidR="00BB2755" w:rsidRPr="009630F8">
        <w:rPr>
          <w:rFonts w:ascii="Arial" w:hAnsi="Arial" w:cs="Arial"/>
          <w:szCs w:val="20"/>
        </w:rPr>
        <w:t>a remporté aucune grande ville. Les élections locales de 2014 ont été entachées par des retards dus au dysfonctionnement du système de dépouillement électronique</w:t>
      </w:r>
      <w:r w:rsidRPr="009630F8">
        <w:rPr>
          <w:rStyle w:val="FootnoteReference"/>
          <w:rFonts w:ascii="Arial" w:hAnsi="Arial" w:cs="Arial"/>
          <w:szCs w:val="20"/>
        </w:rPr>
        <w:footnoteReference w:id="4"/>
      </w:r>
      <w:r w:rsidR="00BB2755" w:rsidRPr="009630F8">
        <w:rPr>
          <w:rFonts w:ascii="Arial" w:hAnsi="Arial" w:cs="Arial"/>
          <w:szCs w:val="20"/>
        </w:rPr>
        <w:t>.</w:t>
      </w:r>
    </w:p>
    <w:p w:rsidR="00146D2C" w:rsidRDefault="00146D2C">
      <w:pPr>
        <w:spacing w:after="200" w:line="276" w:lineRule="auto"/>
        <w:rPr>
          <w:rFonts w:ascii="Arial" w:hAnsi="Arial" w:cs="Arial"/>
          <w:szCs w:val="20"/>
        </w:rPr>
      </w:pPr>
      <w:r>
        <w:rPr>
          <w:rFonts w:ascii="Arial" w:hAnsi="Arial" w:cs="Arial"/>
          <w:szCs w:val="20"/>
        </w:rPr>
        <w:br w:type="page"/>
      </w:r>
    </w:p>
    <w:p w:rsidR="00263F71" w:rsidRPr="009630F8" w:rsidRDefault="00BB2755" w:rsidP="00263F71">
      <w:pPr>
        <w:pStyle w:val="ListParagraph"/>
        <w:numPr>
          <w:ilvl w:val="0"/>
          <w:numId w:val="24"/>
        </w:numPr>
        <w:ind w:left="567" w:hanging="567"/>
        <w:rPr>
          <w:rFonts w:ascii="Arial" w:hAnsi="Arial" w:cs="Arial"/>
          <w:b/>
          <w:bCs/>
          <w:sz w:val="20"/>
          <w:szCs w:val="20"/>
          <w:lang w:val="fr-FR"/>
        </w:rPr>
      </w:pPr>
      <w:r w:rsidRPr="009630F8">
        <w:rPr>
          <w:rFonts w:ascii="Arial" w:hAnsi="Arial" w:cs="Arial"/>
          <w:b/>
          <w:bCs/>
          <w:sz w:val="20"/>
          <w:szCs w:val="20"/>
          <w:lang w:val="fr-FR"/>
        </w:rPr>
        <w:lastRenderedPageBreak/>
        <w:t>Structure administrative aux niveaux local et régional</w:t>
      </w:r>
    </w:p>
    <w:p w:rsidR="00263F71" w:rsidRPr="009630F8" w:rsidRDefault="00263F71" w:rsidP="00263F71">
      <w:pPr>
        <w:rPr>
          <w:rFonts w:ascii="Arial" w:hAnsi="Arial" w:cs="Arial"/>
          <w:b/>
          <w:bCs/>
          <w:szCs w:val="20"/>
        </w:rPr>
      </w:pPr>
    </w:p>
    <w:p w:rsidR="00BA1F10" w:rsidRPr="009630F8" w:rsidRDefault="00BA1F10" w:rsidP="00BA1F10">
      <w:pPr>
        <w:jc w:val="both"/>
        <w:rPr>
          <w:rFonts w:ascii="Arial" w:hAnsi="Arial" w:cs="Arial"/>
          <w:bCs/>
          <w:szCs w:val="20"/>
        </w:rPr>
      </w:pPr>
      <w:r w:rsidRPr="009630F8">
        <w:rPr>
          <w:rFonts w:ascii="Arial" w:hAnsi="Arial" w:cs="Arial"/>
          <w:bCs/>
          <w:szCs w:val="20"/>
        </w:rPr>
        <w:t xml:space="preserve">7. </w:t>
      </w:r>
      <w:r w:rsidR="007070DA" w:rsidRPr="009630F8">
        <w:rPr>
          <w:rFonts w:ascii="Arial" w:hAnsi="Arial" w:cs="Arial"/>
          <w:bCs/>
          <w:szCs w:val="20"/>
        </w:rPr>
        <w:t xml:space="preserve">Il existe en </w:t>
      </w:r>
      <w:r w:rsidR="00115E54" w:rsidRPr="009630F8">
        <w:rPr>
          <w:rFonts w:ascii="Arial" w:hAnsi="Arial" w:cs="Arial"/>
          <w:bCs/>
          <w:szCs w:val="20"/>
        </w:rPr>
        <w:t>Pologne trois niveaux de collectivités territoriales. Les niveaux d</w:t>
      </w:r>
      <w:r w:rsidR="009630F8" w:rsidRPr="009630F8">
        <w:rPr>
          <w:rFonts w:ascii="Arial" w:hAnsi="Arial" w:cs="Arial"/>
          <w:bCs/>
          <w:szCs w:val="20"/>
        </w:rPr>
        <w:t>’</w:t>
      </w:r>
      <w:r w:rsidR="00115E54" w:rsidRPr="009630F8">
        <w:rPr>
          <w:rFonts w:ascii="Arial" w:hAnsi="Arial" w:cs="Arial"/>
          <w:bCs/>
          <w:szCs w:val="20"/>
        </w:rPr>
        <w:t>autorité subétatique du pays sont les communes (</w:t>
      </w:r>
      <w:r w:rsidR="00115E54" w:rsidRPr="009630F8">
        <w:rPr>
          <w:rFonts w:ascii="Arial" w:hAnsi="Arial" w:cs="Arial"/>
          <w:bCs/>
          <w:i/>
          <w:szCs w:val="20"/>
        </w:rPr>
        <w:t>gmina</w:t>
      </w:r>
      <w:r w:rsidR="00115E54" w:rsidRPr="009630F8">
        <w:rPr>
          <w:rFonts w:ascii="Arial" w:hAnsi="Arial" w:cs="Arial"/>
          <w:bCs/>
          <w:szCs w:val="20"/>
        </w:rPr>
        <w:t>), les districts (</w:t>
      </w:r>
      <w:r w:rsidR="00115E54" w:rsidRPr="009630F8">
        <w:rPr>
          <w:rFonts w:ascii="Arial" w:hAnsi="Arial" w:cs="Arial"/>
          <w:bCs/>
          <w:i/>
          <w:szCs w:val="20"/>
        </w:rPr>
        <w:t>powiat</w:t>
      </w:r>
      <w:r w:rsidR="00115E54" w:rsidRPr="009630F8">
        <w:rPr>
          <w:rFonts w:ascii="Arial" w:hAnsi="Arial" w:cs="Arial"/>
          <w:bCs/>
          <w:szCs w:val="20"/>
        </w:rPr>
        <w:t>) et les régions/voïvodies (</w:t>
      </w:r>
      <w:r w:rsidR="00115E54" w:rsidRPr="009630F8">
        <w:rPr>
          <w:rFonts w:ascii="Arial" w:hAnsi="Arial" w:cs="Arial"/>
          <w:bCs/>
          <w:i/>
          <w:szCs w:val="20"/>
        </w:rPr>
        <w:t>województwo</w:t>
      </w:r>
      <w:r w:rsidR="00115E54" w:rsidRPr="009630F8">
        <w:rPr>
          <w:rFonts w:ascii="Arial" w:hAnsi="Arial" w:cs="Arial"/>
          <w:bCs/>
          <w:szCs w:val="20"/>
        </w:rPr>
        <w:t>).</w:t>
      </w:r>
      <w:r w:rsidR="008B7562" w:rsidRPr="009630F8">
        <w:rPr>
          <w:rFonts w:ascii="Arial" w:hAnsi="Arial" w:cs="Arial"/>
          <w:bCs/>
          <w:szCs w:val="20"/>
        </w:rPr>
        <w:t xml:space="preserve"> </w:t>
      </w:r>
      <w:r w:rsidR="004079E4" w:rsidRPr="009630F8">
        <w:rPr>
          <w:rFonts w:ascii="Arial" w:hAnsi="Arial" w:cs="Arial"/>
          <w:bCs/>
          <w:szCs w:val="20"/>
        </w:rPr>
        <w:t>Le pays</w:t>
      </w:r>
      <w:r w:rsidR="008B7562" w:rsidRPr="009630F8">
        <w:rPr>
          <w:rFonts w:ascii="Arial" w:hAnsi="Arial" w:cs="Arial"/>
          <w:bCs/>
          <w:szCs w:val="20"/>
        </w:rPr>
        <w:t xml:space="preserve"> </w:t>
      </w:r>
      <w:r w:rsidR="004079E4" w:rsidRPr="009630F8">
        <w:rPr>
          <w:rFonts w:ascii="Arial" w:hAnsi="Arial" w:cs="Arial"/>
          <w:bCs/>
          <w:szCs w:val="20"/>
        </w:rPr>
        <w:t xml:space="preserve">compte actuellement 2 478 communes, 380 districts (dont 66 villes ayant le statut de </w:t>
      </w:r>
      <w:r w:rsidR="004079E4" w:rsidRPr="009630F8">
        <w:rPr>
          <w:rFonts w:ascii="Arial" w:hAnsi="Arial" w:cs="Arial"/>
          <w:bCs/>
          <w:i/>
          <w:szCs w:val="20"/>
        </w:rPr>
        <w:t>powiat</w:t>
      </w:r>
      <w:r w:rsidR="004079E4" w:rsidRPr="009630F8">
        <w:rPr>
          <w:rFonts w:ascii="Arial" w:hAnsi="Arial" w:cs="Arial"/>
          <w:bCs/>
          <w:szCs w:val="20"/>
        </w:rPr>
        <w:t>) et 16 régions/voïvodies</w:t>
      </w:r>
      <w:r w:rsidRPr="009630F8">
        <w:rPr>
          <w:rFonts w:ascii="Arial" w:hAnsi="Arial" w:cs="Arial"/>
          <w:bCs/>
          <w:szCs w:val="20"/>
        </w:rPr>
        <w:t xml:space="preserve">. </w:t>
      </w:r>
    </w:p>
    <w:p w:rsidR="00BA1F10" w:rsidRPr="009630F8" w:rsidRDefault="00BA1F10" w:rsidP="00BA1F10">
      <w:pPr>
        <w:jc w:val="both"/>
        <w:rPr>
          <w:rFonts w:ascii="Arial" w:hAnsi="Arial" w:cs="Arial"/>
          <w:bCs/>
          <w:szCs w:val="20"/>
        </w:rPr>
      </w:pPr>
    </w:p>
    <w:p w:rsidR="00BA1F10" w:rsidRPr="009630F8" w:rsidRDefault="00BA1F10" w:rsidP="00BA1F10">
      <w:pPr>
        <w:jc w:val="both"/>
        <w:rPr>
          <w:rFonts w:ascii="Arial" w:hAnsi="Arial" w:cs="Arial"/>
          <w:bCs/>
          <w:szCs w:val="20"/>
        </w:rPr>
      </w:pPr>
      <w:r w:rsidRPr="009630F8">
        <w:rPr>
          <w:rFonts w:ascii="Arial" w:hAnsi="Arial" w:cs="Arial"/>
          <w:bCs/>
          <w:szCs w:val="20"/>
        </w:rPr>
        <w:t xml:space="preserve">8. </w:t>
      </w:r>
      <w:r w:rsidR="004079E4" w:rsidRPr="009630F8">
        <w:rPr>
          <w:rFonts w:ascii="Arial" w:hAnsi="Arial" w:cs="Arial"/>
          <w:bCs/>
          <w:szCs w:val="20"/>
        </w:rPr>
        <w:t>Les communes ne constituent pas une catégorie uniforme, car elles varient en termes de superficie, de population et de mode de répartition spatiale des groupements de population. La législation ordinaire différencie les communes en localités urbaines</w:t>
      </w:r>
      <w:r w:rsidRPr="009630F8">
        <w:rPr>
          <w:rFonts w:ascii="Arial" w:hAnsi="Arial" w:cs="Arial"/>
          <w:bCs/>
          <w:szCs w:val="20"/>
        </w:rPr>
        <w:t xml:space="preserve"> (</w:t>
      </w:r>
      <w:r w:rsidRPr="009630F8">
        <w:rPr>
          <w:rFonts w:ascii="Arial" w:hAnsi="Arial" w:cs="Arial"/>
          <w:bCs/>
          <w:i/>
          <w:szCs w:val="20"/>
        </w:rPr>
        <w:t>gmina miejska</w:t>
      </w:r>
      <w:r w:rsidRPr="009630F8">
        <w:rPr>
          <w:rFonts w:ascii="Arial" w:hAnsi="Arial" w:cs="Arial"/>
          <w:bCs/>
          <w:szCs w:val="20"/>
        </w:rPr>
        <w:t>), rural</w:t>
      </w:r>
      <w:r w:rsidR="004079E4" w:rsidRPr="009630F8">
        <w:rPr>
          <w:rFonts w:ascii="Arial" w:hAnsi="Arial" w:cs="Arial"/>
          <w:bCs/>
          <w:szCs w:val="20"/>
        </w:rPr>
        <w:t>es</w:t>
      </w:r>
      <w:r w:rsidRPr="009630F8">
        <w:rPr>
          <w:rFonts w:ascii="Arial" w:hAnsi="Arial" w:cs="Arial"/>
          <w:bCs/>
          <w:szCs w:val="20"/>
        </w:rPr>
        <w:t xml:space="preserve"> (</w:t>
      </w:r>
      <w:r w:rsidRPr="009630F8">
        <w:rPr>
          <w:rFonts w:ascii="Arial" w:hAnsi="Arial" w:cs="Arial"/>
          <w:bCs/>
          <w:i/>
          <w:szCs w:val="20"/>
        </w:rPr>
        <w:t>gmina wiejska</w:t>
      </w:r>
      <w:r w:rsidRPr="009630F8">
        <w:rPr>
          <w:rFonts w:ascii="Arial" w:hAnsi="Arial" w:cs="Arial"/>
          <w:bCs/>
          <w:szCs w:val="20"/>
        </w:rPr>
        <w:t xml:space="preserve">) </w:t>
      </w:r>
      <w:r w:rsidR="004079E4" w:rsidRPr="009630F8">
        <w:rPr>
          <w:rFonts w:ascii="Arial" w:hAnsi="Arial" w:cs="Arial"/>
          <w:bCs/>
          <w:szCs w:val="20"/>
        </w:rPr>
        <w:t xml:space="preserve">et urbaines-rurales </w:t>
      </w:r>
      <w:r w:rsidRPr="009630F8">
        <w:rPr>
          <w:rFonts w:ascii="Arial" w:hAnsi="Arial" w:cs="Arial"/>
          <w:bCs/>
          <w:szCs w:val="20"/>
        </w:rPr>
        <w:t>(</w:t>
      </w:r>
      <w:r w:rsidRPr="009630F8">
        <w:rPr>
          <w:rFonts w:ascii="Arial" w:hAnsi="Arial" w:cs="Arial"/>
          <w:bCs/>
          <w:i/>
          <w:szCs w:val="20"/>
        </w:rPr>
        <w:t>gmina miejsko-wiejska</w:t>
      </w:r>
      <w:r w:rsidR="003273B9" w:rsidRPr="009630F8">
        <w:rPr>
          <w:rFonts w:ascii="Arial" w:hAnsi="Arial" w:cs="Arial"/>
          <w:bCs/>
          <w:szCs w:val="20"/>
        </w:rPr>
        <w:t>)</w:t>
      </w:r>
      <w:r w:rsidRPr="009630F8">
        <w:rPr>
          <w:rFonts w:ascii="Arial" w:hAnsi="Arial" w:cs="Arial"/>
          <w:bCs/>
          <w:szCs w:val="20"/>
        </w:rPr>
        <w:t>.</w:t>
      </w:r>
    </w:p>
    <w:p w:rsidR="00BA1F10" w:rsidRPr="009630F8" w:rsidRDefault="00BA1F10" w:rsidP="00BA1F10">
      <w:pPr>
        <w:jc w:val="both"/>
        <w:rPr>
          <w:rFonts w:ascii="Arial" w:hAnsi="Arial" w:cs="Arial"/>
          <w:bCs/>
          <w:szCs w:val="20"/>
        </w:rPr>
      </w:pPr>
    </w:p>
    <w:p w:rsidR="00BA1F10" w:rsidRPr="009630F8" w:rsidRDefault="00BA1F10" w:rsidP="00BA1F10">
      <w:pPr>
        <w:jc w:val="both"/>
        <w:rPr>
          <w:rFonts w:ascii="Arial" w:hAnsi="Arial" w:cs="Arial"/>
          <w:bCs/>
          <w:szCs w:val="20"/>
        </w:rPr>
      </w:pPr>
      <w:r w:rsidRPr="009630F8">
        <w:rPr>
          <w:rFonts w:ascii="Arial" w:hAnsi="Arial" w:cs="Arial"/>
          <w:bCs/>
          <w:szCs w:val="20"/>
        </w:rPr>
        <w:t xml:space="preserve">9. </w:t>
      </w:r>
      <w:r w:rsidR="003273B9" w:rsidRPr="009630F8">
        <w:rPr>
          <w:rFonts w:ascii="Arial" w:hAnsi="Arial" w:cs="Arial"/>
          <w:bCs/>
          <w:szCs w:val="20"/>
        </w:rPr>
        <w:t>La ville de Varsovie a un statut spécial, d</w:t>
      </w:r>
      <w:r w:rsidR="009630F8" w:rsidRPr="009630F8">
        <w:rPr>
          <w:rFonts w:ascii="Arial" w:hAnsi="Arial" w:cs="Arial"/>
          <w:bCs/>
          <w:szCs w:val="20"/>
        </w:rPr>
        <w:t>’</w:t>
      </w:r>
      <w:r w:rsidR="003273B9" w:rsidRPr="009630F8">
        <w:rPr>
          <w:rFonts w:ascii="Arial" w:hAnsi="Arial" w:cs="Arial"/>
          <w:bCs/>
          <w:szCs w:val="20"/>
        </w:rPr>
        <w:t>après lequel elle est une ville ayant le statut de district. La capitale compte actuellement dix-huit arrondissements ou quartiers (</w:t>
      </w:r>
      <w:r w:rsidR="003273B9" w:rsidRPr="009630F8">
        <w:rPr>
          <w:rFonts w:ascii="Arial" w:hAnsi="Arial" w:cs="Arial"/>
          <w:bCs/>
          <w:i/>
          <w:szCs w:val="20"/>
        </w:rPr>
        <w:t>dzielnica</w:t>
      </w:r>
      <w:r w:rsidR="003273B9" w:rsidRPr="009630F8">
        <w:rPr>
          <w:rFonts w:ascii="Arial" w:hAnsi="Arial" w:cs="Arial"/>
          <w:bCs/>
          <w:szCs w:val="20"/>
        </w:rPr>
        <w:t>), dotés chacun de leur propre organisation administrative et de conseils élus directement par les citoyens</w:t>
      </w:r>
      <w:r w:rsidRPr="009630F8">
        <w:rPr>
          <w:rFonts w:ascii="Arial" w:hAnsi="Arial" w:cs="Arial"/>
          <w:bCs/>
          <w:szCs w:val="20"/>
        </w:rPr>
        <w:t>.</w:t>
      </w:r>
    </w:p>
    <w:p w:rsidR="00BA1F10" w:rsidRPr="009630F8" w:rsidRDefault="00BA1F10" w:rsidP="00BA1F10">
      <w:pPr>
        <w:jc w:val="both"/>
        <w:rPr>
          <w:rFonts w:ascii="Arial" w:hAnsi="Arial" w:cs="Arial"/>
          <w:bCs/>
          <w:szCs w:val="20"/>
        </w:rPr>
      </w:pPr>
    </w:p>
    <w:p w:rsidR="00BA1F10" w:rsidRPr="009630F8" w:rsidRDefault="003273B9" w:rsidP="00BA1F10">
      <w:pPr>
        <w:pStyle w:val="ListParagraph"/>
        <w:numPr>
          <w:ilvl w:val="0"/>
          <w:numId w:val="24"/>
        </w:numPr>
        <w:ind w:left="567" w:hanging="567"/>
        <w:rPr>
          <w:rFonts w:ascii="Arial" w:hAnsi="Arial" w:cs="Arial"/>
          <w:b/>
          <w:bCs/>
          <w:sz w:val="20"/>
          <w:szCs w:val="20"/>
          <w:lang w:val="fr-FR"/>
        </w:rPr>
      </w:pPr>
      <w:r w:rsidRPr="009630F8">
        <w:rPr>
          <w:rFonts w:ascii="Arial" w:hAnsi="Arial" w:cs="Arial"/>
          <w:b/>
          <w:bCs/>
          <w:sz w:val="20"/>
          <w:szCs w:val="20"/>
          <w:lang w:val="fr-FR"/>
        </w:rPr>
        <w:t>Cadre juridique et système électoral</w:t>
      </w:r>
    </w:p>
    <w:p w:rsidR="00263F71" w:rsidRPr="009630F8" w:rsidRDefault="00263F71" w:rsidP="00263F71">
      <w:pPr>
        <w:rPr>
          <w:rFonts w:ascii="Arial" w:hAnsi="Arial" w:cs="Arial"/>
          <w:b/>
          <w:bCs/>
          <w:szCs w:val="20"/>
        </w:rPr>
      </w:pPr>
    </w:p>
    <w:p w:rsidR="00BA1F10" w:rsidRPr="009630F8" w:rsidRDefault="00BA1F10" w:rsidP="00BA1F10">
      <w:pPr>
        <w:jc w:val="both"/>
        <w:rPr>
          <w:rFonts w:ascii="Arial" w:hAnsi="Arial" w:cs="Arial"/>
          <w:bCs/>
          <w:szCs w:val="20"/>
        </w:rPr>
      </w:pPr>
      <w:r w:rsidRPr="009630F8">
        <w:rPr>
          <w:rFonts w:ascii="Arial" w:hAnsi="Arial" w:cs="Arial"/>
          <w:bCs/>
          <w:szCs w:val="20"/>
        </w:rPr>
        <w:t>10. L</w:t>
      </w:r>
      <w:r w:rsidR="003273B9" w:rsidRPr="009630F8">
        <w:rPr>
          <w:rFonts w:ascii="Arial" w:hAnsi="Arial" w:cs="Arial"/>
          <w:bCs/>
          <w:szCs w:val="20"/>
        </w:rPr>
        <w:t>es élections locales sont régies par le Code électoral amendé récemment</w:t>
      </w:r>
      <w:r w:rsidR="003273B9" w:rsidRPr="009630F8">
        <w:rPr>
          <w:rStyle w:val="FootnoteReference"/>
          <w:rFonts w:ascii="Arial" w:hAnsi="Arial" w:cs="Arial"/>
          <w:bCs/>
          <w:szCs w:val="20"/>
        </w:rPr>
        <w:footnoteReference w:id="5"/>
      </w:r>
      <w:r w:rsidR="003273B9" w:rsidRPr="009630F8">
        <w:rPr>
          <w:rFonts w:ascii="Arial" w:hAnsi="Arial" w:cs="Arial"/>
          <w:bCs/>
          <w:szCs w:val="20"/>
        </w:rPr>
        <w:t xml:space="preserve">. Aux termes de la législation en vigueur, </w:t>
      </w:r>
      <w:r w:rsidR="00F802B5" w:rsidRPr="009630F8">
        <w:rPr>
          <w:rFonts w:ascii="Arial" w:hAnsi="Arial" w:cs="Arial"/>
          <w:bCs/>
          <w:szCs w:val="20"/>
        </w:rPr>
        <w:t xml:space="preserve">des systèmes électoraux distincts </w:t>
      </w:r>
      <w:r w:rsidR="007D5758" w:rsidRPr="009630F8">
        <w:rPr>
          <w:rFonts w:ascii="Arial" w:hAnsi="Arial" w:cs="Arial"/>
          <w:bCs/>
          <w:szCs w:val="20"/>
        </w:rPr>
        <w:t>s</w:t>
      </w:r>
      <w:r w:rsidR="009630F8" w:rsidRPr="009630F8">
        <w:rPr>
          <w:rFonts w:ascii="Arial" w:hAnsi="Arial" w:cs="Arial"/>
          <w:bCs/>
          <w:szCs w:val="20"/>
        </w:rPr>
        <w:t>’</w:t>
      </w:r>
      <w:r w:rsidR="007D5758" w:rsidRPr="009630F8">
        <w:rPr>
          <w:rFonts w:ascii="Arial" w:hAnsi="Arial" w:cs="Arial"/>
          <w:bCs/>
          <w:szCs w:val="20"/>
        </w:rPr>
        <w:t>appliquent aux</w:t>
      </w:r>
      <w:r w:rsidR="00F802B5" w:rsidRPr="009630F8">
        <w:rPr>
          <w:rFonts w:ascii="Arial" w:hAnsi="Arial" w:cs="Arial"/>
          <w:bCs/>
          <w:szCs w:val="20"/>
        </w:rPr>
        <w:t xml:space="preserve"> différents niveaux d</w:t>
      </w:r>
      <w:r w:rsidR="009630F8" w:rsidRPr="009630F8">
        <w:rPr>
          <w:rFonts w:ascii="Arial" w:hAnsi="Arial" w:cs="Arial"/>
          <w:bCs/>
          <w:szCs w:val="20"/>
        </w:rPr>
        <w:t>’</w:t>
      </w:r>
      <w:r w:rsidR="00F802B5" w:rsidRPr="009630F8">
        <w:rPr>
          <w:rFonts w:ascii="Arial" w:hAnsi="Arial" w:cs="Arial"/>
          <w:bCs/>
          <w:szCs w:val="20"/>
        </w:rPr>
        <w:t>autorité locale. Les maires des communes (</w:t>
      </w:r>
      <w:r w:rsidR="007D5758" w:rsidRPr="009630F8">
        <w:rPr>
          <w:rFonts w:ascii="Arial" w:hAnsi="Arial" w:cs="Arial"/>
          <w:bCs/>
          <w:szCs w:val="20"/>
        </w:rPr>
        <w:t>ils sont</w:t>
      </w:r>
      <w:r w:rsidR="00F802B5" w:rsidRPr="009630F8">
        <w:rPr>
          <w:rFonts w:ascii="Arial" w:hAnsi="Arial" w:cs="Arial"/>
          <w:bCs/>
          <w:szCs w:val="20"/>
        </w:rPr>
        <w:t xml:space="preserve"> 302, y compris dans toutes les grandes villes) sont élus au scrutin majoritaire à deux tours pour un mandat de quatre ans. L</w:t>
      </w:r>
      <w:r w:rsidR="009630F8" w:rsidRPr="009630F8">
        <w:rPr>
          <w:rFonts w:ascii="Arial" w:hAnsi="Arial" w:cs="Arial"/>
          <w:bCs/>
          <w:szCs w:val="20"/>
        </w:rPr>
        <w:t>’</w:t>
      </w:r>
      <w:r w:rsidR="00F802B5" w:rsidRPr="009630F8">
        <w:rPr>
          <w:rFonts w:ascii="Arial" w:hAnsi="Arial" w:cs="Arial"/>
          <w:bCs/>
          <w:szCs w:val="20"/>
        </w:rPr>
        <w:t>élection des conseillers municipaux dépend de la taille de la commune</w:t>
      </w:r>
      <w:r w:rsidR="007B5134" w:rsidRPr="009630F8">
        <w:rPr>
          <w:rFonts w:ascii="Arial" w:hAnsi="Arial" w:cs="Arial"/>
          <w:bCs/>
          <w:szCs w:val="20"/>
        </w:rPr>
        <w:t> : d</w:t>
      </w:r>
      <w:r w:rsidR="00F802B5" w:rsidRPr="009630F8">
        <w:rPr>
          <w:rFonts w:ascii="Arial" w:hAnsi="Arial" w:cs="Arial"/>
          <w:bCs/>
          <w:szCs w:val="20"/>
        </w:rPr>
        <w:t xml:space="preserve">ans les communes de plus de 20 000 habitants et les villes ayant le double statut de commune et de district (villes ayant le statut de </w:t>
      </w:r>
      <w:r w:rsidR="00F802B5" w:rsidRPr="009630F8">
        <w:rPr>
          <w:rFonts w:ascii="Arial" w:hAnsi="Arial" w:cs="Arial"/>
          <w:bCs/>
          <w:i/>
          <w:szCs w:val="20"/>
        </w:rPr>
        <w:t>powiat</w:t>
      </w:r>
      <w:r w:rsidR="00F802B5" w:rsidRPr="009630F8">
        <w:rPr>
          <w:rFonts w:ascii="Arial" w:hAnsi="Arial" w:cs="Arial"/>
          <w:bCs/>
          <w:szCs w:val="20"/>
        </w:rPr>
        <w:t xml:space="preserve">), les conseillers sont élus </w:t>
      </w:r>
      <w:r w:rsidR="007B5134" w:rsidRPr="009630F8">
        <w:rPr>
          <w:rFonts w:ascii="Arial" w:hAnsi="Arial" w:cs="Arial"/>
          <w:bCs/>
          <w:szCs w:val="20"/>
        </w:rPr>
        <w:t>au scrutin proportionnel dans des circonscriptions plurinominales ; dans les communes de moins de 20 000 habitants (1 548 localités rurales et 628 localités urbaines)</w:t>
      </w:r>
      <w:r w:rsidR="007D5758" w:rsidRPr="009630F8">
        <w:rPr>
          <w:rFonts w:ascii="Arial" w:hAnsi="Arial" w:cs="Arial"/>
          <w:bCs/>
          <w:szCs w:val="20"/>
        </w:rPr>
        <w:t> ; ils sont élus au scrutin majoritaire à un tour dans des circonscriptions uninominales</w:t>
      </w:r>
      <w:r w:rsidRPr="009630F8">
        <w:rPr>
          <w:rFonts w:ascii="Arial" w:hAnsi="Arial" w:cs="Arial"/>
          <w:bCs/>
          <w:szCs w:val="20"/>
        </w:rPr>
        <w:t>.</w:t>
      </w:r>
    </w:p>
    <w:p w:rsidR="00BA1F10" w:rsidRPr="009630F8" w:rsidRDefault="00BA1F10" w:rsidP="00BA1F10">
      <w:pPr>
        <w:jc w:val="both"/>
        <w:rPr>
          <w:rFonts w:ascii="Arial" w:hAnsi="Arial" w:cs="Arial"/>
          <w:bCs/>
          <w:szCs w:val="20"/>
        </w:rPr>
      </w:pPr>
    </w:p>
    <w:p w:rsidR="00BA1F10" w:rsidRPr="009630F8" w:rsidRDefault="00BA1F10" w:rsidP="00BA1F10">
      <w:pPr>
        <w:jc w:val="both"/>
        <w:rPr>
          <w:rFonts w:ascii="Arial" w:hAnsi="Arial" w:cs="Arial"/>
          <w:bCs/>
          <w:szCs w:val="20"/>
        </w:rPr>
      </w:pPr>
      <w:r w:rsidRPr="009630F8">
        <w:rPr>
          <w:rFonts w:ascii="Arial" w:hAnsi="Arial" w:cs="Arial"/>
          <w:bCs/>
          <w:szCs w:val="20"/>
        </w:rPr>
        <w:t xml:space="preserve">11. </w:t>
      </w:r>
      <w:r w:rsidR="00845A17" w:rsidRPr="009630F8">
        <w:rPr>
          <w:rFonts w:ascii="Arial" w:hAnsi="Arial" w:cs="Arial"/>
          <w:bCs/>
          <w:szCs w:val="20"/>
        </w:rPr>
        <w:t>L</w:t>
      </w:r>
      <w:r w:rsidR="007D5758" w:rsidRPr="009630F8">
        <w:rPr>
          <w:rFonts w:ascii="Arial" w:hAnsi="Arial" w:cs="Arial"/>
          <w:bCs/>
          <w:szCs w:val="20"/>
        </w:rPr>
        <w:t xml:space="preserve">es </w:t>
      </w:r>
      <w:r w:rsidR="00845A17" w:rsidRPr="009630F8">
        <w:rPr>
          <w:rFonts w:ascii="Arial" w:hAnsi="Arial" w:cs="Arial"/>
          <w:bCs/>
          <w:szCs w:val="20"/>
        </w:rPr>
        <w:t>membres des conseils de district (au nombre de 380 si l</w:t>
      </w:r>
      <w:r w:rsidR="009630F8" w:rsidRPr="009630F8">
        <w:rPr>
          <w:rFonts w:ascii="Arial" w:hAnsi="Arial" w:cs="Arial"/>
          <w:bCs/>
          <w:szCs w:val="20"/>
        </w:rPr>
        <w:t>’</w:t>
      </w:r>
      <w:r w:rsidR="00845A17" w:rsidRPr="009630F8">
        <w:rPr>
          <w:rFonts w:ascii="Arial" w:hAnsi="Arial" w:cs="Arial"/>
          <w:bCs/>
          <w:szCs w:val="20"/>
        </w:rPr>
        <w:t xml:space="preserve">on inclut les autorités combinées communes/districts des villes) </w:t>
      </w:r>
      <w:r w:rsidR="007D5758" w:rsidRPr="009630F8">
        <w:rPr>
          <w:rFonts w:ascii="Arial" w:hAnsi="Arial" w:cs="Arial"/>
          <w:bCs/>
          <w:szCs w:val="20"/>
        </w:rPr>
        <w:t>sont élus au scrutin proportionnel dans des circonscriptions plurinominales</w:t>
      </w:r>
      <w:r w:rsidR="00845A17" w:rsidRPr="009630F8">
        <w:rPr>
          <w:rFonts w:ascii="Arial" w:hAnsi="Arial" w:cs="Arial"/>
          <w:bCs/>
          <w:szCs w:val="20"/>
        </w:rPr>
        <w:t>, de même que les membres des 16 conseils régionaux</w:t>
      </w:r>
      <w:r w:rsidRPr="009630F8">
        <w:rPr>
          <w:rFonts w:ascii="Arial" w:hAnsi="Arial" w:cs="Arial"/>
          <w:bCs/>
          <w:szCs w:val="20"/>
        </w:rPr>
        <w:t xml:space="preserve">. </w:t>
      </w:r>
    </w:p>
    <w:p w:rsidR="00BA1F10" w:rsidRPr="009630F8" w:rsidRDefault="00BA1F10" w:rsidP="00BA1F10">
      <w:pPr>
        <w:jc w:val="both"/>
        <w:rPr>
          <w:rFonts w:ascii="Arial" w:hAnsi="Arial" w:cs="Arial"/>
          <w:bCs/>
          <w:szCs w:val="20"/>
        </w:rPr>
      </w:pPr>
    </w:p>
    <w:p w:rsidR="00BA1F10" w:rsidRPr="009630F8" w:rsidRDefault="00BA1F10" w:rsidP="00BA1F10">
      <w:pPr>
        <w:jc w:val="both"/>
        <w:rPr>
          <w:rFonts w:ascii="Arial" w:hAnsi="Arial" w:cs="Arial"/>
          <w:bCs/>
          <w:szCs w:val="20"/>
        </w:rPr>
      </w:pPr>
      <w:r w:rsidRPr="009630F8">
        <w:rPr>
          <w:rFonts w:ascii="Arial" w:hAnsi="Arial" w:cs="Arial"/>
          <w:bCs/>
          <w:szCs w:val="20"/>
        </w:rPr>
        <w:t xml:space="preserve">12. </w:t>
      </w:r>
      <w:r w:rsidR="006476B0" w:rsidRPr="009630F8">
        <w:rPr>
          <w:rFonts w:ascii="Arial" w:hAnsi="Arial" w:cs="Arial"/>
          <w:bCs/>
          <w:szCs w:val="20"/>
        </w:rPr>
        <w:t xml:space="preserve">Le Code électoral a été adopté en 2001 et amendé pour la dernière fois en janvier 2018. </w:t>
      </w:r>
      <w:r w:rsidR="00AA26D8" w:rsidRPr="009630F8">
        <w:rPr>
          <w:rFonts w:ascii="Arial" w:hAnsi="Arial" w:cs="Arial"/>
          <w:bCs/>
          <w:szCs w:val="20"/>
        </w:rPr>
        <w:t>Le parti au pouvoir a justifié les nouvelles dispositions comme étant nécessaires pour restaurer la confiance des citoyens vis-à-vis de l</w:t>
      </w:r>
      <w:r w:rsidR="009630F8" w:rsidRPr="009630F8">
        <w:rPr>
          <w:rFonts w:ascii="Arial" w:hAnsi="Arial" w:cs="Arial"/>
          <w:bCs/>
          <w:szCs w:val="20"/>
        </w:rPr>
        <w:t>’</w:t>
      </w:r>
      <w:r w:rsidR="00AA26D8" w:rsidRPr="009630F8">
        <w:rPr>
          <w:rFonts w:ascii="Arial" w:hAnsi="Arial" w:cs="Arial"/>
          <w:bCs/>
          <w:szCs w:val="20"/>
        </w:rPr>
        <w:t>administration électorale après le retard des opérations de dépouillement et les accusations de fraude électorale lors des élections locales de 2014. Des voix critiques, dont celle de l</w:t>
      </w:r>
      <w:r w:rsidR="009630F8" w:rsidRPr="009630F8">
        <w:rPr>
          <w:rFonts w:ascii="Arial" w:hAnsi="Arial" w:cs="Arial"/>
          <w:bCs/>
          <w:szCs w:val="20"/>
        </w:rPr>
        <w:t>’</w:t>
      </w:r>
      <w:r w:rsidR="00AA26D8" w:rsidRPr="009630F8">
        <w:rPr>
          <w:rFonts w:ascii="Arial" w:hAnsi="Arial" w:cs="Arial"/>
          <w:bCs/>
          <w:szCs w:val="20"/>
        </w:rPr>
        <w:t>actuel Président de la Commission électorale nationale (CEN), ont affirmé cependant que les nouvelles dispositions déstabilisaient le cadre des élections. De plus, d</w:t>
      </w:r>
      <w:r w:rsidR="009630F8" w:rsidRPr="009630F8">
        <w:rPr>
          <w:rFonts w:ascii="Arial" w:hAnsi="Arial" w:cs="Arial"/>
          <w:bCs/>
          <w:szCs w:val="20"/>
        </w:rPr>
        <w:t>’</w:t>
      </w:r>
      <w:r w:rsidR="00AA26D8" w:rsidRPr="009630F8">
        <w:rPr>
          <w:rFonts w:ascii="Arial" w:hAnsi="Arial" w:cs="Arial"/>
          <w:bCs/>
          <w:szCs w:val="20"/>
        </w:rPr>
        <w:t>après le Président de la CEN, les nouveaux amendements prévoient des mécanismes permettant au Gouvernement d</w:t>
      </w:r>
      <w:r w:rsidR="009630F8" w:rsidRPr="009630F8">
        <w:rPr>
          <w:rFonts w:ascii="Arial" w:hAnsi="Arial" w:cs="Arial"/>
          <w:bCs/>
          <w:szCs w:val="20"/>
        </w:rPr>
        <w:t>’</w:t>
      </w:r>
      <w:r w:rsidR="00AA26D8" w:rsidRPr="009630F8">
        <w:rPr>
          <w:rFonts w:ascii="Arial" w:hAnsi="Arial" w:cs="Arial"/>
          <w:bCs/>
          <w:szCs w:val="20"/>
        </w:rPr>
        <w:t>instaurer un contrôle politique sur l</w:t>
      </w:r>
      <w:r w:rsidR="009630F8" w:rsidRPr="009630F8">
        <w:rPr>
          <w:rFonts w:ascii="Arial" w:hAnsi="Arial" w:cs="Arial"/>
          <w:bCs/>
          <w:szCs w:val="20"/>
        </w:rPr>
        <w:t>’</w:t>
      </w:r>
      <w:r w:rsidR="00AA26D8" w:rsidRPr="009630F8">
        <w:rPr>
          <w:rFonts w:ascii="Arial" w:hAnsi="Arial" w:cs="Arial"/>
          <w:bCs/>
          <w:szCs w:val="20"/>
        </w:rPr>
        <w:t>administration électorale polonaise en modifiant la composition des organes de cette administration, y compris la CEN</w:t>
      </w:r>
      <w:r w:rsidR="00AA26D8" w:rsidRPr="009630F8">
        <w:rPr>
          <w:rStyle w:val="FootnoteReference"/>
          <w:rFonts w:ascii="Arial" w:hAnsi="Arial" w:cs="Arial"/>
          <w:bCs/>
          <w:szCs w:val="20"/>
        </w:rPr>
        <w:footnoteReference w:id="6"/>
      </w:r>
      <w:r w:rsidR="00AA26D8" w:rsidRPr="009630F8">
        <w:rPr>
          <w:rFonts w:ascii="Arial" w:hAnsi="Arial" w:cs="Arial"/>
          <w:bCs/>
          <w:szCs w:val="20"/>
        </w:rPr>
        <w:t xml:space="preserve">. Contrairement aux recommandations de la Commission de Venise, les amendements </w:t>
      </w:r>
      <w:r w:rsidR="005E55DD" w:rsidRPr="009630F8">
        <w:rPr>
          <w:rFonts w:ascii="Arial" w:hAnsi="Arial" w:cs="Arial"/>
          <w:bCs/>
          <w:szCs w:val="20"/>
        </w:rPr>
        <w:t>ont été adoptés moins d</w:t>
      </w:r>
      <w:r w:rsidR="009630F8" w:rsidRPr="009630F8">
        <w:rPr>
          <w:rFonts w:ascii="Arial" w:hAnsi="Arial" w:cs="Arial"/>
          <w:bCs/>
          <w:szCs w:val="20"/>
        </w:rPr>
        <w:t>’</w:t>
      </w:r>
      <w:r w:rsidR="005E55DD" w:rsidRPr="009630F8">
        <w:rPr>
          <w:rFonts w:ascii="Arial" w:hAnsi="Arial" w:cs="Arial"/>
          <w:bCs/>
          <w:szCs w:val="20"/>
        </w:rPr>
        <w:t>un an avant les élections</w:t>
      </w:r>
      <w:r w:rsidR="005E55DD" w:rsidRPr="009630F8">
        <w:rPr>
          <w:rStyle w:val="FootnoteReference"/>
          <w:rFonts w:ascii="Arial" w:hAnsi="Arial" w:cs="Arial"/>
          <w:bCs/>
          <w:szCs w:val="20"/>
        </w:rPr>
        <w:footnoteReference w:id="7"/>
      </w:r>
      <w:r w:rsidR="005E55DD" w:rsidRPr="009630F8">
        <w:rPr>
          <w:rFonts w:ascii="Arial" w:hAnsi="Arial" w:cs="Arial"/>
          <w:bCs/>
          <w:szCs w:val="20"/>
        </w:rPr>
        <w:t xml:space="preserve">. </w:t>
      </w:r>
      <w:r w:rsidR="00BF0728" w:rsidRPr="009630F8">
        <w:rPr>
          <w:rFonts w:ascii="Arial" w:hAnsi="Arial" w:cs="Arial"/>
          <w:bCs/>
          <w:szCs w:val="20"/>
        </w:rPr>
        <w:t>D</w:t>
      </w:r>
      <w:r w:rsidR="009630F8" w:rsidRPr="009630F8">
        <w:rPr>
          <w:rFonts w:ascii="Arial" w:hAnsi="Arial" w:cs="Arial"/>
          <w:bCs/>
          <w:szCs w:val="20"/>
        </w:rPr>
        <w:t>’</w:t>
      </w:r>
      <w:r w:rsidR="00BF0728" w:rsidRPr="009630F8">
        <w:rPr>
          <w:rFonts w:ascii="Arial" w:hAnsi="Arial" w:cs="Arial"/>
          <w:bCs/>
          <w:szCs w:val="20"/>
        </w:rPr>
        <w:t>après les interlocuteurs du Congrès,</w:t>
      </w:r>
      <w:r w:rsidR="00A45D2C" w:rsidRPr="009630F8">
        <w:rPr>
          <w:rFonts w:ascii="Arial" w:hAnsi="Arial" w:cs="Arial"/>
          <w:bCs/>
          <w:szCs w:val="20"/>
        </w:rPr>
        <w:t xml:space="preserve"> ce calendrier n</w:t>
      </w:r>
      <w:r w:rsidR="009630F8" w:rsidRPr="009630F8">
        <w:rPr>
          <w:rFonts w:ascii="Arial" w:hAnsi="Arial" w:cs="Arial"/>
          <w:bCs/>
          <w:szCs w:val="20"/>
        </w:rPr>
        <w:t>’</w:t>
      </w:r>
      <w:r w:rsidR="00A45D2C" w:rsidRPr="009630F8">
        <w:rPr>
          <w:rFonts w:ascii="Arial" w:hAnsi="Arial" w:cs="Arial"/>
          <w:bCs/>
          <w:szCs w:val="20"/>
        </w:rPr>
        <w:t>a pas permis, faute de temps, de débattre des nouvelles règles et de bien les connaître, notamment pour ce qui concerne la question de la validité des bulletins de vote</w:t>
      </w:r>
      <w:r w:rsidRPr="009630F8">
        <w:rPr>
          <w:rFonts w:ascii="Arial" w:hAnsi="Arial" w:cs="Arial"/>
          <w:bCs/>
          <w:szCs w:val="20"/>
        </w:rPr>
        <w:t xml:space="preserve">. </w:t>
      </w:r>
    </w:p>
    <w:p w:rsidR="00BA1F10" w:rsidRPr="009630F8" w:rsidRDefault="00BA1F10" w:rsidP="00BA1F10">
      <w:pPr>
        <w:jc w:val="both"/>
        <w:rPr>
          <w:rFonts w:ascii="Arial" w:hAnsi="Arial" w:cs="Arial"/>
          <w:bCs/>
          <w:szCs w:val="20"/>
        </w:rPr>
      </w:pPr>
    </w:p>
    <w:p w:rsidR="00BA1F10" w:rsidRDefault="00BA1F10" w:rsidP="00BA1F10">
      <w:pPr>
        <w:jc w:val="both"/>
        <w:rPr>
          <w:rFonts w:ascii="Arial" w:hAnsi="Arial" w:cs="Arial"/>
          <w:bCs/>
          <w:szCs w:val="20"/>
        </w:rPr>
      </w:pPr>
      <w:r w:rsidRPr="009630F8">
        <w:rPr>
          <w:rFonts w:ascii="Arial" w:hAnsi="Arial" w:cs="Arial"/>
          <w:bCs/>
          <w:szCs w:val="20"/>
        </w:rPr>
        <w:t xml:space="preserve">13. </w:t>
      </w:r>
      <w:r w:rsidR="00A45D2C" w:rsidRPr="009630F8">
        <w:rPr>
          <w:rFonts w:ascii="Arial" w:hAnsi="Arial" w:cs="Arial"/>
          <w:bCs/>
          <w:szCs w:val="20"/>
        </w:rPr>
        <w:t>L</w:t>
      </w:r>
      <w:r w:rsidR="009630F8" w:rsidRPr="009630F8">
        <w:rPr>
          <w:rFonts w:ascii="Arial" w:hAnsi="Arial" w:cs="Arial"/>
          <w:bCs/>
          <w:szCs w:val="20"/>
        </w:rPr>
        <w:t>’</w:t>
      </w:r>
      <w:r w:rsidR="00A45D2C" w:rsidRPr="009630F8">
        <w:rPr>
          <w:rFonts w:ascii="Arial" w:hAnsi="Arial" w:cs="Arial"/>
          <w:bCs/>
          <w:szCs w:val="20"/>
        </w:rPr>
        <w:t xml:space="preserve">une des principales préoccupations exprimées par plusieurs interlocuteurs de la délégation du Congrès concernait les modifications apportées au processus de </w:t>
      </w:r>
      <w:r w:rsidR="001161E5" w:rsidRPr="009630F8">
        <w:rPr>
          <w:rFonts w:ascii="Arial" w:hAnsi="Arial" w:cs="Arial"/>
          <w:bCs/>
          <w:szCs w:val="20"/>
        </w:rPr>
        <w:t>validation</w:t>
      </w:r>
      <w:r w:rsidR="00A45D2C" w:rsidRPr="009630F8">
        <w:rPr>
          <w:rFonts w:ascii="Arial" w:hAnsi="Arial" w:cs="Arial"/>
          <w:bCs/>
          <w:szCs w:val="20"/>
        </w:rPr>
        <w:t xml:space="preserve"> des élections en cas de contestation des résultats devant les tribunaux. La validité des élections locales est établie par les juridictions régionales, tandis que la Cour suprême </w:t>
      </w:r>
      <w:r w:rsidR="001161E5" w:rsidRPr="009630F8">
        <w:rPr>
          <w:rFonts w:ascii="Arial" w:hAnsi="Arial" w:cs="Arial"/>
          <w:bCs/>
          <w:szCs w:val="20"/>
        </w:rPr>
        <w:t>exerce</w:t>
      </w:r>
      <w:r w:rsidR="00A45D2C" w:rsidRPr="009630F8">
        <w:rPr>
          <w:rFonts w:ascii="Arial" w:hAnsi="Arial" w:cs="Arial"/>
          <w:bCs/>
          <w:szCs w:val="20"/>
        </w:rPr>
        <w:t xml:space="preserve"> cette compétence pour les élections nationales. </w:t>
      </w:r>
      <w:r w:rsidR="0053517B" w:rsidRPr="009630F8">
        <w:rPr>
          <w:rFonts w:ascii="Arial" w:hAnsi="Arial" w:cs="Arial"/>
          <w:bCs/>
          <w:szCs w:val="20"/>
        </w:rPr>
        <w:t xml:space="preserve">Depuis </w:t>
      </w:r>
      <w:r w:rsidR="001161E5" w:rsidRPr="009630F8">
        <w:rPr>
          <w:rFonts w:ascii="Arial" w:hAnsi="Arial" w:cs="Arial"/>
          <w:bCs/>
          <w:szCs w:val="20"/>
        </w:rPr>
        <w:t>la</w:t>
      </w:r>
      <w:r w:rsidR="0053517B" w:rsidRPr="009630F8">
        <w:rPr>
          <w:rFonts w:ascii="Arial" w:hAnsi="Arial" w:cs="Arial"/>
          <w:bCs/>
          <w:szCs w:val="20"/>
        </w:rPr>
        <w:t xml:space="preserve"> refonte controversée des tribunaux engagée par le parti au pouvoir, de nombreux </w:t>
      </w:r>
      <w:r w:rsidR="008A7BDF">
        <w:rPr>
          <w:rFonts w:ascii="Arial" w:hAnsi="Arial" w:cs="Arial"/>
          <w:bCs/>
          <w:szCs w:val="20"/>
        </w:rPr>
        <w:t>présidents et vice-présidents</w:t>
      </w:r>
      <w:r w:rsidR="0053517B" w:rsidRPr="009630F8">
        <w:rPr>
          <w:rFonts w:ascii="Arial" w:hAnsi="Arial" w:cs="Arial"/>
          <w:bCs/>
          <w:szCs w:val="20"/>
        </w:rPr>
        <w:t xml:space="preserve"> des tribunaux régionaux ont été révoqués et remplacés par de nouveaux magistrats nommés par l</w:t>
      </w:r>
      <w:r w:rsidR="001161E5" w:rsidRPr="009630F8">
        <w:rPr>
          <w:rFonts w:ascii="Arial" w:hAnsi="Arial" w:cs="Arial"/>
          <w:bCs/>
          <w:szCs w:val="20"/>
        </w:rPr>
        <w:t xml:space="preserve">e </w:t>
      </w:r>
      <w:r w:rsidR="0053517B" w:rsidRPr="009630F8">
        <w:rPr>
          <w:rFonts w:ascii="Arial" w:hAnsi="Arial" w:cs="Arial"/>
          <w:bCs/>
          <w:szCs w:val="20"/>
        </w:rPr>
        <w:t>minist</w:t>
      </w:r>
      <w:r w:rsidR="00B7721A">
        <w:rPr>
          <w:rFonts w:ascii="Arial" w:hAnsi="Arial" w:cs="Arial"/>
          <w:bCs/>
          <w:szCs w:val="20"/>
        </w:rPr>
        <w:t xml:space="preserve">re </w:t>
      </w:r>
      <w:r w:rsidR="0053517B" w:rsidRPr="009630F8">
        <w:rPr>
          <w:rFonts w:ascii="Arial" w:hAnsi="Arial" w:cs="Arial"/>
          <w:bCs/>
          <w:szCs w:val="20"/>
        </w:rPr>
        <w:t>de la Justice</w:t>
      </w:r>
      <w:r w:rsidR="001161E5" w:rsidRPr="009630F8">
        <w:rPr>
          <w:rFonts w:ascii="Arial" w:hAnsi="Arial" w:cs="Arial"/>
          <w:bCs/>
          <w:szCs w:val="20"/>
        </w:rPr>
        <w:t>, ce qui aurait pour effet de compromettre l</w:t>
      </w:r>
      <w:r w:rsidR="009630F8" w:rsidRPr="009630F8">
        <w:rPr>
          <w:rFonts w:ascii="Arial" w:hAnsi="Arial" w:cs="Arial"/>
          <w:bCs/>
          <w:szCs w:val="20"/>
        </w:rPr>
        <w:t>’</w:t>
      </w:r>
      <w:r w:rsidR="001161E5" w:rsidRPr="009630F8">
        <w:rPr>
          <w:rFonts w:ascii="Arial" w:hAnsi="Arial" w:cs="Arial"/>
          <w:bCs/>
          <w:szCs w:val="20"/>
        </w:rPr>
        <w:t xml:space="preserve">indépendance de la justice au niveau régional. En outre, </w:t>
      </w:r>
      <w:r w:rsidR="001C1981">
        <w:rPr>
          <w:rFonts w:ascii="Arial" w:hAnsi="Arial" w:cs="Arial"/>
          <w:bCs/>
          <w:szCs w:val="20"/>
        </w:rPr>
        <w:t xml:space="preserve">un certain nombre de </w:t>
      </w:r>
      <w:r w:rsidR="001161E5" w:rsidRPr="009630F8">
        <w:rPr>
          <w:rFonts w:ascii="Arial" w:hAnsi="Arial" w:cs="Arial"/>
          <w:bCs/>
          <w:szCs w:val="20"/>
        </w:rPr>
        <w:t>juges de la Cour suprême ont été contraints de prendre leur retraite anticipée, ce qui a donné lieu à des critiques concernant l</w:t>
      </w:r>
      <w:r w:rsidR="009630F8" w:rsidRPr="009630F8">
        <w:rPr>
          <w:rFonts w:ascii="Arial" w:hAnsi="Arial" w:cs="Arial"/>
          <w:bCs/>
          <w:szCs w:val="20"/>
        </w:rPr>
        <w:t>’</w:t>
      </w:r>
      <w:r w:rsidR="001161E5" w:rsidRPr="009630F8">
        <w:rPr>
          <w:rFonts w:ascii="Arial" w:hAnsi="Arial" w:cs="Arial"/>
          <w:bCs/>
          <w:szCs w:val="20"/>
        </w:rPr>
        <w:t>ingérence du pouvoir politique dans le système judiciaire.</w:t>
      </w:r>
      <w:r w:rsidR="007E6BBE" w:rsidRPr="009630F8">
        <w:rPr>
          <w:rFonts w:ascii="Arial" w:hAnsi="Arial" w:cs="Arial"/>
          <w:bCs/>
          <w:szCs w:val="20"/>
        </w:rPr>
        <w:t xml:space="preserve"> Ils ont été rétablis dans leurs fonctions après qu</w:t>
      </w:r>
      <w:r w:rsidR="009630F8" w:rsidRPr="009630F8">
        <w:rPr>
          <w:rFonts w:ascii="Arial" w:hAnsi="Arial" w:cs="Arial"/>
          <w:bCs/>
          <w:szCs w:val="20"/>
        </w:rPr>
        <w:t>’</w:t>
      </w:r>
      <w:r w:rsidR="007E6BBE" w:rsidRPr="009630F8">
        <w:rPr>
          <w:rFonts w:ascii="Arial" w:hAnsi="Arial" w:cs="Arial"/>
          <w:bCs/>
          <w:szCs w:val="20"/>
        </w:rPr>
        <w:t>une juridiction supérieure de l</w:t>
      </w:r>
      <w:r w:rsidR="009630F8" w:rsidRPr="009630F8">
        <w:rPr>
          <w:rFonts w:ascii="Arial" w:hAnsi="Arial" w:cs="Arial"/>
          <w:bCs/>
          <w:szCs w:val="20"/>
        </w:rPr>
        <w:t>’</w:t>
      </w:r>
      <w:r w:rsidR="007E6BBE" w:rsidRPr="009630F8">
        <w:rPr>
          <w:rFonts w:ascii="Arial" w:hAnsi="Arial" w:cs="Arial"/>
          <w:bCs/>
          <w:szCs w:val="20"/>
        </w:rPr>
        <w:t>UE a ordonné à la Pologne de suspendre la réforme qui les avait évincés</w:t>
      </w:r>
      <w:r w:rsidR="007E6BBE" w:rsidRPr="009630F8">
        <w:rPr>
          <w:rStyle w:val="FootnoteReference"/>
          <w:rFonts w:ascii="Arial" w:hAnsi="Arial" w:cs="Arial"/>
          <w:bCs/>
          <w:szCs w:val="20"/>
        </w:rPr>
        <w:footnoteReference w:id="8"/>
      </w:r>
      <w:r w:rsidRPr="009630F8">
        <w:rPr>
          <w:rFonts w:ascii="Arial" w:hAnsi="Arial" w:cs="Arial"/>
          <w:bCs/>
          <w:szCs w:val="20"/>
        </w:rPr>
        <w:t>.</w:t>
      </w:r>
    </w:p>
    <w:p w:rsidR="005E7F54" w:rsidRPr="009630F8" w:rsidRDefault="005E7F54" w:rsidP="00BA1F10">
      <w:pPr>
        <w:jc w:val="both"/>
        <w:rPr>
          <w:rFonts w:ascii="Arial" w:hAnsi="Arial" w:cs="Arial"/>
          <w:bCs/>
          <w:szCs w:val="20"/>
        </w:rPr>
      </w:pPr>
    </w:p>
    <w:p w:rsidR="00BA1F10" w:rsidRPr="009630F8" w:rsidRDefault="00BA1F10" w:rsidP="00BA1F10">
      <w:pPr>
        <w:jc w:val="both"/>
        <w:rPr>
          <w:rFonts w:ascii="Arial" w:hAnsi="Arial" w:cs="Arial"/>
          <w:bCs/>
          <w:szCs w:val="20"/>
        </w:rPr>
      </w:pPr>
      <w:r w:rsidRPr="009630F8">
        <w:rPr>
          <w:rFonts w:ascii="Arial" w:hAnsi="Arial" w:cs="Arial"/>
          <w:bCs/>
          <w:szCs w:val="20"/>
        </w:rPr>
        <w:lastRenderedPageBreak/>
        <w:t xml:space="preserve">14. </w:t>
      </w:r>
      <w:r w:rsidR="007E6BBE" w:rsidRPr="009630F8">
        <w:rPr>
          <w:rFonts w:ascii="Arial" w:hAnsi="Arial" w:cs="Arial"/>
          <w:bCs/>
          <w:szCs w:val="20"/>
        </w:rPr>
        <w:t xml:space="preserve">Le mandat des conseillers municipaux et régionaux a été prolongé de quatre à cinq ans. </w:t>
      </w:r>
      <w:r w:rsidR="00A25A04" w:rsidRPr="009630F8">
        <w:rPr>
          <w:rFonts w:ascii="Arial" w:hAnsi="Arial" w:cs="Arial"/>
          <w:bCs/>
          <w:szCs w:val="20"/>
        </w:rPr>
        <w:t>Une limite de deux mandats a été instaurée pour les maires, ne devant s</w:t>
      </w:r>
      <w:r w:rsidR="009630F8" w:rsidRPr="009630F8">
        <w:rPr>
          <w:rFonts w:ascii="Arial" w:hAnsi="Arial" w:cs="Arial"/>
          <w:bCs/>
          <w:szCs w:val="20"/>
        </w:rPr>
        <w:t>’</w:t>
      </w:r>
      <w:r w:rsidR="00A25A04" w:rsidRPr="009630F8">
        <w:rPr>
          <w:rFonts w:ascii="Arial" w:hAnsi="Arial" w:cs="Arial"/>
          <w:bCs/>
          <w:szCs w:val="20"/>
        </w:rPr>
        <w:t>appliquer que pour les mandats effectués à compter des élections de 2018. Les amendements de décembre 2017 prévoyaient initialement que cette disposition s</w:t>
      </w:r>
      <w:r w:rsidR="009630F8" w:rsidRPr="009630F8">
        <w:rPr>
          <w:rFonts w:ascii="Arial" w:hAnsi="Arial" w:cs="Arial"/>
          <w:bCs/>
          <w:szCs w:val="20"/>
        </w:rPr>
        <w:t>’</w:t>
      </w:r>
      <w:r w:rsidR="00A25A04" w:rsidRPr="009630F8">
        <w:rPr>
          <w:rFonts w:ascii="Arial" w:hAnsi="Arial" w:cs="Arial"/>
          <w:bCs/>
          <w:szCs w:val="20"/>
        </w:rPr>
        <w:t xml:space="preserve">applique de manière rétroactive aux maires en exercice et donc principalement à des maires de </w:t>
      </w:r>
      <w:r w:rsidR="00832DA4" w:rsidRPr="009630F8">
        <w:rPr>
          <w:rFonts w:ascii="Arial" w:hAnsi="Arial" w:cs="Arial"/>
          <w:bCs/>
          <w:szCs w:val="20"/>
        </w:rPr>
        <w:t>partis d</w:t>
      </w:r>
      <w:r w:rsidR="009630F8" w:rsidRPr="009630F8">
        <w:rPr>
          <w:rFonts w:ascii="Arial" w:hAnsi="Arial" w:cs="Arial"/>
          <w:bCs/>
          <w:szCs w:val="20"/>
        </w:rPr>
        <w:t>’</w:t>
      </w:r>
      <w:r w:rsidR="00A25A04" w:rsidRPr="009630F8">
        <w:rPr>
          <w:rFonts w:ascii="Arial" w:hAnsi="Arial" w:cs="Arial"/>
          <w:bCs/>
          <w:szCs w:val="20"/>
        </w:rPr>
        <w:t xml:space="preserve">opposition. </w:t>
      </w:r>
      <w:r w:rsidR="00832DA4" w:rsidRPr="009630F8">
        <w:rPr>
          <w:rFonts w:ascii="Arial" w:hAnsi="Arial" w:cs="Arial"/>
          <w:bCs/>
          <w:szCs w:val="20"/>
        </w:rPr>
        <w:t xml:space="preserve">Face aux </w:t>
      </w:r>
      <w:r w:rsidR="00A25A04" w:rsidRPr="009630F8">
        <w:rPr>
          <w:rFonts w:ascii="Arial" w:hAnsi="Arial" w:cs="Arial"/>
          <w:bCs/>
          <w:szCs w:val="20"/>
        </w:rPr>
        <w:t xml:space="preserve">vives critiques et </w:t>
      </w:r>
      <w:r w:rsidR="00832DA4" w:rsidRPr="009630F8">
        <w:rPr>
          <w:rFonts w:ascii="Arial" w:hAnsi="Arial" w:cs="Arial"/>
          <w:bCs/>
          <w:szCs w:val="20"/>
        </w:rPr>
        <w:t>au débat public qu</w:t>
      </w:r>
      <w:r w:rsidR="009630F8" w:rsidRPr="009630F8">
        <w:rPr>
          <w:rFonts w:ascii="Arial" w:hAnsi="Arial" w:cs="Arial"/>
          <w:bCs/>
          <w:szCs w:val="20"/>
        </w:rPr>
        <w:t>’</w:t>
      </w:r>
      <w:r w:rsidR="00832DA4" w:rsidRPr="009630F8">
        <w:rPr>
          <w:rFonts w:ascii="Arial" w:hAnsi="Arial" w:cs="Arial"/>
          <w:bCs/>
          <w:szCs w:val="20"/>
        </w:rPr>
        <w:t>elle a suscités, la disposition a été modifiée</w:t>
      </w:r>
      <w:r w:rsidRPr="009630F8">
        <w:rPr>
          <w:rFonts w:ascii="Arial" w:hAnsi="Arial" w:cs="Arial"/>
          <w:lang w:eastAsia="it-IT"/>
        </w:rPr>
        <w:t>.</w:t>
      </w:r>
    </w:p>
    <w:p w:rsidR="00BA1F10" w:rsidRPr="009630F8" w:rsidRDefault="00BA1F10" w:rsidP="00BA1F10">
      <w:pPr>
        <w:jc w:val="both"/>
        <w:rPr>
          <w:rFonts w:ascii="Arial" w:hAnsi="Arial" w:cs="Arial"/>
          <w:bCs/>
          <w:szCs w:val="20"/>
        </w:rPr>
      </w:pPr>
    </w:p>
    <w:p w:rsidR="00BA1F10" w:rsidRPr="009630F8" w:rsidRDefault="00BA1F10" w:rsidP="00BA1F10">
      <w:pPr>
        <w:jc w:val="both"/>
        <w:rPr>
          <w:rFonts w:ascii="Arial" w:hAnsi="Arial" w:cs="Arial"/>
          <w:bCs/>
          <w:szCs w:val="20"/>
        </w:rPr>
      </w:pPr>
      <w:r w:rsidRPr="009630F8">
        <w:rPr>
          <w:rFonts w:ascii="Arial" w:hAnsi="Arial" w:cs="Arial"/>
          <w:bCs/>
          <w:szCs w:val="20"/>
        </w:rPr>
        <w:t xml:space="preserve">15. </w:t>
      </w:r>
      <w:r w:rsidR="00832DA4" w:rsidRPr="009630F8">
        <w:rPr>
          <w:rFonts w:ascii="Arial" w:hAnsi="Arial" w:cs="Arial"/>
          <w:bCs/>
          <w:szCs w:val="20"/>
        </w:rPr>
        <w:t xml:space="preserve">Les amendements au Code électoral ont aussi modifié le mode de scrutin. Le système proportionnel, jusque récemment limité aux seules 66 villes ayant le statut de </w:t>
      </w:r>
      <w:r w:rsidR="00832DA4" w:rsidRPr="009630F8">
        <w:rPr>
          <w:rFonts w:ascii="Arial" w:hAnsi="Arial" w:cs="Arial"/>
          <w:bCs/>
          <w:i/>
          <w:szCs w:val="20"/>
        </w:rPr>
        <w:t>powiat</w:t>
      </w:r>
      <w:r w:rsidR="00832DA4" w:rsidRPr="009630F8">
        <w:rPr>
          <w:rFonts w:ascii="Arial" w:hAnsi="Arial" w:cs="Arial"/>
          <w:bCs/>
          <w:szCs w:val="20"/>
        </w:rPr>
        <w:t>, a été étendu à toutes les communes de plus de 20 000 habitants. Il est à noter que lors des élections locales de 2014 le système majoritaire à un tour avait principalement désavantagé, dans les grandes villes, le parti PiS au pouvoir actuellement</w:t>
      </w:r>
      <w:r w:rsidRPr="009630F8">
        <w:rPr>
          <w:rFonts w:ascii="Arial" w:hAnsi="Arial" w:cs="Arial"/>
          <w:lang w:eastAsia="it-IT"/>
        </w:rPr>
        <w:t>.</w:t>
      </w:r>
    </w:p>
    <w:p w:rsidR="00BA1F10" w:rsidRPr="009630F8" w:rsidRDefault="00BA1F10" w:rsidP="00BA1F10">
      <w:pPr>
        <w:jc w:val="both"/>
        <w:rPr>
          <w:rFonts w:ascii="Arial" w:hAnsi="Arial" w:cs="Arial"/>
          <w:bCs/>
          <w:szCs w:val="20"/>
        </w:rPr>
      </w:pPr>
    </w:p>
    <w:p w:rsidR="00BA1F10" w:rsidRPr="009630F8" w:rsidRDefault="00BA1F10" w:rsidP="00BA1F10">
      <w:pPr>
        <w:jc w:val="both"/>
        <w:rPr>
          <w:rFonts w:ascii="Arial" w:hAnsi="Arial" w:cs="Arial"/>
          <w:lang w:eastAsia="it-IT"/>
        </w:rPr>
      </w:pPr>
      <w:r w:rsidRPr="009630F8">
        <w:rPr>
          <w:rFonts w:ascii="Arial" w:hAnsi="Arial" w:cs="Arial"/>
          <w:bCs/>
          <w:szCs w:val="20"/>
        </w:rPr>
        <w:t xml:space="preserve">16. </w:t>
      </w:r>
      <w:r w:rsidR="00832DA4" w:rsidRPr="009630F8">
        <w:rPr>
          <w:rFonts w:ascii="Arial" w:hAnsi="Arial" w:cs="Arial"/>
          <w:bCs/>
          <w:szCs w:val="20"/>
        </w:rPr>
        <w:t>En vertu des nouveaux amendemen</w:t>
      </w:r>
      <w:r w:rsidRPr="009630F8">
        <w:rPr>
          <w:rFonts w:ascii="Arial" w:hAnsi="Arial" w:cs="Arial"/>
          <w:lang w:eastAsia="it-IT"/>
        </w:rPr>
        <w:t>ts</w:t>
      </w:r>
      <w:r w:rsidR="002F1187" w:rsidRPr="009630F8">
        <w:rPr>
          <w:rStyle w:val="FootnoteReference"/>
          <w:rFonts w:ascii="Arial" w:hAnsi="Arial" w:cs="Arial"/>
          <w:lang w:eastAsia="it-IT"/>
        </w:rPr>
        <w:footnoteReference w:id="9"/>
      </w:r>
      <w:r w:rsidRPr="009630F8">
        <w:rPr>
          <w:rFonts w:ascii="Arial" w:hAnsi="Arial" w:cs="Arial"/>
          <w:lang w:eastAsia="it-IT"/>
        </w:rPr>
        <w:t>, certain</w:t>
      </w:r>
      <w:r w:rsidR="00832DA4" w:rsidRPr="009630F8">
        <w:rPr>
          <w:rFonts w:ascii="Arial" w:hAnsi="Arial" w:cs="Arial"/>
          <w:lang w:eastAsia="it-IT"/>
        </w:rPr>
        <w:t>es responsabilités au sein des circonscriptions électorales locales sont confiées aux 100 commissaires électoraux (article 166), lesquels sont nommés pour un mandat de cinq ans par la CEN parmi les candidatures proposées par le ministère de l</w:t>
      </w:r>
      <w:r w:rsidR="009630F8" w:rsidRPr="009630F8">
        <w:rPr>
          <w:rFonts w:ascii="Arial" w:hAnsi="Arial" w:cs="Arial"/>
          <w:lang w:eastAsia="it-IT"/>
        </w:rPr>
        <w:t>’</w:t>
      </w:r>
      <w:r w:rsidR="00832DA4" w:rsidRPr="009630F8">
        <w:rPr>
          <w:rFonts w:ascii="Arial" w:hAnsi="Arial" w:cs="Arial"/>
          <w:lang w:eastAsia="it-IT"/>
        </w:rPr>
        <w:t>Intérieur</w:t>
      </w:r>
      <w:r w:rsidR="00916F06" w:rsidRPr="009630F8">
        <w:rPr>
          <w:rFonts w:ascii="Arial" w:hAnsi="Arial" w:cs="Arial"/>
          <w:lang w:eastAsia="it-IT"/>
        </w:rPr>
        <w:t>. En l</w:t>
      </w:r>
      <w:r w:rsidR="009630F8" w:rsidRPr="009630F8">
        <w:rPr>
          <w:rFonts w:ascii="Arial" w:hAnsi="Arial" w:cs="Arial"/>
          <w:lang w:eastAsia="it-IT"/>
        </w:rPr>
        <w:t>’</w:t>
      </w:r>
      <w:r w:rsidR="00916F06" w:rsidRPr="009630F8">
        <w:rPr>
          <w:rFonts w:ascii="Arial" w:hAnsi="Arial" w:cs="Arial"/>
          <w:lang w:eastAsia="it-IT"/>
        </w:rPr>
        <w:t>absence d</w:t>
      </w:r>
      <w:r w:rsidR="009630F8" w:rsidRPr="009630F8">
        <w:rPr>
          <w:rFonts w:ascii="Arial" w:hAnsi="Arial" w:cs="Arial"/>
          <w:lang w:eastAsia="it-IT"/>
        </w:rPr>
        <w:t>’</w:t>
      </w:r>
      <w:r w:rsidR="00916F06" w:rsidRPr="009630F8">
        <w:rPr>
          <w:rFonts w:ascii="Arial" w:hAnsi="Arial" w:cs="Arial"/>
          <w:lang w:eastAsia="it-IT"/>
        </w:rPr>
        <w:t xml:space="preserve">une nomination par la CEN, les commissaires sont nommés directement par le ministère. Il est à noter que ces commissaires, de même que les présidents des commissions électorales de circonscription, ne sont plus nécessairement des magistrats (ce qui était le cas </w:t>
      </w:r>
      <w:r w:rsidR="00FB5A04">
        <w:rPr>
          <w:rFonts w:ascii="Arial" w:hAnsi="Arial" w:cs="Arial"/>
          <w:lang w:eastAsia="it-IT"/>
        </w:rPr>
        <w:t>auparavant</w:t>
      </w:r>
      <w:r w:rsidR="00916F06" w:rsidRPr="009630F8">
        <w:rPr>
          <w:rFonts w:ascii="Arial" w:hAnsi="Arial" w:cs="Arial"/>
          <w:lang w:eastAsia="it-IT"/>
        </w:rPr>
        <w:t>). Autre nouveauté notable, les commissaires seront chargés de contrôler la conformité avec la loi, de nommer et révoquer les commissions électorales territoriales et d</w:t>
      </w:r>
      <w:r w:rsidR="009630F8" w:rsidRPr="009630F8">
        <w:rPr>
          <w:rFonts w:ascii="Arial" w:hAnsi="Arial" w:cs="Arial"/>
          <w:lang w:eastAsia="it-IT"/>
        </w:rPr>
        <w:t>’</w:t>
      </w:r>
      <w:r w:rsidR="00916F06" w:rsidRPr="009630F8">
        <w:rPr>
          <w:rFonts w:ascii="Arial" w:hAnsi="Arial" w:cs="Arial"/>
          <w:lang w:eastAsia="it-IT"/>
        </w:rPr>
        <w:t>examiner les recours portant sur leurs travaux, de gérer l</w:t>
      </w:r>
      <w:r w:rsidR="009630F8" w:rsidRPr="009630F8">
        <w:rPr>
          <w:rFonts w:ascii="Arial" w:hAnsi="Arial" w:cs="Arial"/>
          <w:lang w:eastAsia="it-IT"/>
        </w:rPr>
        <w:t>’</w:t>
      </w:r>
      <w:r w:rsidR="00916F06" w:rsidRPr="009630F8">
        <w:rPr>
          <w:rFonts w:ascii="Arial" w:hAnsi="Arial" w:cs="Arial"/>
          <w:lang w:eastAsia="it-IT"/>
        </w:rPr>
        <w:t>impression et l</w:t>
      </w:r>
      <w:r w:rsidR="009630F8" w:rsidRPr="009630F8">
        <w:rPr>
          <w:rFonts w:ascii="Arial" w:hAnsi="Arial" w:cs="Arial"/>
          <w:lang w:eastAsia="it-IT"/>
        </w:rPr>
        <w:t>’</w:t>
      </w:r>
      <w:r w:rsidR="00916F06" w:rsidRPr="009630F8">
        <w:rPr>
          <w:rFonts w:ascii="Arial" w:hAnsi="Arial" w:cs="Arial"/>
          <w:lang w:eastAsia="it-IT"/>
        </w:rPr>
        <w:t>acheminement des bulletins de vote, de contrôler l</w:t>
      </w:r>
      <w:r w:rsidR="009630F8" w:rsidRPr="009630F8">
        <w:rPr>
          <w:rFonts w:ascii="Arial" w:hAnsi="Arial" w:cs="Arial"/>
          <w:lang w:eastAsia="it-IT"/>
        </w:rPr>
        <w:t>’</w:t>
      </w:r>
      <w:r w:rsidR="00916F06" w:rsidRPr="009630F8">
        <w:rPr>
          <w:rFonts w:ascii="Arial" w:hAnsi="Arial" w:cs="Arial"/>
          <w:lang w:eastAsia="it-IT"/>
        </w:rPr>
        <w:t>établissement des listes d</w:t>
      </w:r>
      <w:r w:rsidR="009630F8" w:rsidRPr="009630F8">
        <w:rPr>
          <w:rFonts w:ascii="Arial" w:hAnsi="Arial" w:cs="Arial"/>
          <w:lang w:eastAsia="it-IT"/>
        </w:rPr>
        <w:t>’</w:t>
      </w:r>
      <w:r w:rsidR="00916F06" w:rsidRPr="009630F8">
        <w:rPr>
          <w:rFonts w:ascii="Arial" w:hAnsi="Arial" w:cs="Arial"/>
          <w:lang w:eastAsia="it-IT"/>
        </w:rPr>
        <w:t>électeurs, de valider et d</w:t>
      </w:r>
      <w:r w:rsidR="009630F8" w:rsidRPr="009630F8">
        <w:rPr>
          <w:rFonts w:ascii="Arial" w:hAnsi="Arial" w:cs="Arial"/>
          <w:lang w:eastAsia="it-IT"/>
        </w:rPr>
        <w:t>’</w:t>
      </w:r>
      <w:r w:rsidR="00916F06" w:rsidRPr="009630F8">
        <w:rPr>
          <w:rFonts w:ascii="Arial" w:hAnsi="Arial" w:cs="Arial"/>
          <w:lang w:eastAsia="it-IT"/>
        </w:rPr>
        <w:t>annoncer les résultats et de redessiner les circonscriptions électorales à compter du 1</w:t>
      </w:r>
      <w:r w:rsidR="00916F06" w:rsidRPr="009630F8">
        <w:rPr>
          <w:rFonts w:ascii="Arial" w:hAnsi="Arial" w:cs="Arial"/>
          <w:vertAlign w:val="superscript"/>
          <w:lang w:eastAsia="it-IT"/>
        </w:rPr>
        <w:t>er</w:t>
      </w:r>
      <w:r w:rsidR="00916F06" w:rsidRPr="009630F8">
        <w:rPr>
          <w:rFonts w:ascii="Arial" w:hAnsi="Arial" w:cs="Arial"/>
          <w:lang w:eastAsia="it-IT"/>
        </w:rPr>
        <w:t xml:space="preserve"> janvier 2019 (article 167). Toutes ces compétences </w:t>
      </w:r>
      <w:r w:rsidR="00C25F8F" w:rsidRPr="009630F8">
        <w:rPr>
          <w:rFonts w:ascii="Arial" w:hAnsi="Arial" w:cs="Arial"/>
          <w:lang w:eastAsia="it-IT"/>
        </w:rPr>
        <w:t>ajoutent encore aux craintes concernant l</w:t>
      </w:r>
      <w:r w:rsidR="009630F8" w:rsidRPr="009630F8">
        <w:rPr>
          <w:rFonts w:ascii="Arial" w:hAnsi="Arial" w:cs="Arial"/>
          <w:lang w:eastAsia="it-IT"/>
        </w:rPr>
        <w:t>’</w:t>
      </w:r>
      <w:r w:rsidR="00C25F8F" w:rsidRPr="009630F8">
        <w:rPr>
          <w:rFonts w:ascii="Arial" w:hAnsi="Arial" w:cs="Arial"/>
          <w:lang w:eastAsia="it-IT"/>
        </w:rPr>
        <w:t>ingérence dans le processus électoral</w:t>
      </w:r>
      <w:r w:rsidRPr="009630F8">
        <w:rPr>
          <w:rFonts w:ascii="Arial" w:hAnsi="Arial" w:cs="Arial"/>
          <w:lang w:eastAsia="it-IT"/>
        </w:rPr>
        <w:t>.</w:t>
      </w:r>
    </w:p>
    <w:p w:rsidR="00B60371" w:rsidRPr="009630F8" w:rsidRDefault="00B60371" w:rsidP="00BA1F10">
      <w:pPr>
        <w:jc w:val="both"/>
        <w:rPr>
          <w:rFonts w:ascii="Arial" w:hAnsi="Arial" w:cs="Arial"/>
          <w:bCs/>
          <w:szCs w:val="20"/>
        </w:rPr>
      </w:pPr>
    </w:p>
    <w:p w:rsidR="00BA1F10" w:rsidRPr="009630F8" w:rsidRDefault="00BA1F10" w:rsidP="00BA1F10">
      <w:pPr>
        <w:jc w:val="both"/>
        <w:rPr>
          <w:rFonts w:ascii="Arial" w:hAnsi="Arial" w:cs="Arial"/>
          <w:bCs/>
          <w:szCs w:val="20"/>
        </w:rPr>
      </w:pPr>
      <w:r w:rsidRPr="009630F8">
        <w:rPr>
          <w:rFonts w:ascii="Arial" w:hAnsi="Arial" w:cs="Arial"/>
          <w:bCs/>
          <w:szCs w:val="20"/>
        </w:rPr>
        <w:t xml:space="preserve">17. </w:t>
      </w:r>
      <w:r w:rsidR="00C25F8F" w:rsidRPr="009630F8">
        <w:rPr>
          <w:rFonts w:ascii="Arial" w:hAnsi="Arial" w:cs="Arial"/>
          <w:bCs/>
          <w:szCs w:val="20"/>
        </w:rPr>
        <w:t>Enfin, notons également que de nombreux interlocuteurs du Congrès ont exprimé leur préoccupation concernant l</w:t>
      </w:r>
      <w:r w:rsidR="009630F8" w:rsidRPr="009630F8">
        <w:rPr>
          <w:rFonts w:ascii="Arial" w:hAnsi="Arial" w:cs="Arial"/>
          <w:bCs/>
          <w:szCs w:val="20"/>
        </w:rPr>
        <w:t>’</w:t>
      </w:r>
      <w:r w:rsidR="00C25F8F" w:rsidRPr="009630F8">
        <w:rPr>
          <w:rFonts w:ascii="Arial" w:hAnsi="Arial" w:cs="Arial"/>
          <w:bCs/>
          <w:szCs w:val="20"/>
        </w:rPr>
        <w:t>introduction d</w:t>
      </w:r>
      <w:r w:rsidR="009630F8" w:rsidRPr="009630F8">
        <w:rPr>
          <w:rFonts w:ascii="Arial" w:hAnsi="Arial" w:cs="Arial"/>
          <w:bCs/>
          <w:szCs w:val="20"/>
        </w:rPr>
        <w:t>’</w:t>
      </w:r>
      <w:r w:rsidR="00C25F8F" w:rsidRPr="009630F8">
        <w:rPr>
          <w:rFonts w:ascii="Arial" w:hAnsi="Arial" w:cs="Arial"/>
          <w:bCs/>
          <w:szCs w:val="20"/>
        </w:rPr>
        <w:t>une nouvelle définition d</w:t>
      </w:r>
      <w:r w:rsidR="009630F8" w:rsidRPr="009630F8">
        <w:rPr>
          <w:rFonts w:ascii="Arial" w:hAnsi="Arial" w:cs="Arial"/>
          <w:bCs/>
          <w:szCs w:val="20"/>
        </w:rPr>
        <w:t>’</w:t>
      </w:r>
      <w:r w:rsidR="00C25F8F" w:rsidRPr="009630F8">
        <w:rPr>
          <w:rFonts w:ascii="Arial" w:hAnsi="Arial" w:cs="Arial"/>
          <w:bCs/>
          <w:szCs w:val="20"/>
        </w:rPr>
        <w:t>une annotation valide sur le bulletin de vote. La mention « deux traits formant une croix » a été remplacée par « au moins deux traits formant une croix »</w:t>
      </w:r>
      <w:r w:rsidR="00EB5C00" w:rsidRPr="009630F8">
        <w:rPr>
          <w:rFonts w:ascii="Arial" w:hAnsi="Arial" w:cs="Arial"/>
          <w:bCs/>
          <w:szCs w:val="20"/>
        </w:rPr>
        <w:t>. Il a été reproché à cette disposition de manquer de clarté, laissant la place à des incertitudes lors de la détermination de la validité des bulletins. De plus, les électeurs ont désormais la possibilité de noircir une case déjà cochée et de cocher celle d</w:t>
      </w:r>
      <w:r w:rsidR="009630F8" w:rsidRPr="009630F8">
        <w:rPr>
          <w:rFonts w:ascii="Arial" w:hAnsi="Arial" w:cs="Arial"/>
          <w:bCs/>
          <w:szCs w:val="20"/>
        </w:rPr>
        <w:t>’</w:t>
      </w:r>
      <w:r w:rsidR="00EB5C00" w:rsidRPr="009630F8">
        <w:rPr>
          <w:rFonts w:ascii="Arial" w:hAnsi="Arial" w:cs="Arial"/>
          <w:bCs/>
          <w:szCs w:val="20"/>
        </w:rPr>
        <w:t>un autre candidat sur le même bulletin. Certains interlocuteurs du Congrès ont affirmé que cette disposition pouvait accroître le risque de manipulation, par l</w:t>
      </w:r>
      <w:r w:rsidR="009630F8" w:rsidRPr="009630F8">
        <w:rPr>
          <w:rFonts w:ascii="Arial" w:hAnsi="Arial" w:cs="Arial"/>
          <w:bCs/>
          <w:szCs w:val="20"/>
        </w:rPr>
        <w:t>’</w:t>
      </w:r>
      <w:r w:rsidR="00EB5C00" w:rsidRPr="009630F8">
        <w:rPr>
          <w:rFonts w:ascii="Arial" w:hAnsi="Arial" w:cs="Arial"/>
          <w:bCs/>
          <w:szCs w:val="20"/>
        </w:rPr>
        <w:t>ajout d</w:t>
      </w:r>
      <w:r w:rsidR="009630F8" w:rsidRPr="009630F8">
        <w:rPr>
          <w:rFonts w:ascii="Arial" w:hAnsi="Arial" w:cs="Arial"/>
          <w:bCs/>
          <w:szCs w:val="20"/>
        </w:rPr>
        <w:t>’</w:t>
      </w:r>
      <w:r w:rsidR="00EB5C00" w:rsidRPr="009630F8">
        <w:rPr>
          <w:rFonts w:ascii="Arial" w:hAnsi="Arial" w:cs="Arial"/>
          <w:bCs/>
          <w:szCs w:val="20"/>
        </w:rPr>
        <w:t>annotations sur les bulletins lors des opérations de dépouillement</w:t>
      </w:r>
      <w:r w:rsidRPr="009630F8">
        <w:rPr>
          <w:rFonts w:ascii="Arial" w:hAnsi="Arial" w:cs="Arial"/>
          <w:lang w:eastAsia="it-IT"/>
        </w:rPr>
        <w:t xml:space="preserve">. </w:t>
      </w:r>
    </w:p>
    <w:p w:rsidR="00BA1F10" w:rsidRPr="009630F8" w:rsidRDefault="00BA1F10" w:rsidP="00BA1F10">
      <w:pPr>
        <w:jc w:val="both"/>
        <w:rPr>
          <w:rFonts w:ascii="Arial" w:hAnsi="Arial" w:cs="Arial"/>
          <w:lang w:eastAsia="it-IT"/>
        </w:rPr>
      </w:pPr>
    </w:p>
    <w:p w:rsidR="00BA1F10" w:rsidRPr="009630F8" w:rsidRDefault="00BA1F10" w:rsidP="00BA1F10">
      <w:pPr>
        <w:jc w:val="both"/>
        <w:rPr>
          <w:rFonts w:ascii="Arial" w:hAnsi="Arial" w:cs="Arial"/>
          <w:lang w:eastAsia="it-IT"/>
        </w:rPr>
      </w:pPr>
      <w:r w:rsidRPr="009630F8">
        <w:rPr>
          <w:rFonts w:ascii="Arial" w:hAnsi="Arial" w:cs="Arial"/>
          <w:lang w:eastAsia="it-IT"/>
        </w:rPr>
        <w:t xml:space="preserve">18. </w:t>
      </w:r>
      <w:r w:rsidR="00EB5C00" w:rsidRPr="009630F8">
        <w:rPr>
          <w:rFonts w:ascii="Arial" w:hAnsi="Arial" w:cs="Arial"/>
          <w:lang w:eastAsia="it-IT"/>
        </w:rPr>
        <w:t>Une modification positive est cependant l</w:t>
      </w:r>
      <w:r w:rsidR="009630F8" w:rsidRPr="009630F8">
        <w:rPr>
          <w:rFonts w:ascii="Arial" w:hAnsi="Arial" w:cs="Arial"/>
          <w:lang w:eastAsia="it-IT"/>
        </w:rPr>
        <w:t>’</w:t>
      </w:r>
      <w:r w:rsidR="00EB5C00" w:rsidRPr="009630F8">
        <w:rPr>
          <w:rFonts w:ascii="Arial" w:hAnsi="Arial" w:cs="Arial"/>
          <w:lang w:eastAsia="it-IT"/>
        </w:rPr>
        <w:t>institution d</w:t>
      </w:r>
      <w:r w:rsidR="009630F8" w:rsidRPr="009630F8">
        <w:rPr>
          <w:rFonts w:ascii="Arial" w:hAnsi="Arial" w:cs="Arial"/>
          <w:lang w:eastAsia="it-IT"/>
        </w:rPr>
        <w:t>’</w:t>
      </w:r>
      <w:r w:rsidR="00EB5C00" w:rsidRPr="009630F8">
        <w:rPr>
          <w:rFonts w:ascii="Arial" w:hAnsi="Arial" w:cs="Arial"/>
          <w:lang w:eastAsia="it-IT"/>
        </w:rPr>
        <w:t xml:space="preserve">observateurs électoraux </w:t>
      </w:r>
      <w:r w:rsidR="001963AB" w:rsidRPr="009630F8">
        <w:rPr>
          <w:rFonts w:ascii="Arial" w:hAnsi="Arial" w:cs="Arial"/>
          <w:lang w:eastAsia="it-IT"/>
        </w:rPr>
        <w:t>nationaux</w:t>
      </w:r>
      <w:r w:rsidR="00EB5C00" w:rsidRPr="009630F8">
        <w:rPr>
          <w:rFonts w:ascii="Arial" w:hAnsi="Arial" w:cs="Arial"/>
          <w:lang w:eastAsia="it-IT"/>
        </w:rPr>
        <w:t xml:space="preserve">. Ceux-ci </w:t>
      </w:r>
      <w:r w:rsidR="00D44118" w:rsidRPr="009630F8">
        <w:rPr>
          <w:rFonts w:ascii="Arial" w:hAnsi="Arial" w:cs="Arial"/>
          <w:lang w:eastAsia="it-IT"/>
        </w:rPr>
        <w:t>représentent</w:t>
      </w:r>
      <w:r w:rsidR="00EB5C00" w:rsidRPr="009630F8">
        <w:rPr>
          <w:rFonts w:ascii="Arial" w:hAnsi="Arial" w:cs="Arial"/>
          <w:lang w:eastAsia="it-IT"/>
        </w:rPr>
        <w:t xml:space="preserve"> une association de citoyens, qui doit </w:t>
      </w:r>
      <w:r w:rsidR="00D44118" w:rsidRPr="009630F8">
        <w:rPr>
          <w:rFonts w:ascii="Arial" w:hAnsi="Arial" w:cs="Arial"/>
          <w:lang w:eastAsia="it-IT"/>
        </w:rPr>
        <w:t>être inscrite auprès des autorités et remplir certains critères définis par la loi. Une association ne peut avoir qu</w:t>
      </w:r>
      <w:r w:rsidR="009630F8" w:rsidRPr="009630F8">
        <w:rPr>
          <w:rFonts w:ascii="Arial" w:hAnsi="Arial" w:cs="Arial"/>
          <w:lang w:eastAsia="it-IT"/>
        </w:rPr>
        <w:t>’</w:t>
      </w:r>
      <w:r w:rsidR="00D44118" w:rsidRPr="009630F8">
        <w:rPr>
          <w:rFonts w:ascii="Arial" w:hAnsi="Arial" w:cs="Arial"/>
          <w:lang w:eastAsia="it-IT"/>
        </w:rPr>
        <w:t xml:space="preserve">un seul observateur interne par bureau de vote. Sur la base de cette disposition, lors des élections locales de 2018, des observateurs </w:t>
      </w:r>
      <w:r w:rsidR="001963AB" w:rsidRPr="009630F8">
        <w:rPr>
          <w:rFonts w:ascii="Arial" w:hAnsi="Arial" w:cs="Arial"/>
          <w:lang w:eastAsia="it-IT"/>
        </w:rPr>
        <w:t>nationaux</w:t>
      </w:r>
      <w:r w:rsidR="00D44118" w:rsidRPr="009630F8">
        <w:rPr>
          <w:rFonts w:ascii="Arial" w:hAnsi="Arial" w:cs="Arial"/>
          <w:lang w:eastAsia="it-IT"/>
        </w:rPr>
        <w:t xml:space="preserve"> ont pour la première fois été officiellement autorisés à mener des activités d</w:t>
      </w:r>
      <w:r w:rsidR="009630F8" w:rsidRPr="009630F8">
        <w:rPr>
          <w:rFonts w:ascii="Arial" w:hAnsi="Arial" w:cs="Arial"/>
          <w:lang w:eastAsia="it-IT"/>
        </w:rPr>
        <w:t>’</w:t>
      </w:r>
      <w:r w:rsidR="00D44118" w:rsidRPr="009630F8">
        <w:rPr>
          <w:rFonts w:ascii="Arial" w:hAnsi="Arial" w:cs="Arial"/>
          <w:lang w:eastAsia="it-IT"/>
        </w:rPr>
        <w:t>observation. Cette possibilité a suscité l</w:t>
      </w:r>
      <w:r w:rsidR="009630F8" w:rsidRPr="009630F8">
        <w:rPr>
          <w:rFonts w:ascii="Arial" w:hAnsi="Arial" w:cs="Arial"/>
          <w:lang w:eastAsia="it-IT"/>
        </w:rPr>
        <w:t>’</w:t>
      </w:r>
      <w:r w:rsidR="00D44118" w:rsidRPr="009630F8">
        <w:rPr>
          <w:rFonts w:ascii="Arial" w:hAnsi="Arial" w:cs="Arial"/>
          <w:lang w:eastAsia="it-IT"/>
        </w:rPr>
        <w:t>intérêt des citoyens pour les procédures électorales et donné lieu à des activités d</w:t>
      </w:r>
      <w:r w:rsidR="009630F8" w:rsidRPr="009630F8">
        <w:rPr>
          <w:rFonts w:ascii="Arial" w:hAnsi="Arial" w:cs="Arial"/>
          <w:lang w:eastAsia="it-IT"/>
        </w:rPr>
        <w:t>’</w:t>
      </w:r>
      <w:r w:rsidR="00D44118" w:rsidRPr="009630F8">
        <w:rPr>
          <w:rFonts w:ascii="Arial" w:hAnsi="Arial" w:cs="Arial"/>
          <w:lang w:eastAsia="it-IT"/>
        </w:rPr>
        <w:t xml:space="preserve">organisations de la société civile, telles que </w:t>
      </w:r>
      <w:r w:rsidRPr="009630F8">
        <w:rPr>
          <w:rFonts w:ascii="Arial" w:hAnsi="Arial" w:cs="Arial"/>
          <w:lang w:eastAsia="it-IT"/>
        </w:rPr>
        <w:t>Obserwatorzy w działaniu (Observ</w:t>
      </w:r>
      <w:r w:rsidR="00D44118" w:rsidRPr="009630F8">
        <w:rPr>
          <w:rFonts w:ascii="Arial" w:hAnsi="Arial" w:cs="Arial"/>
          <w:lang w:eastAsia="it-IT"/>
        </w:rPr>
        <w:t>ateurs en action</w:t>
      </w:r>
      <w:r w:rsidRPr="009630F8">
        <w:rPr>
          <w:rFonts w:ascii="Arial" w:hAnsi="Arial" w:cs="Arial"/>
          <w:lang w:eastAsia="it-IT"/>
        </w:rPr>
        <w:t xml:space="preserve">) </w:t>
      </w:r>
      <w:r w:rsidR="00D44118" w:rsidRPr="009630F8">
        <w:rPr>
          <w:rFonts w:ascii="Arial" w:hAnsi="Arial" w:cs="Arial"/>
          <w:lang w:eastAsia="it-IT"/>
        </w:rPr>
        <w:t>et</w:t>
      </w:r>
      <w:r w:rsidRPr="009630F8">
        <w:rPr>
          <w:rFonts w:ascii="Arial" w:hAnsi="Arial" w:cs="Arial"/>
          <w:lang w:eastAsia="it-IT"/>
        </w:rPr>
        <w:t xml:space="preserve"> Ruch kontroli wyborow (Mo</w:t>
      </w:r>
      <w:r w:rsidR="00D44118" w:rsidRPr="009630F8">
        <w:rPr>
          <w:rFonts w:ascii="Arial" w:hAnsi="Arial" w:cs="Arial"/>
          <w:lang w:eastAsia="it-IT"/>
        </w:rPr>
        <w:t>uvement pour la surveillance des élections</w:t>
      </w:r>
      <w:r w:rsidRPr="009630F8">
        <w:rPr>
          <w:rFonts w:ascii="Arial" w:hAnsi="Arial" w:cs="Arial"/>
          <w:lang w:eastAsia="it-IT"/>
        </w:rPr>
        <w:t>).</w:t>
      </w:r>
    </w:p>
    <w:p w:rsidR="00BA1F10" w:rsidRPr="009630F8" w:rsidRDefault="00BA1F10" w:rsidP="00BA1F10">
      <w:pPr>
        <w:jc w:val="both"/>
        <w:rPr>
          <w:rFonts w:ascii="Arial" w:hAnsi="Arial" w:cs="Arial"/>
          <w:lang w:eastAsia="it-IT"/>
        </w:rPr>
      </w:pPr>
    </w:p>
    <w:p w:rsidR="00BA1F10" w:rsidRPr="009630F8" w:rsidRDefault="00BA1F10" w:rsidP="00BA1F10">
      <w:pPr>
        <w:jc w:val="both"/>
        <w:rPr>
          <w:rFonts w:ascii="Arial" w:hAnsi="Arial" w:cs="Arial"/>
          <w:lang w:eastAsia="it-IT"/>
        </w:rPr>
      </w:pPr>
      <w:r w:rsidRPr="009630F8">
        <w:rPr>
          <w:rFonts w:ascii="Arial" w:hAnsi="Arial" w:cs="Arial"/>
          <w:lang w:eastAsia="it-IT"/>
        </w:rPr>
        <w:t xml:space="preserve">19. </w:t>
      </w:r>
      <w:r w:rsidR="00D44118" w:rsidRPr="009630F8">
        <w:rPr>
          <w:rFonts w:ascii="Arial" w:hAnsi="Arial" w:cs="Arial"/>
          <w:lang w:eastAsia="it-IT"/>
        </w:rPr>
        <w:t>En juin 2018, quelques mois seulement avant les élections locales, le Parlement a approuvé une série d</w:t>
      </w:r>
      <w:r w:rsidR="00CE2A7A" w:rsidRPr="009630F8">
        <w:rPr>
          <w:rFonts w:ascii="Arial" w:hAnsi="Arial" w:cs="Arial"/>
          <w:lang w:eastAsia="it-IT"/>
        </w:rPr>
        <w:t>e modifications supplémentaires aux amendements de janvier, qui ont aboli l</w:t>
      </w:r>
      <w:r w:rsidR="009630F8" w:rsidRPr="009630F8">
        <w:rPr>
          <w:rFonts w:ascii="Arial" w:hAnsi="Arial" w:cs="Arial"/>
          <w:lang w:eastAsia="it-IT"/>
        </w:rPr>
        <w:t>’</w:t>
      </w:r>
      <w:r w:rsidR="00CE2A7A" w:rsidRPr="009630F8">
        <w:rPr>
          <w:rFonts w:ascii="Arial" w:hAnsi="Arial" w:cs="Arial"/>
          <w:lang w:eastAsia="it-IT"/>
        </w:rPr>
        <w:t>obligation d</w:t>
      </w:r>
      <w:r w:rsidR="009630F8" w:rsidRPr="009630F8">
        <w:rPr>
          <w:rFonts w:ascii="Arial" w:hAnsi="Arial" w:cs="Arial"/>
          <w:lang w:eastAsia="it-IT"/>
        </w:rPr>
        <w:t>’</w:t>
      </w:r>
      <w:r w:rsidR="00CE2A7A" w:rsidRPr="009630F8">
        <w:rPr>
          <w:rFonts w:ascii="Arial" w:hAnsi="Arial" w:cs="Arial"/>
          <w:lang w:eastAsia="it-IT"/>
        </w:rPr>
        <w:t>effectuer un enregistrement vidéo des procédures de dépouillement dans les bureaux de vote. Cette mesure a été prise en vue de protéger les droits au respect de la vie privée au titre de la directive de l</w:t>
      </w:r>
      <w:r w:rsidR="009630F8" w:rsidRPr="009630F8">
        <w:rPr>
          <w:rFonts w:ascii="Arial" w:hAnsi="Arial" w:cs="Arial"/>
          <w:lang w:eastAsia="it-IT"/>
        </w:rPr>
        <w:t>’</w:t>
      </w:r>
      <w:r w:rsidR="00CE2A7A" w:rsidRPr="009630F8">
        <w:rPr>
          <w:rFonts w:ascii="Arial" w:hAnsi="Arial" w:cs="Arial"/>
          <w:lang w:eastAsia="it-IT"/>
        </w:rPr>
        <w:t>UE sur le RGPD</w:t>
      </w:r>
      <w:r w:rsidR="00CE2A7A" w:rsidRPr="009630F8">
        <w:rPr>
          <w:rStyle w:val="FootnoteReference"/>
          <w:rFonts w:ascii="Arial" w:hAnsi="Arial" w:cs="Arial"/>
          <w:lang w:eastAsia="it-IT"/>
        </w:rPr>
        <w:footnoteReference w:id="10"/>
      </w:r>
      <w:r w:rsidR="00CE2A7A" w:rsidRPr="009630F8">
        <w:rPr>
          <w:rFonts w:ascii="Arial" w:hAnsi="Arial" w:cs="Arial"/>
          <w:lang w:eastAsia="it-IT"/>
        </w:rPr>
        <w:t>.</w:t>
      </w:r>
      <w:r w:rsidR="0096565E" w:rsidRPr="009630F8">
        <w:rPr>
          <w:rFonts w:ascii="Arial" w:hAnsi="Arial" w:cs="Arial"/>
          <w:lang w:eastAsia="it-IT"/>
        </w:rPr>
        <w:t xml:space="preserve"> D</w:t>
      </w:r>
      <w:r w:rsidR="009630F8" w:rsidRPr="009630F8">
        <w:rPr>
          <w:rFonts w:ascii="Arial" w:hAnsi="Arial" w:cs="Arial"/>
          <w:lang w:eastAsia="it-IT"/>
        </w:rPr>
        <w:t>’</w:t>
      </w:r>
      <w:r w:rsidR="0096565E" w:rsidRPr="009630F8">
        <w:rPr>
          <w:rFonts w:ascii="Arial" w:hAnsi="Arial" w:cs="Arial"/>
          <w:lang w:eastAsia="it-IT"/>
        </w:rPr>
        <w:t>autres changements ont consisté à alléger les critères requis pour devenir membre des commissions électorales, comme le demandait la Commission électorale nationale</w:t>
      </w:r>
      <w:r w:rsidR="0096565E" w:rsidRPr="009630F8">
        <w:rPr>
          <w:rStyle w:val="FootnoteReference"/>
          <w:rFonts w:ascii="Arial" w:hAnsi="Arial" w:cs="Arial"/>
          <w:lang w:eastAsia="it-IT"/>
        </w:rPr>
        <w:footnoteReference w:id="11"/>
      </w:r>
      <w:r w:rsidRPr="009630F8">
        <w:rPr>
          <w:rFonts w:ascii="Arial" w:hAnsi="Arial" w:cs="Arial"/>
          <w:lang w:eastAsia="it-IT"/>
        </w:rPr>
        <w:t>.</w:t>
      </w:r>
    </w:p>
    <w:p w:rsidR="00263F71" w:rsidRPr="009630F8" w:rsidRDefault="00263F71" w:rsidP="00CB5D17">
      <w:pPr>
        <w:rPr>
          <w:rFonts w:ascii="Arial" w:hAnsi="Arial" w:cs="Arial"/>
          <w:b/>
          <w:bCs/>
          <w:szCs w:val="20"/>
        </w:rPr>
      </w:pPr>
    </w:p>
    <w:p w:rsidR="00263F71" w:rsidRPr="009630F8" w:rsidRDefault="0096565E" w:rsidP="00263F71">
      <w:pPr>
        <w:pStyle w:val="ListParagraph"/>
        <w:numPr>
          <w:ilvl w:val="0"/>
          <w:numId w:val="24"/>
        </w:numPr>
        <w:ind w:left="567" w:hanging="567"/>
        <w:rPr>
          <w:rFonts w:ascii="Arial" w:hAnsi="Arial" w:cs="Arial"/>
          <w:b/>
          <w:bCs/>
          <w:sz w:val="20"/>
          <w:szCs w:val="20"/>
          <w:lang w:val="fr-FR"/>
        </w:rPr>
      </w:pPr>
      <w:r w:rsidRPr="009630F8">
        <w:rPr>
          <w:rFonts w:ascii="Arial" w:hAnsi="Arial" w:cs="Arial"/>
          <w:b/>
          <w:bCs/>
          <w:sz w:val="20"/>
          <w:szCs w:val="20"/>
          <w:lang w:val="fr-FR"/>
        </w:rPr>
        <w:t>Organes de gestion et d</w:t>
      </w:r>
      <w:r w:rsidR="009630F8" w:rsidRPr="009630F8">
        <w:rPr>
          <w:rFonts w:ascii="Arial" w:hAnsi="Arial" w:cs="Arial"/>
          <w:b/>
          <w:bCs/>
          <w:sz w:val="20"/>
          <w:szCs w:val="20"/>
          <w:lang w:val="fr-FR"/>
        </w:rPr>
        <w:t>’</w:t>
      </w:r>
      <w:r w:rsidRPr="009630F8">
        <w:rPr>
          <w:rFonts w:ascii="Arial" w:hAnsi="Arial" w:cs="Arial"/>
          <w:b/>
          <w:bCs/>
          <w:sz w:val="20"/>
          <w:szCs w:val="20"/>
          <w:lang w:val="fr-FR"/>
        </w:rPr>
        <w:t>administration des élections</w:t>
      </w:r>
    </w:p>
    <w:p w:rsidR="00263F71" w:rsidRPr="009630F8" w:rsidRDefault="00263F71" w:rsidP="00263F71">
      <w:pPr>
        <w:jc w:val="both"/>
        <w:rPr>
          <w:rFonts w:ascii="Arial" w:hAnsi="Arial" w:cs="Arial"/>
          <w:bCs/>
          <w:szCs w:val="20"/>
        </w:rPr>
      </w:pPr>
    </w:p>
    <w:p w:rsidR="005112FA" w:rsidRPr="009630F8" w:rsidRDefault="005112FA" w:rsidP="005112FA">
      <w:pPr>
        <w:jc w:val="both"/>
        <w:rPr>
          <w:rFonts w:ascii="Arial" w:hAnsi="Arial" w:cs="Arial"/>
          <w:bCs/>
          <w:szCs w:val="20"/>
        </w:rPr>
      </w:pPr>
      <w:r w:rsidRPr="009630F8">
        <w:rPr>
          <w:rFonts w:ascii="Arial" w:hAnsi="Arial" w:cs="Arial"/>
          <w:bCs/>
          <w:szCs w:val="20"/>
        </w:rPr>
        <w:t xml:space="preserve">20. </w:t>
      </w:r>
      <w:r w:rsidR="00AD0EA1" w:rsidRPr="009630F8">
        <w:rPr>
          <w:rFonts w:ascii="Arial" w:hAnsi="Arial" w:cs="Arial"/>
          <w:bCs/>
          <w:szCs w:val="20"/>
        </w:rPr>
        <w:t>L</w:t>
      </w:r>
      <w:r w:rsidR="009630F8" w:rsidRPr="009630F8">
        <w:rPr>
          <w:rFonts w:ascii="Arial" w:hAnsi="Arial" w:cs="Arial"/>
          <w:bCs/>
          <w:szCs w:val="20"/>
        </w:rPr>
        <w:t>’</w:t>
      </w:r>
      <w:r w:rsidR="00AD0EA1" w:rsidRPr="009630F8">
        <w:rPr>
          <w:rFonts w:ascii="Arial" w:hAnsi="Arial" w:cs="Arial"/>
          <w:bCs/>
          <w:szCs w:val="20"/>
        </w:rPr>
        <w:t xml:space="preserve">administration électorale polonaise est structurée en plusieurs niveaux. Le niveau inférieur est celui des commissions électorales de bureau de vote (CEB), </w:t>
      </w:r>
      <w:r w:rsidR="009655E5" w:rsidRPr="009630F8">
        <w:rPr>
          <w:rFonts w:ascii="Arial" w:hAnsi="Arial" w:cs="Arial"/>
          <w:bCs/>
          <w:szCs w:val="20"/>
        </w:rPr>
        <w:t>présent</w:t>
      </w:r>
      <w:r w:rsidR="00AD0EA1" w:rsidRPr="009630F8">
        <w:rPr>
          <w:rFonts w:ascii="Arial" w:hAnsi="Arial" w:cs="Arial"/>
          <w:bCs/>
          <w:szCs w:val="20"/>
        </w:rPr>
        <w:t xml:space="preserve">es dans les 26 983 bureaux le jour du scrutin. Les récents amendements du Code électoral ont introduit deux commissions distinctes : </w:t>
      </w:r>
      <w:r w:rsidR="009655E5" w:rsidRPr="009630F8">
        <w:rPr>
          <w:rFonts w:ascii="Arial" w:hAnsi="Arial" w:cs="Arial"/>
          <w:bCs/>
          <w:szCs w:val="20"/>
        </w:rPr>
        <w:t xml:space="preserve">la </w:t>
      </w:r>
      <w:r w:rsidR="00AD0EA1" w:rsidRPr="009630F8">
        <w:rPr>
          <w:rFonts w:ascii="Arial" w:hAnsi="Arial" w:cs="Arial"/>
          <w:bCs/>
          <w:szCs w:val="20"/>
        </w:rPr>
        <w:t xml:space="preserve">CEB1 pour les procédures de vote et </w:t>
      </w:r>
      <w:r w:rsidR="009655E5" w:rsidRPr="009630F8">
        <w:rPr>
          <w:rFonts w:ascii="Arial" w:hAnsi="Arial" w:cs="Arial"/>
          <w:bCs/>
          <w:szCs w:val="20"/>
        </w:rPr>
        <w:t xml:space="preserve">la </w:t>
      </w:r>
      <w:r w:rsidR="00AD0EA1" w:rsidRPr="009630F8">
        <w:rPr>
          <w:rFonts w:ascii="Arial" w:hAnsi="Arial" w:cs="Arial"/>
          <w:bCs/>
          <w:szCs w:val="20"/>
        </w:rPr>
        <w:t>CEB2 pour le dépouillement. Toutes deux comptent de cinq à neuf membres. D</w:t>
      </w:r>
      <w:r w:rsidR="009630F8" w:rsidRPr="009630F8">
        <w:rPr>
          <w:rFonts w:ascii="Arial" w:hAnsi="Arial" w:cs="Arial"/>
          <w:bCs/>
          <w:szCs w:val="20"/>
        </w:rPr>
        <w:t>’</w:t>
      </w:r>
      <w:r w:rsidR="00AD0EA1" w:rsidRPr="009630F8">
        <w:rPr>
          <w:rFonts w:ascii="Arial" w:hAnsi="Arial" w:cs="Arial"/>
          <w:bCs/>
          <w:szCs w:val="20"/>
        </w:rPr>
        <w:t>après les interlocuteurs de la CEN, il a été extrêmement difficile de trouver près d</w:t>
      </w:r>
      <w:r w:rsidR="009630F8" w:rsidRPr="009630F8">
        <w:rPr>
          <w:rFonts w:ascii="Arial" w:hAnsi="Arial" w:cs="Arial"/>
          <w:bCs/>
          <w:szCs w:val="20"/>
        </w:rPr>
        <w:t>’</w:t>
      </w:r>
      <w:r w:rsidR="00AD0EA1" w:rsidRPr="009630F8">
        <w:rPr>
          <w:rFonts w:ascii="Arial" w:hAnsi="Arial" w:cs="Arial"/>
          <w:bCs/>
          <w:szCs w:val="20"/>
        </w:rPr>
        <w:t xml:space="preserve">un demi-million de personnes pour travailler au sein de ces commissions, malgré les </w:t>
      </w:r>
      <w:r w:rsidR="009655E5" w:rsidRPr="009630F8">
        <w:rPr>
          <w:rFonts w:ascii="Arial" w:hAnsi="Arial" w:cs="Arial"/>
          <w:bCs/>
          <w:szCs w:val="20"/>
        </w:rPr>
        <w:t>modifications apportées à la loi dernièrement, qui ont assoupli les critères requis pour être membre d</w:t>
      </w:r>
      <w:r w:rsidR="009630F8" w:rsidRPr="009630F8">
        <w:rPr>
          <w:rFonts w:ascii="Arial" w:hAnsi="Arial" w:cs="Arial"/>
          <w:bCs/>
          <w:szCs w:val="20"/>
        </w:rPr>
        <w:t>’</w:t>
      </w:r>
      <w:r w:rsidR="009655E5" w:rsidRPr="009630F8">
        <w:rPr>
          <w:rFonts w:ascii="Arial" w:hAnsi="Arial" w:cs="Arial"/>
          <w:bCs/>
          <w:szCs w:val="20"/>
        </w:rPr>
        <w:t xml:space="preserve">une CEB. Les modifications ont aussi eu pour effet que de nombreuses CEB ne comptaient que cinq membres, soit le nombre minimal </w:t>
      </w:r>
      <w:r w:rsidR="009655E5" w:rsidRPr="009630F8">
        <w:rPr>
          <w:rFonts w:ascii="Arial" w:hAnsi="Arial" w:cs="Arial"/>
          <w:bCs/>
          <w:szCs w:val="20"/>
        </w:rPr>
        <w:lastRenderedPageBreak/>
        <w:t>permis par la loi. Il a été reproché à cette séparation des CEB en deux organes distincts s</w:t>
      </w:r>
      <w:r w:rsidR="009630F8" w:rsidRPr="009630F8">
        <w:rPr>
          <w:rFonts w:ascii="Arial" w:hAnsi="Arial" w:cs="Arial"/>
          <w:bCs/>
          <w:szCs w:val="20"/>
        </w:rPr>
        <w:t>’</w:t>
      </w:r>
      <w:r w:rsidR="009655E5" w:rsidRPr="009630F8">
        <w:rPr>
          <w:rFonts w:ascii="Arial" w:hAnsi="Arial" w:cs="Arial"/>
          <w:bCs/>
          <w:szCs w:val="20"/>
        </w:rPr>
        <w:t>occupant séparément du vote et du dépouillement qu</w:t>
      </w:r>
      <w:r w:rsidR="009630F8" w:rsidRPr="009630F8">
        <w:rPr>
          <w:rFonts w:ascii="Arial" w:hAnsi="Arial" w:cs="Arial"/>
          <w:bCs/>
          <w:szCs w:val="20"/>
        </w:rPr>
        <w:t>’</w:t>
      </w:r>
      <w:r w:rsidR="009655E5" w:rsidRPr="009630F8">
        <w:rPr>
          <w:rFonts w:ascii="Arial" w:hAnsi="Arial" w:cs="Arial"/>
          <w:bCs/>
          <w:szCs w:val="20"/>
        </w:rPr>
        <w:t>elle risquait d</w:t>
      </w:r>
      <w:r w:rsidR="009630F8" w:rsidRPr="009630F8">
        <w:rPr>
          <w:rFonts w:ascii="Arial" w:hAnsi="Arial" w:cs="Arial"/>
          <w:bCs/>
          <w:szCs w:val="20"/>
        </w:rPr>
        <w:t>’</w:t>
      </w:r>
      <w:r w:rsidR="009655E5" w:rsidRPr="009630F8">
        <w:rPr>
          <w:rFonts w:ascii="Arial" w:hAnsi="Arial" w:cs="Arial"/>
          <w:bCs/>
          <w:szCs w:val="20"/>
        </w:rPr>
        <w:t>entraîner des retards après la clôture des bureaux de vote, en raison de la passation des responsabilités de l</w:t>
      </w:r>
      <w:r w:rsidR="009630F8" w:rsidRPr="009630F8">
        <w:rPr>
          <w:rFonts w:ascii="Arial" w:hAnsi="Arial" w:cs="Arial"/>
          <w:bCs/>
          <w:szCs w:val="20"/>
        </w:rPr>
        <w:t>’</w:t>
      </w:r>
      <w:r w:rsidR="009655E5" w:rsidRPr="009630F8">
        <w:rPr>
          <w:rFonts w:ascii="Arial" w:hAnsi="Arial" w:cs="Arial"/>
          <w:bCs/>
          <w:szCs w:val="20"/>
        </w:rPr>
        <w:t>une à l</w:t>
      </w:r>
      <w:r w:rsidR="009630F8" w:rsidRPr="009630F8">
        <w:rPr>
          <w:rFonts w:ascii="Arial" w:hAnsi="Arial" w:cs="Arial"/>
          <w:bCs/>
          <w:szCs w:val="20"/>
        </w:rPr>
        <w:t>’</w:t>
      </w:r>
      <w:r w:rsidR="009655E5" w:rsidRPr="009630F8">
        <w:rPr>
          <w:rFonts w:ascii="Arial" w:hAnsi="Arial" w:cs="Arial"/>
          <w:bCs/>
          <w:szCs w:val="20"/>
        </w:rPr>
        <w:t>autre. Cette mesure pourrait aussi compromettre la responsabilité des CEB vis-à-vis de l</w:t>
      </w:r>
      <w:r w:rsidR="009630F8" w:rsidRPr="009630F8">
        <w:rPr>
          <w:rFonts w:ascii="Arial" w:hAnsi="Arial" w:cs="Arial"/>
          <w:bCs/>
          <w:szCs w:val="20"/>
        </w:rPr>
        <w:t>’</w:t>
      </w:r>
      <w:r w:rsidR="009655E5" w:rsidRPr="009630F8">
        <w:rPr>
          <w:rFonts w:ascii="Arial" w:hAnsi="Arial" w:cs="Arial"/>
          <w:bCs/>
          <w:szCs w:val="20"/>
        </w:rPr>
        <w:t>intégrité du processus électoral. Elle a toutefois été justifiée par la volonté de ne pas surcharger les membres des CEB et d</w:t>
      </w:r>
      <w:r w:rsidR="009630F8" w:rsidRPr="009630F8">
        <w:rPr>
          <w:rFonts w:ascii="Arial" w:hAnsi="Arial" w:cs="Arial"/>
          <w:bCs/>
          <w:szCs w:val="20"/>
        </w:rPr>
        <w:t>’</w:t>
      </w:r>
      <w:r w:rsidR="009655E5" w:rsidRPr="009630F8">
        <w:rPr>
          <w:rFonts w:ascii="Arial" w:hAnsi="Arial" w:cs="Arial"/>
          <w:bCs/>
          <w:szCs w:val="20"/>
        </w:rPr>
        <w:t>éviter les éventuels retards et erreurs liés à cette surcharge de travail</w:t>
      </w:r>
      <w:r w:rsidRPr="009630F8">
        <w:rPr>
          <w:rFonts w:ascii="Arial" w:hAnsi="Arial" w:cs="Arial"/>
          <w:bCs/>
          <w:szCs w:val="20"/>
        </w:rPr>
        <w:t>.</w:t>
      </w:r>
    </w:p>
    <w:p w:rsidR="005112FA" w:rsidRPr="009630F8" w:rsidRDefault="005112FA" w:rsidP="005112FA">
      <w:pPr>
        <w:jc w:val="both"/>
        <w:rPr>
          <w:rFonts w:ascii="Arial" w:hAnsi="Arial" w:cs="Arial"/>
          <w:bCs/>
          <w:szCs w:val="20"/>
        </w:rPr>
      </w:pPr>
    </w:p>
    <w:p w:rsidR="005112FA" w:rsidRPr="009630F8" w:rsidRDefault="005112FA" w:rsidP="005112FA">
      <w:pPr>
        <w:jc w:val="both"/>
        <w:rPr>
          <w:rFonts w:ascii="Arial" w:hAnsi="Arial" w:cs="Arial"/>
          <w:bCs/>
          <w:szCs w:val="20"/>
        </w:rPr>
      </w:pPr>
      <w:r w:rsidRPr="009630F8">
        <w:rPr>
          <w:rFonts w:ascii="Arial" w:hAnsi="Arial" w:cs="Arial"/>
          <w:bCs/>
          <w:szCs w:val="20"/>
        </w:rPr>
        <w:t xml:space="preserve">21. </w:t>
      </w:r>
      <w:r w:rsidR="00B672BC" w:rsidRPr="009630F8">
        <w:rPr>
          <w:rFonts w:ascii="Arial" w:hAnsi="Arial" w:cs="Arial"/>
          <w:bCs/>
          <w:szCs w:val="20"/>
        </w:rPr>
        <w:t>Le niveau intermédiaire de l</w:t>
      </w:r>
      <w:r w:rsidR="009630F8" w:rsidRPr="009630F8">
        <w:rPr>
          <w:rFonts w:ascii="Arial" w:hAnsi="Arial" w:cs="Arial"/>
          <w:bCs/>
          <w:szCs w:val="20"/>
        </w:rPr>
        <w:t>’</w:t>
      </w:r>
      <w:r w:rsidR="00B672BC" w:rsidRPr="009630F8">
        <w:rPr>
          <w:rFonts w:ascii="Arial" w:hAnsi="Arial" w:cs="Arial"/>
          <w:bCs/>
          <w:szCs w:val="20"/>
        </w:rPr>
        <w:t>administration électorale se compose de trois organes différents, selon le type de collectivité territoriale où l</w:t>
      </w:r>
      <w:r w:rsidR="009630F8" w:rsidRPr="009630F8">
        <w:rPr>
          <w:rFonts w:ascii="Arial" w:hAnsi="Arial" w:cs="Arial"/>
          <w:bCs/>
          <w:szCs w:val="20"/>
        </w:rPr>
        <w:t>’</w:t>
      </w:r>
      <w:r w:rsidR="00B672BC" w:rsidRPr="009630F8">
        <w:rPr>
          <w:rFonts w:ascii="Arial" w:hAnsi="Arial" w:cs="Arial"/>
          <w:bCs/>
          <w:szCs w:val="20"/>
        </w:rPr>
        <w:t>élection est organisée : pour les communes, il s</w:t>
      </w:r>
      <w:r w:rsidR="009630F8" w:rsidRPr="009630F8">
        <w:rPr>
          <w:rFonts w:ascii="Arial" w:hAnsi="Arial" w:cs="Arial"/>
          <w:bCs/>
          <w:szCs w:val="20"/>
        </w:rPr>
        <w:t>’</w:t>
      </w:r>
      <w:r w:rsidR="00B672BC" w:rsidRPr="009630F8">
        <w:rPr>
          <w:rFonts w:ascii="Arial" w:hAnsi="Arial" w:cs="Arial"/>
          <w:bCs/>
          <w:szCs w:val="20"/>
        </w:rPr>
        <w:t>agit de la commission électorale municipale ; pour les districts, de la commission électorale de district ; pour les régions, de la commission électorale régionale. Ces commissions sont chargées de contrôler l</w:t>
      </w:r>
      <w:r w:rsidR="009630F8" w:rsidRPr="009630F8">
        <w:rPr>
          <w:rFonts w:ascii="Arial" w:hAnsi="Arial" w:cs="Arial"/>
          <w:bCs/>
          <w:szCs w:val="20"/>
        </w:rPr>
        <w:t>’</w:t>
      </w:r>
      <w:r w:rsidR="00B672BC" w:rsidRPr="009630F8">
        <w:rPr>
          <w:rFonts w:ascii="Arial" w:hAnsi="Arial" w:cs="Arial"/>
          <w:bCs/>
          <w:szCs w:val="20"/>
        </w:rPr>
        <w:t>application de la législation électorale par les CEB, d</w:t>
      </w:r>
      <w:r w:rsidR="009630F8" w:rsidRPr="009630F8">
        <w:rPr>
          <w:rFonts w:ascii="Arial" w:hAnsi="Arial" w:cs="Arial"/>
          <w:bCs/>
          <w:szCs w:val="20"/>
        </w:rPr>
        <w:t>’</w:t>
      </w:r>
      <w:r w:rsidR="00B672BC" w:rsidRPr="009630F8">
        <w:rPr>
          <w:rFonts w:ascii="Arial" w:hAnsi="Arial" w:cs="Arial"/>
          <w:bCs/>
          <w:szCs w:val="20"/>
        </w:rPr>
        <w:t>enregistrer</w:t>
      </w:r>
      <w:r w:rsidR="009D6999" w:rsidRPr="009630F8">
        <w:rPr>
          <w:rFonts w:ascii="Arial" w:hAnsi="Arial" w:cs="Arial"/>
          <w:bCs/>
          <w:szCs w:val="20"/>
        </w:rPr>
        <w:t xml:space="preserve"> les listes de candidats et les candidats eux-mêmes, d</w:t>
      </w:r>
      <w:r w:rsidR="009630F8" w:rsidRPr="009630F8">
        <w:rPr>
          <w:rFonts w:ascii="Arial" w:hAnsi="Arial" w:cs="Arial"/>
          <w:bCs/>
          <w:szCs w:val="20"/>
        </w:rPr>
        <w:t>’</w:t>
      </w:r>
      <w:r w:rsidR="009D6999" w:rsidRPr="009630F8">
        <w:rPr>
          <w:rFonts w:ascii="Arial" w:hAnsi="Arial" w:cs="Arial"/>
          <w:bCs/>
          <w:szCs w:val="20"/>
        </w:rPr>
        <w:t>imprimer les bulletins de vote et d</w:t>
      </w:r>
      <w:r w:rsidR="009630F8" w:rsidRPr="009630F8">
        <w:rPr>
          <w:rFonts w:ascii="Arial" w:hAnsi="Arial" w:cs="Arial"/>
          <w:bCs/>
          <w:szCs w:val="20"/>
        </w:rPr>
        <w:t>’</w:t>
      </w:r>
      <w:r w:rsidR="009D6999" w:rsidRPr="009630F8">
        <w:rPr>
          <w:rFonts w:ascii="Arial" w:hAnsi="Arial" w:cs="Arial"/>
          <w:bCs/>
          <w:szCs w:val="20"/>
        </w:rPr>
        <w:t>examiner les recours portant sur les activités des CEB. Elles compilent en outre les résultats transmis par les CEB de leur circonscription. Ces commissions sont des organes temporaires créés par la CEN pour la durée des élections</w:t>
      </w:r>
      <w:r w:rsidRPr="009630F8">
        <w:rPr>
          <w:rFonts w:ascii="Arial" w:hAnsi="Arial" w:cs="Arial"/>
          <w:bCs/>
          <w:szCs w:val="20"/>
        </w:rPr>
        <w:t xml:space="preserve">. </w:t>
      </w:r>
    </w:p>
    <w:p w:rsidR="005112FA" w:rsidRPr="009630F8" w:rsidRDefault="005112FA" w:rsidP="005112FA">
      <w:pPr>
        <w:jc w:val="both"/>
        <w:rPr>
          <w:rFonts w:ascii="Arial" w:hAnsi="Arial" w:cs="Arial"/>
          <w:bCs/>
          <w:szCs w:val="20"/>
        </w:rPr>
      </w:pPr>
    </w:p>
    <w:p w:rsidR="005112FA" w:rsidRPr="009630F8" w:rsidRDefault="005112FA" w:rsidP="005112FA">
      <w:pPr>
        <w:jc w:val="both"/>
        <w:rPr>
          <w:rFonts w:ascii="Arial" w:hAnsi="Arial" w:cs="Arial"/>
          <w:bCs/>
          <w:szCs w:val="20"/>
        </w:rPr>
      </w:pPr>
      <w:r w:rsidRPr="009630F8">
        <w:rPr>
          <w:rFonts w:ascii="Arial" w:hAnsi="Arial" w:cs="Arial"/>
          <w:bCs/>
          <w:szCs w:val="20"/>
        </w:rPr>
        <w:t xml:space="preserve">22. </w:t>
      </w:r>
      <w:r w:rsidR="009D6999" w:rsidRPr="009630F8">
        <w:rPr>
          <w:rFonts w:ascii="Arial" w:hAnsi="Arial" w:cs="Arial"/>
          <w:bCs/>
          <w:szCs w:val="20"/>
        </w:rPr>
        <w:t>La CEN est le plus haut organe de l</w:t>
      </w:r>
      <w:r w:rsidR="009630F8" w:rsidRPr="009630F8">
        <w:rPr>
          <w:rFonts w:ascii="Arial" w:hAnsi="Arial" w:cs="Arial"/>
          <w:bCs/>
          <w:szCs w:val="20"/>
        </w:rPr>
        <w:t>’</w:t>
      </w:r>
      <w:r w:rsidR="009D6999" w:rsidRPr="009630F8">
        <w:rPr>
          <w:rFonts w:ascii="Arial" w:hAnsi="Arial" w:cs="Arial"/>
          <w:bCs/>
          <w:szCs w:val="20"/>
        </w:rPr>
        <w:t>administration électorale. Elle est chargée de l</w:t>
      </w:r>
      <w:r w:rsidR="009630F8" w:rsidRPr="009630F8">
        <w:rPr>
          <w:rFonts w:ascii="Arial" w:hAnsi="Arial" w:cs="Arial"/>
          <w:bCs/>
          <w:szCs w:val="20"/>
        </w:rPr>
        <w:t>’</w:t>
      </w:r>
      <w:r w:rsidR="009D6999" w:rsidRPr="009630F8">
        <w:rPr>
          <w:rFonts w:ascii="Arial" w:hAnsi="Arial" w:cs="Arial"/>
          <w:bCs/>
          <w:szCs w:val="20"/>
        </w:rPr>
        <w:t>administration générale des élections, de l</w:t>
      </w:r>
      <w:r w:rsidR="009630F8" w:rsidRPr="009630F8">
        <w:rPr>
          <w:rFonts w:ascii="Arial" w:hAnsi="Arial" w:cs="Arial"/>
          <w:bCs/>
          <w:szCs w:val="20"/>
        </w:rPr>
        <w:t>’</w:t>
      </w:r>
      <w:r w:rsidR="009D6999" w:rsidRPr="009630F8">
        <w:rPr>
          <w:rFonts w:ascii="Arial" w:hAnsi="Arial" w:cs="Arial"/>
          <w:bCs/>
          <w:szCs w:val="20"/>
        </w:rPr>
        <w:t>application de la législation électorale, de la tenue des registres électoraux, de la formation des électeurs et de l</w:t>
      </w:r>
      <w:r w:rsidR="009630F8" w:rsidRPr="009630F8">
        <w:rPr>
          <w:rFonts w:ascii="Arial" w:hAnsi="Arial" w:cs="Arial"/>
          <w:bCs/>
          <w:szCs w:val="20"/>
        </w:rPr>
        <w:t>’</w:t>
      </w:r>
      <w:r w:rsidR="009D6999" w:rsidRPr="009630F8">
        <w:rPr>
          <w:rFonts w:ascii="Arial" w:hAnsi="Arial" w:cs="Arial"/>
          <w:bCs/>
          <w:szCs w:val="20"/>
        </w:rPr>
        <w:t>annonce des résultats. Les recours électoraux ne sont pas traités par la CEN, mais adressés directement aux juridictions. La CEN est un organe permanent composé de neuf magistrats nommés par le Président. Le Tribunal constitutionnel</w:t>
      </w:r>
      <w:r w:rsidR="00304311" w:rsidRPr="009630F8">
        <w:rPr>
          <w:rFonts w:ascii="Arial" w:hAnsi="Arial" w:cs="Arial"/>
          <w:bCs/>
          <w:szCs w:val="20"/>
        </w:rPr>
        <w:t xml:space="preserve">, la Cour suprême et la Cour administrative suprême désignent chacun trois candidats. </w:t>
      </w:r>
      <w:r w:rsidR="00CC6678" w:rsidRPr="009630F8">
        <w:rPr>
          <w:rFonts w:ascii="Arial" w:hAnsi="Arial" w:cs="Arial"/>
          <w:bCs/>
          <w:szCs w:val="20"/>
        </w:rPr>
        <w:t>La réforme judiciaire controversée adoptée récemment, si elle entre pleinement en vigueur, contraindra la plupart des neuf membres de la CEN à quitter leurs fonctions après les élections législatives de 2019. Sept des neuf membres de la CEN seront alors élus par la chambre basse du Parlement, où le parti PiS est majoritaire. Pour les membres de la CEN nouvellement nommés, les critères seront assouplis : les candidats devront simplement être juristes, et non plus des magistrats comme c</w:t>
      </w:r>
      <w:r w:rsidR="009630F8" w:rsidRPr="009630F8">
        <w:rPr>
          <w:rFonts w:ascii="Arial" w:hAnsi="Arial" w:cs="Arial"/>
          <w:bCs/>
          <w:szCs w:val="20"/>
        </w:rPr>
        <w:t>’</w:t>
      </w:r>
      <w:r w:rsidR="00CC6678" w:rsidRPr="009630F8">
        <w:rPr>
          <w:rFonts w:ascii="Arial" w:hAnsi="Arial" w:cs="Arial"/>
          <w:bCs/>
          <w:szCs w:val="20"/>
        </w:rPr>
        <w:t>était le cas jusque récemment</w:t>
      </w:r>
      <w:r w:rsidRPr="009630F8">
        <w:rPr>
          <w:rFonts w:ascii="Arial" w:hAnsi="Arial" w:cs="Arial"/>
          <w:bCs/>
          <w:szCs w:val="20"/>
        </w:rPr>
        <w:t>.</w:t>
      </w:r>
    </w:p>
    <w:p w:rsidR="005112FA" w:rsidRPr="009630F8" w:rsidRDefault="005112FA" w:rsidP="005112FA">
      <w:pPr>
        <w:jc w:val="both"/>
        <w:rPr>
          <w:rFonts w:ascii="Arial" w:hAnsi="Arial" w:cs="Arial"/>
          <w:bCs/>
          <w:szCs w:val="20"/>
        </w:rPr>
      </w:pPr>
    </w:p>
    <w:p w:rsidR="00D85A5C" w:rsidRPr="009630F8" w:rsidRDefault="005112FA" w:rsidP="004704B0">
      <w:pPr>
        <w:jc w:val="both"/>
        <w:rPr>
          <w:rFonts w:ascii="Arial" w:hAnsi="Arial" w:cs="Arial"/>
          <w:bCs/>
          <w:szCs w:val="20"/>
        </w:rPr>
      </w:pPr>
      <w:r w:rsidRPr="009630F8">
        <w:rPr>
          <w:rFonts w:ascii="Arial" w:hAnsi="Arial" w:cs="Arial"/>
          <w:bCs/>
          <w:szCs w:val="20"/>
        </w:rPr>
        <w:t xml:space="preserve">23. </w:t>
      </w:r>
      <w:r w:rsidR="00CC6678" w:rsidRPr="009630F8">
        <w:rPr>
          <w:rFonts w:ascii="Arial" w:hAnsi="Arial" w:cs="Arial"/>
          <w:bCs/>
          <w:szCs w:val="20"/>
        </w:rPr>
        <w:t>L</w:t>
      </w:r>
      <w:r w:rsidR="009630F8" w:rsidRPr="009630F8">
        <w:rPr>
          <w:rFonts w:ascii="Arial" w:hAnsi="Arial" w:cs="Arial"/>
          <w:bCs/>
          <w:szCs w:val="20"/>
        </w:rPr>
        <w:t>’</w:t>
      </w:r>
      <w:r w:rsidR="00CC6678" w:rsidRPr="009630F8">
        <w:rPr>
          <w:rFonts w:ascii="Arial" w:hAnsi="Arial" w:cs="Arial"/>
          <w:bCs/>
          <w:szCs w:val="20"/>
        </w:rPr>
        <w:t>organe exécutif de la CEN est le Bureau électoral national (</w:t>
      </w:r>
      <w:r w:rsidR="004704B0" w:rsidRPr="009630F8">
        <w:rPr>
          <w:rFonts w:ascii="Arial" w:hAnsi="Arial" w:cs="Arial"/>
          <w:bCs/>
          <w:szCs w:val="20"/>
        </w:rPr>
        <w:t>BEN), chargé des modalités organisationnelles, administratives, financières et techniques de la conduite des élections. Le nouveau Code électoral dispose que le chef du BEN doit être élu parmi les trois candidats proposés par le ministère de l</w:t>
      </w:r>
      <w:r w:rsidR="009630F8" w:rsidRPr="009630F8">
        <w:rPr>
          <w:rFonts w:ascii="Arial" w:hAnsi="Arial" w:cs="Arial"/>
          <w:bCs/>
          <w:szCs w:val="20"/>
        </w:rPr>
        <w:t>’</w:t>
      </w:r>
      <w:r w:rsidR="004704B0" w:rsidRPr="009630F8">
        <w:rPr>
          <w:rFonts w:ascii="Arial" w:hAnsi="Arial" w:cs="Arial"/>
          <w:bCs/>
          <w:szCs w:val="20"/>
        </w:rPr>
        <w:t>Intérieur. Si aucun des trois n</w:t>
      </w:r>
      <w:r w:rsidR="009630F8" w:rsidRPr="009630F8">
        <w:rPr>
          <w:rFonts w:ascii="Arial" w:hAnsi="Arial" w:cs="Arial"/>
          <w:bCs/>
          <w:szCs w:val="20"/>
        </w:rPr>
        <w:t>’</w:t>
      </w:r>
      <w:r w:rsidR="004704B0" w:rsidRPr="009630F8">
        <w:rPr>
          <w:rFonts w:ascii="Arial" w:hAnsi="Arial" w:cs="Arial"/>
          <w:bCs/>
          <w:szCs w:val="20"/>
        </w:rPr>
        <w:t>est accepté, ce ministère peut imposer son propre candidat</w:t>
      </w:r>
      <w:r w:rsidRPr="009630F8">
        <w:rPr>
          <w:rFonts w:ascii="Arial" w:hAnsi="Arial" w:cs="Arial"/>
          <w:bCs/>
          <w:szCs w:val="20"/>
        </w:rPr>
        <w:t xml:space="preserve">. </w:t>
      </w:r>
    </w:p>
    <w:p w:rsidR="00D85A5C" w:rsidRPr="00216165" w:rsidRDefault="00D85A5C" w:rsidP="00216165">
      <w:pPr>
        <w:rPr>
          <w:rFonts w:ascii="Arial" w:hAnsi="Arial" w:cs="Arial"/>
          <w:bCs/>
          <w:szCs w:val="20"/>
        </w:rPr>
      </w:pPr>
    </w:p>
    <w:p w:rsidR="00263F71" w:rsidRPr="009630F8" w:rsidRDefault="004704B0" w:rsidP="00216165">
      <w:pPr>
        <w:pStyle w:val="ListParagraph"/>
        <w:numPr>
          <w:ilvl w:val="0"/>
          <w:numId w:val="24"/>
        </w:numPr>
        <w:ind w:left="567" w:hanging="567"/>
        <w:rPr>
          <w:rFonts w:ascii="Arial" w:hAnsi="Arial" w:cs="Arial"/>
          <w:b/>
          <w:bCs/>
          <w:sz w:val="20"/>
          <w:szCs w:val="20"/>
          <w:lang w:val="fr-FR"/>
        </w:rPr>
      </w:pPr>
      <w:r w:rsidRPr="009630F8">
        <w:rPr>
          <w:rFonts w:ascii="Arial" w:hAnsi="Arial" w:cs="Arial"/>
          <w:b/>
          <w:bCs/>
          <w:sz w:val="20"/>
          <w:szCs w:val="20"/>
          <w:lang w:val="fr-FR"/>
        </w:rPr>
        <w:t>Inscription des candidats et des électeurs</w:t>
      </w:r>
    </w:p>
    <w:p w:rsidR="00263F71" w:rsidRPr="009630F8" w:rsidRDefault="00263F71" w:rsidP="00B03400">
      <w:pPr>
        <w:tabs>
          <w:tab w:val="left" w:pos="7510"/>
        </w:tabs>
        <w:rPr>
          <w:rFonts w:ascii="Arial" w:hAnsi="Arial" w:cs="Arial"/>
          <w:b/>
          <w:bCs/>
          <w:szCs w:val="20"/>
        </w:rPr>
      </w:pPr>
    </w:p>
    <w:p w:rsidR="00263F71" w:rsidRPr="009630F8" w:rsidRDefault="00CB5D17" w:rsidP="00263F71">
      <w:pPr>
        <w:tabs>
          <w:tab w:val="left" w:pos="567"/>
        </w:tabs>
        <w:jc w:val="both"/>
        <w:rPr>
          <w:rFonts w:ascii="Arial" w:hAnsi="Arial" w:cs="Arial"/>
          <w:b/>
          <w:bCs/>
          <w:szCs w:val="20"/>
        </w:rPr>
      </w:pPr>
      <w:r w:rsidRPr="009630F8">
        <w:rPr>
          <w:rFonts w:ascii="Arial" w:hAnsi="Arial" w:cs="Arial"/>
          <w:b/>
          <w:bCs/>
          <w:szCs w:val="20"/>
        </w:rPr>
        <w:t>6</w:t>
      </w:r>
      <w:r w:rsidR="00263F71" w:rsidRPr="009630F8">
        <w:rPr>
          <w:rFonts w:ascii="Arial" w:hAnsi="Arial" w:cs="Arial"/>
          <w:b/>
          <w:bCs/>
          <w:szCs w:val="20"/>
        </w:rPr>
        <w:t>.1</w:t>
      </w:r>
      <w:r w:rsidR="00263F71" w:rsidRPr="009630F8">
        <w:rPr>
          <w:rFonts w:ascii="Arial" w:hAnsi="Arial" w:cs="Arial"/>
          <w:b/>
          <w:bCs/>
          <w:szCs w:val="20"/>
        </w:rPr>
        <w:tab/>
      </w:r>
      <w:r w:rsidR="004704B0" w:rsidRPr="009630F8">
        <w:rPr>
          <w:rFonts w:ascii="Arial" w:hAnsi="Arial" w:cs="Arial"/>
          <w:b/>
          <w:bCs/>
          <w:szCs w:val="20"/>
        </w:rPr>
        <w:t>Inscription des électeurs</w:t>
      </w:r>
    </w:p>
    <w:p w:rsidR="00263F71" w:rsidRPr="009630F8" w:rsidRDefault="00263F71" w:rsidP="00263F71">
      <w:pPr>
        <w:jc w:val="both"/>
        <w:rPr>
          <w:rFonts w:ascii="Arial" w:hAnsi="Arial" w:cs="Arial"/>
          <w:bCs/>
          <w:szCs w:val="20"/>
        </w:rPr>
      </w:pPr>
    </w:p>
    <w:p w:rsidR="00B92089" w:rsidRPr="009630F8" w:rsidRDefault="00B92089" w:rsidP="00B92089">
      <w:pPr>
        <w:jc w:val="both"/>
        <w:rPr>
          <w:rFonts w:ascii="Arial" w:hAnsi="Arial" w:cs="Arial"/>
          <w:bCs/>
          <w:szCs w:val="20"/>
        </w:rPr>
      </w:pPr>
      <w:r w:rsidRPr="009630F8">
        <w:rPr>
          <w:rFonts w:ascii="Arial" w:hAnsi="Arial" w:cs="Arial"/>
          <w:bCs/>
          <w:szCs w:val="20"/>
        </w:rPr>
        <w:t xml:space="preserve">24. </w:t>
      </w:r>
      <w:r w:rsidR="004704B0" w:rsidRPr="009630F8">
        <w:rPr>
          <w:rFonts w:ascii="Arial" w:hAnsi="Arial" w:cs="Arial"/>
          <w:bCs/>
          <w:szCs w:val="20"/>
        </w:rPr>
        <w:t>Tous les citoyens polonais et ressortissants de l</w:t>
      </w:r>
      <w:r w:rsidR="009630F8" w:rsidRPr="009630F8">
        <w:rPr>
          <w:rFonts w:ascii="Arial" w:hAnsi="Arial" w:cs="Arial"/>
          <w:bCs/>
          <w:szCs w:val="20"/>
        </w:rPr>
        <w:t>’</w:t>
      </w:r>
      <w:r w:rsidR="004704B0" w:rsidRPr="009630F8">
        <w:rPr>
          <w:rFonts w:ascii="Arial" w:hAnsi="Arial" w:cs="Arial"/>
          <w:bCs/>
          <w:szCs w:val="20"/>
        </w:rPr>
        <w:t xml:space="preserve">UE âgés de 18 ans le jour du scrutin et résidant de manière permanente sur le territoire </w:t>
      </w:r>
      <w:r w:rsidR="00577461" w:rsidRPr="009630F8">
        <w:rPr>
          <w:rFonts w:ascii="Arial" w:hAnsi="Arial" w:cs="Arial"/>
          <w:bCs/>
          <w:szCs w:val="20"/>
        </w:rPr>
        <w:t>national</w:t>
      </w:r>
      <w:r w:rsidR="004704B0" w:rsidRPr="009630F8">
        <w:rPr>
          <w:rFonts w:ascii="Arial" w:hAnsi="Arial" w:cs="Arial"/>
          <w:bCs/>
          <w:szCs w:val="20"/>
        </w:rPr>
        <w:t xml:space="preserve"> pouvaient voter aux élections locales du 21 octobre</w:t>
      </w:r>
      <w:r w:rsidR="00577461" w:rsidRPr="009630F8">
        <w:rPr>
          <w:rFonts w:ascii="Arial" w:hAnsi="Arial" w:cs="Arial"/>
          <w:bCs/>
          <w:szCs w:val="20"/>
        </w:rPr>
        <w:t>, sauf s</w:t>
      </w:r>
      <w:r w:rsidR="009630F8" w:rsidRPr="009630F8">
        <w:rPr>
          <w:rFonts w:ascii="Arial" w:hAnsi="Arial" w:cs="Arial"/>
          <w:bCs/>
          <w:szCs w:val="20"/>
        </w:rPr>
        <w:t>’</w:t>
      </w:r>
      <w:r w:rsidR="00577461" w:rsidRPr="009630F8">
        <w:rPr>
          <w:rFonts w:ascii="Arial" w:hAnsi="Arial" w:cs="Arial"/>
          <w:bCs/>
          <w:szCs w:val="20"/>
        </w:rPr>
        <w:t>ils avaient été privés de leur capacité juridique ou de leurs droits publics et de vote par une décision définitive d</w:t>
      </w:r>
      <w:r w:rsidR="009630F8" w:rsidRPr="009630F8">
        <w:rPr>
          <w:rFonts w:ascii="Arial" w:hAnsi="Arial" w:cs="Arial"/>
          <w:bCs/>
          <w:szCs w:val="20"/>
        </w:rPr>
        <w:t>’</w:t>
      </w:r>
      <w:r w:rsidR="00577461" w:rsidRPr="009630F8">
        <w:rPr>
          <w:rFonts w:ascii="Arial" w:hAnsi="Arial" w:cs="Arial"/>
          <w:bCs/>
          <w:szCs w:val="20"/>
        </w:rPr>
        <w:t>un tribunal. Les citoyens polonais résidant de manière permanente hors de Pologne n</w:t>
      </w:r>
      <w:r w:rsidR="009630F8" w:rsidRPr="009630F8">
        <w:rPr>
          <w:rFonts w:ascii="Arial" w:hAnsi="Arial" w:cs="Arial"/>
          <w:bCs/>
          <w:szCs w:val="20"/>
        </w:rPr>
        <w:t>’</w:t>
      </w:r>
      <w:r w:rsidR="00577461" w:rsidRPr="009630F8">
        <w:rPr>
          <w:rFonts w:ascii="Arial" w:hAnsi="Arial" w:cs="Arial"/>
          <w:bCs/>
          <w:szCs w:val="20"/>
        </w:rPr>
        <w:t>ont pas le droit de vote aux élections locales. Les électeurs âgés de plus de 75 ans le jour du scrutin et les personnes handicapées peuvent se voir accorder le droit de voter par procuration. Le porteur de la procuration doit avoir le droit de vote et être inscrit sur les listes électorales. Il ne peut pas être membre de la commission électorale de bureau de vote. Les changements apportés récemment à la législation ont aboli le vote par correspondance</w:t>
      </w:r>
      <w:r w:rsidRPr="009630F8">
        <w:rPr>
          <w:rFonts w:ascii="Arial" w:hAnsi="Arial" w:cs="Arial"/>
          <w:lang w:eastAsia="it-IT"/>
        </w:rPr>
        <w:t>.</w:t>
      </w:r>
    </w:p>
    <w:p w:rsidR="00B92089" w:rsidRPr="009630F8" w:rsidRDefault="00B92089" w:rsidP="00B92089">
      <w:pPr>
        <w:jc w:val="both"/>
        <w:rPr>
          <w:rFonts w:ascii="Arial" w:hAnsi="Arial" w:cs="Arial"/>
          <w:bCs/>
          <w:szCs w:val="20"/>
        </w:rPr>
      </w:pPr>
    </w:p>
    <w:p w:rsidR="00B92089" w:rsidRPr="009630F8" w:rsidRDefault="00B92089" w:rsidP="00B92089">
      <w:pPr>
        <w:jc w:val="both"/>
        <w:rPr>
          <w:rFonts w:ascii="Arial" w:hAnsi="Arial" w:cs="Arial"/>
          <w:bCs/>
          <w:szCs w:val="20"/>
        </w:rPr>
      </w:pPr>
      <w:r w:rsidRPr="009630F8">
        <w:rPr>
          <w:rFonts w:ascii="Arial" w:hAnsi="Arial" w:cs="Arial"/>
          <w:bCs/>
          <w:szCs w:val="20"/>
        </w:rPr>
        <w:t xml:space="preserve">25. </w:t>
      </w:r>
      <w:r w:rsidR="00405264" w:rsidRPr="009630F8">
        <w:rPr>
          <w:rFonts w:ascii="Arial" w:hAnsi="Arial" w:cs="Arial"/>
          <w:bCs/>
          <w:szCs w:val="20"/>
        </w:rPr>
        <w:t>Du</w:t>
      </w:r>
      <w:r w:rsidR="00577461" w:rsidRPr="009630F8">
        <w:rPr>
          <w:rFonts w:ascii="Arial" w:hAnsi="Arial" w:cs="Arial"/>
          <w:bCs/>
          <w:szCs w:val="20"/>
        </w:rPr>
        <w:t xml:space="preserve"> fait du système d</w:t>
      </w:r>
      <w:r w:rsidR="009630F8" w:rsidRPr="009630F8">
        <w:rPr>
          <w:rFonts w:ascii="Arial" w:hAnsi="Arial" w:cs="Arial"/>
          <w:bCs/>
          <w:szCs w:val="20"/>
        </w:rPr>
        <w:t>’</w:t>
      </w:r>
      <w:r w:rsidR="00577461" w:rsidRPr="009630F8">
        <w:rPr>
          <w:rFonts w:ascii="Arial" w:hAnsi="Arial" w:cs="Arial"/>
          <w:bCs/>
          <w:szCs w:val="20"/>
        </w:rPr>
        <w:t>inscription passive en vigueur en Pologne, toutes les personnes ayant le droit de vote sont inscrites automatiquement</w:t>
      </w:r>
      <w:r w:rsidR="00A36790" w:rsidRPr="009630F8">
        <w:rPr>
          <w:rFonts w:ascii="Arial" w:hAnsi="Arial" w:cs="Arial"/>
          <w:bCs/>
          <w:szCs w:val="20"/>
        </w:rPr>
        <w:t xml:space="preserve"> sur les listes électorales, lesquelles sont établies par les autorités locales en coopération avec la CEN. Ces registres sont extraits du Système électronique universel de recensement de la population et gérés par le ministère de l</w:t>
      </w:r>
      <w:r w:rsidR="009630F8" w:rsidRPr="009630F8">
        <w:rPr>
          <w:rFonts w:ascii="Arial" w:hAnsi="Arial" w:cs="Arial"/>
          <w:bCs/>
          <w:szCs w:val="20"/>
        </w:rPr>
        <w:t>’</w:t>
      </w:r>
      <w:r w:rsidR="00A36790" w:rsidRPr="009630F8">
        <w:rPr>
          <w:rFonts w:ascii="Arial" w:hAnsi="Arial" w:cs="Arial"/>
          <w:bCs/>
          <w:szCs w:val="20"/>
        </w:rPr>
        <w:t>Intérieur. Les électeurs peuvent s</w:t>
      </w:r>
      <w:r w:rsidR="009630F8" w:rsidRPr="009630F8">
        <w:rPr>
          <w:rFonts w:ascii="Arial" w:hAnsi="Arial" w:cs="Arial"/>
          <w:bCs/>
          <w:szCs w:val="20"/>
        </w:rPr>
        <w:t>’</w:t>
      </w:r>
      <w:r w:rsidR="00A36790" w:rsidRPr="009630F8">
        <w:rPr>
          <w:rFonts w:ascii="Arial" w:hAnsi="Arial" w:cs="Arial"/>
          <w:bCs/>
          <w:szCs w:val="20"/>
        </w:rPr>
        <w:t>assurer de leur inscription sur les listes en s</w:t>
      </w:r>
      <w:r w:rsidR="009630F8" w:rsidRPr="009630F8">
        <w:rPr>
          <w:rFonts w:ascii="Arial" w:hAnsi="Arial" w:cs="Arial"/>
          <w:bCs/>
          <w:szCs w:val="20"/>
        </w:rPr>
        <w:t>’</w:t>
      </w:r>
      <w:r w:rsidR="00A36790" w:rsidRPr="009630F8">
        <w:rPr>
          <w:rFonts w:ascii="Arial" w:hAnsi="Arial" w:cs="Arial"/>
          <w:bCs/>
          <w:szCs w:val="20"/>
        </w:rPr>
        <w:t>adressant à leur commune de résidence</w:t>
      </w:r>
      <w:r w:rsidR="00E66D67" w:rsidRPr="009630F8">
        <w:rPr>
          <w:rFonts w:ascii="Arial" w:hAnsi="Arial" w:cs="Arial"/>
          <w:bCs/>
          <w:szCs w:val="20"/>
        </w:rPr>
        <w:t>.</w:t>
      </w:r>
      <w:r w:rsidRPr="009630F8">
        <w:rPr>
          <w:rFonts w:ascii="Arial" w:hAnsi="Arial" w:cs="Arial"/>
          <w:bCs/>
          <w:szCs w:val="20"/>
        </w:rPr>
        <w:t xml:space="preserve"> </w:t>
      </w:r>
    </w:p>
    <w:p w:rsidR="00B92089" w:rsidRPr="009630F8" w:rsidRDefault="00B92089" w:rsidP="00B92089">
      <w:pPr>
        <w:jc w:val="both"/>
        <w:rPr>
          <w:rFonts w:ascii="Arial" w:hAnsi="Arial" w:cs="Arial"/>
          <w:bCs/>
          <w:szCs w:val="20"/>
        </w:rPr>
      </w:pPr>
    </w:p>
    <w:p w:rsidR="00405264" w:rsidRPr="009630F8" w:rsidRDefault="00B92089" w:rsidP="00B92089">
      <w:pPr>
        <w:jc w:val="both"/>
        <w:rPr>
          <w:rFonts w:ascii="Arial" w:hAnsi="Arial" w:cs="Arial"/>
          <w:bCs/>
          <w:szCs w:val="20"/>
        </w:rPr>
      </w:pPr>
      <w:r w:rsidRPr="009630F8">
        <w:rPr>
          <w:rFonts w:ascii="Arial" w:hAnsi="Arial" w:cs="Arial"/>
          <w:bCs/>
          <w:szCs w:val="20"/>
        </w:rPr>
        <w:t xml:space="preserve">26. </w:t>
      </w:r>
      <w:r w:rsidR="00A36790" w:rsidRPr="009630F8">
        <w:rPr>
          <w:rFonts w:ascii="Arial" w:hAnsi="Arial" w:cs="Arial"/>
          <w:bCs/>
          <w:szCs w:val="20"/>
        </w:rPr>
        <w:t>D</w:t>
      </w:r>
      <w:r w:rsidR="009630F8" w:rsidRPr="009630F8">
        <w:rPr>
          <w:rFonts w:ascii="Arial" w:hAnsi="Arial" w:cs="Arial"/>
          <w:bCs/>
          <w:szCs w:val="20"/>
        </w:rPr>
        <w:t>’</w:t>
      </w:r>
      <w:r w:rsidR="00A36790" w:rsidRPr="009630F8">
        <w:rPr>
          <w:rFonts w:ascii="Arial" w:hAnsi="Arial" w:cs="Arial"/>
          <w:bCs/>
          <w:szCs w:val="20"/>
        </w:rPr>
        <w:t>après la CEN, au total 30 145 816 personnes étaient inscrites sur les listes électorales pour les élections locales de 2018. Le plus grand nombre d</w:t>
      </w:r>
      <w:r w:rsidR="009630F8" w:rsidRPr="009630F8">
        <w:rPr>
          <w:rFonts w:ascii="Arial" w:hAnsi="Arial" w:cs="Arial"/>
          <w:bCs/>
          <w:szCs w:val="20"/>
        </w:rPr>
        <w:t>’</w:t>
      </w:r>
      <w:r w:rsidR="00A36790" w:rsidRPr="009630F8">
        <w:rPr>
          <w:rFonts w:ascii="Arial" w:hAnsi="Arial" w:cs="Arial"/>
          <w:bCs/>
          <w:szCs w:val="20"/>
        </w:rPr>
        <w:t>électeurs a été atteint dans la région de Mazowiecki</w:t>
      </w:r>
      <w:r w:rsidR="000158C9" w:rsidRPr="009630F8">
        <w:rPr>
          <w:rFonts w:ascii="Arial" w:hAnsi="Arial" w:cs="Arial"/>
          <w:bCs/>
          <w:szCs w:val="20"/>
        </w:rPr>
        <w:t xml:space="preserve"> </w:t>
      </w:r>
      <w:r w:rsidRPr="009630F8">
        <w:rPr>
          <w:rFonts w:ascii="Arial" w:hAnsi="Arial" w:cs="Arial"/>
          <w:bCs/>
          <w:szCs w:val="20"/>
        </w:rPr>
        <w:t>(5</w:t>
      </w:r>
      <w:r w:rsidR="00A36790" w:rsidRPr="009630F8">
        <w:rPr>
          <w:rFonts w:ascii="Arial" w:hAnsi="Arial" w:cs="Arial"/>
          <w:bCs/>
          <w:szCs w:val="20"/>
        </w:rPr>
        <w:t> </w:t>
      </w:r>
      <w:r w:rsidRPr="009630F8">
        <w:rPr>
          <w:rFonts w:ascii="Arial" w:hAnsi="Arial" w:cs="Arial"/>
          <w:bCs/>
          <w:szCs w:val="20"/>
        </w:rPr>
        <w:t>199</w:t>
      </w:r>
      <w:r w:rsidR="00A36790" w:rsidRPr="009630F8">
        <w:rPr>
          <w:rFonts w:ascii="Arial" w:hAnsi="Arial" w:cs="Arial"/>
          <w:bCs/>
          <w:szCs w:val="20"/>
        </w:rPr>
        <w:t> </w:t>
      </w:r>
      <w:r w:rsidRPr="009630F8">
        <w:rPr>
          <w:rFonts w:ascii="Arial" w:hAnsi="Arial" w:cs="Arial"/>
          <w:bCs/>
          <w:szCs w:val="20"/>
        </w:rPr>
        <w:t xml:space="preserve">604), </w:t>
      </w:r>
      <w:r w:rsidR="00A36790" w:rsidRPr="009630F8">
        <w:rPr>
          <w:rFonts w:ascii="Arial" w:hAnsi="Arial" w:cs="Arial"/>
          <w:bCs/>
          <w:szCs w:val="20"/>
        </w:rPr>
        <w:t xml:space="preserve">où se trouve la capitale Varsovie </w:t>
      </w:r>
      <w:r w:rsidRPr="009630F8">
        <w:rPr>
          <w:rFonts w:ascii="Arial" w:hAnsi="Arial" w:cs="Arial"/>
          <w:bCs/>
          <w:szCs w:val="20"/>
        </w:rPr>
        <w:t>(1</w:t>
      </w:r>
      <w:r w:rsidR="00A36790" w:rsidRPr="009630F8">
        <w:rPr>
          <w:rFonts w:ascii="Arial" w:hAnsi="Arial" w:cs="Arial"/>
          <w:bCs/>
          <w:szCs w:val="20"/>
        </w:rPr>
        <w:t> </w:t>
      </w:r>
      <w:r w:rsidRPr="009630F8">
        <w:rPr>
          <w:rFonts w:ascii="Arial" w:hAnsi="Arial" w:cs="Arial"/>
          <w:bCs/>
          <w:szCs w:val="20"/>
        </w:rPr>
        <w:t>343</w:t>
      </w:r>
      <w:r w:rsidR="00A36790" w:rsidRPr="009630F8">
        <w:rPr>
          <w:rFonts w:ascii="Arial" w:hAnsi="Arial" w:cs="Arial"/>
          <w:bCs/>
          <w:szCs w:val="20"/>
        </w:rPr>
        <w:t> </w:t>
      </w:r>
      <w:r w:rsidRPr="009630F8">
        <w:rPr>
          <w:rFonts w:ascii="Arial" w:hAnsi="Arial" w:cs="Arial"/>
          <w:bCs/>
          <w:szCs w:val="20"/>
        </w:rPr>
        <w:t>702).</w:t>
      </w:r>
    </w:p>
    <w:p w:rsidR="00263F71" w:rsidRPr="009630F8" w:rsidRDefault="00263F71" w:rsidP="00263F71">
      <w:pPr>
        <w:jc w:val="both"/>
        <w:rPr>
          <w:rFonts w:ascii="Arial" w:hAnsi="Arial" w:cs="Arial"/>
          <w:bCs/>
          <w:szCs w:val="20"/>
        </w:rPr>
      </w:pPr>
    </w:p>
    <w:p w:rsidR="00263F71" w:rsidRPr="009630F8" w:rsidRDefault="00CB5D17" w:rsidP="00263F71">
      <w:pPr>
        <w:tabs>
          <w:tab w:val="left" w:pos="567"/>
        </w:tabs>
        <w:jc w:val="both"/>
        <w:rPr>
          <w:rFonts w:ascii="Arial" w:hAnsi="Arial" w:cs="Arial"/>
          <w:b/>
          <w:bCs/>
          <w:szCs w:val="20"/>
        </w:rPr>
      </w:pPr>
      <w:r w:rsidRPr="009630F8">
        <w:rPr>
          <w:rFonts w:ascii="Arial" w:hAnsi="Arial" w:cs="Arial"/>
          <w:b/>
          <w:bCs/>
          <w:szCs w:val="20"/>
        </w:rPr>
        <w:t>6</w:t>
      </w:r>
      <w:r w:rsidR="00263F71" w:rsidRPr="009630F8">
        <w:rPr>
          <w:rFonts w:ascii="Arial" w:hAnsi="Arial" w:cs="Arial"/>
          <w:b/>
          <w:bCs/>
          <w:szCs w:val="20"/>
        </w:rPr>
        <w:t xml:space="preserve">.2 </w:t>
      </w:r>
      <w:r w:rsidR="00263F71" w:rsidRPr="009630F8">
        <w:rPr>
          <w:rFonts w:ascii="Arial" w:hAnsi="Arial" w:cs="Arial"/>
          <w:b/>
          <w:bCs/>
          <w:szCs w:val="20"/>
        </w:rPr>
        <w:tab/>
      </w:r>
      <w:r w:rsidR="00A36790" w:rsidRPr="009630F8">
        <w:rPr>
          <w:rFonts w:ascii="Arial" w:hAnsi="Arial" w:cs="Arial"/>
          <w:b/>
          <w:bCs/>
          <w:szCs w:val="20"/>
        </w:rPr>
        <w:t>Inscription des candidats</w:t>
      </w:r>
    </w:p>
    <w:p w:rsidR="00263F71" w:rsidRPr="009630F8" w:rsidRDefault="00263F71" w:rsidP="00263F71">
      <w:pPr>
        <w:jc w:val="both"/>
        <w:rPr>
          <w:rFonts w:ascii="Arial" w:hAnsi="Arial" w:cs="Arial"/>
          <w:bCs/>
          <w:szCs w:val="20"/>
        </w:rPr>
      </w:pPr>
    </w:p>
    <w:p w:rsidR="005D31B9" w:rsidRPr="009630F8" w:rsidRDefault="005D31B9" w:rsidP="005D31B9">
      <w:pPr>
        <w:jc w:val="both"/>
        <w:rPr>
          <w:rFonts w:ascii="Arial" w:hAnsi="Arial" w:cs="Arial"/>
          <w:bCs/>
          <w:szCs w:val="20"/>
        </w:rPr>
      </w:pPr>
      <w:r w:rsidRPr="009630F8">
        <w:rPr>
          <w:rFonts w:ascii="Arial" w:hAnsi="Arial" w:cs="Arial"/>
          <w:bCs/>
          <w:szCs w:val="20"/>
        </w:rPr>
        <w:t xml:space="preserve">27. </w:t>
      </w:r>
      <w:r w:rsidR="00A36790" w:rsidRPr="009630F8">
        <w:rPr>
          <w:rFonts w:ascii="Arial" w:hAnsi="Arial" w:cs="Arial"/>
          <w:bCs/>
          <w:szCs w:val="20"/>
        </w:rPr>
        <w:t>Au</w:t>
      </w:r>
      <w:r w:rsidRPr="009630F8">
        <w:rPr>
          <w:rFonts w:ascii="Arial" w:hAnsi="Arial" w:cs="Arial"/>
          <w:bCs/>
          <w:szCs w:val="20"/>
        </w:rPr>
        <w:t xml:space="preserve"> total, </w:t>
      </w:r>
      <w:r w:rsidR="000521A8" w:rsidRPr="009630F8">
        <w:rPr>
          <w:rFonts w:ascii="Arial" w:hAnsi="Arial" w:cs="Arial"/>
          <w:bCs/>
          <w:szCs w:val="20"/>
        </w:rPr>
        <w:t>tous niveaux d</w:t>
      </w:r>
      <w:r w:rsidR="009630F8" w:rsidRPr="009630F8">
        <w:rPr>
          <w:rFonts w:ascii="Arial" w:hAnsi="Arial" w:cs="Arial"/>
          <w:bCs/>
          <w:szCs w:val="20"/>
        </w:rPr>
        <w:t>’</w:t>
      </w:r>
      <w:r w:rsidR="000521A8" w:rsidRPr="009630F8">
        <w:rPr>
          <w:rFonts w:ascii="Arial" w:hAnsi="Arial" w:cs="Arial"/>
          <w:bCs/>
          <w:szCs w:val="20"/>
        </w:rPr>
        <w:t xml:space="preserve">autorité confondus, </w:t>
      </w:r>
      <w:r w:rsidRPr="009630F8">
        <w:rPr>
          <w:rFonts w:ascii="Arial" w:hAnsi="Arial" w:cs="Arial"/>
          <w:bCs/>
          <w:szCs w:val="20"/>
        </w:rPr>
        <w:t>184</w:t>
      </w:r>
      <w:r w:rsidR="00A36790" w:rsidRPr="009630F8">
        <w:rPr>
          <w:rFonts w:ascii="Arial" w:hAnsi="Arial" w:cs="Arial"/>
          <w:bCs/>
          <w:szCs w:val="20"/>
        </w:rPr>
        <w:t> </w:t>
      </w:r>
      <w:r w:rsidRPr="009630F8">
        <w:rPr>
          <w:rFonts w:ascii="Arial" w:hAnsi="Arial" w:cs="Arial"/>
          <w:bCs/>
          <w:szCs w:val="20"/>
        </w:rPr>
        <w:t>745 candidat</w:t>
      </w:r>
      <w:r w:rsidR="00A36790" w:rsidRPr="009630F8">
        <w:rPr>
          <w:rFonts w:ascii="Arial" w:hAnsi="Arial" w:cs="Arial"/>
          <w:bCs/>
          <w:szCs w:val="20"/>
        </w:rPr>
        <w:t>s</w:t>
      </w:r>
      <w:r w:rsidR="000D3AE3" w:rsidRPr="009630F8">
        <w:rPr>
          <w:rFonts w:ascii="Arial" w:hAnsi="Arial" w:cs="Arial"/>
          <w:bCs/>
          <w:szCs w:val="20"/>
        </w:rPr>
        <w:t xml:space="preserve"> étaient inscrits pour les élections locales du 21 octobre 2018</w:t>
      </w:r>
      <w:r w:rsidR="000521A8" w:rsidRPr="009630F8">
        <w:rPr>
          <w:rFonts w:ascii="Arial" w:hAnsi="Arial" w:cs="Arial"/>
          <w:bCs/>
          <w:szCs w:val="20"/>
        </w:rPr>
        <w:t>, dont 59 % d</w:t>
      </w:r>
      <w:r w:rsidR="009630F8" w:rsidRPr="009630F8">
        <w:rPr>
          <w:rFonts w:ascii="Arial" w:hAnsi="Arial" w:cs="Arial"/>
          <w:bCs/>
          <w:szCs w:val="20"/>
        </w:rPr>
        <w:t>’</w:t>
      </w:r>
      <w:r w:rsidR="000521A8" w:rsidRPr="009630F8">
        <w:rPr>
          <w:rFonts w:ascii="Arial" w:hAnsi="Arial" w:cs="Arial"/>
          <w:bCs/>
          <w:szCs w:val="20"/>
        </w:rPr>
        <w:t xml:space="preserve">hommes et 41 % de femmes (soit une faible augmentation par rapport </w:t>
      </w:r>
      <w:r w:rsidR="000521A8" w:rsidRPr="009630F8">
        <w:rPr>
          <w:rFonts w:ascii="Arial" w:hAnsi="Arial" w:cs="Arial"/>
          <w:bCs/>
          <w:szCs w:val="20"/>
        </w:rPr>
        <w:lastRenderedPageBreak/>
        <w:t>aux élections précédentes). Sur les 2 524 candidats à la fonction de maire, 82 % étaient des hommes, pour seulement 18 % de femmes</w:t>
      </w:r>
      <w:r w:rsidR="000521A8" w:rsidRPr="009630F8">
        <w:rPr>
          <w:rStyle w:val="FootnoteReference"/>
          <w:rFonts w:ascii="Arial" w:hAnsi="Arial" w:cs="Arial"/>
          <w:bCs/>
          <w:szCs w:val="20"/>
        </w:rPr>
        <w:footnoteReference w:id="12"/>
      </w:r>
      <w:r w:rsidRPr="009630F8">
        <w:rPr>
          <w:rFonts w:ascii="Arial" w:hAnsi="Arial" w:cs="Arial"/>
          <w:bCs/>
          <w:szCs w:val="20"/>
        </w:rPr>
        <w:t>.</w:t>
      </w:r>
    </w:p>
    <w:p w:rsidR="005D31B9" w:rsidRPr="009630F8" w:rsidRDefault="005D31B9" w:rsidP="005D31B9">
      <w:pPr>
        <w:jc w:val="both"/>
        <w:rPr>
          <w:rFonts w:ascii="Arial" w:hAnsi="Arial" w:cs="Arial"/>
          <w:bCs/>
          <w:szCs w:val="20"/>
        </w:rPr>
      </w:pPr>
    </w:p>
    <w:p w:rsidR="005D31B9" w:rsidRPr="009630F8" w:rsidRDefault="005D31B9" w:rsidP="005D31B9">
      <w:pPr>
        <w:jc w:val="both"/>
        <w:rPr>
          <w:rFonts w:ascii="Arial" w:hAnsi="Arial" w:cs="Arial"/>
          <w:szCs w:val="20"/>
        </w:rPr>
      </w:pPr>
      <w:r w:rsidRPr="009630F8">
        <w:rPr>
          <w:rFonts w:ascii="Arial" w:hAnsi="Arial" w:cs="Arial"/>
          <w:szCs w:val="20"/>
        </w:rPr>
        <w:t xml:space="preserve">28. </w:t>
      </w:r>
      <w:r w:rsidR="000521A8" w:rsidRPr="009630F8">
        <w:rPr>
          <w:rFonts w:ascii="Arial" w:hAnsi="Arial" w:cs="Arial"/>
          <w:szCs w:val="20"/>
        </w:rPr>
        <w:t xml:space="preserve">Dans la capitale Varsovie, il </w:t>
      </w:r>
      <w:r w:rsidR="00371863" w:rsidRPr="009630F8">
        <w:rPr>
          <w:rFonts w:ascii="Arial" w:hAnsi="Arial" w:cs="Arial"/>
          <w:szCs w:val="20"/>
        </w:rPr>
        <w:t>y avait 14 candidats à la fonction de maire de la ville, parmi lesquels le maire sortant ne figurait pas</w:t>
      </w:r>
      <w:r w:rsidRPr="009630F8">
        <w:rPr>
          <w:rFonts w:ascii="Arial" w:hAnsi="Arial" w:cs="Arial"/>
          <w:szCs w:val="20"/>
        </w:rPr>
        <w:t xml:space="preserve">. </w:t>
      </w:r>
    </w:p>
    <w:p w:rsidR="005D31B9" w:rsidRPr="009630F8" w:rsidRDefault="005D31B9" w:rsidP="005D31B9">
      <w:pPr>
        <w:jc w:val="both"/>
        <w:rPr>
          <w:rFonts w:ascii="Arial" w:hAnsi="Arial" w:cs="Arial"/>
          <w:bCs/>
          <w:szCs w:val="20"/>
        </w:rPr>
      </w:pPr>
    </w:p>
    <w:p w:rsidR="000158C9" w:rsidRPr="009630F8" w:rsidRDefault="005D31B9" w:rsidP="005D31B9">
      <w:pPr>
        <w:jc w:val="both"/>
        <w:rPr>
          <w:rFonts w:ascii="Arial" w:hAnsi="Arial" w:cs="Arial"/>
          <w:bCs/>
          <w:szCs w:val="20"/>
        </w:rPr>
      </w:pPr>
      <w:r w:rsidRPr="009630F8">
        <w:rPr>
          <w:rFonts w:ascii="Arial" w:hAnsi="Arial" w:cs="Arial"/>
          <w:bCs/>
          <w:szCs w:val="20"/>
        </w:rPr>
        <w:t xml:space="preserve">29. </w:t>
      </w:r>
      <w:r w:rsidR="00371863" w:rsidRPr="009630F8">
        <w:rPr>
          <w:rFonts w:ascii="Arial" w:hAnsi="Arial" w:cs="Arial"/>
          <w:bCs/>
          <w:szCs w:val="20"/>
        </w:rPr>
        <w:t>Plusieurs interlocuteurs de la délégation du Congrès ont fait état de pressions exercées contre des maires de l</w:t>
      </w:r>
      <w:r w:rsidR="009630F8" w:rsidRPr="009630F8">
        <w:rPr>
          <w:rFonts w:ascii="Arial" w:hAnsi="Arial" w:cs="Arial"/>
          <w:bCs/>
          <w:szCs w:val="20"/>
        </w:rPr>
        <w:t>’</w:t>
      </w:r>
      <w:r w:rsidR="00371863" w:rsidRPr="009630F8">
        <w:rPr>
          <w:rFonts w:ascii="Arial" w:hAnsi="Arial" w:cs="Arial"/>
          <w:bCs/>
          <w:szCs w:val="20"/>
        </w:rPr>
        <w:t xml:space="preserve">opposition par le biais de procédures judiciaires fondées sur des accusations de corruption. Par exemple, la maire de </w:t>
      </w:r>
      <w:r w:rsidR="002B1868" w:rsidRPr="0055381D">
        <w:rPr>
          <w:rFonts w:ascii="Arial" w:hAnsi="Arial" w:cs="Arial"/>
          <w:bCs/>
          <w:szCs w:val="20"/>
        </w:rPr>
        <w:t>Łódź</w:t>
      </w:r>
      <w:r w:rsidR="00371863" w:rsidRPr="009630F8">
        <w:rPr>
          <w:rFonts w:ascii="Arial" w:hAnsi="Arial" w:cs="Arial"/>
          <w:bCs/>
          <w:szCs w:val="20"/>
        </w:rPr>
        <w:t>, Hanna ZDANOWSKA (PO), a fait l</w:t>
      </w:r>
      <w:r w:rsidR="009630F8" w:rsidRPr="009630F8">
        <w:rPr>
          <w:rFonts w:ascii="Arial" w:hAnsi="Arial" w:cs="Arial"/>
          <w:bCs/>
          <w:szCs w:val="20"/>
        </w:rPr>
        <w:t>’</w:t>
      </w:r>
      <w:r w:rsidR="00371863" w:rsidRPr="009630F8">
        <w:rPr>
          <w:rFonts w:ascii="Arial" w:hAnsi="Arial" w:cs="Arial"/>
          <w:bCs/>
          <w:szCs w:val="20"/>
        </w:rPr>
        <w:t>objet de poursuites, que les autorités de l</w:t>
      </w:r>
      <w:r w:rsidR="009630F8" w:rsidRPr="009630F8">
        <w:rPr>
          <w:rFonts w:ascii="Arial" w:hAnsi="Arial" w:cs="Arial"/>
          <w:bCs/>
          <w:szCs w:val="20"/>
        </w:rPr>
        <w:t>’</w:t>
      </w:r>
      <w:r w:rsidR="00371863" w:rsidRPr="009630F8">
        <w:rPr>
          <w:rFonts w:ascii="Arial" w:hAnsi="Arial" w:cs="Arial"/>
          <w:bCs/>
          <w:szCs w:val="20"/>
        </w:rPr>
        <w:t>État ont invoquées pour contester son droit d</w:t>
      </w:r>
      <w:r w:rsidR="009630F8" w:rsidRPr="009630F8">
        <w:rPr>
          <w:rFonts w:ascii="Arial" w:hAnsi="Arial" w:cs="Arial"/>
          <w:bCs/>
          <w:szCs w:val="20"/>
        </w:rPr>
        <w:t>’</w:t>
      </w:r>
      <w:r w:rsidR="00371863" w:rsidRPr="009630F8">
        <w:rPr>
          <w:rFonts w:ascii="Arial" w:hAnsi="Arial" w:cs="Arial"/>
          <w:bCs/>
          <w:szCs w:val="20"/>
        </w:rPr>
        <w:t>être réélue, bien qu</w:t>
      </w:r>
      <w:r w:rsidR="009630F8" w:rsidRPr="009630F8">
        <w:rPr>
          <w:rFonts w:ascii="Arial" w:hAnsi="Arial" w:cs="Arial"/>
          <w:bCs/>
          <w:szCs w:val="20"/>
        </w:rPr>
        <w:t>’</w:t>
      </w:r>
      <w:r w:rsidR="00371863" w:rsidRPr="009630F8">
        <w:rPr>
          <w:rFonts w:ascii="Arial" w:hAnsi="Arial" w:cs="Arial"/>
          <w:bCs/>
          <w:szCs w:val="20"/>
        </w:rPr>
        <w:t>elle ait été autorisée à se présenter à l</w:t>
      </w:r>
      <w:r w:rsidR="009630F8" w:rsidRPr="009630F8">
        <w:rPr>
          <w:rFonts w:ascii="Arial" w:hAnsi="Arial" w:cs="Arial"/>
          <w:bCs/>
          <w:szCs w:val="20"/>
        </w:rPr>
        <w:t>’</w:t>
      </w:r>
      <w:r w:rsidR="00371863" w:rsidRPr="009630F8">
        <w:rPr>
          <w:rFonts w:ascii="Arial" w:hAnsi="Arial" w:cs="Arial"/>
          <w:bCs/>
          <w:szCs w:val="20"/>
        </w:rPr>
        <w:t>élection</w:t>
      </w:r>
      <w:r w:rsidR="007F1447" w:rsidRPr="009630F8">
        <w:rPr>
          <w:rStyle w:val="FootnoteReference"/>
          <w:rFonts w:ascii="Arial" w:hAnsi="Arial" w:cs="Arial"/>
          <w:bCs/>
          <w:szCs w:val="20"/>
        </w:rPr>
        <w:footnoteReference w:id="13"/>
      </w:r>
      <w:r w:rsidR="00371863" w:rsidRPr="009630F8">
        <w:rPr>
          <w:rFonts w:ascii="Arial" w:hAnsi="Arial" w:cs="Arial"/>
          <w:bCs/>
          <w:szCs w:val="20"/>
        </w:rPr>
        <w:t>.</w:t>
      </w:r>
    </w:p>
    <w:p w:rsidR="00263F71" w:rsidRPr="009630F8" w:rsidRDefault="00263F71" w:rsidP="00263F71">
      <w:pPr>
        <w:jc w:val="both"/>
        <w:rPr>
          <w:rFonts w:ascii="Arial" w:hAnsi="Arial" w:cs="Arial"/>
          <w:bCs/>
          <w:szCs w:val="20"/>
        </w:rPr>
      </w:pPr>
    </w:p>
    <w:p w:rsidR="00263F71" w:rsidRPr="009630F8" w:rsidRDefault="00263F71" w:rsidP="00263F71">
      <w:pPr>
        <w:pStyle w:val="ListParagraph"/>
        <w:numPr>
          <w:ilvl w:val="0"/>
          <w:numId w:val="24"/>
        </w:numPr>
        <w:ind w:left="567" w:hanging="567"/>
        <w:rPr>
          <w:rFonts w:ascii="Arial" w:hAnsi="Arial" w:cs="Arial"/>
          <w:b/>
          <w:bCs/>
          <w:sz w:val="20"/>
          <w:szCs w:val="20"/>
          <w:lang w:val="fr-FR"/>
        </w:rPr>
      </w:pPr>
      <w:r w:rsidRPr="009630F8">
        <w:rPr>
          <w:rFonts w:ascii="Arial" w:hAnsi="Arial" w:cs="Arial"/>
          <w:b/>
          <w:bCs/>
          <w:sz w:val="20"/>
          <w:szCs w:val="20"/>
          <w:lang w:val="fr-FR"/>
        </w:rPr>
        <w:t>Observ</w:t>
      </w:r>
      <w:r w:rsidR="00371863" w:rsidRPr="009630F8">
        <w:rPr>
          <w:rFonts w:ascii="Arial" w:hAnsi="Arial" w:cs="Arial"/>
          <w:b/>
          <w:bCs/>
          <w:sz w:val="20"/>
          <w:szCs w:val="20"/>
          <w:lang w:val="fr-FR"/>
        </w:rPr>
        <w:t>ateur</w:t>
      </w:r>
      <w:r w:rsidRPr="009630F8">
        <w:rPr>
          <w:rFonts w:ascii="Arial" w:hAnsi="Arial" w:cs="Arial"/>
          <w:b/>
          <w:bCs/>
          <w:sz w:val="20"/>
          <w:szCs w:val="20"/>
          <w:lang w:val="fr-FR"/>
        </w:rPr>
        <w:t>s</w:t>
      </w:r>
    </w:p>
    <w:p w:rsidR="00263F71" w:rsidRPr="009630F8" w:rsidRDefault="00263F71" w:rsidP="00263F71">
      <w:pPr>
        <w:rPr>
          <w:rFonts w:ascii="Arial" w:hAnsi="Arial" w:cs="Arial"/>
          <w:bCs/>
          <w:szCs w:val="20"/>
        </w:rPr>
      </w:pPr>
    </w:p>
    <w:p w:rsidR="009635B6" w:rsidRPr="009630F8" w:rsidRDefault="009635B6" w:rsidP="009635B6">
      <w:pPr>
        <w:jc w:val="both"/>
        <w:rPr>
          <w:rFonts w:ascii="Arial" w:hAnsi="Arial" w:cs="Arial"/>
          <w:bCs/>
          <w:szCs w:val="20"/>
        </w:rPr>
      </w:pPr>
      <w:r w:rsidRPr="009630F8">
        <w:rPr>
          <w:rFonts w:ascii="Arial" w:hAnsi="Arial" w:cs="Arial"/>
          <w:bCs/>
          <w:szCs w:val="20"/>
        </w:rPr>
        <w:t xml:space="preserve">30. </w:t>
      </w:r>
      <w:r w:rsidR="001963AB" w:rsidRPr="009630F8">
        <w:rPr>
          <w:rFonts w:ascii="Arial" w:hAnsi="Arial" w:cs="Arial"/>
          <w:bCs/>
          <w:szCs w:val="20"/>
        </w:rPr>
        <w:t>Il n</w:t>
      </w:r>
      <w:r w:rsidR="009630F8" w:rsidRPr="009630F8">
        <w:rPr>
          <w:rFonts w:ascii="Arial" w:hAnsi="Arial" w:cs="Arial"/>
          <w:bCs/>
          <w:szCs w:val="20"/>
        </w:rPr>
        <w:t>’</w:t>
      </w:r>
      <w:r w:rsidR="001963AB" w:rsidRPr="009630F8">
        <w:rPr>
          <w:rFonts w:ascii="Arial" w:hAnsi="Arial" w:cs="Arial"/>
          <w:bCs/>
          <w:szCs w:val="20"/>
        </w:rPr>
        <w:t>y a pas eu d</w:t>
      </w:r>
      <w:r w:rsidR="009630F8" w:rsidRPr="009630F8">
        <w:rPr>
          <w:rFonts w:ascii="Arial" w:hAnsi="Arial" w:cs="Arial"/>
          <w:bCs/>
          <w:szCs w:val="20"/>
        </w:rPr>
        <w:t>’</w:t>
      </w:r>
      <w:r w:rsidR="001963AB" w:rsidRPr="009630F8">
        <w:rPr>
          <w:rFonts w:ascii="Arial" w:hAnsi="Arial" w:cs="Arial"/>
          <w:bCs/>
          <w:szCs w:val="20"/>
        </w:rPr>
        <w:t>autre mission d</w:t>
      </w:r>
      <w:r w:rsidR="009630F8" w:rsidRPr="009630F8">
        <w:rPr>
          <w:rFonts w:ascii="Arial" w:hAnsi="Arial" w:cs="Arial"/>
          <w:bCs/>
          <w:szCs w:val="20"/>
        </w:rPr>
        <w:t>’</w:t>
      </w:r>
      <w:r w:rsidR="001963AB" w:rsidRPr="009630F8">
        <w:rPr>
          <w:rFonts w:ascii="Arial" w:hAnsi="Arial" w:cs="Arial"/>
          <w:bCs/>
          <w:szCs w:val="20"/>
        </w:rPr>
        <w:t>observation internationale que la délégation du Congrès, ce qui est surprenant au vu en particulier des nombreuses critiques suscitées par les modifications que le Gouvernement a apportées récemment au Code électoral. La possibilité donnée désormais à des observateurs nationaux d</w:t>
      </w:r>
      <w:r w:rsidR="009630F8" w:rsidRPr="009630F8">
        <w:rPr>
          <w:rFonts w:ascii="Arial" w:hAnsi="Arial" w:cs="Arial"/>
          <w:bCs/>
          <w:szCs w:val="20"/>
        </w:rPr>
        <w:t>’</w:t>
      </w:r>
      <w:r w:rsidR="001963AB" w:rsidRPr="009630F8">
        <w:rPr>
          <w:rFonts w:ascii="Arial" w:hAnsi="Arial" w:cs="Arial"/>
          <w:bCs/>
          <w:szCs w:val="20"/>
        </w:rPr>
        <w:t xml:space="preserve">être présents dans les bureaux de vote est un progrès important. </w:t>
      </w:r>
      <w:r w:rsidR="00226EA2" w:rsidRPr="009630F8">
        <w:rPr>
          <w:rFonts w:ascii="Arial" w:hAnsi="Arial" w:cs="Arial"/>
          <w:bCs/>
          <w:szCs w:val="20"/>
        </w:rPr>
        <w:t>L</w:t>
      </w:r>
      <w:r w:rsidR="009630F8" w:rsidRPr="009630F8">
        <w:rPr>
          <w:rFonts w:ascii="Arial" w:hAnsi="Arial" w:cs="Arial"/>
          <w:bCs/>
          <w:szCs w:val="20"/>
        </w:rPr>
        <w:t>’</w:t>
      </w:r>
      <w:r w:rsidR="00226EA2" w:rsidRPr="009630F8">
        <w:rPr>
          <w:rFonts w:ascii="Arial" w:hAnsi="Arial" w:cs="Arial"/>
          <w:bCs/>
          <w:szCs w:val="20"/>
        </w:rPr>
        <w:t xml:space="preserve">ONG « Observateurs en action » a déployé au total 89 observateurs dans </w:t>
      </w:r>
      <w:r w:rsidR="00A80EE7" w:rsidRPr="009630F8">
        <w:rPr>
          <w:rFonts w:ascii="Arial" w:hAnsi="Arial" w:cs="Arial"/>
          <w:bCs/>
          <w:szCs w:val="20"/>
        </w:rPr>
        <w:t>la région de Mazovie, utilisant des applications mobiles pour collecter les résultats de l</w:t>
      </w:r>
      <w:r w:rsidR="009630F8" w:rsidRPr="009630F8">
        <w:rPr>
          <w:rFonts w:ascii="Arial" w:hAnsi="Arial" w:cs="Arial"/>
          <w:bCs/>
          <w:szCs w:val="20"/>
        </w:rPr>
        <w:t>’</w:t>
      </w:r>
      <w:r w:rsidR="00A80EE7" w:rsidRPr="009630F8">
        <w:rPr>
          <w:rFonts w:ascii="Arial" w:hAnsi="Arial" w:cs="Arial"/>
          <w:bCs/>
          <w:szCs w:val="20"/>
        </w:rPr>
        <w:t>observation. L</w:t>
      </w:r>
      <w:r w:rsidR="009630F8" w:rsidRPr="009630F8">
        <w:rPr>
          <w:rFonts w:ascii="Arial" w:hAnsi="Arial" w:cs="Arial"/>
          <w:bCs/>
          <w:szCs w:val="20"/>
        </w:rPr>
        <w:t>’</w:t>
      </w:r>
      <w:r w:rsidR="00A80EE7" w:rsidRPr="009630F8">
        <w:rPr>
          <w:rFonts w:ascii="Arial" w:hAnsi="Arial" w:cs="Arial"/>
          <w:bCs/>
          <w:szCs w:val="20"/>
        </w:rPr>
        <w:t>ONG a publié un rapport après le jour du scrutin</w:t>
      </w:r>
      <w:r w:rsidR="00A80EE7" w:rsidRPr="009630F8">
        <w:rPr>
          <w:rStyle w:val="FootnoteReference"/>
          <w:rFonts w:ascii="Arial" w:hAnsi="Arial" w:cs="Arial"/>
          <w:bCs/>
          <w:szCs w:val="20"/>
        </w:rPr>
        <w:footnoteReference w:id="14"/>
      </w:r>
      <w:r w:rsidRPr="009630F8">
        <w:rPr>
          <w:rFonts w:ascii="Arial" w:hAnsi="Arial" w:cs="Arial"/>
          <w:bCs/>
          <w:szCs w:val="20"/>
        </w:rPr>
        <w:t>.</w:t>
      </w:r>
    </w:p>
    <w:p w:rsidR="009635B6" w:rsidRPr="009630F8" w:rsidRDefault="009635B6" w:rsidP="009635B6">
      <w:pPr>
        <w:jc w:val="both"/>
        <w:rPr>
          <w:rFonts w:ascii="Arial" w:hAnsi="Arial" w:cs="Arial"/>
          <w:bCs/>
          <w:szCs w:val="20"/>
        </w:rPr>
      </w:pPr>
    </w:p>
    <w:p w:rsidR="009635B6" w:rsidRPr="009630F8" w:rsidRDefault="009635B6" w:rsidP="009635B6">
      <w:pPr>
        <w:jc w:val="both"/>
        <w:rPr>
          <w:rFonts w:ascii="Arial" w:hAnsi="Arial" w:cs="Arial"/>
          <w:bCs/>
          <w:szCs w:val="20"/>
        </w:rPr>
      </w:pPr>
      <w:r w:rsidRPr="009630F8">
        <w:rPr>
          <w:rFonts w:ascii="Arial" w:hAnsi="Arial" w:cs="Arial"/>
          <w:bCs/>
          <w:szCs w:val="20"/>
        </w:rPr>
        <w:t xml:space="preserve">31. </w:t>
      </w:r>
      <w:r w:rsidR="00A80EE7" w:rsidRPr="009630F8">
        <w:rPr>
          <w:rFonts w:ascii="Arial" w:hAnsi="Arial" w:cs="Arial"/>
          <w:bCs/>
          <w:szCs w:val="20"/>
        </w:rPr>
        <w:t>Les observateurs du Congrès n</w:t>
      </w:r>
      <w:r w:rsidR="009630F8" w:rsidRPr="009630F8">
        <w:rPr>
          <w:rFonts w:ascii="Arial" w:hAnsi="Arial" w:cs="Arial"/>
          <w:bCs/>
          <w:szCs w:val="20"/>
        </w:rPr>
        <w:t>’</w:t>
      </w:r>
      <w:r w:rsidR="00A80EE7" w:rsidRPr="009630F8">
        <w:rPr>
          <w:rFonts w:ascii="Arial" w:hAnsi="Arial" w:cs="Arial"/>
          <w:bCs/>
          <w:szCs w:val="20"/>
        </w:rPr>
        <w:t>ont rencontré aucun observateur des partis le jour du scrutin et, dans les lieux visités par les équipes, ils n</w:t>
      </w:r>
      <w:r w:rsidR="009630F8" w:rsidRPr="009630F8">
        <w:rPr>
          <w:rFonts w:ascii="Arial" w:hAnsi="Arial" w:cs="Arial"/>
          <w:bCs/>
          <w:szCs w:val="20"/>
        </w:rPr>
        <w:t>’</w:t>
      </w:r>
      <w:r w:rsidR="00A80EE7" w:rsidRPr="009630F8">
        <w:rPr>
          <w:rFonts w:ascii="Arial" w:hAnsi="Arial" w:cs="Arial"/>
          <w:bCs/>
          <w:szCs w:val="20"/>
        </w:rPr>
        <w:t>ont rencontré que peu d</w:t>
      </w:r>
      <w:r w:rsidR="009630F8" w:rsidRPr="009630F8">
        <w:rPr>
          <w:rFonts w:ascii="Arial" w:hAnsi="Arial" w:cs="Arial"/>
          <w:bCs/>
          <w:szCs w:val="20"/>
        </w:rPr>
        <w:t>’</w:t>
      </w:r>
      <w:r w:rsidR="00A80EE7" w:rsidRPr="009630F8">
        <w:rPr>
          <w:rFonts w:ascii="Arial" w:hAnsi="Arial" w:cs="Arial"/>
          <w:bCs/>
          <w:szCs w:val="20"/>
        </w:rPr>
        <w:t xml:space="preserve">observateurs nationaux. Les interlocuteurs membres de partis politiques ont </w:t>
      </w:r>
      <w:r w:rsidR="00ED2137" w:rsidRPr="009630F8">
        <w:rPr>
          <w:rFonts w:ascii="Arial" w:hAnsi="Arial" w:cs="Arial"/>
          <w:bCs/>
          <w:szCs w:val="20"/>
        </w:rPr>
        <w:t>expliqué le faible nombre de leurs observateurs par le fait que leurs représentants avaient plutôt été sollicités pour combler les nombreux sièges vacants au sein des CEB. Par ailleurs, certains observateurs du Congrès ont rencontré, dans quelques bureaux de vote, des représentants de l</w:t>
      </w:r>
      <w:r w:rsidR="009630F8" w:rsidRPr="009630F8">
        <w:rPr>
          <w:rFonts w:ascii="Arial" w:hAnsi="Arial" w:cs="Arial"/>
          <w:bCs/>
          <w:szCs w:val="20"/>
        </w:rPr>
        <w:t>’</w:t>
      </w:r>
      <w:r w:rsidR="00ED2137" w:rsidRPr="009630F8">
        <w:rPr>
          <w:rFonts w:ascii="Arial" w:hAnsi="Arial" w:cs="Arial"/>
          <w:bCs/>
          <w:szCs w:val="20"/>
        </w:rPr>
        <w:t>institut Ipsos qui effectuaient des sondages de sortie des urnes</w:t>
      </w:r>
      <w:r w:rsidR="00F87F19" w:rsidRPr="009630F8">
        <w:rPr>
          <w:rFonts w:ascii="Arial" w:hAnsi="Arial" w:cs="Arial"/>
          <w:bCs/>
          <w:szCs w:val="20"/>
        </w:rPr>
        <w:t>.</w:t>
      </w:r>
    </w:p>
    <w:p w:rsidR="004D22CE" w:rsidRPr="009630F8" w:rsidRDefault="004D22CE" w:rsidP="00834BA4">
      <w:pPr>
        <w:rPr>
          <w:rFonts w:ascii="Arial" w:hAnsi="Arial" w:cs="Arial"/>
          <w:bCs/>
          <w:szCs w:val="20"/>
        </w:rPr>
      </w:pPr>
    </w:p>
    <w:p w:rsidR="00263F71" w:rsidRPr="009630F8" w:rsidRDefault="00ED2137" w:rsidP="00263F71">
      <w:pPr>
        <w:pStyle w:val="ListParagraph"/>
        <w:numPr>
          <w:ilvl w:val="0"/>
          <w:numId w:val="24"/>
        </w:numPr>
        <w:ind w:left="567" w:hanging="567"/>
        <w:rPr>
          <w:rFonts w:ascii="Arial" w:hAnsi="Arial" w:cs="Arial"/>
          <w:b/>
          <w:sz w:val="20"/>
          <w:szCs w:val="20"/>
          <w:lang w:val="fr-FR"/>
        </w:rPr>
      </w:pPr>
      <w:r w:rsidRPr="009630F8">
        <w:rPr>
          <w:rFonts w:ascii="Arial" w:hAnsi="Arial" w:cs="Arial"/>
          <w:b/>
          <w:bCs/>
          <w:sz w:val="20"/>
          <w:szCs w:val="20"/>
          <w:lang w:val="fr-FR"/>
        </w:rPr>
        <w:t>Environnement de la campagne</w:t>
      </w:r>
    </w:p>
    <w:p w:rsidR="00263F71" w:rsidRPr="009630F8" w:rsidRDefault="00263F71" w:rsidP="00263F71">
      <w:pPr>
        <w:rPr>
          <w:rFonts w:ascii="Arial" w:hAnsi="Arial" w:cs="Arial"/>
          <w:szCs w:val="20"/>
        </w:rPr>
      </w:pPr>
    </w:p>
    <w:p w:rsidR="00C644B7" w:rsidRPr="009630F8" w:rsidRDefault="00C644B7" w:rsidP="00C644B7">
      <w:pPr>
        <w:jc w:val="both"/>
        <w:rPr>
          <w:rFonts w:ascii="Arial" w:hAnsi="Arial" w:cs="Arial"/>
          <w:bCs/>
          <w:szCs w:val="20"/>
        </w:rPr>
      </w:pPr>
      <w:r w:rsidRPr="009630F8">
        <w:rPr>
          <w:rFonts w:ascii="Arial" w:hAnsi="Arial" w:cs="Arial"/>
          <w:bCs/>
          <w:szCs w:val="20"/>
        </w:rPr>
        <w:t xml:space="preserve">32. </w:t>
      </w:r>
      <w:r w:rsidR="00ED2137" w:rsidRPr="009630F8">
        <w:rPr>
          <w:rFonts w:ascii="Arial" w:hAnsi="Arial" w:cs="Arial"/>
          <w:bCs/>
          <w:szCs w:val="20"/>
        </w:rPr>
        <w:t>Les interlocuteurs du Congrès ont fait état, concernant le climat général de la campagne électorale, d</w:t>
      </w:r>
      <w:r w:rsidR="009630F8" w:rsidRPr="009630F8">
        <w:rPr>
          <w:rFonts w:ascii="Arial" w:hAnsi="Arial" w:cs="Arial"/>
          <w:bCs/>
          <w:szCs w:val="20"/>
        </w:rPr>
        <w:t>’</w:t>
      </w:r>
      <w:r w:rsidR="00ED2137" w:rsidRPr="009630F8">
        <w:rPr>
          <w:rFonts w:ascii="Arial" w:hAnsi="Arial" w:cs="Arial"/>
          <w:bCs/>
          <w:szCs w:val="20"/>
        </w:rPr>
        <w:t>une grande polarisation entre le parti au pouvoir et l</w:t>
      </w:r>
      <w:r w:rsidR="009630F8" w:rsidRPr="009630F8">
        <w:rPr>
          <w:rFonts w:ascii="Arial" w:hAnsi="Arial" w:cs="Arial"/>
          <w:bCs/>
          <w:szCs w:val="20"/>
        </w:rPr>
        <w:t>’</w:t>
      </w:r>
      <w:r w:rsidR="00ED2137" w:rsidRPr="009630F8">
        <w:rPr>
          <w:rFonts w:ascii="Arial" w:hAnsi="Arial" w:cs="Arial"/>
          <w:bCs/>
          <w:szCs w:val="20"/>
        </w:rPr>
        <w:t>opposition. Nombre d</w:t>
      </w:r>
      <w:r w:rsidR="009630F8" w:rsidRPr="009630F8">
        <w:rPr>
          <w:rFonts w:ascii="Arial" w:hAnsi="Arial" w:cs="Arial"/>
          <w:bCs/>
          <w:szCs w:val="20"/>
        </w:rPr>
        <w:t>’</w:t>
      </w:r>
      <w:r w:rsidR="00ED2137" w:rsidRPr="009630F8">
        <w:rPr>
          <w:rFonts w:ascii="Arial" w:hAnsi="Arial" w:cs="Arial"/>
          <w:bCs/>
          <w:szCs w:val="20"/>
        </w:rPr>
        <w:t>entre eux ont indiqué que des candidats avaient promis, uniquement s</w:t>
      </w:r>
      <w:r w:rsidR="009630F8" w:rsidRPr="009630F8">
        <w:rPr>
          <w:rFonts w:ascii="Arial" w:hAnsi="Arial" w:cs="Arial"/>
          <w:bCs/>
          <w:szCs w:val="20"/>
        </w:rPr>
        <w:t>’</w:t>
      </w:r>
      <w:r w:rsidR="00ED2137" w:rsidRPr="009630F8">
        <w:rPr>
          <w:rFonts w:ascii="Arial" w:hAnsi="Arial" w:cs="Arial"/>
          <w:bCs/>
          <w:szCs w:val="20"/>
        </w:rPr>
        <w:t>ils étaient élus, des investissements municipaux et des fonds de l</w:t>
      </w:r>
      <w:r w:rsidR="009630F8" w:rsidRPr="009630F8">
        <w:rPr>
          <w:rFonts w:ascii="Arial" w:hAnsi="Arial" w:cs="Arial"/>
          <w:bCs/>
          <w:szCs w:val="20"/>
        </w:rPr>
        <w:t>’</w:t>
      </w:r>
      <w:r w:rsidR="00ED2137" w:rsidRPr="009630F8">
        <w:rPr>
          <w:rFonts w:ascii="Arial" w:hAnsi="Arial" w:cs="Arial"/>
          <w:bCs/>
          <w:szCs w:val="20"/>
        </w:rPr>
        <w:t xml:space="preserve">UE. </w:t>
      </w:r>
      <w:r w:rsidR="00405F4F" w:rsidRPr="009630F8">
        <w:rPr>
          <w:rFonts w:ascii="Arial" w:hAnsi="Arial" w:cs="Arial"/>
          <w:bCs/>
          <w:szCs w:val="20"/>
        </w:rPr>
        <w:t>Ils affirment que c</w:t>
      </w:r>
      <w:r w:rsidR="00ED2137" w:rsidRPr="009630F8">
        <w:rPr>
          <w:rFonts w:ascii="Arial" w:hAnsi="Arial" w:cs="Arial"/>
          <w:bCs/>
          <w:szCs w:val="20"/>
        </w:rPr>
        <w:t xml:space="preserve">es promesses de campagne </w:t>
      </w:r>
      <w:r w:rsidR="00405F4F" w:rsidRPr="009630F8">
        <w:rPr>
          <w:rFonts w:ascii="Arial" w:hAnsi="Arial" w:cs="Arial"/>
          <w:bCs/>
          <w:szCs w:val="20"/>
        </w:rPr>
        <w:t>o</w:t>
      </w:r>
      <w:r w:rsidR="00ED2137" w:rsidRPr="009630F8">
        <w:rPr>
          <w:rFonts w:ascii="Arial" w:hAnsi="Arial" w:cs="Arial"/>
          <w:bCs/>
          <w:szCs w:val="20"/>
        </w:rPr>
        <w:t xml:space="preserve">nt reçu le soutien de responsables gouvernementaux qui, </w:t>
      </w:r>
      <w:r w:rsidR="00405F4F" w:rsidRPr="009630F8">
        <w:rPr>
          <w:rFonts w:ascii="Arial" w:hAnsi="Arial" w:cs="Arial"/>
          <w:bCs/>
          <w:szCs w:val="20"/>
        </w:rPr>
        <w:t>dans certains endroits, ont donné leur appui aux candidats se présentant sur la liste du parti au pouvoir</w:t>
      </w:r>
      <w:r w:rsidRPr="009630F8">
        <w:rPr>
          <w:rFonts w:ascii="Arial" w:hAnsi="Arial" w:cs="Arial"/>
          <w:bCs/>
          <w:szCs w:val="20"/>
        </w:rPr>
        <w:t>.</w:t>
      </w:r>
    </w:p>
    <w:p w:rsidR="00C644B7" w:rsidRPr="009630F8" w:rsidRDefault="00C644B7" w:rsidP="00C644B7">
      <w:pPr>
        <w:jc w:val="both"/>
        <w:rPr>
          <w:rFonts w:ascii="Arial" w:hAnsi="Arial" w:cs="Arial"/>
          <w:bCs/>
          <w:szCs w:val="20"/>
        </w:rPr>
      </w:pPr>
    </w:p>
    <w:p w:rsidR="00C644B7" w:rsidRPr="009630F8" w:rsidRDefault="00C644B7" w:rsidP="00C644B7">
      <w:pPr>
        <w:jc w:val="both"/>
        <w:rPr>
          <w:rFonts w:ascii="Arial" w:hAnsi="Arial" w:cs="Arial"/>
          <w:bCs/>
          <w:szCs w:val="20"/>
        </w:rPr>
      </w:pPr>
      <w:r w:rsidRPr="009630F8">
        <w:rPr>
          <w:rFonts w:ascii="Arial" w:hAnsi="Arial" w:cs="Arial"/>
          <w:bCs/>
          <w:szCs w:val="20"/>
        </w:rPr>
        <w:t xml:space="preserve">33. </w:t>
      </w:r>
      <w:r w:rsidR="00405F4F" w:rsidRPr="009630F8">
        <w:rPr>
          <w:rFonts w:ascii="Arial" w:hAnsi="Arial" w:cs="Arial"/>
          <w:bCs/>
          <w:szCs w:val="20"/>
        </w:rPr>
        <w:t>Les principaux thèmes de la campagne ont été les infrastructures locales, les questions environnementales et l</w:t>
      </w:r>
      <w:r w:rsidR="009630F8" w:rsidRPr="009630F8">
        <w:rPr>
          <w:rFonts w:ascii="Arial" w:hAnsi="Arial" w:cs="Arial"/>
          <w:bCs/>
          <w:szCs w:val="20"/>
        </w:rPr>
        <w:t>’</w:t>
      </w:r>
      <w:r w:rsidR="00405F4F" w:rsidRPr="009630F8">
        <w:rPr>
          <w:rFonts w:ascii="Arial" w:hAnsi="Arial" w:cs="Arial"/>
          <w:bCs/>
          <w:szCs w:val="20"/>
        </w:rPr>
        <w:t>éducation. Certains thèmes, comme les accusations de corruption ou les questions de migration, ont été utilisés abusivement pour dénigrer les opposants politiques</w:t>
      </w:r>
      <w:r w:rsidRPr="009630F8">
        <w:rPr>
          <w:rFonts w:ascii="Arial" w:hAnsi="Arial" w:cs="Arial"/>
          <w:bCs/>
          <w:szCs w:val="20"/>
        </w:rPr>
        <w:t xml:space="preserve">. </w:t>
      </w:r>
    </w:p>
    <w:p w:rsidR="00263F71" w:rsidRPr="009630F8" w:rsidRDefault="00263F71" w:rsidP="00263F71">
      <w:pPr>
        <w:rPr>
          <w:rFonts w:ascii="Arial" w:hAnsi="Arial" w:cs="Arial"/>
          <w:szCs w:val="20"/>
        </w:rPr>
      </w:pPr>
    </w:p>
    <w:p w:rsidR="00263F71" w:rsidRPr="009630F8" w:rsidRDefault="00CB5D17" w:rsidP="00263F71">
      <w:pPr>
        <w:tabs>
          <w:tab w:val="left" w:pos="567"/>
        </w:tabs>
        <w:jc w:val="both"/>
        <w:rPr>
          <w:rFonts w:ascii="Arial" w:hAnsi="Arial" w:cs="Arial"/>
          <w:b/>
          <w:szCs w:val="20"/>
        </w:rPr>
      </w:pPr>
      <w:r w:rsidRPr="009630F8">
        <w:rPr>
          <w:rFonts w:ascii="Arial" w:hAnsi="Arial" w:cs="Arial"/>
          <w:b/>
          <w:szCs w:val="20"/>
        </w:rPr>
        <w:t>8</w:t>
      </w:r>
      <w:r w:rsidR="00263F71" w:rsidRPr="009630F8">
        <w:rPr>
          <w:rFonts w:ascii="Arial" w:hAnsi="Arial" w:cs="Arial"/>
          <w:b/>
          <w:szCs w:val="20"/>
        </w:rPr>
        <w:t xml:space="preserve">.1 </w:t>
      </w:r>
      <w:r w:rsidR="00263F71" w:rsidRPr="009630F8">
        <w:rPr>
          <w:rFonts w:ascii="Arial" w:hAnsi="Arial" w:cs="Arial"/>
          <w:b/>
          <w:szCs w:val="20"/>
        </w:rPr>
        <w:tab/>
        <w:t>M</w:t>
      </w:r>
      <w:r w:rsidR="00405F4F" w:rsidRPr="009630F8">
        <w:rPr>
          <w:rFonts w:ascii="Arial" w:hAnsi="Arial" w:cs="Arial"/>
          <w:b/>
          <w:szCs w:val="20"/>
        </w:rPr>
        <w:t>é</w:t>
      </w:r>
      <w:r w:rsidR="00263F71" w:rsidRPr="009630F8">
        <w:rPr>
          <w:rFonts w:ascii="Arial" w:hAnsi="Arial" w:cs="Arial"/>
          <w:b/>
          <w:szCs w:val="20"/>
        </w:rPr>
        <w:t>dia</w:t>
      </w:r>
      <w:r w:rsidR="00405F4F" w:rsidRPr="009630F8">
        <w:rPr>
          <w:rFonts w:ascii="Arial" w:hAnsi="Arial" w:cs="Arial"/>
          <w:b/>
          <w:szCs w:val="20"/>
        </w:rPr>
        <w:t>s</w:t>
      </w:r>
    </w:p>
    <w:p w:rsidR="00263F71" w:rsidRPr="009630F8" w:rsidRDefault="00263F71" w:rsidP="00263F71">
      <w:pPr>
        <w:jc w:val="both"/>
        <w:rPr>
          <w:rFonts w:ascii="Arial" w:hAnsi="Arial" w:cs="Arial"/>
          <w:szCs w:val="20"/>
        </w:rPr>
      </w:pPr>
    </w:p>
    <w:p w:rsidR="003804A1" w:rsidRPr="009630F8" w:rsidRDefault="003804A1" w:rsidP="003804A1">
      <w:pPr>
        <w:jc w:val="both"/>
        <w:rPr>
          <w:rFonts w:ascii="Arial" w:hAnsi="Arial" w:cs="Arial"/>
        </w:rPr>
      </w:pPr>
      <w:r w:rsidRPr="009630F8">
        <w:rPr>
          <w:rFonts w:ascii="Arial" w:hAnsi="Arial" w:cs="Arial"/>
          <w:szCs w:val="20"/>
        </w:rPr>
        <w:t>34.</w:t>
      </w:r>
      <w:r w:rsidRPr="009630F8">
        <w:rPr>
          <w:rFonts w:ascii="Arial" w:hAnsi="Arial" w:cs="Arial"/>
        </w:rPr>
        <w:t xml:space="preserve"> </w:t>
      </w:r>
      <w:r w:rsidR="00405F4F" w:rsidRPr="009630F8">
        <w:rPr>
          <w:rFonts w:ascii="Arial" w:hAnsi="Arial" w:cs="Arial"/>
        </w:rPr>
        <w:t>Le secteur des médias est régi par la loi polonaise sur la presse</w:t>
      </w:r>
      <w:r w:rsidR="00405F4F" w:rsidRPr="009630F8">
        <w:rPr>
          <w:rStyle w:val="FootnoteReference"/>
          <w:rFonts w:ascii="Arial" w:hAnsi="Arial" w:cs="Arial"/>
          <w:szCs w:val="20"/>
        </w:rPr>
        <w:footnoteReference w:id="15"/>
      </w:r>
      <w:r w:rsidR="00405F4F" w:rsidRPr="009630F8">
        <w:rPr>
          <w:rFonts w:ascii="Arial" w:hAnsi="Arial" w:cs="Arial"/>
        </w:rPr>
        <w:t xml:space="preserve"> et la loi sur l</w:t>
      </w:r>
      <w:r w:rsidR="009630F8" w:rsidRPr="009630F8">
        <w:rPr>
          <w:rFonts w:ascii="Arial" w:hAnsi="Arial" w:cs="Arial"/>
        </w:rPr>
        <w:t>’</w:t>
      </w:r>
      <w:r w:rsidR="00405F4F" w:rsidRPr="009630F8">
        <w:rPr>
          <w:rFonts w:ascii="Arial" w:hAnsi="Arial" w:cs="Arial"/>
        </w:rPr>
        <w:t>audiovisuel</w:t>
      </w:r>
      <w:r w:rsidR="00405F4F" w:rsidRPr="009630F8">
        <w:rPr>
          <w:rStyle w:val="FootnoteReference"/>
          <w:rFonts w:ascii="Arial" w:hAnsi="Arial" w:cs="Arial"/>
          <w:szCs w:val="20"/>
        </w:rPr>
        <w:footnoteReference w:id="16"/>
      </w:r>
      <w:r w:rsidR="00405F4F" w:rsidRPr="009630F8">
        <w:rPr>
          <w:rFonts w:ascii="Arial" w:hAnsi="Arial" w:cs="Arial"/>
          <w:szCs w:val="20"/>
        </w:rPr>
        <w:t>.</w:t>
      </w:r>
      <w:r w:rsidR="00405F4F" w:rsidRPr="009630F8">
        <w:rPr>
          <w:rFonts w:ascii="Arial" w:hAnsi="Arial" w:cs="Arial"/>
        </w:rPr>
        <w:t xml:space="preserve"> Cette dernière définit le mode de fonctionnement du Conseil national de l</w:t>
      </w:r>
      <w:r w:rsidR="009630F8" w:rsidRPr="009630F8">
        <w:rPr>
          <w:rFonts w:ascii="Arial" w:hAnsi="Arial" w:cs="Arial"/>
        </w:rPr>
        <w:t>’</w:t>
      </w:r>
      <w:r w:rsidR="00405F4F" w:rsidRPr="009630F8">
        <w:rPr>
          <w:rFonts w:ascii="Arial" w:hAnsi="Arial" w:cs="Arial"/>
        </w:rPr>
        <w:t>audiovisuel (CNA)</w:t>
      </w:r>
      <w:r w:rsidR="00330AC9" w:rsidRPr="009630F8">
        <w:rPr>
          <w:rFonts w:ascii="Arial" w:hAnsi="Arial" w:cs="Arial"/>
        </w:rPr>
        <w:t>, dont le rôle est de protéger la liberté d</w:t>
      </w:r>
      <w:r w:rsidR="009630F8" w:rsidRPr="009630F8">
        <w:rPr>
          <w:rFonts w:ascii="Arial" w:hAnsi="Arial" w:cs="Arial"/>
        </w:rPr>
        <w:t>’</w:t>
      </w:r>
      <w:r w:rsidR="00330AC9" w:rsidRPr="009630F8">
        <w:rPr>
          <w:rFonts w:ascii="Arial" w:hAnsi="Arial" w:cs="Arial"/>
        </w:rPr>
        <w:t>expression, le droit à l</w:t>
      </w:r>
      <w:r w:rsidR="009630F8" w:rsidRPr="009630F8">
        <w:rPr>
          <w:rFonts w:ascii="Arial" w:hAnsi="Arial" w:cs="Arial"/>
        </w:rPr>
        <w:t>’</w:t>
      </w:r>
      <w:r w:rsidR="00330AC9" w:rsidRPr="009630F8">
        <w:rPr>
          <w:rFonts w:ascii="Arial" w:hAnsi="Arial" w:cs="Arial"/>
        </w:rPr>
        <w:t>information et l</w:t>
      </w:r>
      <w:r w:rsidR="009630F8" w:rsidRPr="009630F8">
        <w:rPr>
          <w:rFonts w:ascii="Arial" w:hAnsi="Arial" w:cs="Arial"/>
        </w:rPr>
        <w:t>’</w:t>
      </w:r>
      <w:r w:rsidR="00330AC9" w:rsidRPr="009630F8">
        <w:rPr>
          <w:rFonts w:ascii="Arial" w:hAnsi="Arial" w:cs="Arial"/>
        </w:rPr>
        <w:t>intérêt public dans les émissions de radio et de télévision. Il a été indiqué à la délégation que le gouvernement actuel et le parti au pouvoir auraient pris le contrôle de l</w:t>
      </w:r>
      <w:r w:rsidR="009630F8" w:rsidRPr="009630F8">
        <w:rPr>
          <w:rFonts w:ascii="Arial" w:hAnsi="Arial" w:cs="Arial"/>
        </w:rPr>
        <w:t>’</w:t>
      </w:r>
      <w:r w:rsidR="00330AC9" w:rsidRPr="009630F8">
        <w:rPr>
          <w:rFonts w:ascii="Arial" w:hAnsi="Arial" w:cs="Arial"/>
        </w:rPr>
        <w:t>audiovisuel public et du CNA</w:t>
      </w:r>
      <w:r w:rsidR="00330AC9" w:rsidRPr="009630F8">
        <w:rPr>
          <w:rStyle w:val="FootnoteReference"/>
          <w:rFonts w:ascii="Arial" w:hAnsi="Arial" w:cs="Arial"/>
          <w:szCs w:val="20"/>
        </w:rPr>
        <w:footnoteReference w:id="17"/>
      </w:r>
      <w:r w:rsidR="00FD71DF" w:rsidRPr="009630F8">
        <w:rPr>
          <w:rFonts w:ascii="Arial" w:hAnsi="Arial" w:cs="Arial"/>
          <w:szCs w:val="20"/>
        </w:rPr>
        <w:t xml:space="preserve"> et que l</w:t>
      </w:r>
      <w:r w:rsidR="00330AC9" w:rsidRPr="009630F8">
        <w:rPr>
          <w:rFonts w:ascii="Arial" w:hAnsi="Arial" w:cs="Arial"/>
          <w:szCs w:val="20"/>
        </w:rPr>
        <w:t xml:space="preserve">es directeurs et les membres des comités de surveillance </w:t>
      </w:r>
      <w:r w:rsidR="0069179F" w:rsidRPr="009630F8">
        <w:rPr>
          <w:rFonts w:ascii="Arial" w:hAnsi="Arial" w:cs="Arial"/>
          <w:szCs w:val="20"/>
        </w:rPr>
        <w:t>seraient nommés sur la base d</w:t>
      </w:r>
      <w:r w:rsidR="009630F8" w:rsidRPr="009630F8">
        <w:rPr>
          <w:rFonts w:ascii="Arial" w:hAnsi="Arial" w:cs="Arial"/>
          <w:szCs w:val="20"/>
        </w:rPr>
        <w:t>’</w:t>
      </w:r>
      <w:r w:rsidR="0069179F" w:rsidRPr="009630F8">
        <w:rPr>
          <w:rFonts w:ascii="Arial" w:hAnsi="Arial" w:cs="Arial"/>
          <w:szCs w:val="20"/>
        </w:rPr>
        <w:t>appartenances partisanes</w:t>
      </w:r>
      <w:r w:rsidR="005C6AF6">
        <w:rPr>
          <w:rStyle w:val="FootnoteReference"/>
          <w:rFonts w:ascii="Arial" w:hAnsi="Arial" w:cs="Arial"/>
          <w:szCs w:val="20"/>
          <w:lang w:val="en-GB"/>
        </w:rPr>
        <w:footnoteReference w:id="18"/>
      </w:r>
      <w:r w:rsidRPr="009630F8">
        <w:rPr>
          <w:rFonts w:ascii="Arial" w:hAnsi="Arial" w:cs="Arial"/>
          <w:szCs w:val="20"/>
        </w:rPr>
        <w:t xml:space="preserve">. </w:t>
      </w:r>
    </w:p>
    <w:p w:rsidR="003804A1" w:rsidRPr="009630F8" w:rsidRDefault="003804A1" w:rsidP="003804A1">
      <w:pPr>
        <w:jc w:val="both"/>
        <w:rPr>
          <w:rFonts w:ascii="Arial" w:hAnsi="Arial" w:cs="Arial"/>
          <w:szCs w:val="20"/>
        </w:rPr>
      </w:pPr>
    </w:p>
    <w:p w:rsidR="003804A1" w:rsidRPr="009630F8" w:rsidRDefault="003804A1" w:rsidP="003804A1">
      <w:pPr>
        <w:jc w:val="both"/>
        <w:rPr>
          <w:rFonts w:ascii="Arial" w:hAnsi="Arial" w:cs="Arial"/>
          <w:szCs w:val="20"/>
        </w:rPr>
      </w:pPr>
      <w:r w:rsidRPr="009630F8">
        <w:rPr>
          <w:rFonts w:ascii="Arial" w:hAnsi="Arial" w:cs="Arial"/>
          <w:szCs w:val="20"/>
        </w:rPr>
        <w:t xml:space="preserve">35. </w:t>
      </w:r>
      <w:r w:rsidR="0069179F" w:rsidRPr="009630F8">
        <w:rPr>
          <w:rFonts w:ascii="Arial" w:hAnsi="Arial" w:cs="Arial"/>
          <w:szCs w:val="20"/>
        </w:rPr>
        <w:t>Plusieurs interlocuteurs de la délégation se sont plaints de conditions inéquitables et d</w:t>
      </w:r>
      <w:r w:rsidR="009630F8" w:rsidRPr="009630F8">
        <w:rPr>
          <w:rFonts w:ascii="Arial" w:hAnsi="Arial" w:cs="Arial"/>
          <w:szCs w:val="20"/>
        </w:rPr>
        <w:t>’</w:t>
      </w:r>
      <w:r w:rsidR="0069179F" w:rsidRPr="009630F8">
        <w:rPr>
          <w:rFonts w:ascii="Arial" w:hAnsi="Arial" w:cs="Arial"/>
          <w:szCs w:val="20"/>
        </w:rPr>
        <w:t>un accès inégal aux médias, où le parti au pouvoir est présenté de manière positive tandis que l</w:t>
      </w:r>
      <w:r w:rsidR="009630F8" w:rsidRPr="009630F8">
        <w:rPr>
          <w:rFonts w:ascii="Arial" w:hAnsi="Arial" w:cs="Arial"/>
          <w:szCs w:val="20"/>
        </w:rPr>
        <w:t>’</w:t>
      </w:r>
      <w:r w:rsidR="0069179F" w:rsidRPr="009630F8">
        <w:rPr>
          <w:rFonts w:ascii="Arial" w:hAnsi="Arial" w:cs="Arial"/>
          <w:szCs w:val="20"/>
        </w:rPr>
        <w:t xml:space="preserve">opposition est au contraire </w:t>
      </w:r>
      <w:r w:rsidR="0069179F" w:rsidRPr="009630F8">
        <w:rPr>
          <w:rFonts w:ascii="Arial" w:hAnsi="Arial" w:cs="Arial"/>
          <w:szCs w:val="20"/>
        </w:rPr>
        <w:lastRenderedPageBreak/>
        <w:t>présentée majoritairement de manière négative. En décembre 2017, une amende controversée (350 000 euros) a été infligée par le CNA à l</w:t>
      </w:r>
      <w:r w:rsidR="009630F8" w:rsidRPr="009630F8">
        <w:rPr>
          <w:rFonts w:ascii="Arial" w:hAnsi="Arial" w:cs="Arial"/>
          <w:szCs w:val="20"/>
        </w:rPr>
        <w:t>’</w:t>
      </w:r>
      <w:r w:rsidR="0069179F" w:rsidRPr="009630F8">
        <w:rPr>
          <w:rFonts w:ascii="Arial" w:hAnsi="Arial" w:cs="Arial"/>
          <w:szCs w:val="20"/>
        </w:rPr>
        <w:t>un des principaux radiodiffuseurs indépendants, pour avoir rendu compte de manifestations hostiles au gouvernement</w:t>
      </w:r>
      <w:r w:rsidR="0055381D">
        <w:rPr>
          <w:rFonts w:ascii="Arial" w:hAnsi="Arial" w:cs="Arial"/>
          <w:szCs w:val="20"/>
        </w:rPr>
        <w:t xml:space="preserve">, </w:t>
      </w:r>
      <w:r w:rsidR="00EC623A">
        <w:rPr>
          <w:rFonts w:ascii="Arial" w:hAnsi="Arial" w:cs="Arial"/>
          <w:szCs w:val="20"/>
        </w:rPr>
        <w:t>mais elle a ensuite été annulée</w:t>
      </w:r>
      <w:r w:rsidR="0069179F" w:rsidRPr="009630F8">
        <w:rPr>
          <w:rStyle w:val="FootnoteReference"/>
          <w:rFonts w:ascii="Arial" w:hAnsi="Arial" w:cs="Arial"/>
          <w:szCs w:val="20"/>
        </w:rPr>
        <w:footnoteReference w:id="19"/>
      </w:r>
      <w:r w:rsidR="0069179F" w:rsidRPr="009630F8">
        <w:rPr>
          <w:rFonts w:ascii="Arial" w:hAnsi="Arial" w:cs="Arial"/>
          <w:szCs w:val="20"/>
        </w:rPr>
        <w:t>.</w:t>
      </w:r>
    </w:p>
    <w:p w:rsidR="003804A1" w:rsidRPr="009630F8" w:rsidRDefault="003804A1" w:rsidP="003804A1">
      <w:pPr>
        <w:jc w:val="both"/>
        <w:rPr>
          <w:rFonts w:ascii="Arial" w:hAnsi="Arial" w:cs="Arial"/>
          <w:szCs w:val="20"/>
        </w:rPr>
      </w:pPr>
    </w:p>
    <w:p w:rsidR="000158C9" w:rsidRPr="009630F8" w:rsidRDefault="003804A1" w:rsidP="003804A1">
      <w:pPr>
        <w:jc w:val="both"/>
        <w:rPr>
          <w:rFonts w:ascii="Arial" w:hAnsi="Arial" w:cs="Arial"/>
          <w:szCs w:val="20"/>
        </w:rPr>
      </w:pPr>
      <w:r w:rsidRPr="009630F8">
        <w:rPr>
          <w:rFonts w:ascii="Arial" w:hAnsi="Arial" w:cs="Arial"/>
          <w:szCs w:val="20"/>
        </w:rPr>
        <w:t xml:space="preserve">36. </w:t>
      </w:r>
      <w:r w:rsidR="0069179F" w:rsidRPr="009630F8">
        <w:rPr>
          <w:rFonts w:ascii="Arial" w:hAnsi="Arial" w:cs="Arial"/>
          <w:szCs w:val="20"/>
        </w:rPr>
        <w:t>Les médias sociaux ont une grande audience en Pologne et les candidats, surtout dans les grandes villes, les ont massivement utilisés lors de la campagne. Des interlocuteurs ont indiqué que le discours de haine (notamment une rhétorique fortement anti-migrants) progressait en Pologne et que certains responsables politiques l</w:t>
      </w:r>
      <w:r w:rsidR="009630F8" w:rsidRPr="009630F8">
        <w:rPr>
          <w:rFonts w:ascii="Arial" w:hAnsi="Arial" w:cs="Arial"/>
          <w:szCs w:val="20"/>
        </w:rPr>
        <w:t>’</w:t>
      </w:r>
      <w:r w:rsidR="0069179F" w:rsidRPr="009630F8">
        <w:rPr>
          <w:rFonts w:ascii="Arial" w:hAnsi="Arial" w:cs="Arial"/>
          <w:szCs w:val="20"/>
        </w:rPr>
        <w:t xml:space="preserve">utilisaient </w:t>
      </w:r>
      <w:r w:rsidR="005D19B7" w:rsidRPr="009630F8">
        <w:rPr>
          <w:rFonts w:ascii="Arial" w:hAnsi="Arial" w:cs="Arial"/>
          <w:szCs w:val="20"/>
        </w:rPr>
        <w:t>à des fins électorales, en particulier sur les médias sociaux</w:t>
      </w:r>
      <w:r w:rsidRPr="009630F8">
        <w:rPr>
          <w:rFonts w:ascii="Arial" w:hAnsi="Arial" w:cs="Arial"/>
          <w:szCs w:val="20"/>
        </w:rPr>
        <w:t>.</w:t>
      </w:r>
    </w:p>
    <w:p w:rsidR="00263F71" w:rsidRPr="009630F8" w:rsidRDefault="00263F71" w:rsidP="00263F71">
      <w:pPr>
        <w:jc w:val="both"/>
        <w:rPr>
          <w:rFonts w:ascii="Arial" w:hAnsi="Arial" w:cs="Arial"/>
          <w:szCs w:val="20"/>
        </w:rPr>
      </w:pPr>
    </w:p>
    <w:p w:rsidR="00263F71" w:rsidRPr="009630F8" w:rsidRDefault="00CB5D17" w:rsidP="00263F71">
      <w:pPr>
        <w:tabs>
          <w:tab w:val="left" w:pos="567"/>
        </w:tabs>
        <w:jc w:val="both"/>
        <w:rPr>
          <w:rFonts w:ascii="Arial" w:hAnsi="Arial" w:cs="Arial"/>
          <w:b/>
          <w:szCs w:val="20"/>
        </w:rPr>
      </w:pPr>
      <w:r w:rsidRPr="009630F8">
        <w:rPr>
          <w:rFonts w:ascii="Arial" w:hAnsi="Arial" w:cs="Arial"/>
          <w:b/>
          <w:szCs w:val="20"/>
        </w:rPr>
        <w:t>8</w:t>
      </w:r>
      <w:r w:rsidR="00263F71" w:rsidRPr="009630F8">
        <w:rPr>
          <w:rFonts w:ascii="Arial" w:hAnsi="Arial" w:cs="Arial"/>
          <w:b/>
          <w:szCs w:val="20"/>
        </w:rPr>
        <w:t xml:space="preserve">.2 </w:t>
      </w:r>
      <w:r w:rsidR="00263F71" w:rsidRPr="009630F8">
        <w:rPr>
          <w:rFonts w:ascii="Arial" w:hAnsi="Arial" w:cs="Arial"/>
          <w:b/>
          <w:szCs w:val="20"/>
        </w:rPr>
        <w:tab/>
      </w:r>
      <w:r w:rsidR="005D19B7" w:rsidRPr="009630F8">
        <w:rPr>
          <w:rFonts w:ascii="Arial" w:hAnsi="Arial" w:cs="Arial"/>
          <w:b/>
          <w:szCs w:val="20"/>
        </w:rPr>
        <w:t>Financement de la campagne</w:t>
      </w:r>
    </w:p>
    <w:p w:rsidR="00263F71" w:rsidRPr="009630F8" w:rsidRDefault="00263F71" w:rsidP="00263F71">
      <w:pPr>
        <w:jc w:val="both"/>
        <w:rPr>
          <w:rFonts w:ascii="Arial" w:hAnsi="Arial" w:cs="Arial"/>
          <w:szCs w:val="20"/>
        </w:rPr>
      </w:pPr>
    </w:p>
    <w:p w:rsidR="00F55237" w:rsidRPr="009630F8" w:rsidRDefault="00F55237" w:rsidP="00F55237">
      <w:pPr>
        <w:jc w:val="both"/>
        <w:rPr>
          <w:rFonts w:ascii="Arial" w:hAnsi="Arial" w:cs="Arial"/>
          <w:bCs/>
          <w:szCs w:val="20"/>
        </w:rPr>
      </w:pPr>
      <w:r w:rsidRPr="009630F8">
        <w:rPr>
          <w:rFonts w:ascii="Arial" w:hAnsi="Arial" w:cs="Arial"/>
          <w:bCs/>
          <w:szCs w:val="20"/>
        </w:rPr>
        <w:t xml:space="preserve">37. </w:t>
      </w:r>
      <w:r w:rsidR="005D19B7" w:rsidRPr="009630F8">
        <w:rPr>
          <w:rFonts w:ascii="Arial" w:hAnsi="Arial" w:cs="Arial"/>
          <w:bCs/>
          <w:szCs w:val="20"/>
        </w:rPr>
        <w:t xml:space="preserve">Le Code </w:t>
      </w:r>
      <w:r w:rsidR="00B826DA" w:rsidRPr="009630F8">
        <w:rPr>
          <w:rFonts w:ascii="Arial" w:hAnsi="Arial" w:cs="Arial"/>
          <w:bCs/>
          <w:szCs w:val="20"/>
        </w:rPr>
        <w:t>électoral réglemente aussi le financement des campagnes électorales. Tous les candidats sont tenus d</w:t>
      </w:r>
      <w:r w:rsidR="009630F8" w:rsidRPr="009630F8">
        <w:rPr>
          <w:rFonts w:ascii="Arial" w:hAnsi="Arial" w:cs="Arial"/>
          <w:bCs/>
          <w:szCs w:val="20"/>
        </w:rPr>
        <w:t>’</w:t>
      </w:r>
      <w:r w:rsidR="00B826DA" w:rsidRPr="009630F8">
        <w:rPr>
          <w:rFonts w:ascii="Arial" w:hAnsi="Arial" w:cs="Arial"/>
          <w:bCs/>
          <w:szCs w:val="20"/>
        </w:rPr>
        <w:t>ouvrir un compte bancaire distinct pour les opérations liées aux élections. Les dons émanant de citoyens polonais sont autorisés mais sont plafonnés à quinze fois le salaire mensuel minimum. Les dépenses de campagne et les financements collectés doivent être communiqués à la CEN</w:t>
      </w:r>
      <w:r w:rsidRPr="009630F8">
        <w:rPr>
          <w:rFonts w:ascii="Arial" w:hAnsi="Arial" w:cs="Arial"/>
          <w:szCs w:val="20"/>
        </w:rPr>
        <w:t>.</w:t>
      </w:r>
    </w:p>
    <w:p w:rsidR="00F55237" w:rsidRPr="009630F8" w:rsidRDefault="00F55237" w:rsidP="00F55237">
      <w:pPr>
        <w:jc w:val="both"/>
        <w:rPr>
          <w:rFonts w:ascii="Arial" w:hAnsi="Arial" w:cs="Arial"/>
          <w:szCs w:val="20"/>
        </w:rPr>
      </w:pPr>
    </w:p>
    <w:p w:rsidR="00F55237" w:rsidRPr="009630F8" w:rsidRDefault="00F55237" w:rsidP="00F55237">
      <w:pPr>
        <w:jc w:val="both"/>
        <w:rPr>
          <w:rFonts w:ascii="Arial" w:hAnsi="Arial" w:cs="Arial"/>
          <w:szCs w:val="20"/>
        </w:rPr>
      </w:pPr>
      <w:r w:rsidRPr="009630F8">
        <w:rPr>
          <w:rFonts w:ascii="Arial" w:hAnsi="Arial" w:cs="Arial"/>
          <w:szCs w:val="20"/>
        </w:rPr>
        <w:t xml:space="preserve">38. </w:t>
      </w:r>
      <w:r w:rsidR="00B826DA" w:rsidRPr="009630F8">
        <w:rPr>
          <w:rFonts w:ascii="Arial" w:hAnsi="Arial" w:cs="Arial"/>
          <w:szCs w:val="20"/>
        </w:rPr>
        <w:t>Les partis politiques reçoivent un financement de l</w:t>
      </w:r>
      <w:r w:rsidR="009630F8" w:rsidRPr="009630F8">
        <w:rPr>
          <w:rFonts w:ascii="Arial" w:hAnsi="Arial" w:cs="Arial"/>
          <w:szCs w:val="20"/>
        </w:rPr>
        <w:t>’</w:t>
      </w:r>
      <w:r w:rsidR="00B826DA" w:rsidRPr="009630F8">
        <w:rPr>
          <w:rFonts w:ascii="Arial" w:hAnsi="Arial" w:cs="Arial"/>
          <w:szCs w:val="20"/>
        </w:rPr>
        <w:t>État d</w:t>
      </w:r>
      <w:r w:rsidR="009630F8" w:rsidRPr="009630F8">
        <w:rPr>
          <w:rFonts w:ascii="Arial" w:hAnsi="Arial" w:cs="Arial"/>
          <w:szCs w:val="20"/>
        </w:rPr>
        <w:t>’</w:t>
      </w:r>
      <w:r w:rsidR="00B826DA" w:rsidRPr="009630F8">
        <w:rPr>
          <w:rFonts w:ascii="Arial" w:hAnsi="Arial" w:cs="Arial"/>
          <w:szCs w:val="20"/>
        </w:rPr>
        <w:t>après leurs résultats aux dernières élections législatives. Le seuil requis pour en bénéficier est de 3 % pour les partis et de 5 % pour les coalitions. Les finances des partis sont contrôlées chaque année</w:t>
      </w:r>
      <w:r w:rsidRPr="009630F8">
        <w:rPr>
          <w:rFonts w:ascii="Arial" w:hAnsi="Arial" w:cs="Arial"/>
          <w:szCs w:val="20"/>
        </w:rPr>
        <w:t>.</w:t>
      </w:r>
    </w:p>
    <w:p w:rsidR="00F55237" w:rsidRPr="009630F8" w:rsidRDefault="00F55237" w:rsidP="00F55237">
      <w:pPr>
        <w:jc w:val="both"/>
        <w:rPr>
          <w:rFonts w:ascii="Arial" w:hAnsi="Arial" w:cs="Arial"/>
          <w:szCs w:val="20"/>
        </w:rPr>
      </w:pPr>
    </w:p>
    <w:p w:rsidR="00263F71" w:rsidRPr="009630F8" w:rsidRDefault="00F55237" w:rsidP="00F55237">
      <w:pPr>
        <w:jc w:val="both"/>
        <w:rPr>
          <w:rFonts w:ascii="Arial" w:hAnsi="Arial" w:cs="Arial"/>
          <w:szCs w:val="20"/>
        </w:rPr>
      </w:pPr>
      <w:r w:rsidRPr="009630F8">
        <w:rPr>
          <w:rFonts w:ascii="Arial" w:hAnsi="Arial" w:cs="Arial"/>
          <w:szCs w:val="20"/>
        </w:rPr>
        <w:t xml:space="preserve">39. </w:t>
      </w:r>
      <w:r w:rsidR="00B826DA" w:rsidRPr="009630F8">
        <w:rPr>
          <w:rFonts w:ascii="Arial" w:hAnsi="Arial" w:cs="Arial"/>
          <w:szCs w:val="20"/>
        </w:rPr>
        <w:t xml:space="preserve">Des problèmes concernant la transparence du </w:t>
      </w:r>
      <w:r w:rsidR="008B2015" w:rsidRPr="009630F8">
        <w:rPr>
          <w:rFonts w:ascii="Arial" w:hAnsi="Arial" w:cs="Arial"/>
          <w:szCs w:val="20"/>
        </w:rPr>
        <w:t>financement des campagnes et des activités de pré-campagne ont été portés à l</w:t>
      </w:r>
      <w:r w:rsidR="009630F8" w:rsidRPr="009630F8">
        <w:rPr>
          <w:rFonts w:ascii="Arial" w:hAnsi="Arial" w:cs="Arial"/>
          <w:szCs w:val="20"/>
        </w:rPr>
        <w:t>’</w:t>
      </w:r>
      <w:r w:rsidR="008B2015" w:rsidRPr="009630F8">
        <w:rPr>
          <w:rFonts w:ascii="Arial" w:hAnsi="Arial" w:cs="Arial"/>
          <w:szCs w:val="20"/>
        </w:rPr>
        <w:t>attention de la délégation</w:t>
      </w:r>
      <w:r w:rsidRPr="009630F8">
        <w:rPr>
          <w:rFonts w:ascii="Arial" w:hAnsi="Arial" w:cs="Arial"/>
          <w:szCs w:val="20"/>
        </w:rPr>
        <w:t>.</w:t>
      </w:r>
    </w:p>
    <w:p w:rsidR="00263F71" w:rsidRPr="009630F8" w:rsidRDefault="00263F71" w:rsidP="00263F71">
      <w:pPr>
        <w:jc w:val="both"/>
        <w:rPr>
          <w:rFonts w:ascii="Arial" w:hAnsi="Arial" w:cs="Arial"/>
          <w:szCs w:val="20"/>
        </w:rPr>
      </w:pPr>
    </w:p>
    <w:p w:rsidR="00263F71" w:rsidRPr="009630F8" w:rsidRDefault="008B2015" w:rsidP="00263F71">
      <w:pPr>
        <w:pStyle w:val="ListParagraph"/>
        <w:numPr>
          <w:ilvl w:val="0"/>
          <w:numId w:val="24"/>
        </w:numPr>
        <w:ind w:left="567" w:hanging="567"/>
        <w:rPr>
          <w:rFonts w:ascii="Arial" w:hAnsi="Arial" w:cs="Arial"/>
          <w:b/>
          <w:sz w:val="20"/>
          <w:szCs w:val="20"/>
          <w:lang w:val="fr-FR"/>
        </w:rPr>
      </w:pPr>
      <w:r w:rsidRPr="009630F8">
        <w:rPr>
          <w:rFonts w:ascii="Arial" w:hAnsi="Arial" w:cs="Arial"/>
          <w:b/>
          <w:sz w:val="20"/>
          <w:szCs w:val="20"/>
          <w:lang w:val="fr-FR"/>
        </w:rPr>
        <w:t>Jour du scrutin</w:t>
      </w:r>
    </w:p>
    <w:p w:rsidR="00263F71" w:rsidRPr="009630F8" w:rsidRDefault="00263F71" w:rsidP="00263F71">
      <w:pPr>
        <w:rPr>
          <w:rFonts w:ascii="Arial" w:hAnsi="Arial" w:cs="Arial"/>
          <w:szCs w:val="20"/>
        </w:rPr>
      </w:pPr>
    </w:p>
    <w:p w:rsidR="007A75A3" w:rsidRPr="009630F8" w:rsidRDefault="005764CE" w:rsidP="007A75A3">
      <w:pPr>
        <w:jc w:val="both"/>
        <w:rPr>
          <w:rFonts w:ascii="Arial" w:hAnsi="Arial" w:cs="Arial"/>
          <w:szCs w:val="20"/>
        </w:rPr>
      </w:pPr>
      <w:r w:rsidRPr="009630F8">
        <w:rPr>
          <w:rFonts w:ascii="Arial" w:hAnsi="Arial" w:cs="Arial"/>
          <w:szCs w:val="20"/>
        </w:rPr>
        <w:t>40</w:t>
      </w:r>
      <w:r w:rsidR="007A75A3" w:rsidRPr="009630F8">
        <w:rPr>
          <w:rFonts w:ascii="Arial" w:hAnsi="Arial" w:cs="Arial"/>
          <w:szCs w:val="20"/>
        </w:rPr>
        <w:t xml:space="preserve">. </w:t>
      </w:r>
      <w:r w:rsidR="00C71369" w:rsidRPr="009630F8">
        <w:rPr>
          <w:rFonts w:ascii="Arial" w:hAnsi="Arial" w:cs="Arial"/>
          <w:szCs w:val="20"/>
        </w:rPr>
        <w:t>Le jour du scrutin, six équipes du Congrès ont observé les élections dans quelque 80 bureaux de vote de Varsovie, Lublin, Lodz, Cracovie, Wroclaw et dans les zones rurales voisines. Dans l</w:t>
      </w:r>
      <w:r w:rsidR="009630F8" w:rsidRPr="009630F8">
        <w:rPr>
          <w:rFonts w:ascii="Arial" w:hAnsi="Arial" w:cs="Arial"/>
          <w:szCs w:val="20"/>
        </w:rPr>
        <w:t>’</w:t>
      </w:r>
      <w:r w:rsidR="00C71369" w:rsidRPr="009630F8">
        <w:rPr>
          <w:rFonts w:ascii="Arial" w:hAnsi="Arial" w:cs="Arial"/>
          <w:szCs w:val="20"/>
        </w:rPr>
        <w:t>ensemble, le scrutin s</w:t>
      </w:r>
      <w:r w:rsidR="009630F8" w:rsidRPr="009630F8">
        <w:rPr>
          <w:rFonts w:ascii="Arial" w:hAnsi="Arial" w:cs="Arial"/>
          <w:szCs w:val="20"/>
        </w:rPr>
        <w:t>’</w:t>
      </w:r>
      <w:r w:rsidR="00C71369" w:rsidRPr="009630F8">
        <w:rPr>
          <w:rFonts w:ascii="Arial" w:hAnsi="Arial" w:cs="Arial"/>
          <w:szCs w:val="20"/>
        </w:rPr>
        <w:t>est déroulé dans le calme et sans incident dans la majorité des lieux visités. Du fait de l</w:t>
      </w:r>
      <w:r w:rsidR="009630F8" w:rsidRPr="009630F8">
        <w:rPr>
          <w:rFonts w:ascii="Arial" w:hAnsi="Arial" w:cs="Arial"/>
          <w:szCs w:val="20"/>
        </w:rPr>
        <w:t>’</w:t>
      </w:r>
      <w:r w:rsidR="00C71369" w:rsidRPr="009630F8">
        <w:rPr>
          <w:rFonts w:ascii="Arial" w:hAnsi="Arial" w:cs="Arial"/>
          <w:szCs w:val="20"/>
        </w:rPr>
        <w:t>exiguïté de nombreux bureaux de vote, les équipes du Congrès ont parfois noté qu</w:t>
      </w:r>
      <w:r w:rsidR="009630F8" w:rsidRPr="009630F8">
        <w:rPr>
          <w:rFonts w:ascii="Arial" w:hAnsi="Arial" w:cs="Arial"/>
          <w:szCs w:val="20"/>
        </w:rPr>
        <w:t>’</w:t>
      </w:r>
      <w:r w:rsidR="00C71369" w:rsidRPr="009630F8">
        <w:rPr>
          <w:rFonts w:ascii="Arial" w:hAnsi="Arial" w:cs="Arial"/>
          <w:szCs w:val="20"/>
        </w:rPr>
        <w:t>ils étaient bondés. De plus, nombre de bureaux de vote n</w:t>
      </w:r>
      <w:r w:rsidR="009630F8" w:rsidRPr="009630F8">
        <w:rPr>
          <w:rFonts w:ascii="Arial" w:hAnsi="Arial" w:cs="Arial"/>
          <w:szCs w:val="20"/>
        </w:rPr>
        <w:t>’</w:t>
      </w:r>
      <w:r w:rsidR="00C71369" w:rsidRPr="009630F8">
        <w:rPr>
          <w:rFonts w:ascii="Arial" w:hAnsi="Arial" w:cs="Arial"/>
          <w:szCs w:val="20"/>
        </w:rPr>
        <w:t>étaient pas accessibles aux personnes handicapées</w:t>
      </w:r>
      <w:r w:rsidR="007A75A3" w:rsidRPr="009630F8">
        <w:rPr>
          <w:rFonts w:ascii="Arial" w:hAnsi="Arial" w:cs="Arial"/>
          <w:szCs w:val="20"/>
        </w:rPr>
        <w:t>.</w:t>
      </w:r>
    </w:p>
    <w:p w:rsidR="007A75A3" w:rsidRPr="009630F8" w:rsidRDefault="007A75A3" w:rsidP="007A75A3">
      <w:pPr>
        <w:jc w:val="both"/>
        <w:rPr>
          <w:rFonts w:ascii="Arial" w:hAnsi="Arial" w:cs="Arial"/>
          <w:szCs w:val="20"/>
        </w:rPr>
      </w:pPr>
    </w:p>
    <w:p w:rsidR="007A75A3" w:rsidRPr="009630F8" w:rsidRDefault="007A75A3" w:rsidP="007A75A3">
      <w:pPr>
        <w:jc w:val="both"/>
        <w:rPr>
          <w:rFonts w:ascii="Arial" w:hAnsi="Arial" w:cs="Arial"/>
          <w:szCs w:val="20"/>
        </w:rPr>
      </w:pPr>
      <w:r w:rsidRPr="009630F8">
        <w:rPr>
          <w:rFonts w:ascii="Arial" w:hAnsi="Arial" w:cs="Arial"/>
          <w:szCs w:val="20"/>
        </w:rPr>
        <w:t>4</w:t>
      </w:r>
      <w:r w:rsidR="005764CE" w:rsidRPr="009630F8">
        <w:rPr>
          <w:rFonts w:ascii="Arial" w:hAnsi="Arial" w:cs="Arial"/>
          <w:szCs w:val="20"/>
        </w:rPr>
        <w:t>1</w:t>
      </w:r>
      <w:r w:rsidRPr="009630F8">
        <w:rPr>
          <w:rFonts w:ascii="Arial" w:hAnsi="Arial" w:cs="Arial"/>
          <w:szCs w:val="20"/>
        </w:rPr>
        <w:t xml:space="preserve">. </w:t>
      </w:r>
      <w:r w:rsidR="003F4255" w:rsidRPr="009630F8">
        <w:rPr>
          <w:rFonts w:ascii="Arial" w:hAnsi="Arial" w:cs="Arial"/>
          <w:szCs w:val="20"/>
        </w:rPr>
        <w:t>L</w:t>
      </w:r>
      <w:r w:rsidR="009630F8" w:rsidRPr="009630F8">
        <w:rPr>
          <w:rFonts w:ascii="Arial" w:hAnsi="Arial" w:cs="Arial"/>
          <w:szCs w:val="20"/>
        </w:rPr>
        <w:t>’</w:t>
      </w:r>
      <w:r w:rsidR="003F4255" w:rsidRPr="009630F8">
        <w:rPr>
          <w:rFonts w:ascii="Arial" w:hAnsi="Arial" w:cs="Arial"/>
          <w:szCs w:val="20"/>
        </w:rPr>
        <w:t>agencement des bureaux de vote et l</w:t>
      </w:r>
      <w:r w:rsidR="009630F8" w:rsidRPr="009630F8">
        <w:rPr>
          <w:rFonts w:ascii="Arial" w:hAnsi="Arial" w:cs="Arial"/>
          <w:szCs w:val="20"/>
        </w:rPr>
        <w:t>’</w:t>
      </w:r>
      <w:r w:rsidR="003F4255" w:rsidRPr="009630F8">
        <w:rPr>
          <w:rFonts w:ascii="Arial" w:hAnsi="Arial" w:cs="Arial"/>
          <w:szCs w:val="20"/>
        </w:rPr>
        <w:t>utilisation de séparations en carton sur les tables, à la place de véritables isoloirs, n</w:t>
      </w:r>
      <w:r w:rsidR="009630F8" w:rsidRPr="009630F8">
        <w:rPr>
          <w:rFonts w:ascii="Arial" w:hAnsi="Arial" w:cs="Arial"/>
          <w:szCs w:val="20"/>
        </w:rPr>
        <w:t>’</w:t>
      </w:r>
      <w:r w:rsidR="003F4255" w:rsidRPr="009630F8">
        <w:rPr>
          <w:rFonts w:ascii="Arial" w:hAnsi="Arial" w:cs="Arial"/>
          <w:szCs w:val="20"/>
        </w:rPr>
        <w:t>ont pas toujours garanti le secret du vote. À ce sujet, les équipes du Congrès ont observé en plusieurs endroits des cas de vote familial et de vote en groupe. Par ailleurs, les urnes n</w:t>
      </w:r>
      <w:r w:rsidR="009630F8" w:rsidRPr="009630F8">
        <w:rPr>
          <w:rFonts w:ascii="Arial" w:hAnsi="Arial" w:cs="Arial"/>
          <w:szCs w:val="20"/>
        </w:rPr>
        <w:t>’</w:t>
      </w:r>
      <w:r w:rsidR="003F4255" w:rsidRPr="009630F8">
        <w:rPr>
          <w:rFonts w:ascii="Arial" w:hAnsi="Arial" w:cs="Arial"/>
          <w:szCs w:val="20"/>
        </w:rPr>
        <w:t>étaient pas toujours scellées selon des modalités uniformes ni au moyen de sceaux du même type. Parfois, les sceaux n</w:t>
      </w:r>
      <w:r w:rsidR="009630F8" w:rsidRPr="009630F8">
        <w:rPr>
          <w:rFonts w:ascii="Arial" w:hAnsi="Arial" w:cs="Arial"/>
          <w:szCs w:val="20"/>
        </w:rPr>
        <w:t>’</w:t>
      </w:r>
      <w:r w:rsidR="003F4255" w:rsidRPr="009630F8">
        <w:rPr>
          <w:rFonts w:ascii="Arial" w:hAnsi="Arial" w:cs="Arial"/>
          <w:szCs w:val="20"/>
        </w:rPr>
        <w:t>étaient pas posés convenablement et il est aussi arrivé que des urnes ne soient pas du tout scellées. Des matériels de campagne étaient parfois visibles à proximité immédiate des bureaux de vote</w:t>
      </w:r>
      <w:r w:rsidR="00FD6BB8" w:rsidRPr="009630F8">
        <w:rPr>
          <w:rFonts w:ascii="Arial" w:hAnsi="Arial" w:cs="Arial"/>
          <w:szCs w:val="20"/>
        </w:rPr>
        <w:t>.</w:t>
      </w:r>
    </w:p>
    <w:p w:rsidR="007A75A3" w:rsidRPr="009630F8" w:rsidRDefault="007A75A3" w:rsidP="007A75A3">
      <w:pPr>
        <w:jc w:val="both"/>
        <w:rPr>
          <w:rFonts w:ascii="Arial" w:hAnsi="Arial" w:cs="Arial"/>
          <w:szCs w:val="20"/>
        </w:rPr>
      </w:pPr>
    </w:p>
    <w:p w:rsidR="007A75A3" w:rsidRPr="009630F8" w:rsidRDefault="007A75A3" w:rsidP="007A75A3">
      <w:pPr>
        <w:jc w:val="both"/>
        <w:rPr>
          <w:rFonts w:ascii="Arial" w:hAnsi="Arial" w:cs="Arial"/>
          <w:szCs w:val="20"/>
        </w:rPr>
      </w:pPr>
      <w:r w:rsidRPr="009630F8">
        <w:rPr>
          <w:rFonts w:ascii="Arial" w:hAnsi="Arial" w:cs="Arial"/>
          <w:szCs w:val="20"/>
        </w:rPr>
        <w:t>4</w:t>
      </w:r>
      <w:r w:rsidR="005764CE" w:rsidRPr="009630F8">
        <w:rPr>
          <w:rFonts w:ascii="Arial" w:hAnsi="Arial" w:cs="Arial"/>
          <w:szCs w:val="20"/>
        </w:rPr>
        <w:t>2</w:t>
      </w:r>
      <w:r w:rsidRPr="009630F8">
        <w:rPr>
          <w:rFonts w:ascii="Arial" w:hAnsi="Arial" w:cs="Arial"/>
          <w:szCs w:val="20"/>
        </w:rPr>
        <w:t xml:space="preserve">. </w:t>
      </w:r>
      <w:r w:rsidR="003F4255" w:rsidRPr="009630F8">
        <w:rPr>
          <w:rFonts w:ascii="Arial" w:hAnsi="Arial" w:cs="Arial"/>
          <w:szCs w:val="20"/>
        </w:rPr>
        <w:t>Les équipes du Congrès ont aussi observé que certaines CEB étaient en effectif insuffisant, ce qui a nui à leur fonctionnement. Les membres des CEB ont parfois paru</w:t>
      </w:r>
      <w:r w:rsidR="00ED5A41" w:rsidRPr="009630F8">
        <w:rPr>
          <w:rFonts w:ascii="Arial" w:hAnsi="Arial" w:cs="Arial"/>
          <w:szCs w:val="20"/>
        </w:rPr>
        <w:t>, à toutes les étapes des procédures électorales,</w:t>
      </w:r>
      <w:r w:rsidR="003F4255" w:rsidRPr="009630F8">
        <w:rPr>
          <w:rFonts w:ascii="Arial" w:hAnsi="Arial" w:cs="Arial"/>
          <w:szCs w:val="20"/>
        </w:rPr>
        <w:t xml:space="preserve"> être insuffisamment formés</w:t>
      </w:r>
      <w:r w:rsidR="00ED5A41" w:rsidRPr="009630F8">
        <w:rPr>
          <w:rFonts w:ascii="Arial" w:hAnsi="Arial" w:cs="Arial"/>
          <w:szCs w:val="20"/>
        </w:rPr>
        <w:t xml:space="preserve"> à ces procédures : par exemple, des bulletins qui auraient dû être tamponnés le matin, avant l</w:t>
      </w:r>
      <w:r w:rsidR="009630F8" w:rsidRPr="009630F8">
        <w:rPr>
          <w:rFonts w:ascii="Arial" w:hAnsi="Arial" w:cs="Arial"/>
          <w:szCs w:val="20"/>
        </w:rPr>
        <w:t>’</w:t>
      </w:r>
      <w:r w:rsidR="00ED5A41" w:rsidRPr="009630F8">
        <w:rPr>
          <w:rFonts w:ascii="Arial" w:hAnsi="Arial" w:cs="Arial"/>
          <w:szCs w:val="20"/>
        </w:rPr>
        <w:t>ouverture des bureaux de vote, ont continué de l</w:t>
      </w:r>
      <w:r w:rsidR="009630F8" w:rsidRPr="009630F8">
        <w:rPr>
          <w:rFonts w:ascii="Arial" w:hAnsi="Arial" w:cs="Arial"/>
          <w:szCs w:val="20"/>
        </w:rPr>
        <w:t>’</w:t>
      </w:r>
      <w:r w:rsidR="00ED5A41" w:rsidRPr="009630F8">
        <w:rPr>
          <w:rFonts w:ascii="Arial" w:hAnsi="Arial" w:cs="Arial"/>
          <w:szCs w:val="20"/>
        </w:rPr>
        <w:t>être tout au long de la journée. D</w:t>
      </w:r>
      <w:r w:rsidR="009630F8" w:rsidRPr="009630F8">
        <w:rPr>
          <w:rFonts w:ascii="Arial" w:hAnsi="Arial" w:cs="Arial"/>
          <w:szCs w:val="20"/>
        </w:rPr>
        <w:t>’</w:t>
      </w:r>
      <w:r w:rsidR="00ED5A41" w:rsidRPr="009630F8">
        <w:rPr>
          <w:rFonts w:ascii="Arial" w:hAnsi="Arial" w:cs="Arial"/>
          <w:szCs w:val="20"/>
        </w:rPr>
        <w:t>une manière générale, les membres des CEB ont aussi semblé trop peu attentifs à l</w:t>
      </w:r>
      <w:r w:rsidR="009630F8" w:rsidRPr="009630F8">
        <w:rPr>
          <w:rFonts w:ascii="Arial" w:hAnsi="Arial" w:cs="Arial"/>
          <w:szCs w:val="20"/>
        </w:rPr>
        <w:t>’</w:t>
      </w:r>
      <w:r w:rsidR="00ED5A41" w:rsidRPr="009630F8">
        <w:rPr>
          <w:rFonts w:ascii="Arial" w:hAnsi="Arial" w:cs="Arial"/>
          <w:szCs w:val="20"/>
        </w:rPr>
        <w:t>importance du principe du secret du vote</w:t>
      </w:r>
      <w:r w:rsidRPr="009630F8">
        <w:rPr>
          <w:rFonts w:ascii="Arial" w:hAnsi="Arial" w:cs="Arial"/>
          <w:szCs w:val="20"/>
        </w:rPr>
        <w:t>.</w:t>
      </w:r>
    </w:p>
    <w:p w:rsidR="007A75A3" w:rsidRPr="009630F8" w:rsidRDefault="007A75A3" w:rsidP="007A75A3">
      <w:pPr>
        <w:jc w:val="both"/>
        <w:rPr>
          <w:rFonts w:ascii="Arial" w:hAnsi="Arial" w:cs="Arial"/>
          <w:szCs w:val="20"/>
        </w:rPr>
      </w:pPr>
    </w:p>
    <w:p w:rsidR="00E47386" w:rsidRPr="009630F8" w:rsidRDefault="007A75A3" w:rsidP="00E47386">
      <w:pPr>
        <w:rPr>
          <w:rFonts w:ascii="Arial" w:hAnsi="Arial" w:cs="Arial"/>
          <w:szCs w:val="20"/>
        </w:rPr>
      </w:pPr>
      <w:r w:rsidRPr="009630F8">
        <w:rPr>
          <w:rFonts w:ascii="Arial" w:hAnsi="Arial" w:cs="Arial"/>
          <w:szCs w:val="20"/>
        </w:rPr>
        <w:t>4</w:t>
      </w:r>
      <w:r w:rsidR="005764CE" w:rsidRPr="009630F8">
        <w:rPr>
          <w:rFonts w:ascii="Arial" w:hAnsi="Arial" w:cs="Arial"/>
          <w:szCs w:val="20"/>
        </w:rPr>
        <w:t>3</w:t>
      </w:r>
      <w:r w:rsidRPr="009630F8">
        <w:rPr>
          <w:rFonts w:ascii="Arial" w:hAnsi="Arial" w:cs="Arial"/>
          <w:szCs w:val="20"/>
        </w:rPr>
        <w:t xml:space="preserve">. </w:t>
      </w:r>
      <w:r w:rsidR="00ED5A41" w:rsidRPr="009630F8">
        <w:rPr>
          <w:rFonts w:ascii="Arial" w:hAnsi="Arial" w:cs="Arial"/>
          <w:szCs w:val="20"/>
        </w:rPr>
        <w:t>À Varsovie, des électeurs et des membres des CEB ont indiqué aux observateurs du Congrès que certains bureaux de vote avaient été déplacés depuis les élections précédentes, ce qui a posé problème à certains électeurs, notamment parmi les personnes âgées. Un manque d</w:t>
      </w:r>
      <w:r w:rsidR="009630F8" w:rsidRPr="009630F8">
        <w:rPr>
          <w:rFonts w:ascii="Arial" w:hAnsi="Arial" w:cs="Arial"/>
          <w:szCs w:val="20"/>
        </w:rPr>
        <w:t>’</w:t>
      </w:r>
      <w:r w:rsidR="00ED5A41" w:rsidRPr="009630F8">
        <w:rPr>
          <w:rFonts w:ascii="Arial" w:hAnsi="Arial" w:cs="Arial"/>
          <w:szCs w:val="20"/>
        </w:rPr>
        <w:t>information des électeurs a également été men</w:t>
      </w:r>
      <w:r w:rsidR="007D3AF0" w:rsidRPr="009630F8">
        <w:rPr>
          <w:rFonts w:ascii="Arial" w:hAnsi="Arial" w:cs="Arial"/>
          <w:szCs w:val="20"/>
        </w:rPr>
        <w:t>tionné, en particulier pour ce qui concerne les nouvelles procédures, notamment en matière d</w:t>
      </w:r>
      <w:r w:rsidR="009630F8" w:rsidRPr="009630F8">
        <w:rPr>
          <w:rFonts w:ascii="Arial" w:hAnsi="Arial" w:cs="Arial"/>
          <w:szCs w:val="20"/>
        </w:rPr>
        <w:t>’</w:t>
      </w:r>
      <w:r w:rsidR="007D3AF0" w:rsidRPr="009630F8">
        <w:rPr>
          <w:rFonts w:ascii="Arial" w:hAnsi="Arial" w:cs="Arial"/>
          <w:szCs w:val="20"/>
        </w:rPr>
        <w:t>annotation des bulletins</w:t>
      </w:r>
      <w:r w:rsidR="00E47386" w:rsidRPr="009630F8">
        <w:rPr>
          <w:rFonts w:ascii="Arial" w:hAnsi="Arial" w:cs="Arial"/>
          <w:szCs w:val="20"/>
        </w:rPr>
        <w:t>.</w:t>
      </w:r>
    </w:p>
    <w:p w:rsidR="007A75A3" w:rsidRPr="009630F8" w:rsidRDefault="007A75A3" w:rsidP="007A75A3">
      <w:pPr>
        <w:jc w:val="both"/>
        <w:rPr>
          <w:rFonts w:ascii="Arial" w:hAnsi="Arial" w:cs="Arial"/>
          <w:szCs w:val="20"/>
        </w:rPr>
      </w:pPr>
    </w:p>
    <w:p w:rsidR="007A75A3" w:rsidRPr="009630F8" w:rsidRDefault="007A75A3" w:rsidP="007A75A3">
      <w:pPr>
        <w:jc w:val="both"/>
        <w:rPr>
          <w:rFonts w:ascii="Arial" w:hAnsi="Arial" w:cs="Arial"/>
          <w:szCs w:val="20"/>
        </w:rPr>
      </w:pPr>
      <w:r w:rsidRPr="009630F8">
        <w:rPr>
          <w:rFonts w:ascii="Arial" w:hAnsi="Arial" w:cs="Arial"/>
          <w:szCs w:val="20"/>
        </w:rPr>
        <w:t>4</w:t>
      </w:r>
      <w:r w:rsidR="005764CE" w:rsidRPr="009630F8">
        <w:rPr>
          <w:rFonts w:ascii="Arial" w:hAnsi="Arial" w:cs="Arial"/>
          <w:szCs w:val="20"/>
        </w:rPr>
        <w:t>4</w:t>
      </w:r>
      <w:r w:rsidRPr="009630F8">
        <w:rPr>
          <w:rFonts w:ascii="Arial" w:hAnsi="Arial" w:cs="Arial"/>
          <w:szCs w:val="20"/>
        </w:rPr>
        <w:t xml:space="preserve">. </w:t>
      </w:r>
      <w:r w:rsidR="007D3AF0" w:rsidRPr="009630F8">
        <w:rPr>
          <w:rFonts w:ascii="Arial" w:hAnsi="Arial" w:cs="Arial"/>
          <w:szCs w:val="20"/>
        </w:rPr>
        <w:t>Concernant la clôture du vote et le dépouillement, les observateurs du Congrès étaient présents dans quelques bureaux sélectionnés afin d</w:t>
      </w:r>
      <w:r w:rsidR="009630F8" w:rsidRPr="009630F8">
        <w:rPr>
          <w:rFonts w:ascii="Arial" w:hAnsi="Arial" w:cs="Arial"/>
          <w:szCs w:val="20"/>
        </w:rPr>
        <w:t>’</w:t>
      </w:r>
      <w:r w:rsidR="00254FFE" w:rsidRPr="009630F8">
        <w:rPr>
          <w:rFonts w:ascii="Arial" w:hAnsi="Arial" w:cs="Arial"/>
          <w:szCs w:val="20"/>
        </w:rPr>
        <w:t>y</w:t>
      </w:r>
      <w:r w:rsidR="007D3AF0" w:rsidRPr="009630F8">
        <w:rPr>
          <w:rFonts w:ascii="Arial" w:hAnsi="Arial" w:cs="Arial"/>
          <w:szCs w:val="20"/>
        </w:rPr>
        <w:t xml:space="preserve"> suivre le passage de relais entre les deux CEB. Cette transition s</w:t>
      </w:r>
      <w:r w:rsidR="009630F8" w:rsidRPr="009630F8">
        <w:rPr>
          <w:rFonts w:ascii="Arial" w:hAnsi="Arial" w:cs="Arial"/>
          <w:szCs w:val="20"/>
        </w:rPr>
        <w:t>’</w:t>
      </w:r>
      <w:r w:rsidR="007D3AF0" w:rsidRPr="009630F8">
        <w:rPr>
          <w:rFonts w:ascii="Arial" w:hAnsi="Arial" w:cs="Arial"/>
          <w:szCs w:val="20"/>
        </w:rPr>
        <w:t>est avéré</w:t>
      </w:r>
      <w:r w:rsidR="00254FFE" w:rsidRPr="009630F8">
        <w:rPr>
          <w:rFonts w:ascii="Arial" w:hAnsi="Arial" w:cs="Arial"/>
          <w:szCs w:val="20"/>
        </w:rPr>
        <w:t>e</w:t>
      </w:r>
      <w:r w:rsidR="007D3AF0" w:rsidRPr="009630F8">
        <w:rPr>
          <w:rFonts w:ascii="Arial" w:hAnsi="Arial" w:cs="Arial"/>
          <w:szCs w:val="20"/>
        </w:rPr>
        <w:t xml:space="preserve"> être long</w:t>
      </w:r>
      <w:r w:rsidR="00254FFE" w:rsidRPr="009630F8">
        <w:rPr>
          <w:rFonts w:ascii="Arial" w:hAnsi="Arial" w:cs="Arial"/>
          <w:szCs w:val="20"/>
        </w:rPr>
        <w:t>ue</w:t>
      </w:r>
      <w:r w:rsidR="007D3AF0" w:rsidRPr="009630F8">
        <w:rPr>
          <w:rFonts w:ascii="Arial" w:hAnsi="Arial" w:cs="Arial"/>
          <w:szCs w:val="20"/>
        </w:rPr>
        <w:t xml:space="preserve"> et excessivement complexe, retardant d</w:t>
      </w:r>
      <w:r w:rsidR="009630F8" w:rsidRPr="009630F8">
        <w:rPr>
          <w:rFonts w:ascii="Arial" w:hAnsi="Arial" w:cs="Arial"/>
          <w:szCs w:val="20"/>
        </w:rPr>
        <w:t>’</w:t>
      </w:r>
      <w:r w:rsidR="007D3AF0" w:rsidRPr="009630F8">
        <w:rPr>
          <w:rFonts w:ascii="Arial" w:hAnsi="Arial" w:cs="Arial"/>
          <w:szCs w:val="20"/>
        </w:rPr>
        <w:t>autant le début du dépouillement des bulletins.</w:t>
      </w:r>
      <w:r w:rsidR="00254FFE" w:rsidRPr="009630F8">
        <w:rPr>
          <w:rFonts w:ascii="Arial" w:hAnsi="Arial" w:cs="Arial"/>
          <w:szCs w:val="20"/>
        </w:rPr>
        <w:t xml:space="preserve"> De plus, les membres des CEB ont parfois paru incertains quant aux procédures de clôture et de dépouillement</w:t>
      </w:r>
      <w:r w:rsidRPr="009630F8">
        <w:rPr>
          <w:rFonts w:ascii="Arial" w:hAnsi="Arial" w:cs="Arial"/>
          <w:szCs w:val="20"/>
        </w:rPr>
        <w:t>.</w:t>
      </w:r>
    </w:p>
    <w:p w:rsidR="00B30F55" w:rsidRDefault="00B30F55" w:rsidP="007A75A3">
      <w:pPr>
        <w:jc w:val="both"/>
        <w:rPr>
          <w:rFonts w:ascii="Arial" w:hAnsi="Arial" w:cs="Arial"/>
          <w:szCs w:val="20"/>
        </w:rPr>
      </w:pPr>
    </w:p>
    <w:p w:rsidR="007A75A3" w:rsidRPr="009630F8" w:rsidRDefault="007A75A3" w:rsidP="007A75A3">
      <w:pPr>
        <w:jc w:val="both"/>
        <w:rPr>
          <w:rFonts w:ascii="Arial" w:hAnsi="Arial" w:cs="Arial"/>
          <w:szCs w:val="20"/>
        </w:rPr>
      </w:pPr>
      <w:r w:rsidRPr="009630F8">
        <w:rPr>
          <w:rFonts w:ascii="Arial" w:hAnsi="Arial" w:cs="Arial"/>
          <w:szCs w:val="20"/>
        </w:rPr>
        <w:t>4</w:t>
      </w:r>
      <w:r w:rsidR="00A70A04">
        <w:rPr>
          <w:rFonts w:ascii="Arial" w:hAnsi="Arial" w:cs="Arial"/>
          <w:szCs w:val="20"/>
        </w:rPr>
        <w:t>5</w:t>
      </w:r>
      <w:r w:rsidRPr="009630F8">
        <w:rPr>
          <w:rFonts w:ascii="Arial" w:hAnsi="Arial" w:cs="Arial"/>
          <w:szCs w:val="20"/>
        </w:rPr>
        <w:t xml:space="preserve">. </w:t>
      </w:r>
      <w:r w:rsidR="00254FFE" w:rsidRPr="009630F8">
        <w:rPr>
          <w:rFonts w:ascii="Arial" w:hAnsi="Arial" w:cs="Arial"/>
          <w:szCs w:val="20"/>
        </w:rPr>
        <w:t>Le taux de participation au premier tour a été de 54,9 %, soit un record historique pour des élections locales depuis le renversement du régime communiste en Pologne en 1989</w:t>
      </w:r>
      <w:r w:rsidR="00254FFE" w:rsidRPr="009630F8">
        <w:rPr>
          <w:rStyle w:val="FootnoteReference"/>
          <w:rFonts w:ascii="Arial" w:hAnsi="Arial" w:cs="Arial"/>
          <w:szCs w:val="20"/>
        </w:rPr>
        <w:footnoteReference w:id="20"/>
      </w:r>
      <w:r w:rsidR="00254FFE" w:rsidRPr="009630F8">
        <w:rPr>
          <w:rFonts w:ascii="Arial" w:hAnsi="Arial" w:cs="Arial"/>
          <w:szCs w:val="20"/>
        </w:rPr>
        <w:t xml:space="preserve">. Le parti au pouvoir (PiS) a remporté une majorité des sièges dans les conseils locaux, mais perdu la plupart des grandes villes. </w:t>
      </w:r>
      <w:r w:rsidR="00BF236D" w:rsidRPr="009630F8">
        <w:rPr>
          <w:rFonts w:ascii="Arial" w:hAnsi="Arial" w:cs="Arial"/>
          <w:szCs w:val="20"/>
        </w:rPr>
        <w:t xml:space="preserve">PiS a </w:t>
      </w:r>
      <w:r w:rsidR="00BF236D" w:rsidRPr="009630F8">
        <w:rPr>
          <w:rFonts w:ascii="Arial" w:hAnsi="Arial" w:cs="Arial"/>
          <w:szCs w:val="20"/>
        </w:rPr>
        <w:lastRenderedPageBreak/>
        <w:t>remporté l</w:t>
      </w:r>
      <w:r w:rsidR="009630F8" w:rsidRPr="009630F8">
        <w:rPr>
          <w:rFonts w:ascii="Arial" w:hAnsi="Arial" w:cs="Arial"/>
          <w:szCs w:val="20"/>
        </w:rPr>
        <w:t>’</w:t>
      </w:r>
      <w:r w:rsidR="00BF236D" w:rsidRPr="009630F8">
        <w:rPr>
          <w:rFonts w:ascii="Arial" w:hAnsi="Arial" w:cs="Arial"/>
          <w:szCs w:val="20"/>
        </w:rPr>
        <w:t>élection dans neuf régions, contre sept pour la coalition d</w:t>
      </w:r>
      <w:r w:rsidR="009630F8" w:rsidRPr="009630F8">
        <w:rPr>
          <w:rFonts w:ascii="Arial" w:hAnsi="Arial" w:cs="Arial"/>
          <w:szCs w:val="20"/>
        </w:rPr>
        <w:t>’</w:t>
      </w:r>
      <w:r w:rsidR="00BF236D" w:rsidRPr="009630F8">
        <w:rPr>
          <w:rFonts w:ascii="Arial" w:hAnsi="Arial" w:cs="Arial"/>
          <w:szCs w:val="20"/>
        </w:rPr>
        <w:t>opposition PO. À Varsovie, où l</w:t>
      </w:r>
      <w:r w:rsidR="009630F8" w:rsidRPr="009630F8">
        <w:rPr>
          <w:rFonts w:ascii="Arial" w:hAnsi="Arial" w:cs="Arial"/>
          <w:szCs w:val="20"/>
        </w:rPr>
        <w:t>’</w:t>
      </w:r>
      <w:r w:rsidR="00BF236D" w:rsidRPr="009630F8">
        <w:rPr>
          <w:rFonts w:ascii="Arial" w:hAnsi="Arial" w:cs="Arial"/>
          <w:szCs w:val="20"/>
        </w:rPr>
        <w:t>élection à la fonction de maire suscitait une grande attention, le candidat d</w:t>
      </w:r>
      <w:r w:rsidR="009630F8" w:rsidRPr="009630F8">
        <w:rPr>
          <w:rFonts w:ascii="Arial" w:hAnsi="Arial" w:cs="Arial"/>
          <w:szCs w:val="20"/>
        </w:rPr>
        <w:t>’</w:t>
      </w:r>
      <w:r w:rsidR="00BF236D" w:rsidRPr="009630F8">
        <w:rPr>
          <w:rFonts w:ascii="Arial" w:hAnsi="Arial" w:cs="Arial"/>
          <w:szCs w:val="20"/>
        </w:rPr>
        <w:t xml:space="preserve">opposition </w:t>
      </w:r>
      <w:proofErr w:type="spellStart"/>
      <w:r w:rsidR="00BF236D" w:rsidRPr="009630F8">
        <w:rPr>
          <w:rFonts w:ascii="Arial" w:hAnsi="Arial" w:cs="Arial"/>
          <w:szCs w:val="20"/>
        </w:rPr>
        <w:t>Rafal</w:t>
      </w:r>
      <w:proofErr w:type="spellEnd"/>
      <w:r w:rsidR="00BF236D" w:rsidRPr="009630F8">
        <w:rPr>
          <w:rFonts w:ascii="Arial" w:hAnsi="Arial" w:cs="Arial"/>
          <w:szCs w:val="20"/>
        </w:rPr>
        <w:t xml:space="preserve"> </w:t>
      </w:r>
      <w:r w:rsidR="006B56DC" w:rsidRPr="009630F8">
        <w:rPr>
          <w:rFonts w:ascii="Arial" w:hAnsi="Arial" w:cs="Arial"/>
          <w:szCs w:val="20"/>
        </w:rPr>
        <w:t>TRZASKOWSKI</w:t>
      </w:r>
      <w:r w:rsidR="00BF236D" w:rsidRPr="009630F8">
        <w:rPr>
          <w:rFonts w:ascii="Arial" w:hAnsi="Arial" w:cs="Arial"/>
          <w:szCs w:val="20"/>
        </w:rPr>
        <w:t xml:space="preserve"> a été élu au premier tour. La coalition d</w:t>
      </w:r>
      <w:r w:rsidR="009630F8" w:rsidRPr="009630F8">
        <w:rPr>
          <w:rFonts w:ascii="Arial" w:hAnsi="Arial" w:cs="Arial"/>
          <w:szCs w:val="20"/>
        </w:rPr>
        <w:t>’</w:t>
      </w:r>
      <w:r w:rsidR="00BF236D" w:rsidRPr="009630F8">
        <w:rPr>
          <w:rFonts w:ascii="Arial" w:hAnsi="Arial" w:cs="Arial"/>
          <w:szCs w:val="20"/>
        </w:rPr>
        <w:t>opposition conduite par la Plateforme civique a également remporté d</w:t>
      </w:r>
      <w:r w:rsidR="009630F8" w:rsidRPr="009630F8">
        <w:rPr>
          <w:rFonts w:ascii="Arial" w:hAnsi="Arial" w:cs="Arial"/>
          <w:szCs w:val="20"/>
        </w:rPr>
        <w:t>’</w:t>
      </w:r>
      <w:r w:rsidR="00BF236D" w:rsidRPr="009630F8">
        <w:rPr>
          <w:rFonts w:ascii="Arial" w:hAnsi="Arial" w:cs="Arial"/>
          <w:szCs w:val="20"/>
        </w:rPr>
        <w:t xml:space="preserve">autres grandes villes, comme </w:t>
      </w:r>
      <w:r w:rsidR="006B56DC" w:rsidRPr="006B56DC">
        <w:rPr>
          <w:rFonts w:ascii="Arial" w:hAnsi="Arial" w:cs="Arial"/>
          <w:szCs w:val="20"/>
        </w:rPr>
        <w:t xml:space="preserve">Wrocław, Poznań </w:t>
      </w:r>
      <w:r w:rsidR="006B56DC">
        <w:rPr>
          <w:rFonts w:ascii="Arial" w:hAnsi="Arial" w:cs="Arial"/>
          <w:szCs w:val="20"/>
        </w:rPr>
        <w:t xml:space="preserve">et </w:t>
      </w:r>
      <w:r w:rsidR="006B56DC" w:rsidRPr="006B56DC">
        <w:rPr>
          <w:rFonts w:ascii="Arial" w:hAnsi="Arial" w:cs="Arial"/>
          <w:szCs w:val="20"/>
        </w:rPr>
        <w:t>Łódź</w:t>
      </w:r>
      <w:r w:rsidR="00BF236D" w:rsidRPr="009630F8">
        <w:rPr>
          <w:rFonts w:ascii="Arial" w:hAnsi="Arial" w:cs="Arial"/>
          <w:szCs w:val="20"/>
        </w:rPr>
        <w:t>. Dans onze des seize capitales régionales, le maire a été élu au premier tour. Au total, pour l</w:t>
      </w:r>
      <w:r w:rsidR="009630F8" w:rsidRPr="009630F8">
        <w:rPr>
          <w:rFonts w:ascii="Arial" w:hAnsi="Arial" w:cs="Arial"/>
          <w:szCs w:val="20"/>
        </w:rPr>
        <w:t>’</w:t>
      </w:r>
      <w:r w:rsidR="00BF236D" w:rsidRPr="009630F8">
        <w:rPr>
          <w:rFonts w:ascii="Arial" w:hAnsi="Arial" w:cs="Arial"/>
          <w:szCs w:val="20"/>
        </w:rPr>
        <w:t>ensemble des communes, 1 826 maires ont été élus au premier tour</w:t>
      </w:r>
      <w:r w:rsidR="000A1AE6" w:rsidRPr="009630F8">
        <w:rPr>
          <w:rFonts w:ascii="Arial" w:hAnsi="Arial" w:cs="Arial"/>
          <w:szCs w:val="20"/>
        </w:rPr>
        <w:t>.</w:t>
      </w:r>
    </w:p>
    <w:p w:rsidR="007A75A3" w:rsidRPr="009630F8" w:rsidRDefault="007A75A3" w:rsidP="007A75A3">
      <w:pPr>
        <w:jc w:val="both"/>
        <w:rPr>
          <w:rFonts w:ascii="Arial" w:hAnsi="Arial" w:cs="Arial"/>
          <w:szCs w:val="20"/>
        </w:rPr>
      </w:pPr>
    </w:p>
    <w:p w:rsidR="009E6404" w:rsidRPr="009630F8" w:rsidRDefault="007A75A3" w:rsidP="007A75A3">
      <w:pPr>
        <w:jc w:val="both"/>
        <w:rPr>
          <w:rFonts w:ascii="Arial" w:hAnsi="Arial" w:cs="Arial"/>
          <w:szCs w:val="20"/>
        </w:rPr>
      </w:pPr>
      <w:r w:rsidRPr="009630F8">
        <w:rPr>
          <w:rFonts w:ascii="Arial" w:hAnsi="Arial" w:cs="Arial"/>
          <w:szCs w:val="20"/>
        </w:rPr>
        <w:t>4</w:t>
      </w:r>
      <w:r w:rsidR="00A70A04">
        <w:rPr>
          <w:rFonts w:ascii="Arial" w:hAnsi="Arial" w:cs="Arial"/>
          <w:szCs w:val="20"/>
        </w:rPr>
        <w:t>6</w:t>
      </w:r>
      <w:r w:rsidRPr="009630F8">
        <w:rPr>
          <w:rFonts w:ascii="Arial" w:hAnsi="Arial" w:cs="Arial"/>
          <w:szCs w:val="20"/>
        </w:rPr>
        <w:t xml:space="preserve">. </w:t>
      </w:r>
      <w:r w:rsidR="00BF236D" w:rsidRPr="009630F8">
        <w:rPr>
          <w:rFonts w:ascii="Arial" w:hAnsi="Arial" w:cs="Arial"/>
          <w:szCs w:val="20"/>
        </w:rPr>
        <w:t xml:space="preserve">Le </w:t>
      </w:r>
      <w:r w:rsidR="00B95016" w:rsidRPr="009630F8">
        <w:rPr>
          <w:rFonts w:ascii="Arial" w:hAnsi="Arial" w:cs="Arial"/>
          <w:szCs w:val="20"/>
        </w:rPr>
        <w:t>second</w:t>
      </w:r>
      <w:r w:rsidR="00BF236D" w:rsidRPr="009630F8">
        <w:rPr>
          <w:rFonts w:ascii="Arial" w:hAnsi="Arial" w:cs="Arial"/>
          <w:szCs w:val="20"/>
        </w:rPr>
        <w:t xml:space="preserve"> tour a vu une participation plus faible, à </w:t>
      </w:r>
      <w:r w:rsidRPr="009630F8">
        <w:rPr>
          <w:rFonts w:ascii="Arial" w:hAnsi="Arial" w:cs="Arial"/>
          <w:szCs w:val="20"/>
        </w:rPr>
        <w:t>48,8</w:t>
      </w:r>
      <w:r w:rsidR="00BF236D" w:rsidRPr="009630F8">
        <w:rPr>
          <w:rFonts w:ascii="Arial" w:hAnsi="Arial" w:cs="Arial"/>
          <w:szCs w:val="20"/>
        </w:rPr>
        <w:t> </w:t>
      </w:r>
      <w:r w:rsidRPr="009630F8">
        <w:rPr>
          <w:rFonts w:ascii="Arial" w:hAnsi="Arial" w:cs="Arial"/>
          <w:szCs w:val="20"/>
        </w:rPr>
        <w:t>%</w:t>
      </w:r>
      <w:r w:rsidRPr="009630F8">
        <w:rPr>
          <w:rStyle w:val="FootnoteReference"/>
          <w:rFonts w:ascii="Arial" w:hAnsi="Arial" w:cs="Arial"/>
          <w:szCs w:val="20"/>
        </w:rPr>
        <w:footnoteReference w:id="21"/>
      </w:r>
      <w:r w:rsidR="00BF236D" w:rsidRPr="009630F8">
        <w:rPr>
          <w:rFonts w:ascii="Arial" w:hAnsi="Arial" w:cs="Arial"/>
          <w:szCs w:val="20"/>
        </w:rPr>
        <w:t>, dans les 649 villes et collectivités restantes</w:t>
      </w:r>
      <w:r w:rsidRPr="009630F8">
        <w:rPr>
          <w:rFonts w:ascii="Arial" w:hAnsi="Arial" w:cs="Arial"/>
          <w:szCs w:val="20"/>
        </w:rPr>
        <w:t xml:space="preserve">. </w:t>
      </w:r>
      <w:r w:rsidR="00BF236D" w:rsidRPr="009630F8">
        <w:rPr>
          <w:rFonts w:ascii="Arial" w:hAnsi="Arial" w:cs="Arial"/>
          <w:szCs w:val="20"/>
        </w:rPr>
        <w:t>Toutefois, les candidats de l</w:t>
      </w:r>
      <w:r w:rsidR="009630F8" w:rsidRPr="009630F8">
        <w:rPr>
          <w:rFonts w:ascii="Arial" w:hAnsi="Arial" w:cs="Arial"/>
          <w:szCs w:val="20"/>
        </w:rPr>
        <w:t>’</w:t>
      </w:r>
      <w:r w:rsidR="00BF236D" w:rsidRPr="009630F8">
        <w:rPr>
          <w:rFonts w:ascii="Arial" w:hAnsi="Arial" w:cs="Arial"/>
          <w:szCs w:val="20"/>
        </w:rPr>
        <w:t>opposition</w:t>
      </w:r>
      <w:r w:rsidR="00B95016" w:rsidRPr="009630F8">
        <w:rPr>
          <w:rFonts w:ascii="Arial" w:hAnsi="Arial" w:cs="Arial"/>
          <w:szCs w:val="20"/>
        </w:rPr>
        <w:t xml:space="preserve"> ont été élus dans des villes prestigieuses telles que Cracovie, </w:t>
      </w:r>
      <w:r w:rsidR="00FA5A7E" w:rsidRPr="00FA5A7E">
        <w:rPr>
          <w:rFonts w:ascii="Arial" w:hAnsi="Arial" w:cs="Arial"/>
          <w:szCs w:val="20"/>
        </w:rPr>
        <w:t>Gdańsk</w:t>
      </w:r>
      <w:r w:rsidRPr="009630F8">
        <w:rPr>
          <w:rFonts w:ascii="Arial" w:hAnsi="Arial" w:cs="Arial"/>
          <w:szCs w:val="20"/>
        </w:rPr>
        <w:t xml:space="preserve"> </w:t>
      </w:r>
      <w:r w:rsidR="00B95016" w:rsidRPr="009630F8">
        <w:rPr>
          <w:rFonts w:ascii="Arial" w:hAnsi="Arial" w:cs="Arial"/>
          <w:szCs w:val="20"/>
        </w:rPr>
        <w:t>et</w:t>
      </w:r>
      <w:r w:rsidRPr="009630F8">
        <w:rPr>
          <w:rFonts w:ascii="Arial" w:hAnsi="Arial" w:cs="Arial"/>
          <w:szCs w:val="20"/>
        </w:rPr>
        <w:t xml:space="preserve"> Kielce.</w:t>
      </w:r>
    </w:p>
    <w:p w:rsidR="00263F71" w:rsidRPr="009630F8" w:rsidRDefault="00263F71" w:rsidP="00263F71">
      <w:pPr>
        <w:rPr>
          <w:rFonts w:ascii="Arial" w:hAnsi="Arial" w:cs="Arial"/>
          <w:szCs w:val="20"/>
        </w:rPr>
      </w:pPr>
    </w:p>
    <w:p w:rsidR="00263F71" w:rsidRPr="009630F8" w:rsidRDefault="00263F71" w:rsidP="00263F71">
      <w:pPr>
        <w:pStyle w:val="ListParagraph"/>
        <w:numPr>
          <w:ilvl w:val="0"/>
          <w:numId w:val="24"/>
        </w:numPr>
        <w:ind w:left="567" w:hanging="567"/>
        <w:rPr>
          <w:rFonts w:ascii="Arial" w:hAnsi="Arial" w:cs="Arial"/>
          <w:b/>
          <w:bCs/>
          <w:color w:val="161616"/>
          <w:sz w:val="18"/>
          <w:szCs w:val="20"/>
          <w:lang w:val="fr-FR"/>
        </w:rPr>
      </w:pPr>
      <w:r w:rsidRPr="009630F8">
        <w:rPr>
          <w:rFonts w:ascii="Arial" w:hAnsi="Arial" w:cs="Arial"/>
          <w:b/>
          <w:sz w:val="20"/>
          <w:szCs w:val="20"/>
          <w:lang w:val="fr-FR"/>
        </w:rPr>
        <w:t>Conclusions</w:t>
      </w:r>
    </w:p>
    <w:p w:rsidR="00263F71" w:rsidRPr="009630F8" w:rsidRDefault="00263F71" w:rsidP="00263F71">
      <w:pPr>
        <w:rPr>
          <w:rFonts w:ascii="Arial" w:hAnsi="Arial" w:cs="Arial"/>
          <w:b/>
          <w:bCs/>
          <w:color w:val="161616"/>
          <w:szCs w:val="20"/>
        </w:rPr>
      </w:pPr>
    </w:p>
    <w:p w:rsidR="00F3203D" w:rsidRPr="009630F8" w:rsidRDefault="00F3203D" w:rsidP="00F3203D">
      <w:pPr>
        <w:jc w:val="both"/>
        <w:rPr>
          <w:rFonts w:ascii="Arial" w:hAnsi="Arial" w:cs="Arial"/>
          <w:bCs/>
          <w:color w:val="161616"/>
          <w:szCs w:val="20"/>
        </w:rPr>
      </w:pPr>
      <w:r w:rsidRPr="009630F8">
        <w:rPr>
          <w:rFonts w:ascii="Arial" w:hAnsi="Arial" w:cs="Arial"/>
          <w:bCs/>
          <w:color w:val="161616"/>
          <w:szCs w:val="20"/>
        </w:rPr>
        <w:t>4</w:t>
      </w:r>
      <w:r w:rsidR="00A70A04">
        <w:rPr>
          <w:rFonts w:ascii="Arial" w:hAnsi="Arial" w:cs="Arial"/>
          <w:bCs/>
          <w:color w:val="161616"/>
          <w:szCs w:val="20"/>
        </w:rPr>
        <w:t>7</w:t>
      </w:r>
      <w:r w:rsidRPr="009630F8">
        <w:rPr>
          <w:rFonts w:ascii="Arial" w:hAnsi="Arial" w:cs="Arial"/>
          <w:bCs/>
          <w:color w:val="161616"/>
          <w:szCs w:val="20"/>
        </w:rPr>
        <w:t xml:space="preserve">. </w:t>
      </w:r>
      <w:r w:rsidR="00B95016" w:rsidRPr="009630F8">
        <w:rPr>
          <w:rFonts w:ascii="Arial" w:hAnsi="Arial" w:cs="Arial"/>
          <w:bCs/>
          <w:color w:val="161616"/>
          <w:szCs w:val="20"/>
        </w:rPr>
        <w:t xml:space="preserve">Compte tenu de la complexité </w:t>
      </w:r>
      <w:r w:rsidR="00C10364" w:rsidRPr="009630F8">
        <w:rPr>
          <w:rFonts w:ascii="Arial" w:hAnsi="Arial" w:cs="Arial"/>
          <w:bCs/>
          <w:color w:val="161616"/>
          <w:szCs w:val="20"/>
        </w:rPr>
        <w:t>d</w:t>
      </w:r>
      <w:r w:rsidR="009630F8" w:rsidRPr="009630F8">
        <w:rPr>
          <w:rFonts w:ascii="Arial" w:hAnsi="Arial" w:cs="Arial"/>
          <w:bCs/>
          <w:color w:val="161616"/>
          <w:szCs w:val="20"/>
        </w:rPr>
        <w:t>’</w:t>
      </w:r>
      <w:r w:rsidR="00C10364" w:rsidRPr="009630F8">
        <w:rPr>
          <w:rFonts w:ascii="Arial" w:hAnsi="Arial" w:cs="Arial"/>
          <w:bCs/>
          <w:color w:val="161616"/>
          <w:szCs w:val="20"/>
        </w:rPr>
        <w:t>un processus électoral local à plusieurs niveaux</w:t>
      </w:r>
      <w:r w:rsidR="00B70E16" w:rsidRPr="009630F8">
        <w:rPr>
          <w:rFonts w:ascii="Arial" w:hAnsi="Arial" w:cs="Arial"/>
          <w:bCs/>
          <w:color w:val="161616"/>
          <w:szCs w:val="20"/>
        </w:rPr>
        <w:t xml:space="preserve"> et de l</w:t>
      </w:r>
      <w:r w:rsidR="009630F8" w:rsidRPr="009630F8">
        <w:rPr>
          <w:rFonts w:ascii="Arial" w:hAnsi="Arial" w:cs="Arial"/>
          <w:bCs/>
          <w:color w:val="161616"/>
          <w:szCs w:val="20"/>
        </w:rPr>
        <w:t>’</w:t>
      </w:r>
      <w:r w:rsidR="00B70E16" w:rsidRPr="009630F8">
        <w:rPr>
          <w:rFonts w:ascii="Arial" w:hAnsi="Arial" w:cs="Arial"/>
          <w:bCs/>
          <w:color w:val="161616"/>
          <w:szCs w:val="20"/>
        </w:rPr>
        <w:t xml:space="preserve">introduction récente de changements significatifs </w:t>
      </w:r>
      <w:r w:rsidR="00D658B1" w:rsidRPr="009630F8">
        <w:rPr>
          <w:rFonts w:ascii="Arial" w:hAnsi="Arial" w:cs="Arial"/>
          <w:bCs/>
          <w:color w:val="161616"/>
          <w:szCs w:val="20"/>
        </w:rPr>
        <w:t>du</w:t>
      </w:r>
      <w:r w:rsidR="00B70E16" w:rsidRPr="009630F8">
        <w:rPr>
          <w:rFonts w:ascii="Arial" w:hAnsi="Arial" w:cs="Arial"/>
          <w:bCs/>
          <w:color w:val="161616"/>
          <w:szCs w:val="20"/>
        </w:rPr>
        <w:t xml:space="preserve"> Code électoral, on peut conclure que dans l</w:t>
      </w:r>
      <w:r w:rsidR="009630F8" w:rsidRPr="009630F8">
        <w:rPr>
          <w:rFonts w:ascii="Arial" w:hAnsi="Arial" w:cs="Arial"/>
          <w:bCs/>
          <w:color w:val="161616"/>
          <w:szCs w:val="20"/>
        </w:rPr>
        <w:t>’</w:t>
      </w:r>
      <w:r w:rsidR="00B70E16" w:rsidRPr="009630F8">
        <w:rPr>
          <w:rFonts w:ascii="Arial" w:hAnsi="Arial" w:cs="Arial"/>
          <w:bCs/>
          <w:color w:val="161616"/>
          <w:szCs w:val="20"/>
        </w:rPr>
        <w:t xml:space="preserve">ensemble les élections locales du 21 octobre 2018 </w:t>
      </w:r>
      <w:r w:rsidR="00D658B1" w:rsidRPr="009630F8">
        <w:rPr>
          <w:rFonts w:ascii="Arial" w:hAnsi="Arial" w:cs="Arial"/>
          <w:bCs/>
          <w:color w:val="161616"/>
          <w:szCs w:val="20"/>
        </w:rPr>
        <w:t>ont été</w:t>
      </w:r>
      <w:r w:rsidR="00B70E16" w:rsidRPr="009630F8">
        <w:rPr>
          <w:rFonts w:ascii="Arial" w:hAnsi="Arial" w:cs="Arial"/>
          <w:bCs/>
          <w:color w:val="161616"/>
          <w:szCs w:val="20"/>
        </w:rPr>
        <w:t xml:space="preserve"> bien organisées et </w:t>
      </w:r>
      <w:r w:rsidR="00D658B1" w:rsidRPr="009630F8">
        <w:rPr>
          <w:rFonts w:ascii="Arial" w:hAnsi="Arial" w:cs="Arial"/>
          <w:bCs/>
          <w:color w:val="161616"/>
          <w:szCs w:val="20"/>
        </w:rPr>
        <w:t>qu</w:t>
      </w:r>
      <w:r w:rsidR="009630F8" w:rsidRPr="009630F8">
        <w:rPr>
          <w:rFonts w:ascii="Arial" w:hAnsi="Arial" w:cs="Arial"/>
          <w:bCs/>
          <w:color w:val="161616"/>
          <w:szCs w:val="20"/>
        </w:rPr>
        <w:t>’</w:t>
      </w:r>
      <w:r w:rsidR="00D658B1" w:rsidRPr="009630F8">
        <w:rPr>
          <w:rFonts w:ascii="Arial" w:hAnsi="Arial" w:cs="Arial"/>
          <w:bCs/>
          <w:color w:val="161616"/>
          <w:szCs w:val="20"/>
        </w:rPr>
        <w:t>elles se sont déroulées de manière ordonnée et sans incidents majeur dans les bureaux de vote visités par les équipes d</w:t>
      </w:r>
      <w:r w:rsidR="009630F8" w:rsidRPr="009630F8">
        <w:rPr>
          <w:rFonts w:ascii="Arial" w:hAnsi="Arial" w:cs="Arial"/>
          <w:bCs/>
          <w:color w:val="161616"/>
          <w:szCs w:val="20"/>
        </w:rPr>
        <w:t>’</w:t>
      </w:r>
      <w:r w:rsidR="00D658B1" w:rsidRPr="009630F8">
        <w:rPr>
          <w:rFonts w:ascii="Arial" w:hAnsi="Arial" w:cs="Arial"/>
          <w:bCs/>
          <w:color w:val="161616"/>
          <w:szCs w:val="20"/>
        </w:rPr>
        <w:t>observation du Congrès</w:t>
      </w:r>
      <w:r w:rsidR="00A37D20" w:rsidRPr="009630F8">
        <w:rPr>
          <w:rFonts w:ascii="Arial" w:hAnsi="Arial" w:cs="Arial"/>
          <w:bCs/>
          <w:color w:val="161616"/>
          <w:szCs w:val="20"/>
        </w:rPr>
        <w:t>.</w:t>
      </w:r>
    </w:p>
    <w:p w:rsidR="00F3203D" w:rsidRPr="009630F8" w:rsidRDefault="00F3203D" w:rsidP="00F3203D">
      <w:pPr>
        <w:jc w:val="both"/>
        <w:rPr>
          <w:rFonts w:ascii="Arial" w:hAnsi="Arial" w:cs="Arial"/>
          <w:bCs/>
          <w:color w:val="161616"/>
          <w:szCs w:val="20"/>
        </w:rPr>
      </w:pPr>
    </w:p>
    <w:p w:rsidR="008F7DB0" w:rsidRPr="009630F8" w:rsidRDefault="00F3203D" w:rsidP="00F3203D">
      <w:pPr>
        <w:jc w:val="both"/>
        <w:rPr>
          <w:rFonts w:ascii="Arial" w:hAnsi="Arial" w:cs="Arial"/>
          <w:bCs/>
          <w:color w:val="161616"/>
          <w:szCs w:val="20"/>
        </w:rPr>
      </w:pPr>
      <w:r w:rsidRPr="009630F8">
        <w:rPr>
          <w:rFonts w:ascii="Arial" w:hAnsi="Arial" w:cs="Arial"/>
          <w:bCs/>
          <w:color w:val="161616"/>
          <w:szCs w:val="20"/>
        </w:rPr>
        <w:t>4</w:t>
      </w:r>
      <w:r w:rsidR="00A70A04">
        <w:rPr>
          <w:rFonts w:ascii="Arial" w:hAnsi="Arial" w:cs="Arial"/>
          <w:bCs/>
          <w:color w:val="161616"/>
          <w:szCs w:val="20"/>
        </w:rPr>
        <w:t>8</w:t>
      </w:r>
      <w:r w:rsidRPr="009630F8">
        <w:rPr>
          <w:rFonts w:ascii="Arial" w:hAnsi="Arial" w:cs="Arial"/>
          <w:bCs/>
          <w:color w:val="161616"/>
          <w:szCs w:val="20"/>
        </w:rPr>
        <w:t xml:space="preserve">. </w:t>
      </w:r>
      <w:r w:rsidR="00D658B1" w:rsidRPr="009630F8">
        <w:rPr>
          <w:rFonts w:ascii="Arial" w:hAnsi="Arial" w:cs="Arial"/>
          <w:bCs/>
          <w:color w:val="161616"/>
          <w:szCs w:val="20"/>
        </w:rPr>
        <w:t>Le jour du scrutin s</w:t>
      </w:r>
      <w:r w:rsidR="009630F8" w:rsidRPr="009630F8">
        <w:rPr>
          <w:rFonts w:ascii="Arial" w:hAnsi="Arial" w:cs="Arial"/>
          <w:bCs/>
          <w:color w:val="161616"/>
          <w:szCs w:val="20"/>
        </w:rPr>
        <w:t>’</w:t>
      </w:r>
      <w:r w:rsidR="00D658B1" w:rsidRPr="009630F8">
        <w:rPr>
          <w:rFonts w:ascii="Arial" w:hAnsi="Arial" w:cs="Arial"/>
          <w:bCs/>
          <w:color w:val="161616"/>
          <w:szCs w:val="20"/>
        </w:rPr>
        <w:t xml:space="preserve">est caractérisé en particulier par le haut niveau de confiance de la population </w:t>
      </w:r>
      <w:r w:rsidR="00BD5674" w:rsidRPr="009630F8">
        <w:rPr>
          <w:rFonts w:ascii="Arial" w:hAnsi="Arial" w:cs="Arial"/>
          <w:bCs/>
          <w:color w:val="161616"/>
          <w:szCs w:val="20"/>
        </w:rPr>
        <w:t xml:space="preserve">vis-à-vis de </w:t>
      </w:r>
      <w:r w:rsidR="00D658B1" w:rsidRPr="009630F8">
        <w:rPr>
          <w:rFonts w:ascii="Arial" w:hAnsi="Arial" w:cs="Arial"/>
          <w:bCs/>
          <w:color w:val="161616"/>
          <w:szCs w:val="20"/>
        </w:rPr>
        <w:t>l</w:t>
      </w:r>
      <w:r w:rsidR="009630F8" w:rsidRPr="009630F8">
        <w:rPr>
          <w:rFonts w:ascii="Arial" w:hAnsi="Arial" w:cs="Arial"/>
          <w:bCs/>
          <w:color w:val="161616"/>
          <w:szCs w:val="20"/>
        </w:rPr>
        <w:t>’</w:t>
      </w:r>
      <w:r w:rsidR="00D658B1" w:rsidRPr="009630F8">
        <w:rPr>
          <w:rFonts w:ascii="Arial" w:hAnsi="Arial" w:cs="Arial"/>
          <w:bCs/>
          <w:color w:val="161616"/>
          <w:szCs w:val="20"/>
        </w:rPr>
        <w:t>administration des élections, par la possibilité pour les électeurs d</w:t>
      </w:r>
      <w:r w:rsidR="009630F8" w:rsidRPr="009630F8">
        <w:rPr>
          <w:rFonts w:ascii="Arial" w:hAnsi="Arial" w:cs="Arial"/>
          <w:bCs/>
          <w:color w:val="161616"/>
          <w:szCs w:val="20"/>
        </w:rPr>
        <w:t>’</w:t>
      </w:r>
      <w:r w:rsidR="00D658B1" w:rsidRPr="009630F8">
        <w:rPr>
          <w:rFonts w:ascii="Arial" w:hAnsi="Arial" w:cs="Arial"/>
          <w:bCs/>
          <w:color w:val="161616"/>
          <w:szCs w:val="20"/>
        </w:rPr>
        <w:t xml:space="preserve">exprimer librement leur volonté sans aucune intimidation et par </w:t>
      </w:r>
      <w:r w:rsidR="00BD5674" w:rsidRPr="009630F8">
        <w:rPr>
          <w:rFonts w:ascii="Arial" w:hAnsi="Arial" w:cs="Arial"/>
          <w:bCs/>
          <w:color w:val="161616"/>
          <w:szCs w:val="20"/>
        </w:rPr>
        <w:t>le</w:t>
      </w:r>
      <w:r w:rsidR="00D658B1" w:rsidRPr="009630F8">
        <w:rPr>
          <w:rFonts w:ascii="Arial" w:hAnsi="Arial" w:cs="Arial"/>
          <w:bCs/>
          <w:color w:val="161616"/>
          <w:szCs w:val="20"/>
        </w:rPr>
        <w:t xml:space="preserve"> haut niveau de participation, fait notable pour des élections locales. </w:t>
      </w:r>
      <w:r w:rsidR="00BD5674" w:rsidRPr="009630F8">
        <w:rPr>
          <w:rFonts w:ascii="Arial" w:hAnsi="Arial" w:cs="Arial"/>
          <w:bCs/>
          <w:color w:val="161616"/>
          <w:szCs w:val="20"/>
        </w:rPr>
        <w:t>Néanmoins</w:t>
      </w:r>
      <w:r w:rsidR="00D658B1" w:rsidRPr="009630F8">
        <w:rPr>
          <w:rFonts w:ascii="Arial" w:hAnsi="Arial" w:cs="Arial"/>
          <w:bCs/>
          <w:color w:val="161616"/>
          <w:szCs w:val="20"/>
        </w:rPr>
        <w:t>, des questions ont été soulevées lors de l</w:t>
      </w:r>
      <w:r w:rsidR="009630F8" w:rsidRPr="009630F8">
        <w:rPr>
          <w:rFonts w:ascii="Arial" w:hAnsi="Arial" w:cs="Arial"/>
          <w:bCs/>
          <w:color w:val="161616"/>
          <w:szCs w:val="20"/>
        </w:rPr>
        <w:t>’</w:t>
      </w:r>
      <w:r w:rsidR="00D658B1" w:rsidRPr="009630F8">
        <w:rPr>
          <w:rFonts w:ascii="Arial" w:hAnsi="Arial" w:cs="Arial"/>
          <w:bCs/>
          <w:color w:val="161616"/>
          <w:szCs w:val="20"/>
        </w:rPr>
        <w:t>observation concernant le secret du vote, l</w:t>
      </w:r>
      <w:r w:rsidR="009630F8" w:rsidRPr="009630F8">
        <w:rPr>
          <w:rFonts w:ascii="Arial" w:hAnsi="Arial" w:cs="Arial"/>
          <w:bCs/>
          <w:color w:val="161616"/>
          <w:szCs w:val="20"/>
        </w:rPr>
        <w:t>’</w:t>
      </w:r>
      <w:r w:rsidR="00D658B1" w:rsidRPr="009630F8">
        <w:rPr>
          <w:rFonts w:ascii="Arial" w:hAnsi="Arial" w:cs="Arial"/>
          <w:bCs/>
          <w:color w:val="161616"/>
          <w:szCs w:val="20"/>
        </w:rPr>
        <w:t>agencement et la taille des bureaux de vote</w:t>
      </w:r>
      <w:r w:rsidR="00BD5674" w:rsidRPr="009630F8">
        <w:rPr>
          <w:rFonts w:ascii="Arial" w:hAnsi="Arial" w:cs="Arial"/>
          <w:bCs/>
          <w:color w:val="161616"/>
          <w:szCs w:val="20"/>
        </w:rPr>
        <w:t xml:space="preserve"> et</w:t>
      </w:r>
      <w:r w:rsidR="00D658B1" w:rsidRPr="009630F8">
        <w:rPr>
          <w:rFonts w:ascii="Arial" w:hAnsi="Arial" w:cs="Arial"/>
          <w:bCs/>
          <w:color w:val="161616"/>
          <w:szCs w:val="20"/>
        </w:rPr>
        <w:t xml:space="preserve"> les cas de vote </w:t>
      </w:r>
      <w:r w:rsidR="00BD5674" w:rsidRPr="009630F8">
        <w:rPr>
          <w:rFonts w:ascii="Arial" w:hAnsi="Arial" w:cs="Arial"/>
          <w:bCs/>
          <w:color w:val="161616"/>
          <w:szCs w:val="20"/>
        </w:rPr>
        <w:t>en groupe ou familial constatés par les équipes du Congrès</w:t>
      </w:r>
      <w:r w:rsidR="006E346B" w:rsidRPr="009630F8">
        <w:rPr>
          <w:rFonts w:ascii="Arial" w:hAnsi="Arial" w:cs="Arial"/>
          <w:bCs/>
          <w:color w:val="161616"/>
          <w:szCs w:val="20"/>
        </w:rPr>
        <w:t>.</w:t>
      </w:r>
    </w:p>
    <w:p w:rsidR="008F7DB0" w:rsidRPr="009630F8" w:rsidRDefault="008F7DB0" w:rsidP="00F3203D">
      <w:pPr>
        <w:jc w:val="both"/>
        <w:rPr>
          <w:rFonts w:ascii="Arial" w:hAnsi="Arial" w:cs="Arial"/>
          <w:bCs/>
          <w:color w:val="161616"/>
          <w:szCs w:val="20"/>
        </w:rPr>
      </w:pPr>
    </w:p>
    <w:p w:rsidR="00F3203D" w:rsidRPr="009630F8" w:rsidRDefault="00A70A04" w:rsidP="00F3203D">
      <w:pPr>
        <w:jc w:val="both"/>
        <w:rPr>
          <w:rFonts w:ascii="Arial" w:hAnsi="Arial" w:cs="Arial"/>
          <w:bCs/>
          <w:color w:val="161616"/>
          <w:szCs w:val="20"/>
        </w:rPr>
      </w:pPr>
      <w:r>
        <w:rPr>
          <w:rFonts w:ascii="Arial" w:hAnsi="Arial" w:cs="Arial"/>
          <w:bCs/>
          <w:color w:val="161616"/>
          <w:szCs w:val="20"/>
        </w:rPr>
        <w:t>49</w:t>
      </w:r>
      <w:r w:rsidR="00F3203D" w:rsidRPr="009630F8">
        <w:rPr>
          <w:rFonts w:ascii="Arial" w:hAnsi="Arial" w:cs="Arial"/>
          <w:bCs/>
          <w:color w:val="161616"/>
          <w:szCs w:val="20"/>
        </w:rPr>
        <w:t xml:space="preserve">. </w:t>
      </w:r>
      <w:r w:rsidR="00BD5674" w:rsidRPr="009630F8">
        <w:rPr>
          <w:rFonts w:ascii="Arial" w:hAnsi="Arial" w:cs="Arial"/>
          <w:bCs/>
          <w:color w:val="161616"/>
          <w:szCs w:val="20"/>
        </w:rPr>
        <w:t>Le contexte politique général de la Pologne est marqué par une polarisation entre le parti au pouvoir et l</w:t>
      </w:r>
      <w:r w:rsidR="009630F8" w:rsidRPr="009630F8">
        <w:rPr>
          <w:rFonts w:ascii="Arial" w:hAnsi="Arial" w:cs="Arial"/>
          <w:bCs/>
          <w:color w:val="161616"/>
          <w:szCs w:val="20"/>
        </w:rPr>
        <w:t>’</w:t>
      </w:r>
      <w:r w:rsidR="00BD5674" w:rsidRPr="009630F8">
        <w:rPr>
          <w:rFonts w:ascii="Arial" w:hAnsi="Arial" w:cs="Arial"/>
          <w:bCs/>
          <w:color w:val="161616"/>
          <w:szCs w:val="20"/>
        </w:rPr>
        <w:t>opposition. En particulier, la réforme du système judiciaire a suscité des critiques, tant dans le pays qu</w:t>
      </w:r>
      <w:r w:rsidR="009630F8" w:rsidRPr="009630F8">
        <w:rPr>
          <w:rFonts w:ascii="Arial" w:hAnsi="Arial" w:cs="Arial"/>
          <w:bCs/>
          <w:color w:val="161616"/>
          <w:szCs w:val="20"/>
        </w:rPr>
        <w:t>’</w:t>
      </w:r>
      <w:r w:rsidR="00BD5674" w:rsidRPr="009630F8">
        <w:rPr>
          <w:rFonts w:ascii="Arial" w:hAnsi="Arial" w:cs="Arial"/>
          <w:bCs/>
          <w:color w:val="161616"/>
          <w:szCs w:val="20"/>
        </w:rPr>
        <w:t>à l</w:t>
      </w:r>
      <w:r w:rsidR="009630F8" w:rsidRPr="009630F8">
        <w:rPr>
          <w:rFonts w:ascii="Arial" w:hAnsi="Arial" w:cs="Arial"/>
          <w:bCs/>
          <w:color w:val="161616"/>
          <w:szCs w:val="20"/>
        </w:rPr>
        <w:t>’</w:t>
      </w:r>
      <w:r w:rsidR="00BD5674" w:rsidRPr="009630F8">
        <w:rPr>
          <w:rFonts w:ascii="Arial" w:hAnsi="Arial" w:cs="Arial"/>
          <w:bCs/>
          <w:color w:val="161616"/>
          <w:szCs w:val="20"/>
        </w:rPr>
        <w:t>étranger, et des inquiétudes quant à l</w:t>
      </w:r>
      <w:r w:rsidR="009630F8" w:rsidRPr="009630F8">
        <w:rPr>
          <w:rFonts w:ascii="Arial" w:hAnsi="Arial" w:cs="Arial"/>
          <w:bCs/>
          <w:color w:val="161616"/>
          <w:szCs w:val="20"/>
        </w:rPr>
        <w:t>’</w:t>
      </w:r>
      <w:r w:rsidR="00BD5674" w:rsidRPr="009630F8">
        <w:rPr>
          <w:rFonts w:ascii="Arial" w:hAnsi="Arial" w:cs="Arial"/>
          <w:bCs/>
          <w:color w:val="161616"/>
          <w:szCs w:val="20"/>
        </w:rPr>
        <w:t>avenir européen de la Pologne</w:t>
      </w:r>
      <w:r w:rsidR="008F7DB0" w:rsidRPr="009630F8">
        <w:rPr>
          <w:rFonts w:ascii="Arial" w:hAnsi="Arial" w:cs="Arial"/>
          <w:bCs/>
          <w:color w:val="161616"/>
          <w:szCs w:val="20"/>
        </w:rPr>
        <w:t>.</w:t>
      </w:r>
      <w:r w:rsidR="00D12230" w:rsidRPr="009630F8">
        <w:rPr>
          <w:rFonts w:ascii="Arial" w:hAnsi="Arial" w:cs="Arial"/>
          <w:bCs/>
          <w:color w:val="161616"/>
          <w:szCs w:val="20"/>
        </w:rPr>
        <w:t xml:space="preserve"> </w:t>
      </w:r>
    </w:p>
    <w:p w:rsidR="00F3203D" w:rsidRPr="009630F8" w:rsidRDefault="00F3203D" w:rsidP="00F3203D">
      <w:pPr>
        <w:jc w:val="both"/>
        <w:rPr>
          <w:rFonts w:ascii="Arial" w:hAnsi="Arial" w:cs="Arial"/>
          <w:bCs/>
          <w:color w:val="161616"/>
          <w:szCs w:val="20"/>
        </w:rPr>
      </w:pPr>
    </w:p>
    <w:p w:rsidR="00F3203D" w:rsidRPr="009630F8" w:rsidRDefault="00F3203D" w:rsidP="00F3203D">
      <w:pPr>
        <w:jc w:val="both"/>
        <w:rPr>
          <w:rFonts w:ascii="Arial" w:hAnsi="Arial" w:cs="Arial"/>
          <w:bCs/>
          <w:color w:val="161616"/>
          <w:szCs w:val="20"/>
        </w:rPr>
      </w:pPr>
      <w:r w:rsidRPr="009630F8">
        <w:rPr>
          <w:rFonts w:ascii="Arial" w:hAnsi="Arial" w:cs="Arial"/>
          <w:bCs/>
          <w:color w:val="161616"/>
          <w:szCs w:val="20"/>
        </w:rPr>
        <w:t>5</w:t>
      </w:r>
      <w:r w:rsidR="00A70A04">
        <w:rPr>
          <w:rFonts w:ascii="Arial" w:hAnsi="Arial" w:cs="Arial"/>
          <w:bCs/>
          <w:color w:val="161616"/>
          <w:szCs w:val="20"/>
        </w:rPr>
        <w:t>0</w:t>
      </w:r>
      <w:r w:rsidRPr="009630F8">
        <w:rPr>
          <w:rFonts w:ascii="Arial" w:hAnsi="Arial" w:cs="Arial"/>
          <w:bCs/>
          <w:color w:val="161616"/>
          <w:szCs w:val="20"/>
        </w:rPr>
        <w:t xml:space="preserve">. </w:t>
      </w:r>
      <w:r w:rsidR="00BD5674" w:rsidRPr="009630F8">
        <w:rPr>
          <w:rFonts w:ascii="Arial" w:hAnsi="Arial" w:cs="Arial"/>
          <w:bCs/>
          <w:color w:val="161616"/>
          <w:szCs w:val="20"/>
        </w:rPr>
        <w:t xml:space="preserve">En vue </w:t>
      </w:r>
      <w:r w:rsidR="0060091B" w:rsidRPr="009630F8">
        <w:rPr>
          <w:rFonts w:ascii="Arial" w:hAnsi="Arial" w:cs="Arial"/>
          <w:bCs/>
          <w:color w:val="161616"/>
          <w:szCs w:val="20"/>
        </w:rPr>
        <w:t xml:space="preserve">de </w:t>
      </w:r>
      <w:r w:rsidR="00BD5674" w:rsidRPr="009630F8">
        <w:rPr>
          <w:rFonts w:ascii="Arial" w:hAnsi="Arial" w:cs="Arial"/>
          <w:bCs/>
          <w:color w:val="161616"/>
          <w:szCs w:val="20"/>
        </w:rPr>
        <w:t xml:space="preserve">consolider les processus électoraux </w:t>
      </w:r>
      <w:r w:rsidR="0060091B" w:rsidRPr="009630F8">
        <w:rPr>
          <w:rFonts w:ascii="Arial" w:hAnsi="Arial" w:cs="Arial"/>
          <w:bCs/>
          <w:color w:val="161616"/>
          <w:szCs w:val="20"/>
        </w:rPr>
        <w:t xml:space="preserve">en vigueur </w:t>
      </w:r>
      <w:r w:rsidR="00BD5674" w:rsidRPr="009630F8">
        <w:rPr>
          <w:rFonts w:ascii="Arial" w:hAnsi="Arial" w:cs="Arial"/>
          <w:bCs/>
          <w:color w:val="161616"/>
          <w:szCs w:val="20"/>
        </w:rPr>
        <w:t xml:space="preserve">en Pologne, plusieurs problèmes appellent une action des autorités, </w:t>
      </w:r>
      <w:r w:rsidR="0060091B" w:rsidRPr="009630F8">
        <w:rPr>
          <w:rFonts w:ascii="Arial" w:hAnsi="Arial" w:cs="Arial"/>
          <w:bCs/>
          <w:color w:val="161616"/>
          <w:szCs w:val="20"/>
        </w:rPr>
        <w:t xml:space="preserve">qui devraient </w:t>
      </w:r>
      <w:r w:rsidR="00BD5674" w:rsidRPr="009630F8">
        <w:rPr>
          <w:rFonts w:ascii="Arial" w:hAnsi="Arial" w:cs="Arial"/>
          <w:bCs/>
          <w:color w:val="161616"/>
          <w:szCs w:val="20"/>
        </w:rPr>
        <w:t>en particulier </w:t>
      </w:r>
      <w:r w:rsidRPr="009630F8">
        <w:rPr>
          <w:rFonts w:ascii="Arial" w:hAnsi="Arial" w:cs="Arial"/>
          <w:bCs/>
          <w:color w:val="161616"/>
          <w:szCs w:val="20"/>
        </w:rPr>
        <w:t>:</w:t>
      </w:r>
    </w:p>
    <w:p w:rsidR="00F3203D" w:rsidRPr="009630F8" w:rsidRDefault="00F3203D" w:rsidP="00F3203D">
      <w:pPr>
        <w:jc w:val="both"/>
        <w:rPr>
          <w:rFonts w:ascii="Arial" w:hAnsi="Arial" w:cs="Arial"/>
          <w:bCs/>
          <w:color w:val="161616"/>
          <w:szCs w:val="20"/>
        </w:rPr>
      </w:pPr>
    </w:p>
    <w:p w:rsidR="001D3003" w:rsidRPr="009630F8" w:rsidRDefault="0088675E" w:rsidP="0088675E">
      <w:pPr>
        <w:pStyle w:val="ListParagraph"/>
        <w:numPr>
          <w:ilvl w:val="0"/>
          <w:numId w:val="25"/>
        </w:numPr>
        <w:jc w:val="both"/>
        <w:rPr>
          <w:rFonts w:ascii="Arial" w:hAnsi="Arial" w:cs="Arial"/>
          <w:bCs/>
          <w:color w:val="161616"/>
          <w:sz w:val="20"/>
          <w:szCs w:val="20"/>
          <w:lang w:val="fr-FR"/>
        </w:rPr>
      </w:pPr>
      <w:r w:rsidRPr="009630F8">
        <w:rPr>
          <w:rFonts w:ascii="Arial" w:hAnsi="Arial" w:cs="Arial"/>
          <w:bCs/>
          <w:color w:val="161616"/>
          <w:sz w:val="20"/>
          <w:szCs w:val="20"/>
          <w:lang w:val="fr-FR"/>
        </w:rPr>
        <w:t>renforcer le</w:t>
      </w:r>
      <w:r w:rsidR="00BD5674" w:rsidRPr="009630F8">
        <w:rPr>
          <w:rFonts w:ascii="Arial" w:hAnsi="Arial" w:cs="Arial"/>
          <w:bCs/>
          <w:color w:val="161616"/>
          <w:sz w:val="20"/>
          <w:szCs w:val="20"/>
          <w:lang w:val="fr-FR"/>
        </w:rPr>
        <w:t xml:space="preserve"> secret du vote : introduire un agencement et des équipements standardisés pour les bureaux de vote (isoloirs à la place des séparations en carton), appliquer des procédures uniformes sur la manière dont les urnes sont scellées, renforcer l</w:t>
      </w:r>
      <w:r w:rsidR="009630F8" w:rsidRPr="009630F8">
        <w:rPr>
          <w:rFonts w:ascii="Arial" w:hAnsi="Arial" w:cs="Arial"/>
          <w:bCs/>
          <w:color w:val="161616"/>
          <w:sz w:val="20"/>
          <w:szCs w:val="20"/>
          <w:lang w:val="fr-FR"/>
        </w:rPr>
        <w:t>’</w:t>
      </w:r>
      <w:r w:rsidR="00BD5674" w:rsidRPr="009630F8">
        <w:rPr>
          <w:rFonts w:ascii="Arial" w:hAnsi="Arial" w:cs="Arial"/>
          <w:bCs/>
          <w:color w:val="161616"/>
          <w:sz w:val="20"/>
          <w:szCs w:val="20"/>
          <w:lang w:val="fr-FR"/>
        </w:rPr>
        <w:t>information des électeurs</w:t>
      </w:r>
      <w:r w:rsidRPr="009630F8">
        <w:rPr>
          <w:rFonts w:ascii="Arial" w:hAnsi="Arial" w:cs="Arial"/>
          <w:bCs/>
          <w:color w:val="161616"/>
          <w:sz w:val="20"/>
          <w:szCs w:val="20"/>
          <w:lang w:val="fr-FR"/>
        </w:rPr>
        <w:t xml:space="preserve"> et la sensibilisation des citoyens à l</w:t>
      </w:r>
      <w:r w:rsidR="009630F8" w:rsidRPr="009630F8">
        <w:rPr>
          <w:rFonts w:ascii="Arial" w:hAnsi="Arial" w:cs="Arial"/>
          <w:bCs/>
          <w:color w:val="161616"/>
          <w:sz w:val="20"/>
          <w:szCs w:val="20"/>
          <w:lang w:val="fr-FR"/>
        </w:rPr>
        <w:t>’</w:t>
      </w:r>
      <w:r w:rsidRPr="009630F8">
        <w:rPr>
          <w:rFonts w:ascii="Arial" w:hAnsi="Arial" w:cs="Arial"/>
          <w:bCs/>
          <w:color w:val="161616"/>
          <w:sz w:val="20"/>
          <w:szCs w:val="20"/>
          <w:lang w:val="fr-FR"/>
        </w:rPr>
        <w:t>importance du secret du vote </w:t>
      </w:r>
      <w:r w:rsidR="001D3003" w:rsidRPr="009630F8">
        <w:rPr>
          <w:rFonts w:ascii="Arial" w:hAnsi="Arial" w:cs="Arial"/>
          <w:bCs/>
          <w:color w:val="161616"/>
          <w:szCs w:val="20"/>
          <w:lang w:val="fr-FR"/>
        </w:rPr>
        <w:t>;</w:t>
      </w:r>
    </w:p>
    <w:p w:rsidR="00F3203D" w:rsidRPr="009630F8" w:rsidRDefault="00F3203D" w:rsidP="008F7DB0">
      <w:pPr>
        <w:pStyle w:val="ListParagraph"/>
        <w:jc w:val="both"/>
        <w:rPr>
          <w:rFonts w:ascii="Arial" w:hAnsi="Arial" w:cs="Arial"/>
          <w:bCs/>
          <w:color w:val="161616"/>
          <w:sz w:val="20"/>
          <w:szCs w:val="20"/>
          <w:lang w:val="fr-FR"/>
        </w:rPr>
      </w:pPr>
    </w:p>
    <w:p w:rsidR="0088675E" w:rsidRPr="009630F8" w:rsidRDefault="0088675E" w:rsidP="00F3203D">
      <w:pPr>
        <w:pStyle w:val="ListParagraph"/>
        <w:numPr>
          <w:ilvl w:val="0"/>
          <w:numId w:val="25"/>
        </w:numPr>
        <w:jc w:val="both"/>
        <w:rPr>
          <w:rFonts w:ascii="Arial" w:hAnsi="Arial" w:cs="Arial"/>
          <w:bCs/>
          <w:color w:val="161616"/>
          <w:sz w:val="20"/>
          <w:szCs w:val="20"/>
          <w:lang w:val="fr-FR"/>
        </w:rPr>
      </w:pPr>
      <w:r w:rsidRPr="009630F8">
        <w:rPr>
          <w:rFonts w:ascii="Arial" w:hAnsi="Arial" w:cs="Arial"/>
          <w:bCs/>
          <w:color w:val="161616"/>
          <w:sz w:val="20"/>
          <w:szCs w:val="20"/>
          <w:lang w:val="fr-FR"/>
        </w:rPr>
        <w:t>améliorer le fonctionnement des deux CEB en charge du vote et du dépouillement : accorder une attention particulière à la complexité et la durée des procédures de transmission des matériels électoraux entre les deux CEB ; renforcer les ressources organisationnelles et la formation pour les deux CEB ;</w:t>
      </w:r>
    </w:p>
    <w:p w:rsidR="001D3003" w:rsidRPr="009630F8" w:rsidRDefault="001D3003" w:rsidP="0088675E">
      <w:pPr>
        <w:jc w:val="both"/>
        <w:rPr>
          <w:rFonts w:ascii="Arial" w:hAnsi="Arial" w:cs="Arial"/>
          <w:bCs/>
          <w:color w:val="161616"/>
          <w:szCs w:val="20"/>
        </w:rPr>
      </w:pPr>
    </w:p>
    <w:p w:rsidR="001D3003" w:rsidRPr="009630F8" w:rsidRDefault="0088675E" w:rsidP="0088675E">
      <w:pPr>
        <w:pStyle w:val="ListParagraph"/>
        <w:numPr>
          <w:ilvl w:val="0"/>
          <w:numId w:val="25"/>
        </w:numPr>
        <w:jc w:val="both"/>
        <w:rPr>
          <w:rFonts w:ascii="Arial" w:hAnsi="Arial" w:cs="Arial"/>
          <w:bCs/>
          <w:color w:val="161616"/>
          <w:sz w:val="20"/>
          <w:szCs w:val="20"/>
          <w:lang w:val="fr-FR"/>
        </w:rPr>
      </w:pPr>
      <w:r w:rsidRPr="009630F8">
        <w:rPr>
          <w:rFonts w:ascii="Arial" w:hAnsi="Arial" w:cs="Arial"/>
          <w:bCs/>
          <w:color w:val="161616"/>
          <w:sz w:val="20"/>
          <w:szCs w:val="20"/>
          <w:lang w:val="fr-FR"/>
        </w:rPr>
        <w:t>réviser l</w:t>
      </w:r>
      <w:r w:rsidR="009630F8" w:rsidRPr="009630F8">
        <w:rPr>
          <w:rFonts w:ascii="Arial" w:hAnsi="Arial" w:cs="Arial"/>
          <w:bCs/>
          <w:color w:val="161616"/>
          <w:sz w:val="20"/>
          <w:szCs w:val="20"/>
          <w:lang w:val="fr-FR"/>
        </w:rPr>
        <w:t>’</w:t>
      </w:r>
      <w:r w:rsidRPr="009630F8">
        <w:rPr>
          <w:rFonts w:ascii="Arial" w:hAnsi="Arial" w:cs="Arial"/>
          <w:bCs/>
          <w:color w:val="161616"/>
          <w:sz w:val="20"/>
          <w:szCs w:val="20"/>
          <w:lang w:val="fr-FR"/>
        </w:rPr>
        <w:t>annotation des bulletins de vote : en vue d</w:t>
      </w:r>
      <w:r w:rsidR="009630F8" w:rsidRPr="009630F8">
        <w:rPr>
          <w:rFonts w:ascii="Arial" w:hAnsi="Arial" w:cs="Arial"/>
          <w:bCs/>
          <w:color w:val="161616"/>
          <w:sz w:val="20"/>
          <w:szCs w:val="20"/>
          <w:lang w:val="fr-FR"/>
        </w:rPr>
        <w:t>’</w:t>
      </w:r>
      <w:r w:rsidRPr="009630F8">
        <w:rPr>
          <w:rFonts w:ascii="Arial" w:hAnsi="Arial" w:cs="Arial"/>
          <w:bCs/>
          <w:color w:val="161616"/>
          <w:sz w:val="20"/>
          <w:szCs w:val="20"/>
          <w:lang w:val="fr-FR"/>
        </w:rPr>
        <w:t>éviter les erreurs d</w:t>
      </w:r>
      <w:r w:rsidR="009630F8" w:rsidRPr="009630F8">
        <w:rPr>
          <w:rFonts w:ascii="Arial" w:hAnsi="Arial" w:cs="Arial"/>
          <w:bCs/>
          <w:color w:val="161616"/>
          <w:sz w:val="20"/>
          <w:szCs w:val="20"/>
          <w:lang w:val="fr-FR"/>
        </w:rPr>
        <w:t>’</w:t>
      </w:r>
      <w:r w:rsidRPr="009630F8">
        <w:rPr>
          <w:rFonts w:ascii="Arial" w:hAnsi="Arial" w:cs="Arial"/>
          <w:bCs/>
          <w:color w:val="161616"/>
          <w:sz w:val="20"/>
          <w:szCs w:val="20"/>
          <w:lang w:val="fr-FR"/>
        </w:rPr>
        <w:t xml:space="preserve">interprétation </w:t>
      </w:r>
      <w:r w:rsidR="0060091B" w:rsidRPr="009630F8">
        <w:rPr>
          <w:rFonts w:ascii="Arial" w:hAnsi="Arial" w:cs="Arial"/>
          <w:bCs/>
          <w:color w:val="161616"/>
          <w:sz w:val="20"/>
          <w:szCs w:val="20"/>
          <w:lang w:val="fr-FR"/>
        </w:rPr>
        <w:t xml:space="preserve">de la part </w:t>
      </w:r>
      <w:r w:rsidRPr="009630F8">
        <w:rPr>
          <w:rFonts w:ascii="Arial" w:hAnsi="Arial" w:cs="Arial"/>
          <w:bCs/>
          <w:color w:val="161616"/>
          <w:sz w:val="20"/>
          <w:szCs w:val="20"/>
          <w:lang w:val="fr-FR"/>
        </w:rPr>
        <w:t>des différents organes électoraux concernant la validité des bulletins et de réduire le risque de manipulation, des consignes claires et simples doivent être énoncées concernant l</w:t>
      </w:r>
      <w:r w:rsidR="009630F8" w:rsidRPr="009630F8">
        <w:rPr>
          <w:rFonts w:ascii="Arial" w:hAnsi="Arial" w:cs="Arial"/>
          <w:bCs/>
          <w:color w:val="161616"/>
          <w:sz w:val="20"/>
          <w:szCs w:val="20"/>
          <w:lang w:val="fr-FR"/>
        </w:rPr>
        <w:t>’</w:t>
      </w:r>
      <w:r w:rsidRPr="009630F8">
        <w:rPr>
          <w:rFonts w:ascii="Arial" w:hAnsi="Arial" w:cs="Arial"/>
          <w:bCs/>
          <w:color w:val="161616"/>
          <w:sz w:val="20"/>
          <w:szCs w:val="20"/>
          <w:lang w:val="fr-FR"/>
        </w:rPr>
        <w:t>annotation des bulletins de vote </w:t>
      </w:r>
      <w:r w:rsidR="00F91F95" w:rsidRPr="009630F8">
        <w:rPr>
          <w:rFonts w:ascii="Arial" w:hAnsi="Arial" w:cs="Arial"/>
          <w:bCs/>
          <w:color w:val="161616"/>
          <w:szCs w:val="20"/>
          <w:lang w:val="fr-FR"/>
        </w:rPr>
        <w:t xml:space="preserve">; </w:t>
      </w:r>
    </w:p>
    <w:p w:rsidR="00F3203D" w:rsidRPr="009630F8" w:rsidRDefault="00F3203D" w:rsidP="008F7DB0">
      <w:pPr>
        <w:pStyle w:val="ListParagraph"/>
        <w:jc w:val="both"/>
        <w:rPr>
          <w:rFonts w:ascii="Arial" w:hAnsi="Arial" w:cs="Arial"/>
          <w:bCs/>
          <w:color w:val="161616"/>
          <w:sz w:val="20"/>
          <w:szCs w:val="20"/>
          <w:lang w:val="fr-FR"/>
        </w:rPr>
      </w:pPr>
    </w:p>
    <w:p w:rsidR="00F3203D" w:rsidRDefault="0088675E" w:rsidP="0060091B">
      <w:pPr>
        <w:pStyle w:val="ListParagraph"/>
        <w:numPr>
          <w:ilvl w:val="0"/>
          <w:numId w:val="25"/>
        </w:numPr>
        <w:spacing w:after="200"/>
        <w:jc w:val="both"/>
        <w:rPr>
          <w:rFonts w:ascii="Arial" w:hAnsi="Arial" w:cs="Arial"/>
          <w:bCs/>
          <w:color w:val="161616"/>
          <w:szCs w:val="20"/>
          <w:lang w:val="fr-FR"/>
        </w:rPr>
      </w:pPr>
      <w:proofErr w:type="gramStart"/>
      <w:r w:rsidRPr="009630F8">
        <w:rPr>
          <w:rFonts w:ascii="Arial" w:hAnsi="Arial" w:cs="Arial"/>
          <w:bCs/>
          <w:color w:val="161616"/>
          <w:sz w:val="20"/>
          <w:szCs w:val="20"/>
          <w:lang w:val="fr-FR"/>
        </w:rPr>
        <w:t>garantir</w:t>
      </w:r>
      <w:proofErr w:type="gramEnd"/>
      <w:r w:rsidRPr="009630F8">
        <w:rPr>
          <w:rFonts w:ascii="Arial" w:hAnsi="Arial" w:cs="Arial"/>
          <w:bCs/>
          <w:color w:val="161616"/>
          <w:sz w:val="20"/>
          <w:szCs w:val="20"/>
          <w:lang w:val="fr-FR"/>
        </w:rPr>
        <w:t xml:space="preserve"> la sécurité juridique</w:t>
      </w:r>
      <w:r w:rsidR="0060091B" w:rsidRPr="009630F8">
        <w:rPr>
          <w:rFonts w:ascii="Arial" w:hAnsi="Arial" w:cs="Arial"/>
          <w:bCs/>
          <w:color w:val="161616"/>
          <w:sz w:val="20"/>
          <w:szCs w:val="20"/>
          <w:lang w:val="fr-FR"/>
        </w:rPr>
        <w:t> : réexaminer les changements apportés récemment à la législation électorale à la lumière des normes relatives à des élections transparentes et équitables et veiller à ce que de tels changements soient introduits un an au moins avant les prochaines élections, conformément aux recommandations de la Commission de Venise</w:t>
      </w:r>
      <w:r w:rsidR="003275EF" w:rsidRPr="009630F8">
        <w:rPr>
          <w:rFonts w:ascii="Arial" w:hAnsi="Arial" w:cs="Arial"/>
          <w:bCs/>
          <w:color w:val="161616"/>
          <w:szCs w:val="20"/>
          <w:lang w:val="fr-FR"/>
        </w:rPr>
        <w:t>.</w:t>
      </w:r>
    </w:p>
    <w:p w:rsidR="00452AD4" w:rsidRPr="00452AD4" w:rsidRDefault="00452AD4" w:rsidP="00452AD4">
      <w:pPr>
        <w:spacing w:after="200"/>
        <w:jc w:val="both"/>
        <w:rPr>
          <w:rFonts w:ascii="Arial" w:hAnsi="Arial" w:cs="Arial"/>
          <w:bCs/>
          <w:color w:val="161616"/>
          <w:sz w:val="18"/>
          <w:szCs w:val="20"/>
        </w:rPr>
      </w:pPr>
      <w:r w:rsidRPr="00452AD4">
        <w:rPr>
          <w:rFonts w:ascii="Arial" w:eastAsia="Calibri" w:hAnsi="Arial" w:cs="Arial"/>
          <w:bCs/>
          <w:color w:val="161616"/>
          <w:szCs w:val="20"/>
          <w:lang w:eastAsia="en-US"/>
        </w:rPr>
        <w:t>5</w:t>
      </w:r>
      <w:r w:rsidR="001253D4">
        <w:rPr>
          <w:rFonts w:ascii="Arial" w:eastAsia="Calibri" w:hAnsi="Arial" w:cs="Arial"/>
          <w:bCs/>
          <w:color w:val="161616"/>
          <w:szCs w:val="20"/>
          <w:lang w:eastAsia="en-US"/>
        </w:rPr>
        <w:t>1</w:t>
      </w:r>
      <w:r w:rsidRPr="00452AD4">
        <w:rPr>
          <w:rFonts w:ascii="Arial" w:eastAsia="Calibri" w:hAnsi="Arial" w:cs="Arial"/>
          <w:bCs/>
          <w:color w:val="161616"/>
          <w:szCs w:val="20"/>
          <w:lang w:eastAsia="en-US"/>
        </w:rPr>
        <w:t xml:space="preserve">. </w:t>
      </w:r>
      <w:r w:rsidRPr="00452AD4">
        <w:rPr>
          <w:rFonts w:ascii="Arial" w:hAnsi="Arial" w:cs="Arial"/>
          <w:bCs/>
          <w:color w:val="161616"/>
          <w:szCs w:val="20"/>
        </w:rPr>
        <w:t xml:space="preserve">En ce qui concerne la situation post-électorale, le Congrès exprime sa profonde préoccupation face à l’assassinat du Maire indépendant de Gdańsk, </w:t>
      </w:r>
      <w:proofErr w:type="spellStart"/>
      <w:r w:rsidRPr="00452AD4">
        <w:rPr>
          <w:rFonts w:ascii="Arial" w:hAnsi="Arial" w:cs="Arial"/>
          <w:bCs/>
          <w:color w:val="161616"/>
          <w:szCs w:val="20"/>
        </w:rPr>
        <w:t>Paweł</w:t>
      </w:r>
      <w:proofErr w:type="spellEnd"/>
      <w:r w:rsidRPr="00452AD4">
        <w:rPr>
          <w:rFonts w:ascii="Arial" w:hAnsi="Arial" w:cs="Arial"/>
          <w:bCs/>
          <w:color w:val="161616"/>
          <w:szCs w:val="20"/>
        </w:rPr>
        <w:t xml:space="preserve"> ADAMOWICZ, qui a été poignardé sur scène devant des milliers de personnes lors d’un concert de charité organisé dans sa ville le 13 janvier 2019. </w:t>
      </w:r>
      <w:bookmarkStart w:id="0" w:name="_GoBack"/>
      <w:bookmarkEnd w:id="0"/>
    </w:p>
    <w:p w:rsidR="00517A69" w:rsidRPr="009630F8" w:rsidRDefault="00517A69">
      <w:pPr>
        <w:spacing w:after="200" w:line="276" w:lineRule="auto"/>
        <w:rPr>
          <w:rFonts w:ascii="Arial" w:hAnsi="Arial" w:cs="Arial"/>
          <w:bCs/>
          <w:color w:val="161616"/>
          <w:szCs w:val="20"/>
        </w:rPr>
      </w:pPr>
      <w:r w:rsidRPr="009630F8">
        <w:rPr>
          <w:rFonts w:ascii="Arial" w:hAnsi="Arial" w:cs="Arial"/>
          <w:bCs/>
          <w:color w:val="161616"/>
          <w:szCs w:val="20"/>
        </w:rPr>
        <w:br w:type="page"/>
      </w:r>
    </w:p>
    <w:p w:rsidR="00263F71" w:rsidRPr="009630F8" w:rsidRDefault="00263F71" w:rsidP="00263F71">
      <w:pPr>
        <w:jc w:val="both"/>
        <w:rPr>
          <w:rFonts w:ascii="Arial" w:hAnsi="Arial" w:cs="Arial"/>
          <w:b/>
          <w:szCs w:val="20"/>
        </w:rPr>
      </w:pPr>
      <w:r w:rsidRPr="009630F8">
        <w:rPr>
          <w:rFonts w:ascii="Arial" w:hAnsi="Arial" w:cs="Arial"/>
          <w:b/>
          <w:szCs w:val="20"/>
        </w:rPr>
        <w:lastRenderedPageBreak/>
        <w:t>A</w:t>
      </w:r>
      <w:r w:rsidR="008B241F" w:rsidRPr="009630F8">
        <w:rPr>
          <w:rFonts w:ascii="Arial" w:hAnsi="Arial" w:cs="Arial"/>
          <w:b/>
          <w:szCs w:val="20"/>
        </w:rPr>
        <w:t>NNEXE</w:t>
      </w:r>
      <w:r w:rsidRPr="009630F8">
        <w:rPr>
          <w:rFonts w:ascii="Arial" w:hAnsi="Arial" w:cs="Arial"/>
          <w:b/>
          <w:szCs w:val="20"/>
        </w:rPr>
        <w:t xml:space="preserve"> I</w:t>
      </w:r>
    </w:p>
    <w:p w:rsidR="00263F71" w:rsidRPr="009630F8" w:rsidRDefault="00263F71" w:rsidP="00263F71">
      <w:pPr>
        <w:jc w:val="both"/>
        <w:rPr>
          <w:rFonts w:ascii="Arial" w:hAnsi="Arial" w:cs="Arial"/>
          <w:szCs w:val="20"/>
        </w:rPr>
      </w:pPr>
    </w:p>
    <w:p w:rsidR="00263F71" w:rsidRPr="009630F8" w:rsidRDefault="00263F71" w:rsidP="00263F71">
      <w:pPr>
        <w:rPr>
          <w:rFonts w:ascii="Arial" w:hAnsi="Arial" w:cs="Arial"/>
          <w:b/>
        </w:rPr>
      </w:pPr>
      <w:r w:rsidRPr="009630F8">
        <w:rPr>
          <w:rFonts w:ascii="Arial" w:hAnsi="Arial" w:cs="Arial"/>
          <w:b/>
        </w:rPr>
        <w:t>R</w:t>
      </w:r>
      <w:r w:rsidR="008B241F" w:rsidRPr="009630F8">
        <w:rPr>
          <w:rFonts w:ascii="Arial" w:hAnsi="Arial" w:cs="Arial"/>
          <w:b/>
        </w:rPr>
        <w:t xml:space="preserve">ésultats des élections locales qui se sont tenues en Pologne le 21 octobre </w:t>
      </w:r>
      <w:r w:rsidRPr="009630F8">
        <w:rPr>
          <w:rFonts w:ascii="Arial" w:hAnsi="Arial" w:cs="Arial"/>
          <w:b/>
        </w:rPr>
        <w:t>2018</w:t>
      </w:r>
      <w:r w:rsidR="008B241F" w:rsidRPr="009630F8">
        <w:rPr>
          <w:rFonts w:ascii="Arial" w:hAnsi="Arial" w:cs="Arial"/>
          <w:b/>
        </w:rPr>
        <w:t>, d</w:t>
      </w:r>
      <w:r w:rsidR="009630F8" w:rsidRPr="009630F8">
        <w:rPr>
          <w:rFonts w:ascii="Arial" w:hAnsi="Arial" w:cs="Arial"/>
          <w:b/>
        </w:rPr>
        <w:t>’</w:t>
      </w:r>
      <w:r w:rsidR="008B241F" w:rsidRPr="009630F8">
        <w:rPr>
          <w:rFonts w:ascii="Arial" w:hAnsi="Arial" w:cs="Arial"/>
          <w:b/>
        </w:rPr>
        <w:t>après la CEN</w:t>
      </w:r>
      <w:r w:rsidRPr="009630F8">
        <w:rPr>
          <w:rStyle w:val="FootnoteReference"/>
          <w:rFonts w:ascii="Arial" w:hAnsi="Arial" w:cs="Arial"/>
          <w:b/>
        </w:rPr>
        <w:footnoteReference w:id="22"/>
      </w:r>
    </w:p>
    <w:p w:rsidR="00F3203D" w:rsidRDefault="00F3203D" w:rsidP="00F3203D">
      <w:pPr>
        <w:rPr>
          <w:rFonts w:ascii="Arial" w:hAnsi="Arial" w:cs="Arial"/>
          <w:b/>
          <w:szCs w:val="20"/>
        </w:rPr>
      </w:pPr>
    </w:p>
    <w:p w:rsidR="00152568" w:rsidRPr="009630F8" w:rsidRDefault="00152568" w:rsidP="00F3203D">
      <w:pPr>
        <w:rPr>
          <w:rFonts w:ascii="Arial" w:hAnsi="Arial" w:cs="Arial"/>
          <w:b/>
          <w:szCs w:val="20"/>
        </w:rPr>
      </w:pPr>
    </w:p>
    <w:p w:rsidR="00F3203D" w:rsidRPr="009630F8" w:rsidRDefault="008B241F" w:rsidP="00F3203D">
      <w:pPr>
        <w:rPr>
          <w:rFonts w:ascii="Arial" w:hAnsi="Arial" w:cs="Arial"/>
          <w:b/>
          <w:szCs w:val="20"/>
        </w:rPr>
      </w:pPr>
      <w:r w:rsidRPr="009630F8">
        <w:rPr>
          <w:rFonts w:ascii="Arial" w:hAnsi="Arial" w:cs="Arial"/>
          <w:b/>
          <w:szCs w:val="20"/>
        </w:rPr>
        <w:t xml:space="preserve">Assemblées régionales </w:t>
      </w:r>
      <w:r w:rsidR="00F3203D" w:rsidRPr="009630F8">
        <w:rPr>
          <w:rFonts w:ascii="Arial" w:hAnsi="Arial" w:cs="Arial"/>
          <w:szCs w:val="20"/>
        </w:rPr>
        <w:t>(parti</w:t>
      </w:r>
      <w:r w:rsidRPr="009630F8">
        <w:rPr>
          <w:rFonts w:ascii="Arial" w:hAnsi="Arial" w:cs="Arial"/>
          <w:szCs w:val="20"/>
        </w:rPr>
        <w:t xml:space="preserve">s ayant obtenu plus de 1 % des </w:t>
      </w:r>
      <w:r w:rsidR="00A93413" w:rsidRPr="009630F8">
        <w:rPr>
          <w:rFonts w:ascii="Arial" w:hAnsi="Arial" w:cs="Arial"/>
          <w:szCs w:val="20"/>
        </w:rPr>
        <w:t>voix</w:t>
      </w:r>
      <w:r w:rsidR="00F3203D" w:rsidRPr="009630F8">
        <w:rPr>
          <w:rFonts w:ascii="Arial" w:hAnsi="Arial" w:cs="Arial"/>
          <w:szCs w:val="20"/>
        </w:rPr>
        <w:t>)</w:t>
      </w:r>
    </w:p>
    <w:p w:rsidR="00F3203D" w:rsidRPr="009630F8" w:rsidRDefault="00F3203D" w:rsidP="00F3203D">
      <w:pPr>
        <w:rPr>
          <w:rFonts w:ascii="Arial" w:hAnsi="Arial" w:cs="Arial"/>
          <w:b/>
          <w:sz w:val="16"/>
          <w:szCs w:val="16"/>
        </w:rPr>
      </w:pPr>
    </w:p>
    <w:tbl>
      <w:tblPr>
        <w:tblStyle w:val="TableGrid"/>
        <w:tblW w:w="0" w:type="auto"/>
        <w:tblLook w:val="04A0" w:firstRow="1" w:lastRow="0" w:firstColumn="1" w:lastColumn="0" w:noHBand="0" w:noVBand="1"/>
      </w:tblPr>
      <w:tblGrid>
        <w:gridCol w:w="6912"/>
        <w:gridCol w:w="1418"/>
      </w:tblGrid>
      <w:tr w:rsidR="00F3203D" w:rsidRPr="009630F8" w:rsidTr="00B60371">
        <w:tc>
          <w:tcPr>
            <w:tcW w:w="6912" w:type="dxa"/>
          </w:tcPr>
          <w:p w:rsidR="00F3203D" w:rsidRPr="009630F8" w:rsidRDefault="00F3203D" w:rsidP="00B60371">
            <w:pPr>
              <w:rPr>
                <w:rFonts w:ascii="Arial" w:hAnsi="Arial" w:cs="Arial"/>
                <w:b/>
                <w:sz w:val="16"/>
                <w:szCs w:val="16"/>
              </w:rPr>
            </w:pPr>
            <w:r w:rsidRPr="009630F8">
              <w:rPr>
                <w:rFonts w:ascii="Arial" w:hAnsi="Arial" w:cs="Arial"/>
                <w:b/>
                <w:sz w:val="16"/>
                <w:szCs w:val="16"/>
              </w:rPr>
              <w:t>Part</w:t>
            </w:r>
            <w:r w:rsidR="008B241F" w:rsidRPr="009630F8">
              <w:rPr>
                <w:rFonts w:ascii="Arial" w:hAnsi="Arial" w:cs="Arial"/>
                <w:b/>
                <w:sz w:val="16"/>
                <w:szCs w:val="16"/>
              </w:rPr>
              <w:t>i</w:t>
            </w:r>
          </w:p>
        </w:tc>
        <w:tc>
          <w:tcPr>
            <w:tcW w:w="1418" w:type="dxa"/>
          </w:tcPr>
          <w:p w:rsidR="00F3203D" w:rsidRPr="009630F8" w:rsidRDefault="00F3203D" w:rsidP="00B60371">
            <w:pPr>
              <w:jc w:val="center"/>
              <w:rPr>
                <w:rFonts w:ascii="Arial" w:hAnsi="Arial" w:cs="Arial"/>
                <w:b/>
                <w:sz w:val="16"/>
                <w:szCs w:val="16"/>
              </w:rPr>
            </w:pPr>
            <w:r w:rsidRPr="009630F8">
              <w:rPr>
                <w:rFonts w:ascii="Arial" w:hAnsi="Arial" w:cs="Arial"/>
                <w:b/>
                <w:sz w:val="16"/>
                <w:szCs w:val="16"/>
              </w:rPr>
              <w:t xml:space="preserve">% </w:t>
            </w:r>
            <w:r w:rsidR="00A93413" w:rsidRPr="009630F8">
              <w:rPr>
                <w:rFonts w:ascii="Arial" w:hAnsi="Arial" w:cs="Arial"/>
                <w:b/>
                <w:sz w:val="16"/>
                <w:szCs w:val="16"/>
              </w:rPr>
              <w:t>des voix</w:t>
            </w:r>
          </w:p>
        </w:tc>
      </w:tr>
      <w:tr w:rsidR="00F3203D" w:rsidRPr="009630F8" w:rsidTr="00B60371">
        <w:tc>
          <w:tcPr>
            <w:tcW w:w="6912" w:type="dxa"/>
          </w:tcPr>
          <w:p w:rsidR="00F3203D" w:rsidRPr="009630F8" w:rsidRDefault="00F3203D" w:rsidP="00B60371">
            <w:pPr>
              <w:rPr>
                <w:rFonts w:ascii="Arial" w:hAnsi="Arial" w:cs="Arial"/>
                <w:sz w:val="16"/>
                <w:szCs w:val="16"/>
              </w:rPr>
            </w:pPr>
            <w:r w:rsidRPr="009630F8">
              <w:rPr>
                <w:rFonts w:ascii="Arial" w:hAnsi="Arial" w:cs="Arial"/>
                <w:sz w:val="16"/>
                <w:szCs w:val="16"/>
              </w:rPr>
              <w:t>PiS (</w:t>
            </w:r>
            <w:r w:rsidR="008B241F" w:rsidRPr="009630F8">
              <w:rPr>
                <w:rFonts w:ascii="Arial" w:hAnsi="Arial" w:cs="Arial"/>
                <w:sz w:val="16"/>
                <w:szCs w:val="16"/>
              </w:rPr>
              <w:t>Droit et</w:t>
            </w:r>
            <w:r w:rsidRPr="009630F8">
              <w:rPr>
                <w:rFonts w:ascii="Arial" w:hAnsi="Arial" w:cs="Arial"/>
                <w:sz w:val="16"/>
                <w:szCs w:val="16"/>
              </w:rPr>
              <w:t xml:space="preserve"> Justice)</w:t>
            </w:r>
          </w:p>
        </w:tc>
        <w:tc>
          <w:tcPr>
            <w:tcW w:w="1418" w:type="dxa"/>
          </w:tcPr>
          <w:p w:rsidR="00F3203D" w:rsidRPr="009630F8" w:rsidRDefault="00F3203D" w:rsidP="00B60371">
            <w:pPr>
              <w:jc w:val="center"/>
              <w:rPr>
                <w:rFonts w:ascii="Arial" w:hAnsi="Arial" w:cs="Arial"/>
                <w:b/>
                <w:sz w:val="16"/>
                <w:szCs w:val="16"/>
              </w:rPr>
            </w:pPr>
            <w:r w:rsidRPr="009630F8">
              <w:rPr>
                <w:rFonts w:ascii="Arial" w:hAnsi="Arial" w:cs="Arial"/>
                <w:sz w:val="16"/>
                <w:szCs w:val="16"/>
              </w:rPr>
              <w:t>34,13</w:t>
            </w:r>
          </w:p>
        </w:tc>
      </w:tr>
      <w:tr w:rsidR="00F3203D" w:rsidRPr="009630F8" w:rsidTr="00B60371">
        <w:tc>
          <w:tcPr>
            <w:tcW w:w="6912" w:type="dxa"/>
          </w:tcPr>
          <w:p w:rsidR="00F3203D" w:rsidRPr="009630F8" w:rsidRDefault="00F3203D" w:rsidP="00B60371">
            <w:pPr>
              <w:rPr>
                <w:rFonts w:ascii="Arial" w:hAnsi="Arial" w:cs="Arial"/>
                <w:b/>
                <w:sz w:val="16"/>
                <w:szCs w:val="16"/>
              </w:rPr>
            </w:pPr>
            <w:r w:rsidRPr="009630F8">
              <w:rPr>
                <w:rFonts w:ascii="Arial" w:hAnsi="Arial" w:cs="Arial"/>
                <w:sz w:val="16"/>
                <w:szCs w:val="16"/>
              </w:rPr>
              <w:t>PO (</w:t>
            </w:r>
            <w:r w:rsidR="008B241F" w:rsidRPr="009630F8">
              <w:rPr>
                <w:rFonts w:ascii="Arial" w:hAnsi="Arial" w:cs="Arial"/>
                <w:sz w:val="16"/>
                <w:szCs w:val="16"/>
              </w:rPr>
              <w:t xml:space="preserve">Plateforme civique </w:t>
            </w:r>
            <w:r w:rsidRPr="009630F8">
              <w:rPr>
                <w:rFonts w:ascii="Arial" w:hAnsi="Arial" w:cs="Arial"/>
                <w:sz w:val="16"/>
                <w:szCs w:val="16"/>
              </w:rPr>
              <w:t xml:space="preserve">&amp; </w:t>
            </w:r>
            <w:r w:rsidR="008B241F" w:rsidRPr="009630F8">
              <w:rPr>
                <w:rFonts w:ascii="Arial" w:hAnsi="Arial" w:cs="Arial"/>
                <w:sz w:val="16"/>
                <w:szCs w:val="16"/>
              </w:rPr>
              <w:t xml:space="preserve">Coalition civique </w:t>
            </w:r>
            <w:r w:rsidRPr="009630F8">
              <w:rPr>
                <w:rFonts w:ascii="Arial" w:hAnsi="Arial" w:cs="Arial"/>
                <w:sz w:val="16"/>
                <w:szCs w:val="16"/>
              </w:rPr>
              <w:t>Nowoczesna)</w:t>
            </w:r>
          </w:p>
        </w:tc>
        <w:tc>
          <w:tcPr>
            <w:tcW w:w="1418" w:type="dxa"/>
          </w:tcPr>
          <w:p w:rsidR="00F3203D" w:rsidRPr="009630F8" w:rsidRDefault="00F3203D" w:rsidP="00B60371">
            <w:pPr>
              <w:jc w:val="center"/>
              <w:rPr>
                <w:rFonts w:ascii="Arial" w:hAnsi="Arial" w:cs="Arial"/>
                <w:b/>
                <w:sz w:val="16"/>
                <w:szCs w:val="16"/>
              </w:rPr>
            </w:pPr>
            <w:r w:rsidRPr="009630F8">
              <w:rPr>
                <w:rFonts w:ascii="Arial" w:hAnsi="Arial" w:cs="Arial"/>
                <w:sz w:val="16"/>
                <w:szCs w:val="16"/>
              </w:rPr>
              <w:t>26,97</w:t>
            </w:r>
          </w:p>
        </w:tc>
      </w:tr>
      <w:tr w:rsidR="00F3203D" w:rsidRPr="009630F8" w:rsidTr="00B60371">
        <w:tc>
          <w:tcPr>
            <w:tcW w:w="6912" w:type="dxa"/>
          </w:tcPr>
          <w:p w:rsidR="00F3203D" w:rsidRPr="009630F8" w:rsidRDefault="00F3203D" w:rsidP="00B60371">
            <w:pPr>
              <w:rPr>
                <w:rFonts w:ascii="Arial" w:hAnsi="Arial" w:cs="Arial"/>
                <w:b/>
                <w:sz w:val="16"/>
                <w:szCs w:val="16"/>
              </w:rPr>
            </w:pPr>
            <w:r w:rsidRPr="009630F8">
              <w:rPr>
                <w:rFonts w:ascii="Arial" w:hAnsi="Arial" w:cs="Arial"/>
                <w:sz w:val="16"/>
                <w:szCs w:val="16"/>
              </w:rPr>
              <w:t>PSL (</w:t>
            </w:r>
            <w:r w:rsidR="00A93413" w:rsidRPr="009630F8">
              <w:rPr>
                <w:rFonts w:ascii="Arial" w:hAnsi="Arial" w:cs="Arial"/>
                <w:sz w:val="16"/>
                <w:szCs w:val="16"/>
              </w:rPr>
              <w:t>Parti populaire polonais agraire</w:t>
            </w:r>
            <w:r w:rsidRPr="009630F8">
              <w:rPr>
                <w:rFonts w:ascii="Arial" w:hAnsi="Arial" w:cs="Arial"/>
                <w:sz w:val="16"/>
                <w:szCs w:val="16"/>
              </w:rPr>
              <w:t>)</w:t>
            </w:r>
          </w:p>
        </w:tc>
        <w:tc>
          <w:tcPr>
            <w:tcW w:w="1418" w:type="dxa"/>
          </w:tcPr>
          <w:p w:rsidR="00F3203D" w:rsidRPr="009630F8" w:rsidRDefault="00F3203D" w:rsidP="00B60371">
            <w:pPr>
              <w:jc w:val="center"/>
              <w:rPr>
                <w:rFonts w:ascii="Arial" w:hAnsi="Arial" w:cs="Arial"/>
                <w:b/>
                <w:sz w:val="16"/>
                <w:szCs w:val="16"/>
              </w:rPr>
            </w:pPr>
            <w:r w:rsidRPr="009630F8">
              <w:rPr>
                <w:rFonts w:ascii="Arial" w:hAnsi="Arial" w:cs="Arial"/>
                <w:sz w:val="16"/>
                <w:szCs w:val="16"/>
              </w:rPr>
              <w:t>12,07</w:t>
            </w:r>
          </w:p>
        </w:tc>
      </w:tr>
      <w:tr w:rsidR="00F3203D" w:rsidRPr="009630F8" w:rsidTr="00B60371">
        <w:tc>
          <w:tcPr>
            <w:tcW w:w="6912" w:type="dxa"/>
          </w:tcPr>
          <w:p w:rsidR="00F3203D" w:rsidRPr="009630F8" w:rsidRDefault="00F3203D" w:rsidP="00B60371">
            <w:pPr>
              <w:rPr>
                <w:rFonts w:ascii="Arial" w:hAnsi="Arial" w:cs="Arial"/>
                <w:b/>
                <w:sz w:val="16"/>
                <w:szCs w:val="16"/>
              </w:rPr>
            </w:pPr>
            <w:r w:rsidRPr="009630F8">
              <w:rPr>
                <w:rFonts w:ascii="Arial" w:hAnsi="Arial" w:cs="Arial"/>
                <w:sz w:val="16"/>
                <w:szCs w:val="16"/>
              </w:rPr>
              <w:t>SLD (</w:t>
            </w:r>
            <w:r w:rsidR="00A93413" w:rsidRPr="009630F8">
              <w:rPr>
                <w:rFonts w:ascii="Arial" w:hAnsi="Arial" w:cs="Arial"/>
                <w:sz w:val="16"/>
                <w:szCs w:val="16"/>
              </w:rPr>
              <w:t>Alliance de la gauche démocratique</w:t>
            </w:r>
            <w:r w:rsidRPr="009630F8">
              <w:rPr>
                <w:rFonts w:ascii="Arial" w:hAnsi="Arial" w:cs="Arial"/>
                <w:sz w:val="16"/>
                <w:szCs w:val="16"/>
              </w:rPr>
              <w:t>)</w:t>
            </w:r>
          </w:p>
        </w:tc>
        <w:tc>
          <w:tcPr>
            <w:tcW w:w="1418" w:type="dxa"/>
          </w:tcPr>
          <w:p w:rsidR="00F3203D" w:rsidRPr="009630F8" w:rsidRDefault="00F3203D" w:rsidP="00B60371">
            <w:pPr>
              <w:jc w:val="center"/>
              <w:rPr>
                <w:rFonts w:ascii="Arial" w:hAnsi="Arial" w:cs="Arial"/>
                <w:b/>
                <w:sz w:val="16"/>
                <w:szCs w:val="16"/>
              </w:rPr>
            </w:pPr>
            <w:r w:rsidRPr="009630F8">
              <w:rPr>
                <w:rFonts w:ascii="Arial" w:hAnsi="Arial" w:cs="Arial"/>
                <w:sz w:val="16"/>
                <w:szCs w:val="16"/>
              </w:rPr>
              <w:t>6,62</w:t>
            </w:r>
          </w:p>
        </w:tc>
      </w:tr>
      <w:tr w:rsidR="00F3203D" w:rsidRPr="009630F8" w:rsidTr="00B60371">
        <w:tc>
          <w:tcPr>
            <w:tcW w:w="6912" w:type="dxa"/>
          </w:tcPr>
          <w:p w:rsidR="00F3203D" w:rsidRPr="009630F8" w:rsidRDefault="00F3203D" w:rsidP="00B60371">
            <w:pPr>
              <w:rPr>
                <w:rFonts w:ascii="Arial" w:hAnsi="Arial" w:cs="Arial"/>
                <w:b/>
                <w:sz w:val="16"/>
                <w:szCs w:val="16"/>
              </w:rPr>
            </w:pPr>
            <w:r w:rsidRPr="009630F8">
              <w:rPr>
                <w:rFonts w:ascii="Arial" w:hAnsi="Arial" w:cs="Arial"/>
                <w:sz w:val="16"/>
                <w:szCs w:val="16"/>
              </w:rPr>
              <w:t>Kukiz</w:t>
            </w:r>
            <w:r w:rsidR="009630F8" w:rsidRPr="009630F8">
              <w:rPr>
                <w:rFonts w:ascii="Arial" w:hAnsi="Arial" w:cs="Arial"/>
                <w:sz w:val="16"/>
                <w:szCs w:val="16"/>
              </w:rPr>
              <w:t>’</w:t>
            </w:r>
            <w:r w:rsidRPr="009630F8">
              <w:rPr>
                <w:rFonts w:ascii="Arial" w:hAnsi="Arial" w:cs="Arial"/>
                <w:sz w:val="16"/>
                <w:szCs w:val="16"/>
              </w:rPr>
              <w:t>15</w:t>
            </w:r>
          </w:p>
        </w:tc>
        <w:tc>
          <w:tcPr>
            <w:tcW w:w="1418" w:type="dxa"/>
          </w:tcPr>
          <w:p w:rsidR="00F3203D" w:rsidRPr="009630F8" w:rsidRDefault="00F3203D" w:rsidP="00B60371">
            <w:pPr>
              <w:jc w:val="center"/>
              <w:rPr>
                <w:rFonts w:ascii="Arial" w:hAnsi="Arial" w:cs="Arial"/>
                <w:b/>
                <w:sz w:val="16"/>
                <w:szCs w:val="16"/>
              </w:rPr>
            </w:pPr>
            <w:r w:rsidRPr="009630F8">
              <w:rPr>
                <w:rFonts w:ascii="Arial" w:hAnsi="Arial" w:cs="Arial"/>
                <w:sz w:val="16"/>
                <w:szCs w:val="16"/>
              </w:rPr>
              <w:t>5,63</w:t>
            </w:r>
          </w:p>
        </w:tc>
      </w:tr>
      <w:tr w:rsidR="00F3203D" w:rsidRPr="009630F8" w:rsidTr="00B60371">
        <w:tc>
          <w:tcPr>
            <w:tcW w:w="6912" w:type="dxa"/>
          </w:tcPr>
          <w:p w:rsidR="00F3203D" w:rsidRPr="009630F8" w:rsidRDefault="00F3203D" w:rsidP="00B60371">
            <w:pPr>
              <w:rPr>
                <w:rFonts w:ascii="Arial" w:hAnsi="Arial" w:cs="Arial"/>
                <w:b/>
                <w:sz w:val="16"/>
                <w:szCs w:val="16"/>
              </w:rPr>
            </w:pPr>
            <w:r w:rsidRPr="009630F8">
              <w:rPr>
                <w:rFonts w:ascii="Arial" w:hAnsi="Arial" w:cs="Arial"/>
                <w:sz w:val="16"/>
                <w:szCs w:val="16"/>
              </w:rPr>
              <w:t>BS (</w:t>
            </w:r>
            <w:r w:rsidR="00A93413" w:rsidRPr="009630F8">
              <w:rPr>
                <w:rFonts w:ascii="Arial" w:hAnsi="Arial" w:cs="Arial"/>
                <w:sz w:val="16"/>
                <w:szCs w:val="16"/>
              </w:rPr>
              <w:t>Politique locale indépendante</w:t>
            </w:r>
            <w:r w:rsidRPr="009630F8">
              <w:rPr>
                <w:rFonts w:ascii="Arial" w:hAnsi="Arial" w:cs="Arial"/>
                <w:sz w:val="16"/>
                <w:szCs w:val="16"/>
              </w:rPr>
              <w:t>)</w:t>
            </w:r>
          </w:p>
        </w:tc>
        <w:tc>
          <w:tcPr>
            <w:tcW w:w="1418" w:type="dxa"/>
          </w:tcPr>
          <w:p w:rsidR="00F3203D" w:rsidRPr="009630F8" w:rsidRDefault="00F3203D" w:rsidP="00B60371">
            <w:pPr>
              <w:jc w:val="center"/>
              <w:rPr>
                <w:rFonts w:ascii="Arial" w:hAnsi="Arial" w:cs="Arial"/>
                <w:b/>
                <w:sz w:val="16"/>
                <w:szCs w:val="16"/>
              </w:rPr>
            </w:pPr>
            <w:r w:rsidRPr="009630F8">
              <w:rPr>
                <w:rFonts w:ascii="Arial" w:hAnsi="Arial" w:cs="Arial"/>
                <w:sz w:val="16"/>
                <w:szCs w:val="16"/>
              </w:rPr>
              <w:t>5,28</w:t>
            </w:r>
          </w:p>
        </w:tc>
      </w:tr>
      <w:tr w:rsidR="00F3203D" w:rsidRPr="009630F8" w:rsidTr="00B60371">
        <w:tc>
          <w:tcPr>
            <w:tcW w:w="6912" w:type="dxa"/>
          </w:tcPr>
          <w:p w:rsidR="00F3203D" w:rsidRPr="009630F8" w:rsidRDefault="00F3203D" w:rsidP="00B60371">
            <w:pPr>
              <w:rPr>
                <w:rFonts w:ascii="Arial" w:hAnsi="Arial" w:cs="Arial"/>
                <w:b/>
                <w:sz w:val="16"/>
                <w:szCs w:val="16"/>
              </w:rPr>
            </w:pPr>
            <w:r w:rsidRPr="009630F8">
              <w:rPr>
                <w:rFonts w:ascii="Arial" w:hAnsi="Arial" w:cs="Arial"/>
                <w:sz w:val="16"/>
                <w:szCs w:val="16"/>
              </w:rPr>
              <w:t>Wolność (ultraconservat</w:t>
            </w:r>
            <w:r w:rsidR="00A93413" w:rsidRPr="009630F8">
              <w:rPr>
                <w:rFonts w:ascii="Arial" w:hAnsi="Arial" w:cs="Arial"/>
                <w:sz w:val="16"/>
                <w:szCs w:val="16"/>
              </w:rPr>
              <w:t>eur, libertaire, eurosceptique</w:t>
            </w:r>
            <w:r w:rsidRPr="009630F8">
              <w:rPr>
                <w:rFonts w:ascii="Arial" w:hAnsi="Arial" w:cs="Arial"/>
                <w:sz w:val="16"/>
                <w:szCs w:val="16"/>
              </w:rPr>
              <w:t>)</w:t>
            </w:r>
          </w:p>
        </w:tc>
        <w:tc>
          <w:tcPr>
            <w:tcW w:w="1418" w:type="dxa"/>
          </w:tcPr>
          <w:p w:rsidR="00F3203D" w:rsidRPr="009630F8" w:rsidRDefault="00F3203D" w:rsidP="00B60371">
            <w:pPr>
              <w:jc w:val="center"/>
              <w:rPr>
                <w:rFonts w:ascii="Arial" w:hAnsi="Arial" w:cs="Arial"/>
                <w:b/>
                <w:sz w:val="16"/>
                <w:szCs w:val="16"/>
              </w:rPr>
            </w:pPr>
            <w:r w:rsidRPr="009630F8">
              <w:rPr>
                <w:rFonts w:ascii="Arial" w:hAnsi="Arial" w:cs="Arial"/>
                <w:sz w:val="16"/>
                <w:szCs w:val="16"/>
              </w:rPr>
              <w:t>1,59</w:t>
            </w:r>
          </w:p>
        </w:tc>
      </w:tr>
      <w:tr w:rsidR="00F3203D" w:rsidRPr="009630F8" w:rsidTr="00B60371">
        <w:tc>
          <w:tcPr>
            <w:tcW w:w="6912" w:type="dxa"/>
          </w:tcPr>
          <w:p w:rsidR="00F3203D" w:rsidRPr="009630F8" w:rsidRDefault="00F3203D" w:rsidP="00B60371">
            <w:pPr>
              <w:rPr>
                <w:rFonts w:ascii="Arial" w:hAnsi="Arial" w:cs="Arial"/>
                <w:b/>
                <w:sz w:val="16"/>
                <w:szCs w:val="16"/>
              </w:rPr>
            </w:pPr>
            <w:r w:rsidRPr="009630F8">
              <w:rPr>
                <w:rFonts w:ascii="Arial" w:hAnsi="Arial" w:cs="Arial"/>
                <w:sz w:val="16"/>
                <w:szCs w:val="16"/>
              </w:rPr>
              <w:t>Razem (</w:t>
            </w:r>
            <w:r w:rsidR="00A93413" w:rsidRPr="009630F8">
              <w:rPr>
                <w:rFonts w:ascii="Arial" w:hAnsi="Arial" w:cs="Arial"/>
                <w:sz w:val="16"/>
                <w:szCs w:val="16"/>
              </w:rPr>
              <w:t>gauche radicale</w:t>
            </w:r>
            <w:r w:rsidRPr="009630F8">
              <w:rPr>
                <w:rFonts w:ascii="Arial" w:hAnsi="Arial" w:cs="Arial"/>
                <w:sz w:val="16"/>
                <w:szCs w:val="16"/>
              </w:rPr>
              <w:t>)</w:t>
            </w:r>
          </w:p>
        </w:tc>
        <w:tc>
          <w:tcPr>
            <w:tcW w:w="1418" w:type="dxa"/>
          </w:tcPr>
          <w:p w:rsidR="00F3203D" w:rsidRPr="009630F8" w:rsidRDefault="00F3203D" w:rsidP="00B60371">
            <w:pPr>
              <w:jc w:val="center"/>
              <w:rPr>
                <w:rFonts w:ascii="Arial" w:hAnsi="Arial" w:cs="Arial"/>
                <w:b/>
                <w:sz w:val="16"/>
                <w:szCs w:val="16"/>
              </w:rPr>
            </w:pPr>
            <w:r w:rsidRPr="009630F8">
              <w:rPr>
                <w:rFonts w:ascii="Arial" w:hAnsi="Arial" w:cs="Arial"/>
                <w:sz w:val="16"/>
                <w:szCs w:val="16"/>
              </w:rPr>
              <w:t>1,57</w:t>
            </w:r>
          </w:p>
        </w:tc>
      </w:tr>
      <w:tr w:rsidR="00F3203D" w:rsidRPr="009630F8" w:rsidTr="00B60371">
        <w:tc>
          <w:tcPr>
            <w:tcW w:w="6912" w:type="dxa"/>
          </w:tcPr>
          <w:p w:rsidR="00F3203D" w:rsidRPr="009630F8" w:rsidRDefault="00F3203D" w:rsidP="00B60371">
            <w:pPr>
              <w:rPr>
                <w:rFonts w:ascii="Arial" w:hAnsi="Arial" w:cs="Arial"/>
                <w:sz w:val="16"/>
                <w:szCs w:val="16"/>
              </w:rPr>
            </w:pPr>
            <w:r w:rsidRPr="009630F8">
              <w:rPr>
                <w:rFonts w:ascii="Arial" w:hAnsi="Arial" w:cs="Arial"/>
                <w:sz w:val="16"/>
                <w:szCs w:val="16"/>
              </w:rPr>
              <w:t>Ruch Narodowy (</w:t>
            </w:r>
            <w:r w:rsidR="00A93413" w:rsidRPr="009630F8">
              <w:rPr>
                <w:rFonts w:ascii="Arial" w:hAnsi="Arial" w:cs="Arial"/>
                <w:sz w:val="16"/>
                <w:szCs w:val="16"/>
              </w:rPr>
              <w:t>Mouvement national</w:t>
            </w:r>
            <w:r w:rsidRPr="009630F8">
              <w:rPr>
                <w:rFonts w:ascii="Arial" w:hAnsi="Arial" w:cs="Arial"/>
                <w:sz w:val="16"/>
                <w:szCs w:val="16"/>
              </w:rPr>
              <w:t>)</w:t>
            </w:r>
          </w:p>
        </w:tc>
        <w:tc>
          <w:tcPr>
            <w:tcW w:w="1418"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1,26</w:t>
            </w:r>
          </w:p>
        </w:tc>
      </w:tr>
      <w:tr w:rsidR="00F3203D" w:rsidRPr="009630F8" w:rsidTr="00B60371">
        <w:tc>
          <w:tcPr>
            <w:tcW w:w="6912" w:type="dxa"/>
          </w:tcPr>
          <w:p w:rsidR="00F3203D" w:rsidRPr="009630F8" w:rsidRDefault="00F3203D" w:rsidP="00B60371">
            <w:pPr>
              <w:rPr>
                <w:rFonts w:ascii="Arial" w:hAnsi="Arial" w:cs="Arial"/>
                <w:sz w:val="16"/>
                <w:szCs w:val="16"/>
              </w:rPr>
            </w:pPr>
            <w:r w:rsidRPr="009630F8">
              <w:rPr>
                <w:rFonts w:ascii="Arial" w:hAnsi="Arial" w:cs="Arial"/>
                <w:sz w:val="16"/>
                <w:szCs w:val="16"/>
              </w:rPr>
              <w:t>Partia Zieloni (</w:t>
            </w:r>
            <w:r w:rsidR="00A93413" w:rsidRPr="009630F8">
              <w:rPr>
                <w:rFonts w:ascii="Arial" w:hAnsi="Arial" w:cs="Arial"/>
                <w:sz w:val="16"/>
                <w:szCs w:val="16"/>
              </w:rPr>
              <w:t>Verts</w:t>
            </w:r>
            <w:r w:rsidRPr="009630F8">
              <w:rPr>
                <w:rFonts w:ascii="Arial" w:hAnsi="Arial" w:cs="Arial"/>
                <w:sz w:val="16"/>
                <w:szCs w:val="16"/>
              </w:rPr>
              <w:t>)</w:t>
            </w:r>
          </w:p>
        </w:tc>
        <w:tc>
          <w:tcPr>
            <w:tcW w:w="1418"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1,15</w:t>
            </w:r>
          </w:p>
        </w:tc>
      </w:tr>
    </w:tbl>
    <w:p w:rsidR="00F3203D" w:rsidRPr="009630F8" w:rsidRDefault="00F3203D" w:rsidP="00F3203D">
      <w:pPr>
        <w:rPr>
          <w:rFonts w:ascii="Arial" w:hAnsi="Arial" w:cs="Arial"/>
          <w:b/>
          <w:sz w:val="16"/>
          <w:szCs w:val="16"/>
        </w:rPr>
      </w:pPr>
    </w:p>
    <w:p w:rsidR="00F3203D" w:rsidRPr="009630F8" w:rsidRDefault="00A93413" w:rsidP="00F3203D">
      <w:pPr>
        <w:spacing w:after="120"/>
        <w:rPr>
          <w:rFonts w:ascii="Arial" w:hAnsi="Arial" w:cs="Arial"/>
          <w:b/>
          <w:sz w:val="16"/>
          <w:szCs w:val="16"/>
        </w:rPr>
      </w:pPr>
      <w:r w:rsidRPr="009630F8">
        <w:rPr>
          <w:rFonts w:ascii="Arial" w:hAnsi="Arial" w:cs="Arial"/>
          <w:b/>
          <w:sz w:val="16"/>
          <w:szCs w:val="16"/>
        </w:rPr>
        <w:t>Varsovie</w:t>
      </w:r>
      <w:r w:rsidR="00F3203D" w:rsidRPr="009630F8">
        <w:rPr>
          <w:rFonts w:ascii="Arial" w:hAnsi="Arial" w:cs="Arial"/>
          <w:b/>
          <w:sz w:val="16"/>
          <w:szCs w:val="16"/>
        </w:rPr>
        <w:t xml:space="preserve"> </w:t>
      </w:r>
      <w:r w:rsidR="00F3203D" w:rsidRPr="009630F8">
        <w:rPr>
          <w:rFonts w:ascii="Arial" w:hAnsi="Arial" w:cs="Arial"/>
          <w:sz w:val="16"/>
          <w:szCs w:val="16"/>
        </w:rPr>
        <w:t>(</w:t>
      </w:r>
      <w:r w:rsidRPr="009630F8">
        <w:rPr>
          <w:rFonts w:ascii="Arial" w:hAnsi="Arial" w:cs="Arial"/>
          <w:sz w:val="16"/>
          <w:szCs w:val="16"/>
        </w:rPr>
        <w:t xml:space="preserve">seulement les 3 premiers candidats sur </w:t>
      </w:r>
      <w:r w:rsidR="00F3203D" w:rsidRPr="009630F8">
        <w:rPr>
          <w:rFonts w:ascii="Arial" w:hAnsi="Arial" w:cs="Arial"/>
          <w:sz w:val="16"/>
          <w:szCs w:val="16"/>
        </w:rPr>
        <w:t>14)</w:t>
      </w:r>
    </w:p>
    <w:tbl>
      <w:tblPr>
        <w:tblStyle w:val="TableGrid"/>
        <w:tblW w:w="0" w:type="auto"/>
        <w:tblInd w:w="108" w:type="dxa"/>
        <w:tblLook w:val="04A0" w:firstRow="1" w:lastRow="0" w:firstColumn="1" w:lastColumn="0" w:noHBand="0" w:noVBand="1"/>
      </w:tblPr>
      <w:tblGrid>
        <w:gridCol w:w="2977"/>
        <w:gridCol w:w="3827"/>
        <w:gridCol w:w="1281"/>
      </w:tblGrid>
      <w:tr w:rsidR="00F3203D" w:rsidRPr="009630F8" w:rsidTr="00B60371">
        <w:tc>
          <w:tcPr>
            <w:tcW w:w="2977" w:type="dxa"/>
            <w:vAlign w:val="center"/>
          </w:tcPr>
          <w:p w:rsidR="00F3203D" w:rsidRPr="009630F8" w:rsidRDefault="00A93413" w:rsidP="00B60371">
            <w:pPr>
              <w:rPr>
                <w:rFonts w:ascii="Arial" w:hAnsi="Arial" w:cs="Arial"/>
                <w:b/>
                <w:sz w:val="16"/>
                <w:szCs w:val="16"/>
              </w:rPr>
            </w:pPr>
            <w:r w:rsidRPr="009630F8">
              <w:rPr>
                <w:rFonts w:ascii="Arial" w:hAnsi="Arial" w:cs="Arial"/>
                <w:b/>
                <w:sz w:val="16"/>
                <w:szCs w:val="16"/>
              </w:rPr>
              <w:t>1</w:t>
            </w:r>
            <w:r w:rsidRPr="009630F8">
              <w:rPr>
                <w:rFonts w:ascii="Arial" w:hAnsi="Arial" w:cs="Arial"/>
                <w:b/>
                <w:sz w:val="16"/>
                <w:szCs w:val="16"/>
                <w:vertAlign w:val="superscript"/>
              </w:rPr>
              <w:t>er</w:t>
            </w:r>
            <w:r w:rsidRPr="009630F8">
              <w:rPr>
                <w:rFonts w:ascii="Arial" w:hAnsi="Arial" w:cs="Arial"/>
                <w:b/>
                <w:sz w:val="16"/>
                <w:szCs w:val="16"/>
              </w:rPr>
              <w:t xml:space="preserve"> tour</w:t>
            </w:r>
          </w:p>
        </w:tc>
        <w:tc>
          <w:tcPr>
            <w:tcW w:w="3827" w:type="dxa"/>
            <w:vAlign w:val="center"/>
          </w:tcPr>
          <w:p w:rsidR="00F3203D" w:rsidRPr="009630F8" w:rsidRDefault="00F3203D" w:rsidP="00B60371">
            <w:pPr>
              <w:rPr>
                <w:rFonts w:ascii="Arial" w:hAnsi="Arial" w:cs="Arial"/>
                <w:b/>
                <w:sz w:val="16"/>
                <w:szCs w:val="16"/>
              </w:rPr>
            </w:pPr>
            <w:r w:rsidRPr="009630F8">
              <w:rPr>
                <w:rFonts w:ascii="Arial" w:hAnsi="Arial" w:cs="Arial"/>
                <w:b/>
                <w:sz w:val="16"/>
                <w:szCs w:val="16"/>
              </w:rPr>
              <w:t>Part</w:t>
            </w:r>
            <w:r w:rsidR="00A93413" w:rsidRPr="009630F8">
              <w:rPr>
                <w:rFonts w:ascii="Arial" w:hAnsi="Arial" w:cs="Arial"/>
                <w:b/>
                <w:sz w:val="16"/>
                <w:szCs w:val="16"/>
              </w:rPr>
              <w:t>i</w:t>
            </w:r>
          </w:p>
        </w:tc>
        <w:tc>
          <w:tcPr>
            <w:tcW w:w="1281" w:type="dxa"/>
          </w:tcPr>
          <w:p w:rsidR="00F3203D" w:rsidRPr="009630F8" w:rsidRDefault="00A93413" w:rsidP="00B60371">
            <w:pPr>
              <w:jc w:val="center"/>
              <w:rPr>
                <w:rFonts w:ascii="Arial" w:hAnsi="Arial" w:cs="Arial"/>
                <w:b/>
                <w:sz w:val="16"/>
                <w:szCs w:val="16"/>
              </w:rPr>
            </w:pPr>
            <w:r w:rsidRPr="009630F8">
              <w:rPr>
                <w:rFonts w:ascii="Arial" w:hAnsi="Arial" w:cs="Arial"/>
                <w:b/>
                <w:sz w:val="16"/>
                <w:szCs w:val="16"/>
              </w:rPr>
              <w:t>% des voix</w:t>
            </w:r>
          </w:p>
        </w:tc>
      </w:tr>
      <w:tr w:rsidR="00F3203D" w:rsidRPr="009630F8" w:rsidTr="00B60371">
        <w:tc>
          <w:tcPr>
            <w:tcW w:w="2977" w:type="dxa"/>
            <w:tcBorders>
              <w:top w:val="outset" w:sz="6" w:space="0" w:color="auto"/>
              <w:left w:val="outset" w:sz="6" w:space="0" w:color="auto"/>
              <w:bottom w:val="outset" w:sz="6" w:space="0" w:color="auto"/>
              <w:right w:val="outset" w:sz="6" w:space="0" w:color="auto"/>
            </w:tcBorders>
          </w:tcPr>
          <w:p w:rsidR="00F3203D" w:rsidRPr="009630F8" w:rsidRDefault="00F3203D" w:rsidP="00B60371">
            <w:pPr>
              <w:pStyle w:val="NormalWeb"/>
              <w:rPr>
                <w:rFonts w:ascii="Arial" w:hAnsi="Arial" w:cs="Arial"/>
                <w:sz w:val="16"/>
                <w:szCs w:val="16"/>
                <w:lang w:val="fr-FR"/>
              </w:rPr>
            </w:pPr>
            <w:r w:rsidRPr="009630F8">
              <w:rPr>
                <w:rFonts w:ascii="Arial" w:hAnsi="Arial" w:cs="Arial"/>
                <w:sz w:val="16"/>
                <w:szCs w:val="16"/>
                <w:lang w:val="fr-FR"/>
              </w:rPr>
              <w:t>TRZASKOWSKI Rafał</w:t>
            </w:r>
          </w:p>
        </w:tc>
        <w:tc>
          <w:tcPr>
            <w:tcW w:w="3827" w:type="dxa"/>
            <w:tcBorders>
              <w:top w:val="outset" w:sz="6" w:space="0" w:color="auto"/>
              <w:left w:val="outset" w:sz="6" w:space="0" w:color="auto"/>
              <w:bottom w:val="outset" w:sz="6" w:space="0" w:color="auto"/>
              <w:right w:val="outset" w:sz="6" w:space="0" w:color="auto"/>
            </w:tcBorders>
          </w:tcPr>
          <w:p w:rsidR="00F3203D" w:rsidRPr="009630F8" w:rsidRDefault="00F3203D" w:rsidP="00B60371">
            <w:pPr>
              <w:pStyle w:val="NormalWeb"/>
              <w:rPr>
                <w:rFonts w:ascii="Arial" w:hAnsi="Arial" w:cs="Arial"/>
                <w:sz w:val="16"/>
                <w:szCs w:val="16"/>
                <w:lang w:val="fr-FR"/>
              </w:rPr>
            </w:pPr>
            <w:r w:rsidRPr="009630F8">
              <w:rPr>
                <w:rFonts w:ascii="Arial" w:hAnsi="Arial" w:cs="Arial"/>
                <w:sz w:val="16"/>
                <w:szCs w:val="16"/>
                <w:lang w:val="fr-FR"/>
              </w:rPr>
              <w:t>PO</w:t>
            </w:r>
          </w:p>
        </w:tc>
        <w:tc>
          <w:tcPr>
            <w:tcW w:w="1281"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56,67</w:t>
            </w:r>
          </w:p>
        </w:tc>
      </w:tr>
      <w:tr w:rsidR="00F3203D" w:rsidRPr="009630F8" w:rsidTr="00B60371">
        <w:tc>
          <w:tcPr>
            <w:tcW w:w="2977" w:type="dxa"/>
            <w:tcBorders>
              <w:top w:val="outset" w:sz="6" w:space="0" w:color="auto"/>
              <w:left w:val="outset" w:sz="6" w:space="0" w:color="auto"/>
              <w:bottom w:val="outset" w:sz="6" w:space="0" w:color="auto"/>
              <w:right w:val="outset" w:sz="6" w:space="0" w:color="auto"/>
            </w:tcBorders>
          </w:tcPr>
          <w:p w:rsidR="00F3203D" w:rsidRPr="009630F8" w:rsidRDefault="00F3203D" w:rsidP="00B60371">
            <w:pPr>
              <w:pStyle w:val="NormalWeb"/>
              <w:rPr>
                <w:rFonts w:ascii="Arial" w:hAnsi="Arial" w:cs="Arial"/>
                <w:b/>
                <w:sz w:val="16"/>
                <w:szCs w:val="16"/>
                <w:lang w:val="fr-FR"/>
              </w:rPr>
            </w:pPr>
            <w:r w:rsidRPr="009630F8">
              <w:rPr>
                <w:rFonts w:ascii="Arial" w:hAnsi="Arial" w:cs="Arial"/>
                <w:sz w:val="16"/>
                <w:szCs w:val="16"/>
                <w:lang w:val="fr-FR"/>
              </w:rPr>
              <w:t>JAKI Patryk</w:t>
            </w:r>
          </w:p>
        </w:tc>
        <w:tc>
          <w:tcPr>
            <w:tcW w:w="3827" w:type="dxa"/>
            <w:tcBorders>
              <w:top w:val="outset" w:sz="6" w:space="0" w:color="auto"/>
              <w:left w:val="outset" w:sz="6" w:space="0" w:color="auto"/>
              <w:bottom w:val="outset" w:sz="6" w:space="0" w:color="auto"/>
              <w:right w:val="outset" w:sz="6" w:space="0" w:color="auto"/>
            </w:tcBorders>
          </w:tcPr>
          <w:p w:rsidR="00F3203D" w:rsidRPr="009630F8" w:rsidRDefault="00F3203D" w:rsidP="00B60371">
            <w:pPr>
              <w:pStyle w:val="NormalWeb"/>
              <w:rPr>
                <w:rFonts w:ascii="Arial" w:hAnsi="Arial" w:cs="Arial"/>
                <w:sz w:val="16"/>
                <w:szCs w:val="16"/>
                <w:lang w:val="fr-FR"/>
              </w:rPr>
            </w:pPr>
            <w:r w:rsidRPr="009630F8">
              <w:rPr>
                <w:rFonts w:ascii="Arial" w:hAnsi="Arial" w:cs="Arial"/>
                <w:sz w:val="16"/>
                <w:szCs w:val="16"/>
                <w:lang w:val="fr-FR"/>
              </w:rPr>
              <w:t>PiS</w:t>
            </w:r>
          </w:p>
        </w:tc>
        <w:tc>
          <w:tcPr>
            <w:tcW w:w="1281" w:type="dxa"/>
          </w:tcPr>
          <w:p w:rsidR="00F3203D" w:rsidRPr="009630F8" w:rsidRDefault="00F3203D" w:rsidP="00B60371">
            <w:pPr>
              <w:jc w:val="center"/>
              <w:rPr>
                <w:rFonts w:ascii="Arial" w:hAnsi="Arial" w:cs="Arial"/>
                <w:b/>
                <w:sz w:val="16"/>
                <w:szCs w:val="16"/>
              </w:rPr>
            </w:pPr>
            <w:r w:rsidRPr="009630F8">
              <w:rPr>
                <w:rFonts w:ascii="Arial" w:hAnsi="Arial" w:cs="Arial"/>
                <w:sz w:val="16"/>
                <w:szCs w:val="16"/>
              </w:rPr>
              <w:t>28,53</w:t>
            </w:r>
          </w:p>
        </w:tc>
      </w:tr>
      <w:tr w:rsidR="00F3203D" w:rsidRPr="009630F8" w:rsidTr="00B60371">
        <w:tc>
          <w:tcPr>
            <w:tcW w:w="2977" w:type="dxa"/>
            <w:tcBorders>
              <w:top w:val="outset" w:sz="6" w:space="0" w:color="auto"/>
              <w:left w:val="outset" w:sz="6" w:space="0" w:color="auto"/>
              <w:bottom w:val="outset" w:sz="6" w:space="0" w:color="auto"/>
              <w:right w:val="outset" w:sz="6" w:space="0" w:color="auto"/>
            </w:tcBorders>
          </w:tcPr>
          <w:p w:rsidR="00F3203D" w:rsidRPr="009630F8" w:rsidRDefault="00F3203D" w:rsidP="00B60371">
            <w:pPr>
              <w:pStyle w:val="NormalWeb"/>
              <w:rPr>
                <w:rFonts w:ascii="Arial" w:hAnsi="Arial" w:cs="Arial"/>
                <w:sz w:val="16"/>
                <w:szCs w:val="16"/>
                <w:lang w:val="fr-FR"/>
              </w:rPr>
            </w:pPr>
            <w:r w:rsidRPr="009630F8">
              <w:rPr>
                <w:rFonts w:ascii="Arial" w:hAnsi="Arial" w:cs="Arial"/>
                <w:sz w:val="16"/>
                <w:szCs w:val="16"/>
                <w:lang w:val="fr-FR"/>
              </w:rPr>
              <w:t>ŚPIEWAK Jan</w:t>
            </w:r>
          </w:p>
        </w:tc>
        <w:tc>
          <w:tcPr>
            <w:tcW w:w="3827" w:type="dxa"/>
            <w:tcBorders>
              <w:top w:val="outset" w:sz="6" w:space="0" w:color="auto"/>
              <w:left w:val="outset" w:sz="6" w:space="0" w:color="auto"/>
              <w:bottom w:val="outset" w:sz="6" w:space="0" w:color="auto"/>
              <w:right w:val="outset" w:sz="6" w:space="0" w:color="auto"/>
            </w:tcBorders>
          </w:tcPr>
          <w:p w:rsidR="00F3203D" w:rsidRPr="009630F8" w:rsidRDefault="00F3203D" w:rsidP="00B60371">
            <w:pPr>
              <w:pStyle w:val="NormalWeb"/>
              <w:rPr>
                <w:rFonts w:ascii="Arial" w:hAnsi="Arial" w:cs="Arial"/>
                <w:sz w:val="16"/>
                <w:szCs w:val="16"/>
                <w:lang w:val="fr-FR"/>
              </w:rPr>
            </w:pPr>
            <w:r w:rsidRPr="009630F8">
              <w:rPr>
                <w:rFonts w:ascii="Arial" w:hAnsi="Arial" w:cs="Arial"/>
                <w:sz w:val="16"/>
                <w:szCs w:val="16"/>
                <w:lang w:val="fr-FR"/>
              </w:rPr>
              <w:t>WYGRA WARSZAWA</w:t>
            </w:r>
          </w:p>
        </w:tc>
        <w:tc>
          <w:tcPr>
            <w:tcW w:w="1281"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2,99</w:t>
            </w:r>
          </w:p>
        </w:tc>
      </w:tr>
    </w:tbl>
    <w:p w:rsidR="00F3203D" w:rsidRPr="009630F8" w:rsidRDefault="00F3203D" w:rsidP="00F3203D">
      <w:pPr>
        <w:spacing w:after="120"/>
        <w:rPr>
          <w:rFonts w:ascii="Arial" w:hAnsi="Arial" w:cs="Arial"/>
          <w:b/>
          <w:sz w:val="16"/>
          <w:szCs w:val="16"/>
        </w:rPr>
      </w:pPr>
      <w:r w:rsidRPr="009630F8">
        <w:rPr>
          <w:rFonts w:ascii="Arial" w:hAnsi="Arial" w:cs="Arial"/>
          <w:b/>
          <w:sz w:val="16"/>
          <w:szCs w:val="16"/>
        </w:rPr>
        <w:br/>
      </w:r>
      <w:r w:rsidR="00A93413" w:rsidRPr="009630F8">
        <w:rPr>
          <w:rFonts w:ascii="Arial" w:hAnsi="Arial" w:cs="Arial"/>
          <w:b/>
          <w:sz w:val="16"/>
          <w:szCs w:val="16"/>
        </w:rPr>
        <w:t>Cracovie</w:t>
      </w:r>
    </w:p>
    <w:tbl>
      <w:tblPr>
        <w:tblStyle w:val="TableGrid"/>
        <w:tblW w:w="0" w:type="auto"/>
        <w:tblInd w:w="108" w:type="dxa"/>
        <w:tblLook w:val="04A0" w:firstRow="1" w:lastRow="0" w:firstColumn="1" w:lastColumn="0" w:noHBand="0" w:noVBand="1"/>
      </w:tblPr>
      <w:tblGrid>
        <w:gridCol w:w="2977"/>
        <w:gridCol w:w="3827"/>
        <w:gridCol w:w="1276"/>
      </w:tblGrid>
      <w:tr w:rsidR="00F3203D" w:rsidRPr="009630F8" w:rsidTr="00B60371">
        <w:tc>
          <w:tcPr>
            <w:tcW w:w="2977" w:type="dxa"/>
            <w:vAlign w:val="center"/>
          </w:tcPr>
          <w:p w:rsidR="00F3203D" w:rsidRPr="009630F8" w:rsidRDefault="00F3203D" w:rsidP="00B60371">
            <w:pPr>
              <w:rPr>
                <w:rFonts w:ascii="Arial" w:hAnsi="Arial" w:cs="Arial"/>
                <w:b/>
                <w:sz w:val="16"/>
                <w:szCs w:val="16"/>
              </w:rPr>
            </w:pPr>
            <w:r w:rsidRPr="009630F8">
              <w:rPr>
                <w:rFonts w:ascii="Arial" w:hAnsi="Arial" w:cs="Arial"/>
                <w:b/>
                <w:sz w:val="16"/>
                <w:szCs w:val="16"/>
              </w:rPr>
              <w:t>2</w:t>
            </w:r>
            <w:r w:rsidRPr="009630F8">
              <w:rPr>
                <w:rFonts w:ascii="Arial" w:hAnsi="Arial" w:cs="Arial"/>
                <w:b/>
                <w:sz w:val="16"/>
                <w:szCs w:val="16"/>
                <w:vertAlign w:val="superscript"/>
              </w:rPr>
              <w:t>nd</w:t>
            </w:r>
            <w:r w:rsidR="00A93413" w:rsidRPr="009630F8">
              <w:rPr>
                <w:rFonts w:ascii="Arial" w:hAnsi="Arial" w:cs="Arial"/>
                <w:b/>
                <w:sz w:val="16"/>
                <w:szCs w:val="16"/>
              </w:rPr>
              <w:t xml:space="preserve"> tour</w:t>
            </w:r>
          </w:p>
        </w:tc>
        <w:tc>
          <w:tcPr>
            <w:tcW w:w="3827" w:type="dxa"/>
            <w:vAlign w:val="center"/>
          </w:tcPr>
          <w:p w:rsidR="00F3203D" w:rsidRPr="009630F8" w:rsidRDefault="00F3203D" w:rsidP="00B60371">
            <w:pPr>
              <w:rPr>
                <w:rFonts w:ascii="Arial" w:hAnsi="Arial" w:cs="Arial"/>
                <w:b/>
                <w:sz w:val="16"/>
                <w:szCs w:val="16"/>
                <w:highlight w:val="yellow"/>
              </w:rPr>
            </w:pPr>
            <w:r w:rsidRPr="009630F8">
              <w:rPr>
                <w:rFonts w:ascii="Arial" w:hAnsi="Arial" w:cs="Arial"/>
                <w:b/>
                <w:sz w:val="16"/>
                <w:szCs w:val="16"/>
              </w:rPr>
              <w:t>Part</w:t>
            </w:r>
            <w:r w:rsidR="00A93413" w:rsidRPr="009630F8">
              <w:rPr>
                <w:rFonts w:ascii="Arial" w:hAnsi="Arial" w:cs="Arial"/>
                <w:b/>
                <w:sz w:val="16"/>
                <w:szCs w:val="16"/>
              </w:rPr>
              <w:t>i</w:t>
            </w:r>
          </w:p>
        </w:tc>
        <w:tc>
          <w:tcPr>
            <w:tcW w:w="1276" w:type="dxa"/>
          </w:tcPr>
          <w:p w:rsidR="00F3203D" w:rsidRPr="009630F8" w:rsidRDefault="00A93413" w:rsidP="00B60371">
            <w:pPr>
              <w:jc w:val="center"/>
              <w:rPr>
                <w:rFonts w:ascii="Arial" w:hAnsi="Arial" w:cs="Arial"/>
                <w:b/>
                <w:sz w:val="16"/>
                <w:szCs w:val="16"/>
              </w:rPr>
            </w:pPr>
            <w:r w:rsidRPr="009630F8">
              <w:rPr>
                <w:rFonts w:ascii="Arial" w:hAnsi="Arial" w:cs="Arial"/>
                <w:b/>
                <w:sz w:val="16"/>
                <w:szCs w:val="16"/>
              </w:rPr>
              <w:t>% des voix</w:t>
            </w:r>
          </w:p>
        </w:tc>
      </w:tr>
      <w:tr w:rsidR="00F3203D" w:rsidRPr="009630F8" w:rsidTr="00B60371">
        <w:tc>
          <w:tcPr>
            <w:tcW w:w="2977" w:type="dxa"/>
            <w:tcBorders>
              <w:top w:val="outset" w:sz="6" w:space="0" w:color="auto"/>
              <w:left w:val="outset" w:sz="6" w:space="0" w:color="auto"/>
              <w:bottom w:val="outset" w:sz="6" w:space="0" w:color="auto"/>
              <w:right w:val="outset" w:sz="6" w:space="0" w:color="auto"/>
            </w:tcBorders>
          </w:tcPr>
          <w:p w:rsidR="00F3203D" w:rsidRPr="009630F8" w:rsidRDefault="00F3203D" w:rsidP="00B60371">
            <w:pPr>
              <w:pStyle w:val="ListParagraph"/>
              <w:ind w:left="0"/>
              <w:rPr>
                <w:rFonts w:ascii="Arial" w:hAnsi="Arial" w:cs="Arial"/>
                <w:b/>
                <w:sz w:val="16"/>
                <w:szCs w:val="16"/>
                <w:lang w:val="fr-FR"/>
              </w:rPr>
            </w:pPr>
            <w:r w:rsidRPr="009630F8">
              <w:rPr>
                <w:rFonts w:ascii="Arial" w:hAnsi="Arial" w:cs="Arial"/>
                <w:sz w:val="16"/>
                <w:szCs w:val="16"/>
                <w:lang w:val="fr-FR"/>
              </w:rPr>
              <w:t>MAJCHROWSKI Jacek</w:t>
            </w:r>
          </w:p>
        </w:tc>
        <w:tc>
          <w:tcPr>
            <w:tcW w:w="3827" w:type="dxa"/>
            <w:tcBorders>
              <w:top w:val="outset" w:sz="6" w:space="0" w:color="auto"/>
              <w:left w:val="outset" w:sz="6" w:space="0" w:color="auto"/>
              <w:bottom w:val="outset" w:sz="6" w:space="0" w:color="auto"/>
              <w:right w:val="outset" w:sz="6" w:space="0" w:color="auto"/>
            </w:tcBorders>
          </w:tcPr>
          <w:p w:rsidR="00F3203D" w:rsidRPr="009630F8" w:rsidRDefault="00F3203D" w:rsidP="00B60371">
            <w:pPr>
              <w:pStyle w:val="NormalWeb"/>
              <w:rPr>
                <w:rFonts w:ascii="Arial" w:hAnsi="Arial" w:cs="Arial"/>
                <w:sz w:val="16"/>
                <w:szCs w:val="16"/>
                <w:lang w:val="fr-FR"/>
              </w:rPr>
            </w:pPr>
            <w:r w:rsidRPr="009630F8">
              <w:rPr>
                <w:rFonts w:ascii="Arial" w:hAnsi="Arial" w:cs="Arial"/>
                <w:sz w:val="16"/>
                <w:szCs w:val="16"/>
                <w:lang w:val="fr-FR"/>
              </w:rPr>
              <w:t>OBYWATELSKI KRAKÓW</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45,84</w:t>
            </w:r>
          </w:p>
        </w:tc>
      </w:tr>
      <w:tr w:rsidR="00F3203D" w:rsidRPr="009630F8" w:rsidTr="00B60371">
        <w:tc>
          <w:tcPr>
            <w:tcW w:w="2977" w:type="dxa"/>
            <w:tcBorders>
              <w:top w:val="outset" w:sz="6" w:space="0" w:color="auto"/>
              <w:left w:val="outset" w:sz="6" w:space="0" w:color="auto"/>
              <w:bottom w:val="outset" w:sz="6" w:space="0" w:color="auto"/>
              <w:right w:val="outset" w:sz="6" w:space="0" w:color="auto"/>
            </w:tcBorders>
          </w:tcPr>
          <w:p w:rsidR="00F3203D" w:rsidRPr="009630F8" w:rsidRDefault="00F3203D" w:rsidP="00B60371">
            <w:pPr>
              <w:pStyle w:val="ListParagraph"/>
              <w:ind w:left="0"/>
              <w:rPr>
                <w:rFonts w:ascii="Arial" w:hAnsi="Arial" w:cs="Arial"/>
                <w:b/>
                <w:sz w:val="16"/>
                <w:szCs w:val="16"/>
                <w:lang w:val="fr-FR"/>
              </w:rPr>
            </w:pPr>
            <w:r w:rsidRPr="009630F8">
              <w:rPr>
                <w:rFonts w:ascii="Arial" w:hAnsi="Arial" w:cs="Arial"/>
                <w:sz w:val="16"/>
                <w:szCs w:val="16"/>
                <w:lang w:val="fr-FR"/>
              </w:rPr>
              <w:t>WASSERMANN Małgorzata</w:t>
            </w:r>
          </w:p>
        </w:tc>
        <w:tc>
          <w:tcPr>
            <w:tcW w:w="3827" w:type="dxa"/>
            <w:tcBorders>
              <w:top w:val="outset" w:sz="6" w:space="0" w:color="auto"/>
              <w:left w:val="outset" w:sz="6" w:space="0" w:color="auto"/>
              <w:bottom w:val="outset" w:sz="6" w:space="0" w:color="auto"/>
              <w:right w:val="outset" w:sz="6" w:space="0" w:color="auto"/>
            </w:tcBorders>
          </w:tcPr>
          <w:p w:rsidR="00F3203D" w:rsidRPr="009630F8" w:rsidRDefault="00F3203D" w:rsidP="00B60371">
            <w:pPr>
              <w:pStyle w:val="NormalWeb"/>
              <w:rPr>
                <w:rFonts w:ascii="Arial" w:hAnsi="Arial" w:cs="Arial"/>
                <w:sz w:val="16"/>
                <w:szCs w:val="16"/>
                <w:lang w:val="fr-FR"/>
              </w:rPr>
            </w:pPr>
            <w:r w:rsidRPr="009630F8">
              <w:rPr>
                <w:rFonts w:ascii="Arial" w:hAnsi="Arial" w:cs="Arial"/>
                <w:sz w:val="16"/>
                <w:szCs w:val="16"/>
                <w:lang w:val="fr-FR"/>
              </w:rPr>
              <w:t>PiS</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31,88</w:t>
            </w:r>
          </w:p>
        </w:tc>
      </w:tr>
    </w:tbl>
    <w:p w:rsidR="00F3203D" w:rsidRPr="009630F8" w:rsidRDefault="00F3203D" w:rsidP="00F3203D">
      <w:pPr>
        <w:spacing w:after="120"/>
        <w:rPr>
          <w:rFonts w:ascii="Arial" w:hAnsi="Arial" w:cs="Arial"/>
          <w:b/>
          <w:bCs/>
          <w:color w:val="333333"/>
          <w:sz w:val="16"/>
          <w:szCs w:val="16"/>
          <w:lang w:eastAsia="en-GB"/>
        </w:rPr>
      </w:pPr>
      <w:r w:rsidRPr="009630F8">
        <w:rPr>
          <w:rFonts w:ascii="Arial" w:hAnsi="Arial" w:cs="Arial"/>
          <w:b/>
          <w:bCs/>
          <w:color w:val="333333"/>
          <w:sz w:val="16"/>
          <w:szCs w:val="16"/>
          <w:lang w:eastAsia="en-GB"/>
        </w:rPr>
        <w:br/>
        <w:t>Łódź</w:t>
      </w:r>
    </w:p>
    <w:tbl>
      <w:tblPr>
        <w:tblStyle w:val="TableGrid"/>
        <w:tblW w:w="0" w:type="auto"/>
        <w:tblInd w:w="108" w:type="dxa"/>
        <w:tblLook w:val="04A0" w:firstRow="1" w:lastRow="0" w:firstColumn="1" w:lastColumn="0" w:noHBand="0" w:noVBand="1"/>
      </w:tblPr>
      <w:tblGrid>
        <w:gridCol w:w="2977"/>
        <w:gridCol w:w="3827"/>
        <w:gridCol w:w="1276"/>
      </w:tblGrid>
      <w:tr w:rsidR="00F3203D" w:rsidRPr="009630F8" w:rsidTr="00B60371">
        <w:tc>
          <w:tcPr>
            <w:tcW w:w="2977" w:type="dxa"/>
            <w:vAlign w:val="center"/>
          </w:tcPr>
          <w:p w:rsidR="00F3203D" w:rsidRPr="009630F8" w:rsidRDefault="00A93413" w:rsidP="00B60371">
            <w:pPr>
              <w:rPr>
                <w:rFonts w:ascii="Arial" w:hAnsi="Arial" w:cs="Arial"/>
                <w:b/>
                <w:sz w:val="16"/>
                <w:szCs w:val="16"/>
              </w:rPr>
            </w:pPr>
            <w:r w:rsidRPr="009630F8">
              <w:rPr>
                <w:rFonts w:ascii="Arial" w:hAnsi="Arial" w:cs="Arial"/>
                <w:b/>
                <w:sz w:val="16"/>
                <w:szCs w:val="16"/>
              </w:rPr>
              <w:t>1</w:t>
            </w:r>
            <w:r w:rsidRPr="009630F8">
              <w:rPr>
                <w:rFonts w:ascii="Arial" w:hAnsi="Arial" w:cs="Arial"/>
                <w:b/>
                <w:sz w:val="16"/>
                <w:szCs w:val="16"/>
                <w:vertAlign w:val="superscript"/>
              </w:rPr>
              <w:t>er</w:t>
            </w:r>
            <w:r w:rsidRPr="009630F8">
              <w:rPr>
                <w:rFonts w:ascii="Arial" w:hAnsi="Arial" w:cs="Arial"/>
                <w:b/>
                <w:sz w:val="16"/>
                <w:szCs w:val="16"/>
              </w:rPr>
              <w:t xml:space="preserve"> tour</w:t>
            </w:r>
          </w:p>
        </w:tc>
        <w:tc>
          <w:tcPr>
            <w:tcW w:w="3827" w:type="dxa"/>
            <w:vAlign w:val="center"/>
          </w:tcPr>
          <w:p w:rsidR="00F3203D" w:rsidRPr="009630F8" w:rsidRDefault="00F3203D" w:rsidP="00B60371">
            <w:pPr>
              <w:rPr>
                <w:rFonts w:ascii="Arial" w:hAnsi="Arial" w:cs="Arial"/>
                <w:b/>
                <w:sz w:val="16"/>
                <w:szCs w:val="16"/>
                <w:highlight w:val="yellow"/>
              </w:rPr>
            </w:pPr>
            <w:r w:rsidRPr="009630F8">
              <w:rPr>
                <w:rFonts w:ascii="Arial" w:hAnsi="Arial" w:cs="Arial"/>
                <w:b/>
                <w:sz w:val="16"/>
                <w:szCs w:val="16"/>
              </w:rPr>
              <w:t>Part</w:t>
            </w:r>
            <w:r w:rsidR="00A93413" w:rsidRPr="009630F8">
              <w:rPr>
                <w:rFonts w:ascii="Arial" w:hAnsi="Arial" w:cs="Arial"/>
                <w:b/>
                <w:sz w:val="16"/>
                <w:szCs w:val="16"/>
              </w:rPr>
              <w:t>i</w:t>
            </w:r>
          </w:p>
        </w:tc>
        <w:tc>
          <w:tcPr>
            <w:tcW w:w="1276" w:type="dxa"/>
          </w:tcPr>
          <w:p w:rsidR="00F3203D" w:rsidRPr="009630F8" w:rsidRDefault="00A93413" w:rsidP="00B60371">
            <w:pPr>
              <w:jc w:val="center"/>
              <w:rPr>
                <w:rFonts w:ascii="Arial" w:hAnsi="Arial" w:cs="Arial"/>
                <w:b/>
                <w:sz w:val="16"/>
                <w:szCs w:val="16"/>
              </w:rPr>
            </w:pPr>
            <w:r w:rsidRPr="009630F8">
              <w:rPr>
                <w:rFonts w:ascii="Arial" w:hAnsi="Arial" w:cs="Arial"/>
                <w:b/>
                <w:sz w:val="16"/>
                <w:szCs w:val="16"/>
              </w:rPr>
              <w:t>% des voix</w:t>
            </w:r>
          </w:p>
        </w:tc>
      </w:tr>
      <w:tr w:rsidR="00F3203D" w:rsidRPr="009630F8" w:rsidTr="00B60371">
        <w:tc>
          <w:tcPr>
            <w:tcW w:w="2977" w:type="dxa"/>
          </w:tcPr>
          <w:p w:rsidR="00F3203D" w:rsidRPr="009630F8" w:rsidRDefault="00F3203D" w:rsidP="00B60371">
            <w:pPr>
              <w:rPr>
                <w:rFonts w:ascii="Arial" w:hAnsi="Arial" w:cs="Arial"/>
                <w:sz w:val="16"/>
                <w:szCs w:val="16"/>
              </w:rPr>
            </w:pPr>
            <w:r w:rsidRPr="009630F8">
              <w:rPr>
                <w:rFonts w:ascii="Arial" w:hAnsi="Arial" w:cs="Arial"/>
                <w:sz w:val="16"/>
                <w:szCs w:val="16"/>
              </w:rPr>
              <w:t>ZDANOWSKA Hanna</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AGNIESZKI WOJCIECHOWSKIEJ - BEZPARTYJNI</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70,22</w:t>
            </w:r>
          </w:p>
        </w:tc>
      </w:tr>
      <w:tr w:rsidR="00F3203D" w:rsidRPr="009630F8" w:rsidTr="00B60371">
        <w:tc>
          <w:tcPr>
            <w:tcW w:w="2977" w:type="dxa"/>
          </w:tcPr>
          <w:p w:rsidR="00F3203D" w:rsidRPr="009630F8" w:rsidRDefault="00F3203D" w:rsidP="00B60371">
            <w:pPr>
              <w:rPr>
                <w:rFonts w:ascii="Arial" w:hAnsi="Arial" w:cs="Arial"/>
                <w:sz w:val="16"/>
                <w:szCs w:val="16"/>
              </w:rPr>
            </w:pPr>
            <w:r w:rsidRPr="009630F8">
              <w:rPr>
                <w:rFonts w:ascii="Arial" w:hAnsi="Arial" w:cs="Arial"/>
                <w:sz w:val="16"/>
                <w:szCs w:val="16"/>
              </w:rPr>
              <w:t>BUDA Waldemar</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PiS</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23,65</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GÓRSKI Rafał</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KUKIZ</w:t>
            </w:r>
            <w:r w:rsidR="009630F8" w:rsidRPr="009630F8">
              <w:rPr>
                <w:rFonts w:ascii="Arial" w:hAnsi="Arial" w:cs="Arial"/>
                <w:sz w:val="16"/>
                <w:szCs w:val="16"/>
              </w:rPr>
              <w:t>’</w:t>
            </w:r>
            <w:r w:rsidRPr="009630F8">
              <w:rPr>
                <w:rFonts w:ascii="Arial" w:hAnsi="Arial" w:cs="Arial"/>
                <w:sz w:val="16"/>
                <w:szCs w:val="16"/>
              </w:rPr>
              <w:t>15</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1,96</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WOJCIECHOWSKA-VAN HEUKELOM Agnieszka</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AGNIESZKI WOJCIECHOWSKIEJ - BEZPARTYJNI</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1,32</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NIZIOŁEK-JANIAK Urszula</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TAK!</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1,11</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LIPCZYK Krzysztof</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WOLNOŚĆ #MUREMZAŁODZIĄ</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0,93</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MISZTAL Piotr</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BEZPARTYJNI-PIOTR MISZTAL</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0,47</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MAURER Zbigniew</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AKCJA NARODOWA</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0,23</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RUTKOWSKI Janusz</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PRAWO I MOC</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0,11</w:t>
            </w:r>
          </w:p>
        </w:tc>
      </w:tr>
    </w:tbl>
    <w:p w:rsidR="00F3203D" w:rsidRPr="009630F8" w:rsidRDefault="00F3203D" w:rsidP="00F3203D">
      <w:pPr>
        <w:spacing w:after="120"/>
        <w:rPr>
          <w:rFonts w:ascii="Arial" w:hAnsi="Arial" w:cs="Arial"/>
          <w:b/>
          <w:bCs/>
          <w:color w:val="333333"/>
          <w:sz w:val="16"/>
          <w:szCs w:val="16"/>
          <w:lang w:eastAsia="en-GB"/>
        </w:rPr>
      </w:pPr>
      <w:r w:rsidRPr="009630F8">
        <w:rPr>
          <w:rFonts w:ascii="Arial" w:hAnsi="Arial" w:cs="Arial"/>
          <w:b/>
          <w:bCs/>
          <w:color w:val="333333"/>
          <w:sz w:val="16"/>
          <w:szCs w:val="16"/>
          <w:lang w:eastAsia="en-GB"/>
        </w:rPr>
        <w:br/>
        <w:t>Wrocław</w:t>
      </w:r>
    </w:p>
    <w:tbl>
      <w:tblPr>
        <w:tblStyle w:val="TableGrid"/>
        <w:tblW w:w="0" w:type="auto"/>
        <w:tblInd w:w="108" w:type="dxa"/>
        <w:tblLook w:val="04A0" w:firstRow="1" w:lastRow="0" w:firstColumn="1" w:lastColumn="0" w:noHBand="0" w:noVBand="1"/>
      </w:tblPr>
      <w:tblGrid>
        <w:gridCol w:w="2977"/>
        <w:gridCol w:w="3827"/>
        <w:gridCol w:w="1276"/>
      </w:tblGrid>
      <w:tr w:rsidR="00F3203D" w:rsidRPr="009630F8" w:rsidTr="00B60371">
        <w:tc>
          <w:tcPr>
            <w:tcW w:w="2977" w:type="dxa"/>
            <w:vAlign w:val="center"/>
          </w:tcPr>
          <w:p w:rsidR="00F3203D" w:rsidRPr="009630F8" w:rsidRDefault="00A93413" w:rsidP="00B60371">
            <w:pPr>
              <w:rPr>
                <w:rFonts w:ascii="Arial" w:hAnsi="Arial" w:cs="Arial"/>
                <w:b/>
                <w:sz w:val="16"/>
                <w:szCs w:val="16"/>
              </w:rPr>
            </w:pPr>
            <w:r w:rsidRPr="009630F8">
              <w:rPr>
                <w:rFonts w:ascii="Arial" w:hAnsi="Arial" w:cs="Arial"/>
                <w:b/>
                <w:sz w:val="16"/>
                <w:szCs w:val="16"/>
              </w:rPr>
              <w:t>1</w:t>
            </w:r>
            <w:r w:rsidRPr="009630F8">
              <w:rPr>
                <w:rFonts w:ascii="Arial" w:hAnsi="Arial" w:cs="Arial"/>
                <w:b/>
                <w:sz w:val="16"/>
                <w:szCs w:val="16"/>
                <w:vertAlign w:val="superscript"/>
              </w:rPr>
              <w:t>er</w:t>
            </w:r>
            <w:r w:rsidRPr="009630F8">
              <w:rPr>
                <w:rFonts w:ascii="Arial" w:hAnsi="Arial" w:cs="Arial"/>
                <w:b/>
                <w:sz w:val="16"/>
                <w:szCs w:val="16"/>
              </w:rPr>
              <w:t xml:space="preserve"> tour</w:t>
            </w:r>
          </w:p>
        </w:tc>
        <w:tc>
          <w:tcPr>
            <w:tcW w:w="3827" w:type="dxa"/>
            <w:vAlign w:val="center"/>
          </w:tcPr>
          <w:p w:rsidR="00F3203D" w:rsidRPr="009630F8" w:rsidRDefault="00F3203D" w:rsidP="00B60371">
            <w:pPr>
              <w:rPr>
                <w:rFonts w:ascii="Arial" w:hAnsi="Arial" w:cs="Arial"/>
                <w:b/>
                <w:sz w:val="16"/>
                <w:szCs w:val="16"/>
                <w:highlight w:val="yellow"/>
              </w:rPr>
            </w:pPr>
            <w:r w:rsidRPr="009630F8">
              <w:rPr>
                <w:rFonts w:ascii="Arial" w:hAnsi="Arial" w:cs="Arial"/>
                <w:b/>
                <w:sz w:val="16"/>
                <w:szCs w:val="16"/>
              </w:rPr>
              <w:t>Part</w:t>
            </w:r>
            <w:r w:rsidR="00A93413" w:rsidRPr="009630F8">
              <w:rPr>
                <w:rFonts w:ascii="Arial" w:hAnsi="Arial" w:cs="Arial"/>
                <w:b/>
                <w:sz w:val="16"/>
                <w:szCs w:val="16"/>
              </w:rPr>
              <w:t>i</w:t>
            </w:r>
          </w:p>
        </w:tc>
        <w:tc>
          <w:tcPr>
            <w:tcW w:w="1276" w:type="dxa"/>
          </w:tcPr>
          <w:p w:rsidR="00F3203D" w:rsidRPr="009630F8" w:rsidRDefault="00A93413" w:rsidP="00B60371">
            <w:pPr>
              <w:jc w:val="center"/>
              <w:rPr>
                <w:rFonts w:ascii="Arial" w:hAnsi="Arial" w:cs="Arial"/>
                <w:b/>
                <w:sz w:val="16"/>
                <w:szCs w:val="16"/>
              </w:rPr>
            </w:pPr>
            <w:r w:rsidRPr="009630F8">
              <w:rPr>
                <w:rFonts w:ascii="Arial" w:hAnsi="Arial" w:cs="Arial"/>
                <w:b/>
                <w:sz w:val="16"/>
                <w:szCs w:val="16"/>
              </w:rPr>
              <w:t>% des voix</w:t>
            </w:r>
          </w:p>
        </w:tc>
      </w:tr>
      <w:tr w:rsidR="00F3203D" w:rsidRPr="009630F8" w:rsidTr="00B60371">
        <w:tc>
          <w:tcPr>
            <w:tcW w:w="2977" w:type="dxa"/>
          </w:tcPr>
          <w:p w:rsidR="00F3203D" w:rsidRPr="009630F8" w:rsidRDefault="00F3203D" w:rsidP="00B60371">
            <w:pPr>
              <w:rPr>
                <w:rFonts w:ascii="Arial" w:hAnsi="Arial" w:cs="Arial"/>
                <w:sz w:val="16"/>
                <w:szCs w:val="16"/>
              </w:rPr>
            </w:pPr>
            <w:r w:rsidRPr="009630F8">
              <w:rPr>
                <w:rFonts w:ascii="Arial" w:hAnsi="Arial" w:cs="Arial"/>
                <w:sz w:val="16"/>
                <w:szCs w:val="16"/>
              </w:rPr>
              <w:t>SUTRYK Jacek</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PO</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50,20</w:t>
            </w:r>
          </w:p>
        </w:tc>
      </w:tr>
      <w:tr w:rsidR="00F3203D" w:rsidRPr="009630F8" w:rsidTr="00B60371">
        <w:tc>
          <w:tcPr>
            <w:tcW w:w="2977" w:type="dxa"/>
          </w:tcPr>
          <w:p w:rsidR="00F3203D" w:rsidRPr="009630F8" w:rsidRDefault="00F3203D" w:rsidP="00B60371">
            <w:pPr>
              <w:rPr>
                <w:rFonts w:ascii="Arial" w:hAnsi="Arial" w:cs="Arial"/>
                <w:sz w:val="16"/>
                <w:szCs w:val="16"/>
              </w:rPr>
            </w:pPr>
            <w:r w:rsidRPr="009630F8">
              <w:rPr>
                <w:rFonts w:ascii="Arial" w:hAnsi="Arial" w:cs="Arial"/>
                <w:sz w:val="16"/>
                <w:szCs w:val="16"/>
              </w:rPr>
              <w:t>STACHOWIAK-RÓŻECKA Mirosława</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PiS</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27,50</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OBARA-KOWALSKA Katarzyna</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BEZPARTYJNY WROCŁAW</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7,38</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MICHALAK Jerzy</w:t>
            </w:r>
          </w:p>
        </w:tc>
        <w:tc>
          <w:tcPr>
            <w:tcW w:w="3827" w:type="dxa"/>
          </w:tcPr>
          <w:p w:rsidR="00F3203D" w:rsidRPr="00ED4754" w:rsidRDefault="00F3203D" w:rsidP="00B60371">
            <w:pPr>
              <w:rPr>
                <w:rFonts w:ascii="Arial" w:hAnsi="Arial" w:cs="Arial"/>
                <w:sz w:val="16"/>
                <w:szCs w:val="16"/>
                <w:lang w:val="en-GB"/>
              </w:rPr>
            </w:pPr>
            <w:r w:rsidRPr="00ED4754">
              <w:rPr>
                <w:rFonts w:ascii="Arial" w:hAnsi="Arial" w:cs="Arial"/>
                <w:sz w:val="16"/>
                <w:szCs w:val="16"/>
                <w:lang w:val="en-GB"/>
              </w:rPr>
              <w:t>BEZPARTYJNY RUCH OBYWATELSKI JERZEGO MICHALAKA</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6,93</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JARZĄBEK Zbigniew</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KUKIZ</w:t>
            </w:r>
            <w:r w:rsidR="009630F8" w:rsidRPr="009630F8">
              <w:rPr>
                <w:rFonts w:ascii="Arial" w:hAnsi="Arial" w:cs="Arial"/>
                <w:sz w:val="16"/>
                <w:szCs w:val="16"/>
              </w:rPr>
              <w:t>’</w:t>
            </w:r>
            <w:r w:rsidRPr="009630F8">
              <w:rPr>
                <w:rFonts w:ascii="Arial" w:hAnsi="Arial" w:cs="Arial"/>
                <w:sz w:val="16"/>
                <w:szCs w:val="16"/>
              </w:rPr>
              <w:t>15</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2,42</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LEMPART Marta</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WROCŁAW DLA WSZYSTKICH</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2,34</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TRACZ Małgorzata</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PARTIA ZIELONI</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1,35</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BOGUSŁAWSKI Robert</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JARKA BOGUSŁAWSKIEGO</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0,91</w:t>
            </w:r>
          </w:p>
        </w:tc>
      </w:tr>
      <w:tr w:rsidR="00F3203D" w:rsidRPr="009630F8" w:rsidTr="00B60371">
        <w:tc>
          <w:tcPr>
            <w:tcW w:w="2977" w:type="dxa"/>
          </w:tcPr>
          <w:p w:rsidR="00F3203D" w:rsidRPr="009630F8" w:rsidRDefault="00F3203D" w:rsidP="00B60371">
            <w:pPr>
              <w:rPr>
                <w:rFonts w:ascii="Arial" w:hAnsi="Arial" w:cs="Arial"/>
                <w:sz w:val="16"/>
                <w:szCs w:val="16"/>
              </w:rPr>
            </w:pPr>
            <w:r w:rsidRPr="009630F8">
              <w:rPr>
                <w:rFonts w:ascii="Arial" w:hAnsi="Arial" w:cs="Arial"/>
                <w:sz w:val="16"/>
                <w:szCs w:val="16"/>
              </w:rPr>
              <w:t>ZBOROWSKI Artur</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JESTEŚMY STĄD</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0,62</w:t>
            </w:r>
          </w:p>
        </w:tc>
      </w:tr>
      <w:tr w:rsidR="00F3203D" w:rsidRPr="009630F8" w:rsidTr="00B60371">
        <w:tc>
          <w:tcPr>
            <w:tcW w:w="2977" w:type="dxa"/>
          </w:tcPr>
          <w:p w:rsidR="00F3203D" w:rsidRPr="009630F8" w:rsidRDefault="00F3203D" w:rsidP="00B60371">
            <w:pPr>
              <w:rPr>
                <w:rFonts w:ascii="Arial" w:hAnsi="Arial" w:cs="Arial"/>
                <w:sz w:val="16"/>
                <w:szCs w:val="16"/>
              </w:rPr>
            </w:pPr>
            <w:r w:rsidRPr="009630F8">
              <w:rPr>
                <w:rFonts w:ascii="Arial" w:hAnsi="Arial" w:cs="Arial"/>
                <w:sz w:val="16"/>
                <w:szCs w:val="16"/>
              </w:rPr>
              <w:t>MAJ Mieczysław</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WOLNI I SOLIDARNI</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0,36</w:t>
            </w:r>
          </w:p>
        </w:tc>
      </w:tr>
    </w:tbl>
    <w:p w:rsidR="00F3203D" w:rsidRPr="009630F8" w:rsidRDefault="00F3203D" w:rsidP="00F3203D">
      <w:pPr>
        <w:spacing w:after="120"/>
        <w:rPr>
          <w:rFonts w:ascii="Arial" w:hAnsi="Arial" w:cs="Arial"/>
          <w:b/>
          <w:bCs/>
          <w:color w:val="333333"/>
          <w:sz w:val="16"/>
          <w:szCs w:val="16"/>
          <w:lang w:eastAsia="en-GB"/>
        </w:rPr>
      </w:pPr>
      <w:r w:rsidRPr="009630F8">
        <w:rPr>
          <w:rFonts w:ascii="Arial" w:hAnsi="Arial" w:cs="Arial"/>
          <w:b/>
          <w:bCs/>
          <w:color w:val="333333"/>
          <w:sz w:val="16"/>
          <w:szCs w:val="16"/>
          <w:lang w:eastAsia="en-GB"/>
        </w:rPr>
        <w:br/>
        <w:t>Lublin</w:t>
      </w:r>
    </w:p>
    <w:tbl>
      <w:tblPr>
        <w:tblStyle w:val="TableGrid"/>
        <w:tblW w:w="0" w:type="auto"/>
        <w:tblInd w:w="108" w:type="dxa"/>
        <w:tblLook w:val="04A0" w:firstRow="1" w:lastRow="0" w:firstColumn="1" w:lastColumn="0" w:noHBand="0" w:noVBand="1"/>
      </w:tblPr>
      <w:tblGrid>
        <w:gridCol w:w="2977"/>
        <w:gridCol w:w="3827"/>
        <w:gridCol w:w="1276"/>
      </w:tblGrid>
      <w:tr w:rsidR="00F3203D" w:rsidRPr="009630F8" w:rsidTr="00B60371">
        <w:tc>
          <w:tcPr>
            <w:tcW w:w="2977" w:type="dxa"/>
            <w:vAlign w:val="center"/>
          </w:tcPr>
          <w:p w:rsidR="00F3203D" w:rsidRPr="009630F8" w:rsidRDefault="00A93413" w:rsidP="00B60371">
            <w:pPr>
              <w:rPr>
                <w:rFonts w:ascii="Arial" w:hAnsi="Arial" w:cs="Arial"/>
                <w:b/>
                <w:sz w:val="16"/>
                <w:szCs w:val="16"/>
              </w:rPr>
            </w:pPr>
            <w:r w:rsidRPr="009630F8">
              <w:rPr>
                <w:rFonts w:ascii="Arial" w:hAnsi="Arial" w:cs="Arial"/>
                <w:b/>
                <w:sz w:val="16"/>
                <w:szCs w:val="16"/>
              </w:rPr>
              <w:t>1</w:t>
            </w:r>
            <w:r w:rsidRPr="009630F8">
              <w:rPr>
                <w:rFonts w:ascii="Arial" w:hAnsi="Arial" w:cs="Arial"/>
                <w:b/>
                <w:sz w:val="16"/>
                <w:szCs w:val="16"/>
                <w:vertAlign w:val="superscript"/>
              </w:rPr>
              <w:t>er</w:t>
            </w:r>
            <w:r w:rsidRPr="009630F8">
              <w:rPr>
                <w:rFonts w:ascii="Arial" w:hAnsi="Arial" w:cs="Arial"/>
                <w:b/>
                <w:sz w:val="16"/>
                <w:szCs w:val="16"/>
              </w:rPr>
              <w:t xml:space="preserve"> tour</w:t>
            </w:r>
          </w:p>
        </w:tc>
        <w:tc>
          <w:tcPr>
            <w:tcW w:w="3827" w:type="dxa"/>
            <w:vAlign w:val="center"/>
          </w:tcPr>
          <w:p w:rsidR="00F3203D" w:rsidRPr="009630F8" w:rsidRDefault="00F3203D" w:rsidP="00B60371">
            <w:pPr>
              <w:rPr>
                <w:rFonts w:ascii="Arial" w:hAnsi="Arial" w:cs="Arial"/>
                <w:b/>
                <w:sz w:val="16"/>
                <w:szCs w:val="16"/>
                <w:highlight w:val="yellow"/>
              </w:rPr>
            </w:pPr>
            <w:r w:rsidRPr="009630F8">
              <w:rPr>
                <w:rFonts w:ascii="Arial" w:hAnsi="Arial" w:cs="Arial"/>
                <w:b/>
                <w:sz w:val="16"/>
                <w:szCs w:val="16"/>
              </w:rPr>
              <w:t>Part</w:t>
            </w:r>
            <w:r w:rsidR="00A93413" w:rsidRPr="009630F8">
              <w:rPr>
                <w:rFonts w:ascii="Arial" w:hAnsi="Arial" w:cs="Arial"/>
                <w:b/>
                <w:sz w:val="16"/>
                <w:szCs w:val="16"/>
              </w:rPr>
              <w:t>i</w:t>
            </w:r>
          </w:p>
        </w:tc>
        <w:tc>
          <w:tcPr>
            <w:tcW w:w="1276" w:type="dxa"/>
          </w:tcPr>
          <w:p w:rsidR="00F3203D" w:rsidRPr="009630F8" w:rsidRDefault="00F3203D" w:rsidP="00B60371">
            <w:pPr>
              <w:jc w:val="center"/>
              <w:rPr>
                <w:rFonts w:ascii="Arial" w:hAnsi="Arial" w:cs="Arial"/>
                <w:b/>
                <w:sz w:val="16"/>
                <w:szCs w:val="16"/>
              </w:rPr>
            </w:pPr>
            <w:r w:rsidRPr="009630F8">
              <w:rPr>
                <w:rFonts w:ascii="Arial" w:hAnsi="Arial" w:cs="Arial"/>
                <w:b/>
                <w:sz w:val="16"/>
                <w:szCs w:val="16"/>
              </w:rPr>
              <w:t xml:space="preserve">% </w:t>
            </w:r>
            <w:r w:rsidR="00A93413" w:rsidRPr="009630F8">
              <w:rPr>
                <w:rFonts w:ascii="Arial" w:hAnsi="Arial" w:cs="Arial"/>
                <w:b/>
                <w:sz w:val="16"/>
                <w:szCs w:val="16"/>
              </w:rPr>
              <w:t>des voix</w:t>
            </w:r>
          </w:p>
        </w:tc>
      </w:tr>
      <w:tr w:rsidR="00F3203D" w:rsidRPr="009630F8" w:rsidTr="00B60371">
        <w:tc>
          <w:tcPr>
            <w:tcW w:w="2977" w:type="dxa"/>
          </w:tcPr>
          <w:p w:rsidR="00F3203D" w:rsidRPr="009630F8" w:rsidRDefault="00F3203D" w:rsidP="00B60371">
            <w:pPr>
              <w:rPr>
                <w:rFonts w:ascii="Arial" w:hAnsi="Arial" w:cs="Arial"/>
                <w:sz w:val="16"/>
                <w:szCs w:val="16"/>
              </w:rPr>
            </w:pPr>
            <w:r w:rsidRPr="009630F8">
              <w:rPr>
                <w:rFonts w:ascii="Arial" w:hAnsi="Arial" w:cs="Arial"/>
                <w:sz w:val="16"/>
                <w:szCs w:val="16"/>
              </w:rPr>
              <w:t>ŻUK Krzysztof</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KRZYSZTOF ŻUK</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62,32</w:t>
            </w:r>
          </w:p>
        </w:tc>
      </w:tr>
      <w:tr w:rsidR="00F3203D" w:rsidRPr="009630F8" w:rsidTr="00B60371">
        <w:tc>
          <w:tcPr>
            <w:tcW w:w="2977" w:type="dxa"/>
          </w:tcPr>
          <w:p w:rsidR="00F3203D" w:rsidRPr="009630F8" w:rsidRDefault="00F3203D" w:rsidP="00B60371">
            <w:pPr>
              <w:rPr>
                <w:rFonts w:ascii="Arial" w:hAnsi="Arial" w:cs="Arial"/>
                <w:sz w:val="16"/>
                <w:szCs w:val="16"/>
              </w:rPr>
            </w:pPr>
            <w:r w:rsidRPr="009630F8">
              <w:rPr>
                <w:rFonts w:ascii="Arial" w:hAnsi="Arial" w:cs="Arial"/>
                <w:sz w:val="16"/>
                <w:szCs w:val="16"/>
              </w:rPr>
              <w:t>TUŁAJEW Sylwester</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PiS</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31,48</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KULESZA Jakub</w:t>
            </w:r>
          </w:p>
        </w:tc>
        <w:tc>
          <w:tcPr>
            <w:tcW w:w="3827" w:type="dxa"/>
          </w:tcPr>
          <w:p w:rsidR="00F3203D" w:rsidRPr="00ED4754" w:rsidRDefault="00F3203D" w:rsidP="00B60371">
            <w:pPr>
              <w:rPr>
                <w:rFonts w:ascii="Arial" w:hAnsi="Arial" w:cs="Arial"/>
                <w:sz w:val="16"/>
                <w:szCs w:val="16"/>
                <w:lang w:val="en-GB"/>
              </w:rPr>
            </w:pPr>
            <w:r w:rsidRPr="00ED4754">
              <w:rPr>
                <w:rFonts w:ascii="Arial" w:hAnsi="Arial" w:cs="Arial"/>
                <w:sz w:val="16"/>
                <w:szCs w:val="16"/>
                <w:lang w:val="en-GB"/>
              </w:rPr>
              <w:t>KUKIZ, WOLNOŚĆ, LUBELSCY PATRIOCI I RUCHY MIEJSKIE</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2,99</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DŁUGOSZ Magdalena</w:t>
            </w:r>
          </w:p>
        </w:tc>
        <w:tc>
          <w:tcPr>
            <w:tcW w:w="3827" w:type="dxa"/>
          </w:tcPr>
          <w:p w:rsidR="00F3203D" w:rsidRPr="00ED4754" w:rsidRDefault="00F3203D" w:rsidP="00B60371">
            <w:pPr>
              <w:rPr>
                <w:rFonts w:ascii="Arial" w:hAnsi="Arial" w:cs="Arial"/>
                <w:sz w:val="16"/>
                <w:szCs w:val="16"/>
                <w:lang w:val="en-GB"/>
              </w:rPr>
            </w:pPr>
            <w:r w:rsidRPr="00ED4754">
              <w:rPr>
                <w:rFonts w:ascii="Arial" w:hAnsi="Arial" w:cs="Arial"/>
                <w:sz w:val="16"/>
                <w:szCs w:val="16"/>
                <w:lang w:val="en-GB"/>
              </w:rPr>
              <w:t>MIASTO DLA LUDZI-LUBELSKI RUCH MIEJSKI</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1,49</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KOWALSKI Marian</w:t>
            </w:r>
          </w:p>
        </w:tc>
        <w:tc>
          <w:tcPr>
            <w:tcW w:w="3827" w:type="dxa"/>
          </w:tcPr>
          <w:p w:rsidR="00F3203D" w:rsidRPr="009630F8" w:rsidRDefault="00F3203D" w:rsidP="00B60371">
            <w:pPr>
              <w:rPr>
                <w:rFonts w:ascii="Arial" w:hAnsi="Arial" w:cs="Arial"/>
                <w:sz w:val="16"/>
                <w:szCs w:val="16"/>
              </w:rPr>
            </w:pPr>
            <w:r w:rsidRPr="009630F8">
              <w:rPr>
                <w:rFonts w:ascii="Arial" w:hAnsi="Arial" w:cs="Arial"/>
                <w:sz w:val="16"/>
                <w:szCs w:val="16"/>
              </w:rPr>
              <w:t>„MY Z LUBLINA”</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1,34</w:t>
            </w:r>
          </w:p>
        </w:tc>
      </w:tr>
      <w:tr w:rsidR="00F3203D" w:rsidRPr="009630F8" w:rsidTr="00B60371">
        <w:tc>
          <w:tcPr>
            <w:tcW w:w="2977" w:type="dxa"/>
          </w:tcPr>
          <w:p w:rsidR="00F3203D" w:rsidRPr="009630F8" w:rsidRDefault="00F3203D" w:rsidP="00B60371">
            <w:pPr>
              <w:rPr>
                <w:rFonts w:ascii="Arial" w:hAnsi="Arial" w:cs="Arial"/>
                <w:color w:val="333333"/>
                <w:sz w:val="16"/>
                <w:szCs w:val="16"/>
                <w:lang w:eastAsia="en-GB"/>
              </w:rPr>
            </w:pPr>
            <w:r w:rsidRPr="009630F8">
              <w:rPr>
                <w:rFonts w:ascii="Arial" w:hAnsi="Arial" w:cs="Arial"/>
                <w:sz w:val="16"/>
                <w:szCs w:val="16"/>
              </w:rPr>
              <w:t>KUNC Joanna</w:t>
            </w:r>
          </w:p>
        </w:tc>
        <w:tc>
          <w:tcPr>
            <w:tcW w:w="3827" w:type="dxa"/>
          </w:tcPr>
          <w:p w:rsidR="00F3203D" w:rsidRPr="00ED4754" w:rsidRDefault="00F3203D" w:rsidP="00B60371">
            <w:pPr>
              <w:rPr>
                <w:rFonts w:ascii="Arial" w:hAnsi="Arial" w:cs="Arial"/>
                <w:sz w:val="16"/>
                <w:szCs w:val="16"/>
                <w:lang w:val="en-GB"/>
              </w:rPr>
            </w:pPr>
            <w:r w:rsidRPr="00ED4754">
              <w:rPr>
                <w:rFonts w:ascii="Arial" w:hAnsi="Arial" w:cs="Arial"/>
                <w:sz w:val="16"/>
                <w:szCs w:val="16"/>
                <w:lang w:val="en-GB"/>
              </w:rPr>
              <w:t>JOANNA KUNC WIS LUBLIN KORNEL MORAWIECKI</w:t>
            </w:r>
          </w:p>
        </w:tc>
        <w:tc>
          <w:tcPr>
            <w:tcW w:w="1276" w:type="dxa"/>
          </w:tcPr>
          <w:p w:rsidR="00F3203D" w:rsidRPr="009630F8" w:rsidRDefault="00F3203D" w:rsidP="00B60371">
            <w:pPr>
              <w:jc w:val="center"/>
              <w:rPr>
                <w:rFonts w:ascii="Arial" w:hAnsi="Arial" w:cs="Arial"/>
                <w:sz w:val="16"/>
                <w:szCs w:val="16"/>
              </w:rPr>
            </w:pPr>
            <w:r w:rsidRPr="009630F8">
              <w:rPr>
                <w:rFonts w:ascii="Arial" w:hAnsi="Arial" w:cs="Arial"/>
                <w:sz w:val="16"/>
                <w:szCs w:val="16"/>
              </w:rPr>
              <w:t>0,37</w:t>
            </w:r>
          </w:p>
        </w:tc>
      </w:tr>
    </w:tbl>
    <w:p w:rsidR="00B44EC5" w:rsidRDefault="00B44EC5" w:rsidP="00F3203D">
      <w:pPr>
        <w:spacing w:after="120"/>
        <w:rPr>
          <w:rFonts w:ascii="Arial" w:hAnsi="Arial" w:cs="Arial"/>
          <w:sz w:val="16"/>
          <w:szCs w:val="16"/>
        </w:rPr>
      </w:pPr>
    </w:p>
    <w:p w:rsidR="00152568" w:rsidRDefault="00152568" w:rsidP="00152568">
      <w:pPr>
        <w:rPr>
          <w:rFonts w:ascii="Arial" w:hAnsi="Arial" w:cs="Arial"/>
          <w:b/>
          <w:szCs w:val="20"/>
          <w:lang w:val="en-GB"/>
        </w:rPr>
      </w:pPr>
      <w:r w:rsidRPr="00C10D36">
        <w:rPr>
          <w:rFonts w:ascii="Arial" w:hAnsi="Arial" w:cs="Arial"/>
          <w:b/>
          <w:szCs w:val="20"/>
          <w:lang w:val="en-GB"/>
        </w:rPr>
        <w:lastRenderedPageBreak/>
        <w:t>A</w:t>
      </w:r>
      <w:r>
        <w:rPr>
          <w:rFonts w:ascii="Arial" w:hAnsi="Arial" w:cs="Arial"/>
          <w:b/>
          <w:szCs w:val="20"/>
          <w:lang w:val="en-GB"/>
        </w:rPr>
        <w:t xml:space="preserve">NNEXE </w:t>
      </w:r>
      <w:r w:rsidRPr="00C10D36">
        <w:rPr>
          <w:rFonts w:ascii="Arial" w:hAnsi="Arial" w:cs="Arial"/>
          <w:b/>
          <w:szCs w:val="20"/>
          <w:lang w:val="en-GB"/>
        </w:rPr>
        <w:t>I</w:t>
      </w:r>
      <w:r>
        <w:rPr>
          <w:rFonts w:ascii="Arial" w:hAnsi="Arial" w:cs="Arial"/>
          <w:b/>
          <w:szCs w:val="20"/>
          <w:lang w:val="en-GB"/>
        </w:rPr>
        <w:t>I</w:t>
      </w:r>
    </w:p>
    <w:p w:rsidR="00152568" w:rsidRDefault="00152568" w:rsidP="00152568">
      <w:pPr>
        <w:rPr>
          <w:rFonts w:ascii="Arial" w:hAnsi="Arial" w:cs="Arial"/>
          <w:szCs w:val="16"/>
        </w:rPr>
      </w:pPr>
    </w:p>
    <w:p w:rsidR="00152568" w:rsidRPr="001E7C0D" w:rsidRDefault="00152568" w:rsidP="00152568">
      <w:pPr>
        <w:rPr>
          <w:rFonts w:ascii="Arial" w:hAnsi="Arial" w:cs="Arial"/>
          <w:b/>
          <w:szCs w:val="16"/>
        </w:rPr>
      </w:pPr>
      <w:r w:rsidRPr="001E7C0D">
        <w:rPr>
          <w:rFonts w:ascii="Arial" w:hAnsi="Arial" w:cs="Arial"/>
          <w:b/>
          <w:szCs w:val="16"/>
        </w:rPr>
        <w:t>PROGRAMME</w:t>
      </w:r>
      <w:r>
        <w:rPr>
          <w:rFonts w:ascii="Arial" w:hAnsi="Arial" w:cs="Arial"/>
          <w:b/>
          <w:szCs w:val="16"/>
        </w:rPr>
        <w:t xml:space="preserve"> </w:t>
      </w:r>
      <w:r w:rsidRPr="001E7C0D">
        <w:rPr>
          <w:rFonts w:ascii="Arial" w:hAnsi="Arial" w:cs="Arial"/>
          <w:b/>
          <w:szCs w:val="16"/>
        </w:rPr>
        <w:t>FINAL</w:t>
      </w:r>
    </w:p>
    <w:p w:rsidR="00F3203D" w:rsidRDefault="00F3203D" w:rsidP="00B44EC5">
      <w:pPr>
        <w:rPr>
          <w:rFonts w:ascii="Arial" w:hAnsi="Arial" w:cs="Arial"/>
          <w:szCs w:val="16"/>
        </w:rPr>
      </w:pPr>
    </w:p>
    <w:p w:rsidR="00096A4A" w:rsidRPr="009E6CDB" w:rsidRDefault="00096A4A" w:rsidP="00096A4A">
      <w:pPr>
        <w:rPr>
          <w:rFonts w:ascii="Arial" w:hAnsi="Arial" w:cs="Arial"/>
          <w:szCs w:val="20"/>
        </w:rPr>
      </w:pPr>
    </w:p>
    <w:p w:rsidR="00096A4A" w:rsidRPr="00443E09" w:rsidRDefault="00096A4A" w:rsidP="00096A4A">
      <w:pPr>
        <w:pBdr>
          <w:top w:val="single" w:sz="4" w:space="1" w:color="auto"/>
          <w:left w:val="single" w:sz="4" w:space="4" w:color="auto"/>
          <w:bottom w:val="single" w:sz="4" w:space="1" w:color="auto"/>
          <w:right w:val="single" w:sz="4" w:space="4" w:color="auto"/>
        </w:pBdr>
        <w:shd w:val="clear" w:color="auto" w:fill="DBE5F1"/>
        <w:tabs>
          <w:tab w:val="left" w:pos="3060"/>
          <w:tab w:val="left" w:pos="3420"/>
          <w:tab w:val="left" w:pos="4140"/>
          <w:tab w:val="left" w:pos="4320"/>
        </w:tabs>
        <w:jc w:val="center"/>
        <w:rPr>
          <w:rFonts w:ascii="Arial" w:hAnsi="Arial" w:cs="Arial"/>
          <w:b/>
          <w:szCs w:val="20"/>
        </w:rPr>
      </w:pPr>
      <w:r w:rsidRPr="00443E09">
        <w:rPr>
          <w:rFonts w:ascii="Arial" w:hAnsi="Arial" w:cs="Arial"/>
          <w:b/>
          <w:szCs w:val="20"/>
        </w:rPr>
        <w:t>Jeudi 18 octobre 2018</w:t>
      </w:r>
    </w:p>
    <w:p w:rsidR="00096A4A" w:rsidRPr="00443E09" w:rsidRDefault="00096A4A" w:rsidP="00096A4A">
      <w:pPr>
        <w:jc w:val="both"/>
        <w:rPr>
          <w:rFonts w:ascii="Arial" w:hAnsi="Arial" w:cs="Arial"/>
          <w:szCs w:val="20"/>
        </w:rPr>
      </w:pPr>
    </w:p>
    <w:p w:rsidR="00096A4A" w:rsidRPr="00EE0E74" w:rsidRDefault="00096A4A" w:rsidP="00096A4A">
      <w:pPr>
        <w:tabs>
          <w:tab w:val="left" w:pos="1701"/>
        </w:tabs>
        <w:jc w:val="both"/>
        <w:rPr>
          <w:rFonts w:ascii="Arial" w:hAnsi="Arial" w:cs="Arial"/>
          <w:b/>
          <w:szCs w:val="20"/>
        </w:rPr>
      </w:pPr>
      <w:r w:rsidRPr="00EE0E74">
        <w:rPr>
          <w:rFonts w:ascii="Arial" w:hAnsi="Arial" w:cs="Arial"/>
          <w:szCs w:val="20"/>
        </w:rPr>
        <w:t>Divers horaires</w:t>
      </w:r>
      <w:r w:rsidRPr="00EE0E74">
        <w:rPr>
          <w:rFonts w:ascii="Arial" w:hAnsi="Arial" w:cs="Arial"/>
          <w:b/>
          <w:szCs w:val="20"/>
        </w:rPr>
        <w:tab/>
        <w:t xml:space="preserve">Arrivée de la </w:t>
      </w:r>
      <w:proofErr w:type="spellStart"/>
      <w:r w:rsidRPr="00EE0E74">
        <w:rPr>
          <w:rFonts w:ascii="Arial" w:hAnsi="Arial" w:cs="Arial"/>
          <w:b/>
          <w:szCs w:val="20"/>
        </w:rPr>
        <w:t>delegation</w:t>
      </w:r>
      <w:proofErr w:type="spellEnd"/>
      <w:r w:rsidRPr="00EE0E74">
        <w:rPr>
          <w:rFonts w:ascii="Arial" w:hAnsi="Arial" w:cs="Arial"/>
          <w:b/>
          <w:szCs w:val="20"/>
        </w:rPr>
        <w:t xml:space="preserve"> du Congrès à </w:t>
      </w:r>
      <w:r>
        <w:rPr>
          <w:rFonts w:ascii="Arial" w:hAnsi="Arial" w:cs="Arial"/>
          <w:b/>
          <w:szCs w:val="20"/>
        </w:rPr>
        <w:t>Varsovie</w:t>
      </w:r>
    </w:p>
    <w:p w:rsidR="00096A4A" w:rsidRPr="00EE0E74" w:rsidRDefault="00096A4A" w:rsidP="00096A4A">
      <w:pPr>
        <w:tabs>
          <w:tab w:val="left" w:pos="1701"/>
        </w:tabs>
        <w:jc w:val="both"/>
        <w:rPr>
          <w:rFonts w:ascii="Arial" w:hAnsi="Arial" w:cs="Arial"/>
          <w:b/>
          <w:szCs w:val="20"/>
        </w:rPr>
      </w:pPr>
    </w:p>
    <w:p w:rsidR="00096A4A" w:rsidRPr="00EE0E74" w:rsidRDefault="00096A4A" w:rsidP="00096A4A">
      <w:pPr>
        <w:tabs>
          <w:tab w:val="left" w:pos="1701"/>
        </w:tabs>
        <w:jc w:val="both"/>
        <w:rPr>
          <w:rFonts w:ascii="Arial" w:hAnsi="Arial" w:cs="Arial"/>
          <w:szCs w:val="20"/>
        </w:rPr>
      </w:pPr>
      <w:proofErr w:type="gramStart"/>
      <w:r w:rsidRPr="00EE0E74">
        <w:rPr>
          <w:rFonts w:ascii="Arial" w:hAnsi="Arial" w:cs="Arial"/>
          <w:szCs w:val="20"/>
        </w:rPr>
        <w:t>16:</w:t>
      </w:r>
      <w:proofErr w:type="gramEnd"/>
      <w:r w:rsidRPr="00EE0E74">
        <w:rPr>
          <w:rFonts w:ascii="Arial" w:hAnsi="Arial" w:cs="Arial"/>
          <w:szCs w:val="20"/>
        </w:rPr>
        <w:t xml:space="preserve">30 – 17:30 </w:t>
      </w:r>
      <w:r w:rsidRPr="00EE0E74">
        <w:rPr>
          <w:rFonts w:ascii="Arial" w:hAnsi="Arial" w:cs="Arial"/>
          <w:szCs w:val="20"/>
        </w:rPr>
        <w:tab/>
        <w:t xml:space="preserve">Rencontre avec </w:t>
      </w:r>
      <w:r w:rsidRPr="00EE0E74">
        <w:rPr>
          <w:rFonts w:ascii="Arial" w:hAnsi="Arial" w:cs="Arial"/>
          <w:b/>
          <w:szCs w:val="20"/>
        </w:rPr>
        <w:t>Mme Hanna Beata GRONKIEWICZ-WALTZ</w:t>
      </w:r>
      <w:r w:rsidRPr="00EE0E74">
        <w:rPr>
          <w:rFonts w:ascii="Arial" w:hAnsi="Arial" w:cs="Arial"/>
          <w:szCs w:val="20"/>
        </w:rPr>
        <w:t xml:space="preserve">, Maire de </w:t>
      </w:r>
      <w:r>
        <w:rPr>
          <w:rFonts w:ascii="Arial" w:hAnsi="Arial" w:cs="Arial"/>
          <w:szCs w:val="20"/>
        </w:rPr>
        <w:t>Varsovie</w:t>
      </w:r>
    </w:p>
    <w:p w:rsidR="00096A4A" w:rsidRPr="00443E09" w:rsidRDefault="00096A4A" w:rsidP="00096A4A">
      <w:pPr>
        <w:tabs>
          <w:tab w:val="left" w:pos="1701"/>
        </w:tabs>
        <w:jc w:val="both"/>
        <w:rPr>
          <w:rFonts w:ascii="Arial" w:hAnsi="Arial" w:cs="Arial"/>
          <w:i/>
          <w:szCs w:val="20"/>
          <w:u w:val="single"/>
        </w:rPr>
      </w:pPr>
      <w:r w:rsidRPr="00EE0E74">
        <w:rPr>
          <w:rFonts w:ascii="Arial" w:hAnsi="Arial" w:cs="Arial"/>
          <w:szCs w:val="20"/>
        </w:rPr>
        <w:tab/>
      </w:r>
      <w:proofErr w:type="gramStart"/>
      <w:r w:rsidRPr="00EE0E74">
        <w:rPr>
          <w:rFonts w:ascii="Arial" w:hAnsi="Arial" w:cs="Arial"/>
          <w:i/>
          <w:szCs w:val="20"/>
        </w:rPr>
        <w:t>Lieu:</w:t>
      </w:r>
      <w:proofErr w:type="gramEnd"/>
      <w:r w:rsidRPr="00EE0E74">
        <w:rPr>
          <w:rFonts w:ascii="Arial" w:hAnsi="Arial" w:cs="Arial"/>
          <w:i/>
          <w:szCs w:val="20"/>
        </w:rPr>
        <w:t xml:space="preserve"> Hôtel de Ville de Varsovie; pl. </w:t>
      </w:r>
      <w:proofErr w:type="spellStart"/>
      <w:r w:rsidRPr="00443E09">
        <w:rPr>
          <w:rFonts w:ascii="Arial" w:hAnsi="Arial" w:cs="Arial"/>
          <w:i/>
          <w:szCs w:val="20"/>
        </w:rPr>
        <w:t>Bankowy</w:t>
      </w:r>
      <w:proofErr w:type="spellEnd"/>
      <w:r w:rsidRPr="00443E09">
        <w:rPr>
          <w:rFonts w:ascii="Arial" w:hAnsi="Arial" w:cs="Arial"/>
          <w:i/>
          <w:szCs w:val="20"/>
        </w:rPr>
        <w:t xml:space="preserve"> 3/5, </w:t>
      </w:r>
      <w:proofErr w:type="spellStart"/>
      <w:r w:rsidRPr="00443E09">
        <w:rPr>
          <w:rFonts w:ascii="Arial" w:hAnsi="Arial" w:cs="Arial"/>
          <w:i/>
          <w:szCs w:val="20"/>
        </w:rPr>
        <w:t>pok</w:t>
      </w:r>
      <w:proofErr w:type="spellEnd"/>
      <w:r w:rsidRPr="00443E09">
        <w:rPr>
          <w:rFonts w:ascii="Arial" w:hAnsi="Arial" w:cs="Arial"/>
          <w:i/>
          <w:szCs w:val="20"/>
        </w:rPr>
        <w:t>. 11</w:t>
      </w:r>
    </w:p>
    <w:p w:rsidR="00096A4A" w:rsidRPr="00443E09" w:rsidRDefault="00096A4A" w:rsidP="00096A4A">
      <w:pPr>
        <w:jc w:val="both"/>
        <w:rPr>
          <w:rFonts w:ascii="Arial" w:hAnsi="Arial" w:cs="Arial"/>
          <w:szCs w:val="20"/>
        </w:rPr>
      </w:pPr>
    </w:p>
    <w:p w:rsidR="00096A4A" w:rsidRPr="00EE0E74" w:rsidRDefault="00096A4A" w:rsidP="00096A4A">
      <w:pPr>
        <w:tabs>
          <w:tab w:val="left" w:pos="1701"/>
        </w:tabs>
        <w:jc w:val="both"/>
        <w:rPr>
          <w:rFonts w:ascii="Arial" w:hAnsi="Arial" w:cs="Arial"/>
          <w:szCs w:val="20"/>
        </w:rPr>
      </w:pPr>
      <w:proofErr w:type="gramStart"/>
      <w:r w:rsidRPr="00EE0E74">
        <w:rPr>
          <w:rFonts w:ascii="Arial" w:hAnsi="Arial" w:cs="Arial"/>
          <w:szCs w:val="20"/>
        </w:rPr>
        <w:t>17:</w:t>
      </w:r>
      <w:proofErr w:type="gramEnd"/>
      <w:r w:rsidRPr="00EE0E74">
        <w:rPr>
          <w:rFonts w:ascii="Arial" w:hAnsi="Arial" w:cs="Arial"/>
          <w:szCs w:val="20"/>
        </w:rPr>
        <w:t xml:space="preserve">40 – 18:40 </w:t>
      </w:r>
      <w:r w:rsidRPr="00EE0E74">
        <w:rPr>
          <w:rFonts w:ascii="Arial" w:hAnsi="Arial" w:cs="Arial"/>
          <w:szCs w:val="20"/>
        </w:rPr>
        <w:tab/>
        <w:t xml:space="preserve">Rencontre avec </w:t>
      </w:r>
      <w:r w:rsidRPr="00EE0E74">
        <w:rPr>
          <w:rFonts w:ascii="Arial" w:hAnsi="Arial" w:cs="Arial"/>
          <w:b/>
          <w:szCs w:val="20"/>
        </w:rPr>
        <w:t>M. Adam BODNAR,</w:t>
      </w:r>
      <w:r w:rsidRPr="00EE0E74">
        <w:rPr>
          <w:rFonts w:ascii="Arial" w:hAnsi="Arial" w:cs="Arial"/>
          <w:szCs w:val="20"/>
        </w:rPr>
        <w:t xml:space="preserve"> Commissaire aux Droits de l’Homme</w:t>
      </w:r>
    </w:p>
    <w:p w:rsidR="00096A4A" w:rsidRPr="00443E09" w:rsidRDefault="00096A4A" w:rsidP="00096A4A">
      <w:pPr>
        <w:tabs>
          <w:tab w:val="left" w:pos="1701"/>
        </w:tabs>
        <w:jc w:val="both"/>
        <w:rPr>
          <w:rFonts w:ascii="Arial" w:hAnsi="Arial" w:cs="Arial"/>
          <w:i/>
          <w:szCs w:val="20"/>
        </w:rPr>
      </w:pPr>
      <w:r w:rsidRPr="00EE0E74">
        <w:rPr>
          <w:rFonts w:ascii="Arial" w:hAnsi="Arial" w:cs="Arial"/>
          <w:szCs w:val="20"/>
        </w:rPr>
        <w:tab/>
      </w:r>
      <w:proofErr w:type="gramStart"/>
      <w:r w:rsidRPr="00EE0E74">
        <w:rPr>
          <w:rFonts w:ascii="Arial" w:hAnsi="Arial" w:cs="Arial"/>
          <w:i/>
          <w:szCs w:val="20"/>
        </w:rPr>
        <w:t>Lieu:</w:t>
      </w:r>
      <w:proofErr w:type="gramEnd"/>
      <w:r w:rsidRPr="00EE0E74">
        <w:rPr>
          <w:rFonts w:ascii="Arial" w:hAnsi="Arial" w:cs="Arial"/>
          <w:i/>
          <w:szCs w:val="20"/>
        </w:rPr>
        <w:t xml:space="preserve"> Bureau du Commissaire aux Droits de l’Homme</w:t>
      </w:r>
      <w:r>
        <w:rPr>
          <w:rFonts w:ascii="Arial" w:hAnsi="Arial" w:cs="Arial"/>
          <w:i/>
          <w:szCs w:val="20"/>
        </w:rPr>
        <w:t xml:space="preserve"> </w:t>
      </w:r>
      <w:r w:rsidRPr="00EE0E74">
        <w:rPr>
          <w:rFonts w:ascii="Arial" w:hAnsi="Arial" w:cs="Arial"/>
          <w:i/>
          <w:szCs w:val="20"/>
        </w:rPr>
        <w:t xml:space="preserve">; al. </w:t>
      </w:r>
      <w:proofErr w:type="spellStart"/>
      <w:r w:rsidRPr="00443E09">
        <w:rPr>
          <w:rFonts w:ascii="Arial" w:hAnsi="Arial" w:cs="Arial"/>
          <w:i/>
          <w:szCs w:val="20"/>
        </w:rPr>
        <w:t>Solidarności</w:t>
      </w:r>
      <w:proofErr w:type="spellEnd"/>
      <w:r w:rsidRPr="00443E09">
        <w:rPr>
          <w:rFonts w:ascii="Arial" w:hAnsi="Arial" w:cs="Arial"/>
          <w:i/>
          <w:szCs w:val="20"/>
        </w:rPr>
        <w:t xml:space="preserve"> </w:t>
      </w:r>
      <w:proofErr w:type="gramStart"/>
      <w:r w:rsidRPr="00443E09">
        <w:rPr>
          <w:rFonts w:ascii="Arial" w:hAnsi="Arial" w:cs="Arial"/>
          <w:i/>
          <w:szCs w:val="20"/>
        </w:rPr>
        <w:t>77;</w:t>
      </w:r>
      <w:proofErr w:type="gramEnd"/>
      <w:r w:rsidRPr="00443E09">
        <w:rPr>
          <w:rFonts w:ascii="Arial" w:hAnsi="Arial" w:cs="Arial"/>
          <w:i/>
          <w:szCs w:val="20"/>
        </w:rPr>
        <w:t xml:space="preserve"> Varsovie</w:t>
      </w:r>
    </w:p>
    <w:p w:rsidR="00096A4A" w:rsidRPr="00443E09" w:rsidRDefault="00096A4A" w:rsidP="00096A4A">
      <w:pPr>
        <w:jc w:val="both"/>
        <w:rPr>
          <w:rFonts w:ascii="Arial" w:hAnsi="Arial" w:cs="Arial"/>
          <w:szCs w:val="20"/>
        </w:rPr>
      </w:pPr>
    </w:p>
    <w:p w:rsidR="00096A4A" w:rsidRPr="00443E09" w:rsidRDefault="00096A4A" w:rsidP="00096A4A">
      <w:pPr>
        <w:pBdr>
          <w:top w:val="single" w:sz="4" w:space="1" w:color="auto"/>
          <w:left w:val="single" w:sz="4" w:space="4" w:color="auto"/>
          <w:bottom w:val="single" w:sz="4" w:space="1" w:color="auto"/>
          <w:right w:val="single" w:sz="4" w:space="4" w:color="auto"/>
        </w:pBdr>
        <w:shd w:val="clear" w:color="auto" w:fill="DBE5F1"/>
        <w:tabs>
          <w:tab w:val="left" w:pos="3060"/>
          <w:tab w:val="left" w:pos="3420"/>
          <w:tab w:val="left" w:pos="4140"/>
          <w:tab w:val="left" w:pos="4320"/>
        </w:tabs>
        <w:jc w:val="center"/>
        <w:rPr>
          <w:rFonts w:ascii="Arial" w:hAnsi="Arial" w:cs="Arial"/>
          <w:b/>
          <w:szCs w:val="20"/>
        </w:rPr>
      </w:pPr>
      <w:r w:rsidRPr="00443E09">
        <w:rPr>
          <w:rFonts w:ascii="Arial" w:hAnsi="Arial" w:cs="Arial"/>
          <w:b/>
          <w:szCs w:val="20"/>
        </w:rPr>
        <w:t>Vendredi 19 octobre 2018</w:t>
      </w:r>
    </w:p>
    <w:p w:rsidR="00096A4A" w:rsidRPr="00443E09" w:rsidRDefault="00096A4A" w:rsidP="00096A4A">
      <w:pPr>
        <w:jc w:val="both"/>
        <w:rPr>
          <w:rFonts w:ascii="Arial" w:hAnsi="Arial" w:cs="Arial"/>
          <w:szCs w:val="20"/>
        </w:rPr>
      </w:pPr>
    </w:p>
    <w:p w:rsidR="00096A4A" w:rsidRPr="002023C4" w:rsidRDefault="00096A4A" w:rsidP="00096A4A">
      <w:pPr>
        <w:tabs>
          <w:tab w:val="left" w:pos="1701"/>
        </w:tabs>
        <w:jc w:val="both"/>
        <w:rPr>
          <w:rFonts w:ascii="Arial" w:hAnsi="Arial" w:cs="Arial"/>
          <w:szCs w:val="20"/>
        </w:rPr>
      </w:pPr>
      <w:proofErr w:type="gramStart"/>
      <w:r w:rsidRPr="002023C4">
        <w:rPr>
          <w:rFonts w:ascii="Arial" w:hAnsi="Arial" w:cs="Arial"/>
          <w:szCs w:val="20"/>
        </w:rPr>
        <w:t>08:</w:t>
      </w:r>
      <w:proofErr w:type="gramEnd"/>
      <w:r w:rsidRPr="002023C4">
        <w:rPr>
          <w:rFonts w:ascii="Arial" w:hAnsi="Arial" w:cs="Arial"/>
          <w:szCs w:val="20"/>
        </w:rPr>
        <w:t>30 – 09:00</w:t>
      </w:r>
      <w:r w:rsidRPr="002023C4">
        <w:rPr>
          <w:rFonts w:ascii="Arial" w:hAnsi="Arial" w:cs="Arial"/>
          <w:szCs w:val="20"/>
        </w:rPr>
        <w:tab/>
        <w:t>Briefing interne du secr</w:t>
      </w:r>
      <w:r>
        <w:rPr>
          <w:rFonts w:ascii="Arial" w:hAnsi="Arial" w:cs="Arial"/>
          <w:szCs w:val="20"/>
        </w:rPr>
        <w:t>é</w:t>
      </w:r>
      <w:r w:rsidRPr="002023C4">
        <w:rPr>
          <w:rFonts w:ascii="Arial" w:hAnsi="Arial" w:cs="Arial"/>
          <w:szCs w:val="20"/>
        </w:rPr>
        <w:t xml:space="preserve">tariat du Congrès pour la </w:t>
      </w:r>
      <w:r>
        <w:rPr>
          <w:rFonts w:ascii="Arial" w:hAnsi="Arial" w:cs="Arial"/>
          <w:szCs w:val="20"/>
        </w:rPr>
        <w:t>délégation</w:t>
      </w:r>
    </w:p>
    <w:p w:rsidR="00096A4A" w:rsidRPr="00C64F10" w:rsidRDefault="00096A4A" w:rsidP="00096A4A">
      <w:pPr>
        <w:tabs>
          <w:tab w:val="left" w:pos="1701"/>
        </w:tabs>
        <w:jc w:val="both"/>
        <w:rPr>
          <w:rFonts w:ascii="Arial" w:hAnsi="Arial" w:cs="Arial"/>
          <w:i/>
          <w:szCs w:val="20"/>
        </w:rPr>
      </w:pPr>
      <w:r w:rsidRPr="002023C4">
        <w:rPr>
          <w:rFonts w:ascii="Arial" w:hAnsi="Arial" w:cs="Arial"/>
          <w:szCs w:val="20"/>
        </w:rPr>
        <w:tab/>
      </w:r>
      <w:proofErr w:type="gramStart"/>
      <w:r w:rsidRPr="00443E09">
        <w:rPr>
          <w:rFonts w:ascii="Arial" w:hAnsi="Arial" w:cs="Arial"/>
          <w:i/>
          <w:szCs w:val="20"/>
        </w:rPr>
        <w:t>Lieu:</w:t>
      </w:r>
      <w:proofErr w:type="gramEnd"/>
      <w:r w:rsidRPr="00443E09">
        <w:rPr>
          <w:rFonts w:ascii="Arial" w:hAnsi="Arial" w:cs="Arial"/>
          <w:i/>
          <w:szCs w:val="20"/>
        </w:rPr>
        <w:t xml:space="preserve"> </w:t>
      </w:r>
      <w:proofErr w:type="spellStart"/>
      <w:r w:rsidRPr="00C64F10">
        <w:rPr>
          <w:rFonts w:ascii="Arial" w:hAnsi="Arial" w:cs="Arial"/>
          <w:i/>
          <w:szCs w:val="20"/>
        </w:rPr>
        <w:t>Hotel</w:t>
      </w:r>
      <w:proofErr w:type="spellEnd"/>
      <w:r w:rsidRPr="00C64F10">
        <w:rPr>
          <w:rFonts w:ascii="Arial" w:hAnsi="Arial" w:cs="Arial"/>
          <w:i/>
          <w:szCs w:val="20"/>
        </w:rPr>
        <w:t xml:space="preserve"> Regent</w:t>
      </w:r>
      <w:r>
        <w:rPr>
          <w:rFonts w:ascii="Arial" w:hAnsi="Arial" w:cs="Arial"/>
          <w:i/>
          <w:szCs w:val="20"/>
        </w:rPr>
        <w:t>,</w:t>
      </w:r>
      <w:r w:rsidRPr="00C64F10">
        <w:rPr>
          <w:rFonts w:ascii="Arial" w:hAnsi="Arial" w:cs="Arial"/>
          <w:i/>
          <w:szCs w:val="20"/>
        </w:rPr>
        <w:t xml:space="preserve"> </w:t>
      </w:r>
      <w:r>
        <w:rPr>
          <w:rFonts w:ascii="Arial" w:hAnsi="Arial" w:cs="Arial"/>
          <w:i/>
          <w:szCs w:val="20"/>
        </w:rPr>
        <w:t>Varsovie</w:t>
      </w:r>
    </w:p>
    <w:p w:rsidR="00096A4A" w:rsidRPr="00443E09" w:rsidRDefault="00096A4A" w:rsidP="00096A4A">
      <w:pPr>
        <w:jc w:val="both"/>
        <w:rPr>
          <w:rFonts w:ascii="Arial" w:hAnsi="Arial" w:cs="Arial"/>
          <w:szCs w:val="20"/>
        </w:rPr>
      </w:pPr>
    </w:p>
    <w:p w:rsidR="00096A4A" w:rsidRPr="00B57221" w:rsidRDefault="00096A4A" w:rsidP="00096A4A">
      <w:pPr>
        <w:tabs>
          <w:tab w:val="left" w:pos="1701"/>
        </w:tabs>
        <w:ind w:left="1701" w:hanging="1701"/>
        <w:jc w:val="both"/>
        <w:rPr>
          <w:rFonts w:ascii="Arial" w:hAnsi="Arial" w:cs="Arial"/>
          <w:szCs w:val="20"/>
        </w:rPr>
      </w:pPr>
      <w:proofErr w:type="gramStart"/>
      <w:r w:rsidRPr="00B57221">
        <w:rPr>
          <w:rFonts w:ascii="Arial" w:hAnsi="Arial" w:cs="Arial"/>
          <w:szCs w:val="20"/>
        </w:rPr>
        <w:t>09:</w:t>
      </w:r>
      <w:proofErr w:type="gramEnd"/>
      <w:r w:rsidRPr="00B57221">
        <w:rPr>
          <w:rFonts w:ascii="Arial" w:hAnsi="Arial" w:cs="Arial"/>
          <w:szCs w:val="20"/>
        </w:rPr>
        <w:t>30 – 10:45</w:t>
      </w:r>
      <w:r w:rsidRPr="00B57221">
        <w:rPr>
          <w:rFonts w:ascii="Arial" w:hAnsi="Arial" w:cs="Arial"/>
          <w:szCs w:val="20"/>
        </w:rPr>
        <w:tab/>
        <w:t xml:space="preserve">Briefing avec des représentants des représentations permanentes des pays </w:t>
      </w:r>
      <w:r>
        <w:rPr>
          <w:rFonts w:ascii="Arial" w:hAnsi="Arial" w:cs="Arial"/>
          <w:szCs w:val="20"/>
        </w:rPr>
        <w:t>dont sont issus les membres de la délégation</w:t>
      </w:r>
    </w:p>
    <w:p w:rsidR="00096A4A" w:rsidRPr="00C64F10" w:rsidRDefault="00096A4A" w:rsidP="00096A4A">
      <w:pPr>
        <w:tabs>
          <w:tab w:val="left" w:pos="1701"/>
        </w:tabs>
        <w:jc w:val="both"/>
        <w:rPr>
          <w:rFonts w:ascii="Arial" w:hAnsi="Arial" w:cs="Arial"/>
          <w:i/>
          <w:szCs w:val="20"/>
        </w:rPr>
      </w:pPr>
      <w:r w:rsidRPr="00B57221">
        <w:rPr>
          <w:rFonts w:ascii="Arial" w:hAnsi="Arial" w:cs="Arial"/>
          <w:szCs w:val="20"/>
        </w:rPr>
        <w:tab/>
      </w:r>
      <w:proofErr w:type="gramStart"/>
      <w:r w:rsidRPr="00443E09">
        <w:rPr>
          <w:rFonts w:ascii="Arial" w:hAnsi="Arial" w:cs="Arial"/>
          <w:i/>
          <w:szCs w:val="20"/>
        </w:rPr>
        <w:t>Lieu:</w:t>
      </w:r>
      <w:proofErr w:type="gramEnd"/>
      <w:r w:rsidRPr="00443E09">
        <w:rPr>
          <w:rFonts w:ascii="Arial" w:hAnsi="Arial" w:cs="Arial"/>
          <w:i/>
          <w:szCs w:val="20"/>
        </w:rPr>
        <w:t xml:space="preserve"> </w:t>
      </w:r>
      <w:proofErr w:type="spellStart"/>
      <w:r w:rsidRPr="00C64F10">
        <w:rPr>
          <w:rFonts w:ascii="Arial" w:hAnsi="Arial" w:cs="Arial"/>
          <w:i/>
          <w:szCs w:val="20"/>
        </w:rPr>
        <w:t>Hotel</w:t>
      </w:r>
      <w:proofErr w:type="spellEnd"/>
      <w:r w:rsidRPr="00C64F10">
        <w:rPr>
          <w:rFonts w:ascii="Arial" w:hAnsi="Arial" w:cs="Arial"/>
          <w:i/>
          <w:szCs w:val="20"/>
        </w:rPr>
        <w:t xml:space="preserve"> Regent</w:t>
      </w:r>
      <w:r>
        <w:rPr>
          <w:rFonts w:ascii="Arial" w:hAnsi="Arial" w:cs="Arial"/>
          <w:i/>
          <w:szCs w:val="20"/>
        </w:rPr>
        <w:t>,</w:t>
      </w:r>
      <w:r w:rsidRPr="00C64F10">
        <w:rPr>
          <w:rFonts w:ascii="Arial" w:hAnsi="Arial" w:cs="Arial"/>
          <w:i/>
          <w:szCs w:val="20"/>
        </w:rPr>
        <w:t xml:space="preserve"> </w:t>
      </w:r>
      <w:r>
        <w:rPr>
          <w:rFonts w:ascii="Arial" w:hAnsi="Arial" w:cs="Arial"/>
          <w:i/>
          <w:szCs w:val="20"/>
        </w:rPr>
        <w:t>Varsovie</w:t>
      </w:r>
    </w:p>
    <w:p w:rsidR="00096A4A" w:rsidRPr="00443E09" w:rsidRDefault="00096A4A" w:rsidP="00096A4A">
      <w:pPr>
        <w:jc w:val="both"/>
        <w:rPr>
          <w:rFonts w:ascii="Arial" w:hAnsi="Arial" w:cs="Arial"/>
          <w:szCs w:val="20"/>
        </w:rPr>
      </w:pPr>
    </w:p>
    <w:p w:rsidR="00096A4A" w:rsidRPr="00B57221" w:rsidRDefault="00096A4A" w:rsidP="00096A4A">
      <w:pPr>
        <w:tabs>
          <w:tab w:val="left" w:pos="1701"/>
        </w:tabs>
        <w:ind w:left="1701" w:hanging="1701"/>
        <w:jc w:val="both"/>
        <w:rPr>
          <w:rFonts w:ascii="Arial" w:hAnsi="Arial" w:cs="Arial"/>
          <w:szCs w:val="20"/>
        </w:rPr>
      </w:pPr>
      <w:proofErr w:type="gramStart"/>
      <w:r w:rsidRPr="00B57221">
        <w:rPr>
          <w:rFonts w:ascii="Arial" w:hAnsi="Arial" w:cs="Arial"/>
          <w:szCs w:val="20"/>
        </w:rPr>
        <w:t>11:</w:t>
      </w:r>
      <w:proofErr w:type="gramEnd"/>
      <w:r w:rsidRPr="00B57221">
        <w:rPr>
          <w:rFonts w:ascii="Arial" w:hAnsi="Arial" w:cs="Arial"/>
          <w:szCs w:val="20"/>
        </w:rPr>
        <w:t xml:space="preserve">15 – 12:00 </w:t>
      </w:r>
      <w:r w:rsidRPr="00B57221">
        <w:rPr>
          <w:rFonts w:ascii="Arial" w:hAnsi="Arial" w:cs="Arial"/>
          <w:szCs w:val="20"/>
        </w:rPr>
        <w:tab/>
        <w:t xml:space="preserve">Rencontre avec </w:t>
      </w:r>
      <w:r w:rsidRPr="00B57221">
        <w:rPr>
          <w:rFonts w:ascii="Arial" w:hAnsi="Arial" w:cs="Arial"/>
          <w:b/>
          <w:szCs w:val="20"/>
        </w:rPr>
        <w:t>M. Wojciech HERMELIŃSKI</w:t>
      </w:r>
      <w:r w:rsidRPr="00B57221">
        <w:rPr>
          <w:rFonts w:ascii="Arial" w:hAnsi="Arial" w:cs="Arial"/>
          <w:szCs w:val="20"/>
        </w:rPr>
        <w:t xml:space="preserve">, Président de la Commission nationale électorale de la </w:t>
      </w:r>
      <w:r>
        <w:rPr>
          <w:rFonts w:ascii="Arial" w:hAnsi="Arial" w:cs="Arial"/>
          <w:szCs w:val="20"/>
        </w:rPr>
        <w:t>République de Pologne</w:t>
      </w:r>
    </w:p>
    <w:p w:rsidR="00096A4A" w:rsidRPr="00C64F10" w:rsidRDefault="00096A4A" w:rsidP="00096A4A">
      <w:pPr>
        <w:tabs>
          <w:tab w:val="left" w:pos="1701"/>
        </w:tabs>
        <w:jc w:val="both"/>
        <w:rPr>
          <w:rFonts w:ascii="Arial" w:hAnsi="Arial" w:cs="Arial"/>
          <w:i/>
          <w:szCs w:val="20"/>
        </w:rPr>
      </w:pPr>
      <w:r w:rsidRPr="00B57221">
        <w:rPr>
          <w:rFonts w:ascii="Arial" w:hAnsi="Arial" w:cs="Arial"/>
          <w:szCs w:val="20"/>
        </w:rPr>
        <w:tab/>
      </w:r>
      <w:proofErr w:type="gramStart"/>
      <w:r w:rsidRPr="00C64F10">
        <w:rPr>
          <w:rFonts w:ascii="Arial" w:hAnsi="Arial" w:cs="Arial"/>
          <w:i/>
          <w:szCs w:val="20"/>
        </w:rPr>
        <w:t>Lieu:</w:t>
      </w:r>
      <w:proofErr w:type="gramEnd"/>
      <w:r w:rsidRPr="00C64F10">
        <w:rPr>
          <w:rFonts w:ascii="Arial" w:hAnsi="Arial" w:cs="Arial"/>
          <w:i/>
          <w:szCs w:val="20"/>
        </w:rPr>
        <w:t xml:space="preserve"> NEM Office; </w:t>
      </w:r>
      <w:proofErr w:type="spellStart"/>
      <w:r w:rsidRPr="00C64F10">
        <w:rPr>
          <w:rFonts w:ascii="Arial" w:hAnsi="Arial" w:cs="Arial"/>
          <w:i/>
          <w:szCs w:val="20"/>
        </w:rPr>
        <w:t>Wieska</w:t>
      </w:r>
      <w:proofErr w:type="spellEnd"/>
      <w:r w:rsidRPr="00C64F10">
        <w:rPr>
          <w:rFonts w:ascii="Arial" w:hAnsi="Arial" w:cs="Arial"/>
          <w:i/>
          <w:szCs w:val="20"/>
        </w:rPr>
        <w:t xml:space="preserve"> 10, Varsovie</w:t>
      </w:r>
    </w:p>
    <w:p w:rsidR="00096A4A" w:rsidRPr="00C64F10" w:rsidRDefault="00096A4A" w:rsidP="00096A4A">
      <w:pPr>
        <w:jc w:val="both"/>
        <w:rPr>
          <w:rFonts w:ascii="Arial" w:hAnsi="Arial" w:cs="Arial"/>
          <w:szCs w:val="20"/>
        </w:rPr>
      </w:pPr>
    </w:p>
    <w:p w:rsidR="00096A4A" w:rsidRPr="00C64F10" w:rsidRDefault="00096A4A" w:rsidP="00096A4A">
      <w:pPr>
        <w:jc w:val="both"/>
        <w:rPr>
          <w:rFonts w:ascii="Arial" w:hAnsi="Arial" w:cs="Arial"/>
          <w:szCs w:val="20"/>
        </w:rPr>
      </w:pPr>
      <w:r w:rsidRPr="00C64F10">
        <w:rPr>
          <w:rFonts w:ascii="Arial" w:hAnsi="Arial" w:cs="Arial"/>
          <w:szCs w:val="20"/>
        </w:rPr>
        <w:t>Déjeuner</w:t>
      </w:r>
    </w:p>
    <w:p w:rsidR="00096A4A" w:rsidRPr="00C64F10" w:rsidRDefault="00096A4A" w:rsidP="00096A4A">
      <w:pPr>
        <w:jc w:val="both"/>
        <w:rPr>
          <w:rFonts w:ascii="Arial" w:hAnsi="Arial" w:cs="Arial"/>
          <w:szCs w:val="20"/>
        </w:rPr>
      </w:pPr>
    </w:p>
    <w:p w:rsidR="00096A4A" w:rsidRPr="00443E09" w:rsidRDefault="00096A4A" w:rsidP="00096A4A">
      <w:pPr>
        <w:tabs>
          <w:tab w:val="left" w:pos="1701"/>
        </w:tabs>
        <w:jc w:val="both"/>
        <w:rPr>
          <w:rFonts w:ascii="Arial" w:hAnsi="Arial" w:cs="Arial"/>
          <w:szCs w:val="20"/>
        </w:rPr>
      </w:pPr>
      <w:proofErr w:type="gramStart"/>
      <w:r w:rsidRPr="00443E09">
        <w:rPr>
          <w:rFonts w:ascii="Arial" w:hAnsi="Arial" w:cs="Arial"/>
          <w:szCs w:val="20"/>
        </w:rPr>
        <w:t>14:</w:t>
      </w:r>
      <w:proofErr w:type="gramEnd"/>
      <w:r w:rsidRPr="00443E09">
        <w:rPr>
          <w:rFonts w:ascii="Arial" w:hAnsi="Arial" w:cs="Arial"/>
          <w:szCs w:val="20"/>
        </w:rPr>
        <w:t>00 – 15:30</w:t>
      </w:r>
      <w:r w:rsidRPr="00443E09">
        <w:rPr>
          <w:rFonts w:ascii="Arial" w:hAnsi="Arial" w:cs="Arial"/>
          <w:szCs w:val="20"/>
        </w:rPr>
        <w:tab/>
        <w:t xml:space="preserve">Rencontre avec des </w:t>
      </w:r>
      <w:r w:rsidRPr="00443E09">
        <w:rPr>
          <w:rFonts w:ascii="Arial" w:hAnsi="Arial" w:cs="Arial"/>
          <w:b/>
          <w:szCs w:val="20"/>
        </w:rPr>
        <w:t>O</w:t>
      </w:r>
      <w:r>
        <w:rPr>
          <w:rFonts w:ascii="Arial" w:hAnsi="Arial" w:cs="Arial"/>
          <w:b/>
          <w:szCs w:val="20"/>
        </w:rPr>
        <w:t>NG</w:t>
      </w:r>
      <w:r w:rsidRPr="00443E09">
        <w:rPr>
          <w:rFonts w:ascii="Arial" w:hAnsi="Arial" w:cs="Arial"/>
          <w:b/>
          <w:szCs w:val="20"/>
        </w:rPr>
        <w:t xml:space="preserve"> </w:t>
      </w:r>
      <w:r>
        <w:rPr>
          <w:rFonts w:ascii="Arial" w:hAnsi="Arial" w:cs="Arial"/>
          <w:b/>
          <w:szCs w:val="20"/>
        </w:rPr>
        <w:t xml:space="preserve">et </w:t>
      </w:r>
      <w:r w:rsidRPr="00443E09">
        <w:rPr>
          <w:rFonts w:ascii="Arial" w:hAnsi="Arial" w:cs="Arial"/>
          <w:b/>
          <w:szCs w:val="20"/>
        </w:rPr>
        <w:t>associations</w:t>
      </w:r>
      <w:r>
        <w:rPr>
          <w:rFonts w:ascii="Arial" w:hAnsi="Arial" w:cs="Arial"/>
          <w:b/>
          <w:szCs w:val="20"/>
        </w:rPr>
        <w:t xml:space="preserve"> de médias</w:t>
      </w:r>
    </w:p>
    <w:p w:rsidR="00096A4A" w:rsidRPr="00443E09" w:rsidRDefault="00096A4A" w:rsidP="00096A4A">
      <w:pPr>
        <w:tabs>
          <w:tab w:val="left" w:pos="1701"/>
        </w:tabs>
        <w:jc w:val="both"/>
        <w:rPr>
          <w:rFonts w:ascii="Arial" w:hAnsi="Arial" w:cs="Arial"/>
          <w:szCs w:val="20"/>
        </w:rPr>
      </w:pPr>
    </w:p>
    <w:p w:rsidR="00096A4A" w:rsidRPr="005518EF" w:rsidRDefault="00096A4A" w:rsidP="00096A4A">
      <w:pPr>
        <w:pStyle w:val="ListParagraph"/>
        <w:numPr>
          <w:ilvl w:val="0"/>
          <w:numId w:val="26"/>
        </w:numPr>
        <w:ind w:left="1701" w:hanging="567"/>
        <w:jc w:val="both"/>
        <w:rPr>
          <w:rFonts w:ascii="Arial" w:hAnsi="Arial" w:cs="Arial"/>
          <w:sz w:val="20"/>
          <w:szCs w:val="20"/>
          <w:lang w:val="fr-FR"/>
        </w:rPr>
      </w:pPr>
      <w:r w:rsidRPr="005518EF">
        <w:rPr>
          <w:rFonts w:ascii="Arial" w:hAnsi="Arial" w:cs="Arial"/>
          <w:b/>
          <w:sz w:val="20"/>
          <w:szCs w:val="20"/>
          <w:lang w:val="fr-FR"/>
        </w:rPr>
        <w:t>Mme Karol BIJOS</w:t>
      </w:r>
      <w:r w:rsidRPr="005518EF">
        <w:rPr>
          <w:rFonts w:ascii="Arial" w:hAnsi="Arial" w:cs="Arial"/>
          <w:sz w:val="20"/>
          <w:szCs w:val="20"/>
          <w:lang w:val="fr-FR"/>
        </w:rPr>
        <w:t xml:space="preserve">, </w:t>
      </w:r>
      <w:r w:rsidRPr="005518EF">
        <w:rPr>
          <w:rFonts w:ascii="Arial" w:hAnsi="Arial" w:cs="Arial"/>
          <w:b/>
          <w:sz w:val="20"/>
          <w:szCs w:val="20"/>
          <w:lang w:val="fr-FR"/>
        </w:rPr>
        <w:t>M. Robert LECH</w:t>
      </w:r>
      <w:r w:rsidRPr="005518EF">
        <w:rPr>
          <w:rFonts w:ascii="Arial" w:hAnsi="Arial" w:cs="Arial"/>
          <w:sz w:val="20"/>
          <w:szCs w:val="20"/>
          <w:lang w:val="fr-FR"/>
        </w:rPr>
        <w:t xml:space="preserve"> - </w:t>
      </w:r>
      <w:proofErr w:type="spellStart"/>
      <w:r w:rsidRPr="005518EF">
        <w:rPr>
          <w:rFonts w:ascii="Arial" w:hAnsi="Arial" w:cs="Arial"/>
          <w:sz w:val="20"/>
          <w:szCs w:val="20"/>
          <w:lang w:val="fr-FR"/>
        </w:rPr>
        <w:t>Obserwatorzy</w:t>
      </w:r>
      <w:proofErr w:type="spellEnd"/>
      <w:r w:rsidRPr="005518EF">
        <w:rPr>
          <w:rFonts w:ascii="Arial" w:hAnsi="Arial" w:cs="Arial"/>
          <w:sz w:val="20"/>
          <w:szCs w:val="20"/>
          <w:lang w:val="fr-FR"/>
        </w:rPr>
        <w:t xml:space="preserve"> w </w:t>
      </w:r>
      <w:proofErr w:type="spellStart"/>
      <w:r w:rsidRPr="005518EF">
        <w:rPr>
          <w:rFonts w:ascii="Arial" w:hAnsi="Arial" w:cs="Arial"/>
          <w:sz w:val="20"/>
          <w:szCs w:val="20"/>
          <w:lang w:val="fr-FR"/>
        </w:rPr>
        <w:t>działaniu</w:t>
      </w:r>
      <w:proofErr w:type="spellEnd"/>
      <w:r w:rsidRPr="005518EF">
        <w:rPr>
          <w:rFonts w:ascii="Arial" w:hAnsi="Arial" w:cs="Arial"/>
          <w:sz w:val="20"/>
          <w:szCs w:val="20"/>
          <w:lang w:val="fr-FR"/>
        </w:rPr>
        <w:t xml:space="preserve"> (Observateurs en </w:t>
      </w:r>
      <w:r>
        <w:rPr>
          <w:rFonts w:ascii="Arial" w:hAnsi="Arial" w:cs="Arial"/>
          <w:sz w:val="20"/>
          <w:szCs w:val="20"/>
          <w:lang w:val="fr-FR"/>
        </w:rPr>
        <w:t>action)</w:t>
      </w:r>
    </w:p>
    <w:p w:rsidR="00096A4A" w:rsidRPr="005518EF" w:rsidRDefault="00096A4A" w:rsidP="00096A4A">
      <w:pPr>
        <w:pStyle w:val="ListParagraph"/>
        <w:numPr>
          <w:ilvl w:val="0"/>
          <w:numId w:val="26"/>
        </w:numPr>
        <w:ind w:left="1701" w:hanging="567"/>
        <w:jc w:val="both"/>
        <w:rPr>
          <w:rFonts w:ascii="Arial" w:hAnsi="Arial" w:cs="Arial"/>
          <w:sz w:val="20"/>
          <w:szCs w:val="20"/>
          <w:lang w:val="fr-FR"/>
        </w:rPr>
      </w:pPr>
      <w:r w:rsidRPr="005518EF">
        <w:rPr>
          <w:rFonts w:ascii="Arial" w:hAnsi="Arial" w:cs="Arial"/>
          <w:b/>
          <w:sz w:val="20"/>
          <w:szCs w:val="20"/>
          <w:lang w:val="fr-FR"/>
        </w:rPr>
        <w:t>M. Pawel ZDUN</w:t>
      </w:r>
      <w:r w:rsidRPr="005518EF">
        <w:rPr>
          <w:rFonts w:ascii="Arial" w:hAnsi="Arial" w:cs="Arial"/>
          <w:sz w:val="20"/>
          <w:szCs w:val="20"/>
          <w:lang w:val="fr-FR"/>
        </w:rPr>
        <w:t xml:space="preserve">, Ruch </w:t>
      </w:r>
      <w:proofErr w:type="spellStart"/>
      <w:r w:rsidRPr="005518EF">
        <w:rPr>
          <w:rFonts w:ascii="Arial" w:hAnsi="Arial" w:cs="Arial"/>
          <w:sz w:val="20"/>
          <w:szCs w:val="20"/>
          <w:lang w:val="fr-FR"/>
        </w:rPr>
        <w:t>kontroli</w:t>
      </w:r>
      <w:proofErr w:type="spellEnd"/>
      <w:r w:rsidRPr="005518EF">
        <w:rPr>
          <w:rFonts w:ascii="Arial" w:hAnsi="Arial" w:cs="Arial"/>
          <w:sz w:val="20"/>
          <w:szCs w:val="20"/>
          <w:lang w:val="fr-FR"/>
        </w:rPr>
        <w:t xml:space="preserve"> </w:t>
      </w:r>
      <w:proofErr w:type="spellStart"/>
      <w:r w:rsidRPr="005518EF">
        <w:rPr>
          <w:rFonts w:ascii="Arial" w:hAnsi="Arial" w:cs="Arial"/>
          <w:sz w:val="20"/>
          <w:szCs w:val="20"/>
          <w:lang w:val="fr-FR"/>
        </w:rPr>
        <w:t>wyborów</w:t>
      </w:r>
      <w:proofErr w:type="spellEnd"/>
      <w:r w:rsidRPr="005518EF">
        <w:rPr>
          <w:rFonts w:ascii="Arial" w:hAnsi="Arial" w:cs="Arial"/>
          <w:sz w:val="20"/>
          <w:szCs w:val="20"/>
          <w:lang w:val="fr-FR"/>
        </w:rPr>
        <w:t xml:space="preserve"> (Mouvement pour le contr</w:t>
      </w:r>
      <w:r>
        <w:rPr>
          <w:rFonts w:ascii="Arial" w:hAnsi="Arial" w:cs="Arial"/>
          <w:sz w:val="20"/>
          <w:szCs w:val="20"/>
          <w:lang w:val="fr-FR"/>
        </w:rPr>
        <w:t>ôle des élections)</w:t>
      </w:r>
    </w:p>
    <w:p w:rsidR="00096A4A" w:rsidRPr="005518EF" w:rsidRDefault="00096A4A" w:rsidP="00096A4A">
      <w:pPr>
        <w:pStyle w:val="ListParagraph"/>
        <w:numPr>
          <w:ilvl w:val="0"/>
          <w:numId w:val="26"/>
        </w:numPr>
        <w:ind w:left="1701" w:hanging="567"/>
        <w:jc w:val="both"/>
        <w:rPr>
          <w:rFonts w:ascii="Arial" w:hAnsi="Arial" w:cs="Arial"/>
          <w:sz w:val="20"/>
          <w:szCs w:val="20"/>
          <w:lang w:val="fr-FR"/>
        </w:rPr>
      </w:pPr>
      <w:r w:rsidRPr="005518EF">
        <w:rPr>
          <w:rFonts w:ascii="Arial" w:hAnsi="Arial" w:cs="Arial"/>
          <w:b/>
          <w:sz w:val="20"/>
          <w:szCs w:val="20"/>
          <w:lang w:val="fr-FR"/>
        </w:rPr>
        <w:t>Mme Agata JANKOWSKA</w:t>
      </w:r>
      <w:r w:rsidRPr="005518EF">
        <w:rPr>
          <w:rFonts w:ascii="Arial" w:hAnsi="Arial" w:cs="Arial"/>
          <w:sz w:val="20"/>
          <w:szCs w:val="20"/>
          <w:lang w:val="fr-FR"/>
        </w:rPr>
        <w:t xml:space="preserve">, </w:t>
      </w:r>
      <w:proofErr w:type="spellStart"/>
      <w:r w:rsidRPr="005518EF">
        <w:rPr>
          <w:rFonts w:ascii="Arial" w:hAnsi="Arial" w:cs="Arial"/>
          <w:sz w:val="20"/>
          <w:szCs w:val="20"/>
          <w:lang w:val="fr-FR"/>
        </w:rPr>
        <w:t>Kongres</w:t>
      </w:r>
      <w:proofErr w:type="spellEnd"/>
      <w:r w:rsidRPr="005518EF">
        <w:rPr>
          <w:rFonts w:ascii="Arial" w:hAnsi="Arial" w:cs="Arial"/>
          <w:sz w:val="20"/>
          <w:szCs w:val="20"/>
          <w:lang w:val="fr-FR"/>
        </w:rPr>
        <w:t xml:space="preserve"> </w:t>
      </w:r>
      <w:proofErr w:type="spellStart"/>
      <w:r w:rsidRPr="005518EF">
        <w:rPr>
          <w:rFonts w:ascii="Arial" w:hAnsi="Arial" w:cs="Arial"/>
          <w:sz w:val="20"/>
          <w:szCs w:val="20"/>
          <w:lang w:val="fr-FR"/>
        </w:rPr>
        <w:t>kobiet</w:t>
      </w:r>
      <w:proofErr w:type="spellEnd"/>
      <w:r w:rsidRPr="005518EF">
        <w:rPr>
          <w:rFonts w:ascii="Arial" w:hAnsi="Arial" w:cs="Arial"/>
          <w:sz w:val="20"/>
          <w:szCs w:val="20"/>
          <w:lang w:val="fr-FR"/>
        </w:rPr>
        <w:t xml:space="preserve"> (Congrès des femmes</w:t>
      </w:r>
      <w:r>
        <w:rPr>
          <w:rFonts w:ascii="Arial" w:hAnsi="Arial" w:cs="Arial"/>
          <w:sz w:val="20"/>
          <w:szCs w:val="20"/>
          <w:lang w:val="fr-FR"/>
        </w:rPr>
        <w:t>)</w:t>
      </w:r>
    </w:p>
    <w:p w:rsidR="00096A4A" w:rsidRPr="00EC2728" w:rsidRDefault="00096A4A" w:rsidP="00096A4A">
      <w:pPr>
        <w:pStyle w:val="ListParagraph"/>
        <w:numPr>
          <w:ilvl w:val="0"/>
          <w:numId w:val="26"/>
        </w:numPr>
        <w:ind w:left="1701" w:hanging="567"/>
        <w:jc w:val="both"/>
        <w:rPr>
          <w:rFonts w:ascii="Arial" w:hAnsi="Arial" w:cs="Arial"/>
          <w:sz w:val="20"/>
          <w:szCs w:val="20"/>
        </w:rPr>
      </w:pPr>
      <w:proofErr w:type="spellStart"/>
      <w:r>
        <w:rPr>
          <w:rFonts w:ascii="Arial" w:hAnsi="Arial" w:cs="Arial"/>
          <w:b/>
          <w:sz w:val="20"/>
          <w:szCs w:val="20"/>
        </w:rPr>
        <w:t>Mme</w:t>
      </w:r>
      <w:proofErr w:type="spellEnd"/>
      <w:r w:rsidRPr="00FB441C">
        <w:rPr>
          <w:rFonts w:ascii="Arial" w:hAnsi="Arial" w:cs="Arial"/>
          <w:b/>
          <w:sz w:val="20"/>
          <w:szCs w:val="20"/>
        </w:rPr>
        <w:t xml:space="preserve"> Tereza BRYKCZYNSKA</w:t>
      </w:r>
      <w:r>
        <w:rPr>
          <w:rFonts w:ascii="Arial" w:hAnsi="Arial" w:cs="Arial"/>
          <w:sz w:val="20"/>
          <w:szCs w:val="20"/>
        </w:rPr>
        <w:t xml:space="preserve">, </w:t>
      </w:r>
      <w:r w:rsidRPr="00EC2728">
        <w:rPr>
          <w:rFonts w:ascii="Arial" w:hAnsi="Arial" w:cs="Arial"/>
          <w:sz w:val="20"/>
          <w:szCs w:val="20"/>
        </w:rPr>
        <w:t>National B</w:t>
      </w:r>
      <w:r>
        <w:rPr>
          <w:rFonts w:ascii="Arial" w:hAnsi="Arial" w:cs="Arial"/>
          <w:sz w:val="20"/>
          <w:szCs w:val="20"/>
        </w:rPr>
        <w:t>roadcasting Council of Poland</w:t>
      </w:r>
    </w:p>
    <w:p w:rsidR="00096A4A" w:rsidRPr="00EC2728" w:rsidRDefault="00096A4A" w:rsidP="00096A4A">
      <w:pPr>
        <w:pStyle w:val="ListParagraph"/>
        <w:numPr>
          <w:ilvl w:val="0"/>
          <w:numId w:val="26"/>
        </w:numPr>
        <w:ind w:left="1701" w:hanging="567"/>
        <w:jc w:val="both"/>
        <w:rPr>
          <w:rFonts w:ascii="Arial" w:hAnsi="Arial" w:cs="Arial"/>
          <w:sz w:val="20"/>
          <w:szCs w:val="20"/>
        </w:rPr>
      </w:pPr>
      <w:proofErr w:type="spellStart"/>
      <w:r>
        <w:rPr>
          <w:rFonts w:ascii="Arial" w:hAnsi="Arial" w:cs="Arial"/>
          <w:b/>
          <w:sz w:val="20"/>
          <w:szCs w:val="20"/>
        </w:rPr>
        <w:t>Mme</w:t>
      </w:r>
      <w:proofErr w:type="spellEnd"/>
      <w:r w:rsidRPr="00FB441C">
        <w:rPr>
          <w:rFonts w:ascii="Arial" w:hAnsi="Arial" w:cs="Arial"/>
          <w:b/>
          <w:sz w:val="20"/>
          <w:szCs w:val="20"/>
        </w:rPr>
        <w:t xml:space="preserve"> Agnieszka MIKULSKA</w:t>
      </w:r>
      <w:r>
        <w:rPr>
          <w:rFonts w:ascii="Arial" w:hAnsi="Arial" w:cs="Arial"/>
          <w:sz w:val="20"/>
          <w:szCs w:val="20"/>
        </w:rPr>
        <w:t>,</w:t>
      </w:r>
      <w:r w:rsidRPr="00EC2728">
        <w:rPr>
          <w:rFonts w:ascii="Arial" w:hAnsi="Arial" w:cs="Arial"/>
          <w:sz w:val="20"/>
          <w:szCs w:val="20"/>
        </w:rPr>
        <w:t xml:space="preserve"> Helsink</w:t>
      </w:r>
      <w:r>
        <w:rPr>
          <w:rFonts w:ascii="Arial" w:hAnsi="Arial" w:cs="Arial"/>
          <w:sz w:val="20"/>
          <w:szCs w:val="20"/>
        </w:rPr>
        <w:t>i Foundation for Human Rights</w:t>
      </w:r>
    </w:p>
    <w:p w:rsidR="00096A4A" w:rsidRPr="00D23F77" w:rsidRDefault="00096A4A" w:rsidP="00096A4A">
      <w:pPr>
        <w:tabs>
          <w:tab w:val="left" w:pos="1701"/>
        </w:tabs>
        <w:jc w:val="both"/>
        <w:rPr>
          <w:rFonts w:ascii="Arial" w:hAnsi="Arial" w:cs="Arial"/>
          <w:i/>
          <w:szCs w:val="20"/>
        </w:rPr>
      </w:pPr>
      <w:r>
        <w:rPr>
          <w:rFonts w:ascii="Arial" w:hAnsi="Arial" w:cs="Arial"/>
          <w:i/>
          <w:szCs w:val="20"/>
          <w:lang w:val="en-US"/>
        </w:rPr>
        <w:tab/>
      </w:r>
      <w:proofErr w:type="gramStart"/>
      <w:r w:rsidRPr="00D23F77">
        <w:rPr>
          <w:rFonts w:ascii="Arial" w:hAnsi="Arial" w:cs="Arial"/>
          <w:i/>
          <w:szCs w:val="20"/>
        </w:rPr>
        <w:t>Venue:</w:t>
      </w:r>
      <w:proofErr w:type="gramEnd"/>
      <w:r w:rsidRPr="00D23F77">
        <w:rPr>
          <w:rFonts w:ascii="Arial" w:hAnsi="Arial" w:cs="Arial"/>
          <w:i/>
          <w:szCs w:val="20"/>
        </w:rPr>
        <w:t xml:space="preserve"> </w:t>
      </w:r>
      <w:proofErr w:type="spellStart"/>
      <w:r w:rsidRPr="00D23F77">
        <w:rPr>
          <w:rFonts w:ascii="Arial" w:hAnsi="Arial" w:cs="Arial"/>
          <w:i/>
          <w:szCs w:val="20"/>
        </w:rPr>
        <w:t>Hotel</w:t>
      </w:r>
      <w:proofErr w:type="spellEnd"/>
      <w:r w:rsidRPr="00D23F77">
        <w:rPr>
          <w:rFonts w:ascii="Arial" w:hAnsi="Arial" w:cs="Arial"/>
          <w:i/>
          <w:szCs w:val="20"/>
        </w:rPr>
        <w:t xml:space="preserve"> Regent </w:t>
      </w:r>
      <w:proofErr w:type="spellStart"/>
      <w:r w:rsidRPr="00D23F77">
        <w:rPr>
          <w:rFonts w:ascii="Arial" w:hAnsi="Arial" w:cs="Arial"/>
          <w:i/>
          <w:szCs w:val="20"/>
        </w:rPr>
        <w:t>Warsaw</w:t>
      </w:r>
      <w:proofErr w:type="spellEnd"/>
    </w:p>
    <w:p w:rsidR="00096A4A" w:rsidRPr="00D23F77" w:rsidRDefault="00096A4A" w:rsidP="00096A4A">
      <w:pPr>
        <w:tabs>
          <w:tab w:val="left" w:pos="1701"/>
        </w:tabs>
        <w:jc w:val="both"/>
        <w:rPr>
          <w:rFonts w:ascii="Arial" w:hAnsi="Arial" w:cs="Arial"/>
          <w:szCs w:val="20"/>
        </w:rPr>
      </w:pPr>
    </w:p>
    <w:p w:rsidR="00096A4A" w:rsidRPr="00443E09" w:rsidRDefault="00096A4A" w:rsidP="00096A4A">
      <w:pPr>
        <w:tabs>
          <w:tab w:val="left" w:pos="1701"/>
        </w:tabs>
        <w:jc w:val="both"/>
        <w:rPr>
          <w:rFonts w:ascii="Arial" w:hAnsi="Arial" w:cs="Arial"/>
          <w:b/>
          <w:szCs w:val="20"/>
        </w:rPr>
      </w:pPr>
      <w:proofErr w:type="gramStart"/>
      <w:r w:rsidRPr="00443E09">
        <w:rPr>
          <w:rFonts w:ascii="Arial" w:hAnsi="Arial" w:cs="Arial"/>
          <w:szCs w:val="20"/>
        </w:rPr>
        <w:t>16:</w:t>
      </w:r>
      <w:proofErr w:type="gramEnd"/>
      <w:r w:rsidRPr="00443E09">
        <w:rPr>
          <w:rFonts w:ascii="Arial" w:hAnsi="Arial" w:cs="Arial"/>
          <w:szCs w:val="20"/>
        </w:rPr>
        <w:t xml:space="preserve">00 – 17:00 </w:t>
      </w:r>
      <w:r w:rsidRPr="00443E09">
        <w:rPr>
          <w:rFonts w:ascii="Arial" w:hAnsi="Arial" w:cs="Arial"/>
          <w:szCs w:val="20"/>
        </w:rPr>
        <w:tab/>
        <w:t xml:space="preserve">Rencontre avec des </w:t>
      </w:r>
      <w:r>
        <w:rPr>
          <w:rFonts w:ascii="Arial" w:hAnsi="Arial" w:cs="Arial"/>
          <w:b/>
          <w:szCs w:val="20"/>
        </w:rPr>
        <w:t>Représentants de partis politiques</w:t>
      </w:r>
    </w:p>
    <w:p w:rsidR="00096A4A" w:rsidRPr="00443E09" w:rsidRDefault="00096A4A" w:rsidP="00096A4A">
      <w:pPr>
        <w:tabs>
          <w:tab w:val="left" w:pos="1701"/>
        </w:tabs>
        <w:jc w:val="both"/>
        <w:rPr>
          <w:rFonts w:ascii="Arial" w:hAnsi="Arial" w:cs="Arial"/>
          <w:szCs w:val="20"/>
        </w:rPr>
      </w:pPr>
    </w:p>
    <w:p w:rsidR="00096A4A" w:rsidRPr="00443E09" w:rsidRDefault="00096A4A" w:rsidP="00096A4A">
      <w:pPr>
        <w:pStyle w:val="ListParagraph"/>
        <w:numPr>
          <w:ilvl w:val="0"/>
          <w:numId w:val="26"/>
        </w:numPr>
        <w:ind w:left="1701" w:hanging="567"/>
        <w:jc w:val="both"/>
        <w:rPr>
          <w:rFonts w:ascii="Arial" w:hAnsi="Arial" w:cs="Arial"/>
          <w:sz w:val="20"/>
          <w:szCs w:val="20"/>
          <w:lang w:val="fr-FR"/>
        </w:rPr>
      </w:pPr>
      <w:r w:rsidRPr="00443E09">
        <w:rPr>
          <w:rFonts w:ascii="Arial" w:hAnsi="Arial" w:cs="Arial"/>
          <w:b/>
          <w:sz w:val="20"/>
          <w:szCs w:val="20"/>
          <w:lang w:val="fr-FR"/>
        </w:rPr>
        <w:t>M. Maciej Piotr JÓZEFOWICZ</w:t>
      </w:r>
      <w:r w:rsidRPr="00443E09">
        <w:rPr>
          <w:rFonts w:ascii="Arial" w:hAnsi="Arial" w:cs="Arial"/>
          <w:sz w:val="20"/>
          <w:szCs w:val="20"/>
          <w:lang w:val="fr-FR"/>
        </w:rPr>
        <w:t xml:space="preserve">, </w:t>
      </w:r>
      <w:proofErr w:type="spellStart"/>
      <w:r w:rsidRPr="00443E09">
        <w:rPr>
          <w:rFonts w:ascii="Arial" w:hAnsi="Arial" w:cs="Arial"/>
          <w:sz w:val="20"/>
          <w:szCs w:val="20"/>
          <w:lang w:val="fr-FR"/>
        </w:rPr>
        <w:t>Partia</w:t>
      </w:r>
      <w:proofErr w:type="spellEnd"/>
      <w:r w:rsidRPr="00443E09">
        <w:rPr>
          <w:rFonts w:ascii="Arial" w:hAnsi="Arial" w:cs="Arial"/>
          <w:sz w:val="20"/>
          <w:szCs w:val="20"/>
          <w:lang w:val="fr-FR"/>
        </w:rPr>
        <w:t xml:space="preserve"> </w:t>
      </w:r>
      <w:proofErr w:type="spellStart"/>
      <w:r w:rsidRPr="00443E09">
        <w:rPr>
          <w:rFonts w:ascii="Arial" w:hAnsi="Arial" w:cs="Arial"/>
          <w:sz w:val="20"/>
          <w:szCs w:val="20"/>
          <w:lang w:val="fr-FR"/>
        </w:rPr>
        <w:t>Zieloni</w:t>
      </w:r>
      <w:proofErr w:type="spellEnd"/>
    </w:p>
    <w:p w:rsidR="00096A4A" w:rsidRPr="00443E09" w:rsidRDefault="00096A4A" w:rsidP="00096A4A">
      <w:pPr>
        <w:pStyle w:val="ListParagraph"/>
        <w:numPr>
          <w:ilvl w:val="0"/>
          <w:numId w:val="26"/>
        </w:numPr>
        <w:ind w:left="1701" w:hanging="567"/>
        <w:jc w:val="both"/>
        <w:rPr>
          <w:rFonts w:ascii="Arial" w:hAnsi="Arial" w:cs="Arial"/>
          <w:sz w:val="20"/>
          <w:szCs w:val="20"/>
          <w:lang w:val="fr-FR"/>
        </w:rPr>
      </w:pPr>
      <w:r>
        <w:rPr>
          <w:rFonts w:ascii="Arial" w:hAnsi="Arial" w:cs="Arial"/>
          <w:b/>
          <w:sz w:val="20"/>
          <w:szCs w:val="20"/>
          <w:lang w:val="fr-FR"/>
        </w:rPr>
        <w:t>M.</w:t>
      </w:r>
      <w:r w:rsidRPr="00443E09">
        <w:rPr>
          <w:rFonts w:ascii="Arial" w:hAnsi="Arial" w:cs="Arial"/>
          <w:b/>
          <w:sz w:val="20"/>
          <w:szCs w:val="20"/>
          <w:lang w:val="fr-FR"/>
        </w:rPr>
        <w:t xml:space="preserve"> </w:t>
      </w:r>
      <w:proofErr w:type="spellStart"/>
      <w:r w:rsidRPr="00443E09">
        <w:rPr>
          <w:rFonts w:ascii="Arial" w:hAnsi="Arial" w:cs="Arial"/>
          <w:b/>
          <w:sz w:val="20"/>
          <w:szCs w:val="20"/>
          <w:lang w:val="fr-FR"/>
        </w:rPr>
        <w:t>Rafał</w:t>
      </w:r>
      <w:proofErr w:type="spellEnd"/>
      <w:r w:rsidRPr="00443E09">
        <w:rPr>
          <w:rFonts w:ascii="Arial" w:hAnsi="Arial" w:cs="Arial"/>
          <w:b/>
          <w:sz w:val="20"/>
          <w:szCs w:val="20"/>
          <w:lang w:val="fr-FR"/>
        </w:rPr>
        <w:t xml:space="preserve"> Kazimierz TRZASKOWSKI</w:t>
      </w:r>
      <w:r w:rsidRPr="00443E09">
        <w:rPr>
          <w:rFonts w:ascii="Arial" w:hAnsi="Arial" w:cs="Arial"/>
          <w:sz w:val="20"/>
          <w:szCs w:val="20"/>
          <w:lang w:val="fr-FR"/>
        </w:rPr>
        <w:t xml:space="preserve">, </w:t>
      </w:r>
      <w:proofErr w:type="spellStart"/>
      <w:r w:rsidRPr="00443E09">
        <w:rPr>
          <w:rFonts w:ascii="Arial" w:hAnsi="Arial" w:cs="Arial"/>
          <w:sz w:val="20"/>
          <w:szCs w:val="20"/>
          <w:lang w:val="fr-FR"/>
        </w:rPr>
        <w:t>Koalicja</w:t>
      </w:r>
      <w:proofErr w:type="spellEnd"/>
      <w:r w:rsidRPr="00443E09">
        <w:rPr>
          <w:rFonts w:ascii="Arial" w:hAnsi="Arial" w:cs="Arial"/>
          <w:sz w:val="20"/>
          <w:szCs w:val="20"/>
          <w:lang w:val="fr-FR"/>
        </w:rPr>
        <w:t xml:space="preserve"> </w:t>
      </w:r>
      <w:proofErr w:type="spellStart"/>
      <w:r w:rsidRPr="00443E09">
        <w:rPr>
          <w:rFonts w:ascii="Arial" w:hAnsi="Arial" w:cs="Arial"/>
          <w:sz w:val="20"/>
          <w:szCs w:val="20"/>
          <w:lang w:val="fr-FR"/>
        </w:rPr>
        <w:t>Obywatelska</w:t>
      </w:r>
      <w:proofErr w:type="spellEnd"/>
      <w:r w:rsidRPr="00443E09">
        <w:rPr>
          <w:rFonts w:ascii="Arial" w:hAnsi="Arial" w:cs="Arial"/>
          <w:sz w:val="20"/>
          <w:szCs w:val="20"/>
          <w:lang w:val="fr-FR"/>
        </w:rPr>
        <w:t xml:space="preserve"> PO i </w:t>
      </w:r>
      <w:proofErr w:type="spellStart"/>
      <w:r w:rsidRPr="00443E09">
        <w:rPr>
          <w:rFonts w:ascii="Arial" w:hAnsi="Arial" w:cs="Arial"/>
          <w:sz w:val="20"/>
          <w:szCs w:val="20"/>
          <w:lang w:val="fr-FR"/>
        </w:rPr>
        <w:t>Nowoczesna</w:t>
      </w:r>
      <w:proofErr w:type="spellEnd"/>
    </w:p>
    <w:p w:rsidR="00096A4A" w:rsidRPr="00443E09" w:rsidRDefault="00096A4A" w:rsidP="00096A4A">
      <w:pPr>
        <w:pStyle w:val="ListParagraph"/>
        <w:numPr>
          <w:ilvl w:val="0"/>
          <w:numId w:val="26"/>
        </w:numPr>
        <w:ind w:left="1701" w:hanging="567"/>
        <w:jc w:val="both"/>
        <w:rPr>
          <w:rFonts w:ascii="Arial" w:hAnsi="Arial" w:cs="Arial"/>
          <w:sz w:val="20"/>
          <w:szCs w:val="20"/>
          <w:lang w:val="fr-FR"/>
        </w:rPr>
      </w:pPr>
      <w:r>
        <w:rPr>
          <w:rFonts w:ascii="Arial" w:hAnsi="Arial" w:cs="Arial"/>
          <w:b/>
          <w:sz w:val="20"/>
          <w:szCs w:val="20"/>
          <w:lang w:val="fr-FR"/>
        </w:rPr>
        <w:t>Mme</w:t>
      </w:r>
      <w:r w:rsidRPr="00443E09">
        <w:rPr>
          <w:rFonts w:ascii="Arial" w:hAnsi="Arial" w:cs="Arial"/>
          <w:b/>
          <w:sz w:val="20"/>
          <w:szCs w:val="20"/>
          <w:lang w:val="fr-FR"/>
        </w:rPr>
        <w:t xml:space="preserve"> </w:t>
      </w:r>
      <w:proofErr w:type="spellStart"/>
      <w:r w:rsidRPr="00443E09">
        <w:rPr>
          <w:rFonts w:ascii="Arial" w:hAnsi="Arial" w:cs="Arial"/>
          <w:b/>
          <w:sz w:val="20"/>
          <w:szCs w:val="20"/>
          <w:lang w:val="fr-FR"/>
        </w:rPr>
        <w:t>Kamila</w:t>
      </w:r>
      <w:proofErr w:type="spellEnd"/>
      <w:r w:rsidRPr="00443E09">
        <w:rPr>
          <w:rFonts w:ascii="Arial" w:hAnsi="Arial" w:cs="Arial"/>
          <w:b/>
          <w:sz w:val="20"/>
          <w:szCs w:val="20"/>
          <w:lang w:val="fr-FR"/>
        </w:rPr>
        <w:t xml:space="preserve"> GASIUK-PIHOWICZ</w:t>
      </w:r>
      <w:r w:rsidRPr="00443E09">
        <w:rPr>
          <w:rFonts w:ascii="Arial" w:hAnsi="Arial" w:cs="Arial"/>
          <w:sz w:val="20"/>
          <w:szCs w:val="20"/>
          <w:lang w:val="fr-FR"/>
        </w:rPr>
        <w:t xml:space="preserve">, </w:t>
      </w:r>
      <w:proofErr w:type="spellStart"/>
      <w:r w:rsidRPr="00443E09">
        <w:rPr>
          <w:rFonts w:ascii="Arial" w:hAnsi="Arial" w:cs="Arial"/>
          <w:sz w:val="20"/>
          <w:szCs w:val="20"/>
          <w:lang w:val="fr-FR"/>
        </w:rPr>
        <w:t>Koalicja</w:t>
      </w:r>
      <w:proofErr w:type="spellEnd"/>
      <w:r w:rsidRPr="00443E09">
        <w:rPr>
          <w:rFonts w:ascii="Arial" w:hAnsi="Arial" w:cs="Arial"/>
          <w:sz w:val="20"/>
          <w:szCs w:val="20"/>
          <w:lang w:val="fr-FR"/>
        </w:rPr>
        <w:t xml:space="preserve"> </w:t>
      </w:r>
      <w:proofErr w:type="spellStart"/>
      <w:r w:rsidRPr="00443E09">
        <w:rPr>
          <w:rFonts w:ascii="Arial" w:hAnsi="Arial" w:cs="Arial"/>
          <w:sz w:val="20"/>
          <w:szCs w:val="20"/>
          <w:lang w:val="fr-FR"/>
        </w:rPr>
        <w:t>Obywatelska</w:t>
      </w:r>
      <w:proofErr w:type="spellEnd"/>
      <w:r w:rsidRPr="00443E09">
        <w:rPr>
          <w:rFonts w:ascii="Arial" w:hAnsi="Arial" w:cs="Arial"/>
          <w:sz w:val="20"/>
          <w:szCs w:val="20"/>
          <w:lang w:val="fr-FR"/>
        </w:rPr>
        <w:t xml:space="preserve"> PO i </w:t>
      </w:r>
      <w:proofErr w:type="spellStart"/>
      <w:r w:rsidRPr="00443E09">
        <w:rPr>
          <w:rFonts w:ascii="Arial" w:hAnsi="Arial" w:cs="Arial"/>
          <w:sz w:val="20"/>
          <w:szCs w:val="20"/>
          <w:lang w:val="fr-FR"/>
        </w:rPr>
        <w:t>Nowoczesna</w:t>
      </w:r>
      <w:proofErr w:type="spellEnd"/>
    </w:p>
    <w:p w:rsidR="00096A4A" w:rsidRPr="005518EF" w:rsidRDefault="00096A4A" w:rsidP="00096A4A">
      <w:pPr>
        <w:pStyle w:val="ListParagraph"/>
        <w:tabs>
          <w:tab w:val="left" w:pos="1701"/>
        </w:tabs>
        <w:jc w:val="both"/>
        <w:rPr>
          <w:rFonts w:ascii="Arial" w:hAnsi="Arial" w:cs="Arial"/>
          <w:i/>
          <w:sz w:val="20"/>
          <w:szCs w:val="20"/>
          <w:lang w:val="fr-FR"/>
        </w:rPr>
      </w:pPr>
      <w:r w:rsidRPr="00443E09">
        <w:rPr>
          <w:rFonts w:ascii="Arial" w:hAnsi="Arial" w:cs="Arial"/>
          <w:i/>
          <w:sz w:val="20"/>
          <w:szCs w:val="20"/>
          <w:lang w:val="fr-FR"/>
        </w:rPr>
        <w:tab/>
      </w:r>
      <w:proofErr w:type="gramStart"/>
      <w:r w:rsidRPr="005518EF">
        <w:rPr>
          <w:rFonts w:ascii="Arial" w:hAnsi="Arial" w:cs="Arial"/>
          <w:i/>
          <w:sz w:val="20"/>
          <w:szCs w:val="20"/>
          <w:lang w:val="fr-FR"/>
        </w:rPr>
        <w:t>Venue:</w:t>
      </w:r>
      <w:proofErr w:type="gramEnd"/>
      <w:r w:rsidRPr="005518EF">
        <w:rPr>
          <w:rFonts w:ascii="Arial" w:hAnsi="Arial" w:cs="Arial"/>
          <w:i/>
          <w:sz w:val="20"/>
          <w:szCs w:val="20"/>
          <w:lang w:val="fr-FR"/>
        </w:rPr>
        <w:t xml:space="preserve"> </w:t>
      </w:r>
      <w:proofErr w:type="spellStart"/>
      <w:r w:rsidRPr="005518EF">
        <w:rPr>
          <w:rFonts w:ascii="Arial" w:hAnsi="Arial" w:cs="Arial"/>
          <w:i/>
          <w:sz w:val="20"/>
          <w:szCs w:val="20"/>
          <w:lang w:val="fr-FR"/>
        </w:rPr>
        <w:t>Hotel</w:t>
      </w:r>
      <w:proofErr w:type="spellEnd"/>
      <w:r w:rsidRPr="005518EF">
        <w:rPr>
          <w:rFonts w:ascii="Arial" w:hAnsi="Arial" w:cs="Arial"/>
          <w:i/>
          <w:sz w:val="20"/>
          <w:szCs w:val="20"/>
          <w:lang w:val="fr-FR"/>
        </w:rPr>
        <w:t xml:space="preserve"> Regent </w:t>
      </w:r>
      <w:proofErr w:type="spellStart"/>
      <w:r w:rsidRPr="005518EF">
        <w:rPr>
          <w:rFonts w:ascii="Arial" w:hAnsi="Arial" w:cs="Arial"/>
          <w:i/>
          <w:sz w:val="20"/>
          <w:szCs w:val="20"/>
          <w:lang w:val="fr-FR"/>
        </w:rPr>
        <w:t>Warsaw</w:t>
      </w:r>
      <w:proofErr w:type="spellEnd"/>
    </w:p>
    <w:p w:rsidR="00096A4A" w:rsidRPr="00443E09" w:rsidRDefault="00096A4A" w:rsidP="00096A4A">
      <w:pPr>
        <w:tabs>
          <w:tab w:val="left" w:pos="1701"/>
        </w:tabs>
        <w:jc w:val="both"/>
        <w:rPr>
          <w:rFonts w:ascii="Arial" w:hAnsi="Arial" w:cs="Arial"/>
          <w:i/>
          <w:szCs w:val="20"/>
        </w:rPr>
      </w:pPr>
    </w:p>
    <w:p w:rsidR="00096A4A" w:rsidRPr="00443E09" w:rsidRDefault="00096A4A" w:rsidP="00096A4A">
      <w:pPr>
        <w:tabs>
          <w:tab w:val="left" w:pos="1701"/>
        </w:tabs>
        <w:jc w:val="both"/>
        <w:rPr>
          <w:rFonts w:ascii="Arial" w:hAnsi="Arial" w:cs="Arial"/>
          <w:szCs w:val="20"/>
        </w:rPr>
      </w:pPr>
    </w:p>
    <w:p w:rsidR="00096A4A" w:rsidRPr="00C64F10" w:rsidRDefault="00096A4A" w:rsidP="00096A4A">
      <w:pPr>
        <w:tabs>
          <w:tab w:val="left" w:pos="1701"/>
        </w:tabs>
        <w:jc w:val="both"/>
        <w:rPr>
          <w:rFonts w:ascii="Arial" w:hAnsi="Arial" w:cs="Arial"/>
          <w:szCs w:val="20"/>
        </w:rPr>
      </w:pPr>
      <w:proofErr w:type="gramStart"/>
      <w:r w:rsidRPr="00C64F10">
        <w:rPr>
          <w:rFonts w:ascii="Arial" w:hAnsi="Arial" w:cs="Arial"/>
          <w:szCs w:val="20"/>
        </w:rPr>
        <w:t>1</w:t>
      </w:r>
      <w:r>
        <w:rPr>
          <w:rFonts w:ascii="Arial" w:hAnsi="Arial" w:cs="Arial"/>
          <w:szCs w:val="20"/>
        </w:rPr>
        <w:t>7</w:t>
      </w:r>
      <w:r w:rsidRPr="00C64F10">
        <w:rPr>
          <w:rFonts w:ascii="Arial" w:hAnsi="Arial" w:cs="Arial"/>
          <w:szCs w:val="20"/>
        </w:rPr>
        <w:t>:</w:t>
      </w:r>
      <w:proofErr w:type="gramEnd"/>
      <w:r w:rsidRPr="00C64F10">
        <w:rPr>
          <w:rFonts w:ascii="Arial" w:hAnsi="Arial" w:cs="Arial"/>
          <w:szCs w:val="20"/>
        </w:rPr>
        <w:t>30 – 1</w:t>
      </w:r>
      <w:r>
        <w:rPr>
          <w:rFonts w:ascii="Arial" w:hAnsi="Arial" w:cs="Arial"/>
          <w:szCs w:val="20"/>
        </w:rPr>
        <w:t>8</w:t>
      </w:r>
      <w:r w:rsidRPr="00C64F10">
        <w:rPr>
          <w:rFonts w:ascii="Arial" w:hAnsi="Arial" w:cs="Arial"/>
          <w:szCs w:val="20"/>
        </w:rPr>
        <w:t>:00</w:t>
      </w:r>
      <w:r w:rsidRPr="00C64F10">
        <w:rPr>
          <w:rFonts w:ascii="Arial" w:hAnsi="Arial" w:cs="Arial"/>
          <w:szCs w:val="20"/>
        </w:rPr>
        <w:tab/>
        <w:t>Briefing technique avec les chauffeurs et interprètes</w:t>
      </w:r>
    </w:p>
    <w:p w:rsidR="00096A4A" w:rsidRPr="00C64F10" w:rsidRDefault="00096A4A" w:rsidP="00096A4A">
      <w:pPr>
        <w:tabs>
          <w:tab w:val="left" w:pos="1701"/>
        </w:tabs>
        <w:jc w:val="both"/>
        <w:rPr>
          <w:rFonts w:ascii="Arial" w:hAnsi="Arial" w:cs="Arial"/>
          <w:i/>
          <w:szCs w:val="20"/>
        </w:rPr>
      </w:pPr>
      <w:r w:rsidRPr="00C64F10">
        <w:rPr>
          <w:rFonts w:ascii="Arial" w:hAnsi="Arial" w:cs="Arial"/>
          <w:szCs w:val="20"/>
        </w:rPr>
        <w:tab/>
      </w:r>
      <w:r>
        <w:rPr>
          <w:rFonts w:ascii="Arial" w:hAnsi="Arial" w:cs="Arial"/>
          <w:i/>
          <w:szCs w:val="20"/>
          <w:lang w:val="en-US"/>
        </w:rPr>
        <w:t>Lieu</w:t>
      </w:r>
      <w:r w:rsidRPr="00722913">
        <w:rPr>
          <w:rFonts w:ascii="Arial" w:hAnsi="Arial" w:cs="Arial"/>
          <w:i/>
          <w:szCs w:val="20"/>
          <w:lang w:val="en-US"/>
        </w:rPr>
        <w:t xml:space="preserve">: </w:t>
      </w:r>
      <w:proofErr w:type="spellStart"/>
      <w:r w:rsidRPr="00C64F10">
        <w:rPr>
          <w:rFonts w:ascii="Arial" w:hAnsi="Arial" w:cs="Arial"/>
          <w:i/>
          <w:szCs w:val="20"/>
        </w:rPr>
        <w:t>Hotel</w:t>
      </w:r>
      <w:proofErr w:type="spellEnd"/>
      <w:r w:rsidRPr="00C64F10">
        <w:rPr>
          <w:rFonts w:ascii="Arial" w:hAnsi="Arial" w:cs="Arial"/>
          <w:i/>
          <w:szCs w:val="20"/>
        </w:rPr>
        <w:t xml:space="preserve"> Regent</w:t>
      </w:r>
      <w:r>
        <w:rPr>
          <w:rFonts w:ascii="Arial" w:hAnsi="Arial" w:cs="Arial"/>
          <w:i/>
          <w:szCs w:val="20"/>
        </w:rPr>
        <w:t>,</w:t>
      </w:r>
      <w:r w:rsidRPr="00C64F10">
        <w:rPr>
          <w:rFonts w:ascii="Arial" w:hAnsi="Arial" w:cs="Arial"/>
          <w:i/>
          <w:szCs w:val="20"/>
        </w:rPr>
        <w:t xml:space="preserve"> </w:t>
      </w:r>
      <w:r>
        <w:rPr>
          <w:rFonts w:ascii="Arial" w:hAnsi="Arial" w:cs="Arial"/>
          <w:i/>
          <w:szCs w:val="20"/>
        </w:rPr>
        <w:t>Varsovie</w:t>
      </w:r>
    </w:p>
    <w:p w:rsidR="00096A4A" w:rsidRDefault="00096A4A" w:rsidP="00096A4A">
      <w:pPr>
        <w:tabs>
          <w:tab w:val="left" w:pos="1701"/>
        </w:tabs>
        <w:jc w:val="both"/>
        <w:rPr>
          <w:rFonts w:ascii="Arial" w:hAnsi="Arial" w:cs="Arial"/>
          <w:szCs w:val="20"/>
          <w:lang w:val="en-US"/>
        </w:rPr>
      </w:pPr>
    </w:p>
    <w:p w:rsidR="00096A4A" w:rsidRDefault="00096A4A" w:rsidP="00096A4A">
      <w:pPr>
        <w:tabs>
          <w:tab w:val="left" w:pos="1701"/>
        </w:tabs>
        <w:jc w:val="both"/>
        <w:rPr>
          <w:rFonts w:ascii="Arial" w:hAnsi="Arial" w:cs="Arial"/>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top w:w="28" w:type="dxa"/>
          <w:bottom w:w="28" w:type="dxa"/>
        </w:tblCellMar>
        <w:tblLook w:val="01E0" w:firstRow="1" w:lastRow="1" w:firstColumn="1" w:lastColumn="1" w:noHBand="0" w:noVBand="0"/>
      </w:tblPr>
      <w:tblGrid>
        <w:gridCol w:w="9345"/>
      </w:tblGrid>
      <w:tr w:rsidR="00096A4A" w:rsidRPr="002D7CDB" w:rsidTr="00A752FD">
        <w:tc>
          <w:tcPr>
            <w:tcW w:w="9779" w:type="dxa"/>
            <w:shd w:val="clear" w:color="auto" w:fill="DBE5F1"/>
            <w:vAlign w:val="center"/>
          </w:tcPr>
          <w:p w:rsidR="00096A4A" w:rsidRPr="002D7CDB" w:rsidRDefault="00096A4A" w:rsidP="00A752FD">
            <w:pPr>
              <w:tabs>
                <w:tab w:val="left" w:pos="3060"/>
                <w:tab w:val="left" w:pos="3420"/>
                <w:tab w:val="left" w:pos="4140"/>
                <w:tab w:val="left" w:pos="4320"/>
              </w:tabs>
              <w:jc w:val="center"/>
              <w:rPr>
                <w:rFonts w:ascii="Arial" w:hAnsi="Arial" w:cs="Arial"/>
                <w:b/>
                <w:szCs w:val="20"/>
              </w:rPr>
            </w:pPr>
            <w:r>
              <w:rPr>
                <w:rFonts w:ascii="Arial" w:hAnsi="Arial" w:cs="Arial"/>
                <w:b/>
                <w:szCs w:val="20"/>
              </w:rPr>
              <w:t>Samedi</w:t>
            </w:r>
            <w:r w:rsidRPr="00831136">
              <w:rPr>
                <w:rFonts w:ascii="Arial" w:hAnsi="Arial" w:cs="Arial"/>
                <w:b/>
                <w:szCs w:val="20"/>
              </w:rPr>
              <w:t xml:space="preserve"> 20 </w:t>
            </w:r>
            <w:r>
              <w:rPr>
                <w:rFonts w:ascii="Arial" w:hAnsi="Arial" w:cs="Arial"/>
                <w:b/>
                <w:szCs w:val="20"/>
              </w:rPr>
              <w:t xml:space="preserve">octobre </w:t>
            </w:r>
            <w:r w:rsidRPr="00831136">
              <w:rPr>
                <w:rFonts w:ascii="Arial" w:hAnsi="Arial" w:cs="Arial"/>
                <w:b/>
                <w:szCs w:val="20"/>
              </w:rPr>
              <w:t>2018</w:t>
            </w:r>
          </w:p>
        </w:tc>
      </w:tr>
    </w:tbl>
    <w:p w:rsidR="00096A4A" w:rsidRPr="002D7CDB" w:rsidRDefault="00096A4A" w:rsidP="00096A4A">
      <w:pPr>
        <w:tabs>
          <w:tab w:val="left" w:pos="3060"/>
          <w:tab w:val="left" w:pos="3420"/>
          <w:tab w:val="left" w:pos="4140"/>
          <w:tab w:val="left" w:pos="4320"/>
        </w:tabs>
        <w:jc w:val="both"/>
        <w:rPr>
          <w:rFonts w:ascii="Arial" w:eastAsia="Calibri" w:hAnsi="Arial" w:cs="Arial"/>
          <w:szCs w:val="20"/>
        </w:rPr>
      </w:pPr>
    </w:p>
    <w:p w:rsidR="00096A4A" w:rsidRPr="00443E09" w:rsidRDefault="00096A4A" w:rsidP="00096A4A">
      <w:pPr>
        <w:tabs>
          <w:tab w:val="left" w:pos="1701"/>
        </w:tabs>
        <w:jc w:val="both"/>
        <w:rPr>
          <w:rFonts w:ascii="Arial" w:hAnsi="Arial" w:cs="Arial"/>
          <w:szCs w:val="20"/>
        </w:rPr>
      </w:pPr>
      <w:proofErr w:type="gramStart"/>
      <w:r w:rsidRPr="00443E09">
        <w:rPr>
          <w:rFonts w:ascii="Arial" w:hAnsi="Arial" w:cs="Arial"/>
          <w:szCs w:val="20"/>
        </w:rPr>
        <w:t>09:</w:t>
      </w:r>
      <w:proofErr w:type="gramEnd"/>
      <w:r w:rsidRPr="00443E09">
        <w:rPr>
          <w:rFonts w:ascii="Arial" w:hAnsi="Arial" w:cs="Arial"/>
          <w:szCs w:val="20"/>
        </w:rPr>
        <w:t>30 – 10:30</w:t>
      </w:r>
      <w:r w:rsidRPr="00443E09">
        <w:rPr>
          <w:rFonts w:ascii="Arial" w:hAnsi="Arial" w:cs="Arial"/>
          <w:szCs w:val="20"/>
        </w:rPr>
        <w:tab/>
        <w:t xml:space="preserve">Rencontre avec des </w:t>
      </w:r>
      <w:r>
        <w:rPr>
          <w:rFonts w:ascii="Arial" w:hAnsi="Arial" w:cs="Arial"/>
          <w:b/>
          <w:szCs w:val="20"/>
        </w:rPr>
        <w:t>Représentants de partis politiques</w:t>
      </w:r>
    </w:p>
    <w:p w:rsidR="00096A4A" w:rsidRPr="00443E09" w:rsidRDefault="00096A4A" w:rsidP="00096A4A">
      <w:pPr>
        <w:tabs>
          <w:tab w:val="left" w:pos="1701"/>
        </w:tabs>
        <w:jc w:val="both"/>
        <w:rPr>
          <w:rFonts w:ascii="Arial" w:hAnsi="Arial" w:cs="Arial"/>
          <w:szCs w:val="20"/>
        </w:rPr>
      </w:pPr>
    </w:p>
    <w:p w:rsidR="00096A4A" w:rsidRPr="008504E2" w:rsidRDefault="00096A4A" w:rsidP="00096A4A">
      <w:pPr>
        <w:pStyle w:val="ListParagraph"/>
        <w:numPr>
          <w:ilvl w:val="0"/>
          <w:numId w:val="26"/>
        </w:numPr>
        <w:ind w:left="1701" w:hanging="567"/>
        <w:jc w:val="both"/>
        <w:rPr>
          <w:rFonts w:ascii="Arial" w:hAnsi="Arial" w:cs="Arial"/>
          <w:sz w:val="20"/>
          <w:szCs w:val="20"/>
        </w:rPr>
      </w:pPr>
      <w:proofErr w:type="spellStart"/>
      <w:r w:rsidRPr="00233EFF">
        <w:rPr>
          <w:rFonts w:ascii="Arial" w:hAnsi="Arial" w:cs="Arial"/>
          <w:b/>
          <w:sz w:val="20"/>
          <w:szCs w:val="20"/>
        </w:rPr>
        <w:t>M</w:t>
      </w:r>
      <w:r>
        <w:rPr>
          <w:rFonts w:ascii="Arial" w:hAnsi="Arial" w:cs="Arial"/>
          <w:b/>
          <w:sz w:val="20"/>
          <w:szCs w:val="20"/>
        </w:rPr>
        <w:t>me</w:t>
      </w:r>
      <w:proofErr w:type="spellEnd"/>
      <w:r w:rsidRPr="00233EFF">
        <w:rPr>
          <w:rFonts w:ascii="Arial" w:hAnsi="Arial" w:cs="Arial"/>
          <w:b/>
          <w:sz w:val="20"/>
          <w:szCs w:val="20"/>
        </w:rPr>
        <w:t xml:space="preserve"> Anna-Maria ŻUKOWSKA</w:t>
      </w:r>
      <w:r>
        <w:rPr>
          <w:rFonts w:ascii="Arial" w:hAnsi="Arial" w:cs="Arial"/>
          <w:sz w:val="20"/>
          <w:szCs w:val="20"/>
        </w:rPr>
        <w:t xml:space="preserve">, </w:t>
      </w:r>
      <w:r w:rsidRPr="008504E2">
        <w:rPr>
          <w:rFonts w:ascii="Arial" w:hAnsi="Arial" w:cs="Arial"/>
          <w:sz w:val="20"/>
          <w:szCs w:val="20"/>
        </w:rPr>
        <w:t xml:space="preserve">SLD </w:t>
      </w:r>
      <w:proofErr w:type="spellStart"/>
      <w:r w:rsidRPr="008504E2">
        <w:rPr>
          <w:rFonts w:ascii="Arial" w:hAnsi="Arial" w:cs="Arial"/>
          <w:sz w:val="20"/>
          <w:szCs w:val="20"/>
        </w:rPr>
        <w:t>Lewica</w:t>
      </w:r>
      <w:proofErr w:type="spellEnd"/>
      <w:r w:rsidRPr="008504E2">
        <w:rPr>
          <w:rFonts w:ascii="Arial" w:hAnsi="Arial" w:cs="Arial"/>
          <w:sz w:val="20"/>
          <w:szCs w:val="20"/>
        </w:rPr>
        <w:t xml:space="preserve"> </w:t>
      </w:r>
      <w:proofErr w:type="spellStart"/>
      <w:r w:rsidRPr="008504E2">
        <w:rPr>
          <w:rFonts w:ascii="Arial" w:hAnsi="Arial" w:cs="Arial"/>
          <w:sz w:val="20"/>
          <w:szCs w:val="20"/>
        </w:rPr>
        <w:t>Razem</w:t>
      </w:r>
      <w:proofErr w:type="spellEnd"/>
    </w:p>
    <w:p w:rsidR="00096A4A" w:rsidRPr="00443E09" w:rsidRDefault="00096A4A" w:rsidP="00096A4A">
      <w:pPr>
        <w:tabs>
          <w:tab w:val="left" w:pos="1701"/>
        </w:tabs>
        <w:jc w:val="both"/>
        <w:rPr>
          <w:rFonts w:ascii="Arial" w:hAnsi="Arial" w:cs="Arial"/>
          <w:i/>
          <w:szCs w:val="20"/>
        </w:rPr>
      </w:pPr>
      <w:r w:rsidRPr="00096A4A">
        <w:rPr>
          <w:rFonts w:ascii="Arial" w:hAnsi="Arial" w:cs="Arial"/>
          <w:szCs w:val="20"/>
          <w:lang w:val="en-GB"/>
        </w:rPr>
        <w:tab/>
      </w:r>
      <w:proofErr w:type="gramStart"/>
      <w:r w:rsidRPr="00443E09">
        <w:rPr>
          <w:rFonts w:ascii="Arial" w:hAnsi="Arial" w:cs="Arial"/>
          <w:i/>
          <w:szCs w:val="20"/>
        </w:rPr>
        <w:t>Lieu:</w:t>
      </w:r>
      <w:proofErr w:type="gramEnd"/>
      <w:r w:rsidRPr="00443E09">
        <w:rPr>
          <w:rFonts w:ascii="Arial" w:hAnsi="Arial" w:cs="Arial"/>
          <w:i/>
          <w:szCs w:val="20"/>
        </w:rPr>
        <w:t xml:space="preserve"> </w:t>
      </w:r>
      <w:proofErr w:type="spellStart"/>
      <w:r w:rsidRPr="00443E09">
        <w:rPr>
          <w:rFonts w:ascii="Arial" w:hAnsi="Arial" w:cs="Arial"/>
          <w:i/>
          <w:szCs w:val="20"/>
        </w:rPr>
        <w:t>Hotel</w:t>
      </w:r>
      <w:proofErr w:type="spellEnd"/>
      <w:r w:rsidRPr="00443E09">
        <w:rPr>
          <w:rFonts w:ascii="Arial" w:hAnsi="Arial" w:cs="Arial"/>
          <w:i/>
          <w:szCs w:val="20"/>
        </w:rPr>
        <w:t xml:space="preserve"> Regent </w:t>
      </w:r>
      <w:proofErr w:type="spellStart"/>
      <w:r w:rsidRPr="00443E09">
        <w:rPr>
          <w:rFonts w:ascii="Arial" w:hAnsi="Arial" w:cs="Arial"/>
          <w:i/>
          <w:szCs w:val="20"/>
        </w:rPr>
        <w:t>Warsawfs</w:t>
      </w:r>
      <w:proofErr w:type="spellEnd"/>
    </w:p>
    <w:p w:rsidR="00096A4A" w:rsidRDefault="00096A4A" w:rsidP="00096A4A">
      <w:pPr>
        <w:tabs>
          <w:tab w:val="left" w:pos="1701"/>
        </w:tabs>
        <w:jc w:val="both"/>
        <w:rPr>
          <w:rFonts w:ascii="Arial" w:hAnsi="Arial" w:cs="Arial"/>
          <w:szCs w:val="20"/>
        </w:rPr>
      </w:pPr>
    </w:p>
    <w:p w:rsidR="00096A4A" w:rsidRPr="00443E09" w:rsidRDefault="00096A4A" w:rsidP="00096A4A">
      <w:pPr>
        <w:tabs>
          <w:tab w:val="left" w:pos="1701"/>
        </w:tabs>
        <w:jc w:val="both"/>
        <w:rPr>
          <w:rFonts w:ascii="Arial" w:hAnsi="Arial" w:cs="Arial"/>
          <w:szCs w:val="20"/>
        </w:rPr>
      </w:pPr>
    </w:p>
    <w:p w:rsidR="00096A4A" w:rsidRPr="00157E96" w:rsidRDefault="00096A4A" w:rsidP="00096A4A">
      <w:pPr>
        <w:tabs>
          <w:tab w:val="left" w:pos="1701"/>
        </w:tabs>
        <w:jc w:val="both"/>
        <w:rPr>
          <w:rFonts w:ascii="Arial" w:hAnsi="Arial" w:cs="Arial"/>
          <w:szCs w:val="20"/>
        </w:rPr>
      </w:pPr>
      <w:r w:rsidRPr="00157E96">
        <w:rPr>
          <w:rFonts w:ascii="Arial" w:hAnsi="Arial" w:cs="Arial"/>
          <w:b/>
          <w:szCs w:val="20"/>
        </w:rPr>
        <w:t>Transfert vers l’aéroport des deux équipes du Congrès déployées à Cracovie et Wroclaw</w:t>
      </w:r>
    </w:p>
    <w:p w:rsidR="00096A4A" w:rsidRPr="00443E09" w:rsidRDefault="00096A4A" w:rsidP="00096A4A">
      <w:pPr>
        <w:jc w:val="both"/>
        <w:rPr>
          <w:rFonts w:ascii="Arial" w:hAnsi="Arial" w:cs="Arial"/>
          <w:b/>
          <w:szCs w:val="20"/>
        </w:rPr>
      </w:pPr>
    </w:p>
    <w:p w:rsidR="00096A4A" w:rsidRPr="00157E96" w:rsidRDefault="00096A4A" w:rsidP="00096A4A">
      <w:pPr>
        <w:jc w:val="both"/>
        <w:rPr>
          <w:rFonts w:ascii="Arial" w:hAnsi="Arial" w:cs="Arial"/>
          <w:b/>
          <w:szCs w:val="20"/>
        </w:rPr>
      </w:pPr>
      <w:r w:rsidRPr="00157E96">
        <w:rPr>
          <w:rFonts w:ascii="Arial" w:hAnsi="Arial" w:cs="Arial"/>
          <w:b/>
          <w:szCs w:val="20"/>
        </w:rPr>
        <w:t xml:space="preserve">Briefings dans l’après-midi pour les équipes </w:t>
      </w:r>
      <w:r>
        <w:rPr>
          <w:rFonts w:ascii="Arial" w:hAnsi="Arial" w:cs="Arial"/>
          <w:b/>
          <w:szCs w:val="20"/>
        </w:rPr>
        <w:t xml:space="preserve">déployées </w:t>
      </w:r>
      <w:r w:rsidRPr="00157E96">
        <w:rPr>
          <w:rFonts w:ascii="Arial" w:hAnsi="Arial" w:cs="Arial"/>
          <w:b/>
          <w:szCs w:val="20"/>
        </w:rPr>
        <w:t>à Cracovie et Wroclaw</w:t>
      </w:r>
    </w:p>
    <w:p w:rsidR="00096A4A" w:rsidRDefault="00096A4A" w:rsidP="00096A4A">
      <w:pPr>
        <w:rPr>
          <w:rFonts w:ascii="Arial" w:hAnsi="Arial" w:cs="Arial"/>
          <w:szCs w:val="20"/>
        </w:rPr>
      </w:pPr>
    </w:p>
    <w:p w:rsidR="00096A4A" w:rsidRPr="00BD61D9" w:rsidRDefault="00096A4A" w:rsidP="00096A4A">
      <w:pPr>
        <w:pBdr>
          <w:top w:val="single" w:sz="4" w:space="1" w:color="auto"/>
          <w:left w:val="single" w:sz="4" w:space="4" w:color="auto"/>
          <w:bottom w:val="single" w:sz="4" w:space="1" w:color="auto"/>
          <w:right w:val="single" w:sz="4" w:space="4" w:color="auto"/>
        </w:pBdr>
        <w:shd w:val="clear" w:color="auto" w:fill="DBE5F1"/>
        <w:tabs>
          <w:tab w:val="left" w:pos="3060"/>
          <w:tab w:val="left" w:pos="3420"/>
          <w:tab w:val="left" w:pos="4140"/>
          <w:tab w:val="left" w:pos="4320"/>
        </w:tabs>
        <w:jc w:val="center"/>
        <w:rPr>
          <w:rFonts w:ascii="Arial" w:hAnsi="Arial" w:cs="Arial"/>
          <w:b/>
          <w:szCs w:val="20"/>
        </w:rPr>
      </w:pPr>
      <w:r w:rsidRPr="00BD61D9">
        <w:rPr>
          <w:rFonts w:ascii="Arial" w:hAnsi="Arial" w:cs="Arial"/>
          <w:b/>
          <w:szCs w:val="20"/>
        </w:rPr>
        <w:lastRenderedPageBreak/>
        <w:t>Dimanche 21 octobre 2018 – Jour du scrutin</w:t>
      </w:r>
    </w:p>
    <w:p w:rsidR="00096A4A" w:rsidRPr="00BD61D9" w:rsidRDefault="00096A4A" w:rsidP="00096A4A">
      <w:pPr>
        <w:tabs>
          <w:tab w:val="left" w:pos="1800"/>
        </w:tabs>
        <w:jc w:val="both"/>
        <w:rPr>
          <w:rFonts w:ascii="Arial" w:hAnsi="Arial" w:cs="Arial"/>
          <w:szCs w:val="20"/>
        </w:rPr>
      </w:pPr>
    </w:p>
    <w:p w:rsidR="00096A4A" w:rsidRPr="00BD61D9" w:rsidRDefault="00096A4A" w:rsidP="00096A4A">
      <w:pPr>
        <w:tabs>
          <w:tab w:val="left" w:pos="1701"/>
        </w:tabs>
        <w:jc w:val="both"/>
        <w:rPr>
          <w:rFonts w:ascii="Arial" w:hAnsi="Arial" w:cs="Arial"/>
          <w:color w:val="000000"/>
          <w:szCs w:val="20"/>
        </w:rPr>
      </w:pPr>
      <w:proofErr w:type="gramStart"/>
      <w:r w:rsidRPr="00BD61D9">
        <w:rPr>
          <w:rFonts w:ascii="Arial" w:hAnsi="Arial" w:cs="Arial"/>
          <w:color w:val="000000"/>
          <w:szCs w:val="20"/>
        </w:rPr>
        <w:t>06:</w:t>
      </w:r>
      <w:proofErr w:type="gramEnd"/>
      <w:r w:rsidRPr="00BD61D9">
        <w:rPr>
          <w:rFonts w:ascii="Arial" w:hAnsi="Arial" w:cs="Arial"/>
          <w:color w:val="000000"/>
          <w:szCs w:val="20"/>
        </w:rPr>
        <w:t>30</w:t>
      </w:r>
      <w:r w:rsidRPr="00BD61D9">
        <w:rPr>
          <w:rFonts w:ascii="Arial" w:hAnsi="Arial" w:cs="Arial"/>
          <w:color w:val="000000"/>
          <w:szCs w:val="20"/>
        </w:rPr>
        <w:tab/>
        <w:t>Départ des hôtels à Varsovie, Cracovie et Wroclaw</w:t>
      </w:r>
    </w:p>
    <w:p w:rsidR="00096A4A" w:rsidRPr="00BD61D9" w:rsidRDefault="00096A4A" w:rsidP="00096A4A">
      <w:pPr>
        <w:tabs>
          <w:tab w:val="left" w:pos="1701"/>
        </w:tabs>
        <w:jc w:val="both"/>
        <w:rPr>
          <w:rFonts w:ascii="Arial" w:hAnsi="Arial" w:cs="Arial"/>
          <w:color w:val="000000"/>
          <w:szCs w:val="20"/>
        </w:rPr>
      </w:pPr>
    </w:p>
    <w:p w:rsidR="00096A4A" w:rsidRPr="00443E09" w:rsidRDefault="00096A4A" w:rsidP="00096A4A">
      <w:pPr>
        <w:tabs>
          <w:tab w:val="left" w:pos="1701"/>
        </w:tabs>
        <w:jc w:val="both"/>
        <w:rPr>
          <w:rFonts w:ascii="Arial" w:hAnsi="Arial" w:cs="Arial"/>
          <w:color w:val="000000"/>
          <w:szCs w:val="20"/>
        </w:rPr>
      </w:pPr>
    </w:p>
    <w:p w:rsidR="00096A4A" w:rsidRPr="00BD61D9" w:rsidRDefault="00096A4A" w:rsidP="00096A4A">
      <w:pPr>
        <w:tabs>
          <w:tab w:val="left" w:pos="1701"/>
        </w:tabs>
        <w:ind w:left="1701" w:hanging="1701"/>
        <w:jc w:val="both"/>
        <w:rPr>
          <w:rFonts w:ascii="Arial" w:hAnsi="Arial" w:cs="Arial"/>
          <w:color w:val="000000"/>
          <w:szCs w:val="20"/>
        </w:rPr>
      </w:pPr>
      <w:proofErr w:type="gramStart"/>
      <w:r>
        <w:rPr>
          <w:rFonts w:ascii="Arial" w:hAnsi="Arial" w:cs="Arial"/>
          <w:color w:val="000000"/>
          <w:szCs w:val="20"/>
        </w:rPr>
        <w:t>23:</w:t>
      </w:r>
      <w:proofErr w:type="gramEnd"/>
      <w:r>
        <w:rPr>
          <w:rFonts w:ascii="Arial" w:hAnsi="Arial" w:cs="Arial"/>
          <w:color w:val="000000"/>
          <w:szCs w:val="20"/>
        </w:rPr>
        <w:t>00</w:t>
      </w:r>
      <w:r w:rsidRPr="00BD61D9">
        <w:rPr>
          <w:rFonts w:ascii="Arial" w:hAnsi="Arial" w:cs="Arial"/>
          <w:color w:val="000000"/>
          <w:szCs w:val="20"/>
        </w:rPr>
        <w:t xml:space="preserve"> </w:t>
      </w:r>
      <w:r w:rsidRPr="00BD61D9">
        <w:rPr>
          <w:rFonts w:ascii="Arial" w:hAnsi="Arial" w:cs="Arial"/>
          <w:color w:val="000000"/>
          <w:szCs w:val="20"/>
        </w:rPr>
        <w:tab/>
        <w:t xml:space="preserve">Débriefing des </w:t>
      </w:r>
      <w:r>
        <w:rPr>
          <w:rFonts w:ascii="Arial" w:hAnsi="Arial" w:cs="Arial"/>
          <w:color w:val="000000"/>
          <w:szCs w:val="20"/>
        </w:rPr>
        <w:t>é</w:t>
      </w:r>
      <w:r w:rsidRPr="00BD61D9">
        <w:rPr>
          <w:rFonts w:ascii="Arial" w:hAnsi="Arial" w:cs="Arial"/>
          <w:color w:val="000000"/>
          <w:szCs w:val="20"/>
        </w:rPr>
        <w:t>quipes déployées à Varsovie, Lublin, Lodz, Cracovie et Wroclaw (</w:t>
      </w:r>
      <w:r>
        <w:rPr>
          <w:rFonts w:ascii="Arial" w:hAnsi="Arial" w:cs="Arial"/>
          <w:color w:val="000000"/>
          <w:szCs w:val="20"/>
        </w:rPr>
        <w:t xml:space="preserve">et les </w:t>
      </w:r>
      <w:r w:rsidRPr="00BD61D9">
        <w:rPr>
          <w:rFonts w:ascii="Arial" w:hAnsi="Arial" w:cs="Arial"/>
          <w:color w:val="000000"/>
          <w:szCs w:val="20"/>
        </w:rPr>
        <w:t>environs)</w:t>
      </w:r>
    </w:p>
    <w:p w:rsidR="00096A4A" w:rsidRPr="00443E09" w:rsidRDefault="00096A4A" w:rsidP="00096A4A">
      <w:pPr>
        <w:tabs>
          <w:tab w:val="left" w:pos="1800"/>
        </w:tabs>
        <w:ind w:left="1701" w:hanging="1701"/>
        <w:jc w:val="both"/>
        <w:rPr>
          <w:rFonts w:ascii="Arial" w:hAnsi="Arial" w:cs="Arial"/>
          <w:color w:val="000000"/>
          <w:szCs w:val="20"/>
        </w:rPr>
      </w:pPr>
    </w:p>
    <w:p w:rsidR="00096A4A" w:rsidRPr="00443E09" w:rsidRDefault="00096A4A" w:rsidP="00096A4A">
      <w:pPr>
        <w:pBdr>
          <w:top w:val="single" w:sz="4" w:space="1" w:color="auto"/>
          <w:left w:val="single" w:sz="4" w:space="4" w:color="auto"/>
          <w:bottom w:val="single" w:sz="4" w:space="1" w:color="auto"/>
          <w:right w:val="single" w:sz="4" w:space="4" w:color="auto"/>
        </w:pBdr>
        <w:shd w:val="clear" w:color="auto" w:fill="DBE5F1"/>
        <w:tabs>
          <w:tab w:val="left" w:pos="3060"/>
          <w:tab w:val="left" w:pos="3420"/>
          <w:tab w:val="left" w:pos="4140"/>
          <w:tab w:val="left" w:pos="4320"/>
        </w:tabs>
        <w:jc w:val="center"/>
        <w:rPr>
          <w:rFonts w:ascii="Arial" w:hAnsi="Arial" w:cs="Arial"/>
          <w:b/>
          <w:szCs w:val="20"/>
        </w:rPr>
      </w:pPr>
      <w:r w:rsidRPr="00443E09">
        <w:rPr>
          <w:rFonts w:ascii="Arial" w:hAnsi="Arial" w:cs="Arial"/>
          <w:b/>
          <w:szCs w:val="20"/>
        </w:rPr>
        <w:t>Lundi 22 octobre 2018</w:t>
      </w:r>
    </w:p>
    <w:p w:rsidR="00096A4A" w:rsidRPr="00443E09" w:rsidRDefault="00096A4A" w:rsidP="00096A4A">
      <w:pPr>
        <w:tabs>
          <w:tab w:val="left" w:pos="1800"/>
        </w:tabs>
        <w:ind w:left="1701" w:hanging="1701"/>
        <w:jc w:val="both"/>
        <w:rPr>
          <w:rFonts w:ascii="Arial" w:hAnsi="Arial" w:cs="Arial"/>
          <w:color w:val="000000"/>
          <w:szCs w:val="20"/>
        </w:rPr>
      </w:pPr>
    </w:p>
    <w:p w:rsidR="00096A4A" w:rsidRPr="00443E09" w:rsidRDefault="00096A4A" w:rsidP="00096A4A">
      <w:pPr>
        <w:tabs>
          <w:tab w:val="left" w:pos="1800"/>
        </w:tabs>
        <w:ind w:left="1701" w:hanging="1701"/>
        <w:jc w:val="both"/>
        <w:rPr>
          <w:rFonts w:ascii="Arial" w:hAnsi="Arial" w:cs="Arial"/>
          <w:color w:val="000000"/>
          <w:szCs w:val="20"/>
        </w:rPr>
      </w:pPr>
    </w:p>
    <w:p w:rsidR="00096A4A" w:rsidRPr="00325BFE" w:rsidRDefault="00096A4A" w:rsidP="00096A4A">
      <w:pPr>
        <w:tabs>
          <w:tab w:val="left" w:pos="1800"/>
        </w:tabs>
        <w:ind w:left="1701" w:hanging="1701"/>
        <w:jc w:val="both"/>
        <w:rPr>
          <w:rFonts w:ascii="Arial" w:hAnsi="Arial" w:cs="Arial"/>
          <w:color w:val="000000"/>
          <w:szCs w:val="20"/>
        </w:rPr>
      </w:pPr>
      <w:r w:rsidRPr="00325BFE">
        <w:rPr>
          <w:rFonts w:ascii="Arial" w:hAnsi="Arial" w:cs="Arial"/>
          <w:szCs w:val="20"/>
        </w:rPr>
        <w:t>Divers horaires</w:t>
      </w:r>
      <w:r w:rsidRPr="00325BFE">
        <w:rPr>
          <w:rFonts w:ascii="Arial" w:hAnsi="Arial" w:cs="Arial"/>
          <w:b/>
          <w:szCs w:val="20"/>
        </w:rPr>
        <w:tab/>
        <w:t xml:space="preserve">Départ des membres de la délégation </w:t>
      </w:r>
      <w:r>
        <w:rPr>
          <w:rFonts w:ascii="Arial" w:hAnsi="Arial" w:cs="Arial"/>
          <w:b/>
          <w:szCs w:val="20"/>
        </w:rPr>
        <w:t>du Congrès</w:t>
      </w:r>
    </w:p>
    <w:p w:rsidR="00096A4A" w:rsidRPr="00325BFE" w:rsidRDefault="00096A4A" w:rsidP="00096A4A">
      <w:pPr>
        <w:tabs>
          <w:tab w:val="left" w:pos="1800"/>
        </w:tabs>
        <w:ind w:left="1701" w:hanging="1701"/>
        <w:jc w:val="both"/>
        <w:rPr>
          <w:rFonts w:ascii="Arial" w:hAnsi="Arial" w:cs="Arial"/>
          <w:szCs w:val="20"/>
        </w:rPr>
      </w:pPr>
    </w:p>
    <w:p w:rsidR="00096A4A" w:rsidRDefault="00096A4A">
      <w:pPr>
        <w:spacing w:after="200" w:line="276" w:lineRule="auto"/>
        <w:rPr>
          <w:rFonts w:ascii="Arial" w:hAnsi="Arial" w:cs="Arial"/>
          <w:szCs w:val="16"/>
        </w:rPr>
      </w:pPr>
      <w:r>
        <w:rPr>
          <w:rFonts w:ascii="Arial" w:hAnsi="Arial" w:cs="Arial"/>
          <w:szCs w:val="16"/>
        </w:rPr>
        <w:br w:type="page"/>
      </w:r>
    </w:p>
    <w:p w:rsidR="000D735D" w:rsidRPr="002B6960" w:rsidRDefault="000D735D" w:rsidP="000D735D">
      <w:pPr>
        <w:jc w:val="both"/>
        <w:rPr>
          <w:rFonts w:ascii="Arial" w:hAnsi="Arial" w:cs="Arial"/>
          <w:b/>
          <w:szCs w:val="20"/>
        </w:rPr>
      </w:pPr>
      <w:r w:rsidRPr="002B6960">
        <w:rPr>
          <w:rFonts w:ascii="Arial" w:hAnsi="Arial" w:cs="Arial"/>
          <w:b/>
          <w:szCs w:val="20"/>
        </w:rPr>
        <w:lastRenderedPageBreak/>
        <w:t>ANNEXE III</w:t>
      </w:r>
    </w:p>
    <w:p w:rsidR="000D735D" w:rsidRPr="002B6960" w:rsidRDefault="000D735D" w:rsidP="000D735D">
      <w:pPr>
        <w:rPr>
          <w:rFonts w:ascii="Arial" w:hAnsi="Arial" w:cs="Arial"/>
          <w:szCs w:val="16"/>
        </w:rPr>
      </w:pPr>
    </w:p>
    <w:p w:rsidR="000D735D" w:rsidRPr="002B6960" w:rsidRDefault="000D735D" w:rsidP="000D735D">
      <w:pPr>
        <w:rPr>
          <w:rFonts w:ascii="Arial" w:hAnsi="Arial" w:cs="Arial"/>
          <w:b/>
          <w:szCs w:val="16"/>
        </w:rPr>
      </w:pPr>
      <w:r w:rsidRPr="002B6960">
        <w:rPr>
          <w:rFonts w:ascii="Arial" w:hAnsi="Arial" w:cs="Arial"/>
          <w:b/>
          <w:szCs w:val="16"/>
        </w:rPr>
        <w:t>DÉLÉGATION</w:t>
      </w:r>
    </w:p>
    <w:p w:rsidR="00152568" w:rsidRDefault="00152568" w:rsidP="00B44EC5">
      <w:pPr>
        <w:rPr>
          <w:rFonts w:ascii="Arial" w:hAnsi="Arial" w:cs="Arial"/>
          <w:szCs w:val="16"/>
        </w:rPr>
      </w:pPr>
    </w:p>
    <w:p w:rsidR="000D735D" w:rsidRDefault="000D735D" w:rsidP="00B44EC5">
      <w:pPr>
        <w:rPr>
          <w:rFonts w:ascii="Arial" w:hAnsi="Arial" w:cs="Arial"/>
          <w:szCs w:val="16"/>
        </w:rPr>
      </w:pPr>
    </w:p>
    <w:p w:rsidR="00B26C2A" w:rsidRPr="00526C5C" w:rsidRDefault="00B26C2A" w:rsidP="00B26C2A">
      <w:pPr>
        <w:rPr>
          <w:rFonts w:ascii="Arial" w:eastAsia="Calibri" w:hAnsi="Arial" w:cs="Arial"/>
          <w:b/>
          <w:sz w:val="22"/>
          <w:szCs w:val="22"/>
          <w:u w:val="single"/>
        </w:rPr>
      </w:pPr>
      <w:r w:rsidRPr="00526C5C">
        <w:rPr>
          <w:rFonts w:ascii="Arial" w:eastAsia="Calibri" w:hAnsi="Arial" w:cs="Arial"/>
          <w:b/>
          <w:sz w:val="22"/>
          <w:szCs w:val="22"/>
          <w:u w:val="single"/>
        </w:rPr>
        <w:t>Membres du Congrès</w:t>
      </w:r>
    </w:p>
    <w:p w:rsidR="00B26C2A" w:rsidRPr="00526C5C" w:rsidRDefault="00B26C2A" w:rsidP="00B26C2A">
      <w:pPr>
        <w:rPr>
          <w:rFonts w:ascii="Arial" w:hAnsi="Arial" w:cs="Arial"/>
          <w:szCs w:val="20"/>
        </w:rPr>
      </w:pPr>
    </w:p>
    <w:p w:rsidR="00B26C2A" w:rsidRPr="00526C5C" w:rsidRDefault="00B26C2A" w:rsidP="00B26C2A">
      <w:pPr>
        <w:rPr>
          <w:rFonts w:ascii="Arial" w:hAnsi="Arial" w:cs="Arial"/>
          <w:szCs w:val="20"/>
        </w:rPr>
      </w:pPr>
      <w:r w:rsidRPr="00526C5C">
        <w:rPr>
          <w:rFonts w:ascii="Arial" w:hAnsi="Arial" w:cs="Arial"/>
          <w:b/>
          <w:szCs w:val="20"/>
        </w:rPr>
        <w:t>Mme Barbara TOCE</w:t>
      </w:r>
      <w:r w:rsidRPr="00526C5C">
        <w:rPr>
          <w:rFonts w:ascii="Arial" w:hAnsi="Arial" w:cs="Arial"/>
          <w:szCs w:val="20"/>
        </w:rPr>
        <w:t xml:space="preserve">, Italie, SOC, L, Vice-Présidente du </w:t>
      </w:r>
      <w:r>
        <w:rPr>
          <w:rFonts w:ascii="Arial" w:hAnsi="Arial" w:cs="Arial"/>
          <w:szCs w:val="20"/>
        </w:rPr>
        <w:t>Congrès</w:t>
      </w:r>
    </w:p>
    <w:p w:rsidR="00B26C2A" w:rsidRPr="00526C5C" w:rsidRDefault="00B26C2A" w:rsidP="00B26C2A">
      <w:pPr>
        <w:spacing w:line="360" w:lineRule="auto"/>
        <w:contextualSpacing/>
        <w:rPr>
          <w:rFonts w:ascii="Arial" w:hAnsi="Arial" w:cs="Arial"/>
          <w:b/>
          <w:szCs w:val="20"/>
          <w:lang w:eastAsia="tr-TR"/>
        </w:rPr>
      </w:pPr>
    </w:p>
    <w:p w:rsidR="00B26C2A" w:rsidRPr="00526C5C" w:rsidRDefault="00B26C2A" w:rsidP="00B26C2A">
      <w:pPr>
        <w:spacing w:line="360" w:lineRule="auto"/>
        <w:contextualSpacing/>
        <w:rPr>
          <w:rFonts w:ascii="Arial" w:hAnsi="Arial" w:cs="Arial"/>
          <w:szCs w:val="20"/>
          <w:lang w:eastAsia="tr-TR"/>
        </w:rPr>
      </w:pPr>
      <w:r w:rsidRPr="00526C5C">
        <w:rPr>
          <w:rFonts w:ascii="Arial" w:hAnsi="Arial" w:cs="Arial"/>
          <w:b/>
          <w:szCs w:val="20"/>
          <w:lang w:eastAsia="tr-TR"/>
        </w:rPr>
        <w:t xml:space="preserve">M. Stewart DICKSON, </w:t>
      </w:r>
      <w:r w:rsidRPr="00526C5C">
        <w:rPr>
          <w:rFonts w:ascii="Arial" w:hAnsi="Arial" w:cs="Arial"/>
          <w:szCs w:val="20"/>
          <w:lang w:eastAsia="tr-TR"/>
        </w:rPr>
        <w:t xml:space="preserve">Royaume-Uni (GILD, R), Porte-parole du Congrès sur les </w:t>
      </w:r>
      <w:r>
        <w:rPr>
          <w:rFonts w:ascii="Arial" w:hAnsi="Arial" w:cs="Arial"/>
          <w:szCs w:val="20"/>
          <w:lang w:eastAsia="tr-TR"/>
        </w:rPr>
        <w:t>élections locales et régionales</w:t>
      </w:r>
    </w:p>
    <w:p w:rsidR="00B26C2A" w:rsidRPr="00526C5C" w:rsidRDefault="00B26C2A" w:rsidP="00B26C2A">
      <w:pPr>
        <w:spacing w:line="360" w:lineRule="auto"/>
        <w:contextualSpacing/>
        <w:rPr>
          <w:rFonts w:ascii="Arial" w:hAnsi="Arial" w:cs="Arial"/>
          <w:szCs w:val="20"/>
          <w:lang w:eastAsia="tr-TR"/>
        </w:rPr>
      </w:pPr>
      <w:r w:rsidRPr="00526C5C">
        <w:rPr>
          <w:rFonts w:ascii="Arial" w:hAnsi="Arial" w:cs="Arial"/>
          <w:b/>
          <w:szCs w:val="20"/>
          <w:lang w:eastAsia="tr-TR"/>
        </w:rPr>
        <w:t>M. Jos WIENEN</w:t>
      </w:r>
      <w:r w:rsidRPr="00526C5C">
        <w:rPr>
          <w:rFonts w:ascii="Arial" w:hAnsi="Arial" w:cs="Arial"/>
          <w:szCs w:val="20"/>
          <w:lang w:eastAsia="tr-TR"/>
        </w:rPr>
        <w:t xml:space="preserve">, Pays-Bas (PPE-CCE, L), Porte-parole du Congrès sur les </w:t>
      </w:r>
      <w:r>
        <w:rPr>
          <w:rFonts w:ascii="Arial" w:hAnsi="Arial" w:cs="Arial"/>
          <w:szCs w:val="20"/>
          <w:lang w:eastAsia="tr-TR"/>
        </w:rPr>
        <w:t>élections locales et régionales</w:t>
      </w:r>
    </w:p>
    <w:p w:rsidR="00B26C2A" w:rsidRPr="00526C5C" w:rsidRDefault="00B26C2A" w:rsidP="00B26C2A">
      <w:pPr>
        <w:spacing w:line="360" w:lineRule="auto"/>
        <w:contextualSpacing/>
        <w:rPr>
          <w:rFonts w:ascii="Arial" w:hAnsi="Arial" w:cs="Arial"/>
          <w:szCs w:val="20"/>
          <w:lang w:eastAsia="tr-TR"/>
        </w:rPr>
      </w:pPr>
    </w:p>
    <w:p w:rsidR="00B26C2A" w:rsidRPr="007C6437" w:rsidRDefault="00B26C2A" w:rsidP="00B26C2A">
      <w:pPr>
        <w:spacing w:line="360" w:lineRule="auto"/>
        <w:contextualSpacing/>
        <w:rPr>
          <w:rFonts w:ascii="Arial" w:hAnsi="Arial" w:cs="Arial"/>
          <w:szCs w:val="20"/>
          <w:lang w:eastAsia="tr-TR"/>
        </w:rPr>
      </w:pPr>
      <w:r w:rsidRPr="007C6437">
        <w:rPr>
          <w:rFonts w:ascii="Arial" w:hAnsi="Arial" w:cs="Arial"/>
          <w:b/>
          <w:szCs w:val="20"/>
          <w:lang w:eastAsia="tr-TR"/>
        </w:rPr>
        <w:t>Mme Violeta CRUDU,</w:t>
      </w:r>
      <w:r w:rsidRPr="007C6437">
        <w:rPr>
          <w:rFonts w:ascii="Arial" w:hAnsi="Arial" w:cs="Arial"/>
          <w:szCs w:val="20"/>
          <w:lang w:eastAsia="tr-TR"/>
        </w:rPr>
        <w:t xml:space="preserve"> République de </w:t>
      </w:r>
      <w:r>
        <w:rPr>
          <w:rFonts w:ascii="Arial" w:hAnsi="Arial" w:cs="Arial"/>
          <w:szCs w:val="20"/>
          <w:lang w:eastAsia="tr-TR"/>
        </w:rPr>
        <w:t>Moldova (</w:t>
      </w:r>
      <w:r w:rsidRPr="007C6437">
        <w:rPr>
          <w:rFonts w:ascii="Arial" w:hAnsi="Arial" w:cs="Arial"/>
          <w:szCs w:val="20"/>
          <w:lang w:eastAsia="tr-TR"/>
        </w:rPr>
        <w:t>P</w:t>
      </w:r>
      <w:r>
        <w:rPr>
          <w:rFonts w:ascii="Arial" w:hAnsi="Arial" w:cs="Arial"/>
          <w:szCs w:val="20"/>
          <w:lang w:eastAsia="tr-TR"/>
        </w:rPr>
        <w:t>PE</w:t>
      </w:r>
      <w:r w:rsidRPr="007C6437">
        <w:rPr>
          <w:rFonts w:ascii="Arial" w:hAnsi="Arial" w:cs="Arial"/>
          <w:szCs w:val="20"/>
          <w:lang w:eastAsia="tr-TR"/>
        </w:rPr>
        <w:t>-CCE, L</w:t>
      </w:r>
      <w:r>
        <w:rPr>
          <w:rFonts w:ascii="Arial" w:hAnsi="Arial" w:cs="Arial"/>
          <w:szCs w:val="20"/>
          <w:lang w:eastAsia="tr-TR"/>
        </w:rPr>
        <w:t>)</w:t>
      </w:r>
    </w:p>
    <w:p w:rsidR="00B26C2A" w:rsidRPr="003F7954" w:rsidRDefault="00B26C2A" w:rsidP="00B26C2A">
      <w:pPr>
        <w:spacing w:line="360" w:lineRule="auto"/>
        <w:contextualSpacing/>
        <w:rPr>
          <w:rFonts w:ascii="Arial" w:hAnsi="Arial" w:cs="Arial"/>
          <w:szCs w:val="20"/>
          <w:lang w:val="de-DE" w:eastAsia="tr-TR"/>
        </w:rPr>
      </w:pPr>
      <w:r w:rsidRPr="003F7954">
        <w:rPr>
          <w:rFonts w:ascii="Arial" w:hAnsi="Arial" w:cs="Arial"/>
          <w:b/>
          <w:szCs w:val="20"/>
          <w:lang w:val="de-DE" w:eastAsia="tr-TR"/>
        </w:rPr>
        <w:t xml:space="preserve">M. </w:t>
      </w:r>
      <w:proofErr w:type="spellStart"/>
      <w:r w:rsidRPr="003F7954">
        <w:rPr>
          <w:rFonts w:ascii="Arial" w:hAnsi="Arial" w:cs="Arial"/>
          <w:b/>
          <w:szCs w:val="20"/>
          <w:lang w:val="de-DE" w:eastAsia="tr-TR"/>
        </w:rPr>
        <w:t>Mihkel</w:t>
      </w:r>
      <w:proofErr w:type="spellEnd"/>
      <w:r w:rsidRPr="003F7954">
        <w:rPr>
          <w:rFonts w:ascii="Arial" w:hAnsi="Arial" w:cs="Arial"/>
          <w:b/>
          <w:szCs w:val="20"/>
          <w:lang w:val="de-DE" w:eastAsia="tr-TR"/>
        </w:rPr>
        <w:t xml:space="preserve"> JUHKAMI</w:t>
      </w:r>
      <w:r w:rsidRPr="003F7954">
        <w:rPr>
          <w:rFonts w:ascii="Arial" w:hAnsi="Arial" w:cs="Arial"/>
          <w:szCs w:val="20"/>
          <w:lang w:val="de-DE" w:eastAsia="tr-TR"/>
        </w:rPr>
        <w:t xml:space="preserve">, </w:t>
      </w:r>
      <w:proofErr w:type="spellStart"/>
      <w:r w:rsidRPr="003F7954">
        <w:rPr>
          <w:rFonts w:ascii="Arial" w:hAnsi="Arial" w:cs="Arial"/>
          <w:szCs w:val="20"/>
          <w:lang w:val="de-DE" w:eastAsia="tr-TR"/>
        </w:rPr>
        <w:t>Estonie</w:t>
      </w:r>
      <w:proofErr w:type="spellEnd"/>
      <w:r w:rsidRPr="003F7954">
        <w:rPr>
          <w:rFonts w:ascii="Arial" w:hAnsi="Arial" w:cs="Arial"/>
          <w:szCs w:val="20"/>
          <w:lang w:val="de-DE" w:eastAsia="tr-TR"/>
        </w:rPr>
        <w:t xml:space="preserve"> (PPE-CCE, L)</w:t>
      </w:r>
    </w:p>
    <w:p w:rsidR="00B26C2A" w:rsidRPr="003F7954" w:rsidRDefault="00B26C2A" w:rsidP="00B26C2A">
      <w:pPr>
        <w:spacing w:line="360" w:lineRule="auto"/>
        <w:contextualSpacing/>
        <w:rPr>
          <w:rFonts w:ascii="Arial" w:hAnsi="Arial" w:cs="Arial"/>
          <w:szCs w:val="20"/>
          <w:lang w:eastAsia="tr-TR"/>
        </w:rPr>
      </w:pPr>
      <w:r w:rsidRPr="003F7954">
        <w:rPr>
          <w:rFonts w:ascii="Arial" w:hAnsi="Arial" w:cs="Arial"/>
          <w:b/>
          <w:szCs w:val="20"/>
          <w:lang w:eastAsia="tr-TR"/>
        </w:rPr>
        <w:t>M. Luc MARTENS,</w:t>
      </w:r>
      <w:r>
        <w:rPr>
          <w:rFonts w:ascii="Arial" w:hAnsi="Arial" w:cs="Arial"/>
          <w:szCs w:val="20"/>
          <w:lang w:eastAsia="tr-TR"/>
        </w:rPr>
        <w:t xml:space="preserve"> Belgique (</w:t>
      </w:r>
      <w:r w:rsidRPr="003F7954">
        <w:rPr>
          <w:rFonts w:ascii="Arial" w:hAnsi="Arial" w:cs="Arial"/>
          <w:szCs w:val="20"/>
          <w:lang w:eastAsia="tr-TR"/>
        </w:rPr>
        <w:t>PP</w:t>
      </w:r>
      <w:r>
        <w:rPr>
          <w:rFonts w:ascii="Arial" w:hAnsi="Arial" w:cs="Arial"/>
          <w:szCs w:val="20"/>
          <w:lang w:eastAsia="tr-TR"/>
        </w:rPr>
        <w:t>E</w:t>
      </w:r>
      <w:r w:rsidRPr="003F7954">
        <w:rPr>
          <w:rFonts w:ascii="Arial" w:hAnsi="Arial" w:cs="Arial"/>
          <w:szCs w:val="20"/>
          <w:lang w:eastAsia="tr-TR"/>
        </w:rPr>
        <w:t>-CCE, L</w:t>
      </w:r>
      <w:r>
        <w:rPr>
          <w:rFonts w:ascii="Arial" w:hAnsi="Arial" w:cs="Arial"/>
          <w:szCs w:val="20"/>
          <w:lang w:eastAsia="tr-TR"/>
        </w:rPr>
        <w:t>)</w:t>
      </w:r>
    </w:p>
    <w:p w:rsidR="00B26C2A" w:rsidRPr="003F7954" w:rsidRDefault="00B26C2A" w:rsidP="00B26C2A">
      <w:pPr>
        <w:spacing w:line="360" w:lineRule="auto"/>
        <w:contextualSpacing/>
        <w:rPr>
          <w:rFonts w:ascii="Arial" w:hAnsi="Arial" w:cs="Arial"/>
          <w:szCs w:val="20"/>
          <w:lang w:eastAsia="tr-TR"/>
        </w:rPr>
      </w:pPr>
      <w:r w:rsidRPr="003F7954">
        <w:rPr>
          <w:rFonts w:ascii="Arial" w:hAnsi="Arial" w:cs="Arial"/>
          <w:b/>
          <w:szCs w:val="20"/>
          <w:lang w:eastAsia="tr-TR"/>
        </w:rPr>
        <w:t>M</w:t>
      </w:r>
      <w:r>
        <w:rPr>
          <w:rFonts w:ascii="Arial" w:hAnsi="Arial" w:cs="Arial"/>
          <w:b/>
          <w:szCs w:val="20"/>
          <w:lang w:eastAsia="tr-TR"/>
        </w:rPr>
        <w:t>.</w:t>
      </w:r>
      <w:r w:rsidRPr="003F7954">
        <w:rPr>
          <w:rFonts w:ascii="Arial" w:hAnsi="Arial" w:cs="Arial"/>
          <w:b/>
          <w:szCs w:val="20"/>
          <w:lang w:eastAsia="tr-TR"/>
        </w:rPr>
        <w:t xml:space="preserve"> Sasa PAUNOVIC</w:t>
      </w:r>
      <w:r>
        <w:rPr>
          <w:rFonts w:ascii="Arial" w:hAnsi="Arial" w:cs="Arial"/>
          <w:szCs w:val="20"/>
          <w:lang w:eastAsia="tr-TR"/>
        </w:rPr>
        <w:t>,</w:t>
      </w:r>
      <w:r w:rsidRPr="003F7954">
        <w:rPr>
          <w:rFonts w:ascii="Arial" w:hAnsi="Arial" w:cs="Arial"/>
          <w:szCs w:val="20"/>
          <w:lang w:eastAsia="tr-TR"/>
        </w:rPr>
        <w:t xml:space="preserve"> </w:t>
      </w:r>
      <w:proofErr w:type="spellStart"/>
      <w:r w:rsidRPr="003F7954">
        <w:rPr>
          <w:rFonts w:ascii="Arial" w:hAnsi="Arial" w:cs="Arial"/>
          <w:szCs w:val="20"/>
          <w:lang w:eastAsia="tr-TR"/>
        </w:rPr>
        <w:t>Serbia</w:t>
      </w:r>
      <w:proofErr w:type="spellEnd"/>
      <w:r w:rsidRPr="003F7954">
        <w:rPr>
          <w:rFonts w:ascii="Arial" w:hAnsi="Arial" w:cs="Arial"/>
          <w:szCs w:val="20"/>
          <w:lang w:eastAsia="tr-TR"/>
        </w:rPr>
        <w:t xml:space="preserve"> </w:t>
      </w:r>
      <w:r>
        <w:rPr>
          <w:rFonts w:ascii="Arial" w:hAnsi="Arial" w:cs="Arial"/>
          <w:szCs w:val="20"/>
          <w:lang w:eastAsia="tr-TR"/>
        </w:rPr>
        <w:t>(</w:t>
      </w:r>
      <w:r w:rsidRPr="003F7954">
        <w:rPr>
          <w:rFonts w:ascii="Arial" w:hAnsi="Arial" w:cs="Arial"/>
          <w:szCs w:val="20"/>
          <w:lang w:eastAsia="tr-TR"/>
        </w:rPr>
        <w:t>SOC, L</w:t>
      </w:r>
      <w:r>
        <w:rPr>
          <w:rFonts w:ascii="Arial" w:hAnsi="Arial" w:cs="Arial"/>
          <w:szCs w:val="20"/>
          <w:lang w:eastAsia="tr-TR"/>
        </w:rPr>
        <w:t>)</w:t>
      </w:r>
    </w:p>
    <w:p w:rsidR="00B26C2A" w:rsidRPr="00B26C2A" w:rsidRDefault="00B26C2A" w:rsidP="00B26C2A">
      <w:pPr>
        <w:spacing w:line="360" w:lineRule="auto"/>
        <w:contextualSpacing/>
        <w:rPr>
          <w:rFonts w:ascii="Arial" w:hAnsi="Arial" w:cs="Arial"/>
          <w:szCs w:val="20"/>
          <w:lang w:val="en-GB" w:eastAsia="tr-TR"/>
        </w:rPr>
      </w:pPr>
      <w:r w:rsidRPr="00B26C2A">
        <w:rPr>
          <w:rFonts w:ascii="Arial" w:hAnsi="Arial" w:cs="Arial"/>
          <w:b/>
          <w:szCs w:val="20"/>
          <w:lang w:val="en-GB" w:eastAsia="tr-TR"/>
        </w:rPr>
        <w:t xml:space="preserve">Mme </w:t>
      </w:r>
      <w:proofErr w:type="spellStart"/>
      <w:r w:rsidRPr="00B26C2A">
        <w:rPr>
          <w:rFonts w:ascii="Arial" w:hAnsi="Arial" w:cs="Arial"/>
          <w:b/>
          <w:szCs w:val="20"/>
          <w:lang w:val="en-GB" w:eastAsia="tr-TR"/>
        </w:rPr>
        <w:t>Rosaleen</w:t>
      </w:r>
      <w:proofErr w:type="spellEnd"/>
      <w:r w:rsidRPr="00B26C2A">
        <w:rPr>
          <w:rFonts w:ascii="Arial" w:hAnsi="Arial" w:cs="Arial"/>
          <w:b/>
          <w:szCs w:val="20"/>
          <w:lang w:val="en-GB" w:eastAsia="tr-TR"/>
        </w:rPr>
        <w:t xml:space="preserve"> O’GRADY</w:t>
      </w:r>
      <w:r w:rsidRPr="00B26C2A">
        <w:rPr>
          <w:rFonts w:ascii="Arial" w:hAnsi="Arial" w:cs="Arial"/>
          <w:szCs w:val="20"/>
          <w:lang w:val="en-GB" w:eastAsia="tr-TR"/>
        </w:rPr>
        <w:t>, Ireland (GILD, R)</w:t>
      </w:r>
    </w:p>
    <w:p w:rsidR="00B26C2A" w:rsidRPr="00B26C2A" w:rsidRDefault="00B26C2A" w:rsidP="00B26C2A">
      <w:pPr>
        <w:spacing w:after="60"/>
        <w:rPr>
          <w:rFonts w:ascii="Arial" w:hAnsi="Arial" w:cs="Arial"/>
          <w:szCs w:val="20"/>
          <w:lang w:val="en-GB"/>
        </w:rPr>
      </w:pPr>
    </w:p>
    <w:p w:rsidR="00B26C2A" w:rsidRPr="00B26C2A" w:rsidRDefault="00B26C2A" w:rsidP="00B26C2A">
      <w:pPr>
        <w:spacing w:after="60"/>
        <w:rPr>
          <w:rFonts w:ascii="Arial" w:hAnsi="Arial" w:cs="Arial"/>
          <w:szCs w:val="20"/>
          <w:lang w:val="en-GB"/>
        </w:rPr>
      </w:pPr>
    </w:p>
    <w:p w:rsidR="00B26C2A" w:rsidRPr="003F7954" w:rsidRDefault="00B26C2A" w:rsidP="00B26C2A">
      <w:pPr>
        <w:spacing w:line="276" w:lineRule="auto"/>
        <w:rPr>
          <w:rFonts w:ascii="Arial" w:eastAsia="Calibri" w:hAnsi="Arial" w:cs="Arial"/>
          <w:b/>
          <w:sz w:val="22"/>
          <w:szCs w:val="22"/>
          <w:u w:val="single"/>
        </w:rPr>
      </w:pPr>
      <w:r w:rsidRPr="003F7954">
        <w:rPr>
          <w:rFonts w:ascii="Arial" w:eastAsia="Calibri" w:hAnsi="Arial" w:cs="Arial"/>
          <w:b/>
          <w:sz w:val="22"/>
          <w:szCs w:val="22"/>
          <w:u w:val="single"/>
        </w:rPr>
        <w:t>Expert</w:t>
      </w:r>
    </w:p>
    <w:p w:rsidR="00B26C2A" w:rsidRPr="003F7954" w:rsidRDefault="00B26C2A" w:rsidP="00B26C2A">
      <w:pPr>
        <w:rPr>
          <w:rFonts w:ascii="Arial" w:hAnsi="Arial" w:cs="Arial"/>
          <w:szCs w:val="20"/>
        </w:rPr>
      </w:pPr>
    </w:p>
    <w:p w:rsidR="00B26C2A" w:rsidRPr="009E6CDB" w:rsidRDefault="00B26C2A" w:rsidP="00B26C2A">
      <w:pPr>
        <w:jc w:val="both"/>
        <w:rPr>
          <w:rFonts w:ascii="Arial" w:hAnsi="Arial" w:cs="Arial"/>
        </w:rPr>
      </w:pPr>
      <w:r w:rsidRPr="009E6CDB">
        <w:rPr>
          <w:rFonts w:ascii="Arial" w:hAnsi="Arial" w:cs="Arial"/>
          <w:b/>
          <w:szCs w:val="20"/>
        </w:rPr>
        <w:t>M</w:t>
      </w:r>
      <w:r w:rsidR="00962FFC">
        <w:rPr>
          <w:rFonts w:ascii="Arial" w:hAnsi="Arial" w:cs="Arial"/>
          <w:b/>
          <w:szCs w:val="20"/>
        </w:rPr>
        <w:t>.</w:t>
      </w:r>
      <w:r w:rsidRPr="009E6CDB">
        <w:rPr>
          <w:rFonts w:ascii="Arial" w:hAnsi="Arial" w:cs="Arial"/>
          <w:b/>
          <w:szCs w:val="20"/>
        </w:rPr>
        <w:t xml:space="preserve"> </w:t>
      </w:r>
      <w:proofErr w:type="spellStart"/>
      <w:r w:rsidRPr="009E6CDB">
        <w:rPr>
          <w:rFonts w:ascii="Arial" w:hAnsi="Arial" w:cs="Arial"/>
          <w:b/>
          <w:szCs w:val="20"/>
        </w:rPr>
        <w:t>Matej</w:t>
      </w:r>
      <w:proofErr w:type="spellEnd"/>
      <w:r w:rsidRPr="009E6CDB">
        <w:rPr>
          <w:rFonts w:ascii="Arial" w:hAnsi="Arial" w:cs="Arial"/>
          <w:b/>
          <w:szCs w:val="20"/>
        </w:rPr>
        <w:t xml:space="preserve"> GOMBOSI, </w:t>
      </w:r>
      <w:r w:rsidRPr="009E6CDB">
        <w:rPr>
          <w:rFonts w:ascii="Arial" w:hAnsi="Arial" w:cs="Arial"/>
          <w:szCs w:val="20"/>
        </w:rPr>
        <w:t>expert du Congrès en matière électorale</w:t>
      </w:r>
    </w:p>
    <w:p w:rsidR="00B26C2A" w:rsidRPr="009E6CDB" w:rsidRDefault="00B26C2A" w:rsidP="00B26C2A">
      <w:pPr>
        <w:rPr>
          <w:rFonts w:ascii="Arial" w:hAnsi="Arial" w:cs="Arial"/>
          <w:szCs w:val="20"/>
        </w:rPr>
      </w:pPr>
    </w:p>
    <w:p w:rsidR="00B26C2A" w:rsidRPr="009E6CDB" w:rsidRDefault="00B26C2A" w:rsidP="00B26C2A">
      <w:pPr>
        <w:rPr>
          <w:rFonts w:ascii="Arial" w:hAnsi="Arial" w:cs="Arial"/>
          <w:szCs w:val="20"/>
        </w:rPr>
      </w:pPr>
    </w:p>
    <w:p w:rsidR="00B26C2A" w:rsidRPr="009E6CDB" w:rsidRDefault="00B26C2A" w:rsidP="00B26C2A">
      <w:pPr>
        <w:rPr>
          <w:rFonts w:ascii="Arial" w:eastAsia="Calibri" w:hAnsi="Arial" w:cs="Arial"/>
          <w:b/>
          <w:sz w:val="22"/>
          <w:szCs w:val="22"/>
          <w:u w:val="single"/>
        </w:rPr>
      </w:pPr>
      <w:r w:rsidRPr="009E6CDB">
        <w:rPr>
          <w:rFonts w:ascii="Arial" w:eastAsia="Calibri" w:hAnsi="Arial" w:cs="Arial"/>
          <w:b/>
          <w:sz w:val="22"/>
          <w:szCs w:val="22"/>
          <w:u w:val="single"/>
        </w:rPr>
        <w:t>Secrétariat du Congrès</w:t>
      </w:r>
    </w:p>
    <w:p w:rsidR="00B26C2A" w:rsidRPr="009E6CDB" w:rsidRDefault="00B26C2A" w:rsidP="00B26C2A">
      <w:pPr>
        <w:rPr>
          <w:rFonts w:ascii="Arial" w:eastAsia="Calibri" w:hAnsi="Arial" w:cs="Arial"/>
          <w:szCs w:val="20"/>
          <w:u w:val="single"/>
        </w:rPr>
      </w:pPr>
    </w:p>
    <w:p w:rsidR="00B26C2A" w:rsidRPr="009E6CDB" w:rsidRDefault="00B26C2A" w:rsidP="00B26C2A">
      <w:pPr>
        <w:spacing w:after="60"/>
        <w:rPr>
          <w:rFonts w:ascii="Arial" w:hAnsi="Arial" w:cs="Arial"/>
          <w:szCs w:val="20"/>
        </w:rPr>
      </w:pPr>
      <w:r w:rsidRPr="009E6CDB">
        <w:rPr>
          <w:rFonts w:ascii="Arial" w:hAnsi="Arial" w:cs="Arial"/>
          <w:b/>
          <w:szCs w:val="20"/>
        </w:rPr>
        <w:t>M</w:t>
      </w:r>
      <w:r w:rsidR="00962FFC">
        <w:rPr>
          <w:rFonts w:ascii="Arial" w:hAnsi="Arial" w:cs="Arial"/>
          <w:b/>
          <w:szCs w:val="20"/>
        </w:rPr>
        <w:t>me</w:t>
      </w:r>
      <w:r w:rsidRPr="009E6CDB">
        <w:rPr>
          <w:rFonts w:ascii="Arial" w:hAnsi="Arial" w:cs="Arial"/>
          <w:b/>
          <w:szCs w:val="20"/>
        </w:rPr>
        <w:t xml:space="preserve"> Renate ZIKMUND</w:t>
      </w:r>
      <w:r w:rsidRPr="009E6CDB">
        <w:rPr>
          <w:rFonts w:ascii="Arial" w:hAnsi="Arial" w:cs="Arial"/>
          <w:szCs w:val="20"/>
        </w:rPr>
        <w:t>, Chef de division, Observation des élections locales et régionales</w:t>
      </w:r>
    </w:p>
    <w:p w:rsidR="00B26C2A" w:rsidRPr="009E6CDB" w:rsidRDefault="00B26C2A" w:rsidP="00B26C2A">
      <w:pPr>
        <w:spacing w:after="60"/>
        <w:rPr>
          <w:rFonts w:ascii="Arial" w:hAnsi="Arial" w:cs="Arial"/>
          <w:szCs w:val="20"/>
        </w:rPr>
      </w:pPr>
      <w:r w:rsidRPr="009E6CDB">
        <w:rPr>
          <w:rFonts w:ascii="Arial" w:hAnsi="Arial" w:cs="Arial"/>
          <w:b/>
          <w:szCs w:val="20"/>
        </w:rPr>
        <w:t>M</w:t>
      </w:r>
      <w:r w:rsidR="00962FFC">
        <w:rPr>
          <w:rFonts w:ascii="Arial" w:hAnsi="Arial" w:cs="Arial"/>
          <w:b/>
          <w:szCs w:val="20"/>
        </w:rPr>
        <w:t>.</w:t>
      </w:r>
      <w:r w:rsidRPr="009E6CDB">
        <w:rPr>
          <w:rFonts w:ascii="Arial" w:hAnsi="Arial" w:cs="Arial"/>
          <w:b/>
          <w:szCs w:val="20"/>
        </w:rPr>
        <w:t xml:space="preserve"> Adam DRNOVSKY</w:t>
      </w:r>
      <w:r w:rsidRPr="009E6CDB">
        <w:rPr>
          <w:rFonts w:ascii="Arial" w:hAnsi="Arial" w:cs="Arial"/>
          <w:szCs w:val="20"/>
        </w:rPr>
        <w:t>, Chargé de l’observation des élections locales et régionales</w:t>
      </w:r>
    </w:p>
    <w:p w:rsidR="00B26C2A" w:rsidRPr="009E6CDB" w:rsidRDefault="00B26C2A" w:rsidP="00B26C2A">
      <w:pPr>
        <w:spacing w:after="60"/>
        <w:rPr>
          <w:rFonts w:ascii="Arial" w:hAnsi="Arial" w:cs="Arial"/>
          <w:szCs w:val="20"/>
        </w:rPr>
      </w:pPr>
      <w:r w:rsidRPr="009E6CDB">
        <w:rPr>
          <w:rFonts w:ascii="Arial" w:hAnsi="Arial" w:cs="Arial"/>
          <w:b/>
          <w:szCs w:val="20"/>
        </w:rPr>
        <w:t>M</w:t>
      </w:r>
      <w:r w:rsidR="00962FFC">
        <w:rPr>
          <w:rFonts w:ascii="Arial" w:hAnsi="Arial" w:cs="Arial"/>
          <w:b/>
          <w:szCs w:val="20"/>
        </w:rPr>
        <w:t>me</w:t>
      </w:r>
      <w:r w:rsidRPr="009E6CDB">
        <w:rPr>
          <w:rFonts w:ascii="Arial" w:hAnsi="Arial" w:cs="Arial"/>
          <w:b/>
          <w:szCs w:val="20"/>
        </w:rPr>
        <w:t xml:space="preserve"> Ekaterina KOTNOVA</w:t>
      </w:r>
      <w:r w:rsidRPr="009E6CDB">
        <w:rPr>
          <w:rFonts w:ascii="Arial" w:hAnsi="Arial" w:cs="Arial"/>
          <w:szCs w:val="20"/>
        </w:rPr>
        <w:t>, Assistante, Observation des élections locales et régionales</w:t>
      </w:r>
    </w:p>
    <w:p w:rsidR="00B26C2A" w:rsidRPr="009E6CDB" w:rsidRDefault="00B26C2A" w:rsidP="00B26C2A">
      <w:pPr>
        <w:rPr>
          <w:rFonts w:ascii="Arial" w:hAnsi="Arial" w:cs="Arial"/>
          <w:szCs w:val="20"/>
        </w:rPr>
      </w:pPr>
    </w:p>
    <w:p w:rsidR="00B26C2A" w:rsidRPr="009E6CDB" w:rsidRDefault="00B26C2A" w:rsidP="00B26C2A">
      <w:pPr>
        <w:rPr>
          <w:rFonts w:ascii="Arial" w:hAnsi="Arial" w:cs="Arial"/>
          <w:szCs w:val="20"/>
        </w:rPr>
      </w:pPr>
    </w:p>
    <w:p w:rsidR="00607E90" w:rsidRDefault="00607E90">
      <w:pPr>
        <w:spacing w:after="200" w:line="276" w:lineRule="auto"/>
        <w:rPr>
          <w:rFonts w:ascii="Arial" w:hAnsi="Arial" w:cs="Arial"/>
          <w:szCs w:val="16"/>
        </w:rPr>
      </w:pPr>
      <w:r>
        <w:rPr>
          <w:rFonts w:ascii="Arial" w:hAnsi="Arial" w:cs="Arial"/>
          <w:szCs w:val="16"/>
        </w:rPr>
        <w:br w:type="page"/>
      </w:r>
    </w:p>
    <w:p w:rsidR="00607E90" w:rsidRPr="00607E90" w:rsidRDefault="00607E90" w:rsidP="00607E90">
      <w:pPr>
        <w:jc w:val="both"/>
        <w:rPr>
          <w:rFonts w:ascii="Arial" w:hAnsi="Arial" w:cs="Arial"/>
          <w:b/>
          <w:szCs w:val="20"/>
        </w:rPr>
      </w:pPr>
      <w:r w:rsidRPr="00607E90">
        <w:rPr>
          <w:rFonts w:ascii="Arial" w:hAnsi="Arial" w:cs="Arial"/>
          <w:b/>
          <w:szCs w:val="20"/>
        </w:rPr>
        <w:lastRenderedPageBreak/>
        <w:t>ANNEXE IV</w:t>
      </w:r>
    </w:p>
    <w:p w:rsidR="00607E90" w:rsidRPr="00607E90" w:rsidRDefault="00607E90" w:rsidP="00607E90">
      <w:pPr>
        <w:rPr>
          <w:rFonts w:ascii="Arial" w:hAnsi="Arial" w:cs="Arial"/>
          <w:szCs w:val="16"/>
        </w:rPr>
      </w:pPr>
    </w:p>
    <w:p w:rsidR="00607E90" w:rsidRPr="00607E90" w:rsidRDefault="00607E90" w:rsidP="00607E90">
      <w:pPr>
        <w:rPr>
          <w:rFonts w:ascii="Arial" w:hAnsi="Arial" w:cs="Arial"/>
          <w:b/>
          <w:bCs/>
          <w:szCs w:val="20"/>
        </w:rPr>
      </w:pPr>
      <w:r w:rsidRPr="00607E90">
        <w:rPr>
          <w:rFonts w:ascii="Arial" w:hAnsi="Arial" w:cs="Arial"/>
          <w:b/>
          <w:bCs/>
          <w:szCs w:val="20"/>
        </w:rPr>
        <w:t>D</w:t>
      </w:r>
      <w:r w:rsidR="00A0417F">
        <w:rPr>
          <w:rFonts w:ascii="Arial" w:hAnsi="Arial" w:cs="Arial"/>
          <w:b/>
          <w:bCs/>
          <w:szCs w:val="20"/>
        </w:rPr>
        <w:t>É</w:t>
      </w:r>
      <w:r w:rsidRPr="00607E90">
        <w:rPr>
          <w:rFonts w:ascii="Arial" w:hAnsi="Arial" w:cs="Arial"/>
          <w:b/>
          <w:bCs/>
          <w:szCs w:val="20"/>
        </w:rPr>
        <w:t>PLO</w:t>
      </w:r>
      <w:r>
        <w:rPr>
          <w:rFonts w:ascii="Arial" w:hAnsi="Arial" w:cs="Arial"/>
          <w:b/>
          <w:bCs/>
          <w:szCs w:val="20"/>
        </w:rPr>
        <w:t>IE</w:t>
      </w:r>
      <w:r w:rsidRPr="00607E90">
        <w:rPr>
          <w:rFonts w:ascii="Arial" w:hAnsi="Arial" w:cs="Arial"/>
          <w:b/>
          <w:bCs/>
          <w:szCs w:val="20"/>
        </w:rPr>
        <w:t xml:space="preserve">MENT DES </w:t>
      </w:r>
      <w:r w:rsidR="00A0417F">
        <w:rPr>
          <w:rFonts w:ascii="Arial" w:hAnsi="Arial" w:cs="Arial"/>
          <w:b/>
          <w:bCs/>
          <w:szCs w:val="20"/>
        </w:rPr>
        <w:t>É</w:t>
      </w:r>
      <w:r>
        <w:rPr>
          <w:rFonts w:ascii="Arial" w:hAnsi="Arial" w:cs="Arial"/>
          <w:b/>
          <w:bCs/>
          <w:szCs w:val="20"/>
        </w:rPr>
        <w:t>QUIPES</w:t>
      </w:r>
    </w:p>
    <w:p w:rsidR="000D735D" w:rsidRDefault="000D735D" w:rsidP="00B44EC5">
      <w:pPr>
        <w:rPr>
          <w:rFonts w:ascii="Arial" w:hAnsi="Arial" w:cs="Arial"/>
          <w:szCs w:val="16"/>
        </w:rPr>
      </w:pPr>
    </w:p>
    <w:p w:rsidR="00A752FD" w:rsidRPr="00347D26" w:rsidRDefault="00A752FD" w:rsidP="00A752FD">
      <w:pPr>
        <w:rPr>
          <w:rFonts w:ascii="Arial" w:hAnsi="Arial" w:cs="Arial"/>
          <w:b/>
          <w:lang w:val="en-US"/>
        </w:rPr>
      </w:pPr>
    </w:p>
    <w:tbl>
      <w:tblPr>
        <w:tblStyle w:val="TableGrid"/>
        <w:tblW w:w="9698" w:type="dxa"/>
        <w:tblInd w:w="-318" w:type="dxa"/>
        <w:tblLayout w:type="fixed"/>
        <w:tblCellMar>
          <w:top w:w="57" w:type="dxa"/>
          <w:bottom w:w="57" w:type="dxa"/>
        </w:tblCellMar>
        <w:tblLook w:val="04A0" w:firstRow="1" w:lastRow="0" w:firstColumn="1" w:lastColumn="0" w:noHBand="0" w:noVBand="1"/>
      </w:tblPr>
      <w:tblGrid>
        <w:gridCol w:w="1419"/>
        <w:gridCol w:w="4423"/>
        <w:gridCol w:w="2268"/>
        <w:gridCol w:w="1588"/>
      </w:tblGrid>
      <w:tr w:rsidR="00A752FD" w:rsidRPr="00777E4C" w:rsidTr="004A4EC0">
        <w:trPr>
          <w:trHeight w:val="697"/>
        </w:trPr>
        <w:tc>
          <w:tcPr>
            <w:tcW w:w="1419" w:type="dxa"/>
            <w:vAlign w:val="center"/>
          </w:tcPr>
          <w:p w:rsidR="00A752FD" w:rsidRDefault="00A752FD" w:rsidP="00A752FD">
            <w:pPr>
              <w:jc w:val="center"/>
              <w:rPr>
                <w:rFonts w:ascii="Arial" w:hAnsi="Arial" w:cs="Arial"/>
                <w:b/>
                <w:lang w:val="en-US"/>
              </w:rPr>
            </w:pPr>
            <w:proofErr w:type="spellStart"/>
            <w:r>
              <w:rPr>
                <w:rFonts w:ascii="Arial" w:hAnsi="Arial" w:cs="Arial"/>
                <w:b/>
                <w:lang w:val="en-US"/>
              </w:rPr>
              <w:t>Equipes</w:t>
            </w:r>
            <w:proofErr w:type="spellEnd"/>
            <w:r>
              <w:rPr>
                <w:rFonts w:ascii="Arial" w:hAnsi="Arial" w:cs="Arial"/>
                <w:b/>
                <w:lang w:val="en-US"/>
              </w:rPr>
              <w:t xml:space="preserve"> </w:t>
            </w:r>
          </w:p>
          <w:p w:rsidR="00A752FD" w:rsidRPr="00777E4C" w:rsidRDefault="00A752FD" w:rsidP="00A752FD">
            <w:pPr>
              <w:jc w:val="center"/>
              <w:rPr>
                <w:rFonts w:ascii="Arial" w:hAnsi="Arial" w:cs="Arial"/>
                <w:b/>
                <w:lang w:val="en-US"/>
              </w:rPr>
            </w:pPr>
            <w:r>
              <w:rPr>
                <w:rFonts w:ascii="Arial" w:hAnsi="Arial" w:cs="Arial"/>
                <w:b/>
                <w:lang w:val="en-US"/>
              </w:rPr>
              <w:t xml:space="preserve">du </w:t>
            </w:r>
            <w:proofErr w:type="spellStart"/>
            <w:r>
              <w:rPr>
                <w:rFonts w:ascii="Arial" w:hAnsi="Arial" w:cs="Arial"/>
                <w:b/>
                <w:lang w:val="en-US"/>
              </w:rPr>
              <w:t>Congrès</w:t>
            </w:r>
            <w:proofErr w:type="spellEnd"/>
          </w:p>
        </w:tc>
        <w:tc>
          <w:tcPr>
            <w:tcW w:w="4423" w:type="dxa"/>
            <w:vAlign w:val="center"/>
          </w:tcPr>
          <w:p w:rsidR="00A752FD" w:rsidRPr="00FA061A" w:rsidRDefault="00A752FD" w:rsidP="00A752FD">
            <w:pPr>
              <w:jc w:val="center"/>
              <w:rPr>
                <w:rFonts w:ascii="Arial" w:hAnsi="Arial" w:cs="Arial"/>
                <w:b/>
              </w:rPr>
            </w:pPr>
            <w:r w:rsidRPr="00FA061A">
              <w:rPr>
                <w:rFonts w:ascii="Arial" w:hAnsi="Arial" w:cs="Arial"/>
                <w:b/>
              </w:rPr>
              <w:t>Composition des équipes du Congrès</w:t>
            </w:r>
          </w:p>
        </w:tc>
        <w:tc>
          <w:tcPr>
            <w:tcW w:w="2268" w:type="dxa"/>
            <w:vAlign w:val="center"/>
          </w:tcPr>
          <w:p w:rsidR="00A752FD" w:rsidRPr="009C435A" w:rsidRDefault="00A752FD" w:rsidP="00A752FD">
            <w:pPr>
              <w:jc w:val="center"/>
              <w:rPr>
                <w:rFonts w:ascii="Arial" w:hAnsi="Arial" w:cs="Arial"/>
                <w:b/>
                <w:lang w:val="en-US"/>
              </w:rPr>
            </w:pPr>
            <w:r>
              <w:rPr>
                <w:rFonts w:ascii="Arial" w:hAnsi="Arial" w:cs="Arial"/>
                <w:b/>
                <w:lang w:val="en-US"/>
              </w:rPr>
              <w:t xml:space="preserve">Samedi </w:t>
            </w:r>
            <w:proofErr w:type="spellStart"/>
            <w:r>
              <w:rPr>
                <w:rFonts w:ascii="Arial" w:hAnsi="Arial" w:cs="Arial"/>
                <w:b/>
                <w:lang w:val="en-US"/>
              </w:rPr>
              <w:t>soir</w:t>
            </w:r>
            <w:proofErr w:type="spellEnd"/>
          </w:p>
        </w:tc>
        <w:tc>
          <w:tcPr>
            <w:tcW w:w="1588" w:type="dxa"/>
            <w:vAlign w:val="center"/>
          </w:tcPr>
          <w:p w:rsidR="00A752FD" w:rsidRPr="009C435A" w:rsidRDefault="00A752FD" w:rsidP="00A752FD">
            <w:pPr>
              <w:jc w:val="center"/>
              <w:rPr>
                <w:rFonts w:ascii="Arial" w:hAnsi="Arial" w:cs="Arial"/>
                <w:b/>
                <w:lang w:val="en-US"/>
              </w:rPr>
            </w:pPr>
            <w:r>
              <w:rPr>
                <w:rFonts w:ascii="Arial" w:hAnsi="Arial" w:cs="Arial"/>
                <w:b/>
                <w:lang w:val="en-US"/>
              </w:rPr>
              <w:t xml:space="preserve">Zone de </w:t>
            </w:r>
            <w:proofErr w:type="spellStart"/>
            <w:r>
              <w:rPr>
                <w:rFonts w:ascii="Arial" w:hAnsi="Arial" w:cs="Arial"/>
                <w:b/>
                <w:lang w:val="en-US"/>
              </w:rPr>
              <w:t>déploiement</w:t>
            </w:r>
            <w:proofErr w:type="spellEnd"/>
            <w:r w:rsidRPr="009C435A">
              <w:rPr>
                <w:rFonts w:ascii="Arial" w:hAnsi="Arial" w:cs="Arial"/>
                <w:b/>
                <w:lang w:val="en-US"/>
              </w:rPr>
              <w:t xml:space="preserve"> </w:t>
            </w:r>
          </w:p>
        </w:tc>
      </w:tr>
      <w:tr w:rsidR="00A752FD" w:rsidRPr="009236AD" w:rsidTr="004A4EC0">
        <w:tc>
          <w:tcPr>
            <w:tcW w:w="1419" w:type="dxa"/>
          </w:tcPr>
          <w:p w:rsidR="00A752FD" w:rsidRPr="00404828" w:rsidRDefault="00A752FD" w:rsidP="00A752FD">
            <w:pPr>
              <w:rPr>
                <w:rFonts w:ascii="Arial" w:hAnsi="Arial" w:cs="Arial"/>
                <w:b/>
                <w:lang w:val="en-US"/>
              </w:rPr>
            </w:pPr>
            <w:proofErr w:type="spellStart"/>
            <w:r>
              <w:rPr>
                <w:rFonts w:ascii="Arial" w:hAnsi="Arial" w:cs="Arial"/>
                <w:b/>
                <w:lang w:val="en-US"/>
              </w:rPr>
              <w:t>Equipe</w:t>
            </w:r>
            <w:proofErr w:type="spellEnd"/>
            <w:r w:rsidRPr="00404828">
              <w:rPr>
                <w:rFonts w:ascii="Arial" w:hAnsi="Arial" w:cs="Arial"/>
                <w:b/>
                <w:lang w:val="en-US"/>
              </w:rPr>
              <w:t xml:space="preserve"> 1</w:t>
            </w:r>
          </w:p>
        </w:tc>
        <w:tc>
          <w:tcPr>
            <w:tcW w:w="4423" w:type="dxa"/>
          </w:tcPr>
          <w:p w:rsidR="00A752FD" w:rsidRPr="00A752FD" w:rsidRDefault="00A752FD" w:rsidP="00A752FD">
            <w:pPr>
              <w:tabs>
                <w:tab w:val="left" w:pos="3213"/>
              </w:tabs>
              <w:rPr>
                <w:rFonts w:ascii="Arial" w:hAnsi="Arial" w:cs="Arial"/>
                <w:lang w:val="en-GB"/>
              </w:rPr>
            </w:pPr>
            <w:r w:rsidRPr="00A752FD">
              <w:rPr>
                <w:rFonts w:ascii="Arial" w:hAnsi="Arial" w:cs="Arial"/>
                <w:lang w:val="en-GB"/>
              </w:rPr>
              <w:t xml:space="preserve">Mme </w:t>
            </w:r>
            <w:proofErr w:type="spellStart"/>
            <w:r w:rsidRPr="00A752FD">
              <w:rPr>
                <w:rFonts w:ascii="Arial" w:hAnsi="Arial" w:cs="Arial"/>
                <w:lang w:val="en-GB"/>
              </w:rPr>
              <w:t>Rosaleen</w:t>
            </w:r>
            <w:proofErr w:type="spellEnd"/>
            <w:r w:rsidRPr="00A752FD">
              <w:rPr>
                <w:rFonts w:ascii="Arial" w:hAnsi="Arial" w:cs="Arial"/>
                <w:lang w:val="en-GB"/>
              </w:rPr>
              <w:t xml:space="preserve"> </w:t>
            </w:r>
            <w:proofErr w:type="gramStart"/>
            <w:r w:rsidRPr="00A752FD">
              <w:rPr>
                <w:rFonts w:ascii="Arial" w:hAnsi="Arial" w:cs="Arial"/>
                <w:lang w:val="en-GB"/>
              </w:rPr>
              <w:t>O‘</w:t>
            </w:r>
            <w:proofErr w:type="gramEnd"/>
            <w:r w:rsidRPr="00A752FD">
              <w:rPr>
                <w:rFonts w:ascii="Arial" w:hAnsi="Arial" w:cs="Arial"/>
                <w:lang w:val="en-GB"/>
              </w:rPr>
              <w:t>GRADY</w:t>
            </w:r>
          </w:p>
          <w:p w:rsidR="00A752FD" w:rsidRPr="00A752FD" w:rsidRDefault="00A752FD" w:rsidP="00A752FD">
            <w:pPr>
              <w:tabs>
                <w:tab w:val="left" w:pos="3213"/>
              </w:tabs>
              <w:rPr>
                <w:rFonts w:ascii="Arial" w:hAnsi="Arial" w:cs="Arial"/>
                <w:lang w:val="en-GB"/>
              </w:rPr>
            </w:pPr>
            <w:r w:rsidRPr="00A752FD">
              <w:rPr>
                <w:rFonts w:ascii="Arial" w:hAnsi="Arial" w:cs="Arial"/>
                <w:lang w:val="en-GB"/>
              </w:rPr>
              <w:t>M. Adam DRNOVSKY</w:t>
            </w:r>
          </w:p>
          <w:p w:rsidR="00A752FD" w:rsidRPr="00A752FD" w:rsidRDefault="00A752FD" w:rsidP="00A752FD">
            <w:pPr>
              <w:tabs>
                <w:tab w:val="left" w:pos="3213"/>
              </w:tabs>
              <w:rPr>
                <w:rFonts w:ascii="Arial" w:hAnsi="Arial" w:cs="Arial"/>
                <w:lang w:val="en-GB"/>
              </w:rPr>
            </w:pPr>
          </w:p>
          <w:p w:rsidR="00A752FD" w:rsidRPr="009236AD" w:rsidRDefault="00A752FD" w:rsidP="00A752FD">
            <w:pPr>
              <w:tabs>
                <w:tab w:val="left" w:pos="1239"/>
                <w:tab w:val="left" w:pos="3577"/>
              </w:tabs>
              <w:rPr>
                <w:rFonts w:ascii="Arial" w:hAnsi="Arial" w:cs="Arial"/>
                <w:highlight w:val="yellow"/>
              </w:rPr>
            </w:pPr>
            <w:r>
              <w:rPr>
                <w:rFonts w:ascii="Arial" w:hAnsi="Arial" w:cs="Arial"/>
              </w:rPr>
              <w:t>Interprète</w:t>
            </w:r>
            <w:r w:rsidR="005E7F54">
              <w:rPr>
                <w:rFonts w:ascii="Arial" w:hAnsi="Arial" w:cs="Arial"/>
              </w:rPr>
              <w:t xml:space="preserve"> </w:t>
            </w:r>
            <w:r w:rsidRPr="00EB1FAF">
              <w:rPr>
                <w:rFonts w:ascii="Arial" w:hAnsi="Arial" w:cs="Arial"/>
              </w:rPr>
              <w:t>: Aleksandra SOBCZAK</w:t>
            </w:r>
          </w:p>
          <w:p w:rsidR="00A752FD" w:rsidRPr="00157207" w:rsidRDefault="00A752FD" w:rsidP="00A752FD">
            <w:pPr>
              <w:tabs>
                <w:tab w:val="left" w:pos="1206"/>
                <w:tab w:val="left" w:pos="3577"/>
              </w:tabs>
              <w:rPr>
                <w:rFonts w:ascii="Arial" w:hAnsi="Arial" w:cs="Arial"/>
              </w:rPr>
            </w:pPr>
          </w:p>
        </w:tc>
        <w:tc>
          <w:tcPr>
            <w:tcW w:w="2268" w:type="dxa"/>
            <w:vAlign w:val="center"/>
          </w:tcPr>
          <w:p w:rsidR="00A752FD" w:rsidRDefault="00A752FD" w:rsidP="00A752FD">
            <w:pPr>
              <w:jc w:val="center"/>
              <w:rPr>
                <w:rFonts w:ascii="Arial" w:hAnsi="Arial" w:cs="Arial"/>
                <w:lang w:val="hr-BA"/>
              </w:rPr>
            </w:pPr>
            <w:r>
              <w:rPr>
                <w:rFonts w:ascii="Arial" w:hAnsi="Arial" w:cs="Arial"/>
                <w:lang w:val="hr-BA"/>
              </w:rPr>
              <w:t>Hôtel Regent</w:t>
            </w:r>
          </w:p>
          <w:p w:rsidR="00A752FD" w:rsidRPr="005D73D7" w:rsidRDefault="00A752FD" w:rsidP="00A752FD">
            <w:pPr>
              <w:jc w:val="center"/>
              <w:rPr>
                <w:rFonts w:ascii="Arial" w:hAnsi="Arial" w:cs="Arial"/>
                <w:lang w:val="hr-BA"/>
              </w:rPr>
            </w:pPr>
            <w:r>
              <w:rPr>
                <w:rFonts w:ascii="Arial" w:hAnsi="Arial" w:cs="Arial"/>
                <w:lang w:val="hr-BA"/>
              </w:rPr>
              <w:t>WARSAW</w:t>
            </w:r>
          </w:p>
        </w:tc>
        <w:tc>
          <w:tcPr>
            <w:tcW w:w="1588" w:type="dxa"/>
            <w:vAlign w:val="center"/>
          </w:tcPr>
          <w:p w:rsidR="00A752FD" w:rsidRPr="009236AD" w:rsidRDefault="00A752FD" w:rsidP="00A752FD">
            <w:pPr>
              <w:jc w:val="center"/>
              <w:rPr>
                <w:rFonts w:ascii="Arial" w:hAnsi="Arial" w:cs="Arial"/>
                <w:lang w:val="hr-BA"/>
              </w:rPr>
            </w:pPr>
            <w:r w:rsidRPr="009236AD">
              <w:rPr>
                <w:rFonts w:ascii="Arial" w:hAnsi="Arial" w:cs="Arial"/>
                <w:lang w:val="hr-BA"/>
              </w:rPr>
              <w:t>WARSAW</w:t>
            </w:r>
          </w:p>
          <w:p w:rsidR="00A752FD" w:rsidRPr="009236AD" w:rsidRDefault="00A752FD" w:rsidP="00A752FD">
            <w:pPr>
              <w:jc w:val="center"/>
              <w:rPr>
                <w:rFonts w:ascii="Arial" w:hAnsi="Arial" w:cs="Arial"/>
                <w:lang w:val="hr-BA"/>
              </w:rPr>
            </w:pPr>
          </w:p>
        </w:tc>
      </w:tr>
      <w:tr w:rsidR="00A752FD" w:rsidRPr="009236AD" w:rsidTr="004A4EC0">
        <w:tc>
          <w:tcPr>
            <w:tcW w:w="1419" w:type="dxa"/>
          </w:tcPr>
          <w:p w:rsidR="00A752FD" w:rsidRPr="00404828" w:rsidRDefault="00A752FD" w:rsidP="00A752FD">
            <w:pPr>
              <w:rPr>
                <w:rFonts w:ascii="Arial" w:hAnsi="Arial" w:cs="Arial"/>
                <w:b/>
              </w:rPr>
            </w:pPr>
            <w:r>
              <w:rPr>
                <w:rFonts w:ascii="Arial" w:hAnsi="Arial" w:cs="Arial"/>
                <w:b/>
              </w:rPr>
              <w:t>Equipe</w:t>
            </w:r>
            <w:r w:rsidRPr="00404828">
              <w:rPr>
                <w:rFonts w:ascii="Arial" w:hAnsi="Arial" w:cs="Arial"/>
                <w:b/>
              </w:rPr>
              <w:t xml:space="preserve"> 2</w:t>
            </w:r>
          </w:p>
        </w:tc>
        <w:tc>
          <w:tcPr>
            <w:tcW w:w="4423" w:type="dxa"/>
          </w:tcPr>
          <w:p w:rsidR="00A752FD" w:rsidRPr="009236AD" w:rsidRDefault="00A752FD" w:rsidP="00A752FD">
            <w:pPr>
              <w:tabs>
                <w:tab w:val="left" w:pos="3213"/>
              </w:tabs>
              <w:rPr>
                <w:rFonts w:ascii="Arial" w:hAnsi="Arial" w:cs="Arial"/>
                <w:lang w:val="en-US"/>
              </w:rPr>
            </w:pPr>
            <w:r>
              <w:rPr>
                <w:rFonts w:ascii="Arial" w:hAnsi="Arial" w:cs="Arial"/>
                <w:lang w:val="en-US"/>
              </w:rPr>
              <w:t>M.</w:t>
            </w:r>
            <w:r w:rsidRPr="009236AD">
              <w:rPr>
                <w:rFonts w:ascii="Arial" w:hAnsi="Arial" w:cs="Arial"/>
                <w:lang w:val="en-US"/>
              </w:rPr>
              <w:t xml:space="preserve"> </w:t>
            </w:r>
            <w:proofErr w:type="spellStart"/>
            <w:r w:rsidRPr="009236AD">
              <w:rPr>
                <w:rFonts w:ascii="Arial" w:hAnsi="Arial" w:cs="Arial"/>
                <w:lang w:val="en-US"/>
              </w:rPr>
              <w:t>Mihkel</w:t>
            </w:r>
            <w:proofErr w:type="spellEnd"/>
            <w:r w:rsidRPr="009236AD">
              <w:rPr>
                <w:rFonts w:ascii="Arial" w:hAnsi="Arial" w:cs="Arial"/>
                <w:lang w:val="en-US"/>
              </w:rPr>
              <w:t xml:space="preserve"> JUHKAMI </w:t>
            </w:r>
          </w:p>
          <w:p w:rsidR="00A752FD" w:rsidRPr="009236AD" w:rsidRDefault="00A752FD" w:rsidP="00A752FD">
            <w:pPr>
              <w:tabs>
                <w:tab w:val="left" w:pos="3213"/>
              </w:tabs>
              <w:rPr>
                <w:rFonts w:ascii="Arial" w:hAnsi="Arial" w:cs="Arial"/>
                <w:lang w:val="en-US"/>
              </w:rPr>
            </w:pPr>
            <w:proofErr w:type="spellStart"/>
            <w:r>
              <w:rPr>
                <w:rFonts w:ascii="Arial" w:hAnsi="Arial" w:cs="Arial"/>
                <w:lang w:val="en-US"/>
              </w:rPr>
              <w:t>Mme</w:t>
            </w:r>
            <w:proofErr w:type="spellEnd"/>
            <w:r w:rsidRPr="009236AD">
              <w:rPr>
                <w:rFonts w:ascii="Arial" w:hAnsi="Arial" w:cs="Arial"/>
                <w:lang w:val="en-US"/>
              </w:rPr>
              <w:t xml:space="preserve"> Ekaterina KOTNOVA</w:t>
            </w:r>
          </w:p>
          <w:p w:rsidR="00A752FD" w:rsidRPr="009236AD" w:rsidRDefault="00A752FD" w:rsidP="00A752FD">
            <w:pPr>
              <w:tabs>
                <w:tab w:val="left" w:pos="3213"/>
              </w:tabs>
              <w:rPr>
                <w:rFonts w:ascii="Arial" w:hAnsi="Arial" w:cs="Arial"/>
                <w:lang w:val="en-US"/>
              </w:rPr>
            </w:pPr>
          </w:p>
          <w:p w:rsidR="00A752FD" w:rsidRPr="009236AD" w:rsidRDefault="00A752FD" w:rsidP="00A752FD">
            <w:pPr>
              <w:tabs>
                <w:tab w:val="left" w:pos="1195"/>
                <w:tab w:val="left" w:pos="3577"/>
              </w:tabs>
              <w:rPr>
                <w:rFonts w:ascii="Arial" w:hAnsi="Arial" w:cs="Arial"/>
                <w:highlight w:val="yellow"/>
              </w:rPr>
            </w:pPr>
            <w:r>
              <w:rPr>
                <w:rFonts w:ascii="Arial" w:hAnsi="Arial" w:cs="Arial"/>
              </w:rPr>
              <w:t>Interprète</w:t>
            </w:r>
            <w:r w:rsidR="005E7F54">
              <w:rPr>
                <w:rFonts w:ascii="Arial" w:hAnsi="Arial" w:cs="Arial"/>
              </w:rPr>
              <w:t xml:space="preserve"> </w:t>
            </w:r>
            <w:r w:rsidRPr="00EB1FAF">
              <w:rPr>
                <w:rFonts w:ascii="Arial" w:hAnsi="Arial" w:cs="Arial"/>
              </w:rPr>
              <w:t>: Andrzej GRZADKOWSKI</w:t>
            </w:r>
          </w:p>
          <w:p w:rsidR="00A752FD" w:rsidRPr="00920F0E" w:rsidRDefault="00A752FD" w:rsidP="00A752FD">
            <w:pPr>
              <w:tabs>
                <w:tab w:val="left" w:pos="1239"/>
                <w:tab w:val="left" w:pos="3577"/>
              </w:tabs>
              <w:rPr>
                <w:rFonts w:ascii="Arial" w:hAnsi="Arial" w:cs="Arial"/>
              </w:rPr>
            </w:pPr>
          </w:p>
        </w:tc>
        <w:tc>
          <w:tcPr>
            <w:tcW w:w="2268" w:type="dxa"/>
            <w:vAlign w:val="center"/>
          </w:tcPr>
          <w:p w:rsidR="00A752FD" w:rsidRDefault="00A752FD" w:rsidP="00A752FD">
            <w:pPr>
              <w:jc w:val="center"/>
              <w:rPr>
                <w:rFonts w:ascii="Arial" w:hAnsi="Arial" w:cs="Arial"/>
                <w:lang w:val="hr-BA"/>
              </w:rPr>
            </w:pPr>
            <w:r>
              <w:rPr>
                <w:rFonts w:ascii="Arial" w:hAnsi="Arial" w:cs="Arial"/>
                <w:lang w:val="hr-BA"/>
              </w:rPr>
              <w:t>Hôtel Regent</w:t>
            </w:r>
          </w:p>
          <w:p w:rsidR="00A752FD" w:rsidRPr="00E9399D" w:rsidRDefault="00A752FD" w:rsidP="00A752FD">
            <w:pPr>
              <w:jc w:val="center"/>
              <w:rPr>
                <w:rFonts w:ascii="Arial" w:hAnsi="Arial" w:cs="Arial"/>
                <w:lang w:val="de-DE"/>
              </w:rPr>
            </w:pPr>
            <w:r>
              <w:rPr>
                <w:rFonts w:ascii="Arial" w:hAnsi="Arial" w:cs="Arial"/>
                <w:lang w:val="hr-BA"/>
              </w:rPr>
              <w:t>WARSAW</w:t>
            </w:r>
          </w:p>
        </w:tc>
        <w:tc>
          <w:tcPr>
            <w:tcW w:w="1588" w:type="dxa"/>
            <w:vAlign w:val="center"/>
          </w:tcPr>
          <w:p w:rsidR="00A752FD" w:rsidRPr="009236AD" w:rsidRDefault="00A752FD" w:rsidP="00A752FD">
            <w:pPr>
              <w:jc w:val="center"/>
              <w:rPr>
                <w:rFonts w:ascii="Arial" w:hAnsi="Arial" w:cs="Arial"/>
                <w:lang w:val="hr-BA"/>
              </w:rPr>
            </w:pPr>
            <w:r w:rsidRPr="009236AD">
              <w:rPr>
                <w:rFonts w:ascii="Arial" w:hAnsi="Arial" w:cs="Arial"/>
                <w:lang w:val="hr-BA"/>
              </w:rPr>
              <w:t>WARSAW</w:t>
            </w:r>
          </w:p>
          <w:p w:rsidR="00A752FD" w:rsidRPr="009236AD" w:rsidRDefault="00A752FD" w:rsidP="00A752FD">
            <w:pPr>
              <w:jc w:val="center"/>
              <w:rPr>
                <w:rFonts w:ascii="Arial" w:hAnsi="Arial" w:cs="Arial"/>
                <w:lang w:val="hr-BA"/>
              </w:rPr>
            </w:pPr>
          </w:p>
        </w:tc>
      </w:tr>
      <w:tr w:rsidR="00A752FD" w:rsidRPr="00C82FCB" w:rsidTr="004A4EC0">
        <w:tc>
          <w:tcPr>
            <w:tcW w:w="1419" w:type="dxa"/>
          </w:tcPr>
          <w:p w:rsidR="00A752FD" w:rsidRPr="00404828" w:rsidRDefault="00A752FD" w:rsidP="00A752FD">
            <w:pPr>
              <w:rPr>
                <w:rFonts w:ascii="Arial" w:hAnsi="Arial" w:cs="Arial"/>
                <w:b/>
              </w:rPr>
            </w:pPr>
            <w:r>
              <w:rPr>
                <w:rFonts w:ascii="Arial" w:hAnsi="Arial" w:cs="Arial"/>
                <w:b/>
              </w:rPr>
              <w:t>Equipe</w:t>
            </w:r>
            <w:r w:rsidRPr="00404828">
              <w:rPr>
                <w:rFonts w:ascii="Arial" w:hAnsi="Arial" w:cs="Arial"/>
                <w:b/>
              </w:rPr>
              <w:t xml:space="preserve"> 3</w:t>
            </w:r>
          </w:p>
        </w:tc>
        <w:tc>
          <w:tcPr>
            <w:tcW w:w="4423" w:type="dxa"/>
          </w:tcPr>
          <w:p w:rsidR="00A752FD" w:rsidRPr="00A92B0A" w:rsidRDefault="00A752FD" w:rsidP="00A752FD">
            <w:pPr>
              <w:tabs>
                <w:tab w:val="left" w:pos="3213"/>
              </w:tabs>
              <w:rPr>
                <w:rFonts w:ascii="Arial" w:hAnsi="Arial" w:cs="Arial"/>
              </w:rPr>
            </w:pPr>
            <w:r w:rsidRPr="00A92B0A">
              <w:rPr>
                <w:rFonts w:ascii="Arial" w:hAnsi="Arial" w:cs="Arial"/>
              </w:rPr>
              <w:t xml:space="preserve">M. </w:t>
            </w:r>
            <w:proofErr w:type="spellStart"/>
            <w:r w:rsidRPr="00A92B0A">
              <w:rPr>
                <w:rFonts w:ascii="Arial" w:hAnsi="Arial" w:cs="Arial"/>
              </w:rPr>
              <w:t>Matej</w:t>
            </w:r>
            <w:proofErr w:type="spellEnd"/>
            <w:r w:rsidRPr="00A92B0A">
              <w:rPr>
                <w:rFonts w:ascii="Arial" w:hAnsi="Arial" w:cs="Arial"/>
              </w:rPr>
              <w:t xml:space="preserve"> GOMBOSI </w:t>
            </w:r>
          </w:p>
          <w:p w:rsidR="00A752FD" w:rsidRPr="00A92B0A" w:rsidRDefault="00A752FD" w:rsidP="00A752FD">
            <w:pPr>
              <w:tabs>
                <w:tab w:val="left" w:pos="3213"/>
              </w:tabs>
              <w:rPr>
                <w:rFonts w:ascii="Arial" w:hAnsi="Arial" w:cs="Arial"/>
              </w:rPr>
            </w:pPr>
            <w:r w:rsidRPr="00A92B0A">
              <w:rPr>
                <w:rFonts w:ascii="Arial" w:hAnsi="Arial" w:cs="Arial"/>
              </w:rPr>
              <w:t xml:space="preserve">M. Sasa PAUNOVIC </w:t>
            </w:r>
          </w:p>
          <w:p w:rsidR="00A752FD" w:rsidRPr="00A92B0A" w:rsidRDefault="00A752FD" w:rsidP="00A752FD">
            <w:pPr>
              <w:tabs>
                <w:tab w:val="left" w:pos="3213"/>
              </w:tabs>
              <w:rPr>
                <w:rFonts w:ascii="Arial" w:hAnsi="Arial" w:cs="Arial"/>
              </w:rPr>
            </w:pPr>
          </w:p>
          <w:p w:rsidR="00A752FD" w:rsidRPr="009236AD" w:rsidRDefault="00A752FD" w:rsidP="00A752FD">
            <w:pPr>
              <w:tabs>
                <w:tab w:val="left" w:pos="1228"/>
                <w:tab w:val="left" w:pos="3213"/>
              </w:tabs>
              <w:rPr>
                <w:rFonts w:ascii="Arial" w:hAnsi="Arial" w:cs="Arial"/>
                <w:highlight w:val="yellow"/>
              </w:rPr>
            </w:pPr>
            <w:r>
              <w:rPr>
                <w:rFonts w:ascii="Arial" w:hAnsi="Arial" w:cs="Arial"/>
              </w:rPr>
              <w:t>Interprète</w:t>
            </w:r>
            <w:r w:rsidR="005E7F54">
              <w:rPr>
                <w:rFonts w:ascii="Arial" w:hAnsi="Arial" w:cs="Arial"/>
              </w:rPr>
              <w:t xml:space="preserve"> </w:t>
            </w:r>
            <w:r w:rsidRPr="00EB1FAF">
              <w:rPr>
                <w:rFonts w:ascii="Arial" w:hAnsi="Arial" w:cs="Arial"/>
              </w:rPr>
              <w:t>: Artur ZAPALOWSKI</w:t>
            </w:r>
          </w:p>
          <w:p w:rsidR="00A752FD" w:rsidRPr="00D722DE" w:rsidRDefault="00A752FD" w:rsidP="00A752FD">
            <w:pPr>
              <w:tabs>
                <w:tab w:val="left" w:pos="1228"/>
                <w:tab w:val="left" w:pos="3577"/>
              </w:tabs>
              <w:rPr>
                <w:rFonts w:ascii="Arial" w:hAnsi="Arial" w:cs="Arial"/>
                <w:lang w:val="de-DE"/>
              </w:rPr>
            </w:pPr>
          </w:p>
        </w:tc>
        <w:tc>
          <w:tcPr>
            <w:tcW w:w="2268" w:type="dxa"/>
            <w:vAlign w:val="center"/>
          </w:tcPr>
          <w:p w:rsidR="00A752FD" w:rsidRDefault="00A752FD" w:rsidP="00A752FD">
            <w:pPr>
              <w:jc w:val="center"/>
              <w:rPr>
                <w:rFonts w:ascii="Arial" w:hAnsi="Arial" w:cs="Arial"/>
                <w:lang w:val="hr-BA"/>
              </w:rPr>
            </w:pPr>
            <w:r>
              <w:rPr>
                <w:rFonts w:ascii="Arial" w:hAnsi="Arial" w:cs="Arial"/>
                <w:lang w:val="hr-BA"/>
              </w:rPr>
              <w:t>Hôtel Regent</w:t>
            </w:r>
          </w:p>
          <w:p w:rsidR="00A752FD" w:rsidRPr="0046280F" w:rsidRDefault="00A752FD" w:rsidP="00A752FD">
            <w:pPr>
              <w:jc w:val="center"/>
              <w:rPr>
                <w:rFonts w:ascii="Arial" w:hAnsi="Arial" w:cs="Arial"/>
                <w:lang w:val="hr-BA"/>
              </w:rPr>
            </w:pPr>
            <w:r>
              <w:rPr>
                <w:rFonts w:ascii="Arial" w:hAnsi="Arial" w:cs="Arial"/>
                <w:lang w:val="hr-BA"/>
              </w:rPr>
              <w:t>WARSAW</w:t>
            </w:r>
          </w:p>
        </w:tc>
        <w:tc>
          <w:tcPr>
            <w:tcW w:w="1588" w:type="dxa"/>
            <w:vAlign w:val="center"/>
          </w:tcPr>
          <w:p w:rsidR="00A752FD" w:rsidRPr="00E776F9" w:rsidRDefault="00A752FD" w:rsidP="00A752FD">
            <w:pPr>
              <w:jc w:val="center"/>
              <w:rPr>
                <w:rFonts w:ascii="Arial" w:hAnsi="Arial" w:cs="Arial"/>
              </w:rPr>
            </w:pPr>
            <w:r w:rsidRPr="00E776F9">
              <w:rPr>
                <w:rFonts w:ascii="Arial" w:hAnsi="Arial" w:cs="Arial"/>
              </w:rPr>
              <w:t>LODZ</w:t>
            </w:r>
          </w:p>
          <w:p w:rsidR="00A752FD" w:rsidRPr="00E776F9" w:rsidRDefault="00A752FD" w:rsidP="00A752FD">
            <w:pPr>
              <w:jc w:val="center"/>
              <w:rPr>
                <w:rFonts w:ascii="Arial" w:hAnsi="Arial" w:cs="Arial"/>
              </w:rPr>
            </w:pPr>
          </w:p>
          <w:p w:rsidR="00A752FD" w:rsidRPr="00A92B0A" w:rsidRDefault="00A752FD" w:rsidP="00A752FD">
            <w:pPr>
              <w:jc w:val="center"/>
              <w:rPr>
                <w:rFonts w:ascii="Arial" w:hAnsi="Arial" w:cs="Arial"/>
              </w:rPr>
            </w:pPr>
            <w:r w:rsidRPr="00A92B0A">
              <w:rPr>
                <w:rFonts w:ascii="Arial" w:hAnsi="Arial" w:cs="Arial"/>
              </w:rPr>
              <w:t xml:space="preserve">Aller-retour en voiture dans la journée </w:t>
            </w:r>
            <w:r>
              <w:rPr>
                <w:rFonts w:ascii="Arial" w:hAnsi="Arial" w:cs="Arial"/>
              </w:rPr>
              <w:t>au départ de Varsovie</w:t>
            </w:r>
          </w:p>
        </w:tc>
      </w:tr>
      <w:tr w:rsidR="00A752FD" w:rsidRPr="00C82FCB" w:rsidTr="004A4EC0">
        <w:tc>
          <w:tcPr>
            <w:tcW w:w="1419" w:type="dxa"/>
            <w:shd w:val="clear" w:color="auto" w:fill="auto"/>
          </w:tcPr>
          <w:p w:rsidR="00A752FD" w:rsidRPr="00404828" w:rsidRDefault="00A752FD" w:rsidP="00A752FD">
            <w:pPr>
              <w:rPr>
                <w:rFonts w:ascii="Arial" w:hAnsi="Arial" w:cs="Arial"/>
                <w:b/>
                <w:lang w:val="de-DE"/>
              </w:rPr>
            </w:pPr>
            <w:r>
              <w:rPr>
                <w:rFonts w:ascii="Arial" w:hAnsi="Arial" w:cs="Arial"/>
                <w:b/>
                <w:lang w:val="de-DE"/>
              </w:rPr>
              <w:t>Equipe</w:t>
            </w:r>
            <w:r w:rsidRPr="00404828">
              <w:rPr>
                <w:rFonts w:ascii="Arial" w:hAnsi="Arial" w:cs="Arial"/>
                <w:b/>
                <w:lang w:val="de-DE"/>
              </w:rPr>
              <w:t xml:space="preserve"> 4</w:t>
            </w:r>
          </w:p>
          <w:p w:rsidR="00A752FD" w:rsidRPr="00404828" w:rsidRDefault="00A752FD" w:rsidP="00A752FD">
            <w:pPr>
              <w:rPr>
                <w:rFonts w:ascii="Arial" w:hAnsi="Arial" w:cs="Arial"/>
                <w:b/>
                <w:lang w:val="de-DE"/>
              </w:rPr>
            </w:pPr>
          </w:p>
        </w:tc>
        <w:tc>
          <w:tcPr>
            <w:tcW w:w="4423" w:type="dxa"/>
            <w:shd w:val="clear" w:color="auto" w:fill="auto"/>
          </w:tcPr>
          <w:p w:rsidR="00A752FD" w:rsidRPr="00A92B0A" w:rsidRDefault="00A752FD" w:rsidP="00A752FD">
            <w:pPr>
              <w:tabs>
                <w:tab w:val="left" w:pos="3213"/>
              </w:tabs>
              <w:rPr>
                <w:rFonts w:ascii="Arial" w:hAnsi="Arial" w:cs="Arial"/>
              </w:rPr>
            </w:pPr>
            <w:r w:rsidRPr="00A92B0A">
              <w:rPr>
                <w:rFonts w:ascii="Arial" w:hAnsi="Arial" w:cs="Arial"/>
              </w:rPr>
              <w:t>Mme Barbara TOCE</w:t>
            </w:r>
          </w:p>
          <w:p w:rsidR="00A752FD" w:rsidRPr="00A92B0A" w:rsidRDefault="00A752FD" w:rsidP="00A752FD">
            <w:pPr>
              <w:tabs>
                <w:tab w:val="left" w:pos="3213"/>
              </w:tabs>
              <w:rPr>
                <w:rFonts w:ascii="Arial" w:hAnsi="Arial" w:cs="Arial"/>
              </w:rPr>
            </w:pPr>
            <w:r>
              <w:rPr>
                <w:rFonts w:ascii="Arial" w:hAnsi="Arial" w:cs="Arial"/>
              </w:rPr>
              <w:t>M.</w:t>
            </w:r>
            <w:r w:rsidRPr="00A92B0A">
              <w:rPr>
                <w:rFonts w:ascii="Arial" w:hAnsi="Arial" w:cs="Arial"/>
              </w:rPr>
              <w:t xml:space="preserve"> Luc MARTENS </w:t>
            </w:r>
          </w:p>
          <w:p w:rsidR="00A752FD" w:rsidRPr="00A92B0A" w:rsidRDefault="00A752FD" w:rsidP="00A752FD">
            <w:pPr>
              <w:tabs>
                <w:tab w:val="left" w:pos="3213"/>
              </w:tabs>
              <w:rPr>
                <w:rFonts w:ascii="Arial" w:hAnsi="Arial" w:cs="Arial"/>
              </w:rPr>
            </w:pPr>
          </w:p>
          <w:p w:rsidR="00A752FD" w:rsidRPr="00A92B0A" w:rsidRDefault="00A752FD" w:rsidP="00A752FD">
            <w:pPr>
              <w:tabs>
                <w:tab w:val="left" w:pos="1217"/>
                <w:tab w:val="left" w:pos="3577"/>
              </w:tabs>
              <w:rPr>
                <w:rFonts w:ascii="Arial" w:hAnsi="Arial" w:cs="Arial"/>
                <w:highlight w:val="yellow"/>
              </w:rPr>
            </w:pPr>
            <w:r>
              <w:rPr>
                <w:rFonts w:ascii="Arial" w:hAnsi="Arial" w:cs="Arial"/>
              </w:rPr>
              <w:t>Interprète</w:t>
            </w:r>
            <w:r w:rsidR="005E7F54">
              <w:rPr>
                <w:rFonts w:ascii="Arial" w:hAnsi="Arial" w:cs="Arial"/>
              </w:rPr>
              <w:t xml:space="preserve"> </w:t>
            </w:r>
            <w:r w:rsidRPr="00A92B0A">
              <w:rPr>
                <w:rFonts w:ascii="Arial" w:hAnsi="Arial" w:cs="Arial"/>
              </w:rPr>
              <w:t>: Piotr PASTUSZKO</w:t>
            </w:r>
          </w:p>
          <w:p w:rsidR="00A752FD" w:rsidRPr="00A92B0A" w:rsidRDefault="00A752FD" w:rsidP="00A752FD">
            <w:pPr>
              <w:tabs>
                <w:tab w:val="left" w:pos="1217"/>
                <w:tab w:val="left" w:pos="3577"/>
              </w:tabs>
              <w:rPr>
                <w:rFonts w:ascii="Arial" w:hAnsi="Arial" w:cs="Arial"/>
              </w:rPr>
            </w:pPr>
          </w:p>
        </w:tc>
        <w:tc>
          <w:tcPr>
            <w:tcW w:w="2268" w:type="dxa"/>
            <w:vAlign w:val="center"/>
          </w:tcPr>
          <w:p w:rsidR="00A752FD" w:rsidRDefault="00A752FD" w:rsidP="00A752FD">
            <w:pPr>
              <w:jc w:val="center"/>
              <w:rPr>
                <w:rFonts w:ascii="Arial" w:hAnsi="Arial" w:cs="Arial"/>
                <w:lang w:val="hr-BA"/>
              </w:rPr>
            </w:pPr>
            <w:r>
              <w:rPr>
                <w:rFonts w:ascii="Arial" w:hAnsi="Arial" w:cs="Arial"/>
                <w:lang w:val="hr-BA"/>
              </w:rPr>
              <w:t>Hôtel Regent</w:t>
            </w:r>
          </w:p>
          <w:p w:rsidR="00A752FD" w:rsidRPr="00961129" w:rsidRDefault="00A752FD" w:rsidP="00A752FD">
            <w:pPr>
              <w:jc w:val="center"/>
              <w:rPr>
                <w:rFonts w:ascii="Arial" w:hAnsi="Arial" w:cs="Arial"/>
                <w:lang w:val="en-US"/>
              </w:rPr>
            </w:pPr>
            <w:r>
              <w:rPr>
                <w:rFonts w:ascii="Arial" w:hAnsi="Arial" w:cs="Arial"/>
                <w:lang w:val="hr-BA"/>
              </w:rPr>
              <w:t>WARSAW</w:t>
            </w:r>
          </w:p>
        </w:tc>
        <w:tc>
          <w:tcPr>
            <w:tcW w:w="1588" w:type="dxa"/>
            <w:vAlign w:val="center"/>
          </w:tcPr>
          <w:p w:rsidR="00A752FD" w:rsidRPr="00E776F9" w:rsidRDefault="00A752FD" w:rsidP="00A752FD">
            <w:pPr>
              <w:jc w:val="center"/>
              <w:rPr>
                <w:rFonts w:ascii="Arial" w:hAnsi="Arial" w:cs="Arial"/>
              </w:rPr>
            </w:pPr>
            <w:r w:rsidRPr="00E776F9">
              <w:rPr>
                <w:rFonts w:ascii="Arial" w:hAnsi="Arial" w:cs="Arial"/>
              </w:rPr>
              <w:t>LUBLIN</w:t>
            </w:r>
          </w:p>
          <w:p w:rsidR="00A752FD" w:rsidRPr="00E776F9" w:rsidRDefault="00A752FD" w:rsidP="00A752FD">
            <w:pPr>
              <w:jc w:val="center"/>
              <w:rPr>
                <w:rFonts w:ascii="Arial" w:hAnsi="Arial" w:cs="Arial"/>
              </w:rPr>
            </w:pPr>
          </w:p>
          <w:p w:rsidR="00A752FD" w:rsidRPr="00A92B0A" w:rsidRDefault="00A752FD" w:rsidP="00A752FD">
            <w:pPr>
              <w:jc w:val="center"/>
              <w:rPr>
                <w:rFonts w:ascii="Arial" w:hAnsi="Arial" w:cs="Arial"/>
              </w:rPr>
            </w:pPr>
            <w:r w:rsidRPr="00A92B0A">
              <w:rPr>
                <w:rFonts w:ascii="Arial" w:hAnsi="Arial" w:cs="Arial"/>
              </w:rPr>
              <w:t xml:space="preserve">Aller-retour en voiture dans la journée </w:t>
            </w:r>
            <w:r>
              <w:rPr>
                <w:rFonts w:ascii="Arial" w:hAnsi="Arial" w:cs="Arial"/>
              </w:rPr>
              <w:t>au départ de Varsovie</w:t>
            </w:r>
          </w:p>
        </w:tc>
      </w:tr>
      <w:tr w:rsidR="00A752FD" w:rsidRPr="00961129" w:rsidTr="004A4EC0">
        <w:tc>
          <w:tcPr>
            <w:tcW w:w="1419" w:type="dxa"/>
            <w:shd w:val="clear" w:color="auto" w:fill="auto"/>
          </w:tcPr>
          <w:p w:rsidR="00A752FD" w:rsidRPr="00404828" w:rsidRDefault="00A752FD" w:rsidP="00A752FD">
            <w:pPr>
              <w:rPr>
                <w:rFonts w:ascii="Arial" w:hAnsi="Arial" w:cs="Arial"/>
                <w:b/>
                <w:lang w:val="en-US"/>
              </w:rPr>
            </w:pPr>
            <w:proofErr w:type="spellStart"/>
            <w:r>
              <w:rPr>
                <w:rFonts w:ascii="Arial" w:hAnsi="Arial" w:cs="Arial"/>
                <w:b/>
                <w:lang w:val="en-US"/>
              </w:rPr>
              <w:t>Equipe</w:t>
            </w:r>
            <w:proofErr w:type="spellEnd"/>
            <w:r w:rsidRPr="00404828">
              <w:rPr>
                <w:rFonts w:ascii="Arial" w:hAnsi="Arial" w:cs="Arial"/>
                <w:b/>
                <w:lang w:val="en-US"/>
              </w:rPr>
              <w:t xml:space="preserve"> 5</w:t>
            </w:r>
          </w:p>
        </w:tc>
        <w:tc>
          <w:tcPr>
            <w:tcW w:w="4423" w:type="dxa"/>
            <w:shd w:val="clear" w:color="auto" w:fill="auto"/>
          </w:tcPr>
          <w:p w:rsidR="00A752FD" w:rsidRPr="009C435A" w:rsidRDefault="00A752FD" w:rsidP="00A752FD">
            <w:pPr>
              <w:tabs>
                <w:tab w:val="left" w:pos="1217"/>
                <w:tab w:val="left" w:pos="3577"/>
              </w:tabs>
              <w:rPr>
                <w:rFonts w:ascii="Arial" w:hAnsi="Arial" w:cs="Arial"/>
                <w:lang w:val="de-DE"/>
              </w:rPr>
            </w:pPr>
            <w:r>
              <w:rPr>
                <w:rFonts w:ascii="Arial" w:hAnsi="Arial" w:cs="Arial"/>
                <w:lang w:val="de-DE"/>
              </w:rPr>
              <w:t>M.</w:t>
            </w:r>
            <w:r w:rsidRPr="009C435A">
              <w:rPr>
                <w:rFonts w:ascii="Arial" w:hAnsi="Arial" w:cs="Arial"/>
                <w:lang w:val="de-DE"/>
              </w:rPr>
              <w:t xml:space="preserve"> Stewart DICKSON </w:t>
            </w:r>
          </w:p>
          <w:p w:rsidR="00A752FD" w:rsidRPr="00690FB2" w:rsidRDefault="00A752FD" w:rsidP="00A752FD">
            <w:pPr>
              <w:tabs>
                <w:tab w:val="left" w:pos="1217"/>
                <w:tab w:val="left" w:pos="3577"/>
              </w:tabs>
              <w:rPr>
                <w:rFonts w:ascii="Arial" w:hAnsi="Arial" w:cs="Arial"/>
                <w:lang w:val="de-DE"/>
              </w:rPr>
            </w:pPr>
            <w:proofErr w:type="spellStart"/>
            <w:r>
              <w:rPr>
                <w:rFonts w:ascii="Arial" w:hAnsi="Arial" w:cs="Arial"/>
                <w:lang w:val="de-DE"/>
              </w:rPr>
              <w:t>Mme</w:t>
            </w:r>
            <w:proofErr w:type="spellEnd"/>
            <w:r>
              <w:rPr>
                <w:rFonts w:ascii="Arial" w:hAnsi="Arial" w:cs="Arial"/>
                <w:lang w:val="de-DE"/>
              </w:rPr>
              <w:t xml:space="preserve"> Renate ZIKMUND</w:t>
            </w:r>
          </w:p>
          <w:p w:rsidR="00A752FD" w:rsidRPr="009C435A" w:rsidRDefault="00A752FD" w:rsidP="00A752FD">
            <w:pPr>
              <w:rPr>
                <w:rFonts w:ascii="Arial" w:hAnsi="Arial" w:cs="Arial"/>
                <w:lang w:val="de-DE"/>
              </w:rPr>
            </w:pPr>
          </w:p>
          <w:p w:rsidR="00A752FD" w:rsidRPr="00A92B0A" w:rsidRDefault="00A752FD" w:rsidP="00A752FD">
            <w:pPr>
              <w:tabs>
                <w:tab w:val="left" w:pos="1217"/>
                <w:tab w:val="left" w:pos="3577"/>
              </w:tabs>
              <w:rPr>
                <w:rFonts w:ascii="Arial" w:hAnsi="Arial" w:cs="Arial"/>
                <w:highlight w:val="yellow"/>
                <w:lang w:val="de-DE"/>
              </w:rPr>
            </w:pPr>
            <w:proofErr w:type="spellStart"/>
            <w:proofErr w:type="gramStart"/>
            <w:r w:rsidRPr="00A92B0A">
              <w:rPr>
                <w:rFonts w:ascii="Arial" w:hAnsi="Arial" w:cs="Arial"/>
                <w:lang w:val="de-DE"/>
              </w:rPr>
              <w:t>Interprète</w:t>
            </w:r>
            <w:proofErr w:type="spellEnd"/>
            <w:r w:rsidR="005E7F54">
              <w:rPr>
                <w:rFonts w:ascii="Arial" w:hAnsi="Arial" w:cs="Arial"/>
                <w:lang w:val="de-DE"/>
              </w:rPr>
              <w:t xml:space="preserve"> </w:t>
            </w:r>
            <w:r w:rsidRPr="00A92B0A">
              <w:rPr>
                <w:rFonts w:ascii="Arial" w:hAnsi="Arial" w:cs="Arial"/>
                <w:lang w:val="de-DE"/>
              </w:rPr>
              <w:t>:</w:t>
            </w:r>
            <w:proofErr w:type="gramEnd"/>
            <w:r w:rsidRPr="00A92B0A">
              <w:rPr>
                <w:lang w:val="de-DE"/>
              </w:rPr>
              <w:t xml:space="preserve"> </w:t>
            </w:r>
            <w:r w:rsidRPr="00A92B0A">
              <w:rPr>
                <w:rFonts w:ascii="Arial" w:hAnsi="Arial" w:cs="Arial"/>
                <w:lang w:val="de-DE"/>
              </w:rPr>
              <w:t>Aleksander JAKIMOWICZ</w:t>
            </w:r>
          </w:p>
          <w:p w:rsidR="00A752FD" w:rsidRPr="00A92B0A" w:rsidRDefault="00A752FD" w:rsidP="00A752FD">
            <w:pPr>
              <w:tabs>
                <w:tab w:val="left" w:pos="1217"/>
                <w:tab w:val="left" w:pos="3577"/>
              </w:tabs>
              <w:rPr>
                <w:rFonts w:ascii="Arial" w:hAnsi="Arial" w:cs="Arial"/>
                <w:lang w:val="de-DE"/>
              </w:rPr>
            </w:pPr>
          </w:p>
        </w:tc>
        <w:tc>
          <w:tcPr>
            <w:tcW w:w="2268" w:type="dxa"/>
            <w:vAlign w:val="center"/>
          </w:tcPr>
          <w:p w:rsidR="00A752FD" w:rsidRPr="009C435A" w:rsidRDefault="00A752FD" w:rsidP="00A752FD">
            <w:pPr>
              <w:jc w:val="center"/>
              <w:rPr>
                <w:rFonts w:ascii="Arial" w:hAnsi="Arial" w:cs="Arial"/>
                <w:lang w:val="de-DE"/>
              </w:rPr>
            </w:pPr>
          </w:p>
          <w:p w:rsidR="00A752FD" w:rsidRPr="009C435A" w:rsidRDefault="00A752FD" w:rsidP="00A752FD">
            <w:pPr>
              <w:jc w:val="center"/>
              <w:rPr>
                <w:rFonts w:ascii="Arial" w:hAnsi="Arial" w:cs="Arial"/>
                <w:lang w:val="de-DE"/>
              </w:rPr>
            </w:pPr>
            <w:r>
              <w:rPr>
                <w:rFonts w:ascii="Arial" w:hAnsi="Arial" w:cs="Arial"/>
                <w:lang w:val="de-DE"/>
              </w:rPr>
              <w:t>Hôtel</w:t>
            </w:r>
            <w:r w:rsidRPr="009C435A">
              <w:rPr>
                <w:rFonts w:ascii="Arial" w:hAnsi="Arial" w:cs="Arial"/>
                <w:lang w:val="de-DE"/>
              </w:rPr>
              <w:t xml:space="preserve"> </w:t>
            </w:r>
            <w:proofErr w:type="spellStart"/>
            <w:r w:rsidRPr="009C435A">
              <w:rPr>
                <w:rFonts w:ascii="Arial" w:hAnsi="Arial" w:cs="Arial"/>
                <w:lang w:val="de-DE"/>
              </w:rPr>
              <w:t>Wit</w:t>
            </w:r>
            <w:proofErr w:type="spellEnd"/>
            <w:r w:rsidRPr="009C435A">
              <w:rPr>
                <w:rFonts w:ascii="Arial" w:hAnsi="Arial" w:cs="Arial"/>
                <w:lang w:val="de-DE"/>
              </w:rPr>
              <w:t xml:space="preserve"> </w:t>
            </w:r>
            <w:proofErr w:type="spellStart"/>
            <w:r w:rsidRPr="009C435A">
              <w:rPr>
                <w:rFonts w:ascii="Arial" w:hAnsi="Arial" w:cs="Arial"/>
                <w:lang w:val="de-DE"/>
              </w:rPr>
              <w:t>Stwosz</w:t>
            </w:r>
            <w:proofErr w:type="spellEnd"/>
          </w:p>
          <w:p w:rsidR="00A752FD" w:rsidRPr="009C435A" w:rsidRDefault="00A752FD" w:rsidP="00A752FD">
            <w:pPr>
              <w:jc w:val="center"/>
              <w:rPr>
                <w:rFonts w:ascii="Arial" w:hAnsi="Arial" w:cs="Arial"/>
                <w:lang w:val="de-DE"/>
              </w:rPr>
            </w:pPr>
            <w:r w:rsidRPr="009C435A">
              <w:rPr>
                <w:rFonts w:ascii="Arial" w:hAnsi="Arial" w:cs="Arial"/>
                <w:lang w:val="de-DE"/>
              </w:rPr>
              <w:t>KRAKOW</w:t>
            </w:r>
          </w:p>
          <w:p w:rsidR="00A752FD" w:rsidRPr="009C435A" w:rsidRDefault="00A752FD" w:rsidP="00A752FD">
            <w:pPr>
              <w:jc w:val="center"/>
              <w:rPr>
                <w:rFonts w:ascii="Arial" w:hAnsi="Arial" w:cs="Arial"/>
                <w:lang w:val="de-DE"/>
              </w:rPr>
            </w:pPr>
          </w:p>
          <w:p w:rsidR="00A752FD" w:rsidRPr="009C435A" w:rsidRDefault="00A752FD" w:rsidP="00A752FD">
            <w:pPr>
              <w:jc w:val="center"/>
              <w:rPr>
                <w:rFonts w:ascii="Arial" w:hAnsi="Arial" w:cs="Arial"/>
                <w:lang w:val="de-DE"/>
              </w:rPr>
            </w:pPr>
            <w:proofErr w:type="spellStart"/>
            <w:r w:rsidRPr="009C435A">
              <w:rPr>
                <w:rFonts w:ascii="Arial" w:hAnsi="Arial" w:cs="Arial"/>
                <w:lang w:val="de-DE"/>
              </w:rPr>
              <w:t>Mikołajska</w:t>
            </w:r>
            <w:proofErr w:type="spellEnd"/>
            <w:r w:rsidRPr="009C435A">
              <w:rPr>
                <w:rFonts w:ascii="Arial" w:hAnsi="Arial" w:cs="Arial"/>
                <w:lang w:val="de-DE"/>
              </w:rPr>
              <w:t xml:space="preserve"> 28, 31-027</w:t>
            </w:r>
          </w:p>
          <w:p w:rsidR="00A752FD" w:rsidRDefault="00A752FD" w:rsidP="00A752FD">
            <w:pPr>
              <w:jc w:val="center"/>
              <w:rPr>
                <w:rFonts w:ascii="Arial" w:hAnsi="Arial" w:cs="Arial"/>
                <w:lang w:val="en-US"/>
              </w:rPr>
            </w:pPr>
            <w:r w:rsidRPr="003919CB">
              <w:rPr>
                <w:rFonts w:ascii="Arial" w:hAnsi="Arial" w:cs="Arial"/>
                <w:lang w:val="en-US"/>
              </w:rPr>
              <w:t>Tel.</w:t>
            </w:r>
            <w:r>
              <w:rPr>
                <w:rFonts w:ascii="Arial" w:hAnsi="Arial" w:cs="Arial"/>
                <w:lang w:val="en-US"/>
              </w:rPr>
              <w:t>:</w:t>
            </w:r>
            <w:r w:rsidRPr="003919CB">
              <w:rPr>
                <w:rFonts w:ascii="Arial" w:hAnsi="Arial" w:cs="Arial"/>
                <w:lang w:val="en-US"/>
              </w:rPr>
              <w:t xml:space="preserve"> +48 12 429 60 26</w:t>
            </w:r>
          </w:p>
          <w:p w:rsidR="00A752FD" w:rsidRPr="003919CB" w:rsidRDefault="00B272DD" w:rsidP="00A752FD">
            <w:pPr>
              <w:rPr>
                <w:rStyle w:val="Hyperlink"/>
              </w:rPr>
            </w:pPr>
            <w:hyperlink r:id="rId14" w:history="1">
              <w:r w:rsidR="00A752FD">
                <w:rPr>
                  <w:rStyle w:val="Hyperlink"/>
                  <w:rFonts w:ascii="Arial" w:hAnsi="Arial" w:cs="Arial"/>
                </w:rPr>
                <w:t>Hôtel</w:t>
              </w:r>
              <w:r w:rsidR="00A752FD" w:rsidRPr="003919CB">
                <w:rPr>
                  <w:rStyle w:val="Hyperlink"/>
                  <w:rFonts w:ascii="Arial" w:hAnsi="Arial" w:cs="Arial"/>
                </w:rPr>
                <w:t>@</w:t>
              </w:r>
              <w:r w:rsidR="00A752FD">
                <w:rPr>
                  <w:rStyle w:val="Hyperlink"/>
                  <w:rFonts w:ascii="Arial" w:hAnsi="Arial" w:cs="Arial"/>
                </w:rPr>
                <w:t>Hôtel</w:t>
              </w:r>
              <w:r w:rsidR="00A752FD" w:rsidRPr="003919CB">
                <w:rPr>
                  <w:rStyle w:val="Hyperlink"/>
                  <w:rFonts w:ascii="Arial" w:hAnsi="Arial" w:cs="Arial"/>
                </w:rPr>
                <w:t>ws.pl</w:t>
              </w:r>
            </w:hyperlink>
          </w:p>
          <w:p w:rsidR="00A752FD" w:rsidRPr="003919CB" w:rsidRDefault="00A752FD" w:rsidP="00A752FD">
            <w:pPr>
              <w:jc w:val="center"/>
              <w:rPr>
                <w:rFonts w:ascii="Arial" w:hAnsi="Arial" w:cs="Arial"/>
                <w:lang w:val="en-US"/>
              </w:rPr>
            </w:pPr>
          </w:p>
        </w:tc>
        <w:tc>
          <w:tcPr>
            <w:tcW w:w="1588" w:type="dxa"/>
            <w:vAlign w:val="center"/>
          </w:tcPr>
          <w:p w:rsidR="00A752FD" w:rsidRPr="00E776F9" w:rsidRDefault="00A752FD" w:rsidP="00A752FD">
            <w:pPr>
              <w:jc w:val="center"/>
              <w:rPr>
                <w:rFonts w:ascii="Arial" w:hAnsi="Arial" w:cs="Arial"/>
              </w:rPr>
            </w:pPr>
            <w:r w:rsidRPr="00E776F9">
              <w:rPr>
                <w:rFonts w:ascii="Arial" w:hAnsi="Arial" w:cs="Arial"/>
              </w:rPr>
              <w:t>KRAKOW</w:t>
            </w:r>
          </w:p>
          <w:p w:rsidR="00A752FD" w:rsidRPr="00A92B0A" w:rsidRDefault="00A752FD" w:rsidP="00A752FD">
            <w:pPr>
              <w:rPr>
                <w:rFonts w:ascii="Arial" w:hAnsi="Arial" w:cs="Arial"/>
              </w:rPr>
            </w:pPr>
            <w:r w:rsidRPr="00A92B0A">
              <w:rPr>
                <w:rFonts w:ascii="Arial" w:hAnsi="Arial" w:cs="Arial"/>
              </w:rPr>
              <w:t xml:space="preserve">Vol de Varsovie à </w:t>
            </w:r>
            <w:proofErr w:type="gramStart"/>
            <w:r w:rsidRPr="00A92B0A">
              <w:rPr>
                <w:rFonts w:ascii="Arial" w:hAnsi="Arial" w:cs="Arial"/>
              </w:rPr>
              <w:t>14:</w:t>
            </w:r>
            <w:proofErr w:type="gramEnd"/>
            <w:r w:rsidRPr="00A92B0A">
              <w:rPr>
                <w:rFonts w:ascii="Arial" w:hAnsi="Arial" w:cs="Arial"/>
              </w:rPr>
              <w:t>50 (transfert à 12:50)</w:t>
            </w:r>
          </w:p>
          <w:p w:rsidR="00A752FD" w:rsidRPr="00730BAC" w:rsidRDefault="00A752FD" w:rsidP="00A752FD">
            <w:pPr>
              <w:rPr>
                <w:rFonts w:ascii="Arial" w:hAnsi="Arial" w:cs="Arial"/>
                <w:i/>
              </w:rPr>
            </w:pPr>
            <w:r w:rsidRPr="00730BAC">
              <w:rPr>
                <w:rFonts w:ascii="Arial" w:hAnsi="Arial" w:cs="Arial"/>
                <w:i/>
              </w:rPr>
              <w:t>Lot 3901</w:t>
            </w:r>
          </w:p>
        </w:tc>
      </w:tr>
      <w:tr w:rsidR="00A752FD" w:rsidRPr="00961129" w:rsidTr="004A4EC0">
        <w:trPr>
          <w:trHeight w:val="2049"/>
        </w:trPr>
        <w:tc>
          <w:tcPr>
            <w:tcW w:w="1419" w:type="dxa"/>
            <w:shd w:val="clear" w:color="auto" w:fill="auto"/>
          </w:tcPr>
          <w:p w:rsidR="00A752FD" w:rsidRPr="00404828" w:rsidRDefault="00A752FD" w:rsidP="00A752FD">
            <w:pPr>
              <w:rPr>
                <w:rFonts w:ascii="Arial" w:hAnsi="Arial" w:cs="Arial"/>
                <w:b/>
              </w:rPr>
            </w:pPr>
            <w:proofErr w:type="spellStart"/>
            <w:r>
              <w:rPr>
                <w:rFonts w:ascii="Arial" w:hAnsi="Arial" w:cs="Arial"/>
                <w:b/>
                <w:lang w:val="en-US"/>
              </w:rPr>
              <w:t>Equipe</w:t>
            </w:r>
            <w:proofErr w:type="spellEnd"/>
            <w:r w:rsidRPr="00404828">
              <w:rPr>
                <w:rFonts w:ascii="Arial" w:hAnsi="Arial" w:cs="Arial"/>
                <w:b/>
                <w:lang w:val="en-US"/>
              </w:rPr>
              <w:t xml:space="preserve"> 6</w:t>
            </w:r>
          </w:p>
        </w:tc>
        <w:tc>
          <w:tcPr>
            <w:tcW w:w="4423" w:type="dxa"/>
            <w:shd w:val="clear" w:color="auto" w:fill="auto"/>
          </w:tcPr>
          <w:p w:rsidR="00A752FD" w:rsidRPr="009C435A" w:rsidRDefault="00A752FD" w:rsidP="00A752FD">
            <w:pPr>
              <w:rPr>
                <w:rFonts w:ascii="Arial" w:hAnsi="Arial" w:cs="Arial"/>
              </w:rPr>
            </w:pPr>
            <w:r>
              <w:rPr>
                <w:rFonts w:ascii="Arial" w:hAnsi="Arial" w:cs="Arial"/>
              </w:rPr>
              <w:t>Mme</w:t>
            </w:r>
            <w:r w:rsidRPr="009C435A">
              <w:rPr>
                <w:rFonts w:ascii="Arial" w:hAnsi="Arial" w:cs="Arial"/>
              </w:rPr>
              <w:t xml:space="preserve"> Violetta CRUDU</w:t>
            </w:r>
          </w:p>
          <w:p w:rsidR="00A752FD" w:rsidRPr="009C435A" w:rsidRDefault="00A752FD" w:rsidP="00A752FD">
            <w:pPr>
              <w:rPr>
                <w:rFonts w:ascii="Arial" w:hAnsi="Arial" w:cs="Arial"/>
              </w:rPr>
            </w:pPr>
            <w:r>
              <w:rPr>
                <w:rFonts w:ascii="Arial" w:hAnsi="Arial" w:cs="Arial"/>
              </w:rPr>
              <w:t>M.</w:t>
            </w:r>
            <w:r w:rsidRPr="009C435A">
              <w:rPr>
                <w:rFonts w:ascii="Arial" w:hAnsi="Arial" w:cs="Arial"/>
              </w:rPr>
              <w:t xml:space="preserve"> Jos WIENEN</w:t>
            </w:r>
          </w:p>
          <w:p w:rsidR="00A752FD" w:rsidRPr="009C435A" w:rsidRDefault="00A752FD" w:rsidP="00A752FD">
            <w:pPr>
              <w:rPr>
                <w:rFonts w:ascii="Arial" w:hAnsi="Arial" w:cs="Arial"/>
              </w:rPr>
            </w:pPr>
          </w:p>
          <w:p w:rsidR="00A752FD" w:rsidRPr="003919CB" w:rsidRDefault="00A752FD" w:rsidP="00A752FD">
            <w:pPr>
              <w:tabs>
                <w:tab w:val="left" w:pos="1217"/>
                <w:tab w:val="left" w:pos="3577"/>
              </w:tabs>
              <w:rPr>
                <w:rFonts w:ascii="Arial" w:hAnsi="Arial" w:cs="Arial"/>
                <w:highlight w:val="yellow"/>
                <w:lang w:val="de-DE"/>
              </w:rPr>
            </w:pPr>
            <w:proofErr w:type="spellStart"/>
            <w:proofErr w:type="gramStart"/>
            <w:r>
              <w:rPr>
                <w:rFonts w:ascii="Arial" w:hAnsi="Arial" w:cs="Arial"/>
                <w:lang w:val="de-DE"/>
              </w:rPr>
              <w:t>Interprète</w:t>
            </w:r>
            <w:proofErr w:type="spellEnd"/>
            <w:r w:rsidR="005E7F54">
              <w:rPr>
                <w:rFonts w:ascii="Arial" w:hAnsi="Arial" w:cs="Arial"/>
                <w:lang w:val="de-DE"/>
              </w:rPr>
              <w:t xml:space="preserve"> </w:t>
            </w:r>
            <w:r w:rsidRPr="00EB1FAF">
              <w:rPr>
                <w:rFonts w:ascii="Arial" w:hAnsi="Arial" w:cs="Arial"/>
                <w:lang w:val="de-DE"/>
              </w:rPr>
              <w:t>:</w:t>
            </w:r>
            <w:proofErr w:type="gramEnd"/>
            <w:r w:rsidRPr="00EB1FAF">
              <w:rPr>
                <w:rFonts w:ascii="Arial" w:hAnsi="Arial" w:cs="Arial"/>
                <w:lang w:val="de-DE"/>
              </w:rPr>
              <w:t xml:space="preserve"> Kamil KRZYWICKI</w:t>
            </w:r>
          </w:p>
          <w:p w:rsidR="00A752FD" w:rsidRPr="00AC4D80" w:rsidRDefault="00A752FD" w:rsidP="00A752FD">
            <w:pPr>
              <w:tabs>
                <w:tab w:val="left" w:pos="1217"/>
                <w:tab w:val="left" w:pos="3577"/>
              </w:tabs>
              <w:rPr>
                <w:rFonts w:ascii="Arial" w:hAnsi="Arial" w:cs="Arial"/>
              </w:rPr>
            </w:pPr>
          </w:p>
        </w:tc>
        <w:tc>
          <w:tcPr>
            <w:tcW w:w="2268" w:type="dxa"/>
          </w:tcPr>
          <w:p w:rsidR="00A752FD" w:rsidRPr="00A752FD" w:rsidRDefault="00A752FD" w:rsidP="00A752FD">
            <w:pPr>
              <w:jc w:val="center"/>
              <w:rPr>
                <w:rFonts w:ascii="Arial" w:hAnsi="Arial" w:cs="Arial"/>
                <w:lang w:val="en-GB"/>
              </w:rPr>
            </w:pPr>
          </w:p>
          <w:p w:rsidR="00A752FD" w:rsidRPr="00A752FD" w:rsidRDefault="00A752FD" w:rsidP="00A752FD">
            <w:pPr>
              <w:jc w:val="center"/>
              <w:rPr>
                <w:rFonts w:ascii="Arial" w:hAnsi="Arial" w:cs="Arial"/>
                <w:lang w:val="en-GB"/>
              </w:rPr>
            </w:pPr>
            <w:r w:rsidRPr="00A752FD">
              <w:rPr>
                <w:rFonts w:ascii="Arial" w:hAnsi="Arial" w:cs="Arial"/>
                <w:lang w:val="en-GB"/>
              </w:rPr>
              <w:t>Hôtel Grand City</w:t>
            </w:r>
          </w:p>
          <w:p w:rsidR="00A752FD" w:rsidRPr="00A752FD" w:rsidRDefault="00A752FD" w:rsidP="00A752FD">
            <w:pPr>
              <w:jc w:val="center"/>
              <w:rPr>
                <w:rFonts w:ascii="Arial" w:hAnsi="Arial" w:cs="Arial"/>
                <w:lang w:val="en-GB"/>
              </w:rPr>
            </w:pPr>
            <w:r w:rsidRPr="00A752FD">
              <w:rPr>
                <w:rFonts w:ascii="Arial" w:hAnsi="Arial" w:cs="Arial"/>
                <w:lang w:val="en-GB"/>
              </w:rPr>
              <w:t>WROCLAW</w:t>
            </w:r>
          </w:p>
          <w:p w:rsidR="00A752FD" w:rsidRPr="00A752FD" w:rsidRDefault="00A752FD" w:rsidP="00A752FD">
            <w:pPr>
              <w:jc w:val="center"/>
              <w:rPr>
                <w:rFonts w:ascii="Arial" w:hAnsi="Arial" w:cs="Arial"/>
                <w:lang w:val="en-GB"/>
              </w:rPr>
            </w:pPr>
          </w:p>
          <w:p w:rsidR="00A752FD" w:rsidRPr="00A752FD" w:rsidRDefault="00A752FD" w:rsidP="00A752FD">
            <w:pPr>
              <w:rPr>
                <w:rFonts w:ascii="Arial" w:hAnsi="Arial" w:cs="Arial"/>
                <w:lang w:val="en-GB"/>
              </w:rPr>
            </w:pPr>
            <w:r w:rsidRPr="00A752FD">
              <w:rPr>
                <w:rFonts w:ascii="Arial" w:hAnsi="Arial" w:cs="Arial"/>
                <w:lang w:val="en-GB"/>
              </w:rPr>
              <w:t xml:space="preserve">ul. </w:t>
            </w:r>
            <w:proofErr w:type="spellStart"/>
            <w:r w:rsidRPr="00A752FD">
              <w:rPr>
                <w:rFonts w:ascii="Arial" w:hAnsi="Arial" w:cs="Arial"/>
                <w:lang w:val="en-GB"/>
              </w:rPr>
              <w:t>Rzeźnicza</w:t>
            </w:r>
            <w:proofErr w:type="spellEnd"/>
            <w:r w:rsidRPr="00A752FD">
              <w:rPr>
                <w:rFonts w:ascii="Arial" w:hAnsi="Arial" w:cs="Arial"/>
                <w:lang w:val="en-GB"/>
              </w:rPr>
              <w:t xml:space="preserve"> 1, Stare </w:t>
            </w:r>
            <w:proofErr w:type="spellStart"/>
            <w:r w:rsidRPr="00A752FD">
              <w:rPr>
                <w:rFonts w:ascii="Arial" w:hAnsi="Arial" w:cs="Arial"/>
                <w:lang w:val="en-GB"/>
              </w:rPr>
              <w:t>Miasto</w:t>
            </w:r>
            <w:proofErr w:type="spellEnd"/>
            <w:r w:rsidRPr="00A752FD">
              <w:rPr>
                <w:rFonts w:ascii="Arial" w:hAnsi="Arial" w:cs="Arial"/>
                <w:lang w:val="en-GB"/>
              </w:rPr>
              <w:t xml:space="preserve">, 50-129 </w:t>
            </w:r>
          </w:p>
          <w:p w:rsidR="00A752FD" w:rsidRDefault="00A752FD" w:rsidP="00A752FD">
            <w:pPr>
              <w:rPr>
                <w:rFonts w:ascii="Arial" w:hAnsi="Arial" w:cs="Arial"/>
              </w:rPr>
            </w:pPr>
            <w:r>
              <w:rPr>
                <w:rFonts w:ascii="Arial" w:hAnsi="Arial" w:cs="Arial"/>
              </w:rPr>
              <w:t>Tel</w:t>
            </w:r>
            <w:proofErr w:type="gramStart"/>
            <w:r>
              <w:rPr>
                <w:rFonts w:ascii="Arial" w:hAnsi="Arial" w:cs="Arial"/>
              </w:rPr>
              <w:t>.:</w:t>
            </w:r>
            <w:proofErr w:type="gramEnd"/>
            <w:r>
              <w:rPr>
                <w:rFonts w:ascii="Arial" w:hAnsi="Arial" w:cs="Arial"/>
              </w:rPr>
              <w:t xml:space="preserve"> </w:t>
            </w:r>
            <w:r w:rsidRPr="00730BAC">
              <w:rPr>
                <w:rFonts w:ascii="Arial" w:hAnsi="Arial" w:cs="Arial"/>
              </w:rPr>
              <w:t>+48 71 308 44 44</w:t>
            </w:r>
          </w:p>
          <w:p w:rsidR="00A752FD" w:rsidRPr="00E9399D" w:rsidRDefault="00B272DD" w:rsidP="00A752FD">
            <w:pPr>
              <w:rPr>
                <w:rFonts w:ascii="Arial" w:hAnsi="Arial" w:cs="Arial"/>
              </w:rPr>
            </w:pPr>
            <w:hyperlink r:id="rId15" w:history="1">
              <w:r w:rsidR="00A752FD" w:rsidRPr="00AC40EE">
                <w:rPr>
                  <w:rStyle w:val="Hyperlink"/>
                  <w:rFonts w:ascii="Arial" w:hAnsi="Arial" w:cs="Arial"/>
                </w:rPr>
                <w:t>recepcja@grandcity</w:t>
              </w:r>
              <w:r w:rsidR="00A752FD">
                <w:rPr>
                  <w:rStyle w:val="Hyperlink"/>
                  <w:rFonts w:ascii="Arial" w:hAnsi="Arial" w:cs="Arial"/>
                </w:rPr>
                <w:t>Hôtel</w:t>
              </w:r>
              <w:r w:rsidR="00A752FD" w:rsidRPr="00AC40EE">
                <w:rPr>
                  <w:rStyle w:val="Hyperlink"/>
                  <w:rFonts w:ascii="Arial" w:hAnsi="Arial" w:cs="Arial"/>
                </w:rPr>
                <w:t>.pl</w:t>
              </w:r>
            </w:hyperlink>
            <w:r w:rsidR="00A752FD">
              <w:rPr>
                <w:rFonts w:ascii="Arial" w:hAnsi="Arial" w:cs="Arial"/>
              </w:rPr>
              <w:t xml:space="preserve"> </w:t>
            </w:r>
          </w:p>
        </w:tc>
        <w:tc>
          <w:tcPr>
            <w:tcW w:w="1588" w:type="dxa"/>
            <w:vAlign w:val="center"/>
          </w:tcPr>
          <w:p w:rsidR="00A752FD" w:rsidRPr="00E776F9" w:rsidRDefault="00A752FD" w:rsidP="00A752FD">
            <w:pPr>
              <w:jc w:val="center"/>
              <w:rPr>
                <w:rFonts w:ascii="Arial" w:hAnsi="Arial" w:cs="Arial"/>
              </w:rPr>
            </w:pPr>
            <w:r w:rsidRPr="00E776F9">
              <w:rPr>
                <w:rFonts w:ascii="Arial" w:hAnsi="Arial" w:cs="Arial"/>
              </w:rPr>
              <w:t>WROCLAW</w:t>
            </w:r>
          </w:p>
          <w:p w:rsidR="00A752FD" w:rsidRPr="00A92B0A" w:rsidRDefault="00A752FD" w:rsidP="00A752FD">
            <w:pPr>
              <w:jc w:val="center"/>
              <w:rPr>
                <w:rFonts w:ascii="Arial" w:hAnsi="Arial" w:cs="Arial"/>
              </w:rPr>
            </w:pPr>
            <w:r w:rsidRPr="00A92B0A">
              <w:rPr>
                <w:rFonts w:ascii="Arial" w:hAnsi="Arial" w:cs="Arial"/>
              </w:rPr>
              <w:t xml:space="preserve">Vol de Varsovie à </w:t>
            </w:r>
            <w:proofErr w:type="gramStart"/>
            <w:r w:rsidRPr="00A92B0A">
              <w:rPr>
                <w:rFonts w:ascii="Arial" w:hAnsi="Arial" w:cs="Arial"/>
              </w:rPr>
              <w:t>13:</w:t>
            </w:r>
            <w:proofErr w:type="gramEnd"/>
            <w:r w:rsidRPr="00A92B0A">
              <w:rPr>
                <w:rFonts w:ascii="Arial" w:hAnsi="Arial" w:cs="Arial"/>
              </w:rPr>
              <w:t>30 (transfer</w:t>
            </w:r>
            <w:r>
              <w:rPr>
                <w:rFonts w:ascii="Arial" w:hAnsi="Arial" w:cs="Arial"/>
              </w:rPr>
              <w:t>t</w:t>
            </w:r>
            <w:r w:rsidRPr="00A92B0A">
              <w:rPr>
                <w:rFonts w:ascii="Arial" w:hAnsi="Arial" w:cs="Arial"/>
              </w:rPr>
              <w:t xml:space="preserve"> </w:t>
            </w:r>
            <w:r>
              <w:rPr>
                <w:rFonts w:ascii="Arial" w:hAnsi="Arial" w:cs="Arial"/>
              </w:rPr>
              <w:t>à</w:t>
            </w:r>
            <w:r w:rsidRPr="00A92B0A">
              <w:rPr>
                <w:rFonts w:ascii="Arial" w:hAnsi="Arial" w:cs="Arial"/>
              </w:rPr>
              <w:t xml:space="preserve"> 11:30) </w:t>
            </w:r>
          </w:p>
          <w:p w:rsidR="00A752FD" w:rsidRPr="00730BAC" w:rsidRDefault="00A752FD" w:rsidP="00A752FD">
            <w:pPr>
              <w:rPr>
                <w:rFonts w:ascii="Arial" w:hAnsi="Arial" w:cs="Arial"/>
                <w:i/>
                <w:lang w:val="en-US"/>
              </w:rPr>
            </w:pPr>
            <w:r w:rsidRPr="00730BAC">
              <w:rPr>
                <w:rFonts w:ascii="Arial" w:hAnsi="Arial" w:cs="Arial"/>
                <w:i/>
                <w:lang w:val="en-US"/>
              </w:rPr>
              <w:t>Lot 3843</w:t>
            </w:r>
          </w:p>
        </w:tc>
      </w:tr>
    </w:tbl>
    <w:p w:rsidR="00A752FD" w:rsidRDefault="00A752FD" w:rsidP="00A752FD">
      <w:pPr>
        <w:rPr>
          <w:rFonts w:ascii="Arial" w:hAnsi="Arial" w:cs="Arial"/>
        </w:rPr>
      </w:pPr>
    </w:p>
    <w:p w:rsidR="00A752FD" w:rsidRPr="00E776F9" w:rsidRDefault="00A752FD" w:rsidP="00A752FD">
      <w:pPr>
        <w:rPr>
          <w:rFonts w:ascii="Arial" w:hAnsi="Arial" w:cs="Arial"/>
          <w:lang w:val="hr-BA"/>
        </w:rPr>
      </w:pPr>
      <w:r w:rsidRPr="0071587E">
        <w:rPr>
          <w:rFonts w:ascii="Arial" w:hAnsi="Arial" w:cs="Arial"/>
        </w:rPr>
        <w:t>L</w:t>
      </w:r>
      <w:r>
        <w:rPr>
          <w:rFonts w:ascii="Arial" w:hAnsi="Arial" w:cs="Arial"/>
        </w:rPr>
        <w:t>a liste</w:t>
      </w:r>
      <w:r w:rsidRPr="0071587E">
        <w:rPr>
          <w:rFonts w:ascii="Arial" w:hAnsi="Arial" w:cs="Arial"/>
        </w:rPr>
        <w:t xml:space="preserve"> des bureaux de vote </w:t>
      </w:r>
      <w:r>
        <w:rPr>
          <w:rFonts w:ascii="Arial" w:hAnsi="Arial" w:cs="Arial"/>
        </w:rPr>
        <w:t xml:space="preserve">est disponible </w:t>
      </w:r>
      <w:r w:rsidRPr="0071587E">
        <w:rPr>
          <w:rFonts w:ascii="Arial" w:hAnsi="Arial" w:cs="Arial"/>
        </w:rPr>
        <w:t xml:space="preserve">sur le site web </w:t>
      </w:r>
      <w:hyperlink r:id="rId16" w:history="1">
        <w:r w:rsidRPr="009C435A">
          <w:rPr>
            <w:rStyle w:val="Hyperlink"/>
            <w:rFonts w:ascii="Arial" w:hAnsi="Arial" w:cs="Arial"/>
            <w:lang w:val="hr-BA"/>
          </w:rPr>
          <w:t>https://wybory2018.pkw.gov.pl/pl/obwody</w:t>
        </w:r>
      </w:hyperlink>
    </w:p>
    <w:p w:rsidR="00A0417F" w:rsidRDefault="00A0417F" w:rsidP="00B44EC5">
      <w:pPr>
        <w:rPr>
          <w:rFonts w:ascii="Arial" w:hAnsi="Arial" w:cs="Arial"/>
          <w:szCs w:val="16"/>
          <w:lang w:val="hr-BA"/>
        </w:rPr>
      </w:pPr>
    </w:p>
    <w:p w:rsidR="004A4EC0" w:rsidRDefault="004A4EC0">
      <w:pPr>
        <w:spacing w:after="200" w:line="276" w:lineRule="auto"/>
        <w:rPr>
          <w:rFonts w:ascii="Arial" w:hAnsi="Arial" w:cs="Arial"/>
          <w:szCs w:val="16"/>
          <w:lang w:val="hr-BA"/>
        </w:rPr>
      </w:pPr>
      <w:r>
        <w:rPr>
          <w:rFonts w:ascii="Arial" w:hAnsi="Arial" w:cs="Arial"/>
          <w:szCs w:val="16"/>
          <w:lang w:val="hr-BA"/>
        </w:rPr>
        <w:br w:type="page"/>
      </w:r>
    </w:p>
    <w:p w:rsidR="00C26F27" w:rsidRPr="002B6960" w:rsidRDefault="00C26F27" w:rsidP="00C26F27">
      <w:pPr>
        <w:rPr>
          <w:rFonts w:ascii="Arial" w:hAnsi="Arial" w:cs="Arial"/>
          <w:b/>
          <w:szCs w:val="20"/>
        </w:rPr>
      </w:pPr>
      <w:r w:rsidRPr="002B6960">
        <w:rPr>
          <w:rFonts w:ascii="Arial" w:hAnsi="Arial" w:cs="Arial"/>
          <w:b/>
          <w:szCs w:val="20"/>
        </w:rPr>
        <w:lastRenderedPageBreak/>
        <w:t>ANNEXE V</w:t>
      </w:r>
    </w:p>
    <w:p w:rsidR="004A4EC0" w:rsidRDefault="004A4EC0" w:rsidP="00B44EC5">
      <w:pPr>
        <w:rPr>
          <w:rFonts w:ascii="Arial" w:hAnsi="Arial" w:cs="Arial"/>
          <w:szCs w:val="16"/>
          <w:lang w:val="hr-BA"/>
        </w:rPr>
      </w:pPr>
    </w:p>
    <w:p w:rsidR="00557E8F" w:rsidRPr="00557E8F" w:rsidRDefault="00557E8F" w:rsidP="00B44EC5">
      <w:pPr>
        <w:rPr>
          <w:rFonts w:ascii="Arial" w:hAnsi="Arial" w:cs="Arial"/>
          <w:b/>
          <w:szCs w:val="16"/>
          <w:lang w:val="hr-BA"/>
        </w:rPr>
      </w:pPr>
      <w:r w:rsidRPr="00557E8F">
        <w:rPr>
          <w:rFonts w:ascii="Arial" w:hAnsi="Arial" w:cs="Arial"/>
          <w:b/>
          <w:szCs w:val="16"/>
          <w:lang w:val="hr-BA"/>
        </w:rPr>
        <w:t>COMMUNIQU</w:t>
      </w:r>
      <w:r>
        <w:rPr>
          <w:rFonts w:ascii="Arial" w:hAnsi="Arial" w:cs="Arial"/>
          <w:b/>
          <w:szCs w:val="16"/>
          <w:lang w:val="hr-BA"/>
        </w:rPr>
        <w:t>É</w:t>
      </w:r>
      <w:r w:rsidRPr="00557E8F">
        <w:rPr>
          <w:rFonts w:ascii="Arial" w:hAnsi="Arial" w:cs="Arial"/>
          <w:b/>
          <w:szCs w:val="16"/>
          <w:lang w:val="hr-BA"/>
        </w:rPr>
        <w:t xml:space="preserve"> DE PRESSE</w:t>
      </w:r>
    </w:p>
    <w:p w:rsidR="00557E8F" w:rsidRDefault="00557E8F" w:rsidP="00B44EC5">
      <w:pPr>
        <w:rPr>
          <w:rFonts w:ascii="Arial" w:hAnsi="Arial" w:cs="Arial"/>
          <w:szCs w:val="16"/>
          <w:lang w:val="hr-BA"/>
        </w:rPr>
      </w:pPr>
    </w:p>
    <w:p w:rsidR="00C26F27" w:rsidRPr="00BB75F0" w:rsidRDefault="00C26F27" w:rsidP="00C26F27">
      <w:pPr>
        <w:jc w:val="both"/>
        <w:outlineLvl w:val="2"/>
        <w:rPr>
          <w:rFonts w:ascii="Arial" w:hAnsi="Arial" w:cs="Arial"/>
          <w:b/>
          <w:bCs/>
          <w:szCs w:val="20"/>
        </w:rPr>
      </w:pPr>
      <w:r w:rsidRPr="00BB75F0">
        <w:rPr>
          <w:rFonts w:ascii="Arial" w:hAnsi="Arial" w:cs="Arial"/>
          <w:b/>
          <w:bCs/>
          <w:szCs w:val="20"/>
        </w:rPr>
        <w:t xml:space="preserve">Le Congrès achève sa mission d’évaluation des élections en Pologne </w:t>
      </w:r>
    </w:p>
    <w:p w:rsidR="00C26F27" w:rsidRDefault="00C26F27" w:rsidP="00C26F27">
      <w:pPr>
        <w:jc w:val="both"/>
        <w:rPr>
          <w:rFonts w:ascii="Arial" w:hAnsi="Arial" w:cs="Arial"/>
          <w:szCs w:val="20"/>
        </w:rPr>
      </w:pPr>
    </w:p>
    <w:p w:rsidR="00C26F27" w:rsidRPr="00C26F27" w:rsidRDefault="00C26F27" w:rsidP="00C26F27">
      <w:pPr>
        <w:jc w:val="both"/>
        <w:rPr>
          <w:rFonts w:ascii="Arial" w:hAnsi="Arial" w:cs="Arial"/>
          <w:szCs w:val="20"/>
        </w:rPr>
      </w:pPr>
      <w:r w:rsidRPr="00C26F27">
        <w:rPr>
          <w:rFonts w:ascii="Arial" w:hAnsi="Arial" w:cs="Arial"/>
          <w:szCs w:val="20"/>
        </w:rPr>
        <w:t>Elections Varsovie, Pologne 24 octob</w:t>
      </w:r>
      <w:r>
        <w:rPr>
          <w:rFonts w:ascii="Arial" w:hAnsi="Arial" w:cs="Arial"/>
          <w:szCs w:val="20"/>
        </w:rPr>
        <w:t xml:space="preserve">re </w:t>
      </w:r>
      <w:r w:rsidRPr="00C26F27">
        <w:rPr>
          <w:rFonts w:ascii="Arial" w:hAnsi="Arial" w:cs="Arial"/>
          <w:szCs w:val="20"/>
        </w:rPr>
        <w:t xml:space="preserve">2018 </w:t>
      </w:r>
    </w:p>
    <w:p w:rsidR="00C26F27" w:rsidRPr="00C26F27" w:rsidRDefault="00C26F27" w:rsidP="00C26F27">
      <w:pPr>
        <w:jc w:val="both"/>
        <w:rPr>
          <w:rFonts w:ascii="Arial" w:hAnsi="Arial" w:cs="Arial"/>
          <w:szCs w:val="20"/>
        </w:rPr>
      </w:pPr>
    </w:p>
    <w:p w:rsidR="00C26F27" w:rsidRPr="00C26F27" w:rsidRDefault="00C26F27" w:rsidP="00C26F27">
      <w:pPr>
        <w:jc w:val="both"/>
        <w:rPr>
          <w:rFonts w:ascii="Arial" w:hAnsi="Arial" w:cs="Arial"/>
          <w:szCs w:val="20"/>
        </w:rPr>
      </w:pPr>
      <w:r w:rsidRPr="00C26F27">
        <w:rPr>
          <w:rFonts w:ascii="Arial" w:hAnsi="Arial" w:cs="Arial"/>
          <w:szCs w:val="20"/>
        </w:rPr>
        <w:t>À la suite d’une invitation de la Commission électorale nationale à observer les élections locales tenues en Pologne le 21 octobre, le Congrès des pouvoirs locaux et régionaux du Conseil de l’Europe a déployé une délégation d’évaluation composée de douze membres, du 18 au 22 octobre, dirigée par Jos WIENEN (Pays-Bas, PPE-CCE), porte-parole thématique du Congrès sur l’observation des élections.</w:t>
      </w:r>
    </w:p>
    <w:p w:rsidR="00217F50" w:rsidRDefault="00217F50" w:rsidP="00C26F27">
      <w:pPr>
        <w:jc w:val="both"/>
        <w:rPr>
          <w:rFonts w:ascii="Arial" w:hAnsi="Arial" w:cs="Arial"/>
          <w:szCs w:val="20"/>
        </w:rPr>
      </w:pPr>
    </w:p>
    <w:p w:rsidR="00C26F27" w:rsidRPr="00C26F27" w:rsidRDefault="00C26F27" w:rsidP="00C26F27">
      <w:pPr>
        <w:jc w:val="both"/>
        <w:rPr>
          <w:rFonts w:ascii="Arial" w:hAnsi="Arial" w:cs="Arial"/>
          <w:szCs w:val="20"/>
        </w:rPr>
      </w:pPr>
      <w:r w:rsidRPr="00C26F27">
        <w:rPr>
          <w:rFonts w:ascii="Arial" w:hAnsi="Arial" w:cs="Arial"/>
          <w:szCs w:val="20"/>
        </w:rPr>
        <w:t xml:space="preserve">Après une série de réunions d’information préélectorales organisées à Varsovie les 18, 19 et 20 octobre avec différents interlocuteurs, notamment des représentants d’ambassades, d’ONG, d’associations de médias et de partis politiques en lice, six équipes du Congrès se sont rendues hier dans quelques 80 bureaux de vote du pays, principalement à Varsovie, Lublin, </w:t>
      </w:r>
      <w:r w:rsidR="00BB75F0" w:rsidRPr="00BB75F0">
        <w:rPr>
          <w:rFonts w:ascii="Arial" w:hAnsi="Arial" w:cs="Arial"/>
          <w:szCs w:val="20"/>
        </w:rPr>
        <w:t>Łódź</w:t>
      </w:r>
      <w:r w:rsidRPr="00C26F27">
        <w:rPr>
          <w:rFonts w:ascii="Arial" w:hAnsi="Arial" w:cs="Arial"/>
          <w:szCs w:val="20"/>
        </w:rPr>
        <w:t xml:space="preserve">, Cracovie, </w:t>
      </w:r>
      <w:r w:rsidR="00BB75F0" w:rsidRPr="00BB75F0">
        <w:rPr>
          <w:rFonts w:ascii="Arial" w:hAnsi="Arial" w:cs="Arial"/>
          <w:szCs w:val="20"/>
        </w:rPr>
        <w:t>Wrocław</w:t>
      </w:r>
      <w:r w:rsidRPr="00C26F27">
        <w:rPr>
          <w:rFonts w:ascii="Arial" w:hAnsi="Arial" w:cs="Arial"/>
          <w:szCs w:val="20"/>
        </w:rPr>
        <w:t xml:space="preserve"> et dans les zones rurales voisines.</w:t>
      </w:r>
    </w:p>
    <w:p w:rsidR="00217F50" w:rsidRDefault="00217F50" w:rsidP="00C26F27">
      <w:pPr>
        <w:jc w:val="both"/>
        <w:rPr>
          <w:rFonts w:ascii="Arial" w:hAnsi="Arial" w:cs="Arial"/>
          <w:szCs w:val="20"/>
        </w:rPr>
      </w:pPr>
    </w:p>
    <w:p w:rsidR="00C26F27" w:rsidRPr="00C26F27" w:rsidRDefault="00C26F27" w:rsidP="00C26F27">
      <w:pPr>
        <w:jc w:val="both"/>
        <w:rPr>
          <w:rFonts w:ascii="Arial" w:hAnsi="Arial" w:cs="Arial"/>
          <w:szCs w:val="20"/>
        </w:rPr>
      </w:pPr>
      <w:r w:rsidRPr="00C26F27">
        <w:rPr>
          <w:rFonts w:ascii="Arial" w:hAnsi="Arial" w:cs="Arial"/>
          <w:szCs w:val="20"/>
        </w:rPr>
        <w:t>« Le scrutin s’est déroulé globalement dans le calme et sans incident dans la majorité des communes où nous avons suivi le vote, malgré la petite taille de nombreux bureaux de vote et le fait que certains étaient parfois bondés », a indiqué Jos WIENEN, chef de la délégation. « Nous avons également constaté avec satisfaction le haut niveau de confiance dans la gestion des élections en Pologne et que les électeurs ont pu exprimer leur volonté librement et sans intimidations. ».</w:t>
      </w:r>
    </w:p>
    <w:p w:rsidR="00217F50" w:rsidRDefault="00217F50" w:rsidP="00C26F27">
      <w:pPr>
        <w:jc w:val="both"/>
        <w:rPr>
          <w:rFonts w:ascii="Arial" w:hAnsi="Arial" w:cs="Arial"/>
          <w:szCs w:val="20"/>
        </w:rPr>
      </w:pPr>
    </w:p>
    <w:p w:rsidR="00C26F27" w:rsidRPr="00C26F27" w:rsidRDefault="00C26F27" w:rsidP="00C26F27">
      <w:pPr>
        <w:jc w:val="both"/>
        <w:rPr>
          <w:rFonts w:ascii="Arial" w:hAnsi="Arial" w:cs="Arial"/>
          <w:szCs w:val="20"/>
        </w:rPr>
      </w:pPr>
      <w:r w:rsidRPr="00C26F27">
        <w:rPr>
          <w:rFonts w:ascii="Arial" w:hAnsi="Arial" w:cs="Arial"/>
          <w:szCs w:val="20"/>
        </w:rPr>
        <w:t>« Nous avons également quelques remarques concernant l'organisation pratique du vote : L’équipement des bureaux de vote, en particulier l’utilisation de séparations en carton posées sur des tables à la place de véritables isoloirs, n’était pas de nature à garantir le secret du vote, d’après nos observateurs. À cela sont venus s’ajouter les cas de vote en groupe et de vote familial observés par les équipes du Congrès à de nombreux endroits », a précisé Jos WIENEN.</w:t>
      </w:r>
    </w:p>
    <w:p w:rsidR="00217F50" w:rsidRDefault="00217F50" w:rsidP="00C26F27">
      <w:pPr>
        <w:jc w:val="both"/>
        <w:rPr>
          <w:rFonts w:ascii="Arial" w:hAnsi="Arial" w:cs="Arial"/>
          <w:szCs w:val="20"/>
        </w:rPr>
      </w:pPr>
    </w:p>
    <w:p w:rsidR="00C26F27" w:rsidRPr="00C26F27" w:rsidRDefault="00C26F27" w:rsidP="00C26F27">
      <w:pPr>
        <w:jc w:val="both"/>
        <w:rPr>
          <w:rFonts w:ascii="Arial" w:hAnsi="Arial" w:cs="Arial"/>
          <w:szCs w:val="20"/>
        </w:rPr>
      </w:pPr>
      <w:r w:rsidRPr="00C26F27">
        <w:rPr>
          <w:rFonts w:ascii="Arial" w:hAnsi="Arial" w:cs="Arial"/>
          <w:szCs w:val="20"/>
        </w:rPr>
        <w:t>De plus, les équipes d’observateurs du Congrès ont signalé des anomalies quant à la manière dont les urnes étaient scellées et des cas ponctuels de commissions électorales en sous-effectif.</w:t>
      </w:r>
    </w:p>
    <w:p w:rsidR="00217F50" w:rsidRDefault="00217F50" w:rsidP="00C26F27">
      <w:pPr>
        <w:jc w:val="both"/>
        <w:rPr>
          <w:rFonts w:ascii="Arial" w:hAnsi="Arial" w:cs="Arial"/>
          <w:szCs w:val="20"/>
        </w:rPr>
      </w:pPr>
    </w:p>
    <w:p w:rsidR="00C26F27" w:rsidRPr="00C26F27" w:rsidRDefault="00C26F27" w:rsidP="00C26F27">
      <w:pPr>
        <w:jc w:val="both"/>
        <w:rPr>
          <w:rFonts w:ascii="Arial" w:hAnsi="Arial" w:cs="Arial"/>
          <w:szCs w:val="20"/>
        </w:rPr>
      </w:pPr>
      <w:r w:rsidRPr="00C26F27">
        <w:rPr>
          <w:rFonts w:ascii="Arial" w:hAnsi="Arial" w:cs="Arial"/>
          <w:szCs w:val="20"/>
        </w:rPr>
        <w:t>« Il convient d’accorder une attention particulière à la nouvelle procédure de dépouillement instaurée pour les élections polonaises, qui prévoit l’intervention d’une nouvelle commission électorale dans les bureaux de vote à partir de 20h45, dont la mission consiste uniquement à décompter les voix et à établir les résultats à ce niveau. Des observateurs du Congrès étaient présents dans quelques bureaux de vote sélectionnés pour suivre le passage de relais entre les deux commissions, qui s’est avéré long et excessivement compliqué », a déclaré le chef de la délégation du Congrès, visant aussi les modifications du Code électoral adoptées en janvier dernier et qui ont été critiquées notamment par la Commission électorale nationale de la Pologne.</w:t>
      </w:r>
    </w:p>
    <w:p w:rsidR="00217F50" w:rsidRDefault="00217F50" w:rsidP="00C26F27">
      <w:pPr>
        <w:jc w:val="both"/>
        <w:rPr>
          <w:rFonts w:ascii="Arial" w:hAnsi="Arial" w:cs="Arial"/>
          <w:szCs w:val="20"/>
        </w:rPr>
      </w:pPr>
    </w:p>
    <w:p w:rsidR="00C26F27" w:rsidRPr="00C26F27" w:rsidRDefault="00C26F27" w:rsidP="00C26F27">
      <w:pPr>
        <w:jc w:val="both"/>
        <w:rPr>
          <w:rFonts w:ascii="Arial" w:hAnsi="Arial" w:cs="Arial"/>
          <w:szCs w:val="20"/>
        </w:rPr>
      </w:pPr>
      <w:r w:rsidRPr="00C26F27">
        <w:rPr>
          <w:rFonts w:ascii="Arial" w:hAnsi="Arial" w:cs="Arial"/>
          <w:szCs w:val="20"/>
        </w:rPr>
        <w:t>« Enfin et surtout, nos équipes n'ont rencontré que très peu d'observateurs électoraux au cours de la journée. Étant donné que la présence, en particulier d'observateurs civiques, peut contribuer à améliorer les normes et les pratiques électorales, nous encourageons les organisations de la société civile en Pologne à s'engager davantage dans l'observation des élections », a conclu M. WIENEN.</w:t>
      </w:r>
    </w:p>
    <w:p w:rsidR="00217F50" w:rsidRDefault="00217F50" w:rsidP="00C26F27">
      <w:pPr>
        <w:jc w:val="both"/>
        <w:rPr>
          <w:rFonts w:ascii="Arial" w:hAnsi="Arial" w:cs="Arial"/>
          <w:szCs w:val="20"/>
        </w:rPr>
      </w:pPr>
    </w:p>
    <w:p w:rsidR="00C26F27" w:rsidRPr="00C26F27" w:rsidRDefault="00C26F27" w:rsidP="00C26F27">
      <w:pPr>
        <w:jc w:val="both"/>
        <w:rPr>
          <w:rFonts w:ascii="Arial" w:hAnsi="Arial" w:cs="Arial"/>
          <w:szCs w:val="20"/>
        </w:rPr>
      </w:pPr>
      <w:r w:rsidRPr="00C26F27">
        <w:rPr>
          <w:rFonts w:ascii="Arial" w:hAnsi="Arial" w:cs="Arial"/>
          <w:szCs w:val="20"/>
        </w:rPr>
        <w:t>Dans le prolongement de cette mission d’évaluation, un rapport d’information sera présenté à la 36</w:t>
      </w:r>
      <w:r w:rsidRPr="00BB75F0">
        <w:rPr>
          <w:rFonts w:ascii="Arial" w:hAnsi="Arial" w:cs="Arial"/>
          <w:szCs w:val="20"/>
          <w:vertAlign w:val="superscript"/>
        </w:rPr>
        <w:t>e</w:t>
      </w:r>
      <w:r w:rsidR="00BB75F0">
        <w:rPr>
          <w:rFonts w:ascii="Arial" w:hAnsi="Arial" w:cs="Arial"/>
          <w:szCs w:val="20"/>
        </w:rPr>
        <w:t> </w:t>
      </w:r>
      <w:r w:rsidRPr="00C26F27">
        <w:rPr>
          <w:rFonts w:ascii="Arial" w:hAnsi="Arial" w:cs="Arial"/>
          <w:szCs w:val="20"/>
        </w:rPr>
        <w:t>session plénière du Congrès en avril 2019. Le rapport contiendra des recommandations sur les aspects pratiques des élections locales et sur leur importance pour le bon fonctionnement des collectivités territoriales en Pologne.</w:t>
      </w:r>
    </w:p>
    <w:p w:rsidR="00C26F27" w:rsidRDefault="00C26F27" w:rsidP="00C26F27">
      <w:pPr>
        <w:rPr>
          <w:rFonts w:ascii="Arial" w:hAnsi="Arial" w:cs="Arial"/>
          <w:szCs w:val="20"/>
        </w:rPr>
      </w:pPr>
    </w:p>
    <w:p w:rsidR="00217F50" w:rsidRPr="00C26F27" w:rsidRDefault="00217F50" w:rsidP="00C26F27">
      <w:pPr>
        <w:rPr>
          <w:rFonts w:ascii="Arial" w:hAnsi="Arial" w:cs="Arial"/>
          <w:szCs w:val="20"/>
        </w:rPr>
      </w:pPr>
    </w:p>
    <w:sectPr w:rsidR="00217F50" w:rsidRPr="00C26F27" w:rsidSect="006C5E18">
      <w:headerReference w:type="first" r:id="rId17"/>
      <w:footerReference w:type="first" r:id="rId18"/>
      <w:pgSz w:w="11907" w:h="16840" w:code="9"/>
      <w:pgMar w:top="533" w:right="1134" w:bottom="238" w:left="1418" w:header="624"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2FD" w:rsidRDefault="00A752FD">
      <w:r>
        <w:separator/>
      </w:r>
    </w:p>
  </w:endnote>
  <w:endnote w:type="continuationSeparator" w:id="0">
    <w:p w:rsidR="00A752FD" w:rsidRDefault="00A7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845858192"/>
      <w:docPartObj>
        <w:docPartGallery w:val="Page Numbers (Bottom of Page)"/>
        <w:docPartUnique/>
      </w:docPartObj>
    </w:sdtPr>
    <w:sdtEndPr>
      <w:rPr>
        <w:noProof/>
      </w:rPr>
    </w:sdtEndPr>
    <w:sdtContent>
      <w:p w:rsidR="00A752FD" w:rsidRPr="00086ABA" w:rsidRDefault="00A752FD" w:rsidP="0062638D">
        <w:pPr>
          <w:pStyle w:val="Footer"/>
          <w:tabs>
            <w:tab w:val="clear" w:pos="4320"/>
          </w:tabs>
          <w:rPr>
            <w:rFonts w:ascii="Arial" w:hAnsi="Arial" w:cs="Arial"/>
          </w:rPr>
        </w:pPr>
        <w:r w:rsidRPr="006C5E18">
          <w:rPr>
            <w:rFonts w:ascii="Arial" w:hAnsi="Arial" w:cs="Arial"/>
            <w:sz w:val="18"/>
            <w:szCs w:val="18"/>
          </w:rPr>
          <w:fldChar w:fldCharType="begin"/>
        </w:r>
        <w:r w:rsidRPr="006C5E18">
          <w:rPr>
            <w:rFonts w:ascii="Arial" w:hAnsi="Arial" w:cs="Arial"/>
            <w:sz w:val="18"/>
            <w:szCs w:val="18"/>
          </w:rPr>
          <w:instrText xml:space="preserve"> PAGE   \* MERGEFORMAT </w:instrText>
        </w:r>
        <w:r w:rsidRPr="006C5E18">
          <w:rPr>
            <w:rFonts w:ascii="Arial" w:hAnsi="Arial" w:cs="Arial"/>
            <w:sz w:val="18"/>
            <w:szCs w:val="18"/>
          </w:rPr>
          <w:fldChar w:fldCharType="separate"/>
        </w:r>
        <w:r>
          <w:rPr>
            <w:rFonts w:ascii="Arial" w:hAnsi="Arial" w:cs="Arial"/>
            <w:noProof/>
            <w:sz w:val="18"/>
            <w:szCs w:val="18"/>
          </w:rPr>
          <w:t>8</w:t>
        </w:r>
        <w:r w:rsidRPr="006C5E18">
          <w:rPr>
            <w:rFonts w:ascii="Arial" w:hAnsi="Arial" w:cs="Arial"/>
            <w:sz w:val="18"/>
            <w:szCs w:val="18"/>
          </w:rPr>
          <w:fldChar w:fldCharType="end"/>
        </w:r>
        <w:r w:rsidRPr="006C5E18">
          <w:rPr>
            <w:rFonts w:ascii="Arial" w:hAnsi="Arial" w:cs="Arial"/>
            <w:sz w:val="18"/>
            <w:szCs w:val="18"/>
          </w:rPr>
          <w:t>/</w:t>
        </w:r>
        <w:r w:rsidRPr="006C5E18">
          <w:rPr>
            <w:rFonts w:ascii="Arial" w:hAnsi="Arial" w:cs="Arial"/>
            <w:sz w:val="18"/>
            <w:szCs w:val="18"/>
          </w:rPr>
          <w:fldChar w:fldCharType="begin"/>
        </w:r>
        <w:r w:rsidRPr="006C5E18">
          <w:rPr>
            <w:rFonts w:ascii="Arial" w:hAnsi="Arial" w:cs="Arial"/>
            <w:sz w:val="18"/>
            <w:szCs w:val="18"/>
          </w:rPr>
          <w:instrText xml:space="preserve"> NUMPAGES   \* MERGEFORMAT </w:instrText>
        </w:r>
        <w:r w:rsidRPr="006C5E18">
          <w:rPr>
            <w:rFonts w:ascii="Arial" w:hAnsi="Arial" w:cs="Arial"/>
            <w:sz w:val="18"/>
            <w:szCs w:val="18"/>
          </w:rPr>
          <w:fldChar w:fldCharType="separate"/>
        </w:r>
        <w:r>
          <w:rPr>
            <w:rFonts w:ascii="Arial" w:hAnsi="Arial" w:cs="Arial"/>
            <w:noProof/>
            <w:sz w:val="18"/>
            <w:szCs w:val="18"/>
          </w:rPr>
          <w:t>9</w:t>
        </w:r>
        <w:r w:rsidRPr="006C5E18">
          <w:rPr>
            <w:rFonts w:ascii="Arial" w:hAnsi="Arial" w:cs="Arial"/>
            <w:noProof/>
            <w:sz w:val="18"/>
            <w:szCs w:val="18"/>
          </w:rPr>
          <w:fldChar w:fldCharType="end"/>
        </w:r>
      </w:p>
    </w:sdtContent>
  </w:sdt>
  <w:p w:rsidR="00A752FD" w:rsidRDefault="00A752FD" w:rsidP="00755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433735"/>
      <w:docPartObj>
        <w:docPartGallery w:val="Page Numbers (Bottom of Page)"/>
        <w:docPartUnique/>
      </w:docPartObj>
    </w:sdtPr>
    <w:sdtEndPr>
      <w:rPr>
        <w:noProof/>
      </w:rPr>
    </w:sdtEndPr>
    <w:sdtContent>
      <w:p w:rsidR="00A752FD" w:rsidRDefault="00A752FD" w:rsidP="0062638D">
        <w:pPr>
          <w:pStyle w:val="Footer"/>
          <w:tabs>
            <w:tab w:val="clear" w:pos="4320"/>
            <w:tab w:val="clear" w:pos="8640"/>
            <w:tab w:val="left" w:pos="8931"/>
          </w:tabs>
        </w:pPr>
      </w:p>
      <w:p w:rsidR="00A752FD" w:rsidRDefault="00A752FD" w:rsidP="0062638D">
        <w:pPr>
          <w:pStyle w:val="Footer"/>
          <w:tabs>
            <w:tab w:val="clear" w:pos="4320"/>
            <w:tab w:val="clear" w:pos="8640"/>
            <w:tab w:val="left" w:pos="8789"/>
          </w:tabs>
        </w:pPr>
        <w:r>
          <w:tab/>
        </w:r>
        <w:r w:rsidRPr="006C5E18">
          <w:rPr>
            <w:rFonts w:ascii="Arial" w:hAnsi="Arial" w:cs="Arial"/>
            <w:sz w:val="18"/>
            <w:szCs w:val="18"/>
          </w:rPr>
          <w:fldChar w:fldCharType="begin"/>
        </w:r>
        <w:r w:rsidRPr="006C5E18">
          <w:rPr>
            <w:rFonts w:ascii="Arial" w:hAnsi="Arial" w:cs="Arial"/>
            <w:sz w:val="18"/>
            <w:szCs w:val="18"/>
          </w:rPr>
          <w:instrText xml:space="preserve"> PAGE   \* MERGEFORMAT </w:instrText>
        </w:r>
        <w:r w:rsidRPr="006C5E18">
          <w:rPr>
            <w:rFonts w:ascii="Arial" w:hAnsi="Arial" w:cs="Arial"/>
            <w:sz w:val="18"/>
            <w:szCs w:val="18"/>
          </w:rPr>
          <w:fldChar w:fldCharType="separate"/>
        </w:r>
        <w:r>
          <w:rPr>
            <w:rFonts w:ascii="Arial" w:hAnsi="Arial" w:cs="Arial"/>
            <w:noProof/>
            <w:sz w:val="18"/>
            <w:szCs w:val="18"/>
          </w:rPr>
          <w:t>7</w:t>
        </w:r>
        <w:r w:rsidRPr="006C5E18">
          <w:rPr>
            <w:rFonts w:ascii="Arial" w:hAnsi="Arial" w:cs="Arial"/>
            <w:sz w:val="18"/>
            <w:szCs w:val="18"/>
          </w:rPr>
          <w:fldChar w:fldCharType="end"/>
        </w:r>
        <w:r w:rsidRPr="006C5E18">
          <w:rPr>
            <w:rFonts w:ascii="Arial" w:hAnsi="Arial" w:cs="Arial"/>
            <w:sz w:val="18"/>
            <w:szCs w:val="18"/>
          </w:rPr>
          <w:t>/</w:t>
        </w:r>
        <w:r w:rsidRPr="006C5E18">
          <w:rPr>
            <w:rFonts w:ascii="Arial" w:hAnsi="Arial" w:cs="Arial"/>
            <w:sz w:val="18"/>
            <w:szCs w:val="18"/>
          </w:rPr>
          <w:fldChar w:fldCharType="begin"/>
        </w:r>
        <w:r w:rsidRPr="006C5E18">
          <w:rPr>
            <w:rFonts w:ascii="Arial" w:hAnsi="Arial" w:cs="Arial"/>
            <w:sz w:val="18"/>
            <w:szCs w:val="18"/>
          </w:rPr>
          <w:instrText xml:space="preserve"> NUMPAGES   \* MERGEFORMAT </w:instrText>
        </w:r>
        <w:r w:rsidRPr="006C5E18">
          <w:rPr>
            <w:rFonts w:ascii="Arial" w:hAnsi="Arial" w:cs="Arial"/>
            <w:sz w:val="18"/>
            <w:szCs w:val="18"/>
          </w:rPr>
          <w:fldChar w:fldCharType="separate"/>
        </w:r>
        <w:r>
          <w:rPr>
            <w:rFonts w:ascii="Arial" w:hAnsi="Arial" w:cs="Arial"/>
            <w:noProof/>
            <w:sz w:val="18"/>
            <w:szCs w:val="18"/>
          </w:rPr>
          <w:t>9</w:t>
        </w:r>
        <w:r w:rsidRPr="006C5E18">
          <w:rPr>
            <w:rFonts w:ascii="Arial" w:hAnsi="Arial" w:cs="Arial"/>
            <w:noProof/>
            <w:sz w:val="18"/>
            <w:szCs w:val="18"/>
          </w:rPr>
          <w:fldChar w:fldCharType="end"/>
        </w:r>
      </w:p>
    </w:sdtContent>
  </w:sdt>
  <w:p w:rsidR="00A752FD" w:rsidRPr="00315235" w:rsidRDefault="00A752FD" w:rsidP="00086ABA">
    <w:pPr>
      <w:pStyle w:val="Footer"/>
      <w:rPr>
        <w:rFonts w:cs="Tahoma"/>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FD" w:rsidRPr="0062638D" w:rsidRDefault="00750281" w:rsidP="0062638D">
    <w:pPr>
      <w:pStyle w:val="Footer"/>
      <w:tabs>
        <w:tab w:val="clear" w:pos="4320"/>
        <w:tab w:val="clear" w:pos="8640"/>
        <w:tab w:val="left" w:pos="1296"/>
      </w:tabs>
      <w:rPr>
        <w:rFonts w:ascii="Arial" w:hAnsi="Arial" w:cs="Arial"/>
        <w:sz w:val="18"/>
        <w:szCs w:val="18"/>
      </w:rPr>
    </w:pPr>
    <w:r>
      <w:rPr>
        <w:rFonts w:ascii="Times New Roman" w:hAnsi="Times New Roman"/>
        <w:noProof/>
        <w:sz w:val="24"/>
        <w:lang w:val="en-US"/>
      </w:rPr>
      <mc:AlternateContent>
        <mc:Choice Requires="wps">
          <w:drawing>
            <wp:anchor distT="0" distB="0" distL="114300" distR="114300" simplePos="0" relativeHeight="251659264" behindDoc="0" locked="0" layoutInCell="0" allowOverlap="0" wp14:anchorId="314A4C57" wp14:editId="0A5F6CCA">
              <wp:simplePos x="0" y="0"/>
              <wp:positionH relativeFrom="page">
                <wp:posOffset>2208580</wp:posOffset>
              </wp:positionH>
              <wp:positionV relativeFrom="page">
                <wp:posOffset>10028580</wp:posOffset>
              </wp:positionV>
              <wp:extent cx="1036320" cy="363220"/>
              <wp:effectExtent l="0" t="0" r="11430" b="0"/>
              <wp:wrapNone/>
              <wp:docPr id="1" name="Zone de texte 1"/>
              <wp:cNvGraphicFramePr/>
              <a:graphic xmlns:a="http://schemas.openxmlformats.org/drawingml/2006/main">
                <a:graphicData uri="http://schemas.microsoft.com/office/word/2010/wordprocessingShape">
                  <wps:wsp>
                    <wps:cNvSpPr txBox="1"/>
                    <wps:spPr>
                      <a:xfrm>
                        <a:off x="0" y="0"/>
                        <a:ext cx="1036320"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281" w:rsidRPr="006574FA" w:rsidRDefault="00750281" w:rsidP="00750281">
                          <w:pPr>
                            <w:pStyle w:val="Paragraphestandard"/>
                            <w:spacing w:line="240" w:lineRule="auto"/>
                            <w:rPr>
                              <w:rFonts w:ascii="Arial" w:hAnsi="Arial" w:cs="Arial"/>
                              <w:w w:val="93"/>
                              <w:sz w:val="14"/>
                              <w:szCs w:val="14"/>
                            </w:rPr>
                          </w:pPr>
                          <w:r w:rsidRPr="006574FA">
                            <w:rPr>
                              <w:rFonts w:ascii="Arial" w:hAnsi="Arial" w:cs="Arial"/>
                              <w:w w:val="93"/>
                              <w:sz w:val="14"/>
                              <w:szCs w:val="14"/>
                            </w:rPr>
                            <w:t>Tel ► +33 (0)3 8841 2110</w:t>
                          </w:r>
                        </w:p>
                        <w:p w:rsidR="00750281" w:rsidRPr="006574FA" w:rsidRDefault="00750281" w:rsidP="00750281">
                          <w:pPr>
                            <w:pStyle w:val="Paragraphestandard"/>
                            <w:rPr>
                              <w:rFonts w:ascii="Arial" w:hAnsi="Arial" w:cs="Arial"/>
                              <w:w w:val="93"/>
                              <w:sz w:val="14"/>
                              <w:szCs w:val="14"/>
                            </w:rPr>
                          </w:pPr>
                          <w:r w:rsidRPr="006574FA">
                            <w:rPr>
                              <w:rFonts w:ascii="Arial" w:hAnsi="Arial" w:cs="Arial"/>
                              <w:spacing w:val="-3"/>
                              <w:w w:val="88"/>
                              <w:sz w:val="14"/>
                              <w:szCs w:val="14"/>
                            </w:rPr>
                            <w:t xml:space="preserve">Fax </w:t>
                          </w:r>
                          <w:r w:rsidRPr="006574FA">
                            <w:rPr>
                              <w:rFonts w:ascii="Arial" w:hAnsi="Arial" w:cs="Arial"/>
                              <w:spacing w:val="-2"/>
                              <w:w w:val="88"/>
                              <w:sz w:val="14"/>
                              <w:szCs w:val="14"/>
                            </w:rPr>
                            <w:t>►</w:t>
                          </w:r>
                          <w:r w:rsidRPr="006574FA">
                            <w:rPr>
                              <w:rFonts w:ascii="Arial" w:hAnsi="Arial" w:cs="Arial"/>
                              <w:w w:val="93"/>
                              <w:sz w:val="14"/>
                              <w:szCs w:val="14"/>
                            </w:rPr>
                            <w:t xml:space="preserve"> +33 (0)3 9021 5580</w:t>
                          </w:r>
                        </w:p>
                        <w:p w:rsidR="00750281" w:rsidRPr="006574FA" w:rsidRDefault="00750281" w:rsidP="00750281">
                          <w:pPr>
                            <w:pStyle w:val="Paragraphestandard"/>
                            <w:jc w:val="center"/>
                            <w:rPr>
                              <w:rFonts w:ascii="Arial" w:hAnsi="Arial" w:cs="Arial"/>
                              <w:sz w:val="14"/>
                              <w:szCs w:val="14"/>
                            </w:rPr>
                          </w:pPr>
                          <w:r w:rsidRPr="006574FA">
                            <w:rPr>
                              <w:rFonts w:ascii="Arial" w:hAnsi="Arial" w:cs="Arial"/>
                              <w:w w:val="93"/>
                              <w:sz w:val="14"/>
                              <w:szCs w:val="14"/>
                            </w:rPr>
                            <w:t>congress.</w:t>
                          </w:r>
                          <w:r w:rsidR="001377C3">
                            <w:rPr>
                              <w:rFonts w:ascii="Arial" w:hAnsi="Arial" w:cs="Arial"/>
                              <w:w w:val="93"/>
                              <w:sz w:val="14"/>
                              <w:szCs w:val="14"/>
                            </w:rPr>
                            <w:t>session</w:t>
                          </w:r>
                          <w:r w:rsidRPr="006574FA">
                            <w:rPr>
                              <w:rFonts w:ascii="Arial" w:hAnsi="Arial" w:cs="Arial"/>
                              <w:w w:val="93"/>
                              <w:sz w:val="14"/>
                              <w:szCs w:val="14"/>
                            </w:rPr>
                            <w:t>@coe.int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A4C57" id="_x0000_t202" coordsize="21600,21600" o:spt="202" path="m,l,21600r21600,l21600,xe">
              <v:stroke joinstyle="miter"/>
              <v:path gradientshapeok="t" o:connecttype="rect"/>
            </v:shapetype>
            <v:shape id="Zone de texte 1" o:spid="_x0000_s1026" type="#_x0000_t202" style="position:absolute;margin-left:173.9pt;margin-top:789.65pt;width:81.6pt;height:2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" o:allowincell="f" o:allowoverlap="f" filled="f" stroked="f" strokeweight=".5pt">
              <v:textbox inset="0,0,0,0">
                <w:txbxContent>
                  <w:p w:rsidR="00750281" w:rsidRPr="006574FA" w:rsidRDefault="00750281" w:rsidP="00750281">
                    <w:pPr>
                      <w:pStyle w:val="Paragraphestandard"/>
                      <w:spacing w:line="240" w:lineRule="auto"/>
                      <w:rPr>
                        <w:rFonts w:ascii="Arial" w:hAnsi="Arial" w:cs="Arial"/>
                        <w:w w:val="93"/>
                        <w:sz w:val="14"/>
                        <w:szCs w:val="14"/>
                      </w:rPr>
                    </w:pPr>
                    <w:r w:rsidRPr="006574FA">
                      <w:rPr>
                        <w:rFonts w:ascii="Arial" w:hAnsi="Arial" w:cs="Arial"/>
                        <w:w w:val="93"/>
                        <w:sz w:val="14"/>
                        <w:szCs w:val="14"/>
                      </w:rPr>
                      <w:t>Tel ► +33 (0)3 8841 2110</w:t>
                    </w:r>
                  </w:p>
                  <w:p w:rsidR="00750281" w:rsidRPr="006574FA" w:rsidRDefault="00750281" w:rsidP="00750281">
                    <w:pPr>
                      <w:pStyle w:val="Paragraphestandard"/>
                      <w:rPr>
                        <w:rFonts w:ascii="Arial" w:hAnsi="Arial" w:cs="Arial"/>
                        <w:w w:val="93"/>
                        <w:sz w:val="14"/>
                        <w:szCs w:val="14"/>
                      </w:rPr>
                    </w:pPr>
                    <w:r w:rsidRPr="006574FA">
                      <w:rPr>
                        <w:rFonts w:ascii="Arial" w:hAnsi="Arial" w:cs="Arial"/>
                        <w:spacing w:val="-3"/>
                        <w:w w:val="88"/>
                        <w:sz w:val="14"/>
                        <w:szCs w:val="14"/>
                      </w:rPr>
                      <w:t xml:space="preserve">Fax </w:t>
                    </w:r>
                    <w:r w:rsidRPr="006574FA">
                      <w:rPr>
                        <w:rFonts w:ascii="Arial" w:hAnsi="Arial" w:cs="Arial"/>
                        <w:spacing w:val="-2"/>
                        <w:w w:val="88"/>
                        <w:sz w:val="14"/>
                        <w:szCs w:val="14"/>
                      </w:rPr>
                      <w:t>►</w:t>
                    </w:r>
                    <w:r w:rsidRPr="006574FA">
                      <w:rPr>
                        <w:rFonts w:ascii="Arial" w:hAnsi="Arial" w:cs="Arial"/>
                        <w:w w:val="93"/>
                        <w:sz w:val="14"/>
                        <w:szCs w:val="14"/>
                      </w:rPr>
                      <w:t xml:space="preserve"> +33 (0)3 9021 5580</w:t>
                    </w:r>
                  </w:p>
                  <w:p w:rsidR="00750281" w:rsidRPr="006574FA" w:rsidRDefault="00750281" w:rsidP="00750281">
                    <w:pPr>
                      <w:pStyle w:val="Paragraphestandard"/>
                      <w:jc w:val="center"/>
                      <w:rPr>
                        <w:rFonts w:ascii="Arial" w:hAnsi="Arial" w:cs="Arial"/>
                        <w:sz w:val="14"/>
                        <w:szCs w:val="14"/>
                      </w:rPr>
                    </w:pPr>
                    <w:r w:rsidRPr="006574FA">
                      <w:rPr>
                        <w:rFonts w:ascii="Arial" w:hAnsi="Arial" w:cs="Arial"/>
                        <w:w w:val="93"/>
                        <w:sz w:val="14"/>
                        <w:szCs w:val="14"/>
                      </w:rPr>
                      <w:t>congress.</w:t>
                    </w:r>
                    <w:r w:rsidR="001377C3">
                      <w:rPr>
                        <w:rFonts w:ascii="Arial" w:hAnsi="Arial" w:cs="Arial"/>
                        <w:w w:val="93"/>
                        <w:sz w:val="14"/>
                        <w:szCs w:val="14"/>
                      </w:rPr>
                      <w:t>session</w:t>
                    </w:r>
                    <w:r w:rsidRPr="006574FA">
                      <w:rPr>
                        <w:rFonts w:ascii="Arial" w:hAnsi="Arial" w:cs="Arial"/>
                        <w:w w:val="93"/>
                        <w:sz w:val="14"/>
                        <w:szCs w:val="14"/>
                      </w:rPr>
                      <w:t>@coe.int</w:t>
                    </w:r>
                  </w:p>
                </w:txbxContent>
              </v:textbox>
              <w10:wrap anchorx="page" anchory="page"/>
            </v:shape>
          </w:pict>
        </mc:Fallback>
      </mc:AlternateContent>
    </w:r>
    <w:r>
      <w:rPr>
        <w:noProof/>
        <w:lang w:val="en-US"/>
      </w:rPr>
      <w:drawing>
        <wp:inline distT="0" distB="0" distL="0" distR="0" wp14:anchorId="1545C47A" wp14:editId="308F2A7A">
          <wp:extent cx="5724000" cy="70699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ied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4000" cy="70699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FD" w:rsidRPr="0062638D" w:rsidRDefault="00A752FD" w:rsidP="0062638D">
    <w:pPr>
      <w:pStyle w:val="Footer"/>
      <w:tabs>
        <w:tab w:val="clear" w:pos="4320"/>
        <w:tab w:val="clear" w:pos="8640"/>
        <w:tab w:val="left" w:pos="1296"/>
      </w:tabs>
      <w:rPr>
        <w:rFonts w:ascii="Arial" w:hAnsi="Arial" w:cs="Arial"/>
        <w:sz w:val="18"/>
        <w:szCs w:val="18"/>
      </w:rPr>
    </w:pPr>
    <w:r w:rsidRPr="0062638D">
      <w:rPr>
        <w:rFonts w:ascii="Arial" w:hAnsi="Arial" w:cs="Arial"/>
        <w:sz w:val="18"/>
        <w:szCs w:val="18"/>
      </w:rPr>
      <w:fldChar w:fldCharType="begin"/>
    </w:r>
    <w:r w:rsidRPr="0062638D">
      <w:rPr>
        <w:rFonts w:ascii="Arial" w:hAnsi="Arial" w:cs="Arial"/>
        <w:sz w:val="18"/>
        <w:szCs w:val="18"/>
      </w:rPr>
      <w:instrText xml:space="preserve"> PAGE   \* MERGEFORMAT </w:instrText>
    </w:r>
    <w:r w:rsidRPr="0062638D">
      <w:rPr>
        <w:rFonts w:ascii="Arial" w:hAnsi="Arial" w:cs="Arial"/>
        <w:sz w:val="18"/>
        <w:szCs w:val="18"/>
      </w:rPr>
      <w:fldChar w:fldCharType="separate"/>
    </w:r>
    <w:r>
      <w:rPr>
        <w:rFonts w:ascii="Arial" w:hAnsi="Arial" w:cs="Arial"/>
        <w:noProof/>
        <w:sz w:val="18"/>
        <w:szCs w:val="18"/>
      </w:rPr>
      <w:t>2</w:t>
    </w:r>
    <w:r w:rsidRPr="0062638D">
      <w:rPr>
        <w:rFonts w:ascii="Arial" w:hAnsi="Arial" w:cs="Arial"/>
        <w:sz w:val="18"/>
        <w:szCs w:val="18"/>
      </w:rPr>
      <w:fldChar w:fldCharType="end"/>
    </w:r>
    <w:r w:rsidRPr="0062638D">
      <w:rPr>
        <w:rFonts w:ascii="Arial" w:hAnsi="Arial" w:cs="Arial"/>
        <w:sz w:val="18"/>
        <w:szCs w:val="18"/>
      </w:rPr>
      <w:t>/</w:t>
    </w:r>
    <w:r w:rsidRPr="0062638D">
      <w:rPr>
        <w:rFonts w:ascii="Arial" w:hAnsi="Arial" w:cs="Arial"/>
        <w:sz w:val="18"/>
        <w:szCs w:val="18"/>
      </w:rPr>
      <w:fldChar w:fldCharType="begin"/>
    </w:r>
    <w:r w:rsidRPr="0062638D">
      <w:rPr>
        <w:rFonts w:ascii="Arial" w:hAnsi="Arial" w:cs="Arial"/>
        <w:sz w:val="18"/>
        <w:szCs w:val="18"/>
      </w:rPr>
      <w:instrText xml:space="preserve"> NUMPAGES   \* MERGEFORMAT </w:instrText>
    </w:r>
    <w:r w:rsidRPr="0062638D">
      <w:rPr>
        <w:rFonts w:ascii="Arial" w:hAnsi="Arial" w:cs="Arial"/>
        <w:sz w:val="18"/>
        <w:szCs w:val="18"/>
      </w:rPr>
      <w:fldChar w:fldCharType="separate"/>
    </w:r>
    <w:r>
      <w:rPr>
        <w:rFonts w:ascii="Arial" w:hAnsi="Arial" w:cs="Arial"/>
        <w:noProof/>
        <w:sz w:val="18"/>
        <w:szCs w:val="18"/>
      </w:rPr>
      <w:t>9</w:t>
    </w:r>
    <w:r w:rsidRPr="0062638D">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2FD" w:rsidRDefault="00A752FD">
      <w:r>
        <w:separator/>
      </w:r>
    </w:p>
  </w:footnote>
  <w:footnote w:type="continuationSeparator" w:id="0">
    <w:p w:rsidR="00A752FD" w:rsidRDefault="00A752FD">
      <w:r>
        <w:continuationSeparator/>
      </w:r>
    </w:p>
  </w:footnote>
  <w:footnote w:id="1">
    <w:p w:rsidR="00A752FD" w:rsidRPr="00536FFD" w:rsidRDefault="00A752FD" w:rsidP="007C1E93">
      <w:pPr>
        <w:autoSpaceDE w:val="0"/>
        <w:autoSpaceDN w:val="0"/>
        <w:adjustRightInd w:val="0"/>
        <w:rPr>
          <w:rFonts w:ascii="Arial" w:hAnsi="Arial" w:cs="Arial"/>
          <w:sz w:val="16"/>
          <w:szCs w:val="16"/>
          <w:lang w:eastAsia="en-US"/>
        </w:rPr>
      </w:pPr>
      <w:r w:rsidRPr="00536FFD">
        <w:rPr>
          <w:rStyle w:val="FootnoteReference"/>
          <w:rFonts w:ascii="Arial" w:hAnsi="Arial" w:cs="Arial"/>
          <w:sz w:val="16"/>
          <w:szCs w:val="16"/>
          <w:vertAlign w:val="baseline"/>
        </w:rPr>
        <w:footnoteRef/>
      </w:r>
      <w:r w:rsidRPr="00536FFD">
        <w:rPr>
          <w:rFonts w:ascii="Arial" w:hAnsi="Arial" w:cs="Arial"/>
          <w:sz w:val="16"/>
          <w:szCs w:val="16"/>
        </w:rPr>
        <w:t xml:space="preserve"> </w:t>
      </w:r>
      <w:r w:rsidRPr="00536FFD">
        <w:rPr>
          <w:rFonts w:ascii="Arial" w:hAnsi="Arial" w:cs="Arial"/>
          <w:sz w:val="16"/>
          <w:szCs w:val="16"/>
          <w:lang w:eastAsia="en-US"/>
        </w:rPr>
        <w:t>L : Chambre des pouvoirs locaux / R : Chambre des régions</w:t>
      </w:r>
    </w:p>
    <w:p w:rsidR="00A752FD" w:rsidRPr="00536FFD" w:rsidRDefault="00A752FD" w:rsidP="007C1E93">
      <w:pPr>
        <w:autoSpaceDE w:val="0"/>
        <w:autoSpaceDN w:val="0"/>
        <w:adjustRightInd w:val="0"/>
        <w:rPr>
          <w:rFonts w:ascii="Arial" w:hAnsi="Arial" w:cs="Arial"/>
          <w:sz w:val="16"/>
          <w:szCs w:val="16"/>
          <w:lang w:eastAsia="en-US"/>
        </w:rPr>
      </w:pPr>
      <w:r w:rsidRPr="00536FFD">
        <w:rPr>
          <w:rFonts w:ascii="Arial" w:hAnsi="Arial" w:cs="Arial"/>
          <w:sz w:val="16"/>
          <w:szCs w:val="16"/>
          <w:lang w:eastAsia="en-US"/>
        </w:rPr>
        <w:t>PPE/CCE : Groupe du Parti populaire européen du Congrès</w:t>
      </w:r>
    </w:p>
    <w:p w:rsidR="00A752FD" w:rsidRPr="00536FFD" w:rsidRDefault="00A752FD" w:rsidP="007C1E93">
      <w:pPr>
        <w:autoSpaceDE w:val="0"/>
        <w:autoSpaceDN w:val="0"/>
        <w:adjustRightInd w:val="0"/>
        <w:rPr>
          <w:rFonts w:ascii="Arial" w:hAnsi="Arial" w:cs="Arial"/>
          <w:sz w:val="16"/>
          <w:szCs w:val="16"/>
          <w:lang w:eastAsia="en-US"/>
        </w:rPr>
      </w:pPr>
      <w:r w:rsidRPr="00536FFD">
        <w:rPr>
          <w:rFonts w:ascii="Arial" w:hAnsi="Arial" w:cs="Arial"/>
          <w:sz w:val="16"/>
          <w:szCs w:val="16"/>
          <w:lang w:eastAsia="en-US"/>
        </w:rPr>
        <w:t>SOC : Groupe socialiste</w:t>
      </w:r>
    </w:p>
    <w:p w:rsidR="00A752FD" w:rsidRPr="00536FFD" w:rsidRDefault="00A752FD" w:rsidP="007C1E93">
      <w:pPr>
        <w:autoSpaceDE w:val="0"/>
        <w:autoSpaceDN w:val="0"/>
        <w:adjustRightInd w:val="0"/>
        <w:rPr>
          <w:rFonts w:ascii="Arial" w:hAnsi="Arial" w:cs="Arial"/>
          <w:sz w:val="16"/>
          <w:szCs w:val="16"/>
          <w:lang w:eastAsia="en-US"/>
        </w:rPr>
      </w:pPr>
      <w:r w:rsidRPr="00536FFD">
        <w:rPr>
          <w:rFonts w:ascii="Arial" w:hAnsi="Arial" w:cs="Arial"/>
          <w:sz w:val="16"/>
          <w:szCs w:val="16"/>
          <w:lang w:eastAsia="en-US"/>
        </w:rPr>
        <w:t xml:space="preserve">GILD : Groupe indépendant libéral et démocratique </w:t>
      </w:r>
    </w:p>
    <w:p w:rsidR="00A752FD" w:rsidRPr="00536FFD" w:rsidRDefault="00A752FD" w:rsidP="007C1E93">
      <w:pPr>
        <w:pStyle w:val="COEFootnote"/>
        <w:rPr>
          <w:rFonts w:cs="Arial"/>
          <w:szCs w:val="16"/>
        </w:rPr>
      </w:pPr>
      <w:r w:rsidRPr="00536FFD">
        <w:rPr>
          <w:rFonts w:cs="Arial"/>
          <w:szCs w:val="16"/>
          <w:lang w:eastAsia="en-US"/>
        </w:rPr>
        <w:t>CRE : Groupe des Conservateurs et Réformistes européens</w:t>
      </w:r>
    </w:p>
    <w:p w:rsidR="00A752FD" w:rsidRPr="00536FFD" w:rsidRDefault="00A752FD" w:rsidP="007C1E93">
      <w:pPr>
        <w:pStyle w:val="FootnoteText"/>
        <w:rPr>
          <w:rFonts w:ascii="Arial" w:hAnsi="Arial" w:cs="Arial"/>
          <w:sz w:val="16"/>
          <w:szCs w:val="16"/>
        </w:rPr>
      </w:pPr>
      <w:r w:rsidRPr="00536FFD">
        <w:rPr>
          <w:rFonts w:ascii="Arial" w:hAnsi="Arial" w:cs="Arial"/>
          <w:sz w:val="16"/>
          <w:szCs w:val="16"/>
        </w:rPr>
        <w:t>NI : Membre n’appartenant à aucun groupe politique du Congrès</w:t>
      </w:r>
    </w:p>
  </w:footnote>
  <w:footnote w:id="2">
    <w:p w:rsidR="00A752FD" w:rsidRPr="00216165" w:rsidRDefault="00A752FD" w:rsidP="00DD22B6">
      <w:pPr>
        <w:pStyle w:val="FootnoteText"/>
        <w:rPr>
          <w:rFonts w:ascii="Arial" w:hAnsi="Arial" w:cs="Arial"/>
          <w:sz w:val="16"/>
          <w:szCs w:val="16"/>
        </w:rPr>
      </w:pPr>
      <w:r w:rsidRPr="00216165">
        <w:rPr>
          <w:rStyle w:val="FootnoteReference"/>
          <w:rFonts w:ascii="Arial" w:hAnsi="Arial" w:cs="Arial"/>
          <w:sz w:val="16"/>
          <w:szCs w:val="16"/>
          <w:vertAlign w:val="baseline"/>
        </w:rPr>
        <w:footnoteRef/>
      </w:r>
      <w:r w:rsidRPr="00216165">
        <w:rPr>
          <w:rFonts w:ascii="Arial" w:hAnsi="Arial" w:cs="Arial"/>
          <w:sz w:val="16"/>
          <w:szCs w:val="16"/>
        </w:rPr>
        <w:t xml:space="preserve">  Avis de la Commission de Venise sur divers projets de loi de la Pologne, 2017 : </w:t>
      </w:r>
      <w:hyperlink r:id="rId1" w:history="1">
        <w:r w:rsidRPr="00216165">
          <w:rPr>
            <w:rStyle w:val="Hyperlink"/>
            <w:rFonts w:ascii="Arial" w:hAnsi="Arial" w:cs="Arial"/>
            <w:sz w:val="16"/>
            <w:szCs w:val="16"/>
          </w:rPr>
          <w:t>https://www.venice.coe.int/webforms/documents/default.aspx?pdffile=CDL-AD(2017)031-e</w:t>
        </w:r>
      </w:hyperlink>
      <w:r w:rsidRPr="00216165">
        <w:rPr>
          <w:rFonts w:ascii="Arial" w:hAnsi="Arial" w:cs="Arial"/>
          <w:sz w:val="16"/>
          <w:szCs w:val="16"/>
        </w:rPr>
        <w:t xml:space="preserve">. </w:t>
      </w:r>
    </w:p>
  </w:footnote>
  <w:footnote w:id="3">
    <w:p w:rsidR="00A752FD" w:rsidRPr="00216165" w:rsidRDefault="00A752FD" w:rsidP="00CA5563">
      <w:pPr>
        <w:pStyle w:val="FootnoteText"/>
        <w:rPr>
          <w:rFonts w:ascii="Arial" w:hAnsi="Arial" w:cs="Arial"/>
          <w:sz w:val="16"/>
          <w:szCs w:val="16"/>
          <w:lang w:val="sl-SI"/>
        </w:rPr>
      </w:pPr>
      <w:r w:rsidRPr="00216165">
        <w:rPr>
          <w:rStyle w:val="FootnoteReference"/>
          <w:rFonts w:ascii="Arial" w:hAnsi="Arial" w:cs="Arial"/>
          <w:sz w:val="16"/>
          <w:szCs w:val="16"/>
          <w:vertAlign w:val="baseline"/>
        </w:rPr>
        <w:footnoteRef/>
      </w:r>
      <w:r w:rsidRPr="00216165">
        <w:rPr>
          <w:rFonts w:ascii="Arial" w:hAnsi="Arial" w:cs="Arial"/>
          <w:sz w:val="16"/>
          <w:szCs w:val="16"/>
        </w:rPr>
        <w:t xml:space="preserve"> Commission européenne, communiqué de presse, 24 septembre 2018, Bruxelles : </w:t>
      </w:r>
      <w:hyperlink r:id="rId2" w:history="1">
        <w:r w:rsidRPr="00216165">
          <w:rPr>
            <w:rStyle w:val="Hyperlink"/>
            <w:rFonts w:ascii="Arial" w:hAnsi="Arial" w:cs="Arial"/>
            <w:sz w:val="16"/>
            <w:szCs w:val="16"/>
          </w:rPr>
          <w:t>http://europa.eu/rapid/press-release_IP-18-5830_en.htm</w:t>
        </w:r>
      </w:hyperlink>
      <w:r w:rsidRPr="00216165">
        <w:rPr>
          <w:rStyle w:val="Hyperlink"/>
          <w:rFonts w:ascii="Arial" w:hAnsi="Arial" w:cs="Arial"/>
          <w:sz w:val="16"/>
          <w:szCs w:val="16"/>
        </w:rPr>
        <w:t>.</w:t>
      </w:r>
      <w:r w:rsidRPr="00216165">
        <w:rPr>
          <w:rFonts w:ascii="Arial" w:hAnsi="Arial" w:cs="Arial"/>
          <w:sz w:val="16"/>
          <w:szCs w:val="16"/>
        </w:rPr>
        <w:t xml:space="preserve"> </w:t>
      </w:r>
    </w:p>
  </w:footnote>
  <w:footnote w:id="4">
    <w:p w:rsidR="00A752FD" w:rsidRPr="00216165" w:rsidRDefault="00A752FD" w:rsidP="00F3203D">
      <w:pPr>
        <w:pStyle w:val="FootnoteText"/>
        <w:rPr>
          <w:rFonts w:ascii="Arial" w:hAnsi="Arial" w:cs="Arial"/>
          <w:sz w:val="16"/>
          <w:szCs w:val="16"/>
          <w:lang w:val="sl-SI"/>
        </w:rPr>
      </w:pPr>
      <w:r w:rsidRPr="00216165">
        <w:rPr>
          <w:rStyle w:val="FootnoteReference"/>
          <w:rFonts w:ascii="Arial" w:hAnsi="Arial" w:cs="Arial"/>
          <w:sz w:val="16"/>
          <w:szCs w:val="16"/>
          <w:vertAlign w:val="baseline"/>
        </w:rPr>
        <w:footnoteRef/>
      </w:r>
      <w:r w:rsidRPr="00216165">
        <w:rPr>
          <w:rFonts w:ascii="Arial" w:hAnsi="Arial" w:cs="Arial"/>
          <w:sz w:val="16"/>
          <w:szCs w:val="16"/>
          <w:lang w:val="sl-SI"/>
        </w:rPr>
        <w:t xml:space="preserve"> OSCE/BIDDH, Élections législatives de Pologne, 25 octobre 2015 : </w:t>
      </w:r>
      <w:hyperlink r:id="rId3" w:history="1">
        <w:r w:rsidRPr="00216165">
          <w:rPr>
            <w:rStyle w:val="Hyperlink"/>
            <w:rFonts w:ascii="Arial" w:hAnsi="Arial" w:cs="Arial"/>
            <w:sz w:val="16"/>
            <w:szCs w:val="16"/>
            <w:lang w:val="sl-SI"/>
          </w:rPr>
          <w:t>https://www.osce.org/odihr/elections/poland/217961?download=true</w:t>
        </w:r>
      </w:hyperlink>
      <w:r w:rsidRPr="00216165">
        <w:rPr>
          <w:rFonts w:ascii="Arial" w:hAnsi="Arial" w:cs="Arial"/>
          <w:sz w:val="16"/>
          <w:szCs w:val="16"/>
          <w:lang w:val="sl-SI"/>
        </w:rPr>
        <w:t>.</w:t>
      </w:r>
    </w:p>
  </w:footnote>
  <w:footnote w:id="5">
    <w:p w:rsidR="00A752FD" w:rsidRPr="005E55DD" w:rsidRDefault="00A752FD" w:rsidP="003273B9">
      <w:pPr>
        <w:pStyle w:val="FootnoteText"/>
        <w:rPr>
          <w:rFonts w:ascii="Arial" w:hAnsi="Arial" w:cs="Arial"/>
          <w:sz w:val="16"/>
          <w:szCs w:val="16"/>
          <w:lang w:val="sl-SI"/>
        </w:rPr>
      </w:pPr>
      <w:r w:rsidRPr="0097067A">
        <w:rPr>
          <w:rStyle w:val="FootnoteReference"/>
          <w:rFonts w:ascii="Arial" w:hAnsi="Arial" w:cs="Arial"/>
          <w:sz w:val="16"/>
          <w:szCs w:val="16"/>
          <w:vertAlign w:val="baseline"/>
        </w:rPr>
        <w:footnoteRef/>
      </w:r>
      <w:r w:rsidRPr="005E55DD">
        <w:rPr>
          <w:rFonts w:ascii="Arial" w:hAnsi="Arial" w:cs="Arial"/>
          <w:sz w:val="16"/>
          <w:szCs w:val="16"/>
          <w:lang w:val="sl-SI"/>
        </w:rPr>
        <w:t xml:space="preserve"> Commission électorale nation</w:t>
      </w:r>
      <w:r>
        <w:rPr>
          <w:rFonts w:ascii="Arial" w:hAnsi="Arial" w:cs="Arial"/>
          <w:sz w:val="16"/>
          <w:szCs w:val="16"/>
          <w:lang w:val="sl-SI"/>
        </w:rPr>
        <w:t>ale</w:t>
      </w:r>
      <w:r w:rsidRPr="005E55DD">
        <w:rPr>
          <w:rFonts w:ascii="Arial" w:hAnsi="Arial" w:cs="Arial"/>
          <w:sz w:val="16"/>
          <w:szCs w:val="16"/>
          <w:lang w:val="sl-SI"/>
        </w:rPr>
        <w:t xml:space="preserve">, </w:t>
      </w:r>
      <w:r>
        <w:rPr>
          <w:rFonts w:ascii="Arial" w:hAnsi="Arial" w:cs="Arial"/>
          <w:sz w:val="16"/>
          <w:szCs w:val="16"/>
          <w:lang w:val="sl-SI"/>
        </w:rPr>
        <w:t xml:space="preserve">Élections des autorités locales </w:t>
      </w:r>
      <w:r w:rsidRPr="005E55DD">
        <w:rPr>
          <w:rFonts w:ascii="Arial" w:hAnsi="Arial" w:cs="Arial"/>
          <w:sz w:val="16"/>
          <w:szCs w:val="16"/>
          <w:lang w:val="sl-SI"/>
        </w:rPr>
        <w:t xml:space="preserve">2018 </w:t>
      </w:r>
      <w:r>
        <w:rPr>
          <w:rFonts w:ascii="Arial" w:hAnsi="Arial" w:cs="Arial"/>
          <w:sz w:val="16"/>
          <w:szCs w:val="16"/>
          <w:lang w:val="sl-SI"/>
        </w:rPr>
        <w:t>–</w:t>
      </w:r>
      <w:r w:rsidRPr="005E55DD">
        <w:rPr>
          <w:rFonts w:ascii="Arial" w:hAnsi="Arial" w:cs="Arial"/>
          <w:sz w:val="16"/>
          <w:szCs w:val="16"/>
          <w:lang w:val="sl-SI"/>
        </w:rPr>
        <w:t xml:space="preserve"> </w:t>
      </w:r>
      <w:r>
        <w:rPr>
          <w:rFonts w:ascii="Arial" w:hAnsi="Arial" w:cs="Arial"/>
          <w:sz w:val="16"/>
          <w:szCs w:val="16"/>
          <w:lang w:val="sl-SI"/>
        </w:rPr>
        <w:t>Cadre juridique</w:t>
      </w:r>
      <w:r w:rsidRPr="005E55DD">
        <w:rPr>
          <w:rFonts w:ascii="Arial" w:hAnsi="Arial" w:cs="Arial"/>
          <w:sz w:val="16"/>
          <w:szCs w:val="16"/>
          <w:lang w:val="sl-SI"/>
        </w:rPr>
        <w:t>, Kodeks Wyborczy, 2018</w:t>
      </w:r>
      <w:r>
        <w:rPr>
          <w:rFonts w:ascii="Arial" w:hAnsi="Arial" w:cs="Arial"/>
          <w:sz w:val="16"/>
          <w:szCs w:val="16"/>
          <w:lang w:val="sl-SI"/>
        </w:rPr>
        <w:t> </w:t>
      </w:r>
      <w:r w:rsidRPr="005E55DD">
        <w:rPr>
          <w:rFonts w:ascii="Arial" w:hAnsi="Arial" w:cs="Arial"/>
          <w:sz w:val="16"/>
          <w:szCs w:val="16"/>
          <w:lang w:val="sl-SI"/>
        </w:rPr>
        <w:t xml:space="preserve">: </w:t>
      </w:r>
      <w:hyperlink r:id="rId4" w:history="1">
        <w:r w:rsidRPr="005E55DD">
          <w:rPr>
            <w:rStyle w:val="Hyperlink"/>
            <w:rFonts w:ascii="Arial" w:hAnsi="Arial" w:cs="Arial"/>
            <w:sz w:val="16"/>
            <w:szCs w:val="16"/>
            <w:lang w:val="sl-SI"/>
          </w:rPr>
          <w:t>https://pkw.gov.pl/pliki/1532066308_kodeks_wyborczy_-_2018_07_20.pdf</w:t>
        </w:r>
      </w:hyperlink>
      <w:r w:rsidRPr="005E55DD">
        <w:rPr>
          <w:rFonts w:ascii="Arial" w:hAnsi="Arial" w:cs="Arial"/>
          <w:sz w:val="16"/>
          <w:szCs w:val="16"/>
          <w:lang w:val="sl-SI"/>
        </w:rPr>
        <w:t>.</w:t>
      </w:r>
    </w:p>
  </w:footnote>
  <w:footnote w:id="6">
    <w:p w:rsidR="00A752FD" w:rsidRPr="0097067A" w:rsidRDefault="00A752FD" w:rsidP="00AA26D8">
      <w:pPr>
        <w:pStyle w:val="FootnoteText"/>
        <w:rPr>
          <w:rFonts w:ascii="Arial" w:hAnsi="Arial" w:cs="Arial"/>
          <w:sz w:val="16"/>
          <w:szCs w:val="16"/>
          <w:lang w:val="sl-SI"/>
        </w:rPr>
      </w:pPr>
      <w:r w:rsidRPr="0097067A">
        <w:rPr>
          <w:rStyle w:val="FootnoteReference"/>
          <w:rFonts w:ascii="Arial" w:hAnsi="Arial" w:cs="Arial"/>
          <w:sz w:val="16"/>
          <w:szCs w:val="16"/>
          <w:vertAlign w:val="baseline"/>
        </w:rPr>
        <w:footnoteRef/>
      </w:r>
      <w:r w:rsidRPr="0097067A">
        <w:rPr>
          <w:rFonts w:ascii="Arial" w:hAnsi="Arial" w:cs="Arial"/>
          <w:sz w:val="16"/>
          <w:szCs w:val="16"/>
          <w:lang w:val="en-GB"/>
        </w:rPr>
        <w:t xml:space="preserve"> </w:t>
      </w:r>
      <w:r w:rsidRPr="0097067A">
        <w:rPr>
          <w:rFonts w:ascii="Arial" w:hAnsi="Arial" w:cs="Arial"/>
          <w:sz w:val="16"/>
          <w:szCs w:val="16"/>
          <w:lang w:val="sl-SI"/>
        </w:rPr>
        <w:t>Financial Times, Poland</w:t>
      </w:r>
      <w:r>
        <w:rPr>
          <w:rFonts w:ascii="Arial" w:hAnsi="Arial" w:cs="Arial"/>
          <w:sz w:val="16"/>
          <w:szCs w:val="16"/>
          <w:lang w:val="sl-SI"/>
        </w:rPr>
        <w:t>’</w:t>
      </w:r>
      <w:r w:rsidRPr="0097067A">
        <w:rPr>
          <w:rFonts w:ascii="Arial" w:hAnsi="Arial" w:cs="Arial"/>
          <w:sz w:val="16"/>
          <w:szCs w:val="16"/>
          <w:lang w:val="sl-SI"/>
        </w:rPr>
        <w:t>s electoral commission criticises overhaul to law, 19</w:t>
      </w:r>
      <w:r>
        <w:rPr>
          <w:rFonts w:ascii="Arial" w:hAnsi="Arial" w:cs="Arial"/>
          <w:sz w:val="16"/>
          <w:szCs w:val="16"/>
          <w:lang w:val="sl-SI"/>
        </w:rPr>
        <w:t xml:space="preserve"> décembre </w:t>
      </w:r>
      <w:r w:rsidRPr="0097067A">
        <w:rPr>
          <w:rFonts w:ascii="Arial" w:hAnsi="Arial" w:cs="Arial"/>
          <w:sz w:val="16"/>
          <w:szCs w:val="16"/>
          <w:lang w:val="sl-SI"/>
        </w:rPr>
        <w:t>2017</w:t>
      </w:r>
      <w:r>
        <w:rPr>
          <w:rFonts w:ascii="Arial" w:hAnsi="Arial" w:cs="Arial"/>
          <w:sz w:val="16"/>
          <w:szCs w:val="16"/>
          <w:lang w:val="sl-SI"/>
        </w:rPr>
        <w:t> </w:t>
      </w:r>
      <w:r w:rsidRPr="0097067A">
        <w:rPr>
          <w:rFonts w:ascii="Arial" w:hAnsi="Arial" w:cs="Arial"/>
          <w:sz w:val="16"/>
          <w:szCs w:val="16"/>
          <w:lang w:val="sl-SI"/>
        </w:rPr>
        <w:t xml:space="preserve">: </w:t>
      </w:r>
      <w:hyperlink r:id="rId5" w:history="1">
        <w:r w:rsidRPr="004373E2">
          <w:rPr>
            <w:rStyle w:val="Hyperlink"/>
            <w:rFonts w:ascii="Arial" w:hAnsi="Arial" w:cs="Arial"/>
            <w:sz w:val="16"/>
            <w:szCs w:val="16"/>
            <w:lang w:val="sl-SI"/>
          </w:rPr>
          <w:t>https://www.ft.com/content/f3e1a81a-e19c-11e7-8f9f-de1c2175f5ce</w:t>
        </w:r>
      </w:hyperlink>
      <w:r>
        <w:rPr>
          <w:rFonts w:ascii="Arial" w:hAnsi="Arial" w:cs="Arial"/>
          <w:sz w:val="16"/>
          <w:szCs w:val="16"/>
          <w:lang w:val="sl-SI"/>
        </w:rPr>
        <w:t>.</w:t>
      </w:r>
    </w:p>
  </w:footnote>
  <w:footnote w:id="7">
    <w:p w:rsidR="00A752FD" w:rsidRPr="005E55DD" w:rsidRDefault="00A752FD" w:rsidP="005E55DD">
      <w:pPr>
        <w:pStyle w:val="FootnoteText"/>
        <w:rPr>
          <w:rFonts w:ascii="Arial" w:hAnsi="Arial" w:cs="Arial"/>
          <w:sz w:val="16"/>
          <w:szCs w:val="16"/>
          <w:lang w:val="sl-SI"/>
        </w:rPr>
      </w:pPr>
      <w:r w:rsidRPr="0097067A">
        <w:rPr>
          <w:rStyle w:val="FootnoteReference"/>
          <w:rFonts w:ascii="Arial" w:hAnsi="Arial" w:cs="Arial"/>
          <w:sz w:val="16"/>
          <w:szCs w:val="16"/>
          <w:vertAlign w:val="baseline"/>
        </w:rPr>
        <w:footnoteRef/>
      </w:r>
      <w:r w:rsidRPr="005E55DD">
        <w:rPr>
          <w:rFonts w:ascii="Arial" w:hAnsi="Arial" w:cs="Arial"/>
          <w:sz w:val="16"/>
          <w:szCs w:val="16"/>
          <w:lang w:val="sl-SI"/>
        </w:rPr>
        <w:t xml:space="preserve"> Commission de Venise, Code de bo</w:t>
      </w:r>
      <w:r>
        <w:rPr>
          <w:rFonts w:ascii="Arial" w:hAnsi="Arial" w:cs="Arial"/>
          <w:sz w:val="16"/>
          <w:szCs w:val="16"/>
          <w:lang w:val="sl-SI"/>
        </w:rPr>
        <w:t>nne conduite en matière électorale</w:t>
      </w:r>
      <w:r w:rsidRPr="005E55DD">
        <w:rPr>
          <w:rFonts w:ascii="Arial" w:hAnsi="Arial" w:cs="Arial"/>
          <w:sz w:val="16"/>
          <w:szCs w:val="16"/>
          <w:lang w:val="sl-SI"/>
        </w:rPr>
        <w:t>, 2002, p.</w:t>
      </w:r>
      <w:r>
        <w:rPr>
          <w:rFonts w:ascii="Arial" w:hAnsi="Arial" w:cs="Arial"/>
          <w:sz w:val="16"/>
          <w:szCs w:val="16"/>
          <w:lang w:val="sl-SI"/>
        </w:rPr>
        <w:t> </w:t>
      </w:r>
      <w:r w:rsidRPr="005E55DD">
        <w:rPr>
          <w:rFonts w:ascii="Arial" w:hAnsi="Arial" w:cs="Arial"/>
          <w:sz w:val="16"/>
          <w:szCs w:val="16"/>
          <w:lang w:val="sl-SI"/>
        </w:rPr>
        <w:t>10</w:t>
      </w:r>
      <w:r>
        <w:rPr>
          <w:rFonts w:ascii="Arial" w:hAnsi="Arial" w:cs="Arial"/>
          <w:sz w:val="16"/>
          <w:szCs w:val="16"/>
          <w:lang w:val="sl-SI"/>
        </w:rPr>
        <w:t> </w:t>
      </w:r>
      <w:r w:rsidRPr="005E55DD">
        <w:rPr>
          <w:rFonts w:ascii="Arial" w:hAnsi="Arial" w:cs="Arial"/>
          <w:sz w:val="16"/>
          <w:szCs w:val="16"/>
          <w:lang w:val="sl-SI"/>
        </w:rPr>
        <w:t xml:space="preserve">: </w:t>
      </w:r>
      <w:hyperlink r:id="rId6" w:history="1">
        <w:r w:rsidRPr="005E55DD">
          <w:rPr>
            <w:rStyle w:val="Hyperlink"/>
            <w:rFonts w:ascii="Arial" w:hAnsi="Arial" w:cs="Arial"/>
            <w:sz w:val="16"/>
            <w:szCs w:val="16"/>
            <w:lang w:val="sl-SI"/>
          </w:rPr>
          <w:t>https://www.venice.coe.int/webforms/documents/default.aspx?pdffile=CDL-AD(2002)023rev2-cor-e</w:t>
        </w:r>
      </w:hyperlink>
      <w:r w:rsidRPr="005E55DD">
        <w:rPr>
          <w:rFonts w:ascii="Arial" w:hAnsi="Arial" w:cs="Arial"/>
          <w:sz w:val="16"/>
          <w:szCs w:val="16"/>
          <w:lang w:val="sl-SI"/>
        </w:rPr>
        <w:t>.</w:t>
      </w:r>
    </w:p>
  </w:footnote>
  <w:footnote w:id="8">
    <w:p w:rsidR="00A752FD" w:rsidRPr="0097067A" w:rsidRDefault="00A752FD" w:rsidP="007E6BBE">
      <w:pPr>
        <w:pStyle w:val="FootnoteText"/>
        <w:rPr>
          <w:rFonts w:ascii="Arial" w:hAnsi="Arial" w:cs="Arial"/>
          <w:sz w:val="16"/>
          <w:szCs w:val="16"/>
          <w:lang w:val="en-US"/>
        </w:rPr>
      </w:pPr>
      <w:r w:rsidRPr="0097067A">
        <w:rPr>
          <w:rStyle w:val="FootnoteReference"/>
          <w:rFonts w:ascii="Arial" w:hAnsi="Arial" w:cs="Arial"/>
          <w:sz w:val="16"/>
          <w:szCs w:val="16"/>
          <w:vertAlign w:val="baseline"/>
        </w:rPr>
        <w:footnoteRef/>
      </w:r>
      <w:r w:rsidRPr="0097067A">
        <w:rPr>
          <w:rFonts w:ascii="Arial" w:hAnsi="Arial" w:cs="Arial"/>
          <w:sz w:val="16"/>
          <w:szCs w:val="16"/>
          <w:lang w:val="en-US"/>
        </w:rPr>
        <w:t xml:space="preserve"> Financial Times, </w:t>
      </w:r>
      <w:r w:rsidRPr="009F0397">
        <w:rPr>
          <w:rFonts w:ascii="Arial" w:hAnsi="Arial" w:cs="Arial"/>
          <w:sz w:val="16"/>
          <w:szCs w:val="16"/>
          <w:lang w:val="en-US"/>
        </w:rPr>
        <w:t>Polish judges return to work after EU court halts reforms</w:t>
      </w:r>
      <w:r w:rsidRPr="0097067A">
        <w:rPr>
          <w:rFonts w:ascii="Arial" w:hAnsi="Arial" w:cs="Arial"/>
          <w:sz w:val="16"/>
          <w:szCs w:val="16"/>
          <w:lang w:val="en-US"/>
        </w:rPr>
        <w:t>, 2</w:t>
      </w:r>
      <w:r>
        <w:rPr>
          <w:rFonts w:ascii="Arial" w:hAnsi="Arial" w:cs="Arial"/>
          <w:sz w:val="16"/>
          <w:szCs w:val="16"/>
          <w:lang w:val="en-US"/>
        </w:rPr>
        <w:t>2 </w:t>
      </w:r>
      <w:proofErr w:type="spellStart"/>
      <w:r>
        <w:rPr>
          <w:rFonts w:ascii="Arial" w:hAnsi="Arial" w:cs="Arial"/>
          <w:sz w:val="16"/>
          <w:szCs w:val="16"/>
          <w:lang w:val="en-US"/>
        </w:rPr>
        <w:t>octobre</w:t>
      </w:r>
      <w:proofErr w:type="spellEnd"/>
      <w:r w:rsidRPr="0097067A">
        <w:rPr>
          <w:rFonts w:ascii="Arial" w:hAnsi="Arial" w:cs="Arial"/>
          <w:sz w:val="16"/>
          <w:szCs w:val="16"/>
          <w:lang w:val="en-US"/>
        </w:rPr>
        <w:t xml:space="preserve"> 2018</w:t>
      </w:r>
      <w:r>
        <w:rPr>
          <w:rFonts w:ascii="Arial" w:hAnsi="Arial" w:cs="Arial"/>
          <w:sz w:val="16"/>
          <w:szCs w:val="16"/>
          <w:lang w:val="en-US"/>
        </w:rPr>
        <w:t> </w:t>
      </w:r>
      <w:r w:rsidRPr="0097067A">
        <w:rPr>
          <w:rFonts w:ascii="Arial" w:hAnsi="Arial" w:cs="Arial"/>
          <w:sz w:val="16"/>
          <w:szCs w:val="16"/>
          <w:lang w:val="en-US"/>
        </w:rPr>
        <w:t xml:space="preserve">: </w:t>
      </w:r>
      <w:hyperlink r:id="rId7" w:history="1">
        <w:r w:rsidRPr="004373E2">
          <w:rPr>
            <w:rStyle w:val="Hyperlink"/>
            <w:rFonts w:ascii="Arial" w:hAnsi="Arial" w:cs="Arial"/>
            <w:sz w:val="16"/>
            <w:szCs w:val="16"/>
            <w:lang w:val="en-US"/>
          </w:rPr>
          <w:t>https://www.ft.com/content/7d530084-d60d-11e8-ab8e-6be0dcf18713</w:t>
        </w:r>
      </w:hyperlink>
      <w:r>
        <w:rPr>
          <w:rFonts w:ascii="Arial" w:hAnsi="Arial" w:cs="Arial"/>
          <w:sz w:val="16"/>
          <w:szCs w:val="16"/>
          <w:lang w:val="en-US"/>
        </w:rPr>
        <w:t>.</w:t>
      </w:r>
    </w:p>
  </w:footnote>
  <w:footnote w:id="9">
    <w:p w:rsidR="00A752FD" w:rsidRPr="00A96E11" w:rsidRDefault="00A752FD">
      <w:pPr>
        <w:pStyle w:val="FootnoteText"/>
        <w:rPr>
          <w:rFonts w:ascii="Arial" w:hAnsi="Arial" w:cs="Arial"/>
          <w:sz w:val="16"/>
          <w:szCs w:val="16"/>
          <w:lang w:val="sl-SI"/>
        </w:rPr>
      </w:pPr>
      <w:r w:rsidRPr="00A96E11">
        <w:rPr>
          <w:rStyle w:val="FootnoteReference"/>
          <w:rFonts w:ascii="Arial" w:hAnsi="Arial" w:cs="Arial"/>
          <w:sz w:val="16"/>
          <w:szCs w:val="16"/>
          <w:vertAlign w:val="baseline"/>
        </w:rPr>
        <w:footnoteRef/>
      </w:r>
      <w:r w:rsidRPr="00A96E11">
        <w:rPr>
          <w:rFonts w:ascii="Arial" w:hAnsi="Arial" w:cs="Arial"/>
          <w:sz w:val="16"/>
          <w:szCs w:val="16"/>
          <w:lang w:val="sl-SI"/>
        </w:rPr>
        <w:t xml:space="preserve"> </w:t>
      </w:r>
      <w:hyperlink r:id="rId8" w:history="1">
        <w:r w:rsidRPr="00A96E11">
          <w:rPr>
            <w:rStyle w:val="Hyperlink"/>
            <w:rFonts w:ascii="Arial" w:hAnsi="Arial" w:cs="Arial"/>
            <w:sz w:val="16"/>
            <w:szCs w:val="16"/>
            <w:lang w:val="sl-SI"/>
          </w:rPr>
          <w:t>https://www.ft.com/content/f3e1a81a-e19c-11e7-8f9f-de1c2175f5ce</w:t>
        </w:r>
      </w:hyperlink>
      <w:r w:rsidRPr="00A96E11">
        <w:rPr>
          <w:rFonts w:ascii="Arial" w:hAnsi="Arial" w:cs="Arial"/>
          <w:sz w:val="16"/>
          <w:szCs w:val="16"/>
          <w:lang w:val="sl-SI"/>
        </w:rPr>
        <w:t xml:space="preserve"> </w:t>
      </w:r>
    </w:p>
  </w:footnote>
  <w:footnote w:id="10">
    <w:p w:rsidR="00A752FD" w:rsidRPr="00A96E11" w:rsidRDefault="00A752FD" w:rsidP="00CE2A7A">
      <w:pPr>
        <w:pStyle w:val="FootnoteText"/>
        <w:rPr>
          <w:rFonts w:ascii="Arial" w:hAnsi="Arial" w:cs="Arial"/>
          <w:sz w:val="16"/>
          <w:szCs w:val="16"/>
        </w:rPr>
      </w:pPr>
      <w:r w:rsidRPr="00A96E11">
        <w:rPr>
          <w:rStyle w:val="FootnoteReference"/>
          <w:rFonts w:ascii="Arial" w:hAnsi="Arial" w:cs="Arial"/>
          <w:sz w:val="16"/>
          <w:szCs w:val="16"/>
          <w:vertAlign w:val="baseline"/>
        </w:rPr>
        <w:footnoteRef/>
      </w:r>
      <w:r w:rsidRPr="00A96E11">
        <w:rPr>
          <w:rFonts w:ascii="Arial" w:hAnsi="Arial" w:cs="Arial"/>
          <w:sz w:val="16"/>
          <w:szCs w:val="16"/>
        </w:rPr>
        <w:t xml:space="preserve"> Le Règlement général sur la protection des données (RGPD) est une réglementation du droit de l’UE sur la protection des données et de la vie privée pour tous les résidents de l’Union européenne (UE) et de l’Espace économique européen (EEE).</w:t>
      </w:r>
    </w:p>
  </w:footnote>
  <w:footnote w:id="11">
    <w:p w:rsidR="00A752FD" w:rsidRPr="00A96E11" w:rsidRDefault="00A752FD" w:rsidP="0096565E">
      <w:pPr>
        <w:pStyle w:val="FootnoteText"/>
        <w:rPr>
          <w:rFonts w:ascii="Arial" w:hAnsi="Arial" w:cs="Arial"/>
          <w:sz w:val="16"/>
          <w:szCs w:val="16"/>
          <w:lang w:val="sl-SI"/>
        </w:rPr>
      </w:pPr>
      <w:r w:rsidRPr="00A96E11">
        <w:rPr>
          <w:rStyle w:val="FootnoteReference"/>
          <w:rFonts w:ascii="Arial" w:hAnsi="Arial" w:cs="Arial"/>
          <w:sz w:val="16"/>
          <w:szCs w:val="16"/>
          <w:vertAlign w:val="baseline"/>
        </w:rPr>
        <w:footnoteRef/>
      </w:r>
      <w:r w:rsidRPr="00A96E11">
        <w:rPr>
          <w:rFonts w:ascii="Arial" w:hAnsi="Arial" w:cs="Arial"/>
          <w:sz w:val="16"/>
          <w:szCs w:val="16"/>
          <w:lang w:val="sl-SI"/>
        </w:rPr>
        <w:t xml:space="preserve"> Radio Poland, Polish parliament passes changes to new electoral law, 15 juin 2018 : </w:t>
      </w:r>
      <w:hyperlink r:id="rId9" w:history="1">
        <w:r w:rsidRPr="00A96E11">
          <w:rPr>
            <w:rStyle w:val="Hyperlink"/>
            <w:rFonts w:ascii="Arial" w:hAnsi="Arial" w:cs="Arial"/>
            <w:sz w:val="16"/>
            <w:szCs w:val="16"/>
            <w:lang w:val="sl-SI"/>
          </w:rPr>
          <w:t>http://www.thenews.pl/1/9/Artykul/368513,Polish-parliament-passes-changes-to-new-electoral-law</w:t>
        </w:r>
      </w:hyperlink>
      <w:r w:rsidRPr="00A96E11">
        <w:rPr>
          <w:rFonts w:ascii="Arial" w:hAnsi="Arial" w:cs="Arial"/>
          <w:sz w:val="16"/>
          <w:szCs w:val="16"/>
          <w:lang w:val="sl-SI"/>
        </w:rPr>
        <w:t>.</w:t>
      </w:r>
    </w:p>
  </w:footnote>
  <w:footnote w:id="12">
    <w:p w:rsidR="00A752FD" w:rsidRPr="005C6AF6" w:rsidRDefault="00A752FD" w:rsidP="000521A8">
      <w:pPr>
        <w:pStyle w:val="FootnoteText"/>
        <w:rPr>
          <w:rFonts w:ascii="Arial" w:hAnsi="Arial" w:cs="Arial"/>
          <w:sz w:val="16"/>
          <w:szCs w:val="16"/>
          <w:lang w:val="sl-SI"/>
        </w:rPr>
      </w:pPr>
      <w:r w:rsidRPr="005C6AF6">
        <w:rPr>
          <w:rStyle w:val="FootnoteReference"/>
          <w:rFonts w:ascii="Arial" w:hAnsi="Arial" w:cs="Arial"/>
          <w:sz w:val="16"/>
          <w:szCs w:val="16"/>
          <w:vertAlign w:val="baseline"/>
        </w:rPr>
        <w:footnoteRef/>
      </w:r>
      <w:r w:rsidRPr="005C6AF6">
        <w:rPr>
          <w:rFonts w:ascii="Arial" w:hAnsi="Arial" w:cs="Arial"/>
          <w:sz w:val="16"/>
          <w:szCs w:val="16"/>
          <w:lang w:val="sl-SI"/>
        </w:rPr>
        <w:t xml:space="preserve"> Commission électorale nationale, Élections des autorités locales 2018 : </w:t>
      </w:r>
      <w:hyperlink r:id="rId10" w:anchor="general_stat" w:history="1">
        <w:r w:rsidRPr="005C6AF6">
          <w:rPr>
            <w:rStyle w:val="Hyperlink"/>
            <w:rFonts w:ascii="Arial" w:hAnsi="Arial" w:cs="Arial"/>
            <w:sz w:val="16"/>
            <w:szCs w:val="16"/>
            <w:lang w:val="sl-SI"/>
          </w:rPr>
          <w:t>https://wybory2018.pkw.gov.pl/en/geografia#general_stat</w:t>
        </w:r>
      </w:hyperlink>
      <w:r w:rsidRPr="005C6AF6">
        <w:rPr>
          <w:rFonts w:ascii="Arial" w:hAnsi="Arial" w:cs="Arial"/>
          <w:sz w:val="16"/>
          <w:szCs w:val="16"/>
          <w:lang w:val="sl-SI"/>
        </w:rPr>
        <w:t>.</w:t>
      </w:r>
    </w:p>
  </w:footnote>
  <w:footnote w:id="13">
    <w:p w:rsidR="00A752FD" w:rsidRPr="005C6AF6" w:rsidRDefault="00A752FD">
      <w:pPr>
        <w:pStyle w:val="FootnoteText"/>
        <w:rPr>
          <w:rFonts w:ascii="Arial" w:hAnsi="Arial" w:cs="Arial"/>
          <w:sz w:val="16"/>
          <w:szCs w:val="16"/>
          <w:lang w:val="sl-SI"/>
        </w:rPr>
      </w:pPr>
      <w:r w:rsidRPr="005C6AF6">
        <w:rPr>
          <w:rStyle w:val="FootnoteReference"/>
          <w:rFonts w:ascii="Arial" w:hAnsi="Arial" w:cs="Arial"/>
          <w:sz w:val="16"/>
          <w:szCs w:val="16"/>
          <w:vertAlign w:val="baseline"/>
        </w:rPr>
        <w:footnoteRef/>
      </w:r>
      <w:r w:rsidRPr="005C6AF6">
        <w:rPr>
          <w:rFonts w:ascii="Arial" w:hAnsi="Arial" w:cs="Arial"/>
          <w:sz w:val="16"/>
          <w:szCs w:val="16"/>
          <w:lang w:val="sl-SI"/>
        </w:rPr>
        <w:t xml:space="preserve"> Portal Samorządowy, Władze Łodzi zamówiły opinię prawną. Hanna Zdanowska będzie mogła być prezydentem miasta?, 2018 : https://www.portalsamorzadowy.pl/polityka-i-spoleczenstwo/wladze-lodzi-zamowily-opinie-prawna-hanna-zdanowska-bedzie-mogla-byc-prezydentem-miasta. </w:t>
      </w:r>
    </w:p>
  </w:footnote>
  <w:footnote w:id="14">
    <w:p w:rsidR="00A752FD" w:rsidRPr="005C6AF6" w:rsidRDefault="00A752FD" w:rsidP="00A80EE7">
      <w:pPr>
        <w:pStyle w:val="FootnoteText"/>
        <w:rPr>
          <w:rFonts w:ascii="Arial" w:hAnsi="Arial" w:cs="Arial"/>
          <w:sz w:val="16"/>
          <w:szCs w:val="16"/>
          <w:lang w:val="sl-SI"/>
        </w:rPr>
      </w:pPr>
      <w:r w:rsidRPr="005C6AF6">
        <w:rPr>
          <w:rStyle w:val="FootnoteReference"/>
          <w:rFonts w:ascii="Arial" w:hAnsi="Arial" w:cs="Arial"/>
          <w:sz w:val="16"/>
          <w:szCs w:val="16"/>
          <w:vertAlign w:val="baseline"/>
        </w:rPr>
        <w:footnoteRef/>
      </w:r>
      <w:r w:rsidRPr="005C6AF6">
        <w:rPr>
          <w:rFonts w:ascii="Arial" w:hAnsi="Arial" w:cs="Arial"/>
          <w:sz w:val="16"/>
          <w:szCs w:val="16"/>
          <w:lang w:val="sl-SI"/>
        </w:rPr>
        <w:t xml:space="preserve"> Fundacja Odpowiedzialna Polityka, Raport po wyborach samorządowych 2018 – Obserwatorzy w Działaniu, 2018 : </w:t>
      </w:r>
      <w:r w:rsidRPr="005C6AF6">
        <w:rPr>
          <w:rStyle w:val="Hyperlink"/>
          <w:rFonts w:ascii="Arial" w:hAnsi="Arial" w:cs="Arial"/>
          <w:sz w:val="16"/>
          <w:szCs w:val="16"/>
          <w:lang w:val="sl-SI"/>
        </w:rPr>
        <w:t>http://odpowiedzialnapolityka.pl/index.php/raport-po-obserwacji-wyborow-samorzadowych-2018/.</w:t>
      </w:r>
    </w:p>
  </w:footnote>
  <w:footnote w:id="15">
    <w:p w:rsidR="00A752FD" w:rsidRPr="005C6AF6" w:rsidRDefault="00A752FD" w:rsidP="00405F4F">
      <w:pPr>
        <w:pStyle w:val="FootnoteText"/>
        <w:rPr>
          <w:rFonts w:ascii="Arial" w:hAnsi="Arial" w:cs="Arial"/>
          <w:sz w:val="16"/>
          <w:szCs w:val="16"/>
          <w:lang w:val="sl-SI"/>
        </w:rPr>
      </w:pPr>
      <w:r w:rsidRPr="005C6AF6">
        <w:rPr>
          <w:rStyle w:val="FootnoteReference"/>
          <w:rFonts w:ascii="Arial" w:hAnsi="Arial" w:cs="Arial"/>
          <w:sz w:val="16"/>
          <w:szCs w:val="16"/>
          <w:vertAlign w:val="baseline"/>
        </w:rPr>
        <w:footnoteRef/>
      </w:r>
      <w:r w:rsidRPr="005C6AF6">
        <w:rPr>
          <w:rFonts w:ascii="Arial" w:hAnsi="Arial" w:cs="Arial"/>
          <w:sz w:val="16"/>
          <w:szCs w:val="16"/>
          <w:lang w:val="sl-SI"/>
        </w:rPr>
        <w:t xml:space="preserve"> Droit et administration dans l’Europe post-soviétique, Traduction de la loi polonaise sur la presse, 2017 : </w:t>
      </w:r>
      <w:hyperlink r:id="rId11" w:history="1">
        <w:r w:rsidRPr="005C6AF6">
          <w:rPr>
            <w:rStyle w:val="Hyperlink"/>
            <w:rFonts w:ascii="Arial" w:hAnsi="Arial" w:cs="Arial"/>
            <w:sz w:val="16"/>
            <w:szCs w:val="16"/>
            <w:lang w:val="sl-SI"/>
          </w:rPr>
          <w:t>https://content.sciendo.com/view/journals/lape/4/1/article-p14.xml</w:t>
        </w:r>
      </w:hyperlink>
      <w:r w:rsidRPr="005C6AF6">
        <w:rPr>
          <w:rFonts w:ascii="Arial" w:hAnsi="Arial" w:cs="Arial"/>
          <w:sz w:val="16"/>
          <w:szCs w:val="16"/>
          <w:lang w:val="sl-SI"/>
        </w:rPr>
        <w:t>.</w:t>
      </w:r>
    </w:p>
  </w:footnote>
  <w:footnote w:id="16">
    <w:p w:rsidR="00A752FD" w:rsidRPr="005C6AF6" w:rsidRDefault="00A752FD" w:rsidP="00405F4F">
      <w:pPr>
        <w:pStyle w:val="FootnoteText"/>
        <w:rPr>
          <w:rFonts w:ascii="Arial" w:hAnsi="Arial" w:cs="Arial"/>
          <w:sz w:val="16"/>
          <w:szCs w:val="16"/>
          <w:lang w:val="sl-SI"/>
        </w:rPr>
      </w:pPr>
      <w:r w:rsidRPr="005C6AF6">
        <w:rPr>
          <w:rStyle w:val="FootnoteReference"/>
          <w:rFonts w:ascii="Arial" w:hAnsi="Arial" w:cs="Arial"/>
          <w:sz w:val="16"/>
          <w:szCs w:val="16"/>
          <w:vertAlign w:val="baseline"/>
        </w:rPr>
        <w:footnoteRef/>
      </w:r>
      <w:r w:rsidRPr="005C6AF6">
        <w:rPr>
          <w:rFonts w:ascii="Arial" w:hAnsi="Arial" w:cs="Arial"/>
          <w:sz w:val="16"/>
          <w:szCs w:val="16"/>
          <w:lang w:val="sl-SI"/>
        </w:rPr>
        <w:t xml:space="preserve"> Le Conseil national de l’audiovisuel, réglementation, 2018 : </w:t>
      </w:r>
      <w:hyperlink r:id="rId12" w:history="1">
        <w:r w:rsidRPr="005C6AF6">
          <w:rPr>
            <w:rStyle w:val="Hyperlink"/>
            <w:rFonts w:ascii="Arial" w:hAnsi="Arial" w:cs="Arial"/>
            <w:sz w:val="16"/>
            <w:szCs w:val="16"/>
            <w:lang w:val="sl-SI"/>
          </w:rPr>
          <w:t>http://www.krrit.gov.pl/en/for-broadcasters-and-operators/legal-regulations/</w:t>
        </w:r>
      </w:hyperlink>
      <w:r w:rsidRPr="005C6AF6">
        <w:rPr>
          <w:rFonts w:ascii="Arial" w:hAnsi="Arial" w:cs="Arial"/>
          <w:sz w:val="16"/>
          <w:szCs w:val="16"/>
          <w:lang w:val="sl-SI"/>
        </w:rPr>
        <w:t>.</w:t>
      </w:r>
    </w:p>
  </w:footnote>
  <w:footnote w:id="17">
    <w:p w:rsidR="00A752FD" w:rsidRPr="005C6AF6" w:rsidRDefault="00A752FD" w:rsidP="00330AC9">
      <w:pPr>
        <w:pStyle w:val="FootnoteText"/>
        <w:rPr>
          <w:rFonts w:ascii="Arial" w:hAnsi="Arial" w:cs="Arial"/>
          <w:sz w:val="16"/>
          <w:szCs w:val="16"/>
          <w:lang w:val="sl-SI"/>
        </w:rPr>
      </w:pPr>
      <w:r w:rsidRPr="005C6AF6">
        <w:rPr>
          <w:rStyle w:val="FootnoteReference"/>
          <w:rFonts w:ascii="Arial" w:hAnsi="Arial" w:cs="Arial"/>
          <w:sz w:val="16"/>
          <w:szCs w:val="16"/>
          <w:vertAlign w:val="baseline"/>
        </w:rPr>
        <w:footnoteRef/>
      </w:r>
      <w:r w:rsidRPr="005C6AF6">
        <w:rPr>
          <w:rFonts w:ascii="Arial" w:hAnsi="Arial" w:cs="Arial"/>
          <w:sz w:val="16"/>
          <w:szCs w:val="16"/>
          <w:lang w:val="sl-SI"/>
        </w:rPr>
        <w:t xml:space="preserve"> Freedom House, Pluralism Under Attack: The Assault on the Press Freedom In Poland, 2017 : </w:t>
      </w:r>
      <w:hyperlink r:id="rId13" w:history="1">
        <w:r w:rsidRPr="005C6AF6">
          <w:rPr>
            <w:rStyle w:val="Hyperlink"/>
            <w:rFonts w:ascii="Arial" w:hAnsi="Arial" w:cs="Arial"/>
            <w:sz w:val="16"/>
            <w:szCs w:val="16"/>
            <w:lang w:val="sl-SI"/>
          </w:rPr>
          <w:t>https://freedomhouse.org/report/special-reports/assault-press-freedom-poland</w:t>
        </w:r>
      </w:hyperlink>
      <w:r w:rsidRPr="005C6AF6">
        <w:rPr>
          <w:rFonts w:ascii="Arial" w:hAnsi="Arial" w:cs="Arial"/>
          <w:sz w:val="16"/>
          <w:szCs w:val="16"/>
          <w:lang w:val="sl-SI"/>
        </w:rPr>
        <w:t xml:space="preserve">. </w:t>
      </w:r>
    </w:p>
  </w:footnote>
  <w:footnote w:id="18">
    <w:p w:rsidR="00A752FD" w:rsidRPr="005C6AF6" w:rsidRDefault="00A752FD" w:rsidP="005C6AF6">
      <w:pPr>
        <w:pStyle w:val="FootnoteText"/>
        <w:rPr>
          <w:rFonts w:ascii="Arial" w:hAnsi="Arial" w:cs="Arial"/>
          <w:sz w:val="16"/>
          <w:szCs w:val="16"/>
          <w:lang w:val="en-GB"/>
        </w:rPr>
      </w:pPr>
      <w:r w:rsidRPr="005C6AF6">
        <w:rPr>
          <w:rStyle w:val="FootnoteReference"/>
          <w:rFonts w:ascii="Arial" w:hAnsi="Arial" w:cs="Arial"/>
          <w:sz w:val="16"/>
          <w:szCs w:val="16"/>
          <w:vertAlign w:val="baseline"/>
        </w:rPr>
        <w:footnoteRef/>
      </w:r>
      <w:r w:rsidRPr="005C6AF6">
        <w:rPr>
          <w:rFonts w:ascii="Arial" w:hAnsi="Arial" w:cs="Arial"/>
          <w:sz w:val="16"/>
          <w:szCs w:val="16"/>
          <w:lang w:val="en-GB"/>
        </w:rPr>
        <w:t xml:space="preserve"> Council of Europe Commissioner for Human Rights Commissioner for Human Rights, pp. 104-115, available at: </w:t>
      </w:r>
      <w:hyperlink r:id="rId14" w:history="1">
        <w:r w:rsidRPr="005C6AF6">
          <w:rPr>
            <w:rStyle w:val="Hyperlink"/>
            <w:rFonts w:ascii="Arial" w:hAnsi="Arial" w:cs="Arial"/>
            <w:sz w:val="16"/>
            <w:szCs w:val="16"/>
            <w:lang w:val="en-GB"/>
          </w:rPr>
          <w:t>https://www.coe.int/en/web/commissioner/-/erosion-of-rule-of-law-threatens-human-rights-protection-in-poland</w:t>
        </w:r>
      </w:hyperlink>
      <w:r w:rsidRPr="005C6AF6">
        <w:rPr>
          <w:rFonts w:ascii="Arial" w:hAnsi="Arial" w:cs="Arial"/>
          <w:sz w:val="16"/>
          <w:szCs w:val="16"/>
          <w:lang w:val="en-GB"/>
        </w:rPr>
        <w:t>.</w:t>
      </w:r>
    </w:p>
  </w:footnote>
  <w:footnote w:id="19">
    <w:p w:rsidR="00A752FD" w:rsidRPr="00EB3E89" w:rsidRDefault="00A752FD" w:rsidP="0069179F">
      <w:pPr>
        <w:pStyle w:val="FootnoteText"/>
        <w:rPr>
          <w:rFonts w:ascii="Arial" w:hAnsi="Arial" w:cs="Arial"/>
          <w:sz w:val="16"/>
          <w:szCs w:val="16"/>
          <w:lang w:val="sl-SI"/>
        </w:rPr>
      </w:pPr>
      <w:r w:rsidRPr="00EB3E89">
        <w:rPr>
          <w:rStyle w:val="FootnoteReference"/>
          <w:rFonts w:ascii="Arial" w:hAnsi="Arial" w:cs="Arial"/>
          <w:sz w:val="16"/>
          <w:szCs w:val="16"/>
          <w:vertAlign w:val="baseline"/>
        </w:rPr>
        <w:footnoteRef/>
      </w:r>
      <w:r w:rsidRPr="00EB3E89">
        <w:rPr>
          <w:rFonts w:ascii="Arial" w:hAnsi="Arial" w:cs="Arial"/>
          <w:sz w:val="16"/>
          <w:szCs w:val="16"/>
          <w:lang w:val="sl-SI"/>
        </w:rPr>
        <w:t xml:space="preserve"> </w:t>
      </w:r>
      <w:r>
        <w:rPr>
          <w:rFonts w:ascii="Arial" w:hAnsi="Arial" w:cs="Arial"/>
          <w:sz w:val="16"/>
          <w:szCs w:val="16"/>
          <w:lang w:val="sl-SI"/>
        </w:rPr>
        <w:t xml:space="preserve">Financial Times, </w:t>
      </w:r>
      <w:r w:rsidRPr="006C6C33">
        <w:rPr>
          <w:rFonts w:ascii="Arial" w:hAnsi="Arial" w:cs="Arial"/>
          <w:sz w:val="16"/>
          <w:szCs w:val="16"/>
          <w:lang w:val="sl-SI"/>
        </w:rPr>
        <w:t>Polish broadcaster fine sparks press attack claim</w:t>
      </w:r>
      <w:r>
        <w:rPr>
          <w:rFonts w:ascii="Arial" w:hAnsi="Arial" w:cs="Arial"/>
          <w:sz w:val="16"/>
          <w:szCs w:val="16"/>
          <w:lang w:val="sl-SI"/>
        </w:rPr>
        <w:t xml:space="preserve">, 2017 : </w:t>
      </w:r>
      <w:hyperlink r:id="rId15" w:history="1">
        <w:r w:rsidRPr="004373E2">
          <w:rPr>
            <w:rStyle w:val="Hyperlink"/>
            <w:rFonts w:ascii="Arial" w:hAnsi="Arial" w:cs="Arial"/>
            <w:sz w:val="16"/>
            <w:szCs w:val="16"/>
            <w:lang w:val="sl-SI"/>
          </w:rPr>
          <w:t>https://www.ft.com/content/f9bc604a-de86-11e7-a8a4-0a1e63a52f9c</w:t>
        </w:r>
      </w:hyperlink>
      <w:r>
        <w:rPr>
          <w:rFonts w:ascii="Arial" w:hAnsi="Arial" w:cs="Arial"/>
          <w:sz w:val="16"/>
          <w:szCs w:val="16"/>
          <w:lang w:val="sl-SI"/>
        </w:rPr>
        <w:t>.</w:t>
      </w:r>
    </w:p>
  </w:footnote>
  <w:footnote w:id="20">
    <w:p w:rsidR="00A752FD" w:rsidRPr="00517A69" w:rsidRDefault="00A752FD" w:rsidP="00254FFE">
      <w:pPr>
        <w:pStyle w:val="FootnoteText"/>
        <w:rPr>
          <w:rFonts w:ascii="Arial" w:hAnsi="Arial" w:cs="Arial"/>
          <w:sz w:val="16"/>
          <w:szCs w:val="16"/>
          <w:lang w:val="sl-SI"/>
        </w:rPr>
      </w:pPr>
      <w:r w:rsidRPr="00517A69">
        <w:rPr>
          <w:rStyle w:val="FootnoteReference"/>
          <w:rFonts w:ascii="Arial" w:hAnsi="Arial" w:cs="Arial"/>
          <w:sz w:val="16"/>
          <w:szCs w:val="16"/>
          <w:vertAlign w:val="baseline"/>
        </w:rPr>
        <w:footnoteRef/>
      </w:r>
      <w:r w:rsidRPr="00517A69">
        <w:rPr>
          <w:rFonts w:ascii="Arial" w:hAnsi="Arial" w:cs="Arial"/>
          <w:sz w:val="16"/>
          <w:szCs w:val="16"/>
          <w:lang w:val="sl-SI"/>
        </w:rPr>
        <w:t xml:space="preserve"> </w:t>
      </w:r>
      <w:r w:rsidRPr="006C6C33">
        <w:rPr>
          <w:rFonts w:ascii="Arial" w:hAnsi="Arial" w:cs="Arial"/>
          <w:sz w:val="16"/>
          <w:szCs w:val="16"/>
          <w:lang w:val="sl-SI"/>
        </w:rPr>
        <w:t>Państwowa Komisja Wyborcza</w:t>
      </w:r>
      <w:r>
        <w:rPr>
          <w:rFonts w:ascii="Arial" w:hAnsi="Arial" w:cs="Arial"/>
          <w:sz w:val="16"/>
          <w:szCs w:val="16"/>
          <w:lang w:val="sl-SI"/>
        </w:rPr>
        <w:t>, O</w:t>
      </w:r>
      <w:r w:rsidRPr="006C6C33">
        <w:rPr>
          <w:rFonts w:ascii="Arial" w:hAnsi="Arial" w:cs="Arial"/>
          <w:sz w:val="16"/>
          <w:szCs w:val="16"/>
          <w:lang w:val="sl-SI"/>
        </w:rPr>
        <w:t xml:space="preserve">bwieszczenie </w:t>
      </w:r>
      <w:r>
        <w:rPr>
          <w:rFonts w:ascii="Arial" w:hAnsi="Arial" w:cs="Arial"/>
          <w:sz w:val="16"/>
          <w:szCs w:val="16"/>
          <w:lang w:val="sl-SI"/>
        </w:rPr>
        <w:t xml:space="preserve">PKW </w:t>
      </w:r>
      <w:r w:rsidRPr="006C6C33">
        <w:rPr>
          <w:rFonts w:ascii="Arial" w:hAnsi="Arial" w:cs="Arial"/>
          <w:sz w:val="16"/>
          <w:szCs w:val="16"/>
          <w:lang w:val="sl-SI"/>
        </w:rPr>
        <w:t>z dnia 24 października 2018</w:t>
      </w:r>
      <w:r>
        <w:rPr>
          <w:rFonts w:ascii="Arial" w:hAnsi="Arial" w:cs="Arial"/>
          <w:sz w:val="16"/>
          <w:szCs w:val="16"/>
          <w:lang w:val="sl-SI"/>
        </w:rPr>
        <w:t> :</w:t>
      </w:r>
      <w:r w:rsidRPr="006C6C33">
        <w:rPr>
          <w:rFonts w:ascii="Arial" w:hAnsi="Arial" w:cs="Arial"/>
          <w:sz w:val="16"/>
          <w:szCs w:val="16"/>
          <w:lang w:val="sl-SI"/>
        </w:rPr>
        <w:t xml:space="preserve"> </w:t>
      </w:r>
      <w:hyperlink r:id="rId16" w:history="1">
        <w:r w:rsidRPr="004373E2">
          <w:rPr>
            <w:rStyle w:val="Hyperlink"/>
            <w:rFonts w:ascii="Arial" w:hAnsi="Arial" w:cs="Arial"/>
            <w:sz w:val="16"/>
            <w:szCs w:val="16"/>
            <w:lang w:val="sl-SI"/>
          </w:rPr>
          <w:t>https://pkw.gov.pl/pliki/1540468119_Obwieszczenie_PKW_WBP.pdf</w:t>
        </w:r>
      </w:hyperlink>
      <w:r>
        <w:rPr>
          <w:rFonts w:ascii="Arial" w:hAnsi="Arial" w:cs="Arial"/>
          <w:sz w:val="16"/>
          <w:szCs w:val="16"/>
          <w:lang w:val="sl-SI"/>
        </w:rPr>
        <w:t>.</w:t>
      </w:r>
      <w:r w:rsidRPr="00517A69">
        <w:rPr>
          <w:rFonts w:ascii="Arial" w:hAnsi="Arial" w:cs="Arial"/>
          <w:sz w:val="16"/>
          <w:szCs w:val="16"/>
          <w:lang w:val="sl-SI"/>
        </w:rPr>
        <w:t xml:space="preserve"> </w:t>
      </w:r>
    </w:p>
  </w:footnote>
  <w:footnote w:id="21">
    <w:p w:rsidR="00A752FD" w:rsidRPr="00517A69" w:rsidRDefault="00A752FD" w:rsidP="007A75A3">
      <w:pPr>
        <w:pStyle w:val="FootnoteText"/>
        <w:rPr>
          <w:rFonts w:ascii="Arial" w:hAnsi="Arial" w:cs="Arial"/>
          <w:sz w:val="16"/>
          <w:szCs w:val="16"/>
          <w:lang w:val="sl-SI"/>
        </w:rPr>
      </w:pPr>
      <w:r w:rsidRPr="00517A69">
        <w:rPr>
          <w:rStyle w:val="FootnoteReference"/>
          <w:rFonts w:ascii="Arial" w:hAnsi="Arial" w:cs="Arial"/>
          <w:sz w:val="16"/>
          <w:szCs w:val="16"/>
          <w:vertAlign w:val="baseline"/>
        </w:rPr>
        <w:footnoteRef/>
      </w:r>
      <w:r w:rsidRPr="00517A69">
        <w:rPr>
          <w:rFonts w:ascii="Arial" w:hAnsi="Arial" w:cs="Arial"/>
          <w:sz w:val="16"/>
          <w:szCs w:val="16"/>
          <w:lang w:val="sl-SI"/>
        </w:rPr>
        <w:t xml:space="preserve"> </w:t>
      </w:r>
      <w:r w:rsidRPr="006C6C33">
        <w:rPr>
          <w:rFonts w:ascii="Arial" w:hAnsi="Arial" w:cs="Arial"/>
          <w:sz w:val="16"/>
          <w:szCs w:val="16"/>
          <w:lang w:val="sl-SI"/>
        </w:rPr>
        <w:t>Państwowa Komisja Wyborcza</w:t>
      </w:r>
      <w:r>
        <w:rPr>
          <w:rFonts w:ascii="Arial" w:hAnsi="Arial" w:cs="Arial"/>
          <w:sz w:val="16"/>
          <w:szCs w:val="16"/>
          <w:lang w:val="sl-SI"/>
        </w:rPr>
        <w:t>, O</w:t>
      </w:r>
      <w:r w:rsidRPr="006C6C33">
        <w:rPr>
          <w:rFonts w:ascii="Arial" w:hAnsi="Arial" w:cs="Arial"/>
          <w:sz w:val="16"/>
          <w:szCs w:val="16"/>
          <w:lang w:val="sl-SI"/>
        </w:rPr>
        <w:t xml:space="preserve">bwieszczenie </w:t>
      </w:r>
      <w:r>
        <w:rPr>
          <w:rFonts w:ascii="Arial" w:hAnsi="Arial" w:cs="Arial"/>
          <w:sz w:val="16"/>
          <w:szCs w:val="16"/>
          <w:lang w:val="sl-SI"/>
        </w:rPr>
        <w:t xml:space="preserve">PKW </w:t>
      </w:r>
      <w:r w:rsidRPr="006C6C33">
        <w:rPr>
          <w:rFonts w:ascii="Arial" w:hAnsi="Arial" w:cs="Arial"/>
          <w:sz w:val="16"/>
          <w:szCs w:val="16"/>
          <w:lang w:val="sl-SI"/>
        </w:rPr>
        <w:t>z dnia z dnia 5 listopada 2018</w:t>
      </w:r>
      <w:r>
        <w:rPr>
          <w:rFonts w:ascii="Arial" w:hAnsi="Arial" w:cs="Arial"/>
          <w:sz w:val="16"/>
          <w:szCs w:val="16"/>
          <w:lang w:val="sl-SI"/>
        </w:rPr>
        <w:t> t:</w:t>
      </w:r>
      <w:r w:rsidRPr="006C6C33">
        <w:rPr>
          <w:rFonts w:ascii="Arial" w:hAnsi="Arial" w:cs="Arial"/>
          <w:sz w:val="16"/>
          <w:szCs w:val="16"/>
          <w:lang w:val="sl-SI"/>
        </w:rPr>
        <w:t xml:space="preserve"> </w:t>
      </w:r>
      <w:hyperlink r:id="rId17" w:history="1">
        <w:r w:rsidRPr="004373E2">
          <w:rPr>
            <w:rStyle w:val="Hyperlink"/>
            <w:rFonts w:ascii="Arial" w:hAnsi="Arial" w:cs="Arial"/>
            <w:sz w:val="16"/>
            <w:szCs w:val="16"/>
            <w:lang w:val="sl-SI"/>
          </w:rPr>
          <w:t>https://pkw.gov.pl/337_Wydarzenia/1/30736_Obwieszczenie_PKW_z_5_listopada_2018_r_uzupelniajace_obwieszczenie_z_24_pazdziernika_2018_r_o_zbiorczych_wynikach_wyborow_wojtow_burmistrzow_i_prezydentow_miast_na_obszarze_kraju</w:t>
        </w:r>
      </w:hyperlink>
      <w:r>
        <w:rPr>
          <w:rFonts w:ascii="Arial" w:hAnsi="Arial" w:cs="Arial"/>
          <w:sz w:val="16"/>
          <w:szCs w:val="16"/>
          <w:lang w:val="sl-SI"/>
        </w:rPr>
        <w:t>.</w:t>
      </w:r>
      <w:r w:rsidRPr="00517A69">
        <w:rPr>
          <w:rFonts w:ascii="Arial" w:hAnsi="Arial" w:cs="Arial"/>
          <w:sz w:val="16"/>
          <w:szCs w:val="16"/>
          <w:lang w:val="sl-SI"/>
        </w:rPr>
        <w:t xml:space="preserve"> </w:t>
      </w:r>
    </w:p>
  </w:footnote>
  <w:footnote w:id="22">
    <w:p w:rsidR="00A752FD" w:rsidRPr="00517A69" w:rsidRDefault="00A752FD" w:rsidP="00263F71">
      <w:pPr>
        <w:pStyle w:val="FootnoteText"/>
        <w:rPr>
          <w:rFonts w:ascii="Arial" w:hAnsi="Arial" w:cs="Arial"/>
          <w:sz w:val="16"/>
          <w:szCs w:val="16"/>
          <w:lang w:val="sl-SI"/>
        </w:rPr>
      </w:pPr>
      <w:r w:rsidRPr="00517A69">
        <w:rPr>
          <w:rStyle w:val="FootnoteReference"/>
          <w:rFonts w:ascii="Arial" w:hAnsi="Arial" w:cs="Arial"/>
          <w:sz w:val="16"/>
          <w:szCs w:val="16"/>
          <w:vertAlign w:val="baseline"/>
        </w:rPr>
        <w:footnoteRef/>
      </w:r>
      <w:r w:rsidRPr="00517A69">
        <w:rPr>
          <w:rFonts w:ascii="Arial" w:hAnsi="Arial" w:cs="Arial"/>
          <w:sz w:val="16"/>
          <w:szCs w:val="16"/>
          <w:lang w:val="sl-SI"/>
        </w:rPr>
        <w:t xml:space="preserve"> </w:t>
      </w:r>
      <w:r w:rsidRPr="005E55DD">
        <w:rPr>
          <w:rFonts w:ascii="Arial" w:hAnsi="Arial" w:cs="Arial"/>
          <w:sz w:val="16"/>
          <w:szCs w:val="16"/>
          <w:lang w:val="sl-SI"/>
        </w:rPr>
        <w:t>Commission électorale nation</w:t>
      </w:r>
      <w:r>
        <w:rPr>
          <w:rFonts w:ascii="Arial" w:hAnsi="Arial" w:cs="Arial"/>
          <w:sz w:val="16"/>
          <w:szCs w:val="16"/>
          <w:lang w:val="sl-SI"/>
        </w:rPr>
        <w:t>ale</w:t>
      </w:r>
      <w:r w:rsidRPr="005E55DD">
        <w:rPr>
          <w:rFonts w:ascii="Arial" w:hAnsi="Arial" w:cs="Arial"/>
          <w:sz w:val="16"/>
          <w:szCs w:val="16"/>
          <w:lang w:val="sl-SI"/>
        </w:rPr>
        <w:t xml:space="preserve">, </w:t>
      </w:r>
      <w:r>
        <w:rPr>
          <w:rFonts w:ascii="Arial" w:hAnsi="Arial" w:cs="Arial"/>
          <w:sz w:val="16"/>
          <w:szCs w:val="16"/>
          <w:lang w:val="sl-SI"/>
        </w:rPr>
        <w:t xml:space="preserve">Élections des autorités locales </w:t>
      </w:r>
      <w:r w:rsidRPr="005E55DD">
        <w:rPr>
          <w:rFonts w:ascii="Arial" w:hAnsi="Arial" w:cs="Arial"/>
          <w:sz w:val="16"/>
          <w:szCs w:val="16"/>
          <w:lang w:val="sl-SI"/>
        </w:rPr>
        <w:t>201</w:t>
      </w:r>
      <w:r>
        <w:rPr>
          <w:rFonts w:ascii="Arial" w:hAnsi="Arial" w:cs="Arial"/>
          <w:sz w:val="16"/>
          <w:szCs w:val="16"/>
          <w:lang w:val="sl-SI"/>
        </w:rPr>
        <w:t xml:space="preserve">8 : </w:t>
      </w:r>
      <w:hyperlink r:id="rId18" w:history="1">
        <w:r w:rsidRPr="00517A69">
          <w:rPr>
            <w:rStyle w:val="Hyperlink"/>
            <w:rFonts w:ascii="Arial" w:hAnsi="Arial" w:cs="Arial"/>
            <w:sz w:val="16"/>
            <w:szCs w:val="16"/>
            <w:lang w:val="sl-SI"/>
          </w:rPr>
          <w:t>https://wybory2018.pkw.gov.pl/en/datasheets</w:t>
        </w:r>
      </w:hyperlink>
      <w:r>
        <w:rPr>
          <w:rStyle w:val="Hyperlink"/>
          <w:rFonts w:ascii="Arial" w:hAnsi="Arial" w:cs="Arial"/>
          <w:sz w:val="16"/>
          <w:szCs w:val="16"/>
          <w:lang w:val="sl-SI"/>
        </w:rPr>
        <w:t>.</w:t>
      </w:r>
      <w:r w:rsidRPr="00517A69">
        <w:rPr>
          <w:rFonts w:ascii="Arial" w:hAnsi="Arial" w:cs="Arial"/>
          <w:sz w:val="16"/>
          <w:szCs w:val="16"/>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FD" w:rsidRPr="00DA264C" w:rsidRDefault="00A752FD">
    <w:pPr>
      <w:pStyle w:val="Header"/>
      <w:rPr>
        <w:rFonts w:ascii="Arial" w:hAnsi="Arial" w:cs="Arial"/>
        <w:color w:val="A6A6A6"/>
      </w:rPr>
    </w:pPr>
    <w:r>
      <w:rPr>
        <w:rFonts w:ascii="Arial" w:hAnsi="Arial" w:cs="Arial"/>
        <w:color w:val="A6A6A6"/>
      </w:rPr>
      <w:t>CG</w:t>
    </w:r>
    <w:r w:rsidR="005E7F54">
      <w:rPr>
        <w:rFonts w:ascii="Arial" w:hAnsi="Arial" w:cs="Arial"/>
        <w:color w:val="A6A6A6"/>
      </w:rPr>
      <w:t>36</w:t>
    </w:r>
    <w:r>
      <w:rPr>
        <w:rFonts w:ascii="Arial" w:hAnsi="Arial" w:cs="Arial"/>
        <w:color w:val="A6A6A6"/>
      </w:rPr>
      <w:t>(2019)</w:t>
    </w:r>
    <w:r w:rsidR="005E7F54">
      <w:rPr>
        <w:rFonts w:ascii="Arial" w:hAnsi="Arial" w:cs="Arial"/>
        <w:color w:val="A6A6A6"/>
      </w:rPr>
      <w:t>18</w:t>
    </w:r>
  </w:p>
  <w:p w:rsidR="00A752FD" w:rsidRPr="00DA264C" w:rsidRDefault="00A752FD">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FD" w:rsidRDefault="00A752FD" w:rsidP="005E7F54">
    <w:pPr>
      <w:pStyle w:val="Header"/>
      <w:tabs>
        <w:tab w:val="clear" w:pos="4320"/>
        <w:tab w:val="clear" w:pos="8640"/>
        <w:tab w:val="left" w:pos="7938"/>
      </w:tabs>
      <w:rPr>
        <w:rFonts w:ascii="Arial" w:hAnsi="Arial" w:cs="Arial"/>
        <w:color w:val="A6A6A6"/>
      </w:rPr>
    </w:pPr>
    <w:r>
      <w:tab/>
    </w:r>
    <w:r>
      <w:rPr>
        <w:rFonts w:ascii="Arial" w:hAnsi="Arial" w:cs="Arial"/>
        <w:color w:val="A6A6A6"/>
      </w:rPr>
      <w:t>C</w:t>
    </w:r>
    <w:r w:rsidR="005E7F54">
      <w:rPr>
        <w:rFonts w:ascii="Arial" w:hAnsi="Arial" w:cs="Arial"/>
        <w:color w:val="A6A6A6"/>
      </w:rPr>
      <w:t>G36</w:t>
    </w:r>
    <w:r>
      <w:rPr>
        <w:rFonts w:ascii="Arial" w:hAnsi="Arial" w:cs="Arial"/>
        <w:color w:val="A6A6A6"/>
      </w:rPr>
      <w:t>(2019)</w:t>
    </w:r>
    <w:r w:rsidR="005E7F54">
      <w:rPr>
        <w:rFonts w:ascii="Arial" w:hAnsi="Arial" w:cs="Arial"/>
        <w:color w:val="A6A6A6"/>
      </w:rPr>
      <w:t>18</w:t>
    </w:r>
  </w:p>
  <w:p w:rsidR="00A752FD" w:rsidRPr="00A6094A" w:rsidRDefault="00A752FD" w:rsidP="0087716F">
    <w:pPr>
      <w:pStyle w:val="Header"/>
      <w:tabs>
        <w:tab w:val="clear" w:pos="4320"/>
        <w:tab w:val="clear" w:pos="8640"/>
        <w:tab w:val="left" w:pos="7371"/>
      </w:tabs>
      <w:rPr>
        <w:rFonts w:ascii="Arial" w:hAnsi="Arial" w:cs="Arial"/>
        <w:color w:val="A6A6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FD" w:rsidRDefault="001E3DEB" w:rsidP="000E75E5">
    <w:pPr>
      <w:jc w:val="center"/>
      <w:rPr>
        <w:noProof/>
        <w:lang w:val="en-GB" w:eastAsia="en-GB"/>
      </w:rPr>
    </w:pPr>
    <w:r>
      <w:rPr>
        <w:noProof/>
      </w:rPr>
      <w:drawing>
        <wp:inline distT="0" distB="0" distL="0" distR="0" wp14:anchorId="1527EFCC" wp14:editId="38272194">
          <wp:extent cx="5660390" cy="77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90" cy="771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FD" w:rsidRDefault="005E7F54" w:rsidP="005E7F54">
    <w:pPr>
      <w:pStyle w:val="Header"/>
      <w:tabs>
        <w:tab w:val="clear" w:pos="4320"/>
        <w:tab w:val="clear" w:pos="8640"/>
        <w:tab w:val="left" w:pos="7938"/>
      </w:tabs>
      <w:rPr>
        <w:rFonts w:ascii="Arial" w:hAnsi="Arial" w:cs="Arial"/>
        <w:color w:val="A6A6A6"/>
      </w:rPr>
    </w:pPr>
    <w:r>
      <w:rPr>
        <w:rFonts w:ascii="Arial" w:hAnsi="Arial" w:cs="Arial"/>
        <w:color w:val="A6A6A6"/>
      </w:rPr>
      <w:tab/>
    </w:r>
    <w:r w:rsidR="00A752FD">
      <w:rPr>
        <w:rFonts w:ascii="Arial" w:hAnsi="Arial" w:cs="Arial"/>
        <w:color w:val="A6A6A6"/>
      </w:rPr>
      <w:t>CG</w:t>
    </w:r>
    <w:r>
      <w:rPr>
        <w:rFonts w:ascii="Arial" w:hAnsi="Arial" w:cs="Arial"/>
        <w:color w:val="A6A6A6"/>
      </w:rPr>
      <w:t>36</w:t>
    </w:r>
    <w:r w:rsidR="00A752FD">
      <w:rPr>
        <w:rFonts w:ascii="Arial" w:hAnsi="Arial" w:cs="Arial"/>
        <w:color w:val="A6A6A6"/>
      </w:rPr>
      <w:t>(2019)</w:t>
    </w:r>
    <w:r>
      <w:rPr>
        <w:rFonts w:ascii="Arial" w:hAnsi="Arial" w:cs="Arial"/>
        <w:color w:val="A6A6A6"/>
      </w:rPr>
      <w:t>18</w:t>
    </w:r>
  </w:p>
  <w:p w:rsidR="00A752FD" w:rsidRPr="00A6094A" w:rsidRDefault="00A752FD" w:rsidP="00A6094A">
    <w:pPr>
      <w:pStyle w:val="Header"/>
      <w:tabs>
        <w:tab w:val="clear" w:pos="4320"/>
        <w:tab w:val="clear" w:pos="8640"/>
        <w:tab w:val="left" w:pos="7655"/>
      </w:tabs>
      <w:rPr>
        <w:rFonts w:ascii="Arial" w:hAnsi="Arial" w:cs="Arial"/>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26CA"/>
    <w:multiLevelType w:val="hybridMultilevel"/>
    <w:tmpl w:val="784EBC2C"/>
    <w:lvl w:ilvl="0" w:tplc="08090001">
      <w:start w:val="1"/>
      <w:numFmt w:val="bullet"/>
      <w:lvlText w:val=""/>
      <w:lvlJc w:val="left"/>
      <w:pPr>
        <w:ind w:left="2428" w:hanging="360"/>
      </w:pPr>
      <w:rPr>
        <w:rFonts w:ascii="Symbol" w:hAnsi="Symbol" w:hint="default"/>
      </w:rPr>
    </w:lvl>
    <w:lvl w:ilvl="1" w:tplc="08090003" w:tentative="1">
      <w:start w:val="1"/>
      <w:numFmt w:val="bullet"/>
      <w:lvlText w:val="o"/>
      <w:lvlJc w:val="left"/>
      <w:pPr>
        <w:ind w:left="3148" w:hanging="360"/>
      </w:pPr>
      <w:rPr>
        <w:rFonts w:ascii="Courier New" w:hAnsi="Courier New" w:cs="Courier New" w:hint="default"/>
      </w:rPr>
    </w:lvl>
    <w:lvl w:ilvl="2" w:tplc="08090005" w:tentative="1">
      <w:start w:val="1"/>
      <w:numFmt w:val="bullet"/>
      <w:lvlText w:val=""/>
      <w:lvlJc w:val="left"/>
      <w:pPr>
        <w:ind w:left="3868" w:hanging="360"/>
      </w:pPr>
      <w:rPr>
        <w:rFonts w:ascii="Wingdings" w:hAnsi="Wingdings" w:hint="default"/>
      </w:rPr>
    </w:lvl>
    <w:lvl w:ilvl="3" w:tplc="08090001" w:tentative="1">
      <w:start w:val="1"/>
      <w:numFmt w:val="bullet"/>
      <w:lvlText w:val=""/>
      <w:lvlJc w:val="left"/>
      <w:pPr>
        <w:ind w:left="4588" w:hanging="360"/>
      </w:pPr>
      <w:rPr>
        <w:rFonts w:ascii="Symbol" w:hAnsi="Symbol" w:hint="default"/>
      </w:rPr>
    </w:lvl>
    <w:lvl w:ilvl="4" w:tplc="08090003" w:tentative="1">
      <w:start w:val="1"/>
      <w:numFmt w:val="bullet"/>
      <w:lvlText w:val="o"/>
      <w:lvlJc w:val="left"/>
      <w:pPr>
        <w:ind w:left="5308" w:hanging="360"/>
      </w:pPr>
      <w:rPr>
        <w:rFonts w:ascii="Courier New" w:hAnsi="Courier New" w:cs="Courier New" w:hint="default"/>
      </w:rPr>
    </w:lvl>
    <w:lvl w:ilvl="5" w:tplc="08090005" w:tentative="1">
      <w:start w:val="1"/>
      <w:numFmt w:val="bullet"/>
      <w:lvlText w:val=""/>
      <w:lvlJc w:val="left"/>
      <w:pPr>
        <w:ind w:left="6028" w:hanging="360"/>
      </w:pPr>
      <w:rPr>
        <w:rFonts w:ascii="Wingdings" w:hAnsi="Wingdings" w:hint="default"/>
      </w:rPr>
    </w:lvl>
    <w:lvl w:ilvl="6" w:tplc="08090001" w:tentative="1">
      <w:start w:val="1"/>
      <w:numFmt w:val="bullet"/>
      <w:lvlText w:val=""/>
      <w:lvlJc w:val="left"/>
      <w:pPr>
        <w:ind w:left="6748" w:hanging="360"/>
      </w:pPr>
      <w:rPr>
        <w:rFonts w:ascii="Symbol" w:hAnsi="Symbol" w:hint="default"/>
      </w:rPr>
    </w:lvl>
    <w:lvl w:ilvl="7" w:tplc="08090003" w:tentative="1">
      <w:start w:val="1"/>
      <w:numFmt w:val="bullet"/>
      <w:lvlText w:val="o"/>
      <w:lvlJc w:val="left"/>
      <w:pPr>
        <w:ind w:left="7468" w:hanging="360"/>
      </w:pPr>
      <w:rPr>
        <w:rFonts w:ascii="Courier New" w:hAnsi="Courier New" w:cs="Courier New" w:hint="default"/>
      </w:rPr>
    </w:lvl>
    <w:lvl w:ilvl="8" w:tplc="08090005" w:tentative="1">
      <w:start w:val="1"/>
      <w:numFmt w:val="bullet"/>
      <w:lvlText w:val=""/>
      <w:lvlJc w:val="left"/>
      <w:pPr>
        <w:ind w:left="8188" w:hanging="360"/>
      </w:pPr>
      <w:rPr>
        <w:rFonts w:ascii="Wingdings" w:hAnsi="Wingdings" w:hint="default"/>
      </w:rPr>
    </w:lvl>
  </w:abstractNum>
  <w:abstractNum w:abstractNumId="1" w15:restartNumberingAfterBreak="0">
    <w:nsid w:val="036910AC"/>
    <w:multiLevelType w:val="hybridMultilevel"/>
    <w:tmpl w:val="B27E13B2"/>
    <w:lvl w:ilvl="0" w:tplc="08090001">
      <w:start w:val="1"/>
      <w:numFmt w:val="bullet"/>
      <w:lvlText w:val=""/>
      <w:lvlJc w:val="left"/>
      <w:pPr>
        <w:ind w:left="2424" w:hanging="360"/>
      </w:pPr>
      <w:rPr>
        <w:rFonts w:ascii="Symbol" w:hAnsi="Symbol" w:hint="default"/>
      </w:rPr>
    </w:lvl>
    <w:lvl w:ilvl="1" w:tplc="08090003" w:tentative="1">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2" w15:restartNumberingAfterBreak="0">
    <w:nsid w:val="0DC2026E"/>
    <w:multiLevelType w:val="hybridMultilevel"/>
    <w:tmpl w:val="B8F4F182"/>
    <w:lvl w:ilvl="0" w:tplc="097C3C7C">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E05FA"/>
    <w:multiLevelType w:val="hybridMultilevel"/>
    <w:tmpl w:val="9FA2A970"/>
    <w:lvl w:ilvl="0" w:tplc="06A66FAC">
      <w:start w:val="10"/>
      <w:numFmt w:val="bullet"/>
      <w:lvlText w:val="-"/>
      <w:lvlJc w:val="left"/>
      <w:pPr>
        <w:ind w:left="2076" w:hanging="360"/>
      </w:pPr>
      <w:rPr>
        <w:rFonts w:ascii="Arial" w:eastAsia="Calibri" w:hAnsi="Arial" w:cs="Arial" w:hint="default"/>
      </w:rPr>
    </w:lvl>
    <w:lvl w:ilvl="1" w:tplc="040C0003" w:tentative="1">
      <w:start w:val="1"/>
      <w:numFmt w:val="bullet"/>
      <w:lvlText w:val="o"/>
      <w:lvlJc w:val="left"/>
      <w:pPr>
        <w:ind w:left="2796" w:hanging="360"/>
      </w:pPr>
      <w:rPr>
        <w:rFonts w:ascii="Courier New" w:hAnsi="Courier New" w:cs="Courier New" w:hint="default"/>
      </w:rPr>
    </w:lvl>
    <w:lvl w:ilvl="2" w:tplc="040C0005" w:tentative="1">
      <w:start w:val="1"/>
      <w:numFmt w:val="bullet"/>
      <w:lvlText w:val=""/>
      <w:lvlJc w:val="left"/>
      <w:pPr>
        <w:ind w:left="3516" w:hanging="360"/>
      </w:pPr>
      <w:rPr>
        <w:rFonts w:ascii="Wingdings" w:hAnsi="Wingdings" w:hint="default"/>
      </w:rPr>
    </w:lvl>
    <w:lvl w:ilvl="3" w:tplc="040C0001" w:tentative="1">
      <w:start w:val="1"/>
      <w:numFmt w:val="bullet"/>
      <w:lvlText w:val=""/>
      <w:lvlJc w:val="left"/>
      <w:pPr>
        <w:ind w:left="4236" w:hanging="360"/>
      </w:pPr>
      <w:rPr>
        <w:rFonts w:ascii="Symbol" w:hAnsi="Symbol" w:hint="default"/>
      </w:rPr>
    </w:lvl>
    <w:lvl w:ilvl="4" w:tplc="040C0003" w:tentative="1">
      <w:start w:val="1"/>
      <w:numFmt w:val="bullet"/>
      <w:lvlText w:val="o"/>
      <w:lvlJc w:val="left"/>
      <w:pPr>
        <w:ind w:left="4956" w:hanging="360"/>
      </w:pPr>
      <w:rPr>
        <w:rFonts w:ascii="Courier New" w:hAnsi="Courier New" w:cs="Courier New" w:hint="default"/>
      </w:rPr>
    </w:lvl>
    <w:lvl w:ilvl="5" w:tplc="040C0005" w:tentative="1">
      <w:start w:val="1"/>
      <w:numFmt w:val="bullet"/>
      <w:lvlText w:val=""/>
      <w:lvlJc w:val="left"/>
      <w:pPr>
        <w:ind w:left="5676" w:hanging="360"/>
      </w:pPr>
      <w:rPr>
        <w:rFonts w:ascii="Wingdings" w:hAnsi="Wingdings" w:hint="default"/>
      </w:rPr>
    </w:lvl>
    <w:lvl w:ilvl="6" w:tplc="040C0001" w:tentative="1">
      <w:start w:val="1"/>
      <w:numFmt w:val="bullet"/>
      <w:lvlText w:val=""/>
      <w:lvlJc w:val="left"/>
      <w:pPr>
        <w:ind w:left="6396" w:hanging="360"/>
      </w:pPr>
      <w:rPr>
        <w:rFonts w:ascii="Symbol" w:hAnsi="Symbol" w:hint="default"/>
      </w:rPr>
    </w:lvl>
    <w:lvl w:ilvl="7" w:tplc="040C0003" w:tentative="1">
      <w:start w:val="1"/>
      <w:numFmt w:val="bullet"/>
      <w:lvlText w:val="o"/>
      <w:lvlJc w:val="left"/>
      <w:pPr>
        <w:ind w:left="7116" w:hanging="360"/>
      </w:pPr>
      <w:rPr>
        <w:rFonts w:ascii="Courier New" w:hAnsi="Courier New" w:cs="Courier New" w:hint="default"/>
      </w:rPr>
    </w:lvl>
    <w:lvl w:ilvl="8" w:tplc="040C0005" w:tentative="1">
      <w:start w:val="1"/>
      <w:numFmt w:val="bullet"/>
      <w:lvlText w:val=""/>
      <w:lvlJc w:val="left"/>
      <w:pPr>
        <w:ind w:left="7836" w:hanging="360"/>
      </w:pPr>
      <w:rPr>
        <w:rFonts w:ascii="Wingdings" w:hAnsi="Wingdings" w:hint="default"/>
      </w:rPr>
    </w:lvl>
  </w:abstractNum>
  <w:abstractNum w:abstractNumId="4" w15:restartNumberingAfterBreak="0">
    <w:nsid w:val="1BBA7511"/>
    <w:multiLevelType w:val="hybridMultilevel"/>
    <w:tmpl w:val="B77ED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AF6006"/>
    <w:multiLevelType w:val="hybridMultilevel"/>
    <w:tmpl w:val="39223576"/>
    <w:lvl w:ilvl="0" w:tplc="77741998">
      <w:start w:val="7"/>
      <w:numFmt w:val="bullet"/>
      <w:lvlText w:val="-"/>
      <w:lvlJc w:val="left"/>
      <w:pPr>
        <w:ind w:left="2055" w:hanging="360"/>
      </w:pPr>
      <w:rPr>
        <w:rFonts w:ascii="Arial" w:eastAsia="Calibri" w:hAnsi="Arial" w:cs="Arial"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6" w15:restartNumberingAfterBreak="0">
    <w:nsid w:val="2E5D715B"/>
    <w:multiLevelType w:val="hybridMultilevel"/>
    <w:tmpl w:val="23EA18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FF744D4"/>
    <w:multiLevelType w:val="hybridMultilevel"/>
    <w:tmpl w:val="4AAAEA84"/>
    <w:lvl w:ilvl="0" w:tplc="C37642E8">
      <w:start w:val="14"/>
      <w:numFmt w:val="bullet"/>
      <w:lvlText w:val="-"/>
      <w:lvlJc w:val="left"/>
      <w:pPr>
        <w:ind w:left="2076" w:hanging="360"/>
      </w:pPr>
      <w:rPr>
        <w:rFonts w:ascii="Arial" w:eastAsia="Calibri" w:hAnsi="Arial" w:cs="Arial" w:hint="default"/>
      </w:rPr>
    </w:lvl>
    <w:lvl w:ilvl="1" w:tplc="040C0003" w:tentative="1">
      <w:start w:val="1"/>
      <w:numFmt w:val="bullet"/>
      <w:lvlText w:val="o"/>
      <w:lvlJc w:val="left"/>
      <w:pPr>
        <w:ind w:left="2796" w:hanging="360"/>
      </w:pPr>
      <w:rPr>
        <w:rFonts w:ascii="Courier New" w:hAnsi="Courier New" w:cs="Courier New" w:hint="default"/>
      </w:rPr>
    </w:lvl>
    <w:lvl w:ilvl="2" w:tplc="040C0005" w:tentative="1">
      <w:start w:val="1"/>
      <w:numFmt w:val="bullet"/>
      <w:lvlText w:val=""/>
      <w:lvlJc w:val="left"/>
      <w:pPr>
        <w:ind w:left="3516" w:hanging="360"/>
      </w:pPr>
      <w:rPr>
        <w:rFonts w:ascii="Wingdings" w:hAnsi="Wingdings" w:hint="default"/>
      </w:rPr>
    </w:lvl>
    <w:lvl w:ilvl="3" w:tplc="040C0001" w:tentative="1">
      <w:start w:val="1"/>
      <w:numFmt w:val="bullet"/>
      <w:lvlText w:val=""/>
      <w:lvlJc w:val="left"/>
      <w:pPr>
        <w:ind w:left="4236" w:hanging="360"/>
      </w:pPr>
      <w:rPr>
        <w:rFonts w:ascii="Symbol" w:hAnsi="Symbol" w:hint="default"/>
      </w:rPr>
    </w:lvl>
    <w:lvl w:ilvl="4" w:tplc="040C0003" w:tentative="1">
      <w:start w:val="1"/>
      <w:numFmt w:val="bullet"/>
      <w:lvlText w:val="o"/>
      <w:lvlJc w:val="left"/>
      <w:pPr>
        <w:ind w:left="4956" w:hanging="360"/>
      </w:pPr>
      <w:rPr>
        <w:rFonts w:ascii="Courier New" w:hAnsi="Courier New" w:cs="Courier New" w:hint="default"/>
      </w:rPr>
    </w:lvl>
    <w:lvl w:ilvl="5" w:tplc="040C0005" w:tentative="1">
      <w:start w:val="1"/>
      <w:numFmt w:val="bullet"/>
      <w:lvlText w:val=""/>
      <w:lvlJc w:val="left"/>
      <w:pPr>
        <w:ind w:left="5676" w:hanging="360"/>
      </w:pPr>
      <w:rPr>
        <w:rFonts w:ascii="Wingdings" w:hAnsi="Wingdings" w:hint="default"/>
      </w:rPr>
    </w:lvl>
    <w:lvl w:ilvl="6" w:tplc="040C0001" w:tentative="1">
      <w:start w:val="1"/>
      <w:numFmt w:val="bullet"/>
      <w:lvlText w:val=""/>
      <w:lvlJc w:val="left"/>
      <w:pPr>
        <w:ind w:left="6396" w:hanging="360"/>
      </w:pPr>
      <w:rPr>
        <w:rFonts w:ascii="Symbol" w:hAnsi="Symbol" w:hint="default"/>
      </w:rPr>
    </w:lvl>
    <w:lvl w:ilvl="7" w:tplc="040C0003" w:tentative="1">
      <w:start w:val="1"/>
      <w:numFmt w:val="bullet"/>
      <w:lvlText w:val="o"/>
      <w:lvlJc w:val="left"/>
      <w:pPr>
        <w:ind w:left="7116" w:hanging="360"/>
      </w:pPr>
      <w:rPr>
        <w:rFonts w:ascii="Courier New" w:hAnsi="Courier New" w:cs="Courier New" w:hint="default"/>
      </w:rPr>
    </w:lvl>
    <w:lvl w:ilvl="8" w:tplc="040C0005" w:tentative="1">
      <w:start w:val="1"/>
      <w:numFmt w:val="bullet"/>
      <w:lvlText w:val=""/>
      <w:lvlJc w:val="left"/>
      <w:pPr>
        <w:ind w:left="7836" w:hanging="360"/>
      </w:pPr>
      <w:rPr>
        <w:rFonts w:ascii="Wingdings" w:hAnsi="Wingdings" w:hint="default"/>
      </w:rPr>
    </w:lvl>
  </w:abstractNum>
  <w:abstractNum w:abstractNumId="8" w15:restartNumberingAfterBreak="0">
    <w:nsid w:val="305274EB"/>
    <w:multiLevelType w:val="hybridMultilevel"/>
    <w:tmpl w:val="7DEAEFE4"/>
    <w:lvl w:ilvl="0" w:tplc="E17E29DE">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714E4"/>
    <w:multiLevelType w:val="hybridMultilevel"/>
    <w:tmpl w:val="4A701E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7C67426"/>
    <w:multiLevelType w:val="hybridMultilevel"/>
    <w:tmpl w:val="4EEC28FE"/>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1" w15:restartNumberingAfterBreak="0">
    <w:nsid w:val="413439F3"/>
    <w:multiLevelType w:val="hybridMultilevel"/>
    <w:tmpl w:val="AEE4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22A9A"/>
    <w:multiLevelType w:val="hybridMultilevel"/>
    <w:tmpl w:val="AA90F9A4"/>
    <w:lvl w:ilvl="0" w:tplc="9A30B2D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A0310"/>
    <w:multiLevelType w:val="hybridMultilevel"/>
    <w:tmpl w:val="39863EC4"/>
    <w:lvl w:ilvl="0" w:tplc="04090001">
      <w:start w:val="1"/>
      <w:numFmt w:val="bullet"/>
      <w:lvlText w:val=""/>
      <w:lvlJc w:val="left"/>
      <w:pPr>
        <w:ind w:left="2055" w:hanging="360"/>
      </w:pPr>
      <w:rPr>
        <w:rFonts w:ascii="Symbol" w:hAnsi="Symbol"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14" w15:restartNumberingAfterBreak="0">
    <w:nsid w:val="51B13A5D"/>
    <w:multiLevelType w:val="hybridMultilevel"/>
    <w:tmpl w:val="85104D02"/>
    <w:lvl w:ilvl="0" w:tplc="08090001">
      <w:start w:val="1"/>
      <w:numFmt w:val="bullet"/>
      <w:lvlText w:val=""/>
      <w:lvlJc w:val="left"/>
      <w:pPr>
        <w:ind w:left="2436" w:hanging="360"/>
      </w:pPr>
      <w:rPr>
        <w:rFonts w:ascii="Symbol" w:hAnsi="Symbol" w:hint="default"/>
      </w:rPr>
    </w:lvl>
    <w:lvl w:ilvl="1" w:tplc="08090003" w:tentative="1">
      <w:start w:val="1"/>
      <w:numFmt w:val="bullet"/>
      <w:lvlText w:val="o"/>
      <w:lvlJc w:val="left"/>
      <w:pPr>
        <w:ind w:left="3156" w:hanging="360"/>
      </w:pPr>
      <w:rPr>
        <w:rFonts w:ascii="Courier New" w:hAnsi="Courier New" w:cs="Courier New" w:hint="default"/>
      </w:rPr>
    </w:lvl>
    <w:lvl w:ilvl="2" w:tplc="08090005" w:tentative="1">
      <w:start w:val="1"/>
      <w:numFmt w:val="bullet"/>
      <w:lvlText w:val=""/>
      <w:lvlJc w:val="left"/>
      <w:pPr>
        <w:ind w:left="3876" w:hanging="360"/>
      </w:pPr>
      <w:rPr>
        <w:rFonts w:ascii="Wingdings" w:hAnsi="Wingdings" w:hint="default"/>
      </w:rPr>
    </w:lvl>
    <w:lvl w:ilvl="3" w:tplc="08090001" w:tentative="1">
      <w:start w:val="1"/>
      <w:numFmt w:val="bullet"/>
      <w:lvlText w:val=""/>
      <w:lvlJc w:val="left"/>
      <w:pPr>
        <w:ind w:left="4596" w:hanging="360"/>
      </w:pPr>
      <w:rPr>
        <w:rFonts w:ascii="Symbol" w:hAnsi="Symbol" w:hint="default"/>
      </w:rPr>
    </w:lvl>
    <w:lvl w:ilvl="4" w:tplc="08090003" w:tentative="1">
      <w:start w:val="1"/>
      <w:numFmt w:val="bullet"/>
      <w:lvlText w:val="o"/>
      <w:lvlJc w:val="left"/>
      <w:pPr>
        <w:ind w:left="5316" w:hanging="360"/>
      </w:pPr>
      <w:rPr>
        <w:rFonts w:ascii="Courier New" w:hAnsi="Courier New" w:cs="Courier New" w:hint="default"/>
      </w:rPr>
    </w:lvl>
    <w:lvl w:ilvl="5" w:tplc="08090005" w:tentative="1">
      <w:start w:val="1"/>
      <w:numFmt w:val="bullet"/>
      <w:lvlText w:val=""/>
      <w:lvlJc w:val="left"/>
      <w:pPr>
        <w:ind w:left="6036" w:hanging="360"/>
      </w:pPr>
      <w:rPr>
        <w:rFonts w:ascii="Wingdings" w:hAnsi="Wingdings" w:hint="default"/>
      </w:rPr>
    </w:lvl>
    <w:lvl w:ilvl="6" w:tplc="08090001" w:tentative="1">
      <w:start w:val="1"/>
      <w:numFmt w:val="bullet"/>
      <w:lvlText w:val=""/>
      <w:lvlJc w:val="left"/>
      <w:pPr>
        <w:ind w:left="6756" w:hanging="360"/>
      </w:pPr>
      <w:rPr>
        <w:rFonts w:ascii="Symbol" w:hAnsi="Symbol" w:hint="default"/>
      </w:rPr>
    </w:lvl>
    <w:lvl w:ilvl="7" w:tplc="08090003" w:tentative="1">
      <w:start w:val="1"/>
      <w:numFmt w:val="bullet"/>
      <w:lvlText w:val="o"/>
      <w:lvlJc w:val="left"/>
      <w:pPr>
        <w:ind w:left="7476" w:hanging="360"/>
      </w:pPr>
      <w:rPr>
        <w:rFonts w:ascii="Courier New" w:hAnsi="Courier New" w:cs="Courier New" w:hint="default"/>
      </w:rPr>
    </w:lvl>
    <w:lvl w:ilvl="8" w:tplc="08090005" w:tentative="1">
      <w:start w:val="1"/>
      <w:numFmt w:val="bullet"/>
      <w:lvlText w:val=""/>
      <w:lvlJc w:val="left"/>
      <w:pPr>
        <w:ind w:left="8196" w:hanging="360"/>
      </w:pPr>
      <w:rPr>
        <w:rFonts w:ascii="Wingdings" w:hAnsi="Wingdings" w:hint="default"/>
      </w:rPr>
    </w:lvl>
  </w:abstractNum>
  <w:abstractNum w:abstractNumId="15" w15:restartNumberingAfterBreak="0">
    <w:nsid w:val="534E2894"/>
    <w:multiLevelType w:val="hybridMultilevel"/>
    <w:tmpl w:val="C6E248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E90D87"/>
    <w:multiLevelType w:val="hybridMultilevel"/>
    <w:tmpl w:val="6F8E20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568873F9"/>
    <w:multiLevelType w:val="hybridMultilevel"/>
    <w:tmpl w:val="BFD4A2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8F1677B"/>
    <w:multiLevelType w:val="hybridMultilevel"/>
    <w:tmpl w:val="5840111C"/>
    <w:lvl w:ilvl="0" w:tplc="08090001">
      <w:start w:val="1"/>
      <w:numFmt w:val="bullet"/>
      <w:lvlText w:val=""/>
      <w:lvlJc w:val="left"/>
      <w:pPr>
        <w:ind w:left="2424" w:hanging="360"/>
      </w:pPr>
      <w:rPr>
        <w:rFonts w:ascii="Symbol" w:hAnsi="Symbol" w:hint="default"/>
      </w:rPr>
    </w:lvl>
    <w:lvl w:ilvl="1" w:tplc="08090003" w:tentative="1">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19" w15:restartNumberingAfterBreak="0">
    <w:nsid w:val="593B7522"/>
    <w:multiLevelType w:val="hybridMultilevel"/>
    <w:tmpl w:val="0EB0B284"/>
    <w:lvl w:ilvl="0" w:tplc="08090001">
      <w:start w:val="1"/>
      <w:numFmt w:val="bullet"/>
      <w:lvlText w:val=""/>
      <w:lvlJc w:val="left"/>
      <w:pPr>
        <w:ind w:left="2055" w:hanging="360"/>
      </w:pPr>
      <w:rPr>
        <w:rFonts w:ascii="Symbol" w:hAnsi="Symbol"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20" w15:restartNumberingAfterBreak="0">
    <w:nsid w:val="67600D8F"/>
    <w:multiLevelType w:val="hybridMultilevel"/>
    <w:tmpl w:val="2B8AA0C6"/>
    <w:lvl w:ilvl="0" w:tplc="4E629D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98460C"/>
    <w:multiLevelType w:val="hybridMultilevel"/>
    <w:tmpl w:val="063EFB0C"/>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2" w15:restartNumberingAfterBreak="0">
    <w:nsid w:val="743C03D7"/>
    <w:multiLevelType w:val="hybridMultilevel"/>
    <w:tmpl w:val="E1E842E2"/>
    <w:lvl w:ilvl="0" w:tplc="04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76253E3A"/>
    <w:multiLevelType w:val="hybridMultilevel"/>
    <w:tmpl w:val="D61EFB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7AB26DF"/>
    <w:multiLevelType w:val="hybridMultilevel"/>
    <w:tmpl w:val="6C686236"/>
    <w:lvl w:ilvl="0" w:tplc="264802BE">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41A77"/>
    <w:multiLevelType w:val="hybridMultilevel"/>
    <w:tmpl w:val="9C2A9E54"/>
    <w:lvl w:ilvl="0" w:tplc="976C9FA2">
      <w:start w:val="7"/>
      <w:numFmt w:val="bullet"/>
      <w:lvlText w:val="-"/>
      <w:lvlJc w:val="left"/>
      <w:pPr>
        <w:ind w:left="2055" w:hanging="360"/>
      </w:pPr>
      <w:rPr>
        <w:rFonts w:ascii="Arial" w:eastAsia="Calibri" w:hAnsi="Arial" w:cs="Arial"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num w:numId="1">
    <w:abstractNumId w:val="7"/>
  </w:num>
  <w:num w:numId="2">
    <w:abstractNumId w:val="3"/>
  </w:num>
  <w:num w:numId="3">
    <w:abstractNumId w:val="14"/>
  </w:num>
  <w:num w:numId="4">
    <w:abstractNumId w:val="11"/>
  </w:num>
  <w:num w:numId="5">
    <w:abstractNumId w:val="23"/>
  </w:num>
  <w:num w:numId="6">
    <w:abstractNumId w:val="16"/>
  </w:num>
  <w:num w:numId="7">
    <w:abstractNumId w:val="9"/>
  </w:num>
  <w:num w:numId="8">
    <w:abstractNumId w:val="6"/>
  </w:num>
  <w:num w:numId="9">
    <w:abstractNumId w:val="18"/>
  </w:num>
  <w:num w:numId="10">
    <w:abstractNumId w:val="17"/>
  </w:num>
  <w:num w:numId="11">
    <w:abstractNumId w:val="1"/>
  </w:num>
  <w:num w:numId="12">
    <w:abstractNumId w:val="2"/>
  </w:num>
  <w:num w:numId="13">
    <w:abstractNumId w:val="25"/>
  </w:num>
  <w:num w:numId="14">
    <w:abstractNumId w:val="5"/>
  </w:num>
  <w:num w:numId="15">
    <w:abstractNumId w:val="10"/>
  </w:num>
  <w:num w:numId="16">
    <w:abstractNumId w:val="19"/>
  </w:num>
  <w:num w:numId="17">
    <w:abstractNumId w:val="21"/>
  </w:num>
  <w:num w:numId="18">
    <w:abstractNumId w:val="0"/>
  </w:num>
  <w:num w:numId="19">
    <w:abstractNumId w:val="22"/>
  </w:num>
  <w:num w:numId="20">
    <w:abstractNumId w:val="24"/>
  </w:num>
  <w:num w:numId="21">
    <w:abstractNumId w:val="13"/>
  </w:num>
  <w:num w:numId="22">
    <w:abstractNumId w:val="4"/>
  </w:num>
  <w:num w:numId="23">
    <w:abstractNumId w:val="15"/>
  </w:num>
  <w:num w:numId="24">
    <w:abstractNumId w:val="12"/>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CE"/>
    <w:rsid w:val="00003D02"/>
    <w:rsid w:val="000043B8"/>
    <w:rsid w:val="00004C91"/>
    <w:rsid w:val="00005BF8"/>
    <w:rsid w:val="00005D98"/>
    <w:rsid w:val="00005F58"/>
    <w:rsid w:val="000113C2"/>
    <w:rsid w:val="000115B6"/>
    <w:rsid w:val="00011C30"/>
    <w:rsid w:val="000123FF"/>
    <w:rsid w:val="000136BE"/>
    <w:rsid w:val="00014949"/>
    <w:rsid w:val="000158C9"/>
    <w:rsid w:val="00016305"/>
    <w:rsid w:val="00017388"/>
    <w:rsid w:val="00017A13"/>
    <w:rsid w:val="00020F4C"/>
    <w:rsid w:val="00021FCC"/>
    <w:rsid w:val="00022BFB"/>
    <w:rsid w:val="0002364A"/>
    <w:rsid w:val="00026139"/>
    <w:rsid w:val="000264D6"/>
    <w:rsid w:val="00031078"/>
    <w:rsid w:val="00032F60"/>
    <w:rsid w:val="00033B56"/>
    <w:rsid w:val="0003406F"/>
    <w:rsid w:val="000354A1"/>
    <w:rsid w:val="00036E76"/>
    <w:rsid w:val="000379B5"/>
    <w:rsid w:val="00041A66"/>
    <w:rsid w:val="000433FC"/>
    <w:rsid w:val="000437B5"/>
    <w:rsid w:val="00045150"/>
    <w:rsid w:val="000465C3"/>
    <w:rsid w:val="00051A3A"/>
    <w:rsid w:val="000521A8"/>
    <w:rsid w:val="000545E8"/>
    <w:rsid w:val="000601B8"/>
    <w:rsid w:val="00061A2F"/>
    <w:rsid w:val="000627EE"/>
    <w:rsid w:val="000638A1"/>
    <w:rsid w:val="0006439B"/>
    <w:rsid w:val="000644D3"/>
    <w:rsid w:val="00064E97"/>
    <w:rsid w:val="00065ECD"/>
    <w:rsid w:val="00066764"/>
    <w:rsid w:val="000709F7"/>
    <w:rsid w:val="00072C05"/>
    <w:rsid w:val="0007598C"/>
    <w:rsid w:val="00076E2C"/>
    <w:rsid w:val="00076F5B"/>
    <w:rsid w:val="0007736D"/>
    <w:rsid w:val="00082299"/>
    <w:rsid w:val="0008272E"/>
    <w:rsid w:val="00083968"/>
    <w:rsid w:val="00084668"/>
    <w:rsid w:val="000856C7"/>
    <w:rsid w:val="00086ABA"/>
    <w:rsid w:val="000874CB"/>
    <w:rsid w:val="00087BBF"/>
    <w:rsid w:val="00091366"/>
    <w:rsid w:val="000927BD"/>
    <w:rsid w:val="00093DF9"/>
    <w:rsid w:val="00094148"/>
    <w:rsid w:val="00096A4A"/>
    <w:rsid w:val="000A1A50"/>
    <w:rsid w:val="000A1AE6"/>
    <w:rsid w:val="000A2756"/>
    <w:rsid w:val="000A27E4"/>
    <w:rsid w:val="000A40C1"/>
    <w:rsid w:val="000A6892"/>
    <w:rsid w:val="000A6946"/>
    <w:rsid w:val="000A7631"/>
    <w:rsid w:val="000B0A74"/>
    <w:rsid w:val="000B0DD1"/>
    <w:rsid w:val="000B12A7"/>
    <w:rsid w:val="000B3D13"/>
    <w:rsid w:val="000B54D5"/>
    <w:rsid w:val="000C1225"/>
    <w:rsid w:val="000C301B"/>
    <w:rsid w:val="000C587B"/>
    <w:rsid w:val="000C63EC"/>
    <w:rsid w:val="000C6777"/>
    <w:rsid w:val="000D00E9"/>
    <w:rsid w:val="000D1B8B"/>
    <w:rsid w:val="000D37F5"/>
    <w:rsid w:val="000D3AE3"/>
    <w:rsid w:val="000D3C86"/>
    <w:rsid w:val="000D4FB6"/>
    <w:rsid w:val="000D6FDC"/>
    <w:rsid w:val="000D735D"/>
    <w:rsid w:val="000E0D5E"/>
    <w:rsid w:val="000E106F"/>
    <w:rsid w:val="000E253F"/>
    <w:rsid w:val="000E554D"/>
    <w:rsid w:val="000E75E5"/>
    <w:rsid w:val="000F069F"/>
    <w:rsid w:val="000F10A0"/>
    <w:rsid w:val="000F631F"/>
    <w:rsid w:val="000F658E"/>
    <w:rsid w:val="001007AC"/>
    <w:rsid w:val="00100E40"/>
    <w:rsid w:val="00101D99"/>
    <w:rsid w:val="00102E6C"/>
    <w:rsid w:val="00103B67"/>
    <w:rsid w:val="00104977"/>
    <w:rsid w:val="0011080A"/>
    <w:rsid w:val="0011167E"/>
    <w:rsid w:val="00111766"/>
    <w:rsid w:val="001132D2"/>
    <w:rsid w:val="001150C4"/>
    <w:rsid w:val="00115E54"/>
    <w:rsid w:val="00115E84"/>
    <w:rsid w:val="001161E5"/>
    <w:rsid w:val="00116635"/>
    <w:rsid w:val="00117B9C"/>
    <w:rsid w:val="0012088D"/>
    <w:rsid w:val="00121088"/>
    <w:rsid w:val="00122C2F"/>
    <w:rsid w:val="0012334D"/>
    <w:rsid w:val="001253D4"/>
    <w:rsid w:val="00125791"/>
    <w:rsid w:val="001260E8"/>
    <w:rsid w:val="001278BA"/>
    <w:rsid w:val="00130171"/>
    <w:rsid w:val="00134A3D"/>
    <w:rsid w:val="001350FF"/>
    <w:rsid w:val="001366FF"/>
    <w:rsid w:val="001377C3"/>
    <w:rsid w:val="00137CD5"/>
    <w:rsid w:val="00141133"/>
    <w:rsid w:val="001432E1"/>
    <w:rsid w:val="001450CC"/>
    <w:rsid w:val="00146D2C"/>
    <w:rsid w:val="0015139A"/>
    <w:rsid w:val="00152025"/>
    <w:rsid w:val="0015221E"/>
    <w:rsid w:val="00152385"/>
    <w:rsid w:val="00152568"/>
    <w:rsid w:val="00153686"/>
    <w:rsid w:val="001542B0"/>
    <w:rsid w:val="00154958"/>
    <w:rsid w:val="001551B6"/>
    <w:rsid w:val="00157667"/>
    <w:rsid w:val="0015783F"/>
    <w:rsid w:val="00162324"/>
    <w:rsid w:val="001623CE"/>
    <w:rsid w:val="0016277B"/>
    <w:rsid w:val="001636D1"/>
    <w:rsid w:val="00163D83"/>
    <w:rsid w:val="00164807"/>
    <w:rsid w:val="00165740"/>
    <w:rsid w:val="00167A1B"/>
    <w:rsid w:val="00167A5A"/>
    <w:rsid w:val="0017025D"/>
    <w:rsid w:val="001702EA"/>
    <w:rsid w:val="00172036"/>
    <w:rsid w:val="00172F5F"/>
    <w:rsid w:val="00177AE8"/>
    <w:rsid w:val="00180B84"/>
    <w:rsid w:val="0018350B"/>
    <w:rsid w:val="001845C7"/>
    <w:rsid w:val="00187559"/>
    <w:rsid w:val="001877F6"/>
    <w:rsid w:val="00190E30"/>
    <w:rsid w:val="001911FE"/>
    <w:rsid w:val="00192542"/>
    <w:rsid w:val="001927D5"/>
    <w:rsid w:val="001931AC"/>
    <w:rsid w:val="00193DA3"/>
    <w:rsid w:val="001944AA"/>
    <w:rsid w:val="001963AB"/>
    <w:rsid w:val="00196C4E"/>
    <w:rsid w:val="001A0ACA"/>
    <w:rsid w:val="001A0CE4"/>
    <w:rsid w:val="001A567F"/>
    <w:rsid w:val="001A5C89"/>
    <w:rsid w:val="001A6374"/>
    <w:rsid w:val="001A6408"/>
    <w:rsid w:val="001A6FFF"/>
    <w:rsid w:val="001A7E53"/>
    <w:rsid w:val="001B0E25"/>
    <w:rsid w:val="001B22B8"/>
    <w:rsid w:val="001B272D"/>
    <w:rsid w:val="001B48D4"/>
    <w:rsid w:val="001B5C54"/>
    <w:rsid w:val="001B698C"/>
    <w:rsid w:val="001C1981"/>
    <w:rsid w:val="001C1D00"/>
    <w:rsid w:val="001C3F60"/>
    <w:rsid w:val="001C4213"/>
    <w:rsid w:val="001C668F"/>
    <w:rsid w:val="001C7C8B"/>
    <w:rsid w:val="001D0CA6"/>
    <w:rsid w:val="001D1E64"/>
    <w:rsid w:val="001D2A89"/>
    <w:rsid w:val="001D3003"/>
    <w:rsid w:val="001D4093"/>
    <w:rsid w:val="001D5E13"/>
    <w:rsid w:val="001D603C"/>
    <w:rsid w:val="001D63D5"/>
    <w:rsid w:val="001D71C9"/>
    <w:rsid w:val="001E0BA8"/>
    <w:rsid w:val="001E0F56"/>
    <w:rsid w:val="001E2904"/>
    <w:rsid w:val="001E36E0"/>
    <w:rsid w:val="001E3DEB"/>
    <w:rsid w:val="001F057E"/>
    <w:rsid w:val="001F32EF"/>
    <w:rsid w:val="001F3550"/>
    <w:rsid w:val="001F38E0"/>
    <w:rsid w:val="0020073D"/>
    <w:rsid w:val="002007CB"/>
    <w:rsid w:val="00203121"/>
    <w:rsid w:val="00207432"/>
    <w:rsid w:val="00207C58"/>
    <w:rsid w:val="00207DDC"/>
    <w:rsid w:val="00207E7A"/>
    <w:rsid w:val="00211026"/>
    <w:rsid w:val="00215025"/>
    <w:rsid w:val="00215176"/>
    <w:rsid w:val="002152D1"/>
    <w:rsid w:val="0021580D"/>
    <w:rsid w:val="00216165"/>
    <w:rsid w:val="0021664A"/>
    <w:rsid w:val="002169C2"/>
    <w:rsid w:val="00217F50"/>
    <w:rsid w:val="00220404"/>
    <w:rsid w:val="00222808"/>
    <w:rsid w:val="00225787"/>
    <w:rsid w:val="00226422"/>
    <w:rsid w:val="00226EA2"/>
    <w:rsid w:val="00230F00"/>
    <w:rsid w:val="00231606"/>
    <w:rsid w:val="00232713"/>
    <w:rsid w:val="0023345C"/>
    <w:rsid w:val="00233539"/>
    <w:rsid w:val="002364C4"/>
    <w:rsid w:val="00237C96"/>
    <w:rsid w:val="00241B67"/>
    <w:rsid w:val="00242D06"/>
    <w:rsid w:val="00243371"/>
    <w:rsid w:val="00245C76"/>
    <w:rsid w:val="0024617F"/>
    <w:rsid w:val="00246622"/>
    <w:rsid w:val="00247A80"/>
    <w:rsid w:val="00247E8B"/>
    <w:rsid w:val="002513E9"/>
    <w:rsid w:val="0025160A"/>
    <w:rsid w:val="002520C8"/>
    <w:rsid w:val="00252DEA"/>
    <w:rsid w:val="0025330C"/>
    <w:rsid w:val="002539DB"/>
    <w:rsid w:val="00254706"/>
    <w:rsid w:val="00254FFE"/>
    <w:rsid w:val="002604D1"/>
    <w:rsid w:val="002605AE"/>
    <w:rsid w:val="0026157A"/>
    <w:rsid w:val="00263F71"/>
    <w:rsid w:val="002677E0"/>
    <w:rsid w:val="00270347"/>
    <w:rsid w:val="00273906"/>
    <w:rsid w:val="00273975"/>
    <w:rsid w:val="00273AB2"/>
    <w:rsid w:val="00276E1C"/>
    <w:rsid w:val="00277E79"/>
    <w:rsid w:val="002800D3"/>
    <w:rsid w:val="0028136F"/>
    <w:rsid w:val="00283B00"/>
    <w:rsid w:val="0028597E"/>
    <w:rsid w:val="0028652B"/>
    <w:rsid w:val="00291AF6"/>
    <w:rsid w:val="00292F07"/>
    <w:rsid w:val="002943AC"/>
    <w:rsid w:val="002949C5"/>
    <w:rsid w:val="002961BD"/>
    <w:rsid w:val="002964A6"/>
    <w:rsid w:val="002976B4"/>
    <w:rsid w:val="002A2987"/>
    <w:rsid w:val="002A5077"/>
    <w:rsid w:val="002A7598"/>
    <w:rsid w:val="002A7753"/>
    <w:rsid w:val="002B016F"/>
    <w:rsid w:val="002B1868"/>
    <w:rsid w:val="002B2193"/>
    <w:rsid w:val="002B3925"/>
    <w:rsid w:val="002B43EA"/>
    <w:rsid w:val="002B5BEF"/>
    <w:rsid w:val="002B6960"/>
    <w:rsid w:val="002B6A93"/>
    <w:rsid w:val="002C1239"/>
    <w:rsid w:val="002C1614"/>
    <w:rsid w:val="002C1F63"/>
    <w:rsid w:val="002C2615"/>
    <w:rsid w:val="002C4263"/>
    <w:rsid w:val="002C4F60"/>
    <w:rsid w:val="002C5A36"/>
    <w:rsid w:val="002C74C5"/>
    <w:rsid w:val="002C7E70"/>
    <w:rsid w:val="002D3503"/>
    <w:rsid w:val="002D50A4"/>
    <w:rsid w:val="002E0727"/>
    <w:rsid w:val="002E194E"/>
    <w:rsid w:val="002E2652"/>
    <w:rsid w:val="002E4A7D"/>
    <w:rsid w:val="002E5A9C"/>
    <w:rsid w:val="002E792B"/>
    <w:rsid w:val="002F1046"/>
    <w:rsid w:val="002F1187"/>
    <w:rsid w:val="002F2653"/>
    <w:rsid w:val="002F2A79"/>
    <w:rsid w:val="002F4097"/>
    <w:rsid w:val="002F4196"/>
    <w:rsid w:val="002F47A6"/>
    <w:rsid w:val="002F49D8"/>
    <w:rsid w:val="002F5651"/>
    <w:rsid w:val="002F6129"/>
    <w:rsid w:val="00300594"/>
    <w:rsid w:val="00303B34"/>
    <w:rsid w:val="00304311"/>
    <w:rsid w:val="00304393"/>
    <w:rsid w:val="00304395"/>
    <w:rsid w:val="00306CCC"/>
    <w:rsid w:val="003076E4"/>
    <w:rsid w:val="00310649"/>
    <w:rsid w:val="00311395"/>
    <w:rsid w:val="003140B6"/>
    <w:rsid w:val="00316973"/>
    <w:rsid w:val="00322103"/>
    <w:rsid w:val="003224EC"/>
    <w:rsid w:val="00323D0A"/>
    <w:rsid w:val="00325979"/>
    <w:rsid w:val="00326C7B"/>
    <w:rsid w:val="003273B9"/>
    <w:rsid w:val="003275EF"/>
    <w:rsid w:val="00327699"/>
    <w:rsid w:val="00327720"/>
    <w:rsid w:val="00330AC9"/>
    <w:rsid w:val="00330AF1"/>
    <w:rsid w:val="00337125"/>
    <w:rsid w:val="00340ED6"/>
    <w:rsid w:val="003450CE"/>
    <w:rsid w:val="00346B3D"/>
    <w:rsid w:val="00346EF2"/>
    <w:rsid w:val="00350298"/>
    <w:rsid w:val="00353798"/>
    <w:rsid w:val="0035595A"/>
    <w:rsid w:val="00356213"/>
    <w:rsid w:val="00356B5B"/>
    <w:rsid w:val="00360233"/>
    <w:rsid w:val="00361881"/>
    <w:rsid w:val="003637CA"/>
    <w:rsid w:val="00366064"/>
    <w:rsid w:val="00371863"/>
    <w:rsid w:val="0037514A"/>
    <w:rsid w:val="00377099"/>
    <w:rsid w:val="003804A1"/>
    <w:rsid w:val="003822BC"/>
    <w:rsid w:val="00382CC0"/>
    <w:rsid w:val="00382D61"/>
    <w:rsid w:val="003832E9"/>
    <w:rsid w:val="00384163"/>
    <w:rsid w:val="00386203"/>
    <w:rsid w:val="0038676C"/>
    <w:rsid w:val="00393D28"/>
    <w:rsid w:val="003948B1"/>
    <w:rsid w:val="00394BDF"/>
    <w:rsid w:val="00394E6F"/>
    <w:rsid w:val="003A43D3"/>
    <w:rsid w:val="003B01D6"/>
    <w:rsid w:val="003B0341"/>
    <w:rsid w:val="003B1AFD"/>
    <w:rsid w:val="003B3986"/>
    <w:rsid w:val="003B4B93"/>
    <w:rsid w:val="003B4FF9"/>
    <w:rsid w:val="003B50D2"/>
    <w:rsid w:val="003B7594"/>
    <w:rsid w:val="003B79D1"/>
    <w:rsid w:val="003C290D"/>
    <w:rsid w:val="003C5934"/>
    <w:rsid w:val="003C6FF5"/>
    <w:rsid w:val="003D00DB"/>
    <w:rsid w:val="003D0A23"/>
    <w:rsid w:val="003D0D51"/>
    <w:rsid w:val="003D0E21"/>
    <w:rsid w:val="003D1A5F"/>
    <w:rsid w:val="003D1DA8"/>
    <w:rsid w:val="003D36C0"/>
    <w:rsid w:val="003D3E50"/>
    <w:rsid w:val="003D7E0F"/>
    <w:rsid w:val="003E1866"/>
    <w:rsid w:val="003E4BED"/>
    <w:rsid w:val="003E56A7"/>
    <w:rsid w:val="003E7546"/>
    <w:rsid w:val="003F157A"/>
    <w:rsid w:val="003F22EA"/>
    <w:rsid w:val="003F4255"/>
    <w:rsid w:val="003F613C"/>
    <w:rsid w:val="003F738D"/>
    <w:rsid w:val="003F7433"/>
    <w:rsid w:val="003F7BBD"/>
    <w:rsid w:val="003F7E08"/>
    <w:rsid w:val="00402E3D"/>
    <w:rsid w:val="00405264"/>
    <w:rsid w:val="00405F4F"/>
    <w:rsid w:val="004062C8"/>
    <w:rsid w:val="004079E4"/>
    <w:rsid w:val="00410095"/>
    <w:rsid w:val="004116D1"/>
    <w:rsid w:val="00412973"/>
    <w:rsid w:val="004139F8"/>
    <w:rsid w:val="00413FD9"/>
    <w:rsid w:val="00415A4B"/>
    <w:rsid w:val="00416155"/>
    <w:rsid w:val="004266B0"/>
    <w:rsid w:val="0043143F"/>
    <w:rsid w:val="00433636"/>
    <w:rsid w:val="004364AE"/>
    <w:rsid w:val="004367DB"/>
    <w:rsid w:val="0043779B"/>
    <w:rsid w:val="00437FC5"/>
    <w:rsid w:val="00440A0B"/>
    <w:rsid w:val="00441B3B"/>
    <w:rsid w:val="00441DD6"/>
    <w:rsid w:val="004422CD"/>
    <w:rsid w:val="0044378A"/>
    <w:rsid w:val="0044463E"/>
    <w:rsid w:val="00444FA2"/>
    <w:rsid w:val="00451284"/>
    <w:rsid w:val="004515E6"/>
    <w:rsid w:val="00452072"/>
    <w:rsid w:val="004526F0"/>
    <w:rsid w:val="00452AD4"/>
    <w:rsid w:val="00457C04"/>
    <w:rsid w:val="00463464"/>
    <w:rsid w:val="00465987"/>
    <w:rsid w:val="0046623F"/>
    <w:rsid w:val="0046665D"/>
    <w:rsid w:val="00466838"/>
    <w:rsid w:val="004675DC"/>
    <w:rsid w:val="004704B0"/>
    <w:rsid w:val="00470872"/>
    <w:rsid w:val="00471E19"/>
    <w:rsid w:val="0047344C"/>
    <w:rsid w:val="00480DB4"/>
    <w:rsid w:val="00483293"/>
    <w:rsid w:val="00485384"/>
    <w:rsid w:val="0048624B"/>
    <w:rsid w:val="0048650B"/>
    <w:rsid w:val="00487807"/>
    <w:rsid w:val="004915F0"/>
    <w:rsid w:val="004938DB"/>
    <w:rsid w:val="004977A2"/>
    <w:rsid w:val="00497817"/>
    <w:rsid w:val="00497C76"/>
    <w:rsid w:val="004A0DE7"/>
    <w:rsid w:val="004A13E1"/>
    <w:rsid w:val="004A1BC5"/>
    <w:rsid w:val="004A3835"/>
    <w:rsid w:val="004A4EC0"/>
    <w:rsid w:val="004B266A"/>
    <w:rsid w:val="004B30DE"/>
    <w:rsid w:val="004B415D"/>
    <w:rsid w:val="004B75CD"/>
    <w:rsid w:val="004C13A4"/>
    <w:rsid w:val="004C261B"/>
    <w:rsid w:val="004C5B45"/>
    <w:rsid w:val="004D0806"/>
    <w:rsid w:val="004D22CE"/>
    <w:rsid w:val="004D2849"/>
    <w:rsid w:val="004D4EAF"/>
    <w:rsid w:val="004D54B9"/>
    <w:rsid w:val="004D6DBD"/>
    <w:rsid w:val="004E09FD"/>
    <w:rsid w:val="004E5535"/>
    <w:rsid w:val="004E5584"/>
    <w:rsid w:val="004F2628"/>
    <w:rsid w:val="004F7221"/>
    <w:rsid w:val="00501104"/>
    <w:rsid w:val="00501BA4"/>
    <w:rsid w:val="00501BDB"/>
    <w:rsid w:val="00504223"/>
    <w:rsid w:val="00505340"/>
    <w:rsid w:val="00506000"/>
    <w:rsid w:val="005063D7"/>
    <w:rsid w:val="0050689A"/>
    <w:rsid w:val="00506C22"/>
    <w:rsid w:val="005101BB"/>
    <w:rsid w:val="00510A04"/>
    <w:rsid w:val="005112FA"/>
    <w:rsid w:val="00512499"/>
    <w:rsid w:val="00513D59"/>
    <w:rsid w:val="005150FB"/>
    <w:rsid w:val="00515367"/>
    <w:rsid w:val="00517A69"/>
    <w:rsid w:val="00517CC1"/>
    <w:rsid w:val="0052188C"/>
    <w:rsid w:val="005228D2"/>
    <w:rsid w:val="00523B08"/>
    <w:rsid w:val="005244D3"/>
    <w:rsid w:val="005248E0"/>
    <w:rsid w:val="00524D94"/>
    <w:rsid w:val="00525766"/>
    <w:rsid w:val="005272EC"/>
    <w:rsid w:val="00527D10"/>
    <w:rsid w:val="00531A46"/>
    <w:rsid w:val="00531CA4"/>
    <w:rsid w:val="00532F12"/>
    <w:rsid w:val="0053517B"/>
    <w:rsid w:val="00535752"/>
    <w:rsid w:val="00536E3F"/>
    <w:rsid w:val="00536FFD"/>
    <w:rsid w:val="0053736B"/>
    <w:rsid w:val="00540235"/>
    <w:rsid w:val="005403A9"/>
    <w:rsid w:val="00541102"/>
    <w:rsid w:val="00545056"/>
    <w:rsid w:val="005471CC"/>
    <w:rsid w:val="00547C3C"/>
    <w:rsid w:val="00550D61"/>
    <w:rsid w:val="0055220F"/>
    <w:rsid w:val="0055381D"/>
    <w:rsid w:val="00556112"/>
    <w:rsid w:val="00557E8F"/>
    <w:rsid w:val="00560A86"/>
    <w:rsid w:val="0056162D"/>
    <w:rsid w:val="00565ED4"/>
    <w:rsid w:val="0057086A"/>
    <w:rsid w:val="00571410"/>
    <w:rsid w:val="005717BA"/>
    <w:rsid w:val="005731F3"/>
    <w:rsid w:val="00574A9F"/>
    <w:rsid w:val="00575650"/>
    <w:rsid w:val="005764CE"/>
    <w:rsid w:val="00576E6E"/>
    <w:rsid w:val="00577461"/>
    <w:rsid w:val="0058171B"/>
    <w:rsid w:val="00584312"/>
    <w:rsid w:val="00584451"/>
    <w:rsid w:val="005851A2"/>
    <w:rsid w:val="0058536C"/>
    <w:rsid w:val="00587372"/>
    <w:rsid w:val="00587458"/>
    <w:rsid w:val="005925BE"/>
    <w:rsid w:val="00592839"/>
    <w:rsid w:val="0059364F"/>
    <w:rsid w:val="005943E5"/>
    <w:rsid w:val="00594686"/>
    <w:rsid w:val="00595148"/>
    <w:rsid w:val="0059632E"/>
    <w:rsid w:val="00597E4D"/>
    <w:rsid w:val="005A3CBF"/>
    <w:rsid w:val="005A41A6"/>
    <w:rsid w:val="005A4DD7"/>
    <w:rsid w:val="005A7D72"/>
    <w:rsid w:val="005B306B"/>
    <w:rsid w:val="005B31A5"/>
    <w:rsid w:val="005B3687"/>
    <w:rsid w:val="005B3CD2"/>
    <w:rsid w:val="005B4B8C"/>
    <w:rsid w:val="005B4C01"/>
    <w:rsid w:val="005B51E5"/>
    <w:rsid w:val="005B6365"/>
    <w:rsid w:val="005B638B"/>
    <w:rsid w:val="005B64F9"/>
    <w:rsid w:val="005B6EE4"/>
    <w:rsid w:val="005B79A4"/>
    <w:rsid w:val="005C0CE9"/>
    <w:rsid w:val="005C123B"/>
    <w:rsid w:val="005C247A"/>
    <w:rsid w:val="005C2C25"/>
    <w:rsid w:val="005C3198"/>
    <w:rsid w:val="005C57BC"/>
    <w:rsid w:val="005C6914"/>
    <w:rsid w:val="005C6AF6"/>
    <w:rsid w:val="005C75C0"/>
    <w:rsid w:val="005D0216"/>
    <w:rsid w:val="005D02C9"/>
    <w:rsid w:val="005D19B7"/>
    <w:rsid w:val="005D23EA"/>
    <w:rsid w:val="005D31B9"/>
    <w:rsid w:val="005D355C"/>
    <w:rsid w:val="005D3F5B"/>
    <w:rsid w:val="005D5D7D"/>
    <w:rsid w:val="005D6410"/>
    <w:rsid w:val="005D69A8"/>
    <w:rsid w:val="005D74AA"/>
    <w:rsid w:val="005E161F"/>
    <w:rsid w:val="005E28DD"/>
    <w:rsid w:val="005E2E4F"/>
    <w:rsid w:val="005E53E7"/>
    <w:rsid w:val="005E55DD"/>
    <w:rsid w:val="005E7291"/>
    <w:rsid w:val="005E729A"/>
    <w:rsid w:val="005E7442"/>
    <w:rsid w:val="005E7F54"/>
    <w:rsid w:val="005F19FC"/>
    <w:rsid w:val="005F2C83"/>
    <w:rsid w:val="005F2CDD"/>
    <w:rsid w:val="005F40BA"/>
    <w:rsid w:val="005F7962"/>
    <w:rsid w:val="0060083C"/>
    <w:rsid w:val="0060091B"/>
    <w:rsid w:val="00600FAE"/>
    <w:rsid w:val="00604665"/>
    <w:rsid w:val="00605655"/>
    <w:rsid w:val="00605A69"/>
    <w:rsid w:val="00606BA3"/>
    <w:rsid w:val="0060719E"/>
    <w:rsid w:val="00607E90"/>
    <w:rsid w:val="00611CDC"/>
    <w:rsid w:val="00611DE4"/>
    <w:rsid w:val="00612291"/>
    <w:rsid w:val="006130EA"/>
    <w:rsid w:val="0061467E"/>
    <w:rsid w:val="006146DE"/>
    <w:rsid w:val="00615CB1"/>
    <w:rsid w:val="00616E6A"/>
    <w:rsid w:val="00620055"/>
    <w:rsid w:val="0062044C"/>
    <w:rsid w:val="00620C26"/>
    <w:rsid w:val="006221D1"/>
    <w:rsid w:val="00623090"/>
    <w:rsid w:val="00625318"/>
    <w:rsid w:val="0062638D"/>
    <w:rsid w:val="00632D0E"/>
    <w:rsid w:val="006330E7"/>
    <w:rsid w:val="0063318C"/>
    <w:rsid w:val="0063455F"/>
    <w:rsid w:val="00634B24"/>
    <w:rsid w:val="0063661B"/>
    <w:rsid w:val="00636ADF"/>
    <w:rsid w:val="0064055E"/>
    <w:rsid w:val="00641DAF"/>
    <w:rsid w:val="00642B07"/>
    <w:rsid w:val="006474AD"/>
    <w:rsid w:val="006474E6"/>
    <w:rsid w:val="006476B0"/>
    <w:rsid w:val="00652A13"/>
    <w:rsid w:val="00660A46"/>
    <w:rsid w:val="006619FB"/>
    <w:rsid w:val="00661FCA"/>
    <w:rsid w:val="00666FAF"/>
    <w:rsid w:val="006718E6"/>
    <w:rsid w:val="006734E4"/>
    <w:rsid w:val="00673E3A"/>
    <w:rsid w:val="006824C3"/>
    <w:rsid w:val="00682CF5"/>
    <w:rsid w:val="00682DDE"/>
    <w:rsid w:val="006840AC"/>
    <w:rsid w:val="006853DB"/>
    <w:rsid w:val="00685796"/>
    <w:rsid w:val="0068581B"/>
    <w:rsid w:val="0068720D"/>
    <w:rsid w:val="00687961"/>
    <w:rsid w:val="00687AB5"/>
    <w:rsid w:val="00691032"/>
    <w:rsid w:val="0069179F"/>
    <w:rsid w:val="006925D1"/>
    <w:rsid w:val="00692C58"/>
    <w:rsid w:val="006939E7"/>
    <w:rsid w:val="00693BD1"/>
    <w:rsid w:val="006A0E95"/>
    <w:rsid w:val="006A3451"/>
    <w:rsid w:val="006A6137"/>
    <w:rsid w:val="006A7DDD"/>
    <w:rsid w:val="006B0F40"/>
    <w:rsid w:val="006B3751"/>
    <w:rsid w:val="006B3C5E"/>
    <w:rsid w:val="006B56DC"/>
    <w:rsid w:val="006B5CD2"/>
    <w:rsid w:val="006C04A8"/>
    <w:rsid w:val="006C231B"/>
    <w:rsid w:val="006C4A2A"/>
    <w:rsid w:val="006C5035"/>
    <w:rsid w:val="006C5E18"/>
    <w:rsid w:val="006C6C33"/>
    <w:rsid w:val="006D02E6"/>
    <w:rsid w:val="006D186F"/>
    <w:rsid w:val="006E04D6"/>
    <w:rsid w:val="006E1335"/>
    <w:rsid w:val="006E2877"/>
    <w:rsid w:val="006E2A5E"/>
    <w:rsid w:val="006E32F6"/>
    <w:rsid w:val="006E346B"/>
    <w:rsid w:val="006E3A10"/>
    <w:rsid w:val="006E464D"/>
    <w:rsid w:val="006E6733"/>
    <w:rsid w:val="006E6E08"/>
    <w:rsid w:val="006F1532"/>
    <w:rsid w:val="006F219A"/>
    <w:rsid w:val="006F3346"/>
    <w:rsid w:val="006F5168"/>
    <w:rsid w:val="007001EF"/>
    <w:rsid w:val="007002C9"/>
    <w:rsid w:val="007022F6"/>
    <w:rsid w:val="00702606"/>
    <w:rsid w:val="00704407"/>
    <w:rsid w:val="0070448A"/>
    <w:rsid w:val="007068D3"/>
    <w:rsid w:val="00706C97"/>
    <w:rsid w:val="007070DA"/>
    <w:rsid w:val="00716772"/>
    <w:rsid w:val="0071697D"/>
    <w:rsid w:val="00717003"/>
    <w:rsid w:val="007278AC"/>
    <w:rsid w:val="00730FC6"/>
    <w:rsid w:val="0073393E"/>
    <w:rsid w:val="0073399F"/>
    <w:rsid w:val="00733B44"/>
    <w:rsid w:val="007346DF"/>
    <w:rsid w:val="0073797E"/>
    <w:rsid w:val="0074109F"/>
    <w:rsid w:val="007417FF"/>
    <w:rsid w:val="007428B6"/>
    <w:rsid w:val="00744C19"/>
    <w:rsid w:val="00744F1B"/>
    <w:rsid w:val="0074645C"/>
    <w:rsid w:val="00750281"/>
    <w:rsid w:val="0075130C"/>
    <w:rsid w:val="007540AA"/>
    <w:rsid w:val="007549BB"/>
    <w:rsid w:val="00755BE4"/>
    <w:rsid w:val="007568A5"/>
    <w:rsid w:val="00757115"/>
    <w:rsid w:val="00757515"/>
    <w:rsid w:val="00760034"/>
    <w:rsid w:val="0076028B"/>
    <w:rsid w:val="007603F8"/>
    <w:rsid w:val="00760C33"/>
    <w:rsid w:val="00762902"/>
    <w:rsid w:val="0076329B"/>
    <w:rsid w:val="00765D76"/>
    <w:rsid w:val="007667F5"/>
    <w:rsid w:val="00766871"/>
    <w:rsid w:val="00766ECD"/>
    <w:rsid w:val="00770C29"/>
    <w:rsid w:val="00771861"/>
    <w:rsid w:val="00774493"/>
    <w:rsid w:val="007747CD"/>
    <w:rsid w:val="00774918"/>
    <w:rsid w:val="00775252"/>
    <w:rsid w:val="00780828"/>
    <w:rsid w:val="00782FE4"/>
    <w:rsid w:val="00783246"/>
    <w:rsid w:val="007848F5"/>
    <w:rsid w:val="00785567"/>
    <w:rsid w:val="00791F13"/>
    <w:rsid w:val="00792252"/>
    <w:rsid w:val="00793C12"/>
    <w:rsid w:val="007945CB"/>
    <w:rsid w:val="00796072"/>
    <w:rsid w:val="00797512"/>
    <w:rsid w:val="007A064F"/>
    <w:rsid w:val="007A09E8"/>
    <w:rsid w:val="007A12C7"/>
    <w:rsid w:val="007A1FA9"/>
    <w:rsid w:val="007A5E1B"/>
    <w:rsid w:val="007A75A3"/>
    <w:rsid w:val="007B5134"/>
    <w:rsid w:val="007B54F8"/>
    <w:rsid w:val="007B6629"/>
    <w:rsid w:val="007B6F1B"/>
    <w:rsid w:val="007B79E2"/>
    <w:rsid w:val="007C1E93"/>
    <w:rsid w:val="007C43E7"/>
    <w:rsid w:val="007D25B4"/>
    <w:rsid w:val="007D268B"/>
    <w:rsid w:val="007D3066"/>
    <w:rsid w:val="007D3AF0"/>
    <w:rsid w:val="007D5416"/>
    <w:rsid w:val="007D5758"/>
    <w:rsid w:val="007E011D"/>
    <w:rsid w:val="007E0708"/>
    <w:rsid w:val="007E17A4"/>
    <w:rsid w:val="007E1CC1"/>
    <w:rsid w:val="007E2DEF"/>
    <w:rsid w:val="007E3193"/>
    <w:rsid w:val="007E6BBE"/>
    <w:rsid w:val="007F08D0"/>
    <w:rsid w:val="007F1447"/>
    <w:rsid w:val="007F1ABB"/>
    <w:rsid w:val="007F2FF7"/>
    <w:rsid w:val="007F313A"/>
    <w:rsid w:val="007F3D28"/>
    <w:rsid w:val="007F4789"/>
    <w:rsid w:val="007F557B"/>
    <w:rsid w:val="007F6937"/>
    <w:rsid w:val="007F6F86"/>
    <w:rsid w:val="007F718D"/>
    <w:rsid w:val="00806BED"/>
    <w:rsid w:val="0081202E"/>
    <w:rsid w:val="00812304"/>
    <w:rsid w:val="00815F25"/>
    <w:rsid w:val="00816161"/>
    <w:rsid w:val="008166A7"/>
    <w:rsid w:val="00817F23"/>
    <w:rsid w:val="00820359"/>
    <w:rsid w:val="00820AF6"/>
    <w:rsid w:val="0082183C"/>
    <w:rsid w:val="00821B72"/>
    <w:rsid w:val="00822CC6"/>
    <w:rsid w:val="00825B51"/>
    <w:rsid w:val="00827116"/>
    <w:rsid w:val="00830152"/>
    <w:rsid w:val="00832786"/>
    <w:rsid w:val="00832DA4"/>
    <w:rsid w:val="008330C8"/>
    <w:rsid w:val="0083436F"/>
    <w:rsid w:val="00834609"/>
    <w:rsid w:val="00834BA4"/>
    <w:rsid w:val="008358F7"/>
    <w:rsid w:val="0083681A"/>
    <w:rsid w:val="00840211"/>
    <w:rsid w:val="0084211C"/>
    <w:rsid w:val="00845A17"/>
    <w:rsid w:val="0084787C"/>
    <w:rsid w:val="00847C01"/>
    <w:rsid w:val="00847F67"/>
    <w:rsid w:val="00850498"/>
    <w:rsid w:val="00850E39"/>
    <w:rsid w:val="00851550"/>
    <w:rsid w:val="00851963"/>
    <w:rsid w:val="00851AC4"/>
    <w:rsid w:val="0085200E"/>
    <w:rsid w:val="00854431"/>
    <w:rsid w:val="00854BE5"/>
    <w:rsid w:val="00856A56"/>
    <w:rsid w:val="00860798"/>
    <w:rsid w:val="00861D1D"/>
    <w:rsid w:val="00861FEF"/>
    <w:rsid w:val="00862B6A"/>
    <w:rsid w:val="008645A5"/>
    <w:rsid w:val="00864A08"/>
    <w:rsid w:val="0086589F"/>
    <w:rsid w:val="00866286"/>
    <w:rsid w:val="00866D5E"/>
    <w:rsid w:val="00867460"/>
    <w:rsid w:val="0087298C"/>
    <w:rsid w:val="008734F9"/>
    <w:rsid w:val="00873C76"/>
    <w:rsid w:val="00876C3E"/>
    <w:rsid w:val="0087716F"/>
    <w:rsid w:val="00880289"/>
    <w:rsid w:val="008819F5"/>
    <w:rsid w:val="00882ADF"/>
    <w:rsid w:val="00882DE1"/>
    <w:rsid w:val="00883D22"/>
    <w:rsid w:val="008847C0"/>
    <w:rsid w:val="0088675E"/>
    <w:rsid w:val="008870BA"/>
    <w:rsid w:val="00890594"/>
    <w:rsid w:val="008912DF"/>
    <w:rsid w:val="00893400"/>
    <w:rsid w:val="00893FD8"/>
    <w:rsid w:val="0089424F"/>
    <w:rsid w:val="00895A7A"/>
    <w:rsid w:val="008A0430"/>
    <w:rsid w:val="008A0A0B"/>
    <w:rsid w:val="008A437C"/>
    <w:rsid w:val="008A5114"/>
    <w:rsid w:val="008A52D6"/>
    <w:rsid w:val="008A5CD8"/>
    <w:rsid w:val="008A7BDF"/>
    <w:rsid w:val="008B1EF4"/>
    <w:rsid w:val="008B2015"/>
    <w:rsid w:val="008B241F"/>
    <w:rsid w:val="008B394A"/>
    <w:rsid w:val="008B3D3B"/>
    <w:rsid w:val="008B45FA"/>
    <w:rsid w:val="008B49E7"/>
    <w:rsid w:val="008B51C6"/>
    <w:rsid w:val="008B7562"/>
    <w:rsid w:val="008C1D5D"/>
    <w:rsid w:val="008C3EC2"/>
    <w:rsid w:val="008D0FA9"/>
    <w:rsid w:val="008D1ED1"/>
    <w:rsid w:val="008D2DF3"/>
    <w:rsid w:val="008D666F"/>
    <w:rsid w:val="008D6F95"/>
    <w:rsid w:val="008E0D5F"/>
    <w:rsid w:val="008E1811"/>
    <w:rsid w:val="008E29C4"/>
    <w:rsid w:val="008E2F7E"/>
    <w:rsid w:val="008E33DA"/>
    <w:rsid w:val="008E3FC7"/>
    <w:rsid w:val="008E40E2"/>
    <w:rsid w:val="008E4F26"/>
    <w:rsid w:val="008E5328"/>
    <w:rsid w:val="008E5D76"/>
    <w:rsid w:val="008E5E62"/>
    <w:rsid w:val="008E7805"/>
    <w:rsid w:val="008F019E"/>
    <w:rsid w:val="008F057A"/>
    <w:rsid w:val="008F0713"/>
    <w:rsid w:val="008F0E72"/>
    <w:rsid w:val="008F2365"/>
    <w:rsid w:val="008F3A08"/>
    <w:rsid w:val="008F4345"/>
    <w:rsid w:val="008F4727"/>
    <w:rsid w:val="008F4C65"/>
    <w:rsid w:val="008F4D3E"/>
    <w:rsid w:val="008F527E"/>
    <w:rsid w:val="008F7DB0"/>
    <w:rsid w:val="00900733"/>
    <w:rsid w:val="00902ED0"/>
    <w:rsid w:val="009037A0"/>
    <w:rsid w:val="009047FB"/>
    <w:rsid w:val="0090640B"/>
    <w:rsid w:val="009103DF"/>
    <w:rsid w:val="009117A9"/>
    <w:rsid w:val="00913B8A"/>
    <w:rsid w:val="00915EC9"/>
    <w:rsid w:val="00916B31"/>
    <w:rsid w:val="00916F06"/>
    <w:rsid w:val="009172B9"/>
    <w:rsid w:val="00920CA4"/>
    <w:rsid w:val="00923C77"/>
    <w:rsid w:val="0092592F"/>
    <w:rsid w:val="00926999"/>
    <w:rsid w:val="00927FDC"/>
    <w:rsid w:val="00931A6F"/>
    <w:rsid w:val="0093413A"/>
    <w:rsid w:val="0093454D"/>
    <w:rsid w:val="00935EF3"/>
    <w:rsid w:val="00936083"/>
    <w:rsid w:val="009412EC"/>
    <w:rsid w:val="00942D20"/>
    <w:rsid w:val="009442EB"/>
    <w:rsid w:val="00944D59"/>
    <w:rsid w:val="00947D70"/>
    <w:rsid w:val="009529BE"/>
    <w:rsid w:val="00953C85"/>
    <w:rsid w:val="0095477D"/>
    <w:rsid w:val="00955563"/>
    <w:rsid w:val="00956F9E"/>
    <w:rsid w:val="009571D4"/>
    <w:rsid w:val="009577B2"/>
    <w:rsid w:val="00957AF1"/>
    <w:rsid w:val="00960C77"/>
    <w:rsid w:val="00962412"/>
    <w:rsid w:val="00962FFC"/>
    <w:rsid w:val="009630F8"/>
    <w:rsid w:val="009635B6"/>
    <w:rsid w:val="009641A4"/>
    <w:rsid w:val="009655E5"/>
    <w:rsid w:val="0096565E"/>
    <w:rsid w:val="00965ABD"/>
    <w:rsid w:val="00965E40"/>
    <w:rsid w:val="0096683D"/>
    <w:rsid w:val="00967EE9"/>
    <w:rsid w:val="0097067A"/>
    <w:rsid w:val="00970E7E"/>
    <w:rsid w:val="00972FD1"/>
    <w:rsid w:val="009736EF"/>
    <w:rsid w:val="00976AA1"/>
    <w:rsid w:val="00976ACF"/>
    <w:rsid w:val="00977A41"/>
    <w:rsid w:val="0098027A"/>
    <w:rsid w:val="0098188E"/>
    <w:rsid w:val="009834A7"/>
    <w:rsid w:val="00985177"/>
    <w:rsid w:val="009873E0"/>
    <w:rsid w:val="00993BA8"/>
    <w:rsid w:val="00995EDE"/>
    <w:rsid w:val="00995FCC"/>
    <w:rsid w:val="009A01A6"/>
    <w:rsid w:val="009A2F68"/>
    <w:rsid w:val="009A342A"/>
    <w:rsid w:val="009A5A00"/>
    <w:rsid w:val="009B1046"/>
    <w:rsid w:val="009B280C"/>
    <w:rsid w:val="009B3639"/>
    <w:rsid w:val="009B4A54"/>
    <w:rsid w:val="009B58B8"/>
    <w:rsid w:val="009C1018"/>
    <w:rsid w:val="009C2894"/>
    <w:rsid w:val="009C37EC"/>
    <w:rsid w:val="009C3B6F"/>
    <w:rsid w:val="009C3FB6"/>
    <w:rsid w:val="009C5BF6"/>
    <w:rsid w:val="009D0027"/>
    <w:rsid w:val="009D08B7"/>
    <w:rsid w:val="009D21B1"/>
    <w:rsid w:val="009D2EEE"/>
    <w:rsid w:val="009D3113"/>
    <w:rsid w:val="009D5930"/>
    <w:rsid w:val="009D6999"/>
    <w:rsid w:val="009D701D"/>
    <w:rsid w:val="009D758F"/>
    <w:rsid w:val="009E2E1D"/>
    <w:rsid w:val="009E45B5"/>
    <w:rsid w:val="009E487D"/>
    <w:rsid w:val="009E4DBF"/>
    <w:rsid w:val="009E6404"/>
    <w:rsid w:val="009F0397"/>
    <w:rsid w:val="009F5DCD"/>
    <w:rsid w:val="00A00818"/>
    <w:rsid w:val="00A01031"/>
    <w:rsid w:val="00A02887"/>
    <w:rsid w:val="00A02FE3"/>
    <w:rsid w:val="00A03426"/>
    <w:rsid w:val="00A0417F"/>
    <w:rsid w:val="00A05F19"/>
    <w:rsid w:val="00A11EEA"/>
    <w:rsid w:val="00A12EB5"/>
    <w:rsid w:val="00A14DB8"/>
    <w:rsid w:val="00A158B2"/>
    <w:rsid w:val="00A15C05"/>
    <w:rsid w:val="00A16821"/>
    <w:rsid w:val="00A22750"/>
    <w:rsid w:val="00A24592"/>
    <w:rsid w:val="00A25A04"/>
    <w:rsid w:val="00A2757C"/>
    <w:rsid w:val="00A30B8F"/>
    <w:rsid w:val="00A335CF"/>
    <w:rsid w:val="00A35AAC"/>
    <w:rsid w:val="00A36790"/>
    <w:rsid w:val="00A36A79"/>
    <w:rsid w:val="00A37D20"/>
    <w:rsid w:val="00A43C32"/>
    <w:rsid w:val="00A45AC3"/>
    <w:rsid w:val="00A45C1B"/>
    <w:rsid w:val="00A45D2C"/>
    <w:rsid w:val="00A470D9"/>
    <w:rsid w:val="00A50A5F"/>
    <w:rsid w:val="00A51013"/>
    <w:rsid w:val="00A557FE"/>
    <w:rsid w:val="00A5699D"/>
    <w:rsid w:val="00A605D1"/>
    <w:rsid w:val="00A6094A"/>
    <w:rsid w:val="00A61F83"/>
    <w:rsid w:val="00A63177"/>
    <w:rsid w:val="00A63B25"/>
    <w:rsid w:val="00A677E3"/>
    <w:rsid w:val="00A70A04"/>
    <w:rsid w:val="00A72932"/>
    <w:rsid w:val="00A73592"/>
    <w:rsid w:val="00A752CD"/>
    <w:rsid w:val="00A752FD"/>
    <w:rsid w:val="00A75839"/>
    <w:rsid w:val="00A76242"/>
    <w:rsid w:val="00A77E1C"/>
    <w:rsid w:val="00A80EE7"/>
    <w:rsid w:val="00A81E8E"/>
    <w:rsid w:val="00A8238E"/>
    <w:rsid w:val="00A82397"/>
    <w:rsid w:val="00A830CA"/>
    <w:rsid w:val="00A83FC0"/>
    <w:rsid w:val="00A850CF"/>
    <w:rsid w:val="00A85AA8"/>
    <w:rsid w:val="00A867C2"/>
    <w:rsid w:val="00A87731"/>
    <w:rsid w:val="00A928B9"/>
    <w:rsid w:val="00A93413"/>
    <w:rsid w:val="00A9504E"/>
    <w:rsid w:val="00A95658"/>
    <w:rsid w:val="00A95AEE"/>
    <w:rsid w:val="00A96E11"/>
    <w:rsid w:val="00AA26D8"/>
    <w:rsid w:val="00AA7C63"/>
    <w:rsid w:val="00AA7F61"/>
    <w:rsid w:val="00AB2DCB"/>
    <w:rsid w:val="00AB2E6A"/>
    <w:rsid w:val="00AB2EF7"/>
    <w:rsid w:val="00AB3BA5"/>
    <w:rsid w:val="00AC64EA"/>
    <w:rsid w:val="00AC6791"/>
    <w:rsid w:val="00AD0EA1"/>
    <w:rsid w:val="00AD0F2D"/>
    <w:rsid w:val="00AD2395"/>
    <w:rsid w:val="00AD4D7B"/>
    <w:rsid w:val="00AD568E"/>
    <w:rsid w:val="00AE01E3"/>
    <w:rsid w:val="00AE2132"/>
    <w:rsid w:val="00AE319A"/>
    <w:rsid w:val="00AE5D3C"/>
    <w:rsid w:val="00AE62B0"/>
    <w:rsid w:val="00AF1C09"/>
    <w:rsid w:val="00AF1EEC"/>
    <w:rsid w:val="00AF4039"/>
    <w:rsid w:val="00AF412D"/>
    <w:rsid w:val="00AF41FC"/>
    <w:rsid w:val="00AF4222"/>
    <w:rsid w:val="00AF65A1"/>
    <w:rsid w:val="00B006D5"/>
    <w:rsid w:val="00B00927"/>
    <w:rsid w:val="00B03400"/>
    <w:rsid w:val="00B05C08"/>
    <w:rsid w:val="00B07E88"/>
    <w:rsid w:val="00B16B75"/>
    <w:rsid w:val="00B16C3E"/>
    <w:rsid w:val="00B23937"/>
    <w:rsid w:val="00B24039"/>
    <w:rsid w:val="00B2542B"/>
    <w:rsid w:val="00B2693A"/>
    <w:rsid w:val="00B26C2A"/>
    <w:rsid w:val="00B27176"/>
    <w:rsid w:val="00B272DD"/>
    <w:rsid w:val="00B27AA3"/>
    <w:rsid w:val="00B30F55"/>
    <w:rsid w:val="00B3347E"/>
    <w:rsid w:val="00B36567"/>
    <w:rsid w:val="00B400E3"/>
    <w:rsid w:val="00B40FA5"/>
    <w:rsid w:val="00B44EC5"/>
    <w:rsid w:val="00B457BB"/>
    <w:rsid w:val="00B4696B"/>
    <w:rsid w:val="00B46B2B"/>
    <w:rsid w:val="00B51D4A"/>
    <w:rsid w:val="00B52307"/>
    <w:rsid w:val="00B53D7D"/>
    <w:rsid w:val="00B549B0"/>
    <w:rsid w:val="00B60024"/>
    <w:rsid w:val="00B60371"/>
    <w:rsid w:val="00B60ADF"/>
    <w:rsid w:val="00B61052"/>
    <w:rsid w:val="00B62330"/>
    <w:rsid w:val="00B6357C"/>
    <w:rsid w:val="00B63CE1"/>
    <w:rsid w:val="00B646B6"/>
    <w:rsid w:val="00B6475D"/>
    <w:rsid w:val="00B666B7"/>
    <w:rsid w:val="00B672BC"/>
    <w:rsid w:val="00B675BF"/>
    <w:rsid w:val="00B70447"/>
    <w:rsid w:val="00B70E16"/>
    <w:rsid w:val="00B72F8F"/>
    <w:rsid w:val="00B76162"/>
    <w:rsid w:val="00B76E2F"/>
    <w:rsid w:val="00B7721A"/>
    <w:rsid w:val="00B8220D"/>
    <w:rsid w:val="00B826DA"/>
    <w:rsid w:val="00B85C72"/>
    <w:rsid w:val="00B863B0"/>
    <w:rsid w:val="00B86D07"/>
    <w:rsid w:val="00B90B72"/>
    <w:rsid w:val="00B92089"/>
    <w:rsid w:val="00B95016"/>
    <w:rsid w:val="00B95D2F"/>
    <w:rsid w:val="00B97241"/>
    <w:rsid w:val="00BA0225"/>
    <w:rsid w:val="00BA09BD"/>
    <w:rsid w:val="00BA17D5"/>
    <w:rsid w:val="00BA198E"/>
    <w:rsid w:val="00BA1AC3"/>
    <w:rsid w:val="00BA1F10"/>
    <w:rsid w:val="00BA20EC"/>
    <w:rsid w:val="00BA238E"/>
    <w:rsid w:val="00BA333C"/>
    <w:rsid w:val="00BA3511"/>
    <w:rsid w:val="00BB019D"/>
    <w:rsid w:val="00BB1679"/>
    <w:rsid w:val="00BB2755"/>
    <w:rsid w:val="00BB4B93"/>
    <w:rsid w:val="00BB75F0"/>
    <w:rsid w:val="00BC02BC"/>
    <w:rsid w:val="00BC06E3"/>
    <w:rsid w:val="00BC0BB1"/>
    <w:rsid w:val="00BC160F"/>
    <w:rsid w:val="00BC3061"/>
    <w:rsid w:val="00BC48DC"/>
    <w:rsid w:val="00BC6B2D"/>
    <w:rsid w:val="00BC71F2"/>
    <w:rsid w:val="00BD012D"/>
    <w:rsid w:val="00BD08AB"/>
    <w:rsid w:val="00BD219D"/>
    <w:rsid w:val="00BD5674"/>
    <w:rsid w:val="00BD585B"/>
    <w:rsid w:val="00BE0584"/>
    <w:rsid w:val="00BE0B20"/>
    <w:rsid w:val="00BE31A3"/>
    <w:rsid w:val="00BE3992"/>
    <w:rsid w:val="00BE4766"/>
    <w:rsid w:val="00BE51D0"/>
    <w:rsid w:val="00BE5224"/>
    <w:rsid w:val="00BE5A07"/>
    <w:rsid w:val="00BF0241"/>
    <w:rsid w:val="00BF0618"/>
    <w:rsid w:val="00BF0728"/>
    <w:rsid w:val="00BF0DEC"/>
    <w:rsid w:val="00BF236D"/>
    <w:rsid w:val="00BF5520"/>
    <w:rsid w:val="00BF6198"/>
    <w:rsid w:val="00BF61A6"/>
    <w:rsid w:val="00BF6708"/>
    <w:rsid w:val="00C007E7"/>
    <w:rsid w:val="00C00A1C"/>
    <w:rsid w:val="00C01BC7"/>
    <w:rsid w:val="00C05D3A"/>
    <w:rsid w:val="00C06A78"/>
    <w:rsid w:val="00C07F7C"/>
    <w:rsid w:val="00C10364"/>
    <w:rsid w:val="00C10F94"/>
    <w:rsid w:val="00C11C4B"/>
    <w:rsid w:val="00C1251D"/>
    <w:rsid w:val="00C12582"/>
    <w:rsid w:val="00C13289"/>
    <w:rsid w:val="00C14FC1"/>
    <w:rsid w:val="00C15394"/>
    <w:rsid w:val="00C20066"/>
    <w:rsid w:val="00C2169C"/>
    <w:rsid w:val="00C21BE4"/>
    <w:rsid w:val="00C21DAD"/>
    <w:rsid w:val="00C21E0C"/>
    <w:rsid w:val="00C22367"/>
    <w:rsid w:val="00C22D4C"/>
    <w:rsid w:val="00C252D3"/>
    <w:rsid w:val="00C25F8F"/>
    <w:rsid w:val="00C26069"/>
    <w:rsid w:val="00C26F27"/>
    <w:rsid w:val="00C275EB"/>
    <w:rsid w:val="00C30282"/>
    <w:rsid w:val="00C319BF"/>
    <w:rsid w:val="00C34664"/>
    <w:rsid w:val="00C34673"/>
    <w:rsid w:val="00C36F11"/>
    <w:rsid w:val="00C37E61"/>
    <w:rsid w:val="00C414EA"/>
    <w:rsid w:val="00C42FB6"/>
    <w:rsid w:val="00C44234"/>
    <w:rsid w:val="00C45170"/>
    <w:rsid w:val="00C45382"/>
    <w:rsid w:val="00C457B3"/>
    <w:rsid w:val="00C45F56"/>
    <w:rsid w:val="00C52054"/>
    <w:rsid w:val="00C52F74"/>
    <w:rsid w:val="00C53236"/>
    <w:rsid w:val="00C5372E"/>
    <w:rsid w:val="00C54C55"/>
    <w:rsid w:val="00C54C6A"/>
    <w:rsid w:val="00C55BEF"/>
    <w:rsid w:val="00C55FB6"/>
    <w:rsid w:val="00C63793"/>
    <w:rsid w:val="00C644B7"/>
    <w:rsid w:val="00C655A6"/>
    <w:rsid w:val="00C65BF9"/>
    <w:rsid w:val="00C65C17"/>
    <w:rsid w:val="00C6602E"/>
    <w:rsid w:val="00C66A6D"/>
    <w:rsid w:val="00C676C7"/>
    <w:rsid w:val="00C71369"/>
    <w:rsid w:val="00C72895"/>
    <w:rsid w:val="00C72BD5"/>
    <w:rsid w:val="00C76E91"/>
    <w:rsid w:val="00C76F73"/>
    <w:rsid w:val="00C85299"/>
    <w:rsid w:val="00C91973"/>
    <w:rsid w:val="00C91D68"/>
    <w:rsid w:val="00C9366C"/>
    <w:rsid w:val="00CA008A"/>
    <w:rsid w:val="00CA03C1"/>
    <w:rsid w:val="00CA0C2D"/>
    <w:rsid w:val="00CA1034"/>
    <w:rsid w:val="00CA20D6"/>
    <w:rsid w:val="00CA5563"/>
    <w:rsid w:val="00CB3C58"/>
    <w:rsid w:val="00CB3D94"/>
    <w:rsid w:val="00CB3E64"/>
    <w:rsid w:val="00CB5D17"/>
    <w:rsid w:val="00CB6CB8"/>
    <w:rsid w:val="00CC1C3E"/>
    <w:rsid w:val="00CC56BE"/>
    <w:rsid w:val="00CC6060"/>
    <w:rsid w:val="00CC6678"/>
    <w:rsid w:val="00CC7D7B"/>
    <w:rsid w:val="00CD10BF"/>
    <w:rsid w:val="00CD48B4"/>
    <w:rsid w:val="00CD4F71"/>
    <w:rsid w:val="00CE1128"/>
    <w:rsid w:val="00CE2A7A"/>
    <w:rsid w:val="00CE43EA"/>
    <w:rsid w:val="00CE45D2"/>
    <w:rsid w:val="00CE505C"/>
    <w:rsid w:val="00CE590F"/>
    <w:rsid w:val="00CE62C0"/>
    <w:rsid w:val="00CF0454"/>
    <w:rsid w:val="00CF21A2"/>
    <w:rsid w:val="00CF3142"/>
    <w:rsid w:val="00CF3863"/>
    <w:rsid w:val="00CF5BA7"/>
    <w:rsid w:val="00CF5D36"/>
    <w:rsid w:val="00D00518"/>
    <w:rsid w:val="00D008BE"/>
    <w:rsid w:val="00D0299F"/>
    <w:rsid w:val="00D02A80"/>
    <w:rsid w:val="00D03376"/>
    <w:rsid w:val="00D056D3"/>
    <w:rsid w:val="00D06973"/>
    <w:rsid w:val="00D06F6E"/>
    <w:rsid w:val="00D12230"/>
    <w:rsid w:val="00D16267"/>
    <w:rsid w:val="00D21CC2"/>
    <w:rsid w:val="00D23578"/>
    <w:rsid w:val="00D2387C"/>
    <w:rsid w:val="00D23B35"/>
    <w:rsid w:val="00D247C1"/>
    <w:rsid w:val="00D24C7F"/>
    <w:rsid w:val="00D26809"/>
    <w:rsid w:val="00D26DD4"/>
    <w:rsid w:val="00D32433"/>
    <w:rsid w:val="00D32EAE"/>
    <w:rsid w:val="00D33572"/>
    <w:rsid w:val="00D376AE"/>
    <w:rsid w:val="00D37DBE"/>
    <w:rsid w:val="00D4165F"/>
    <w:rsid w:val="00D41A82"/>
    <w:rsid w:val="00D42D1E"/>
    <w:rsid w:val="00D43981"/>
    <w:rsid w:val="00D44118"/>
    <w:rsid w:val="00D47257"/>
    <w:rsid w:val="00D508B7"/>
    <w:rsid w:val="00D52A40"/>
    <w:rsid w:val="00D534B9"/>
    <w:rsid w:val="00D57138"/>
    <w:rsid w:val="00D64AEF"/>
    <w:rsid w:val="00D658B1"/>
    <w:rsid w:val="00D661B4"/>
    <w:rsid w:val="00D7113C"/>
    <w:rsid w:val="00D7257D"/>
    <w:rsid w:val="00D774E2"/>
    <w:rsid w:val="00D777C9"/>
    <w:rsid w:val="00D805A2"/>
    <w:rsid w:val="00D82397"/>
    <w:rsid w:val="00D82443"/>
    <w:rsid w:val="00D826A9"/>
    <w:rsid w:val="00D85A5C"/>
    <w:rsid w:val="00D85B6B"/>
    <w:rsid w:val="00D85D4E"/>
    <w:rsid w:val="00D85ED7"/>
    <w:rsid w:val="00D9020E"/>
    <w:rsid w:val="00D93461"/>
    <w:rsid w:val="00D94B7D"/>
    <w:rsid w:val="00D951A9"/>
    <w:rsid w:val="00D96CE9"/>
    <w:rsid w:val="00DA264C"/>
    <w:rsid w:val="00DA2BC8"/>
    <w:rsid w:val="00DA3C6E"/>
    <w:rsid w:val="00DA3CCB"/>
    <w:rsid w:val="00DA6270"/>
    <w:rsid w:val="00DA7123"/>
    <w:rsid w:val="00DA7464"/>
    <w:rsid w:val="00DB0A2B"/>
    <w:rsid w:val="00DB41A1"/>
    <w:rsid w:val="00DB6643"/>
    <w:rsid w:val="00DB6B2E"/>
    <w:rsid w:val="00DC006B"/>
    <w:rsid w:val="00DC13AC"/>
    <w:rsid w:val="00DC1B24"/>
    <w:rsid w:val="00DC1E3D"/>
    <w:rsid w:val="00DC2B4E"/>
    <w:rsid w:val="00DC2B5C"/>
    <w:rsid w:val="00DC2B86"/>
    <w:rsid w:val="00DD1487"/>
    <w:rsid w:val="00DD22B6"/>
    <w:rsid w:val="00DD4482"/>
    <w:rsid w:val="00DD5844"/>
    <w:rsid w:val="00DD71C2"/>
    <w:rsid w:val="00DD7F7C"/>
    <w:rsid w:val="00DE0364"/>
    <w:rsid w:val="00DE0A43"/>
    <w:rsid w:val="00DE0E2A"/>
    <w:rsid w:val="00DE3390"/>
    <w:rsid w:val="00DE4C52"/>
    <w:rsid w:val="00DE5AA8"/>
    <w:rsid w:val="00DE681A"/>
    <w:rsid w:val="00DE7127"/>
    <w:rsid w:val="00DE7221"/>
    <w:rsid w:val="00DE72AD"/>
    <w:rsid w:val="00DF1A92"/>
    <w:rsid w:val="00DF1DBE"/>
    <w:rsid w:val="00DF3CAB"/>
    <w:rsid w:val="00DF4305"/>
    <w:rsid w:val="00DF5CBD"/>
    <w:rsid w:val="00DF6549"/>
    <w:rsid w:val="00DF7B2D"/>
    <w:rsid w:val="00DF7C3D"/>
    <w:rsid w:val="00E02449"/>
    <w:rsid w:val="00E025D0"/>
    <w:rsid w:val="00E02C53"/>
    <w:rsid w:val="00E04160"/>
    <w:rsid w:val="00E04A6F"/>
    <w:rsid w:val="00E05935"/>
    <w:rsid w:val="00E07601"/>
    <w:rsid w:val="00E118DE"/>
    <w:rsid w:val="00E11ECC"/>
    <w:rsid w:val="00E11F26"/>
    <w:rsid w:val="00E171DF"/>
    <w:rsid w:val="00E17D35"/>
    <w:rsid w:val="00E20CC2"/>
    <w:rsid w:val="00E23C16"/>
    <w:rsid w:val="00E24E23"/>
    <w:rsid w:val="00E25503"/>
    <w:rsid w:val="00E25CBD"/>
    <w:rsid w:val="00E2758A"/>
    <w:rsid w:val="00E27D38"/>
    <w:rsid w:val="00E316CE"/>
    <w:rsid w:val="00E3475B"/>
    <w:rsid w:val="00E36E5E"/>
    <w:rsid w:val="00E37801"/>
    <w:rsid w:val="00E44A21"/>
    <w:rsid w:val="00E44F78"/>
    <w:rsid w:val="00E4567D"/>
    <w:rsid w:val="00E45BD0"/>
    <w:rsid w:val="00E462A5"/>
    <w:rsid w:val="00E462C2"/>
    <w:rsid w:val="00E466DB"/>
    <w:rsid w:val="00E47386"/>
    <w:rsid w:val="00E50094"/>
    <w:rsid w:val="00E50CD2"/>
    <w:rsid w:val="00E516BF"/>
    <w:rsid w:val="00E54B8C"/>
    <w:rsid w:val="00E560ED"/>
    <w:rsid w:val="00E60053"/>
    <w:rsid w:val="00E62191"/>
    <w:rsid w:val="00E629A8"/>
    <w:rsid w:val="00E62DDF"/>
    <w:rsid w:val="00E62F8D"/>
    <w:rsid w:val="00E63406"/>
    <w:rsid w:val="00E648D1"/>
    <w:rsid w:val="00E651F3"/>
    <w:rsid w:val="00E659FA"/>
    <w:rsid w:val="00E66C81"/>
    <w:rsid w:val="00E66D67"/>
    <w:rsid w:val="00E67D5A"/>
    <w:rsid w:val="00E712CC"/>
    <w:rsid w:val="00E765E4"/>
    <w:rsid w:val="00E8002F"/>
    <w:rsid w:val="00E804BE"/>
    <w:rsid w:val="00E80D6F"/>
    <w:rsid w:val="00E81464"/>
    <w:rsid w:val="00E8342A"/>
    <w:rsid w:val="00E840DF"/>
    <w:rsid w:val="00E84E7F"/>
    <w:rsid w:val="00E851E1"/>
    <w:rsid w:val="00E85BA1"/>
    <w:rsid w:val="00E87538"/>
    <w:rsid w:val="00E9192D"/>
    <w:rsid w:val="00E91B5E"/>
    <w:rsid w:val="00E91DCC"/>
    <w:rsid w:val="00E920F0"/>
    <w:rsid w:val="00E9235B"/>
    <w:rsid w:val="00E92D6F"/>
    <w:rsid w:val="00E967B7"/>
    <w:rsid w:val="00E9722A"/>
    <w:rsid w:val="00E977E2"/>
    <w:rsid w:val="00EA0C2B"/>
    <w:rsid w:val="00EA392E"/>
    <w:rsid w:val="00EA4568"/>
    <w:rsid w:val="00EA53CE"/>
    <w:rsid w:val="00EB0566"/>
    <w:rsid w:val="00EB250E"/>
    <w:rsid w:val="00EB3E89"/>
    <w:rsid w:val="00EB4583"/>
    <w:rsid w:val="00EB5C00"/>
    <w:rsid w:val="00EB5CD1"/>
    <w:rsid w:val="00EB6373"/>
    <w:rsid w:val="00EB6FFB"/>
    <w:rsid w:val="00EB7148"/>
    <w:rsid w:val="00EC3D6C"/>
    <w:rsid w:val="00EC623A"/>
    <w:rsid w:val="00EC650A"/>
    <w:rsid w:val="00EC7018"/>
    <w:rsid w:val="00EC7B48"/>
    <w:rsid w:val="00ED059F"/>
    <w:rsid w:val="00ED2137"/>
    <w:rsid w:val="00ED24E0"/>
    <w:rsid w:val="00ED4754"/>
    <w:rsid w:val="00ED5327"/>
    <w:rsid w:val="00ED5A41"/>
    <w:rsid w:val="00ED5AF0"/>
    <w:rsid w:val="00ED7D12"/>
    <w:rsid w:val="00ED7F7E"/>
    <w:rsid w:val="00EE047F"/>
    <w:rsid w:val="00EE0DF9"/>
    <w:rsid w:val="00EE144F"/>
    <w:rsid w:val="00EE5694"/>
    <w:rsid w:val="00EF02AC"/>
    <w:rsid w:val="00EF1195"/>
    <w:rsid w:val="00EF15EC"/>
    <w:rsid w:val="00EF2A5A"/>
    <w:rsid w:val="00EF3DE8"/>
    <w:rsid w:val="00EF7434"/>
    <w:rsid w:val="00F06F57"/>
    <w:rsid w:val="00F107AA"/>
    <w:rsid w:val="00F11073"/>
    <w:rsid w:val="00F114CD"/>
    <w:rsid w:val="00F13076"/>
    <w:rsid w:val="00F141F6"/>
    <w:rsid w:val="00F154E6"/>
    <w:rsid w:val="00F15B9A"/>
    <w:rsid w:val="00F16079"/>
    <w:rsid w:val="00F16D70"/>
    <w:rsid w:val="00F1729F"/>
    <w:rsid w:val="00F21190"/>
    <w:rsid w:val="00F22E14"/>
    <w:rsid w:val="00F2323F"/>
    <w:rsid w:val="00F233FB"/>
    <w:rsid w:val="00F25346"/>
    <w:rsid w:val="00F25A6D"/>
    <w:rsid w:val="00F26EC7"/>
    <w:rsid w:val="00F3050C"/>
    <w:rsid w:val="00F3203D"/>
    <w:rsid w:val="00F32132"/>
    <w:rsid w:val="00F34D3C"/>
    <w:rsid w:val="00F361D5"/>
    <w:rsid w:val="00F4023A"/>
    <w:rsid w:val="00F40500"/>
    <w:rsid w:val="00F41873"/>
    <w:rsid w:val="00F41898"/>
    <w:rsid w:val="00F419CD"/>
    <w:rsid w:val="00F41E7A"/>
    <w:rsid w:val="00F420E4"/>
    <w:rsid w:val="00F42F56"/>
    <w:rsid w:val="00F43340"/>
    <w:rsid w:val="00F44335"/>
    <w:rsid w:val="00F4789E"/>
    <w:rsid w:val="00F50CDF"/>
    <w:rsid w:val="00F51C64"/>
    <w:rsid w:val="00F531FC"/>
    <w:rsid w:val="00F54497"/>
    <w:rsid w:val="00F54F58"/>
    <w:rsid w:val="00F55237"/>
    <w:rsid w:val="00F5799F"/>
    <w:rsid w:val="00F57A2D"/>
    <w:rsid w:val="00F60F39"/>
    <w:rsid w:val="00F61975"/>
    <w:rsid w:val="00F62EDC"/>
    <w:rsid w:val="00F718CC"/>
    <w:rsid w:val="00F71FF2"/>
    <w:rsid w:val="00F72FCC"/>
    <w:rsid w:val="00F75D67"/>
    <w:rsid w:val="00F76092"/>
    <w:rsid w:val="00F76D73"/>
    <w:rsid w:val="00F774E0"/>
    <w:rsid w:val="00F77FA2"/>
    <w:rsid w:val="00F802B5"/>
    <w:rsid w:val="00F827D8"/>
    <w:rsid w:val="00F829A6"/>
    <w:rsid w:val="00F838DC"/>
    <w:rsid w:val="00F84AAF"/>
    <w:rsid w:val="00F86AA0"/>
    <w:rsid w:val="00F87060"/>
    <w:rsid w:val="00F87F19"/>
    <w:rsid w:val="00F87FF6"/>
    <w:rsid w:val="00F91F95"/>
    <w:rsid w:val="00F92F67"/>
    <w:rsid w:val="00F92FEB"/>
    <w:rsid w:val="00F94722"/>
    <w:rsid w:val="00F94B42"/>
    <w:rsid w:val="00F94F66"/>
    <w:rsid w:val="00F96FED"/>
    <w:rsid w:val="00F975FC"/>
    <w:rsid w:val="00FA08E0"/>
    <w:rsid w:val="00FA3526"/>
    <w:rsid w:val="00FA372B"/>
    <w:rsid w:val="00FA42CD"/>
    <w:rsid w:val="00FA5A7E"/>
    <w:rsid w:val="00FB1067"/>
    <w:rsid w:val="00FB25E7"/>
    <w:rsid w:val="00FB291F"/>
    <w:rsid w:val="00FB3394"/>
    <w:rsid w:val="00FB3457"/>
    <w:rsid w:val="00FB5A04"/>
    <w:rsid w:val="00FC0AC5"/>
    <w:rsid w:val="00FC0C5E"/>
    <w:rsid w:val="00FC119B"/>
    <w:rsid w:val="00FC1B22"/>
    <w:rsid w:val="00FC21E2"/>
    <w:rsid w:val="00FC39EA"/>
    <w:rsid w:val="00FC3E73"/>
    <w:rsid w:val="00FC5FA2"/>
    <w:rsid w:val="00FC6693"/>
    <w:rsid w:val="00FC675B"/>
    <w:rsid w:val="00FC7878"/>
    <w:rsid w:val="00FC7C44"/>
    <w:rsid w:val="00FD4793"/>
    <w:rsid w:val="00FD48B5"/>
    <w:rsid w:val="00FD4FFB"/>
    <w:rsid w:val="00FD5F0A"/>
    <w:rsid w:val="00FD6915"/>
    <w:rsid w:val="00FD6BB8"/>
    <w:rsid w:val="00FD71DF"/>
    <w:rsid w:val="00FE336D"/>
    <w:rsid w:val="00FE34E3"/>
    <w:rsid w:val="00FE6146"/>
    <w:rsid w:val="00FE6249"/>
    <w:rsid w:val="00FE7604"/>
    <w:rsid w:val="00FE795B"/>
    <w:rsid w:val="00FF116D"/>
    <w:rsid w:val="00FF1EB1"/>
    <w:rsid w:val="00FF2212"/>
    <w:rsid w:val="00FF3F49"/>
    <w:rsid w:val="00FF423E"/>
    <w:rsid w:val="00FF48CA"/>
    <w:rsid w:val="00FF4ECC"/>
    <w:rsid w:val="00FF53D7"/>
    <w:rsid w:val="00FF6D9A"/>
    <w:rsid w:val="00FF7149"/>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351F18B"/>
  <w15:docId w15:val="{72D26D67-B661-4342-A281-EF1960A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3CE"/>
    <w:pPr>
      <w:spacing w:after="0" w:line="240" w:lineRule="auto"/>
    </w:pPr>
    <w:rPr>
      <w:rFonts w:ascii="Verdana" w:eastAsia="Times New Roman" w:hAnsi="Verdana" w:cs="Times New Roman"/>
      <w:sz w:val="20"/>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23CE"/>
    <w:pPr>
      <w:tabs>
        <w:tab w:val="center" w:pos="4320"/>
        <w:tab w:val="right" w:pos="8640"/>
      </w:tabs>
    </w:pPr>
  </w:style>
  <w:style w:type="character" w:customStyle="1" w:styleId="HeaderChar">
    <w:name w:val="Header Char"/>
    <w:basedOn w:val="DefaultParagraphFont"/>
    <w:link w:val="Header"/>
    <w:uiPriority w:val="99"/>
    <w:rsid w:val="001623CE"/>
    <w:rPr>
      <w:rFonts w:ascii="Verdana" w:eastAsia="Times New Roman" w:hAnsi="Verdana" w:cs="Times New Roman"/>
      <w:sz w:val="20"/>
      <w:szCs w:val="24"/>
      <w:lang w:val="fr-FR" w:eastAsia="fr-FR"/>
    </w:rPr>
  </w:style>
  <w:style w:type="paragraph" w:styleId="Footer">
    <w:name w:val="footer"/>
    <w:basedOn w:val="Normal"/>
    <w:link w:val="FooterChar"/>
    <w:uiPriority w:val="99"/>
    <w:rsid w:val="001623CE"/>
    <w:pPr>
      <w:tabs>
        <w:tab w:val="center" w:pos="4320"/>
        <w:tab w:val="right" w:pos="8640"/>
      </w:tabs>
    </w:pPr>
  </w:style>
  <w:style w:type="character" w:customStyle="1" w:styleId="FooterChar">
    <w:name w:val="Footer Char"/>
    <w:basedOn w:val="DefaultParagraphFont"/>
    <w:link w:val="Footer"/>
    <w:uiPriority w:val="99"/>
    <w:rsid w:val="001623CE"/>
    <w:rPr>
      <w:rFonts w:ascii="Verdana" w:eastAsia="Times New Roman" w:hAnsi="Verdana" w:cs="Times New Roman"/>
      <w:sz w:val="20"/>
      <w:szCs w:val="24"/>
      <w:lang w:val="fr-FR" w:eastAsia="fr-FR"/>
    </w:rPr>
  </w:style>
  <w:style w:type="character" w:styleId="Hyperlink">
    <w:name w:val="Hyperlink"/>
    <w:uiPriority w:val="99"/>
    <w:rsid w:val="001623CE"/>
    <w:rPr>
      <w:color w:val="0000FF"/>
      <w:u w:val="single"/>
    </w:rPr>
  </w:style>
  <w:style w:type="character" w:styleId="PageNumber">
    <w:name w:val="page number"/>
    <w:basedOn w:val="DefaultParagraphFont"/>
    <w:rsid w:val="001623CE"/>
  </w:style>
  <w:style w:type="paragraph" w:styleId="HTMLPreformatted">
    <w:name w:val="HTML Preformatted"/>
    <w:basedOn w:val="Normal"/>
    <w:link w:val="HTMLPreformattedChar"/>
    <w:uiPriority w:val="99"/>
    <w:unhideWhenUsed/>
    <w:rsid w:val="00162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0"/>
      <w:szCs w:val="20"/>
      <w:lang w:val="en-GB" w:eastAsia="zh-CN"/>
    </w:rPr>
  </w:style>
  <w:style w:type="character" w:customStyle="1" w:styleId="HTMLPreformattedChar">
    <w:name w:val="HTML Preformatted Char"/>
    <w:basedOn w:val="DefaultParagraphFont"/>
    <w:link w:val="HTMLPreformatted"/>
    <w:uiPriority w:val="99"/>
    <w:rsid w:val="001623CE"/>
    <w:rPr>
      <w:rFonts w:ascii="Courier New" w:eastAsia="SimSun" w:hAnsi="Courier New" w:cs="Courier New"/>
      <w:color w:val="000000"/>
      <w:sz w:val="20"/>
      <w:szCs w:val="20"/>
      <w:lang w:val="en-GB" w:eastAsia="zh-CN"/>
    </w:rPr>
  </w:style>
  <w:style w:type="paragraph" w:styleId="ListParagraph">
    <w:name w:val="List Paragraph"/>
    <w:basedOn w:val="Normal"/>
    <w:uiPriority w:val="34"/>
    <w:qFormat/>
    <w:rsid w:val="001623CE"/>
    <w:pPr>
      <w:ind w:left="720"/>
    </w:pPr>
    <w:rPr>
      <w:rFonts w:ascii="Calibri" w:eastAsia="Calibri" w:hAnsi="Calibri" w:cs="Calibri"/>
      <w:sz w:val="22"/>
      <w:szCs w:val="22"/>
      <w:lang w:val="en-US" w:eastAsia="en-US"/>
    </w:rPr>
  </w:style>
  <w:style w:type="paragraph" w:styleId="BalloonText">
    <w:name w:val="Balloon Text"/>
    <w:basedOn w:val="Normal"/>
    <w:link w:val="BalloonTextChar"/>
    <w:uiPriority w:val="99"/>
    <w:semiHidden/>
    <w:unhideWhenUsed/>
    <w:rsid w:val="001623CE"/>
    <w:rPr>
      <w:rFonts w:ascii="Tahoma" w:hAnsi="Tahoma" w:cs="Tahoma"/>
      <w:sz w:val="16"/>
      <w:szCs w:val="16"/>
    </w:rPr>
  </w:style>
  <w:style w:type="character" w:customStyle="1" w:styleId="BalloonTextChar">
    <w:name w:val="Balloon Text Char"/>
    <w:basedOn w:val="DefaultParagraphFont"/>
    <w:link w:val="BalloonText"/>
    <w:uiPriority w:val="99"/>
    <w:semiHidden/>
    <w:rsid w:val="001623CE"/>
    <w:rPr>
      <w:rFonts w:ascii="Tahoma" w:eastAsia="Times New Roman" w:hAnsi="Tahoma" w:cs="Tahoma"/>
      <w:sz w:val="16"/>
      <w:szCs w:val="16"/>
      <w:lang w:val="fr-FR" w:eastAsia="fr-FR"/>
    </w:rPr>
  </w:style>
  <w:style w:type="paragraph" w:customStyle="1" w:styleId="a">
    <w:name w:val="Îáû÷íûé"/>
    <w:uiPriority w:val="99"/>
    <w:rsid w:val="00BE0B20"/>
    <w:pPr>
      <w:spacing w:after="0" w:line="240"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BE0B20"/>
    <w:rPr>
      <w:b/>
      <w:bCs/>
      <w:i w:val="0"/>
      <w:iCs w:val="0"/>
    </w:rPr>
  </w:style>
  <w:style w:type="character" w:styleId="CommentReference">
    <w:name w:val="annotation reference"/>
    <w:basedOn w:val="DefaultParagraphFont"/>
    <w:uiPriority w:val="99"/>
    <w:semiHidden/>
    <w:unhideWhenUsed/>
    <w:rsid w:val="005A3CBF"/>
    <w:rPr>
      <w:sz w:val="16"/>
      <w:szCs w:val="16"/>
    </w:rPr>
  </w:style>
  <w:style w:type="paragraph" w:styleId="CommentText">
    <w:name w:val="annotation text"/>
    <w:basedOn w:val="Normal"/>
    <w:link w:val="CommentTextChar"/>
    <w:uiPriority w:val="99"/>
    <w:semiHidden/>
    <w:unhideWhenUsed/>
    <w:rsid w:val="005A3CBF"/>
    <w:rPr>
      <w:szCs w:val="20"/>
    </w:rPr>
  </w:style>
  <w:style w:type="character" w:customStyle="1" w:styleId="CommentTextChar">
    <w:name w:val="Comment Text Char"/>
    <w:basedOn w:val="DefaultParagraphFont"/>
    <w:link w:val="CommentText"/>
    <w:uiPriority w:val="99"/>
    <w:semiHidden/>
    <w:rsid w:val="005A3CBF"/>
    <w:rPr>
      <w:rFonts w:ascii="Verdana" w:eastAsia="Times New Roman" w:hAnsi="Verdana"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5A3CBF"/>
    <w:rPr>
      <w:b/>
      <w:bCs/>
    </w:rPr>
  </w:style>
  <w:style w:type="character" w:customStyle="1" w:styleId="CommentSubjectChar">
    <w:name w:val="Comment Subject Char"/>
    <w:basedOn w:val="CommentTextChar"/>
    <w:link w:val="CommentSubject"/>
    <w:uiPriority w:val="99"/>
    <w:semiHidden/>
    <w:rsid w:val="005A3CBF"/>
    <w:rPr>
      <w:rFonts w:ascii="Verdana" w:eastAsia="Times New Roman" w:hAnsi="Verdana" w:cs="Times New Roman"/>
      <w:b/>
      <w:bCs/>
      <w:sz w:val="20"/>
      <w:szCs w:val="20"/>
      <w:lang w:val="fr-FR" w:eastAsia="fr-FR"/>
    </w:rPr>
  </w:style>
  <w:style w:type="paragraph" w:styleId="EndnoteText">
    <w:name w:val="endnote text"/>
    <w:basedOn w:val="Normal"/>
    <w:link w:val="EndnoteTextChar"/>
    <w:uiPriority w:val="99"/>
    <w:semiHidden/>
    <w:unhideWhenUsed/>
    <w:rsid w:val="005A3CBF"/>
    <w:rPr>
      <w:szCs w:val="20"/>
    </w:rPr>
  </w:style>
  <w:style w:type="character" w:customStyle="1" w:styleId="EndnoteTextChar">
    <w:name w:val="Endnote Text Char"/>
    <w:basedOn w:val="DefaultParagraphFont"/>
    <w:link w:val="EndnoteText"/>
    <w:uiPriority w:val="99"/>
    <w:semiHidden/>
    <w:rsid w:val="005A3CBF"/>
    <w:rPr>
      <w:rFonts w:ascii="Verdana" w:eastAsia="Times New Roman" w:hAnsi="Verdana" w:cs="Times New Roman"/>
      <w:sz w:val="20"/>
      <w:szCs w:val="20"/>
      <w:lang w:val="fr-FR" w:eastAsia="fr-FR"/>
    </w:rPr>
  </w:style>
  <w:style w:type="character" w:styleId="EndnoteReference">
    <w:name w:val="endnote reference"/>
    <w:basedOn w:val="DefaultParagraphFont"/>
    <w:uiPriority w:val="99"/>
    <w:semiHidden/>
    <w:unhideWhenUsed/>
    <w:rsid w:val="005A3CBF"/>
    <w:rPr>
      <w:vertAlign w:val="superscript"/>
    </w:rPr>
  </w:style>
  <w:style w:type="paragraph" w:styleId="FootnoteText">
    <w:name w:val="footnote text"/>
    <w:aliases w:val="fussnote,footnotes,footnotes Char Char Char Char,footnotes Char Char Char Char Char Char Char Char Char,footnotes Char Char Char Char Char Char Char Char Char2 Char Char,footnotes Char Char Char Char Char Char Char Char,5_G"/>
    <w:basedOn w:val="Normal"/>
    <w:link w:val="FootnoteTextChar"/>
    <w:uiPriority w:val="99"/>
    <w:unhideWhenUsed/>
    <w:rsid w:val="005A3CBF"/>
    <w:rPr>
      <w:szCs w:val="20"/>
    </w:rPr>
  </w:style>
  <w:style w:type="character" w:customStyle="1" w:styleId="FootnoteTextChar">
    <w:name w:val="Footnote Text Char"/>
    <w:aliases w:val="fussnote Char,footnotes Char,footnotes Char Char Char Char Char,footnotes Char Char Char Char Char Char Char Char Char Char,footnotes Char Char Char Char Char Char Char Char Char2 Char Char Char,5_G Char"/>
    <w:basedOn w:val="DefaultParagraphFont"/>
    <w:link w:val="FootnoteText"/>
    <w:uiPriority w:val="99"/>
    <w:rsid w:val="005A3CBF"/>
    <w:rPr>
      <w:rFonts w:ascii="Verdana" w:eastAsia="Times New Roman" w:hAnsi="Verdana" w:cs="Times New Roman"/>
      <w:sz w:val="20"/>
      <w:szCs w:val="20"/>
      <w:lang w:val="fr-FR" w:eastAsia="fr-FR"/>
    </w:rPr>
  </w:style>
  <w:style w:type="character" w:styleId="FootnoteReference">
    <w:name w:val="footnote reference"/>
    <w:aliases w:val="Car Char Car Char Car Char Char Char Char Char Char Char,Footnote Refernece Char Char,Footnote Refernece Char,Car Char Car Char Car Char Char Char Char Char Char Char Char,Footnote Refernece Char Char Char Char,SUPERS,4_G"/>
    <w:basedOn w:val="DefaultParagraphFont"/>
    <w:link w:val="AppelnotedebasdepageCharCharCharCharCharCharChar"/>
    <w:uiPriority w:val="99"/>
    <w:unhideWhenUsed/>
    <w:qFormat/>
    <w:rsid w:val="005A3CBF"/>
    <w:rPr>
      <w:vertAlign w:val="superscript"/>
    </w:rPr>
  </w:style>
  <w:style w:type="character" w:styleId="FollowedHyperlink">
    <w:name w:val="FollowedHyperlink"/>
    <w:basedOn w:val="DefaultParagraphFont"/>
    <w:uiPriority w:val="99"/>
    <w:semiHidden/>
    <w:unhideWhenUsed/>
    <w:rsid w:val="00B4696B"/>
    <w:rPr>
      <w:color w:val="800080" w:themeColor="followedHyperlink"/>
      <w:u w:val="single"/>
    </w:rPr>
  </w:style>
  <w:style w:type="table" w:styleId="TableGrid">
    <w:name w:val="Table Grid"/>
    <w:basedOn w:val="TableNormal"/>
    <w:uiPriority w:val="59"/>
    <w:rsid w:val="00065ECD"/>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5ECD"/>
    <w:pPr>
      <w:spacing w:before="100" w:beforeAutospacing="1" w:after="100" w:afterAutospacing="1"/>
    </w:pPr>
    <w:rPr>
      <w:rFonts w:ascii="Times New Roman" w:hAnsi="Times New Roman"/>
      <w:sz w:val="24"/>
      <w:lang w:val="sl-SI" w:eastAsia="sl-SI"/>
    </w:rPr>
  </w:style>
  <w:style w:type="character" w:customStyle="1" w:styleId="notranslate">
    <w:name w:val="notranslate"/>
    <w:basedOn w:val="DefaultParagraphFont"/>
    <w:rsid w:val="00065ECD"/>
  </w:style>
  <w:style w:type="character" w:styleId="Strong">
    <w:name w:val="Strong"/>
    <w:basedOn w:val="DefaultParagraphFont"/>
    <w:uiPriority w:val="22"/>
    <w:qFormat/>
    <w:rsid w:val="00065ECD"/>
    <w:rPr>
      <w:b/>
      <w:bCs/>
    </w:rPr>
  </w:style>
  <w:style w:type="paragraph" w:customStyle="1" w:styleId="CGNormaln">
    <w:name w:val="CG Normal n°"/>
    <w:basedOn w:val="Normal"/>
    <w:qFormat/>
    <w:rsid w:val="00E9722A"/>
    <w:pPr>
      <w:spacing w:after="120"/>
      <w:jc w:val="both"/>
    </w:pPr>
    <w:rPr>
      <w:rFonts w:ascii="Arial" w:eastAsiaTheme="minorHAnsi" w:hAnsi="Arial" w:cs="Arial"/>
      <w:szCs w:val="20"/>
      <w:lang w:val="en-GB" w:eastAsia="en-US"/>
    </w:rPr>
  </w:style>
  <w:style w:type="paragraph" w:customStyle="1" w:styleId="AppelnotedebasdepageCharCharCharCharCharCharChar">
    <w:name w:val="Appel note de bas de page Char Char Char Char Char Char Char"/>
    <w:basedOn w:val="Normal"/>
    <w:link w:val="FootnoteReference"/>
    <w:uiPriority w:val="99"/>
    <w:rsid w:val="00E9722A"/>
    <w:pPr>
      <w:jc w:val="both"/>
    </w:pPr>
    <w:rPr>
      <w:rFonts w:asciiTheme="minorHAnsi" w:eastAsiaTheme="minorHAnsi" w:hAnsiTheme="minorHAnsi" w:cstheme="minorBidi"/>
      <w:sz w:val="22"/>
      <w:szCs w:val="22"/>
      <w:vertAlign w:val="superscript"/>
      <w:lang w:val="en-US" w:eastAsia="en-US"/>
    </w:rPr>
  </w:style>
  <w:style w:type="paragraph" w:customStyle="1" w:styleId="COEFootnote">
    <w:name w:val="COE_Footnote"/>
    <w:basedOn w:val="FootnoteText"/>
    <w:link w:val="COEFootnoteChar"/>
    <w:autoRedefine/>
    <w:rsid w:val="00A830CA"/>
    <w:pPr>
      <w:jc w:val="both"/>
    </w:pPr>
    <w:rPr>
      <w:rFonts w:ascii="Arial" w:hAnsi="Arial"/>
      <w:bCs/>
      <w:sz w:val="16"/>
      <w:lang w:eastAsia="x-none"/>
    </w:rPr>
  </w:style>
  <w:style w:type="character" w:customStyle="1" w:styleId="COEFootnoteChar">
    <w:name w:val="COE_Footnote Char"/>
    <w:link w:val="COEFootnote"/>
    <w:rsid w:val="00A830CA"/>
    <w:rPr>
      <w:rFonts w:ascii="Arial" w:eastAsia="Times New Roman" w:hAnsi="Arial" w:cs="Times New Roman"/>
      <w:bCs/>
      <w:sz w:val="16"/>
      <w:szCs w:val="20"/>
      <w:lang w:val="fr-FR" w:eastAsia="x-none"/>
    </w:rPr>
  </w:style>
  <w:style w:type="paragraph" w:customStyle="1" w:styleId="FootnoteReference0">
    <w:name w:val="Footnote_Reference"/>
    <w:basedOn w:val="Normal"/>
    <w:link w:val="FootnoteReferenceChar"/>
    <w:autoRedefine/>
    <w:rsid w:val="00A830CA"/>
    <w:pPr>
      <w:jc w:val="both"/>
    </w:pPr>
    <w:rPr>
      <w:rFonts w:ascii="Arial" w:hAnsi="Arial"/>
      <w:bCs/>
      <w:szCs w:val="20"/>
      <w:vertAlign w:val="superscript"/>
      <w:lang w:eastAsia="x-none"/>
    </w:rPr>
  </w:style>
  <w:style w:type="character" w:customStyle="1" w:styleId="FootnoteReferenceChar">
    <w:name w:val="Footnote_Reference Char"/>
    <w:link w:val="FootnoteReference0"/>
    <w:rsid w:val="00A830CA"/>
    <w:rPr>
      <w:rFonts w:ascii="Arial" w:eastAsia="Times New Roman" w:hAnsi="Arial" w:cs="Times New Roman"/>
      <w:bCs/>
      <w:sz w:val="20"/>
      <w:szCs w:val="20"/>
      <w:vertAlign w:val="superscript"/>
      <w:lang w:val="fr-FR" w:eastAsia="x-none"/>
    </w:rPr>
  </w:style>
  <w:style w:type="character" w:customStyle="1" w:styleId="UnresolvedMention1">
    <w:name w:val="Unresolved Mention1"/>
    <w:basedOn w:val="DefaultParagraphFont"/>
    <w:uiPriority w:val="99"/>
    <w:semiHidden/>
    <w:unhideWhenUsed/>
    <w:rsid w:val="00DC006B"/>
    <w:rPr>
      <w:color w:val="605E5C"/>
      <w:shd w:val="clear" w:color="auto" w:fill="E1DFDD"/>
    </w:rPr>
  </w:style>
  <w:style w:type="paragraph" w:customStyle="1" w:styleId="Paragraphestandard">
    <w:name w:val="[Paragraphe standard]"/>
    <w:basedOn w:val="Normal"/>
    <w:uiPriority w:val="99"/>
    <w:rsid w:val="00750281"/>
    <w:pPr>
      <w:autoSpaceDE w:val="0"/>
      <w:autoSpaceDN w:val="0"/>
      <w:adjustRightInd w:val="0"/>
      <w:spacing w:line="288" w:lineRule="auto"/>
      <w:textAlignment w:val="center"/>
    </w:pPr>
    <w:rPr>
      <w:rFonts w:ascii="Minion Pro" w:eastAsiaTheme="minorHAnsi" w:hAnsi="Minion Pro" w:cs="Minion Pro"/>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7994">
      <w:bodyDiv w:val="1"/>
      <w:marLeft w:val="0"/>
      <w:marRight w:val="0"/>
      <w:marTop w:val="0"/>
      <w:marBottom w:val="0"/>
      <w:divBdr>
        <w:top w:val="none" w:sz="0" w:space="0" w:color="auto"/>
        <w:left w:val="none" w:sz="0" w:space="0" w:color="auto"/>
        <w:bottom w:val="none" w:sz="0" w:space="0" w:color="auto"/>
        <w:right w:val="none" w:sz="0" w:space="0" w:color="auto"/>
      </w:divBdr>
    </w:div>
    <w:div w:id="123737810">
      <w:bodyDiv w:val="1"/>
      <w:marLeft w:val="0"/>
      <w:marRight w:val="0"/>
      <w:marTop w:val="0"/>
      <w:marBottom w:val="0"/>
      <w:divBdr>
        <w:top w:val="none" w:sz="0" w:space="0" w:color="auto"/>
        <w:left w:val="none" w:sz="0" w:space="0" w:color="auto"/>
        <w:bottom w:val="none" w:sz="0" w:space="0" w:color="auto"/>
        <w:right w:val="none" w:sz="0" w:space="0" w:color="auto"/>
      </w:divBdr>
    </w:div>
    <w:div w:id="2394881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176">
          <w:marLeft w:val="0"/>
          <w:marRight w:val="0"/>
          <w:marTop w:val="0"/>
          <w:marBottom w:val="0"/>
          <w:divBdr>
            <w:top w:val="single" w:sz="6" w:space="6" w:color="D6D6D6"/>
            <w:left w:val="single" w:sz="6" w:space="18" w:color="D6D6D6"/>
            <w:bottom w:val="single" w:sz="6" w:space="6" w:color="D6D6D6"/>
            <w:right w:val="single" w:sz="6" w:space="18" w:color="D6D6D6"/>
          </w:divBdr>
          <w:divsChild>
            <w:div w:id="15663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3912">
      <w:bodyDiv w:val="1"/>
      <w:marLeft w:val="0"/>
      <w:marRight w:val="0"/>
      <w:marTop w:val="0"/>
      <w:marBottom w:val="0"/>
      <w:divBdr>
        <w:top w:val="none" w:sz="0" w:space="0" w:color="auto"/>
        <w:left w:val="none" w:sz="0" w:space="0" w:color="auto"/>
        <w:bottom w:val="none" w:sz="0" w:space="0" w:color="auto"/>
        <w:right w:val="none" w:sz="0" w:space="0" w:color="auto"/>
      </w:divBdr>
    </w:div>
    <w:div w:id="319502319">
      <w:bodyDiv w:val="1"/>
      <w:marLeft w:val="0"/>
      <w:marRight w:val="0"/>
      <w:marTop w:val="0"/>
      <w:marBottom w:val="0"/>
      <w:divBdr>
        <w:top w:val="none" w:sz="0" w:space="0" w:color="auto"/>
        <w:left w:val="none" w:sz="0" w:space="0" w:color="auto"/>
        <w:bottom w:val="none" w:sz="0" w:space="0" w:color="auto"/>
        <w:right w:val="none" w:sz="0" w:space="0" w:color="auto"/>
      </w:divBdr>
    </w:div>
    <w:div w:id="374500268">
      <w:bodyDiv w:val="1"/>
      <w:marLeft w:val="0"/>
      <w:marRight w:val="0"/>
      <w:marTop w:val="0"/>
      <w:marBottom w:val="0"/>
      <w:divBdr>
        <w:top w:val="none" w:sz="0" w:space="0" w:color="auto"/>
        <w:left w:val="none" w:sz="0" w:space="0" w:color="auto"/>
        <w:bottom w:val="none" w:sz="0" w:space="0" w:color="auto"/>
        <w:right w:val="none" w:sz="0" w:space="0" w:color="auto"/>
      </w:divBdr>
    </w:div>
    <w:div w:id="446124126">
      <w:bodyDiv w:val="1"/>
      <w:marLeft w:val="0"/>
      <w:marRight w:val="0"/>
      <w:marTop w:val="0"/>
      <w:marBottom w:val="0"/>
      <w:divBdr>
        <w:top w:val="none" w:sz="0" w:space="0" w:color="auto"/>
        <w:left w:val="none" w:sz="0" w:space="0" w:color="auto"/>
        <w:bottom w:val="none" w:sz="0" w:space="0" w:color="auto"/>
        <w:right w:val="none" w:sz="0" w:space="0" w:color="auto"/>
      </w:divBdr>
      <w:divsChild>
        <w:div w:id="2047833186">
          <w:marLeft w:val="0"/>
          <w:marRight w:val="0"/>
          <w:marTop w:val="0"/>
          <w:marBottom w:val="0"/>
          <w:divBdr>
            <w:top w:val="none" w:sz="0" w:space="0" w:color="auto"/>
            <w:left w:val="none" w:sz="0" w:space="0" w:color="auto"/>
            <w:bottom w:val="none" w:sz="0" w:space="0" w:color="auto"/>
            <w:right w:val="none" w:sz="0" w:space="0" w:color="auto"/>
          </w:divBdr>
        </w:div>
        <w:div w:id="52581871">
          <w:marLeft w:val="0"/>
          <w:marRight w:val="0"/>
          <w:marTop w:val="0"/>
          <w:marBottom w:val="0"/>
          <w:divBdr>
            <w:top w:val="none" w:sz="0" w:space="0" w:color="auto"/>
            <w:left w:val="none" w:sz="0" w:space="0" w:color="auto"/>
            <w:bottom w:val="none" w:sz="0" w:space="0" w:color="auto"/>
            <w:right w:val="none" w:sz="0" w:space="0" w:color="auto"/>
          </w:divBdr>
        </w:div>
        <w:div w:id="1419016214">
          <w:marLeft w:val="0"/>
          <w:marRight w:val="0"/>
          <w:marTop w:val="0"/>
          <w:marBottom w:val="0"/>
          <w:divBdr>
            <w:top w:val="none" w:sz="0" w:space="0" w:color="auto"/>
            <w:left w:val="none" w:sz="0" w:space="0" w:color="auto"/>
            <w:bottom w:val="none" w:sz="0" w:space="0" w:color="auto"/>
            <w:right w:val="none" w:sz="0" w:space="0" w:color="auto"/>
          </w:divBdr>
        </w:div>
      </w:divsChild>
    </w:div>
    <w:div w:id="838420676">
      <w:bodyDiv w:val="1"/>
      <w:marLeft w:val="0"/>
      <w:marRight w:val="0"/>
      <w:marTop w:val="0"/>
      <w:marBottom w:val="0"/>
      <w:divBdr>
        <w:top w:val="none" w:sz="0" w:space="0" w:color="auto"/>
        <w:left w:val="none" w:sz="0" w:space="0" w:color="auto"/>
        <w:bottom w:val="none" w:sz="0" w:space="0" w:color="auto"/>
        <w:right w:val="none" w:sz="0" w:space="0" w:color="auto"/>
      </w:divBdr>
    </w:div>
    <w:div w:id="1272585503">
      <w:bodyDiv w:val="1"/>
      <w:marLeft w:val="0"/>
      <w:marRight w:val="0"/>
      <w:marTop w:val="0"/>
      <w:marBottom w:val="0"/>
      <w:divBdr>
        <w:top w:val="none" w:sz="0" w:space="0" w:color="auto"/>
        <w:left w:val="none" w:sz="0" w:space="0" w:color="auto"/>
        <w:bottom w:val="none" w:sz="0" w:space="0" w:color="auto"/>
        <w:right w:val="none" w:sz="0" w:space="0" w:color="auto"/>
      </w:divBdr>
    </w:div>
    <w:div w:id="1455101181">
      <w:bodyDiv w:val="1"/>
      <w:marLeft w:val="0"/>
      <w:marRight w:val="0"/>
      <w:marTop w:val="0"/>
      <w:marBottom w:val="0"/>
      <w:divBdr>
        <w:top w:val="none" w:sz="0" w:space="0" w:color="auto"/>
        <w:left w:val="none" w:sz="0" w:space="0" w:color="auto"/>
        <w:bottom w:val="none" w:sz="0" w:space="0" w:color="auto"/>
        <w:right w:val="none" w:sz="0" w:space="0" w:color="auto"/>
      </w:divBdr>
      <w:divsChild>
        <w:div w:id="175116545">
          <w:marLeft w:val="0"/>
          <w:marRight w:val="0"/>
          <w:marTop w:val="0"/>
          <w:marBottom w:val="0"/>
          <w:divBdr>
            <w:top w:val="none" w:sz="0" w:space="0" w:color="auto"/>
            <w:left w:val="none" w:sz="0" w:space="0" w:color="auto"/>
            <w:bottom w:val="none" w:sz="0" w:space="0" w:color="auto"/>
            <w:right w:val="none" w:sz="0" w:space="0" w:color="auto"/>
          </w:divBdr>
        </w:div>
      </w:divsChild>
    </w:div>
    <w:div w:id="1563521144">
      <w:bodyDiv w:val="1"/>
      <w:marLeft w:val="0"/>
      <w:marRight w:val="0"/>
      <w:marTop w:val="0"/>
      <w:marBottom w:val="0"/>
      <w:divBdr>
        <w:top w:val="none" w:sz="0" w:space="0" w:color="auto"/>
        <w:left w:val="none" w:sz="0" w:space="0" w:color="auto"/>
        <w:bottom w:val="none" w:sz="0" w:space="0" w:color="auto"/>
        <w:right w:val="none" w:sz="0" w:space="0" w:color="auto"/>
      </w:divBdr>
    </w:div>
    <w:div w:id="1628194209">
      <w:bodyDiv w:val="1"/>
      <w:marLeft w:val="0"/>
      <w:marRight w:val="0"/>
      <w:marTop w:val="0"/>
      <w:marBottom w:val="0"/>
      <w:divBdr>
        <w:top w:val="none" w:sz="0" w:space="0" w:color="auto"/>
        <w:left w:val="none" w:sz="0" w:space="0" w:color="auto"/>
        <w:bottom w:val="none" w:sz="0" w:space="0" w:color="auto"/>
        <w:right w:val="none" w:sz="0" w:space="0" w:color="auto"/>
      </w:divBdr>
    </w:div>
    <w:div w:id="21162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ybory2018.pkw.gov.pl/pl/obwod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cepcja@grandcityhotel.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otel@hotelws.p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ft.com/content/f3e1a81a-e19c-11e7-8f9f-de1c2175f5ce" TargetMode="External"/><Relationship Id="rId13" Type="http://schemas.openxmlformats.org/officeDocument/2006/relationships/hyperlink" Target="https://freedomhouse.org/report/special-reports/assault-press-freedom-poland" TargetMode="External"/><Relationship Id="rId18" Type="http://schemas.openxmlformats.org/officeDocument/2006/relationships/hyperlink" Target="https://wybory2018.pkw.gov.pl/en/datasheets" TargetMode="External"/><Relationship Id="rId3" Type="http://schemas.openxmlformats.org/officeDocument/2006/relationships/hyperlink" Target="https://www.osce.org/odihr/elections/poland/217961?download=true" TargetMode="External"/><Relationship Id="rId7" Type="http://schemas.openxmlformats.org/officeDocument/2006/relationships/hyperlink" Target="https://www.ft.com/content/7d530084-d60d-11e8-ab8e-6be0dcf18713" TargetMode="External"/><Relationship Id="rId12" Type="http://schemas.openxmlformats.org/officeDocument/2006/relationships/hyperlink" Target="http://www.krrit.gov.pl/en/for-broadcasters-and-operators/legal-regulations/" TargetMode="External"/><Relationship Id="rId17" Type="http://schemas.openxmlformats.org/officeDocument/2006/relationships/hyperlink" Target="https://pkw.gov.pl/337_Wydarzenia/1/30736_Obwieszczenie_PKW_z_5_listopada_2018_r_uzupelniajace_obwieszczenie_z_24_pazdziernika_2018_r_o_zbiorczych_wynikach_wyborow_wojtow_burmistrzow_i_prezydentow_miast_na_obszarze_kraju" TargetMode="External"/><Relationship Id="rId2" Type="http://schemas.openxmlformats.org/officeDocument/2006/relationships/hyperlink" Target="http://europa.eu/rapid/press-release_IP-18-5830_en.htm" TargetMode="External"/><Relationship Id="rId16" Type="http://schemas.openxmlformats.org/officeDocument/2006/relationships/hyperlink" Target="https://pkw.gov.pl/pliki/1540468119_Obwieszczenie_PKW_WBP.pdf" TargetMode="External"/><Relationship Id="rId1" Type="http://schemas.openxmlformats.org/officeDocument/2006/relationships/hyperlink" Target="https://www.venice.coe.int/webforms/documents/default.aspx?pdffile=CDL-AD(2017)031-e" TargetMode="External"/><Relationship Id="rId6" Type="http://schemas.openxmlformats.org/officeDocument/2006/relationships/hyperlink" Target="https://www.venice.coe.int/webforms/documents/default.aspx?pdffile=CDL-AD(2002)023rev2-cor-e" TargetMode="External"/><Relationship Id="rId11" Type="http://schemas.openxmlformats.org/officeDocument/2006/relationships/hyperlink" Target="https://content.sciendo.com/view/journals/lape/4/1/article-p14.xml" TargetMode="External"/><Relationship Id="rId5" Type="http://schemas.openxmlformats.org/officeDocument/2006/relationships/hyperlink" Target="https://www.ft.com/content/f3e1a81a-e19c-11e7-8f9f-de1c2175f5ce" TargetMode="External"/><Relationship Id="rId15" Type="http://schemas.openxmlformats.org/officeDocument/2006/relationships/hyperlink" Target="https://www.ft.com/content/f9bc604a-de86-11e7-a8a4-0a1e63a52f9c" TargetMode="External"/><Relationship Id="rId10" Type="http://schemas.openxmlformats.org/officeDocument/2006/relationships/hyperlink" Target="https://wybory2018.pkw.gov.pl/en/geografia" TargetMode="External"/><Relationship Id="rId4" Type="http://schemas.openxmlformats.org/officeDocument/2006/relationships/hyperlink" Target="https://pkw.gov.pl/pliki/1532066308_kodeks_wyborczy_-_2018_07_20.pdf" TargetMode="External"/><Relationship Id="rId9" Type="http://schemas.openxmlformats.org/officeDocument/2006/relationships/hyperlink" Target="http://www.thenews.pl/1/9/Artykul/368513,Polish-parliament-passes-changes-to-new-electoral-law" TargetMode="External"/><Relationship Id="rId14" Type="http://schemas.openxmlformats.org/officeDocument/2006/relationships/hyperlink" Target="https://www.coe.int/en/web/commissioner/-/erosion-of-rule-of-law-threatens-human-rights-protection-in-pola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C1396-A6EE-4983-81EB-9022BA4A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6773</Words>
  <Characters>37257</Characters>
  <Application>Microsoft Office Word</Application>
  <DocSecurity>0</DocSecurity>
  <Lines>310</Lines>
  <Paragraphs>87</Paragraphs>
  <ScaleCrop>false</ScaleCrop>
  <HeadingPairs>
    <vt:vector size="8" baseType="variant">
      <vt:variant>
        <vt:lpstr>Title</vt:lpstr>
      </vt:variant>
      <vt:variant>
        <vt:i4>1</vt:i4>
      </vt:variant>
      <vt:variant>
        <vt:lpstr>Titre</vt:lpstr>
      </vt:variant>
      <vt:variant>
        <vt:i4>1</vt:i4>
      </vt:variant>
      <vt:variant>
        <vt:lpstr>Naslov</vt:lpstr>
      </vt:variant>
      <vt:variant>
        <vt:i4>1</vt:i4>
      </vt:variant>
      <vt:variant>
        <vt:lpstr>Název</vt:lpstr>
      </vt:variant>
      <vt:variant>
        <vt:i4>1</vt:i4>
      </vt:variant>
    </vt:vector>
  </HeadingPairs>
  <TitlesOfParts>
    <vt:vector size="4" baseType="lpstr">
      <vt:lpstr/>
      <vt:lpstr/>
      <vt:lpstr/>
      <vt:lpstr/>
    </vt:vector>
  </TitlesOfParts>
  <Company>Council of Europe</Company>
  <LinksUpToDate>false</LinksUpToDate>
  <CharactersWithSpaces>43943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Matej.Gombosi@gov.si</dc:creator>
  <cp:lastModifiedBy>SCHANDENE Martine</cp:lastModifiedBy>
  <cp:revision>8</cp:revision>
  <cp:lastPrinted>2018-12-06T15:54:00Z</cp:lastPrinted>
  <dcterms:created xsi:type="dcterms:W3CDTF">2019-02-11T15:29:00Z</dcterms:created>
  <dcterms:modified xsi:type="dcterms:W3CDTF">2019-03-14T10:08:00Z</dcterms:modified>
</cp:coreProperties>
</file>