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3266" w14:textId="77777777" w:rsidR="00142A15" w:rsidRDefault="00142A15" w:rsidP="00142A15">
      <w:pPr>
        <w:rPr>
          <w:rFonts w:ascii="Arial" w:hAnsi="Arial" w:cs="Arial"/>
          <w:b/>
          <w:sz w:val="24"/>
          <w:szCs w:val="24"/>
        </w:rPr>
      </w:pPr>
      <w:r w:rsidRPr="002A26F5">
        <w:rPr>
          <w:rFonts w:ascii="Arial" w:hAnsi="Arial" w:cs="Arial"/>
          <w:b/>
          <w:sz w:val="24"/>
          <w:szCs w:val="24"/>
        </w:rPr>
        <w:t>Daily Programme</w:t>
      </w:r>
      <w:r>
        <w:rPr>
          <w:rFonts w:ascii="Arial" w:hAnsi="Arial" w:cs="Arial"/>
          <w:b/>
          <w:sz w:val="24"/>
          <w:szCs w:val="24"/>
        </w:rPr>
        <w:t xml:space="preserve"> Outline</w:t>
      </w:r>
    </w:p>
    <w:p w14:paraId="06E94C2B" w14:textId="4A1B9216" w:rsidR="00142A15" w:rsidRDefault="00142A15" w:rsidP="00142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synthetic information about the foreseen programme. The EYF understands that the programme outline will be further developed later by the grantee organisation. </w:t>
      </w:r>
      <w:r w:rsidR="00DD5FDE">
        <w:rPr>
          <w:rFonts w:ascii="Arial" w:hAnsi="Arial" w:cs="Arial"/>
          <w:sz w:val="20"/>
          <w:szCs w:val="20"/>
        </w:rPr>
        <w:t xml:space="preserve">The programme should give an outline of the topics covered, the educational flow and the types of methods used. </w:t>
      </w:r>
    </w:p>
    <w:p w14:paraId="7B0A5B8A" w14:textId="192A38A2" w:rsidR="00142A15" w:rsidRDefault="00142A15" w:rsidP="00142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an example of a day, to showcase the expected level of detail.</w:t>
      </w:r>
    </w:p>
    <w:p w14:paraId="03CB5DCC" w14:textId="278DE85F" w:rsidR="00142A15" w:rsidRDefault="00142A15" w:rsidP="00142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one table per day. Use as many rows as necessary, one row per session.</w:t>
      </w:r>
    </w:p>
    <w:tbl>
      <w:tblPr>
        <w:tblStyle w:val="TableGrid"/>
        <w:tblpPr w:leftFromText="141" w:rightFromText="141" w:vertAnchor="text" w:horzAnchor="margin" w:tblpY="44"/>
        <w:tblW w:w="0" w:type="auto"/>
        <w:tblLook w:val="06A0" w:firstRow="1" w:lastRow="0" w:firstColumn="1" w:lastColumn="0" w:noHBand="1" w:noVBand="1"/>
      </w:tblPr>
      <w:tblGrid>
        <w:gridCol w:w="3823"/>
        <w:gridCol w:w="4536"/>
      </w:tblGrid>
      <w:tr w:rsidR="00142A15" w:rsidRPr="001361BD" w14:paraId="3DD49A72" w14:textId="77777777" w:rsidTr="00142A15">
        <w:tc>
          <w:tcPr>
            <w:tcW w:w="8359" w:type="dxa"/>
            <w:gridSpan w:val="2"/>
            <w:shd w:val="clear" w:color="auto" w:fill="00B0F0"/>
          </w:tcPr>
          <w:p w14:paraId="58D350EE" w14:textId="77777777" w:rsidR="00142A15" w:rsidRPr="001361BD" w:rsidRDefault="00142A15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1</w:t>
            </w:r>
          </w:p>
        </w:tc>
      </w:tr>
      <w:tr w:rsidR="00142A15" w:rsidRPr="001361BD" w14:paraId="42BAA06E" w14:textId="77777777" w:rsidTr="00142A15">
        <w:tc>
          <w:tcPr>
            <w:tcW w:w="3823" w:type="dxa"/>
            <w:shd w:val="clear" w:color="auto" w:fill="00B0F0"/>
          </w:tcPr>
          <w:p w14:paraId="2035D50B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Sessions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4C3AC15D" w14:textId="77777777" w:rsidR="00142A15" w:rsidRPr="006D5CFA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>Indicate the topic of each session in this day.</w:t>
            </w:r>
          </w:p>
          <w:p w14:paraId="0518F9BC" w14:textId="77777777" w:rsidR="00142A15" w:rsidRPr="001361BD" w:rsidRDefault="00142A15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00B0F0"/>
          </w:tcPr>
          <w:p w14:paraId="2A3158D2" w14:textId="77777777" w:rsidR="00142A15" w:rsidRDefault="00142A15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Methods used</w:t>
            </w:r>
          </w:p>
          <w:p w14:paraId="42293A9E" w14:textId="77777777" w:rsidR="00142A15" w:rsidRPr="001361BD" w:rsidRDefault="00142A15" w:rsidP="00142A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>What method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142A15" w:rsidRPr="001361BD" w14:paraId="22BEA840" w14:textId="77777777" w:rsidTr="00142A15">
        <w:tc>
          <w:tcPr>
            <w:tcW w:w="3823" w:type="dxa"/>
          </w:tcPr>
          <w:p w14:paraId="0CA97E6C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D639C45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Welcome and introductions</w:t>
            </w:r>
          </w:p>
          <w:p w14:paraId="516EF542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C3B7ED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773B57E" w14:textId="77777777" w:rsidR="00142A15" w:rsidRPr="006D5CFA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069E08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2B59DE8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Ice breakers</w:t>
            </w:r>
          </w:p>
          <w:p w14:paraId="71E96B1A" w14:textId="5ED96CDE" w:rsidR="004213C9" w:rsidRPr="006D5CFA" w:rsidRDefault="004213C9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Input on programme and objectives</w:t>
            </w:r>
          </w:p>
        </w:tc>
      </w:tr>
      <w:tr w:rsidR="00142A15" w:rsidRPr="001361BD" w14:paraId="5B10872A" w14:textId="77777777" w:rsidTr="00142A15">
        <w:tc>
          <w:tcPr>
            <w:tcW w:w="3823" w:type="dxa"/>
          </w:tcPr>
          <w:p w14:paraId="074976FF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66BCA6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Group building</w:t>
            </w:r>
          </w:p>
          <w:p w14:paraId="086005FF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D2CB5F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FD0DD25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C0A1EB" w14:textId="5EB400F9" w:rsidR="00142A15" w:rsidRPr="006D5CFA" w:rsidRDefault="00C101B1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Team tasks on group challenges</w:t>
            </w:r>
          </w:p>
        </w:tc>
      </w:tr>
      <w:tr w:rsidR="00142A15" w:rsidRPr="001361BD" w14:paraId="19C0C05B" w14:textId="77777777" w:rsidTr="00142A15">
        <w:tc>
          <w:tcPr>
            <w:tcW w:w="3823" w:type="dxa"/>
          </w:tcPr>
          <w:p w14:paraId="241E4B73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941318D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516BF99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Introduction to topic</w:t>
            </w:r>
          </w:p>
          <w:p w14:paraId="24C10E1A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D46B3CB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6C3D00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5C8F31" w14:textId="77777777" w:rsidR="00C101B1" w:rsidRDefault="00C101B1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1B6364" w14:textId="3A964186" w:rsidR="00142A15" w:rsidRPr="006D5CFA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Input and guided discussions/simulation</w:t>
            </w:r>
          </w:p>
        </w:tc>
      </w:tr>
      <w:tr w:rsidR="00142A15" w:rsidRPr="001361BD" w14:paraId="0B5E5540" w14:textId="77777777" w:rsidTr="00142A15">
        <w:tc>
          <w:tcPr>
            <w:tcW w:w="3823" w:type="dxa"/>
          </w:tcPr>
          <w:p w14:paraId="12A03269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6BAA756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1B242C4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Exchanges of realities</w:t>
            </w:r>
          </w:p>
          <w:p w14:paraId="0EB83FB5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D70C8D0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D4A708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04D951E" w14:textId="16F7E222" w:rsidR="00142A15" w:rsidRPr="006D5CFA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Working groups</w:t>
            </w:r>
            <w:r w:rsidR="004213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 challenges young people experience about the topic and plenary presentations and discussion</w:t>
            </w:r>
          </w:p>
        </w:tc>
      </w:tr>
      <w:tr w:rsidR="00142A15" w:rsidRPr="001361BD" w14:paraId="2828A4BF" w14:textId="77777777" w:rsidTr="00142A15">
        <w:tc>
          <w:tcPr>
            <w:tcW w:w="3823" w:type="dxa"/>
          </w:tcPr>
          <w:p w14:paraId="3CF93850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FF23A84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BBB18B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Intercultural evening</w:t>
            </w:r>
          </w:p>
          <w:p w14:paraId="1D97084D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262D8A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17B9767" w14:textId="77777777" w:rsidR="00142A15" w:rsidRDefault="00142A15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Games from all participant countries</w:t>
            </w:r>
          </w:p>
          <w:p w14:paraId="48EF875C" w14:textId="7005AAA4" w:rsidR="004213C9" w:rsidRPr="006D5CFA" w:rsidRDefault="004213C9" w:rsidP="00142A1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Informal time</w:t>
            </w:r>
          </w:p>
        </w:tc>
      </w:tr>
    </w:tbl>
    <w:p w14:paraId="266CD206" w14:textId="77777777" w:rsidR="00142A15" w:rsidRPr="001361BD" w:rsidRDefault="00142A15" w:rsidP="00C95781">
      <w:pPr>
        <w:jc w:val="both"/>
        <w:rPr>
          <w:rFonts w:ascii="Arial" w:hAnsi="Arial" w:cs="Arial"/>
          <w:sz w:val="20"/>
          <w:szCs w:val="20"/>
        </w:rPr>
      </w:pPr>
    </w:p>
    <w:p w14:paraId="447A92C4" w14:textId="7BA84816" w:rsidR="00B46D7A" w:rsidRDefault="00B46D7A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01E26C68" w14:textId="6665815C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5F208D60" w14:textId="7EDC7C61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6B9C93A4" w14:textId="48C9837E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75C66245" w14:textId="56B4E7AD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7528C65D" w14:textId="384EDAEB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44312A09" w14:textId="2D266BBE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36003503" w14:textId="40FE7787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7D3C3BCC" w14:textId="0ACF0570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431044C5" w14:textId="622B246A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2C20D119" w14:textId="020276B7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3390FAA9" w14:textId="5BECF75E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2CDAB70D" w14:textId="5DAD48C2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5BCD2EEA" w14:textId="698DAB2F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p w14:paraId="119923E6" w14:textId="0ED5591A" w:rsidR="00142A15" w:rsidRDefault="00142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46BE598" w14:textId="77777777" w:rsidR="00142A15" w:rsidRDefault="00142A15" w:rsidP="00142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NGO name:                            </w:t>
      </w:r>
    </w:p>
    <w:p w14:paraId="7CCB19D3" w14:textId="77777777" w:rsidR="00142A15" w:rsidRDefault="00142A15" w:rsidP="00142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Title of the project: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2CBC2E" w14:textId="7A53D2CE" w:rsidR="00142A15" w:rsidRDefault="00142A15" w:rsidP="00142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Dates:</w:t>
      </w:r>
    </w:p>
    <w:p w14:paraId="29C7F20B" w14:textId="77777777" w:rsidR="00142A15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44"/>
        <w:tblW w:w="0" w:type="auto"/>
        <w:tblLook w:val="06A0" w:firstRow="1" w:lastRow="0" w:firstColumn="1" w:lastColumn="0" w:noHBand="1" w:noVBand="1"/>
      </w:tblPr>
      <w:tblGrid>
        <w:gridCol w:w="3823"/>
        <w:gridCol w:w="4536"/>
      </w:tblGrid>
      <w:tr w:rsidR="00142A15" w:rsidRPr="001361BD" w14:paraId="6511B53D" w14:textId="77777777" w:rsidTr="00F7697D">
        <w:tc>
          <w:tcPr>
            <w:tcW w:w="8359" w:type="dxa"/>
            <w:gridSpan w:val="2"/>
            <w:shd w:val="clear" w:color="auto" w:fill="00B0F0"/>
          </w:tcPr>
          <w:p w14:paraId="54D75CD8" w14:textId="5C238C68" w:rsidR="00142A15" w:rsidRPr="001361BD" w:rsidRDefault="00142A15" w:rsidP="00F76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 ….</w:t>
            </w:r>
          </w:p>
        </w:tc>
      </w:tr>
      <w:tr w:rsidR="00142A15" w:rsidRPr="001361BD" w14:paraId="5CB53712" w14:textId="77777777" w:rsidTr="00F7697D">
        <w:tc>
          <w:tcPr>
            <w:tcW w:w="3823" w:type="dxa"/>
            <w:shd w:val="clear" w:color="auto" w:fill="00B0F0"/>
          </w:tcPr>
          <w:p w14:paraId="7362DF24" w14:textId="77777777" w:rsidR="00142A15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Sessions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3175D31" w14:textId="77777777" w:rsidR="00142A15" w:rsidRPr="006D5CFA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>Indicate the topic of each session in this day.</w:t>
            </w:r>
          </w:p>
          <w:p w14:paraId="225EF70C" w14:textId="77777777" w:rsidR="00142A15" w:rsidRPr="001361BD" w:rsidRDefault="00142A15" w:rsidP="00F76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00B0F0"/>
          </w:tcPr>
          <w:p w14:paraId="30383D75" w14:textId="77777777" w:rsidR="00142A15" w:rsidRDefault="00142A15" w:rsidP="00F76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Methods used</w:t>
            </w:r>
          </w:p>
          <w:p w14:paraId="789A90E2" w14:textId="77777777" w:rsidR="00142A15" w:rsidRPr="001361BD" w:rsidRDefault="00142A15" w:rsidP="00F769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>What method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6D5CFA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</w:tr>
      <w:tr w:rsidR="00142A15" w:rsidRPr="001361BD" w14:paraId="36E823B7" w14:textId="77777777" w:rsidTr="00F7697D">
        <w:tc>
          <w:tcPr>
            <w:tcW w:w="3823" w:type="dxa"/>
          </w:tcPr>
          <w:p w14:paraId="1CD9AF46" w14:textId="77777777" w:rsidR="00142A15" w:rsidRPr="006D5CFA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143F3AD" w14:textId="2D872BD8" w:rsidR="00142A15" w:rsidRPr="006D5CFA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42A15" w:rsidRPr="001361BD" w14:paraId="27BA425C" w14:textId="77777777" w:rsidTr="00F7697D">
        <w:tc>
          <w:tcPr>
            <w:tcW w:w="3823" w:type="dxa"/>
          </w:tcPr>
          <w:p w14:paraId="7C00B8DF" w14:textId="6067BD7F" w:rsidR="00142A15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51085B" w14:textId="35A9D8BB" w:rsidR="00142A15" w:rsidRPr="006D5CFA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42A15" w:rsidRPr="001361BD" w14:paraId="659CF1D0" w14:textId="77777777" w:rsidTr="00F7697D">
        <w:tc>
          <w:tcPr>
            <w:tcW w:w="3823" w:type="dxa"/>
          </w:tcPr>
          <w:p w14:paraId="2131CA11" w14:textId="7C490911" w:rsidR="00142A15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127846" w14:textId="4FEC60EA" w:rsidR="00142A15" w:rsidRPr="006D5CFA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42A15" w:rsidRPr="001361BD" w14:paraId="54CB393C" w14:textId="77777777" w:rsidTr="00F7697D">
        <w:tc>
          <w:tcPr>
            <w:tcW w:w="3823" w:type="dxa"/>
          </w:tcPr>
          <w:p w14:paraId="72DCC671" w14:textId="7569B4B6" w:rsidR="00142A15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378A8F" w14:textId="3A4EC8D3" w:rsidR="00142A15" w:rsidRPr="006D5CFA" w:rsidRDefault="00142A15" w:rsidP="00F7697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98094BF" w14:textId="77777777" w:rsidR="00142A15" w:rsidRPr="001361BD" w:rsidRDefault="00142A15" w:rsidP="00545C53">
      <w:pPr>
        <w:tabs>
          <w:tab w:val="left" w:pos="13215"/>
        </w:tabs>
        <w:rPr>
          <w:rFonts w:ascii="Arial" w:hAnsi="Arial" w:cs="Arial"/>
          <w:sz w:val="20"/>
          <w:szCs w:val="20"/>
        </w:rPr>
      </w:pPr>
    </w:p>
    <w:sectPr w:rsidR="00142A15" w:rsidRPr="001361BD" w:rsidSect="006D5CFA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CEBB" w14:textId="77777777" w:rsidR="00E629D5" w:rsidRDefault="00E629D5" w:rsidP="0045761F">
      <w:pPr>
        <w:spacing w:after="0" w:line="240" w:lineRule="auto"/>
      </w:pPr>
      <w:r>
        <w:separator/>
      </w:r>
    </w:p>
  </w:endnote>
  <w:endnote w:type="continuationSeparator" w:id="0">
    <w:p w14:paraId="408583EC" w14:textId="77777777" w:rsidR="00E629D5" w:rsidRDefault="00E629D5" w:rsidP="0045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111F" w14:textId="77777777" w:rsidR="00E629D5" w:rsidRDefault="00E629D5" w:rsidP="0045761F">
      <w:pPr>
        <w:spacing w:after="0" w:line="240" w:lineRule="auto"/>
      </w:pPr>
      <w:r>
        <w:separator/>
      </w:r>
    </w:p>
  </w:footnote>
  <w:footnote w:type="continuationSeparator" w:id="0">
    <w:p w14:paraId="655A7B8A" w14:textId="77777777" w:rsidR="00E629D5" w:rsidRDefault="00E629D5" w:rsidP="0045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4760" w14:textId="77777777" w:rsidR="0045761F" w:rsidRDefault="00EE0E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C9CDEA" wp14:editId="41ED912E">
          <wp:simplePos x="0" y="0"/>
          <wp:positionH relativeFrom="column">
            <wp:posOffset>7772400</wp:posOffset>
          </wp:positionH>
          <wp:positionV relativeFrom="paragraph">
            <wp:posOffset>-51435</wp:posOffset>
          </wp:positionV>
          <wp:extent cx="939165" cy="749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C5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1E75F43" wp14:editId="343E671B">
          <wp:simplePos x="0" y="0"/>
          <wp:positionH relativeFrom="column">
            <wp:posOffset>6886575</wp:posOffset>
          </wp:positionH>
          <wp:positionV relativeFrom="paragraph">
            <wp:posOffset>-3810</wp:posOffset>
          </wp:positionV>
          <wp:extent cx="691200" cy="6588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F_LOGO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61F">
      <w:tab/>
    </w:r>
    <w:r w:rsidR="0045761F">
      <w:tab/>
    </w:r>
    <w:r w:rsidR="0045761F">
      <w:tab/>
    </w:r>
    <w:r w:rsidR="0045761F">
      <w:tab/>
    </w:r>
    <w:r w:rsidR="0045761F">
      <w:tab/>
    </w:r>
    <w:r w:rsidR="0045761F">
      <w:tab/>
    </w:r>
    <w:r w:rsidR="004576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0B68"/>
    <w:multiLevelType w:val="hybridMultilevel"/>
    <w:tmpl w:val="7972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BEF"/>
    <w:multiLevelType w:val="hybridMultilevel"/>
    <w:tmpl w:val="28DE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F5E"/>
    <w:multiLevelType w:val="hybridMultilevel"/>
    <w:tmpl w:val="27BC9FEC"/>
    <w:lvl w:ilvl="0" w:tplc="6F06D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2A229A"/>
    <w:multiLevelType w:val="hybridMultilevel"/>
    <w:tmpl w:val="6E16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070D"/>
    <w:multiLevelType w:val="hybridMultilevel"/>
    <w:tmpl w:val="48CA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2CCA"/>
    <w:multiLevelType w:val="hybridMultilevel"/>
    <w:tmpl w:val="13A4F36E"/>
    <w:lvl w:ilvl="0" w:tplc="44C4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653273">
    <w:abstractNumId w:val="0"/>
  </w:num>
  <w:num w:numId="2" w16cid:durableId="148907044">
    <w:abstractNumId w:val="1"/>
  </w:num>
  <w:num w:numId="3" w16cid:durableId="2069451281">
    <w:abstractNumId w:val="5"/>
  </w:num>
  <w:num w:numId="4" w16cid:durableId="896671194">
    <w:abstractNumId w:val="2"/>
  </w:num>
  <w:num w:numId="5" w16cid:durableId="155608924">
    <w:abstractNumId w:val="3"/>
  </w:num>
  <w:num w:numId="6" w16cid:durableId="14381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E7"/>
    <w:rsid w:val="00031E6C"/>
    <w:rsid w:val="00103155"/>
    <w:rsid w:val="001361BD"/>
    <w:rsid w:val="00142A15"/>
    <w:rsid w:val="001579F1"/>
    <w:rsid w:val="001950E1"/>
    <w:rsid w:val="001F03C8"/>
    <w:rsid w:val="00237308"/>
    <w:rsid w:val="00276F51"/>
    <w:rsid w:val="002A211A"/>
    <w:rsid w:val="002A26F5"/>
    <w:rsid w:val="002E1952"/>
    <w:rsid w:val="002E1BB6"/>
    <w:rsid w:val="002F4108"/>
    <w:rsid w:val="00334ACA"/>
    <w:rsid w:val="003610D6"/>
    <w:rsid w:val="00395AAE"/>
    <w:rsid w:val="003B1B2C"/>
    <w:rsid w:val="003B6A68"/>
    <w:rsid w:val="003D2EB8"/>
    <w:rsid w:val="003F5014"/>
    <w:rsid w:val="00402759"/>
    <w:rsid w:val="004213C9"/>
    <w:rsid w:val="00445079"/>
    <w:rsid w:val="00454876"/>
    <w:rsid w:val="0045761F"/>
    <w:rsid w:val="0047084F"/>
    <w:rsid w:val="004730A6"/>
    <w:rsid w:val="004B5930"/>
    <w:rsid w:val="00545C53"/>
    <w:rsid w:val="00584C46"/>
    <w:rsid w:val="00594FFA"/>
    <w:rsid w:val="005C213E"/>
    <w:rsid w:val="006502EA"/>
    <w:rsid w:val="006817D5"/>
    <w:rsid w:val="006D5CFA"/>
    <w:rsid w:val="006E384F"/>
    <w:rsid w:val="006F04EC"/>
    <w:rsid w:val="007358E9"/>
    <w:rsid w:val="0073632B"/>
    <w:rsid w:val="007367F5"/>
    <w:rsid w:val="00740B89"/>
    <w:rsid w:val="007A3B32"/>
    <w:rsid w:val="007B53F3"/>
    <w:rsid w:val="007F4A2A"/>
    <w:rsid w:val="007F55DC"/>
    <w:rsid w:val="008740BD"/>
    <w:rsid w:val="008D45C4"/>
    <w:rsid w:val="009247F8"/>
    <w:rsid w:val="00A13BD2"/>
    <w:rsid w:val="00A14D8D"/>
    <w:rsid w:val="00A57BD6"/>
    <w:rsid w:val="00A95422"/>
    <w:rsid w:val="00AB78C6"/>
    <w:rsid w:val="00AD53B1"/>
    <w:rsid w:val="00B22CAE"/>
    <w:rsid w:val="00B46D7A"/>
    <w:rsid w:val="00BD7528"/>
    <w:rsid w:val="00BF6313"/>
    <w:rsid w:val="00C101B1"/>
    <w:rsid w:val="00C341F5"/>
    <w:rsid w:val="00C95781"/>
    <w:rsid w:val="00CB24C2"/>
    <w:rsid w:val="00CC7A1B"/>
    <w:rsid w:val="00CD1AAB"/>
    <w:rsid w:val="00D15A91"/>
    <w:rsid w:val="00D269E4"/>
    <w:rsid w:val="00D40A87"/>
    <w:rsid w:val="00D653E8"/>
    <w:rsid w:val="00D874EF"/>
    <w:rsid w:val="00DA660C"/>
    <w:rsid w:val="00DB598D"/>
    <w:rsid w:val="00DD5FDE"/>
    <w:rsid w:val="00E25504"/>
    <w:rsid w:val="00E43E31"/>
    <w:rsid w:val="00E629D5"/>
    <w:rsid w:val="00E71465"/>
    <w:rsid w:val="00EE0EB3"/>
    <w:rsid w:val="00F038E7"/>
    <w:rsid w:val="00F541FD"/>
    <w:rsid w:val="00F865C2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C1C19"/>
  <w15:docId w15:val="{A839C385-19CC-46EB-8BC1-7133097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1F"/>
  </w:style>
  <w:style w:type="paragraph" w:styleId="Footer">
    <w:name w:val="footer"/>
    <w:basedOn w:val="Normal"/>
    <w:link w:val="FooterChar"/>
    <w:uiPriority w:val="99"/>
    <w:unhideWhenUsed/>
    <w:rsid w:val="0045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1F"/>
  </w:style>
  <w:style w:type="paragraph" w:styleId="BalloonText">
    <w:name w:val="Balloon Text"/>
    <w:basedOn w:val="Normal"/>
    <w:link w:val="BalloonTextChar"/>
    <w:uiPriority w:val="99"/>
    <w:semiHidden/>
    <w:unhideWhenUsed/>
    <w:rsid w:val="0045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1F"/>
    <w:rPr>
      <w:rFonts w:ascii="Tahoma" w:hAnsi="Tahoma" w:cs="Tahoma"/>
      <w:sz w:val="16"/>
      <w:szCs w:val="16"/>
    </w:rPr>
  </w:style>
  <w:style w:type="paragraph" w:customStyle="1" w:styleId="Label">
    <w:name w:val="Label"/>
    <w:rsid w:val="00395AAE"/>
    <w:pPr>
      <w:spacing w:after="160" w:line="259" w:lineRule="auto"/>
    </w:pPr>
    <w:rPr>
      <w:rFonts w:ascii="Verdana" w:eastAsiaTheme="minorEastAsia"/>
      <w:b/>
      <w:color w:val="000000"/>
      <w:sz w:val="18"/>
      <w:lang w:val="en-US"/>
    </w:rPr>
  </w:style>
  <w:style w:type="paragraph" w:customStyle="1" w:styleId="SectionTitle">
    <w:name w:val="SectionTitle"/>
    <w:rsid w:val="00395AAE"/>
    <w:pPr>
      <w:spacing w:after="160" w:line="259" w:lineRule="auto"/>
    </w:pPr>
    <w:rPr>
      <w:rFonts w:ascii="Verdana" w:eastAsiaTheme="minorEastAsia"/>
      <w:color w:val="000000"/>
      <w:sz w:val="20"/>
      <w:u w:val="single"/>
      <w:lang w:val="en-US"/>
    </w:rPr>
  </w:style>
  <w:style w:type="paragraph" w:customStyle="1" w:styleId="Text">
    <w:name w:val="Text"/>
    <w:rsid w:val="00402759"/>
    <w:pPr>
      <w:spacing w:after="160" w:line="259" w:lineRule="auto"/>
    </w:pPr>
    <w:rPr>
      <w:rFonts w:ascii="Verdana" w:eastAsiaTheme="minorEastAsia"/>
      <w:color w:val="000000"/>
      <w:sz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1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08E4-1D05-4F84-9D4E-CF89FDFF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 Eva</dc:creator>
  <cp:lastModifiedBy>GEORGESCU Mara</cp:lastModifiedBy>
  <cp:revision>2</cp:revision>
  <dcterms:created xsi:type="dcterms:W3CDTF">2023-06-27T11:33:00Z</dcterms:created>
  <dcterms:modified xsi:type="dcterms:W3CDTF">2023-06-27T11:33:00Z</dcterms:modified>
</cp:coreProperties>
</file>