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25C58" w14:textId="526187AF" w:rsidR="00AD191C" w:rsidRDefault="001F1D71" w:rsidP="00AD191C">
      <w:pPr>
        <w:pStyle w:val="Title"/>
        <w:jc w:val="center"/>
        <w:rPr>
          <w:noProof/>
        </w:rPr>
      </w:pPr>
      <w:r w:rsidRPr="004B231C">
        <w:rPr>
          <w:noProof/>
          <w:lang w:val="ro-RO"/>
        </w:rPr>
        <w:drawing>
          <wp:anchor distT="0" distB="0" distL="114300" distR="114300" simplePos="0" relativeHeight="251658240" behindDoc="0" locked="0" layoutInCell="1" allowOverlap="1" wp14:anchorId="51791F26" wp14:editId="47D87474">
            <wp:simplePos x="0" y="0"/>
            <wp:positionH relativeFrom="margin">
              <wp:posOffset>901700</wp:posOffset>
            </wp:positionH>
            <wp:positionV relativeFrom="paragraph">
              <wp:posOffset>0</wp:posOffset>
            </wp:positionV>
            <wp:extent cx="4296702" cy="1152939"/>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296702" cy="1152939"/>
                    </a:xfrm>
                    <a:prstGeom prst="rect">
                      <a:avLst/>
                    </a:prstGeom>
                    <a:ln/>
                  </pic:spPr>
                </pic:pic>
              </a:graphicData>
            </a:graphic>
          </wp:anchor>
        </w:drawing>
      </w:r>
    </w:p>
    <w:p w14:paraId="029F2742" w14:textId="2EB1CAEC" w:rsidR="002762B5" w:rsidRDefault="002762B5" w:rsidP="002762B5"/>
    <w:p w14:paraId="75C27F33" w14:textId="4196B29A" w:rsidR="002762B5" w:rsidRDefault="002762B5" w:rsidP="002762B5"/>
    <w:p w14:paraId="4D4E8726" w14:textId="77777777" w:rsidR="002762B5" w:rsidRPr="002762B5" w:rsidRDefault="002762B5" w:rsidP="002762B5"/>
    <w:p w14:paraId="46C7F972" w14:textId="680C73FB" w:rsidR="0077672C" w:rsidRDefault="0077672C" w:rsidP="005D2697">
      <w:pPr>
        <w:jc w:val="center"/>
        <w:rPr>
          <w:rFonts w:eastAsiaTheme="majorEastAsia" w:cstheme="minorHAnsi"/>
          <w:color w:val="5A696A" w:themeColor="accent4" w:themeShade="BF"/>
          <w:lang w:val="ro-RO"/>
        </w:rPr>
      </w:pPr>
      <w:r>
        <w:rPr>
          <w:rFonts w:eastAsiaTheme="majorEastAsia" w:cstheme="minorHAnsi"/>
          <w:color w:val="5A696A" w:themeColor="accent4" w:themeShade="BF"/>
          <w:lang w:val="ro-RO"/>
        </w:rPr>
        <w:t>Regional project „Strengthening access to justice for victims of discrimination, hate speech and hate crimes in the Eastern Partnership”</w:t>
      </w:r>
    </w:p>
    <w:p w14:paraId="3292D3D3" w14:textId="77777777" w:rsidR="002762B5" w:rsidRDefault="002762B5" w:rsidP="0077672C">
      <w:pPr>
        <w:pStyle w:val="Title"/>
        <w:tabs>
          <w:tab w:val="left" w:pos="5796"/>
        </w:tabs>
        <w:jc w:val="center"/>
        <w:rPr>
          <w:lang w:val="ro-RO"/>
        </w:rPr>
      </w:pPr>
    </w:p>
    <w:p w14:paraId="057C73CD" w14:textId="6EE40397" w:rsidR="00AD191C" w:rsidRDefault="0077672C" w:rsidP="0077672C">
      <w:pPr>
        <w:pStyle w:val="Title"/>
        <w:tabs>
          <w:tab w:val="left" w:pos="5796"/>
        </w:tabs>
        <w:jc w:val="center"/>
        <w:rPr>
          <w:lang w:val="ro-RO"/>
        </w:rPr>
      </w:pPr>
      <w:r>
        <w:rPr>
          <w:lang w:val="ro-RO"/>
        </w:rPr>
        <w:t xml:space="preserve">Enhancing equality </w:t>
      </w:r>
      <w:r w:rsidR="00652E3B">
        <w:rPr>
          <w:lang w:val="ro-RO"/>
        </w:rPr>
        <w:t xml:space="preserve">and non-discrimination </w:t>
      </w:r>
      <w:r>
        <w:rPr>
          <w:lang w:val="ro-RO"/>
        </w:rPr>
        <w:t xml:space="preserve">by training </w:t>
      </w:r>
      <w:r w:rsidR="006A2B97">
        <w:rPr>
          <w:lang w:val="ro-RO"/>
        </w:rPr>
        <w:t>law enforcement officials</w:t>
      </w:r>
      <w:r w:rsidR="00652E3B">
        <w:rPr>
          <w:lang w:val="ro-RO"/>
        </w:rPr>
        <w:t xml:space="preserve"> </w:t>
      </w:r>
      <w:r>
        <w:rPr>
          <w:lang w:val="ro-RO"/>
        </w:rPr>
        <w:t xml:space="preserve">and </w:t>
      </w:r>
      <w:r w:rsidR="00224856">
        <w:rPr>
          <w:lang w:val="ro-RO"/>
        </w:rPr>
        <w:t xml:space="preserve">the </w:t>
      </w:r>
      <w:r>
        <w:rPr>
          <w:lang w:val="ro-RO"/>
        </w:rPr>
        <w:t>jud</w:t>
      </w:r>
      <w:r w:rsidR="00652E3B">
        <w:rPr>
          <w:lang w:val="ro-RO"/>
        </w:rPr>
        <w:t xml:space="preserve">iciary </w:t>
      </w:r>
      <w:r>
        <w:rPr>
          <w:lang w:val="ro-RO"/>
        </w:rPr>
        <w:t>on hate crime</w:t>
      </w:r>
    </w:p>
    <w:p w14:paraId="6312D535" w14:textId="55FB4BDB" w:rsidR="005F7D71" w:rsidRDefault="00CD147C" w:rsidP="005F7D71">
      <w:pPr>
        <w:jc w:val="center"/>
        <w:rPr>
          <w:rFonts w:cstheme="minorHAnsi"/>
          <w:i/>
          <w:iCs/>
          <w:lang w:val="ro-RO"/>
        </w:rPr>
      </w:pPr>
      <w:r w:rsidRPr="00B85676">
        <w:rPr>
          <w:rFonts w:cstheme="minorHAnsi"/>
          <w:i/>
          <w:iCs/>
          <w:lang w:val="ro-RO"/>
        </w:rPr>
        <w:t xml:space="preserve">3 </w:t>
      </w:r>
      <w:r w:rsidR="005F7D71" w:rsidRPr="00B85676">
        <w:rPr>
          <w:rFonts w:cstheme="minorHAnsi"/>
          <w:i/>
          <w:iCs/>
          <w:lang w:val="ro-RO"/>
        </w:rPr>
        <w:t>June 2021</w:t>
      </w:r>
      <w:r w:rsidR="004F2926">
        <w:rPr>
          <w:rFonts w:cstheme="minorHAnsi"/>
          <w:i/>
          <w:iCs/>
          <w:lang w:val="ro-RO"/>
        </w:rPr>
        <w:t>, 9.00 – 12.00</w:t>
      </w:r>
      <w:r w:rsidR="00B25B23">
        <w:rPr>
          <w:rFonts w:cstheme="minorHAnsi"/>
          <w:i/>
          <w:iCs/>
          <w:lang w:val="ro-RO"/>
        </w:rPr>
        <w:t xml:space="preserve"> (local time Chisinau)</w:t>
      </w:r>
    </w:p>
    <w:p w14:paraId="7F315C49" w14:textId="64E6BE5B" w:rsidR="004F2926" w:rsidRPr="00C46E74" w:rsidRDefault="004F2926" w:rsidP="005F7D71">
      <w:pPr>
        <w:jc w:val="center"/>
        <w:rPr>
          <w:rFonts w:cstheme="minorHAnsi"/>
          <w:b/>
          <w:bCs/>
          <w:i/>
          <w:iCs/>
          <w:lang w:val="ro-RO"/>
        </w:rPr>
      </w:pPr>
      <w:r w:rsidRPr="00C46E74">
        <w:rPr>
          <w:rFonts w:cstheme="minorHAnsi"/>
          <w:b/>
          <w:bCs/>
          <w:i/>
          <w:iCs/>
          <w:lang w:val="ro-RO"/>
        </w:rPr>
        <w:t xml:space="preserve">Link: </w:t>
      </w:r>
    </w:p>
    <w:p w14:paraId="70A13420" w14:textId="34157FDB" w:rsidR="004F2926" w:rsidRPr="00C46E74" w:rsidRDefault="00DB7551" w:rsidP="005F7D71">
      <w:pPr>
        <w:jc w:val="center"/>
        <w:rPr>
          <w:rFonts w:cstheme="minorHAnsi"/>
          <w:b/>
          <w:bCs/>
          <w:i/>
          <w:iCs/>
        </w:rPr>
      </w:pPr>
      <w:hyperlink r:id="rId8" w:history="1">
        <w:r w:rsidR="00C46E74" w:rsidRPr="00C46E74">
          <w:rPr>
            <w:rStyle w:val="Hyperlink"/>
            <w:b/>
            <w:bCs/>
          </w:rPr>
          <w:t>https://us02web.zoom.us/j/85764605044?pwd=VVFqd281ODBXVHZPcC8wZjcrWUMxQT09</w:t>
        </w:r>
      </w:hyperlink>
      <w:r w:rsidR="00C46E74" w:rsidRPr="00C46E74">
        <w:rPr>
          <w:b/>
          <w:bCs/>
        </w:rPr>
        <w:t xml:space="preserve"> </w:t>
      </w:r>
      <w:r w:rsidR="00C46E74" w:rsidRPr="00C46E74">
        <w:rPr>
          <w:b/>
          <w:bCs/>
        </w:rPr>
        <w:br/>
        <w:t>(meeting ID : 857 6460 5044 / passcode: 404692)</w:t>
      </w:r>
    </w:p>
    <w:p w14:paraId="4FFAE986" w14:textId="77777777" w:rsidR="004F2926" w:rsidRPr="00474D4A" w:rsidRDefault="004F2926" w:rsidP="005F7D71">
      <w:pPr>
        <w:jc w:val="center"/>
        <w:rPr>
          <w:rFonts w:cstheme="minorHAnsi"/>
          <w:i/>
          <w:iCs/>
          <w:lang w:val="ro-RO"/>
        </w:rPr>
      </w:pPr>
    </w:p>
    <w:p w14:paraId="353435BA" w14:textId="319A0CA0" w:rsidR="005F7D71" w:rsidRPr="00474D4A" w:rsidRDefault="005F7D71" w:rsidP="005F7D71">
      <w:pPr>
        <w:autoSpaceDE w:val="0"/>
        <w:autoSpaceDN w:val="0"/>
        <w:adjustRightInd w:val="0"/>
        <w:spacing w:after="0" w:line="276" w:lineRule="auto"/>
        <w:jc w:val="center"/>
        <w:rPr>
          <w:rFonts w:cstheme="minorHAnsi"/>
          <w:color w:val="000000" w:themeColor="text1"/>
          <w:sz w:val="24"/>
          <w:szCs w:val="24"/>
          <w:lang w:val="en-US"/>
        </w:rPr>
      </w:pPr>
      <w:r w:rsidRPr="00474D4A">
        <w:rPr>
          <w:rFonts w:cstheme="minorHAnsi"/>
          <w:color w:val="000000" w:themeColor="text1"/>
          <w:sz w:val="24"/>
          <w:szCs w:val="24"/>
          <w:lang w:val="en-US"/>
        </w:rPr>
        <w:t xml:space="preserve">Round table organised in co-operation with </w:t>
      </w:r>
    </w:p>
    <w:p w14:paraId="2EFE0068" w14:textId="1C1220ED" w:rsidR="005F7D71" w:rsidRDefault="005F7D71" w:rsidP="005F7D71">
      <w:pPr>
        <w:autoSpaceDE w:val="0"/>
        <w:autoSpaceDN w:val="0"/>
        <w:adjustRightInd w:val="0"/>
        <w:spacing w:after="0" w:line="276" w:lineRule="auto"/>
        <w:jc w:val="center"/>
        <w:rPr>
          <w:rFonts w:cstheme="minorHAnsi"/>
          <w:b/>
          <w:bCs/>
          <w:color w:val="000000" w:themeColor="text1"/>
          <w:sz w:val="24"/>
          <w:szCs w:val="24"/>
          <w:lang w:val="en-US"/>
        </w:rPr>
      </w:pPr>
      <w:r w:rsidRPr="00474D4A">
        <w:rPr>
          <w:rFonts w:cstheme="minorHAnsi"/>
          <w:b/>
          <w:bCs/>
          <w:color w:val="000000" w:themeColor="text1"/>
          <w:sz w:val="24"/>
          <w:szCs w:val="24"/>
          <w:lang w:val="en-US"/>
        </w:rPr>
        <w:t>European Commission against Racism and Intolerance (ECRI)</w:t>
      </w:r>
    </w:p>
    <w:p w14:paraId="191AF97F" w14:textId="7E85E714" w:rsidR="002762B5" w:rsidRDefault="000728E6" w:rsidP="005F7D71">
      <w:pPr>
        <w:autoSpaceDE w:val="0"/>
        <w:autoSpaceDN w:val="0"/>
        <w:adjustRightInd w:val="0"/>
        <w:spacing w:after="0" w:line="276" w:lineRule="auto"/>
        <w:jc w:val="center"/>
        <w:rPr>
          <w:rFonts w:cstheme="minorHAnsi"/>
          <w:b/>
          <w:bCs/>
          <w:color w:val="000000" w:themeColor="text1"/>
          <w:sz w:val="24"/>
          <w:szCs w:val="24"/>
          <w:lang w:val="en-US"/>
        </w:rPr>
      </w:pPr>
      <w:r>
        <w:rPr>
          <w:noProof/>
        </w:rPr>
        <w:drawing>
          <wp:anchor distT="0" distB="0" distL="114300" distR="114300" simplePos="0" relativeHeight="251660288" behindDoc="0" locked="0" layoutInCell="1" allowOverlap="1" wp14:anchorId="1302621D" wp14:editId="47D2997F">
            <wp:simplePos x="0" y="0"/>
            <wp:positionH relativeFrom="margin">
              <wp:posOffset>2033270</wp:posOffset>
            </wp:positionH>
            <wp:positionV relativeFrom="paragraph">
              <wp:posOffset>117475</wp:posOffset>
            </wp:positionV>
            <wp:extent cx="1653540" cy="10674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3540" cy="1067435"/>
                    </a:xfrm>
                    <a:prstGeom prst="rect">
                      <a:avLst/>
                    </a:prstGeom>
                    <a:noFill/>
                    <a:ln>
                      <a:noFill/>
                    </a:ln>
                  </pic:spPr>
                </pic:pic>
              </a:graphicData>
            </a:graphic>
            <wp14:sizeRelV relativeFrom="margin">
              <wp14:pctHeight>0</wp14:pctHeight>
            </wp14:sizeRelV>
          </wp:anchor>
        </w:drawing>
      </w:r>
    </w:p>
    <w:p w14:paraId="447ED10B" w14:textId="1F0759C4" w:rsidR="00CD147C" w:rsidRPr="00474D4A" w:rsidRDefault="00CD147C" w:rsidP="005F7D71">
      <w:pPr>
        <w:autoSpaceDE w:val="0"/>
        <w:autoSpaceDN w:val="0"/>
        <w:adjustRightInd w:val="0"/>
        <w:spacing w:after="0" w:line="276" w:lineRule="auto"/>
        <w:jc w:val="center"/>
        <w:rPr>
          <w:rFonts w:cstheme="minorHAnsi"/>
          <w:b/>
          <w:bCs/>
          <w:color w:val="000000" w:themeColor="text1"/>
          <w:sz w:val="24"/>
          <w:szCs w:val="24"/>
          <w:lang w:val="en-US"/>
        </w:rPr>
      </w:pPr>
    </w:p>
    <w:p w14:paraId="09D80A61"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2FDFB9AE"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0484ED9A" w14:textId="77777777" w:rsidR="002762B5" w:rsidRDefault="002762B5" w:rsidP="003F1BCB">
      <w:pPr>
        <w:rPr>
          <w:rFonts w:asciiTheme="majorHAnsi" w:eastAsiaTheme="majorEastAsia" w:hAnsiTheme="majorHAnsi" w:cstheme="majorBidi"/>
          <w:color w:val="276E8B" w:themeColor="accent1" w:themeShade="BF"/>
          <w:sz w:val="26"/>
          <w:szCs w:val="26"/>
          <w:lang w:val="ro-RO"/>
        </w:rPr>
      </w:pPr>
    </w:p>
    <w:p w14:paraId="48C43896" w14:textId="77777777" w:rsidR="004F2926" w:rsidRDefault="004F2926" w:rsidP="00F53A14">
      <w:pPr>
        <w:spacing w:line="276" w:lineRule="auto"/>
        <w:rPr>
          <w:rFonts w:cstheme="minorHAnsi"/>
          <w:b/>
          <w:bCs/>
          <w:color w:val="002060"/>
          <w:sz w:val="28"/>
          <w:szCs w:val="28"/>
          <w:lang w:val="en-US"/>
        </w:rPr>
      </w:pPr>
    </w:p>
    <w:p w14:paraId="7C2E11CA" w14:textId="28368F0E" w:rsidR="004F2926" w:rsidRDefault="004F2926" w:rsidP="004F2926">
      <w:pPr>
        <w:spacing w:line="276" w:lineRule="auto"/>
        <w:jc w:val="center"/>
        <w:rPr>
          <w:rFonts w:cstheme="minorHAnsi"/>
          <w:b/>
          <w:bCs/>
          <w:color w:val="002060"/>
          <w:sz w:val="28"/>
          <w:szCs w:val="28"/>
          <w:lang w:val="en-US"/>
        </w:rPr>
      </w:pPr>
      <w:r>
        <w:rPr>
          <w:rFonts w:cstheme="minorHAnsi"/>
          <w:b/>
          <w:bCs/>
          <w:color w:val="002060"/>
          <w:sz w:val="28"/>
          <w:szCs w:val="28"/>
          <w:lang w:val="en-US"/>
        </w:rPr>
        <w:t>AGENDA</w:t>
      </w:r>
    </w:p>
    <w:p w14:paraId="0F2B3EFE" w14:textId="2ABBA823" w:rsidR="00F53A14" w:rsidRPr="004F2926" w:rsidRDefault="00F53A14" w:rsidP="00F53A14">
      <w:pPr>
        <w:spacing w:line="276" w:lineRule="auto"/>
        <w:rPr>
          <w:rFonts w:cstheme="minorHAnsi"/>
          <w:color w:val="002060"/>
          <w:sz w:val="28"/>
          <w:szCs w:val="28"/>
          <w:lang w:val="en-US"/>
        </w:rPr>
      </w:pPr>
      <w:r w:rsidRPr="004F2926">
        <w:rPr>
          <w:rFonts w:cstheme="minorHAnsi"/>
          <w:b/>
          <w:bCs/>
          <w:color w:val="002060"/>
          <w:sz w:val="28"/>
          <w:szCs w:val="28"/>
          <w:lang w:val="en-US"/>
        </w:rPr>
        <w:t>08:</w:t>
      </w:r>
      <w:r w:rsidR="0071495C" w:rsidRPr="004F2926">
        <w:rPr>
          <w:rFonts w:cstheme="minorHAnsi"/>
          <w:b/>
          <w:bCs/>
          <w:color w:val="002060"/>
          <w:sz w:val="28"/>
          <w:szCs w:val="28"/>
          <w:lang w:val="en-US"/>
        </w:rPr>
        <w:t>45</w:t>
      </w:r>
      <w:r w:rsidRPr="004F2926">
        <w:rPr>
          <w:rFonts w:cstheme="minorHAnsi"/>
          <w:b/>
          <w:bCs/>
          <w:color w:val="002060"/>
          <w:sz w:val="28"/>
          <w:szCs w:val="28"/>
          <w:lang w:val="en-US"/>
        </w:rPr>
        <w:t xml:space="preserve"> – 09:00</w:t>
      </w:r>
      <w:r w:rsidRPr="004F2926">
        <w:rPr>
          <w:rFonts w:cstheme="minorHAnsi"/>
          <w:color w:val="002060"/>
          <w:sz w:val="28"/>
          <w:szCs w:val="28"/>
          <w:lang w:val="en-US"/>
        </w:rPr>
        <w:tab/>
      </w:r>
      <w:r w:rsidRPr="004F2926">
        <w:rPr>
          <w:rFonts w:cstheme="minorHAnsi"/>
          <w:color w:val="002060"/>
          <w:sz w:val="28"/>
          <w:szCs w:val="28"/>
          <w:lang w:val="en-US"/>
        </w:rPr>
        <w:tab/>
        <w:t xml:space="preserve">Online connection test </w:t>
      </w:r>
    </w:p>
    <w:p w14:paraId="091C524B" w14:textId="582D58DC" w:rsidR="00F53A14" w:rsidRPr="004F2926" w:rsidRDefault="00F53A14" w:rsidP="00F53A14">
      <w:pPr>
        <w:spacing w:line="276" w:lineRule="auto"/>
        <w:rPr>
          <w:rFonts w:cstheme="minorHAnsi"/>
          <w:color w:val="002060"/>
          <w:sz w:val="28"/>
          <w:szCs w:val="28"/>
          <w:lang w:val="en-US"/>
        </w:rPr>
      </w:pPr>
      <w:r w:rsidRPr="004F2926">
        <w:rPr>
          <w:rFonts w:cstheme="minorHAnsi"/>
          <w:b/>
          <w:bCs/>
          <w:color w:val="002060"/>
          <w:sz w:val="28"/>
          <w:szCs w:val="28"/>
          <w:lang w:val="en-US"/>
        </w:rPr>
        <w:t>09:00 – 09:</w:t>
      </w:r>
      <w:r w:rsidR="0098079A" w:rsidRPr="004F2926">
        <w:rPr>
          <w:rFonts w:cstheme="minorHAnsi"/>
          <w:b/>
          <w:bCs/>
          <w:color w:val="002060"/>
          <w:sz w:val="28"/>
          <w:szCs w:val="28"/>
          <w:lang w:val="en-US"/>
        </w:rPr>
        <w:t>30</w:t>
      </w:r>
      <w:r w:rsidRPr="004F2926">
        <w:rPr>
          <w:rFonts w:cstheme="minorHAnsi"/>
          <w:color w:val="002060"/>
          <w:sz w:val="28"/>
          <w:szCs w:val="28"/>
          <w:lang w:val="en-US"/>
        </w:rPr>
        <w:t xml:space="preserve"> </w:t>
      </w:r>
      <w:r w:rsidRPr="004F2926">
        <w:rPr>
          <w:rFonts w:cstheme="minorHAnsi"/>
          <w:color w:val="002060"/>
          <w:sz w:val="28"/>
          <w:szCs w:val="28"/>
          <w:lang w:val="en-US"/>
        </w:rPr>
        <w:tab/>
      </w:r>
      <w:r w:rsidRPr="004F2926">
        <w:rPr>
          <w:rFonts w:cstheme="minorHAnsi"/>
          <w:color w:val="002060"/>
          <w:sz w:val="28"/>
          <w:szCs w:val="28"/>
          <w:lang w:val="en-US"/>
        </w:rPr>
        <w:tab/>
        <w:t xml:space="preserve">Opening statements  </w:t>
      </w:r>
    </w:p>
    <w:p w14:paraId="098B3DB8" w14:textId="50091EA0" w:rsidR="00CD147C" w:rsidRPr="00584999" w:rsidRDefault="00CD147C" w:rsidP="00584999">
      <w:pPr>
        <w:spacing w:after="120"/>
        <w:ind w:left="360" w:firstLine="360"/>
        <w:rPr>
          <w:rFonts w:cstheme="minorHAnsi"/>
          <w:i/>
          <w:iCs/>
          <w:color w:val="000000" w:themeColor="text1"/>
          <w:sz w:val="24"/>
          <w:szCs w:val="24"/>
        </w:rPr>
      </w:pPr>
      <w:r w:rsidRPr="00584999">
        <w:rPr>
          <w:rFonts w:cstheme="minorHAnsi"/>
          <w:i/>
          <w:iCs/>
          <w:color w:val="000000" w:themeColor="text1"/>
          <w:sz w:val="24"/>
          <w:szCs w:val="24"/>
          <w:lang w:val="en-US"/>
        </w:rPr>
        <w:t xml:space="preserve">William </w:t>
      </w:r>
      <w:r w:rsidR="001B454C" w:rsidRPr="00584999">
        <w:rPr>
          <w:rFonts w:cstheme="minorHAnsi"/>
          <w:i/>
          <w:iCs/>
          <w:color w:val="000000" w:themeColor="text1"/>
          <w:sz w:val="24"/>
          <w:szCs w:val="24"/>
          <w:lang w:val="en-US"/>
        </w:rPr>
        <w:t>MASSOLIN</w:t>
      </w:r>
      <w:r w:rsidR="00425B74" w:rsidRPr="00584999">
        <w:rPr>
          <w:rFonts w:cstheme="minorHAnsi"/>
          <w:i/>
          <w:iCs/>
          <w:color w:val="000000" w:themeColor="text1"/>
          <w:sz w:val="24"/>
          <w:szCs w:val="24"/>
          <w:lang w:val="en-US"/>
        </w:rPr>
        <w:t>, Head of the Council of Europe office in Chisinau</w:t>
      </w:r>
    </w:p>
    <w:p w14:paraId="7DB8AC83" w14:textId="62B0A599" w:rsidR="00F53A14" w:rsidRPr="00584999" w:rsidRDefault="00F53A14" w:rsidP="00224856">
      <w:pPr>
        <w:autoSpaceDE w:val="0"/>
        <w:autoSpaceDN w:val="0"/>
        <w:adjustRightInd w:val="0"/>
        <w:spacing w:after="120"/>
        <w:ind w:left="720"/>
        <w:rPr>
          <w:rFonts w:cstheme="minorHAnsi"/>
          <w:i/>
          <w:iCs/>
          <w:color w:val="000000" w:themeColor="text1"/>
          <w:sz w:val="24"/>
          <w:szCs w:val="24"/>
          <w:lang w:val="en-US"/>
        </w:rPr>
      </w:pPr>
      <w:r w:rsidRPr="00584999">
        <w:rPr>
          <w:rFonts w:cstheme="minorHAnsi"/>
          <w:i/>
          <w:iCs/>
          <w:color w:val="000000" w:themeColor="text1"/>
          <w:sz w:val="24"/>
          <w:szCs w:val="24"/>
          <w:lang w:val="en-US"/>
        </w:rPr>
        <w:lastRenderedPageBreak/>
        <w:t xml:space="preserve">Ambassador </w:t>
      </w:r>
      <w:r w:rsidR="001B454C" w:rsidRPr="00584999">
        <w:rPr>
          <w:rFonts w:cstheme="minorHAnsi"/>
          <w:i/>
          <w:iCs/>
          <w:color w:val="000000" w:themeColor="text1"/>
          <w:sz w:val="24"/>
          <w:szCs w:val="24"/>
          <w:lang w:val="en-US"/>
        </w:rPr>
        <w:t xml:space="preserve">Corina CALUGARU, </w:t>
      </w:r>
      <w:r w:rsidR="000728E6">
        <w:rPr>
          <w:rFonts w:cstheme="minorHAnsi"/>
          <w:i/>
          <w:iCs/>
          <w:color w:val="000000" w:themeColor="text1"/>
          <w:sz w:val="24"/>
          <w:szCs w:val="24"/>
          <w:lang w:val="en-US"/>
        </w:rPr>
        <w:t xml:space="preserve">Permanent Representative </w:t>
      </w:r>
      <w:r w:rsidR="001B454C" w:rsidRPr="00584999">
        <w:rPr>
          <w:rFonts w:cstheme="minorHAnsi"/>
          <w:i/>
          <w:iCs/>
          <w:color w:val="000000" w:themeColor="text1"/>
          <w:sz w:val="24"/>
          <w:szCs w:val="24"/>
          <w:lang w:val="en-US"/>
        </w:rPr>
        <w:t>of the Republic of Moldova to the Council of Europe</w:t>
      </w:r>
    </w:p>
    <w:p w14:paraId="66CD4BCC" w14:textId="4FE553FF" w:rsidR="00CD147C" w:rsidRDefault="00FF331E" w:rsidP="00584999">
      <w:pPr>
        <w:spacing w:after="120"/>
        <w:ind w:left="360" w:firstLine="360"/>
        <w:rPr>
          <w:rFonts w:cstheme="minorHAnsi"/>
          <w:i/>
          <w:iCs/>
          <w:color w:val="000000" w:themeColor="text1"/>
          <w:sz w:val="24"/>
          <w:szCs w:val="24"/>
        </w:rPr>
      </w:pPr>
      <w:r w:rsidRPr="001F1D71">
        <w:rPr>
          <w:rFonts w:cstheme="minorHAnsi"/>
          <w:i/>
          <w:iCs/>
          <w:color w:val="000000" w:themeColor="text1"/>
          <w:sz w:val="24"/>
          <w:szCs w:val="24"/>
        </w:rPr>
        <w:t xml:space="preserve">Maria Daniella MAROUDA, </w:t>
      </w:r>
      <w:r w:rsidR="00CD147C" w:rsidRPr="001F1D71">
        <w:rPr>
          <w:rFonts w:cstheme="minorHAnsi"/>
          <w:i/>
          <w:iCs/>
          <w:color w:val="000000" w:themeColor="text1"/>
          <w:sz w:val="24"/>
          <w:szCs w:val="24"/>
        </w:rPr>
        <w:t xml:space="preserve">ECRI </w:t>
      </w:r>
      <w:r w:rsidR="0098079A" w:rsidRPr="001F1D71">
        <w:rPr>
          <w:rFonts w:cstheme="minorHAnsi"/>
          <w:i/>
          <w:iCs/>
          <w:color w:val="000000" w:themeColor="text1"/>
          <w:sz w:val="24"/>
          <w:szCs w:val="24"/>
        </w:rPr>
        <w:t>Chair</w:t>
      </w:r>
    </w:p>
    <w:p w14:paraId="3BB367C5" w14:textId="6CA0BFD7" w:rsidR="00583953" w:rsidRDefault="00583953" w:rsidP="00583953">
      <w:pPr>
        <w:spacing w:after="120"/>
        <w:rPr>
          <w:rFonts w:cstheme="minorHAnsi"/>
          <w:i/>
          <w:iCs/>
          <w:color w:val="000000" w:themeColor="text1"/>
          <w:sz w:val="24"/>
          <w:szCs w:val="24"/>
        </w:rPr>
      </w:pPr>
    </w:p>
    <w:p w14:paraId="0ECB9793" w14:textId="36626D02" w:rsidR="00583953" w:rsidRDefault="00583953" w:rsidP="00583953">
      <w:pPr>
        <w:autoSpaceDE w:val="0"/>
        <w:autoSpaceDN w:val="0"/>
        <w:adjustRightInd w:val="0"/>
        <w:spacing w:after="120" w:line="276" w:lineRule="auto"/>
        <w:rPr>
          <w:rFonts w:cstheme="minorHAnsi"/>
          <w:b/>
          <w:bCs/>
          <w:color w:val="002060"/>
          <w:sz w:val="28"/>
          <w:szCs w:val="28"/>
        </w:rPr>
      </w:pPr>
      <w:r w:rsidRPr="00583953">
        <w:rPr>
          <w:rFonts w:cstheme="minorHAnsi"/>
          <w:b/>
          <w:bCs/>
          <w:color w:val="002060"/>
          <w:sz w:val="28"/>
          <w:szCs w:val="28"/>
        </w:rPr>
        <w:t>Session 1: ECRI Conclusion on</w:t>
      </w:r>
      <w:r>
        <w:rPr>
          <w:rFonts w:cstheme="minorHAnsi"/>
          <w:b/>
          <w:bCs/>
          <w:color w:val="002060"/>
          <w:sz w:val="28"/>
          <w:szCs w:val="28"/>
        </w:rPr>
        <w:t xml:space="preserve"> the training of law enforcement officers and the judiciary on combating hate crime in the Republic of Moldova</w:t>
      </w:r>
    </w:p>
    <w:p w14:paraId="114B6F01" w14:textId="788FB17F" w:rsidR="00D47AA1" w:rsidRPr="00583953" w:rsidRDefault="00D47AA1" w:rsidP="00D47AA1">
      <w:pPr>
        <w:autoSpaceDE w:val="0"/>
        <w:autoSpaceDN w:val="0"/>
        <w:adjustRightInd w:val="0"/>
        <w:spacing w:after="120" w:line="276" w:lineRule="auto"/>
        <w:rPr>
          <w:rFonts w:cstheme="minorHAnsi"/>
          <w:i/>
          <w:iCs/>
          <w:color w:val="002060"/>
          <w:sz w:val="24"/>
          <w:szCs w:val="24"/>
        </w:rPr>
      </w:pPr>
      <w:r w:rsidRPr="00583953">
        <w:rPr>
          <w:rFonts w:cstheme="minorHAnsi"/>
          <w:i/>
          <w:iCs/>
          <w:color w:val="002060"/>
          <w:sz w:val="24"/>
          <w:szCs w:val="24"/>
        </w:rPr>
        <w:t xml:space="preserve">Moderator: </w:t>
      </w:r>
      <w:r>
        <w:rPr>
          <w:rFonts w:cstheme="minorHAnsi"/>
          <w:i/>
          <w:iCs/>
          <w:color w:val="002060"/>
          <w:sz w:val="24"/>
          <w:szCs w:val="24"/>
        </w:rPr>
        <w:t xml:space="preserve">Angela Longo, programme manager, Council of Europe </w:t>
      </w:r>
      <w:r w:rsidRPr="00583953">
        <w:rPr>
          <w:rFonts w:cstheme="minorHAnsi"/>
          <w:i/>
          <w:iCs/>
          <w:color w:val="002060"/>
          <w:sz w:val="24"/>
          <w:szCs w:val="24"/>
        </w:rPr>
        <w:t xml:space="preserve"> </w:t>
      </w:r>
    </w:p>
    <w:p w14:paraId="14C5F285" w14:textId="54F2B3C6" w:rsidR="004D5A44" w:rsidRPr="004F2926" w:rsidRDefault="00F53A14" w:rsidP="004D5A44">
      <w:pPr>
        <w:spacing w:after="120" w:line="276" w:lineRule="auto"/>
        <w:rPr>
          <w:rFonts w:cstheme="minorHAnsi"/>
          <w:color w:val="002060"/>
          <w:sz w:val="28"/>
          <w:szCs w:val="28"/>
        </w:rPr>
      </w:pPr>
      <w:r w:rsidRPr="004F2926">
        <w:rPr>
          <w:rFonts w:cstheme="minorHAnsi"/>
          <w:b/>
          <w:bCs/>
          <w:color w:val="002060"/>
          <w:sz w:val="28"/>
          <w:szCs w:val="28"/>
        </w:rPr>
        <w:t>09:</w:t>
      </w:r>
      <w:r w:rsidR="0098079A" w:rsidRPr="004F2926">
        <w:rPr>
          <w:rFonts w:cstheme="minorHAnsi"/>
          <w:b/>
          <w:bCs/>
          <w:color w:val="002060"/>
          <w:sz w:val="28"/>
          <w:szCs w:val="28"/>
        </w:rPr>
        <w:t>30</w:t>
      </w:r>
      <w:r w:rsidRPr="004F2926">
        <w:rPr>
          <w:rFonts w:cstheme="minorHAnsi"/>
          <w:b/>
          <w:bCs/>
          <w:color w:val="002060"/>
          <w:sz w:val="28"/>
          <w:szCs w:val="28"/>
        </w:rPr>
        <w:t xml:space="preserve"> – </w:t>
      </w:r>
      <w:r w:rsidR="008C23BC" w:rsidRPr="004F2926">
        <w:rPr>
          <w:rFonts w:cstheme="minorHAnsi"/>
          <w:b/>
          <w:bCs/>
          <w:color w:val="002060"/>
          <w:sz w:val="28"/>
          <w:szCs w:val="28"/>
        </w:rPr>
        <w:t>10</w:t>
      </w:r>
      <w:r w:rsidRPr="004F2926">
        <w:rPr>
          <w:rFonts w:cstheme="minorHAnsi"/>
          <w:b/>
          <w:bCs/>
          <w:color w:val="002060"/>
          <w:sz w:val="28"/>
          <w:szCs w:val="28"/>
        </w:rPr>
        <w:t>:</w:t>
      </w:r>
      <w:r w:rsidR="008C23BC" w:rsidRPr="004F2926">
        <w:rPr>
          <w:rFonts w:cstheme="minorHAnsi"/>
          <w:b/>
          <w:bCs/>
          <w:color w:val="002060"/>
          <w:sz w:val="28"/>
          <w:szCs w:val="28"/>
        </w:rPr>
        <w:t>00</w:t>
      </w:r>
      <w:r w:rsidRPr="004F2926">
        <w:rPr>
          <w:rFonts w:cstheme="minorHAnsi"/>
          <w:color w:val="002060"/>
          <w:sz w:val="28"/>
          <w:szCs w:val="28"/>
        </w:rPr>
        <w:tab/>
        <w:t xml:space="preserve">ECRI’s </w:t>
      </w:r>
      <w:r w:rsidR="000728E6" w:rsidRPr="004F2926">
        <w:rPr>
          <w:rFonts w:cstheme="minorHAnsi"/>
          <w:color w:val="002060"/>
          <w:sz w:val="28"/>
          <w:szCs w:val="28"/>
        </w:rPr>
        <w:t>C</w:t>
      </w:r>
      <w:r w:rsidR="004D5A44" w:rsidRPr="004F2926">
        <w:rPr>
          <w:rFonts w:cstheme="minorHAnsi"/>
          <w:color w:val="002060"/>
          <w:sz w:val="28"/>
          <w:szCs w:val="28"/>
        </w:rPr>
        <w:t xml:space="preserve">onclusions on the Republic of Moldova </w:t>
      </w:r>
    </w:p>
    <w:p w14:paraId="442D7B20" w14:textId="02176893" w:rsidR="00F53A14" w:rsidRDefault="004D5A44" w:rsidP="004D5A44">
      <w:pPr>
        <w:spacing w:after="120" w:line="276" w:lineRule="auto"/>
        <w:ind w:firstLine="720"/>
        <w:rPr>
          <w:rFonts w:cstheme="minorHAnsi"/>
          <w:i/>
          <w:iCs/>
          <w:sz w:val="24"/>
          <w:szCs w:val="24"/>
          <w:lang w:val="en-US"/>
        </w:rPr>
      </w:pPr>
      <w:r w:rsidRPr="004D5A44">
        <w:rPr>
          <w:rFonts w:cstheme="minorHAnsi"/>
          <w:i/>
          <w:iCs/>
          <w:color w:val="000000" w:themeColor="text1"/>
          <w:sz w:val="24"/>
          <w:szCs w:val="24"/>
        </w:rPr>
        <w:t>Zeynep USAL - KANZLER</w:t>
      </w:r>
      <w:r w:rsidR="00F53A14" w:rsidRPr="004D5A44">
        <w:rPr>
          <w:rFonts w:cstheme="minorHAnsi"/>
          <w:i/>
          <w:iCs/>
          <w:sz w:val="24"/>
          <w:szCs w:val="24"/>
          <w:lang w:val="en-US"/>
        </w:rPr>
        <w:t xml:space="preserve">, </w:t>
      </w:r>
      <w:r w:rsidR="00AC782A">
        <w:rPr>
          <w:rFonts w:cstheme="minorHAnsi"/>
          <w:i/>
          <w:iCs/>
          <w:sz w:val="24"/>
          <w:szCs w:val="24"/>
          <w:lang w:val="en-US"/>
        </w:rPr>
        <w:t>lawyer</w:t>
      </w:r>
      <w:r w:rsidR="00F53A14" w:rsidRPr="004D5A44">
        <w:rPr>
          <w:rFonts w:cstheme="minorHAnsi"/>
          <w:i/>
          <w:iCs/>
          <w:sz w:val="24"/>
          <w:szCs w:val="24"/>
          <w:lang w:val="en-US"/>
        </w:rPr>
        <w:t>, ECRI Secretariat</w:t>
      </w:r>
    </w:p>
    <w:p w14:paraId="433AEEA4" w14:textId="786EE547" w:rsidR="002762B5" w:rsidRDefault="00E30BB0" w:rsidP="002762B5">
      <w:pPr>
        <w:spacing w:after="120"/>
        <w:ind w:left="360" w:firstLine="360"/>
        <w:rPr>
          <w:rFonts w:cstheme="minorHAnsi"/>
          <w:i/>
          <w:iCs/>
          <w:color w:val="000000" w:themeColor="text1"/>
          <w:sz w:val="24"/>
          <w:szCs w:val="24"/>
        </w:rPr>
      </w:pPr>
      <w:r>
        <w:rPr>
          <w:rFonts w:cstheme="minorHAnsi"/>
          <w:i/>
          <w:iCs/>
          <w:color w:val="000000" w:themeColor="text1"/>
          <w:sz w:val="24"/>
          <w:szCs w:val="24"/>
        </w:rPr>
        <w:t>Alexandru PLESCA, State Secretary,</w:t>
      </w:r>
      <w:r w:rsidR="00D37320">
        <w:rPr>
          <w:rFonts w:cstheme="minorHAnsi"/>
          <w:i/>
          <w:iCs/>
          <w:color w:val="000000" w:themeColor="text1"/>
          <w:sz w:val="24"/>
          <w:szCs w:val="24"/>
        </w:rPr>
        <w:t xml:space="preserve"> </w:t>
      </w:r>
      <w:r w:rsidR="002762B5">
        <w:rPr>
          <w:rFonts w:cstheme="minorHAnsi"/>
          <w:i/>
          <w:iCs/>
          <w:color w:val="000000" w:themeColor="text1"/>
          <w:sz w:val="24"/>
          <w:szCs w:val="24"/>
        </w:rPr>
        <w:t>Ministry of Justice</w:t>
      </w:r>
    </w:p>
    <w:p w14:paraId="46E1D4CE" w14:textId="09878FF5" w:rsidR="002762B5" w:rsidRDefault="00AB219E" w:rsidP="002762B5">
      <w:pPr>
        <w:spacing w:after="120"/>
        <w:ind w:left="360" w:firstLine="360"/>
        <w:rPr>
          <w:rFonts w:cstheme="minorHAnsi"/>
          <w:i/>
          <w:iCs/>
          <w:color w:val="000000" w:themeColor="text1"/>
          <w:sz w:val="24"/>
          <w:szCs w:val="24"/>
        </w:rPr>
      </w:pPr>
      <w:r>
        <w:rPr>
          <w:rFonts w:cstheme="minorHAnsi"/>
          <w:i/>
          <w:iCs/>
          <w:color w:val="000000" w:themeColor="text1"/>
          <w:sz w:val="24"/>
          <w:szCs w:val="24"/>
        </w:rPr>
        <w:t>Mariana GRAMA</w:t>
      </w:r>
      <w:r w:rsidR="00D37320">
        <w:rPr>
          <w:rFonts w:cstheme="minorHAnsi"/>
          <w:i/>
          <w:iCs/>
          <w:color w:val="000000" w:themeColor="text1"/>
          <w:sz w:val="24"/>
          <w:szCs w:val="24"/>
        </w:rPr>
        <w:t xml:space="preserve">, </w:t>
      </w:r>
      <w:r>
        <w:rPr>
          <w:rFonts w:cstheme="minorHAnsi"/>
          <w:i/>
          <w:iCs/>
          <w:color w:val="000000" w:themeColor="text1"/>
          <w:sz w:val="24"/>
          <w:szCs w:val="24"/>
        </w:rPr>
        <w:t xml:space="preserve">State Secretary, </w:t>
      </w:r>
      <w:r w:rsidR="002762B5">
        <w:rPr>
          <w:rFonts w:cstheme="minorHAnsi"/>
          <w:i/>
          <w:iCs/>
          <w:color w:val="000000" w:themeColor="text1"/>
          <w:sz w:val="24"/>
          <w:szCs w:val="24"/>
        </w:rPr>
        <w:t>Ministry of Internal Affairs</w:t>
      </w:r>
    </w:p>
    <w:p w14:paraId="19DF2C60" w14:textId="2E44CF4A" w:rsidR="00D37320" w:rsidRPr="00584999" w:rsidRDefault="00560973" w:rsidP="002762B5">
      <w:pPr>
        <w:spacing w:after="120"/>
        <w:ind w:left="360" w:firstLine="360"/>
        <w:rPr>
          <w:rFonts w:cstheme="minorHAnsi"/>
          <w:i/>
          <w:iCs/>
          <w:color w:val="000000" w:themeColor="text1"/>
          <w:sz w:val="24"/>
          <w:szCs w:val="24"/>
        </w:rPr>
      </w:pPr>
      <w:r>
        <w:rPr>
          <w:rFonts w:cstheme="minorHAnsi"/>
          <w:i/>
          <w:iCs/>
          <w:color w:val="000000" w:themeColor="text1"/>
          <w:sz w:val="24"/>
          <w:szCs w:val="24"/>
        </w:rPr>
        <w:t>Iurie PEREVOZNIC</w:t>
      </w:r>
      <w:r w:rsidR="00D37320">
        <w:rPr>
          <w:rFonts w:cstheme="minorHAnsi"/>
          <w:i/>
          <w:iCs/>
          <w:color w:val="000000" w:themeColor="text1"/>
          <w:sz w:val="24"/>
          <w:szCs w:val="24"/>
        </w:rPr>
        <w:t xml:space="preserve">, </w:t>
      </w:r>
      <w:r>
        <w:rPr>
          <w:rFonts w:cstheme="minorHAnsi"/>
          <w:i/>
          <w:iCs/>
          <w:color w:val="000000" w:themeColor="text1"/>
          <w:sz w:val="24"/>
          <w:szCs w:val="24"/>
        </w:rPr>
        <w:t xml:space="preserve">Deputy of the </w:t>
      </w:r>
      <w:r w:rsidR="00D37320">
        <w:rPr>
          <w:rFonts w:cstheme="minorHAnsi"/>
          <w:i/>
          <w:iCs/>
          <w:color w:val="000000" w:themeColor="text1"/>
          <w:sz w:val="24"/>
          <w:szCs w:val="24"/>
        </w:rPr>
        <w:t>General Prosecuto</w:t>
      </w:r>
      <w:r>
        <w:rPr>
          <w:rFonts w:cstheme="minorHAnsi"/>
          <w:i/>
          <w:iCs/>
          <w:color w:val="000000" w:themeColor="text1"/>
          <w:sz w:val="24"/>
          <w:szCs w:val="24"/>
        </w:rPr>
        <w:t>r</w:t>
      </w:r>
    </w:p>
    <w:p w14:paraId="1FD965A0" w14:textId="589ED6AA" w:rsidR="00F53A14" w:rsidRPr="004F2926" w:rsidRDefault="008C23BC" w:rsidP="00F53A14">
      <w:pPr>
        <w:spacing w:after="120" w:line="276" w:lineRule="auto"/>
        <w:rPr>
          <w:rFonts w:cstheme="minorHAnsi"/>
          <w:color w:val="002060"/>
          <w:sz w:val="28"/>
          <w:szCs w:val="28"/>
          <w:lang w:val="en-US"/>
        </w:rPr>
      </w:pPr>
      <w:r w:rsidRPr="004F2926">
        <w:rPr>
          <w:rFonts w:cstheme="minorHAnsi"/>
          <w:b/>
          <w:bCs/>
          <w:color w:val="002060"/>
          <w:sz w:val="28"/>
          <w:szCs w:val="28"/>
        </w:rPr>
        <w:t>10:00</w:t>
      </w:r>
      <w:r w:rsidR="00F53A14" w:rsidRPr="004F2926">
        <w:rPr>
          <w:rFonts w:cstheme="minorHAnsi"/>
          <w:b/>
          <w:bCs/>
          <w:color w:val="002060"/>
          <w:sz w:val="28"/>
          <w:szCs w:val="28"/>
        </w:rPr>
        <w:t xml:space="preserve"> – </w:t>
      </w:r>
      <w:r w:rsidR="004D5A44" w:rsidRPr="004F2926">
        <w:rPr>
          <w:rFonts w:cstheme="minorHAnsi"/>
          <w:b/>
          <w:bCs/>
          <w:color w:val="002060"/>
          <w:sz w:val="28"/>
          <w:szCs w:val="28"/>
        </w:rPr>
        <w:t>10:</w:t>
      </w:r>
      <w:r w:rsidR="00573497" w:rsidRPr="004F2926">
        <w:rPr>
          <w:rFonts w:cstheme="minorHAnsi"/>
          <w:b/>
          <w:bCs/>
          <w:color w:val="002060"/>
          <w:sz w:val="28"/>
          <w:szCs w:val="28"/>
        </w:rPr>
        <w:t>30</w:t>
      </w:r>
      <w:r w:rsidR="00F53A14" w:rsidRPr="004F2926">
        <w:rPr>
          <w:rFonts w:cstheme="minorHAnsi"/>
          <w:color w:val="002060"/>
          <w:sz w:val="28"/>
          <w:szCs w:val="28"/>
        </w:rPr>
        <w:t xml:space="preserve"> </w:t>
      </w:r>
      <w:r w:rsidR="00F53A14" w:rsidRPr="004F2926">
        <w:rPr>
          <w:rFonts w:cstheme="minorHAnsi"/>
          <w:color w:val="002060"/>
          <w:sz w:val="28"/>
          <w:szCs w:val="28"/>
        </w:rPr>
        <w:tab/>
      </w:r>
      <w:r w:rsidR="00185454" w:rsidRPr="004F2926">
        <w:rPr>
          <w:rFonts w:cstheme="minorHAnsi"/>
          <w:color w:val="002060"/>
          <w:sz w:val="28"/>
          <w:szCs w:val="28"/>
        </w:rPr>
        <w:t xml:space="preserve">Good </w:t>
      </w:r>
      <w:r w:rsidR="002762B5" w:rsidRPr="004F2926">
        <w:rPr>
          <w:rFonts w:cstheme="minorHAnsi"/>
          <w:color w:val="002060"/>
          <w:sz w:val="28"/>
          <w:szCs w:val="28"/>
        </w:rPr>
        <w:t xml:space="preserve">practices and </w:t>
      </w:r>
      <w:r w:rsidR="00185454" w:rsidRPr="004F2926">
        <w:rPr>
          <w:rFonts w:cstheme="minorHAnsi"/>
          <w:color w:val="002060"/>
          <w:sz w:val="28"/>
          <w:szCs w:val="28"/>
        </w:rPr>
        <w:t>future plans</w:t>
      </w:r>
      <w:r w:rsidR="002762B5" w:rsidRPr="004F2926">
        <w:rPr>
          <w:rFonts w:cstheme="minorHAnsi"/>
          <w:color w:val="002060"/>
          <w:sz w:val="28"/>
          <w:szCs w:val="28"/>
        </w:rPr>
        <w:t xml:space="preserve"> </w:t>
      </w:r>
      <w:r w:rsidR="00185454" w:rsidRPr="004F2926">
        <w:rPr>
          <w:rFonts w:cstheme="minorHAnsi"/>
          <w:color w:val="002060"/>
          <w:sz w:val="28"/>
          <w:szCs w:val="28"/>
        </w:rPr>
        <w:t>o</w:t>
      </w:r>
      <w:r w:rsidR="004F2926">
        <w:rPr>
          <w:rFonts w:cstheme="minorHAnsi"/>
          <w:color w:val="002060"/>
          <w:sz w:val="28"/>
          <w:szCs w:val="28"/>
        </w:rPr>
        <w:t>n</w:t>
      </w:r>
      <w:r w:rsidR="00185454" w:rsidRPr="004F2926">
        <w:rPr>
          <w:rFonts w:cstheme="minorHAnsi"/>
          <w:color w:val="002060"/>
          <w:sz w:val="28"/>
          <w:szCs w:val="28"/>
        </w:rPr>
        <w:t xml:space="preserve"> </w:t>
      </w:r>
      <w:r w:rsidR="00573497" w:rsidRPr="004F2926">
        <w:rPr>
          <w:rFonts w:cstheme="minorHAnsi"/>
          <w:color w:val="002060"/>
          <w:sz w:val="28"/>
          <w:szCs w:val="28"/>
          <w:lang w:val="en-US"/>
        </w:rPr>
        <w:t>training on</w:t>
      </w:r>
      <w:r w:rsidR="004D5A44" w:rsidRPr="004F2926">
        <w:rPr>
          <w:rFonts w:cstheme="minorHAnsi"/>
          <w:color w:val="002060"/>
          <w:sz w:val="28"/>
          <w:szCs w:val="28"/>
          <w:lang w:val="en-US"/>
        </w:rPr>
        <w:t xml:space="preserve"> hate crime </w:t>
      </w:r>
    </w:p>
    <w:p w14:paraId="6B0481A1" w14:textId="032528B1" w:rsidR="00B26D96" w:rsidRPr="002762B5" w:rsidRDefault="002762B5" w:rsidP="00B26D96">
      <w:pPr>
        <w:spacing w:after="120" w:line="276" w:lineRule="auto"/>
        <w:ind w:firstLine="720"/>
        <w:rPr>
          <w:rFonts w:cstheme="minorHAnsi"/>
          <w:i/>
          <w:iCs/>
          <w:color w:val="000000" w:themeColor="text1"/>
          <w:sz w:val="24"/>
          <w:szCs w:val="24"/>
        </w:rPr>
      </w:pPr>
      <w:r w:rsidRPr="002762B5">
        <w:rPr>
          <w:rFonts w:cstheme="minorHAnsi"/>
          <w:i/>
          <w:iCs/>
          <w:color w:val="000000" w:themeColor="text1"/>
          <w:sz w:val="24"/>
          <w:szCs w:val="24"/>
        </w:rPr>
        <w:t xml:space="preserve">Training for </w:t>
      </w:r>
      <w:r w:rsidR="00B26D96" w:rsidRPr="002762B5">
        <w:rPr>
          <w:rFonts w:cstheme="minorHAnsi"/>
          <w:i/>
          <w:iCs/>
          <w:color w:val="000000" w:themeColor="text1"/>
          <w:sz w:val="24"/>
          <w:szCs w:val="24"/>
        </w:rPr>
        <w:t>Police</w:t>
      </w:r>
      <w:r w:rsidRPr="002762B5">
        <w:rPr>
          <w:rFonts w:cstheme="minorHAnsi"/>
          <w:i/>
          <w:iCs/>
          <w:color w:val="000000" w:themeColor="text1"/>
          <w:sz w:val="24"/>
          <w:szCs w:val="24"/>
        </w:rPr>
        <w:t xml:space="preserve"> forces, </w:t>
      </w:r>
      <w:r w:rsidR="001E0507">
        <w:rPr>
          <w:rFonts w:cstheme="minorHAnsi"/>
          <w:i/>
          <w:iCs/>
          <w:color w:val="000000" w:themeColor="text1"/>
          <w:sz w:val="24"/>
          <w:szCs w:val="24"/>
        </w:rPr>
        <w:t>Marin MAXIAN</w:t>
      </w:r>
      <w:r w:rsidR="00D37320">
        <w:rPr>
          <w:rFonts w:cstheme="minorHAnsi"/>
          <w:i/>
          <w:iCs/>
          <w:color w:val="000000" w:themeColor="text1"/>
          <w:sz w:val="24"/>
          <w:szCs w:val="24"/>
        </w:rPr>
        <w:t xml:space="preserve">, </w:t>
      </w:r>
      <w:r w:rsidR="00AB219E">
        <w:rPr>
          <w:rFonts w:cstheme="minorHAnsi"/>
          <w:i/>
          <w:iCs/>
          <w:color w:val="000000" w:themeColor="text1"/>
          <w:sz w:val="24"/>
          <w:szCs w:val="24"/>
        </w:rPr>
        <w:t xml:space="preserve">Deputy chief of the </w:t>
      </w:r>
      <w:r w:rsidR="00CA0EEF" w:rsidRPr="002762B5">
        <w:rPr>
          <w:rFonts w:cstheme="minorHAnsi"/>
          <w:i/>
          <w:iCs/>
          <w:color w:val="000000" w:themeColor="text1"/>
          <w:sz w:val="24"/>
          <w:szCs w:val="24"/>
        </w:rPr>
        <w:t xml:space="preserve">General </w:t>
      </w:r>
      <w:r w:rsidR="00B26D96" w:rsidRPr="002762B5">
        <w:rPr>
          <w:rFonts w:cstheme="minorHAnsi"/>
          <w:i/>
          <w:iCs/>
          <w:color w:val="000000" w:themeColor="text1"/>
          <w:sz w:val="24"/>
          <w:szCs w:val="24"/>
        </w:rPr>
        <w:t>Police</w:t>
      </w:r>
      <w:r w:rsidR="00CA0EEF" w:rsidRPr="002762B5">
        <w:rPr>
          <w:rFonts w:cstheme="minorHAnsi"/>
          <w:i/>
          <w:iCs/>
          <w:color w:val="000000" w:themeColor="text1"/>
          <w:sz w:val="24"/>
          <w:szCs w:val="24"/>
        </w:rPr>
        <w:t xml:space="preserve"> Inspectorate</w:t>
      </w:r>
    </w:p>
    <w:p w14:paraId="60D0A57A" w14:textId="5CED5CBA" w:rsidR="002762B5" w:rsidRDefault="002762B5" w:rsidP="00B26D96">
      <w:pPr>
        <w:spacing w:after="120" w:line="276" w:lineRule="auto"/>
        <w:rPr>
          <w:rFonts w:cstheme="minorHAnsi"/>
          <w:i/>
          <w:iCs/>
          <w:color w:val="000000" w:themeColor="text1"/>
          <w:sz w:val="24"/>
          <w:szCs w:val="24"/>
        </w:rPr>
      </w:pPr>
      <w:r w:rsidRPr="002762B5">
        <w:rPr>
          <w:rFonts w:cstheme="minorHAnsi"/>
          <w:i/>
          <w:iCs/>
          <w:color w:val="000000" w:themeColor="text1"/>
          <w:sz w:val="24"/>
          <w:szCs w:val="24"/>
        </w:rPr>
        <w:tab/>
      </w:r>
      <w:r>
        <w:rPr>
          <w:rFonts w:cstheme="minorHAnsi"/>
          <w:i/>
          <w:iCs/>
          <w:color w:val="000000" w:themeColor="text1"/>
          <w:sz w:val="24"/>
          <w:szCs w:val="24"/>
        </w:rPr>
        <w:t>Training for the judiciary,</w:t>
      </w:r>
      <w:r w:rsidR="00D37320">
        <w:rPr>
          <w:rFonts w:cstheme="minorHAnsi"/>
          <w:i/>
          <w:iCs/>
          <w:color w:val="000000" w:themeColor="text1"/>
          <w:sz w:val="24"/>
          <w:szCs w:val="24"/>
        </w:rPr>
        <w:t xml:space="preserve"> Diana SCOBIOALA,</w:t>
      </w:r>
      <w:r>
        <w:rPr>
          <w:rFonts w:cstheme="minorHAnsi"/>
          <w:i/>
          <w:iCs/>
          <w:color w:val="000000" w:themeColor="text1"/>
          <w:sz w:val="24"/>
          <w:szCs w:val="24"/>
        </w:rPr>
        <w:t xml:space="preserve"> </w:t>
      </w:r>
      <w:r w:rsidR="00983CCE">
        <w:rPr>
          <w:rFonts w:cstheme="minorHAnsi"/>
          <w:i/>
          <w:iCs/>
          <w:color w:val="000000" w:themeColor="text1"/>
          <w:sz w:val="24"/>
          <w:szCs w:val="24"/>
        </w:rPr>
        <w:t xml:space="preserve">Director of the </w:t>
      </w:r>
      <w:r>
        <w:rPr>
          <w:rFonts w:cstheme="minorHAnsi"/>
          <w:i/>
          <w:iCs/>
          <w:color w:val="000000" w:themeColor="text1"/>
          <w:sz w:val="24"/>
          <w:szCs w:val="24"/>
        </w:rPr>
        <w:t>National Institute of Justice</w:t>
      </w:r>
      <w:r w:rsidR="009B2906">
        <w:rPr>
          <w:rFonts w:cstheme="minorHAnsi"/>
          <w:i/>
          <w:iCs/>
          <w:color w:val="000000" w:themeColor="text1"/>
          <w:sz w:val="24"/>
          <w:szCs w:val="24"/>
        </w:rPr>
        <w:t xml:space="preserve"> </w:t>
      </w:r>
    </w:p>
    <w:p w14:paraId="20D97058" w14:textId="090C4C2F" w:rsidR="002762B5" w:rsidRDefault="002762B5" w:rsidP="00B26D96">
      <w:pPr>
        <w:spacing w:after="120" w:line="276" w:lineRule="auto"/>
        <w:rPr>
          <w:rFonts w:cstheme="minorHAnsi"/>
          <w:i/>
          <w:iCs/>
          <w:color w:val="000000" w:themeColor="text1"/>
          <w:sz w:val="24"/>
          <w:szCs w:val="24"/>
        </w:rPr>
      </w:pPr>
      <w:r>
        <w:rPr>
          <w:rFonts w:cstheme="minorHAnsi"/>
          <w:i/>
          <w:iCs/>
          <w:color w:val="000000" w:themeColor="text1"/>
          <w:sz w:val="24"/>
          <w:szCs w:val="24"/>
        </w:rPr>
        <w:tab/>
      </w:r>
      <w:r w:rsidR="00224856">
        <w:rPr>
          <w:rFonts w:cstheme="minorHAnsi"/>
          <w:i/>
          <w:iCs/>
          <w:color w:val="000000" w:themeColor="text1"/>
          <w:sz w:val="24"/>
          <w:szCs w:val="24"/>
        </w:rPr>
        <w:t>L</w:t>
      </w:r>
      <w:r>
        <w:rPr>
          <w:rFonts w:cstheme="minorHAnsi"/>
          <w:i/>
          <w:iCs/>
          <w:color w:val="000000" w:themeColor="text1"/>
          <w:sz w:val="24"/>
          <w:szCs w:val="24"/>
        </w:rPr>
        <w:t xml:space="preserve">ong-term support for the prosecutor’s role in combating hate crime, </w:t>
      </w:r>
      <w:r w:rsidR="00E524A9">
        <w:rPr>
          <w:rFonts w:cstheme="minorHAnsi"/>
          <w:i/>
          <w:iCs/>
          <w:color w:val="000000" w:themeColor="text1"/>
          <w:sz w:val="24"/>
          <w:szCs w:val="24"/>
        </w:rPr>
        <w:t>Inga FURTUNA</w:t>
      </w:r>
      <w:r w:rsidR="00D37320">
        <w:rPr>
          <w:rFonts w:cstheme="minorHAnsi"/>
          <w:i/>
          <w:iCs/>
          <w:color w:val="000000" w:themeColor="text1"/>
          <w:sz w:val="24"/>
          <w:szCs w:val="24"/>
        </w:rPr>
        <w:t xml:space="preserve">, </w:t>
      </w:r>
      <w:r w:rsidR="00983CCE">
        <w:rPr>
          <w:rFonts w:cstheme="minorHAnsi"/>
          <w:i/>
          <w:iCs/>
          <w:color w:val="000000" w:themeColor="text1"/>
          <w:sz w:val="24"/>
          <w:szCs w:val="24"/>
        </w:rPr>
        <w:t xml:space="preserve">Member of the </w:t>
      </w:r>
      <w:r>
        <w:rPr>
          <w:rFonts w:cstheme="minorHAnsi"/>
          <w:i/>
          <w:iCs/>
          <w:color w:val="000000" w:themeColor="text1"/>
          <w:sz w:val="24"/>
          <w:szCs w:val="24"/>
        </w:rPr>
        <w:t>Superior Council of Prosecutors</w:t>
      </w:r>
    </w:p>
    <w:p w14:paraId="3A1F2FCF" w14:textId="259B8E4A" w:rsidR="002762B5" w:rsidRDefault="002762B5" w:rsidP="002762B5">
      <w:pPr>
        <w:spacing w:after="120" w:line="276" w:lineRule="auto"/>
        <w:rPr>
          <w:rFonts w:cstheme="minorHAnsi"/>
          <w:i/>
          <w:iCs/>
          <w:color w:val="000000" w:themeColor="text1"/>
          <w:sz w:val="24"/>
          <w:szCs w:val="24"/>
        </w:rPr>
      </w:pPr>
      <w:r>
        <w:rPr>
          <w:rFonts w:cstheme="minorHAnsi"/>
          <w:i/>
          <w:iCs/>
          <w:color w:val="000000" w:themeColor="text1"/>
          <w:sz w:val="24"/>
          <w:szCs w:val="24"/>
        </w:rPr>
        <w:tab/>
      </w:r>
    </w:p>
    <w:p w14:paraId="4B59FAD5" w14:textId="3A04D9C7" w:rsidR="002E37F6" w:rsidRDefault="002E37F6" w:rsidP="00F53A14">
      <w:pPr>
        <w:spacing w:after="120" w:line="276" w:lineRule="auto"/>
        <w:rPr>
          <w:rFonts w:cstheme="minorHAnsi"/>
          <w:color w:val="002060"/>
          <w:sz w:val="28"/>
          <w:szCs w:val="28"/>
          <w:lang w:val="en-US"/>
        </w:rPr>
      </w:pPr>
      <w:r w:rsidRPr="004F2926">
        <w:rPr>
          <w:rFonts w:cstheme="minorHAnsi"/>
          <w:b/>
          <w:bCs/>
          <w:color w:val="002060"/>
          <w:sz w:val="28"/>
          <w:szCs w:val="28"/>
          <w:lang w:val="en-US"/>
        </w:rPr>
        <w:t>10:30 – 1</w:t>
      </w:r>
      <w:r w:rsidR="002762B5" w:rsidRPr="004F2926">
        <w:rPr>
          <w:rFonts w:cstheme="minorHAnsi"/>
          <w:b/>
          <w:bCs/>
          <w:color w:val="002060"/>
          <w:sz w:val="28"/>
          <w:szCs w:val="28"/>
          <w:lang w:val="en-US"/>
        </w:rPr>
        <w:t>0</w:t>
      </w:r>
      <w:r w:rsidR="00573497" w:rsidRPr="004F2926">
        <w:rPr>
          <w:rFonts w:cstheme="minorHAnsi"/>
          <w:b/>
          <w:bCs/>
          <w:color w:val="002060"/>
          <w:sz w:val="28"/>
          <w:szCs w:val="28"/>
          <w:lang w:val="en-US"/>
        </w:rPr>
        <w:t>:</w:t>
      </w:r>
      <w:r w:rsidR="002762B5" w:rsidRPr="004F2926">
        <w:rPr>
          <w:rFonts w:cstheme="minorHAnsi"/>
          <w:b/>
          <w:bCs/>
          <w:color w:val="002060"/>
          <w:sz w:val="28"/>
          <w:szCs w:val="28"/>
          <w:lang w:val="en-US"/>
        </w:rPr>
        <w:t>5</w:t>
      </w:r>
      <w:r w:rsidR="00573497" w:rsidRPr="004F2926">
        <w:rPr>
          <w:rFonts w:cstheme="minorHAnsi"/>
          <w:b/>
          <w:bCs/>
          <w:color w:val="002060"/>
          <w:sz w:val="28"/>
          <w:szCs w:val="28"/>
          <w:lang w:val="en-US"/>
        </w:rPr>
        <w:t>0</w:t>
      </w:r>
      <w:r w:rsidRPr="004F2926">
        <w:rPr>
          <w:rFonts w:cstheme="minorHAnsi"/>
          <w:color w:val="002060"/>
          <w:sz w:val="28"/>
          <w:szCs w:val="28"/>
          <w:lang w:val="en-US"/>
        </w:rPr>
        <w:tab/>
        <w:t xml:space="preserve">Inspiring practice: training of police, prosecutors and judges on hate crime </w:t>
      </w:r>
      <w:r w:rsidR="0098079A" w:rsidRPr="004F2926">
        <w:rPr>
          <w:rFonts w:cstheme="minorHAnsi"/>
          <w:color w:val="002060"/>
          <w:sz w:val="28"/>
          <w:szCs w:val="28"/>
          <w:lang w:val="en-US"/>
        </w:rPr>
        <w:t xml:space="preserve">in the Republic of Moldova </w:t>
      </w:r>
      <w:r w:rsidRPr="004F2926">
        <w:rPr>
          <w:rFonts w:cstheme="minorHAnsi"/>
          <w:color w:val="002060"/>
          <w:sz w:val="28"/>
          <w:szCs w:val="28"/>
          <w:lang w:val="en-US"/>
        </w:rPr>
        <w:t>– participant testimonials</w:t>
      </w:r>
    </w:p>
    <w:p w14:paraId="5D9B0C5B" w14:textId="1E42861C" w:rsidR="00AB779A" w:rsidRPr="00AB779A" w:rsidRDefault="00AB779A" w:rsidP="00AB779A">
      <w:pPr>
        <w:spacing w:after="120" w:line="276" w:lineRule="auto"/>
        <w:ind w:firstLine="720"/>
        <w:rPr>
          <w:rFonts w:cstheme="minorHAnsi"/>
          <w:i/>
          <w:iCs/>
          <w:color w:val="000000" w:themeColor="text1"/>
          <w:sz w:val="24"/>
          <w:szCs w:val="24"/>
        </w:rPr>
      </w:pPr>
      <w:r w:rsidRPr="00AB779A">
        <w:rPr>
          <w:rFonts w:cstheme="minorHAnsi"/>
          <w:i/>
          <w:iCs/>
          <w:color w:val="000000" w:themeColor="text1"/>
          <w:sz w:val="24"/>
          <w:szCs w:val="24"/>
        </w:rPr>
        <w:t>Olga C</w:t>
      </w:r>
      <w:r>
        <w:rPr>
          <w:rFonts w:cstheme="minorHAnsi"/>
          <w:i/>
          <w:iCs/>
          <w:color w:val="000000" w:themeColor="text1"/>
          <w:sz w:val="24"/>
          <w:szCs w:val="24"/>
        </w:rPr>
        <w:t>HILIVNIC</w:t>
      </w:r>
      <w:r w:rsidRPr="00AB779A">
        <w:rPr>
          <w:rFonts w:cstheme="minorHAnsi"/>
          <w:i/>
          <w:iCs/>
          <w:color w:val="000000" w:themeColor="text1"/>
          <w:sz w:val="24"/>
          <w:szCs w:val="24"/>
        </w:rPr>
        <w:t>, Gheorghe D</w:t>
      </w:r>
      <w:r>
        <w:rPr>
          <w:rFonts w:cstheme="minorHAnsi"/>
          <w:i/>
          <w:iCs/>
          <w:color w:val="000000" w:themeColor="text1"/>
          <w:sz w:val="24"/>
          <w:szCs w:val="24"/>
        </w:rPr>
        <w:t>RAGAN</w:t>
      </w:r>
      <w:r w:rsidRPr="00AB779A">
        <w:rPr>
          <w:rFonts w:cstheme="minorHAnsi"/>
          <w:i/>
          <w:iCs/>
          <w:color w:val="000000" w:themeColor="text1"/>
          <w:sz w:val="24"/>
          <w:szCs w:val="24"/>
        </w:rPr>
        <w:t>, General Police Inspectorate</w:t>
      </w:r>
    </w:p>
    <w:p w14:paraId="0E442B8B" w14:textId="5A38AF5E" w:rsidR="00AB779A" w:rsidRDefault="00AB779A" w:rsidP="00AB779A">
      <w:pPr>
        <w:spacing w:after="120" w:line="276" w:lineRule="auto"/>
        <w:ind w:firstLine="720"/>
        <w:rPr>
          <w:rFonts w:cstheme="minorHAnsi"/>
          <w:i/>
          <w:iCs/>
          <w:color w:val="000000" w:themeColor="text1"/>
          <w:sz w:val="24"/>
          <w:szCs w:val="24"/>
        </w:rPr>
      </w:pPr>
      <w:r w:rsidRPr="00AB779A">
        <w:rPr>
          <w:rFonts w:cstheme="minorHAnsi"/>
          <w:i/>
          <w:iCs/>
          <w:color w:val="000000" w:themeColor="text1"/>
          <w:sz w:val="24"/>
          <w:szCs w:val="24"/>
        </w:rPr>
        <w:t>Aurica P</w:t>
      </w:r>
      <w:r>
        <w:rPr>
          <w:rFonts w:cstheme="minorHAnsi"/>
          <w:i/>
          <w:iCs/>
          <w:color w:val="000000" w:themeColor="text1"/>
          <w:sz w:val="24"/>
          <w:szCs w:val="24"/>
        </w:rPr>
        <w:t>OSTICA</w:t>
      </w:r>
      <w:r w:rsidRPr="00AB779A">
        <w:rPr>
          <w:rFonts w:cstheme="minorHAnsi"/>
          <w:i/>
          <w:iCs/>
          <w:color w:val="000000" w:themeColor="text1"/>
          <w:sz w:val="24"/>
          <w:szCs w:val="24"/>
        </w:rPr>
        <w:t>, Criminal Investigation Unit, General Police Inspectorate</w:t>
      </w:r>
    </w:p>
    <w:p w14:paraId="4BAC9DBD" w14:textId="57894695" w:rsidR="00506E33" w:rsidRPr="00AB779A" w:rsidRDefault="00506E33" w:rsidP="00AB779A">
      <w:pPr>
        <w:spacing w:after="120" w:line="276" w:lineRule="auto"/>
        <w:ind w:firstLine="720"/>
        <w:rPr>
          <w:rFonts w:cstheme="minorHAnsi"/>
          <w:i/>
          <w:iCs/>
          <w:color w:val="000000" w:themeColor="text1"/>
          <w:sz w:val="24"/>
          <w:szCs w:val="24"/>
        </w:rPr>
      </w:pPr>
      <w:r>
        <w:rPr>
          <w:rFonts w:cstheme="minorHAnsi"/>
          <w:i/>
          <w:iCs/>
          <w:color w:val="000000" w:themeColor="text1"/>
          <w:sz w:val="24"/>
          <w:szCs w:val="24"/>
        </w:rPr>
        <w:t xml:space="preserve">Mariana GORNEA, </w:t>
      </w:r>
      <w:r w:rsidR="00C243A7">
        <w:rPr>
          <w:rFonts w:cstheme="minorHAnsi"/>
          <w:i/>
          <w:iCs/>
          <w:color w:val="000000" w:themeColor="text1"/>
          <w:sz w:val="24"/>
          <w:szCs w:val="24"/>
        </w:rPr>
        <w:t xml:space="preserve">Chief Prosecutor </w:t>
      </w:r>
      <w:r w:rsidR="003C0861">
        <w:rPr>
          <w:rFonts w:cstheme="minorHAnsi"/>
          <w:i/>
          <w:iCs/>
          <w:color w:val="000000" w:themeColor="text1"/>
          <w:sz w:val="24"/>
          <w:szCs w:val="24"/>
        </w:rPr>
        <w:t>of the</w:t>
      </w:r>
      <w:r>
        <w:rPr>
          <w:rFonts w:cstheme="minorHAnsi"/>
          <w:i/>
          <w:iCs/>
          <w:color w:val="000000" w:themeColor="text1"/>
          <w:sz w:val="24"/>
          <w:szCs w:val="24"/>
        </w:rPr>
        <w:t xml:space="preserve"> Division on Juvenile Justice</w:t>
      </w:r>
      <w:r w:rsidR="003C0861">
        <w:rPr>
          <w:rFonts w:cstheme="minorHAnsi"/>
          <w:i/>
          <w:iCs/>
          <w:color w:val="000000" w:themeColor="text1"/>
          <w:sz w:val="24"/>
          <w:szCs w:val="24"/>
        </w:rPr>
        <w:t>, General Prosecutor</w:t>
      </w:r>
      <w:r w:rsidR="00C243A7">
        <w:rPr>
          <w:rFonts w:cstheme="minorHAnsi"/>
          <w:i/>
          <w:iCs/>
          <w:color w:val="000000" w:themeColor="text1"/>
          <w:sz w:val="24"/>
          <w:szCs w:val="24"/>
        </w:rPr>
        <w:t>’s Office</w:t>
      </w:r>
    </w:p>
    <w:p w14:paraId="2035F286" w14:textId="73C83A42" w:rsidR="00AB779A" w:rsidRPr="00AB779A" w:rsidRDefault="00AB779A" w:rsidP="00AB779A">
      <w:pPr>
        <w:spacing w:after="120" w:line="276" w:lineRule="auto"/>
        <w:ind w:firstLine="720"/>
        <w:rPr>
          <w:rFonts w:cstheme="minorHAnsi"/>
          <w:i/>
          <w:iCs/>
          <w:color w:val="000000" w:themeColor="text1"/>
          <w:sz w:val="24"/>
          <w:szCs w:val="24"/>
        </w:rPr>
      </w:pPr>
      <w:r w:rsidRPr="00AB779A">
        <w:rPr>
          <w:rFonts w:cstheme="minorHAnsi"/>
          <w:i/>
          <w:iCs/>
          <w:color w:val="000000" w:themeColor="text1"/>
          <w:sz w:val="24"/>
          <w:szCs w:val="24"/>
        </w:rPr>
        <w:t>Alexandru N</w:t>
      </w:r>
      <w:r>
        <w:rPr>
          <w:rFonts w:cstheme="minorHAnsi"/>
          <w:i/>
          <w:iCs/>
          <w:color w:val="000000" w:themeColor="text1"/>
          <w:sz w:val="24"/>
          <w:szCs w:val="24"/>
        </w:rPr>
        <w:t>EGRU</w:t>
      </w:r>
      <w:r w:rsidRPr="00AB779A">
        <w:rPr>
          <w:rFonts w:cstheme="minorHAnsi"/>
          <w:i/>
          <w:iCs/>
          <w:color w:val="000000" w:themeColor="text1"/>
          <w:sz w:val="24"/>
          <w:szCs w:val="24"/>
        </w:rPr>
        <w:t>, judge at the Ch</w:t>
      </w:r>
      <w:r w:rsidR="003A1549">
        <w:rPr>
          <w:rFonts w:cstheme="minorHAnsi"/>
          <w:i/>
          <w:iCs/>
          <w:color w:val="000000" w:themeColor="text1"/>
          <w:sz w:val="24"/>
          <w:szCs w:val="24"/>
        </w:rPr>
        <w:t>i</w:t>
      </w:r>
      <w:r w:rsidRPr="00AB779A">
        <w:rPr>
          <w:rFonts w:cstheme="minorHAnsi"/>
          <w:i/>
          <w:iCs/>
          <w:color w:val="000000" w:themeColor="text1"/>
          <w:sz w:val="24"/>
          <w:szCs w:val="24"/>
        </w:rPr>
        <w:t xml:space="preserve">sinau Court </w:t>
      </w:r>
    </w:p>
    <w:p w14:paraId="75F4881A" w14:textId="171610B2" w:rsidR="00583953" w:rsidRPr="00583953" w:rsidRDefault="00583953" w:rsidP="00583953">
      <w:pPr>
        <w:autoSpaceDE w:val="0"/>
        <w:autoSpaceDN w:val="0"/>
        <w:adjustRightInd w:val="0"/>
        <w:spacing w:after="120" w:line="276" w:lineRule="auto"/>
        <w:rPr>
          <w:rFonts w:cstheme="minorHAnsi"/>
          <w:b/>
          <w:bCs/>
          <w:color w:val="002060"/>
          <w:sz w:val="28"/>
          <w:szCs w:val="28"/>
          <w:lang w:val="en-US"/>
        </w:rPr>
      </w:pPr>
      <w:r w:rsidRPr="00583953">
        <w:rPr>
          <w:rFonts w:cstheme="minorHAnsi"/>
          <w:b/>
          <w:bCs/>
          <w:color w:val="002060"/>
          <w:sz w:val="28"/>
          <w:szCs w:val="28"/>
          <w:lang w:val="en-US"/>
        </w:rPr>
        <w:t xml:space="preserve">Session 2: Perspectives on </w:t>
      </w:r>
      <w:r>
        <w:rPr>
          <w:rFonts w:cstheme="minorHAnsi"/>
          <w:b/>
          <w:bCs/>
          <w:color w:val="002060"/>
          <w:sz w:val="28"/>
          <w:szCs w:val="28"/>
          <w:lang w:val="en-US"/>
        </w:rPr>
        <w:t xml:space="preserve">combating discrimination, hate speech and hate crimes in the Republic of Moldova </w:t>
      </w:r>
    </w:p>
    <w:p w14:paraId="4116487A" w14:textId="30BCB56A" w:rsidR="00583953" w:rsidRPr="00583953" w:rsidRDefault="00583953" w:rsidP="00583953">
      <w:pPr>
        <w:autoSpaceDE w:val="0"/>
        <w:autoSpaceDN w:val="0"/>
        <w:adjustRightInd w:val="0"/>
        <w:spacing w:after="120" w:line="276" w:lineRule="auto"/>
        <w:rPr>
          <w:rFonts w:cstheme="minorHAnsi"/>
          <w:i/>
          <w:iCs/>
          <w:color w:val="002060"/>
          <w:sz w:val="24"/>
          <w:szCs w:val="24"/>
        </w:rPr>
      </w:pPr>
      <w:r w:rsidRPr="00583953">
        <w:rPr>
          <w:rFonts w:cstheme="minorHAnsi"/>
          <w:i/>
          <w:iCs/>
          <w:color w:val="002060"/>
          <w:sz w:val="24"/>
          <w:szCs w:val="24"/>
        </w:rPr>
        <w:t xml:space="preserve">Moderator: Marin Gurin, ECRI member </w:t>
      </w:r>
    </w:p>
    <w:p w14:paraId="5A61568B" w14:textId="67BCDC36" w:rsidR="00573497" w:rsidRPr="004F2926" w:rsidRDefault="004D5A44" w:rsidP="004D5A44">
      <w:pPr>
        <w:autoSpaceDE w:val="0"/>
        <w:autoSpaceDN w:val="0"/>
        <w:adjustRightInd w:val="0"/>
        <w:spacing w:after="120" w:line="276" w:lineRule="auto"/>
        <w:rPr>
          <w:rFonts w:cstheme="minorHAnsi"/>
          <w:color w:val="002060"/>
          <w:sz w:val="28"/>
          <w:szCs w:val="28"/>
          <w:lang w:val="en-US"/>
        </w:rPr>
      </w:pPr>
      <w:r w:rsidRPr="004F2926">
        <w:rPr>
          <w:rFonts w:cstheme="minorHAnsi"/>
          <w:b/>
          <w:bCs/>
          <w:color w:val="002060"/>
          <w:sz w:val="28"/>
          <w:szCs w:val="28"/>
          <w:lang w:val="en-US"/>
        </w:rPr>
        <w:t>1</w:t>
      </w:r>
      <w:r w:rsidR="002762B5" w:rsidRPr="004F2926">
        <w:rPr>
          <w:rFonts w:cstheme="minorHAnsi"/>
          <w:b/>
          <w:bCs/>
          <w:color w:val="002060"/>
          <w:sz w:val="28"/>
          <w:szCs w:val="28"/>
          <w:lang w:val="en-US"/>
        </w:rPr>
        <w:t>0</w:t>
      </w:r>
      <w:r w:rsidRPr="004F2926">
        <w:rPr>
          <w:rFonts w:cstheme="minorHAnsi"/>
          <w:b/>
          <w:bCs/>
          <w:color w:val="002060"/>
          <w:sz w:val="28"/>
          <w:szCs w:val="28"/>
          <w:lang w:val="en-US"/>
        </w:rPr>
        <w:t>:</w:t>
      </w:r>
      <w:r w:rsidR="002762B5" w:rsidRPr="004F2926">
        <w:rPr>
          <w:rFonts w:cstheme="minorHAnsi"/>
          <w:b/>
          <w:bCs/>
          <w:color w:val="002060"/>
          <w:sz w:val="28"/>
          <w:szCs w:val="28"/>
          <w:lang w:val="en-US"/>
        </w:rPr>
        <w:t>5</w:t>
      </w:r>
      <w:r w:rsidR="002E37F6" w:rsidRPr="004F2926">
        <w:rPr>
          <w:rFonts w:cstheme="minorHAnsi"/>
          <w:b/>
          <w:bCs/>
          <w:color w:val="002060"/>
          <w:sz w:val="28"/>
          <w:szCs w:val="28"/>
          <w:lang w:val="en-US"/>
        </w:rPr>
        <w:t>0</w:t>
      </w:r>
      <w:r w:rsidRPr="004F2926">
        <w:rPr>
          <w:rFonts w:cstheme="minorHAnsi"/>
          <w:b/>
          <w:bCs/>
          <w:color w:val="002060"/>
          <w:sz w:val="28"/>
          <w:szCs w:val="28"/>
          <w:lang w:val="en-US"/>
        </w:rPr>
        <w:t xml:space="preserve"> – 11:</w:t>
      </w:r>
      <w:r w:rsidR="002E37F6" w:rsidRPr="004F2926">
        <w:rPr>
          <w:rFonts w:cstheme="minorHAnsi"/>
          <w:b/>
          <w:bCs/>
          <w:color w:val="002060"/>
          <w:sz w:val="28"/>
          <w:szCs w:val="28"/>
          <w:lang w:val="en-US"/>
        </w:rPr>
        <w:t>15</w:t>
      </w:r>
      <w:r w:rsidRPr="004F2926">
        <w:rPr>
          <w:rFonts w:cstheme="minorHAnsi"/>
          <w:b/>
          <w:bCs/>
          <w:color w:val="002060"/>
          <w:sz w:val="28"/>
          <w:szCs w:val="28"/>
          <w:lang w:val="en-US"/>
        </w:rPr>
        <w:t xml:space="preserve"> </w:t>
      </w:r>
      <w:r w:rsidRPr="004F2926">
        <w:rPr>
          <w:rFonts w:cstheme="minorHAnsi"/>
          <w:b/>
          <w:bCs/>
          <w:color w:val="002060"/>
          <w:sz w:val="28"/>
          <w:szCs w:val="28"/>
          <w:lang w:val="en-US"/>
        </w:rPr>
        <w:tab/>
      </w:r>
      <w:r w:rsidR="00573497" w:rsidRPr="004F2926">
        <w:rPr>
          <w:rFonts w:cstheme="minorHAnsi"/>
          <w:color w:val="002060"/>
          <w:sz w:val="28"/>
          <w:szCs w:val="28"/>
          <w:lang w:val="en-US"/>
        </w:rPr>
        <w:t xml:space="preserve">Combating </w:t>
      </w:r>
      <w:r w:rsidR="002762B5" w:rsidRPr="004F2926">
        <w:rPr>
          <w:rFonts w:cstheme="minorHAnsi"/>
          <w:color w:val="002060"/>
          <w:sz w:val="28"/>
          <w:szCs w:val="28"/>
          <w:lang w:val="en-US"/>
        </w:rPr>
        <w:t xml:space="preserve">discrimination, hate speech and </w:t>
      </w:r>
      <w:r w:rsidR="00573497" w:rsidRPr="004F2926">
        <w:rPr>
          <w:rFonts w:cstheme="minorHAnsi"/>
          <w:color w:val="002060"/>
          <w:sz w:val="28"/>
          <w:szCs w:val="28"/>
          <w:lang w:val="en-US"/>
        </w:rPr>
        <w:t>hate crime in the Republic of Moldova:  perspective</w:t>
      </w:r>
      <w:r w:rsidR="00B26D96" w:rsidRPr="004F2926">
        <w:rPr>
          <w:rFonts w:cstheme="minorHAnsi"/>
          <w:color w:val="002060"/>
          <w:sz w:val="28"/>
          <w:szCs w:val="28"/>
          <w:lang w:val="en-US"/>
        </w:rPr>
        <w:t>s</w:t>
      </w:r>
    </w:p>
    <w:p w14:paraId="2EDEA0AC" w14:textId="77777777" w:rsidR="004F2926" w:rsidRDefault="009B2906" w:rsidP="00B26D96">
      <w:pPr>
        <w:autoSpaceDE w:val="0"/>
        <w:autoSpaceDN w:val="0"/>
        <w:adjustRightInd w:val="0"/>
        <w:spacing w:after="120" w:line="276" w:lineRule="auto"/>
        <w:ind w:firstLine="720"/>
        <w:rPr>
          <w:rFonts w:cstheme="minorHAnsi"/>
          <w:i/>
          <w:iCs/>
          <w:sz w:val="24"/>
          <w:szCs w:val="24"/>
        </w:rPr>
      </w:pPr>
      <w:r>
        <w:rPr>
          <w:rFonts w:cstheme="minorHAnsi"/>
          <w:i/>
          <w:iCs/>
          <w:sz w:val="24"/>
          <w:szCs w:val="24"/>
        </w:rPr>
        <w:lastRenderedPageBreak/>
        <w:t xml:space="preserve">Contributions </w:t>
      </w:r>
      <w:r w:rsidR="00224856">
        <w:rPr>
          <w:rFonts w:cstheme="minorHAnsi"/>
          <w:i/>
          <w:iCs/>
          <w:sz w:val="24"/>
          <w:szCs w:val="24"/>
        </w:rPr>
        <w:t>by</w:t>
      </w:r>
    </w:p>
    <w:p w14:paraId="170F20D8" w14:textId="12AAEA97" w:rsidR="004F2926" w:rsidRDefault="00D37320" w:rsidP="00B26D96">
      <w:pPr>
        <w:autoSpaceDE w:val="0"/>
        <w:autoSpaceDN w:val="0"/>
        <w:adjustRightInd w:val="0"/>
        <w:spacing w:after="120" w:line="276" w:lineRule="auto"/>
        <w:ind w:firstLine="720"/>
        <w:rPr>
          <w:rFonts w:cstheme="minorHAnsi"/>
          <w:i/>
          <w:iCs/>
          <w:sz w:val="24"/>
          <w:szCs w:val="24"/>
        </w:rPr>
      </w:pPr>
      <w:r>
        <w:rPr>
          <w:rFonts w:cstheme="minorHAnsi"/>
          <w:i/>
          <w:iCs/>
          <w:sz w:val="24"/>
          <w:szCs w:val="24"/>
        </w:rPr>
        <w:t xml:space="preserve">Yan FELDMAN, </w:t>
      </w:r>
      <w:r w:rsidR="002762B5" w:rsidRPr="002762B5">
        <w:rPr>
          <w:rFonts w:cstheme="minorHAnsi"/>
          <w:i/>
          <w:iCs/>
          <w:sz w:val="24"/>
          <w:szCs w:val="24"/>
        </w:rPr>
        <w:t>Council for</w:t>
      </w:r>
      <w:r w:rsidR="004F2926">
        <w:rPr>
          <w:rFonts w:cstheme="minorHAnsi"/>
          <w:i/>
          <w:iCs/>
          <w:sz w:val="24"/>
          <w:szCs w:val="24"/>
        </w:rPr>
        <w:t xml:space="preserve"> the</w:t>
      </w:r>
      <w:r w:rsidR="002762B5" w:rsidRPr="002762B5">
        <w:rPr>
          <w:rFonts w:cstheme="minorHAnsi"/>
          <w:i/>
          <w:iCs/>
          <w:sz w:val="24"/>
          <w:szCs w:val="24"/>
        </w:rPr>
        <w:t xml:space="preserve"> Prevention and Elimination of Discrimination</w:t>
      </w:r>
      <w:r w:rsidR="004F2926">
        <w:rPr>
          <w:rFonts w:cstheme="minorHAnsi"/>
          <w:i/>
          <w:iCs/>
          <w:sz w:val="24"/>
          <w:szCs w:val="24"/>
        </w:rPr>
        <w:t xml:space="preserve"> and Ensuring Equality</w:t>
      </w:r>
      <w:r w:rsidR="00224856">
        <w:rPr>
          <w:rFonts w:cstheme="minorHAnsi"/>
          <w:i/>
          <w:iCs/>
          <w:sz w:val="24"/>
          <w:szCs w:val="24"/>
        </w:rPr>
        <w:t xml:space="preserve"> </w:t>
      </w:r>
    </w:p>
    <w:p w14:paraId="08401E15" w14:textId="1BBC66A5" w:rsidR="002762B5" w:rsidRPr="002762B5" w:rsidRDefault="00D37320" w:rsidP="00B26D96">
      <w:pPr>
        <w:autoSpaceDE w:val="0"/>
        <w:autoSpaceDN w:val="0"/>
        <w:adjustRightInd w:val="0"/>
        <w:spacing w:after="120" w:line="276" w:lineRule="auto"/>
        <w:ind w:firstLine="720"/>
        <w:rPr>
          <w:rFonts w:cstheme="minorHAnsi"/>
          <w:i/>
          <w:iCs/>
          <w:sz w:val="24"/>
          <w:szCs w:val="24"/>
        </w:rPr>
      </w:pPr>
      <w:r>
        <w:rPr>
          <w:rFonts w:cstheme="minorHAnsi"/>
          <w:i/>
          <w:iCs/>
          <w:sz w:val="24"/>
          <w:szCs w:val="24"/>
        </w:rPr>
        <w:t xml:space="preserve">Gheorghina DRUMEA, </w:t>
      </w:r>
      <w:r w:rsidR="002762B5" w:rsidRPr="002762B5">
        <w:rPr>
          <w:rFonts w:cstheme="minorHAnsi"/>
          <w:i/>
          <w:iCs/>
          <w:sz w:val="24"/>
          <w:szCs w:val="24"/>
        </w:rPr>
        <w:t>Coalition Inclusion and Non-discrimination</w:t>
      </w:r>
    </w:p>
    <w:p w14:paraId="4674DD59" w14:textId="3AE6BDCA" w:rsidR="002762B5" w:rsidRPr="002762B5" w:rsidRDefault="002762B5" w:rsidP="00B26D96">
      <w:pPr>
        <w:autoSpaceDE w:val="0"/>
        <w:autoSpaceDN w:val="0"/>
        <w:adjustRightInd w:val="0"/>
        <w:spacing w:after="120" w:line="276" w:lineRule="auto"/>
        <w:ind w:firstLine="720"/>
        <w:rPr>
          <w:rFonts w:cstheme="minorHAnsi"/>
          <w:i/>
          <w:iCs/>
          <w:sz w:val="24"/>
          <w:szCs w:val="24"/>
        </w:rPr>
      </w:pPr>
      <w:r w:rsidRPr="002762B5">
        <w:rPr>
          <w:rFonts w:cstheme="minorHAnsi"/>
          <w:i/>
          <w:iCs/>
          <w:sz w:val="24"/>
          <w:szCs w:val="24"/>
        </w:rPr>
        <w:t>Discussion</w:t>
      </w:r>
    </w:p>
    <w:p w14:paraId="5DDD9168" w14:textId="0D71275B" w:rsidR="00573497" w:rsidRPr="004F2926" w:rsidRDefault="004D5A44" w:rsidP="00584999">
      <w:pPr>
        <w:spacing w:after="120" w:line="276" w:lineRule="auto"/>
        <w:rPr>
          <w:rFonts w:cstheme="minorHAnsi"/>
          <w:color w:val="002060"/>
          <w:sz w:val="28"/>
          <w:szCs w:val="28"/>
          <w:lang w:val="en-US"/>
        </w:rPr>
      </w:pPr>
      <w:r w:rsidRPr="004F2926">
        <w:rPr>
          <w:rFonts w:cstheme="minorHAnsi"/>
          <w:b/>
          <w:bCs/>
          <w:color w:val="002060"/>
          <w:sz w:val="28"/>
          <w:szCs w:val="28"/>
          <w:lang w:val="en-US"/>
        </w:rPr>
        <w:t>11:</w:t>
      </w:r>
      <w:r w:rsidR="002E37F6" w:rsidRPr="004F2926">
        <w:rPr>
          <w:rFonts w:cstheme="minorHAnsi"/>
          <w:b/>
          <w:bCs/>
          <w:color w:val="002060"/>
          <w:sz w:val="28"/>
          <w:szCs w:val="28"/>
          <w:lang w:val="en-US"/>
        </w:rPr>
        <w:t>15</w:t>
      </w:r>
      <w:r w:rsidRPr="004F2926">
        <w:rPr>
          <w:rFonts w:cstheme="minorHAnsi"/>
          <w:b/>
          <w:bCs/>
          <w:color w:val="002060"/>
          <w:sz w:val="28"/>
          <w:szCs w:val="28"/>
          <w:lang w:val="en-US"/>
        </w:rPr>
        <w:t xml:space="preserve"> – 11:</w:t>
      </w:r>
      <w:r w:rsidR="00583953">
        <w:rPr>
          <w:rFonts w:cstheme="minorHAnsi"/>
          <w:b/>
          <w:bCs/>
          <w:color w:val="002060"/>
          <w:sz w:val="28"/>
          <w:szCs w:val="28"/>
          <w:lang w:val="en-US"/>
        </w:rPr>
        <w:t>30</w:t>
      </w:r>
      <w:r w:rsidRPr="004F2926">
        <w:rPr>
          <w:rFonts w:cstheme="minorHAnsi"/>
          <w:b/>
          <w:bCs/>
          <w:color w:val="002060"/>
          <w:sz w:val="28"/>
          <w:szCs w:val="28"/>
          <w:lang w:val="en-US"/>
        </w:rPr>
        <w:tab/>
      </w:r>
      <w:r w:rsidR="00573497" w:rsidRPr="004F2926">
        <w:rPr>
          <w:rFonts w:cstheme="minorHAnsi"/>
          <w:color w:val="002060"/>
          <w:sz w:val="28"/>
          <w:szCs w:val="28"/>
          <w:lang w:val="en-US"/>
        </w:rPr>
        <w:t>Conclusion</w:t>
      </w:r>
      <w:r w:rsidR="004F2926">
        <w:rPr>
          <w:rFonts w:cstheme="minorHAnsi"/>
          <w:color w:val="002060"/>
          <w:sz w:val="28"/>
          <w:szCs w:val="28"/>
          <w:lang w:val="en-US"/>
        </w:rPr>
        <w:t>s</w:t>
      </w:r>
      <w:r w:rsidR="00573497" w:rsidRPr="004F2926">
        <w:rPr>
          <w:rFonts w:cstheme="minorHAnsi"/>
          <w:color w:val="002060"/>
          <w:sz w:val="28"/>
          <w:szCs w:val="28"/>
          <w:lang w:val="en-US"/>
        </w:rPr>
        <w:t xml:space="preserve"> and wrap-up </w:t>
      </w:r>
    </w:p>
    <w:p w14:paraId="7813BF74" w14:textId="5D88C572" w:rsidR="007C6E36" w:rsidRPr="007C6E36" w:rsidRDefault="00D47AA1" w:rsidP="007C6E36">
      <w:pPr>
        <w:pStyle w:val="ListParagraph"/>
        <w:numPr>
          <w:ilvl w:val="0"/>
          <w:numId w:val="26"/>
        </w:numPr>
        <w:autoSpaceDE w:val="0"/>
        <w:autoSpaceDN w:val="0"/>
        <w:adjustRightInd w:val="0"/>
        <w:spacing w:after="120"/>
        <w:rPr>
          <w:rFonts w:cstheme="minorHAnsi"/>
          <w:i/>
          <w:iCs/>
          <w:color w:val="000000" w:themeColor="text1"/>
          <w:sz w:val="24"/>
          <w:szCs w:val="24"/>
          <w:lang w:val="en-US"/>
        </w:rPr>
      </w:pPr>
      <w:r w:rsidRPr="00D47AA1">
        <w:rPr>
          <w:rFonts w:cstheme="minorHAnsi"/>
          <w:i/>
          <w:iCs/>
          <w:color w:val="000000" w:themeColor="text1"/>
          <w:sz w:val="24"/>
          <w:szCs w:val="24"/>
          <w:lang w:val="en-US"/>
        </w:rPr>
        <w:t>Nicolae RADITA, Advisor to the Prime Minister on Human Rights, Interethnic Relations and Civil Society</w:t>
      </w:r>
      <w:r w:rsidR="007C6E36">
        <w:rPr>
          <w:rFonts w:cstheme="minorHAnsi"/>
          <w:i/>
          <w:iCs/>
          <w:color w:val="000000" w:themeColor="text1"/>
          <w:sz w:val="24"/>
          <w:szCs w:val="24"/>
          <w:lang w:val="en-US"/>
        </w:rPr>
        <w:t xml:space="preserve">, member of CDADI - </w:t>
      </w:r>
      <w:hyperlink r:id="rId10" w:history="1">
        <w:r w:rsidR="007C6E36" w:rsidRPr="007C6E36">
          <w:rPr>
            <w:rFonts w:cstheme="minorHAnsi"/>
            <w:i/>
            <w:iCs/>
            <w:color w:val="000000" w:themeColor="text1"/>
            <w:sz w:val="24"/>
            <w:szCs w:val="24"/>
            <w:lang w:val="en-US"/>
          </w:rPr>
          <w:t xml:space="preserve">Steering Committee on Anti-Discrimination, Diversity and Inclusion </w:t>
        </w:r>
      </w:hyperlink>
      <w:r w:rsidR="007C6E36">
        <w:rPr>
          <w:rFonts w:cstheme="minorHAnsi"/>
          <w:i/>
          <w:iCs/>
          <w:color w:val="000000" w:themeColor="text1"/>
          <w:sz w:val="24"/>
          <w:szCs w:val="24"/>
          <w:lang w:val="en-US"/>
        </w:rPr>
        <w:t xml:space="preserve">of the Council of Europe </w:t>
      </w:r>
    </w:p>
    <w:p w14:paraId="3350E99C" w14:textId="3EFC64BB" w:rsidR="002762B5" w:rsidRPr="007C6E36" w:rsidRDefault="00D47AA1" w:rsidP="00C62005">
      <w:pPr>
        <w:pStyle w:val="ListParagraph"/>
        <w:numPr>
          <w:ilvl w:val="0"/>
          <w:numId w:val="26"/>
        </w:numPr>
        <w:autoSpaceDE w:val="0"/>
        <w:autoSpaceDN w:val="0"/>
        <w:adjustRightInd w:val="0"/>
        <w:spacing w:after="120"/>
        <w:rPr>
          <w:rFonts w:cstheme="minorHAnsi"/>
          <w:i/>
          <w:iCs/>
          <w:color w:val="000000" w:themeColor="text1"/>
          <w:sz w:val="24"/>
          <w:szCs w:val="24"/>
          <w:lang w:val="en-US"/>
        </w:rPr>
      </w:pPr>
      <w:r w:rsidRPr="007C6E36">
        <w:rPr>
          <w:rFonts w:cstheme="minorHAnsi"/>
          <w:i/>
          <w:iCs/>
          <w:color w:val="000000" w:themeColor="text1"/>
          <w:sz w:val="24"/>
          <w:szCs w:val="24"/>
          <w:lang w:val="en-US"/>
        </w:rPr>
        <w:t xml:space="preserve"> </w:t>
      </w:r>
      <w:r w:rsidR="00224856" w:rsidRPr="007C6E36">
        <w:rPr>
          <w:rFonts w:cstheme="minorHAnsi"/>
          <w:i/>
          <w:iCs/>
          <w:color w:val="000000" w:themeColor="text1"/>
          <w:sz w:val="24"/>
          <w:szCs w:val="24"/>
          <w:lang w:val="en-US"/>
        </w:rPr>
        <w:t xml:space="preserve">Eduard </w:t>
      </w:r>
      <w:r w:rsidR="00D37320" w:rsidRPr="007C6E36">
        <w:rPr>
          <w:rFonts w:cstheme="minorHAnsi"/>
          <w:i/>
          <w:iCs/>
          <w:color w:val="000000" w:themeColor="text1"/>
          <w:sz w:val="24"/>
          <w:szCs w:val="24"/>
          <w:lang w:val="en-US"/>
        </w:rPr>
        <w:t>PESENDORFER</w:t>
      </w:r>
      <w:r w:rsidR="00224856" w:rsidRPr="007C6E36">
        <w:rPr>
          <w:rFonts w:cstheme="minorHAnsi"/>
          <w:i/>
          <w:iCs/>
          <w:color w:val="000000" w:themeColor="text1"/>
          <w:sz w:val="24"/>
          <w:szCs w:val="24"/>
          <w:lang w:val="en-US"/>
        </w:rPr>
        <w:t xml:space="preserve">, </w:t>
      </w:r>
      <w:r w:rsidR="002762B5" w:rsidRPr="007C6E36">
        <w:rPr>
          <w:rFonts w:cstheme="minorHAnsi"/>
          <w:i/>
          <w:iCs/>
          <w:color w:val="000000" w:themeColor="text1"/>
          <w:sz w:val="24"/>
          <w:szCs w:val="24"/>
          <w:lang w:val="en-US"/>
        </w:rPr>
        <w:t>EU Delegation to the Republic of Moldova</w:t>
      </w:r>
    </w:p>
    <w:p w14:paraId="4B097D43" w14:textId="4AD39421" w:rsidR="002E37F6" w:rsidRDefault="002762B5" w:rsidP="00E448C9">
      <w:pPr>
        <w:pStyle w:val="ListParagraph"/>
        <w:numPr>
          <w:ilvl w:val="0"/>
          <w:numId w:val="26"/>
        </w:numPr>
        <w:autoSpaceDE w:val="0"/>
        <w:autoSpaceDN w:val="0"/>
        <w:adjustRightInd w:val="0"/>
        <w:spacing w:after="120"/>
        <w:rPr>
          <w:rFonts w:cstheme="minorHAnsi"/>
          <w:i/>
          <w:iCs/>
          <w:color w:val="000000" w:themeColor="text1"/>
          <w:sz w:val="24"/>
          <w:szCs w:val="24"/>
          <w:lang w:val="en-US"/>
        </w:rPr>
      </w:pPr>
      <w:r w:rsidRPr="002762B5">
        <w:rPr>
          <w:rFonts w:cstheme="minorHAnsi"/>
          <w:i/>
          <w:iCs/>
          <w:color w:val="000000" w:themeColor="text1"/>
          <w:sz w:val="24"/>
          <w:szCs w:val="24"/>
          <w:lang w:val="en-US"/>
        </w:rPr>
        <w:t>Stefano V</w:t>
      </w:r>
      <w:r w:rsidR="00D37320">
        <w:rPr>
          <w:rFonts w:cstheme="minorHAnsi"/>
          <w:i/>
          <w:iCs/>
          <w:color w:val="000000" w:themeColor="text1"/>
          <w:sz w:val="24"/>
          <w:szCs w:val="24"/>
          <w:lang w:val="en-US"/>
        </w:rPr>
        <w:t>ALENTI</w:t>
      </w:r>
      <w:r w:rsidRPr="002762B5">
        <w:rPr>
          <w:rFonts w:cstheme="minorHAnsi"/>
          <w:i/>
          <w:iCs/>
          <w:color w:val="000000" w:themeColor="text1"/>
          <w:sz w:val="24"/>
          <w:szCs w:val="24"/>
          <w:lang w:val="en-US"/>
        </w:rPr>
        <w:t xml:space="preserve">, Head of the No Hate Speech and Co-operation Unit, Anti-Discrimination Department, </w:t>
      </w:r>
      <w:r w:rsidR="002E37F6" w:rsidRPr="002762B5">
        <w:rPr>
          <w:rFonts w:cstheme="minorHAnsi"/>
          <w:i/>
          <w:iCs/>
          <w:color w:val="000000" w:themeColor="text1"/>
          <w:sz w:val="24"/>
          <w:szCs w:val="24"/>
          <w:lang w:val="en-US"/>
        </w:rPr>
        <w:t>Council of Europe</w:t>
      </w:r>
    </w:p>
    <w:p w14:paraId="1B934DDC" w14:textId="37C3A3F9" w:rsidR="00D72933" w:rsidRDefault="00D72933" w:rsidP="00D72933">
      <w:pPr>
        <w:autoSpaceDE w:val="0"/>
        <w:autoSpaceDN w:val="0"/>
        <w:adjustRightInd w:val="0"/>
        <w:spacing w:after="120"/>
        <w:rPr>
          <w:rFonts w:cstheme="minorHAnsi"/>
          <w:i/>
          <w:iCs/>
          <w:color w:val="000000" w:themeColor="text1"/>
          <w:sz w:val="24"/>
          <w:szCs w:val="24"/>
          <w:lang w:val="en-US"/>
        </w:rPr>
      </w:pPr>
    </w:p>
    <w:p w14:paraId="7DA03F82" w14:textId="2E0716BC" w:rsidR="00D72933" w:rsidRPr="00D37320" w:rsidRDefault="00D37320" w:rsidP="00D37320">
      <w:pPr>
        <w:spacing w:line="276" w:lineRule="auto"/>
        <w:jc w:val="center"/>
        <w:rPr>
          <w:rFonts w:cstheme="minorHAnsi"/>
          <w:b/>
          <w:bCs/>
          <w:color w:val="002060"/>
          <w:sz w:val="28"/>
          <w:szCs w:val="28"/>
          <w:lang w:val="en-US"/>
        </w:rPr>
      </w:pPr>
      <w:r w:rsidRPr="00D37320">
        <w:rPr>
          <w:rFonts w:cstheme="minorHAnsi"/>
          <w:b/>
          <w:bCs/>
          <w:color w:val="002060"/>
          <w:sz w:val="28"/>
          <w:szCs w:val="28"/>
          <w:lang w:val="en-US"/>
        </w:rPr>
        <w:t>OBJECTIVES OF THE ROUNDTABLE</w:t>
      </w:r>
    </w:p>
    <w:p w14:paraId="422F216A" w14:textId="30940560" w:rsidR="00D72933" w:rsidRPr="00D72933" w:rsidRDefault="00D72933" w:rsidP="00D72933">
      <w:pPr>
        <w:pStyle w:val="ListParagraph"/>
        <w:numPr>
          <w:ilvl w:val="1"/>
          <w:numId w:val="34"/>
        </w:numPr>
        <w:autoSpaceDE w:val="0"/>
        <w:autoSpaceDN w:val="0"/>
        <w:adjustRightInd w:val="0"/>
        <w:spacing w:after="120"/>
        <w:rPr>
          <w:rFonts w:cstheme="minorHAnsi"/>
          <w:sz w:val="24"/>
          <w:szCs w:val="24"/>
        </w:rPr>
      </w:pPr>
      <w:r w:rsidRPr="00D72933">
        <w:rPr>
          <w:rFonts w:cstheme="minorHAnsi"/>
          <w:sz w:val="24"/>
          <w:szCs w:val="24"/>
        </w:rPr>
        <w:t xml:space="preserve">Introduce and discuss with relevant national stakeholders the latest </w:t>
      </w:r>
      <w:hyperlink r:id="rId11" w:history="1">
        <w:r w:rsidRPr="00D37320">
          <w:rPr>
            <w:rStyle w:val="Hyperlink"/>
            <w:rFonts w:cstheme="minorHAnsi"/>
            <w:sz w:val="24"/>
            <w:szCs w:val="24"/>
          </w:rPr>
          <w:t xml:space="preserve">ECRI </w:t>
        </w:r>
        <w:r w:rsidR="009B2906" w:rsidRPr="00D37320">
          <w:rPr>
            <w:rStyle w:val="Hyperlink"/>
            <w:rFonts w:cstheme="minorHAnsi"/>
            <w:sz w:val="24"/>
            <w:szCs w:val="24"/>
          </w:rPr>
          <w:t>C</w:t>
        </w:r>
        <w:r w:rsidRPr="00D37320">
          <w:rPr>
            <w:rStyle w:val="Hyperlink"/>
            <w:rFonts w:cstheme="minorHAnsi"/>
            <w:sz w:val="24"/>
            <w:szCs w:val="24"/>
          </w:rPr>
          <w:t>onclusions on the Republic of Moldova</w:t>
        </w:r>
      </w:hyperlink>
    </w:p>
    <w:p w14:paraId="3BE1AB49" w14:textId="3593D615" w:rsidR="00D72933" w:rsidRPr="00D72933" w:rsidRDefault="00D72933" w:rsidP="00D72933">
      <w:pPr>
        <w:pStyle w:val="ListParagraph"/>
        <w:numPr>
          <w:ilvl w:val="1"/>
          <w:numId w:val="34"/>
        </w:numPr>
        <w:autoSpaceDE w:val="0"/>
        <w:autoSpaceDN w:val="0"/>
        <w:adjustRightInd w:val="0"/>
        <w:spacing w:after="120"/>
        <w:rPr>
          <w:rFonts w:cstheme="minorHAnsi"/>
          <w:sz w:val="24"/>
          <w:szCs w:val="24"/>
        </w:rPr>
      </w:pPr>
      <w:r w:rsidRPr="00D72933">
        <w:rPr>
          <w:rFonts w:cstheme="minorHAnsi"/>
          <w:sz w:val="24"/>
          <w:szCs w:val="24"/>
        </w:rPr>
        <w:t>Review and discuss promising practices on training of law enforcement and judiciary on hate crime in the Republic of Moldova</w:t>
      </w:r>
    </w:p>
    <w:p w14:paraId="67765887" w14:textId="08E3FD07" w:rsidR="00D72933" w:rsidRPr="004F2926" w:rsidRDefault="00D72933" w:rsidP="00D72933">
      <w:pPr>
        <w:pStyle w:val="ListParagraph"/>
        <w:numPr>
          <w:ilvl w:val="1"/>
          <w:numId w:val="34"/>
        </w:numPr>
        <w:autoSpaceDE w:val="0"/>
        <w:autoSpaceDN w:val="0"/>
        <w:adjustRightInd w:val="0"/>
        <w:spacing w:after="120"/>
        <w:rPr>
          <w:rFonts w:cstheme="minorHAnsi"/>
          <w:sz w:val="24"/>
          <w:szCs w:val="24"/>
          <w:lang w:val="en-GB"/>
        </w:rPr>
      </w:pPr>
      <w:r w:rsidRPr="00D72933">
        <w:rPr>
          <w:rFonts w:cstheme="minorHAnsi"/>
          <w:sz w:val="24"/>
          <w:szCs w:val="24"/>
        </w:rPr>
        <w:t xml:space="preserve">Identify future directions of work on combating hate crime and discrimination in the Republic of Moldova. </w:t>
      </w:r>
    </w:p>
    <w:sectPr w:rsidR="00D72933" w:rsidRPr="004F29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819BD" w14:textId="77777777" w:rsidR="00DB7551" w:rsidRDefault="00DB7551" w:rsidP="003F1BCB">
      <w:pPr>
        <w:spacing w:after="0" w:line="240" w:lineRule="auto"/>
      </w:pPr>
      <w:r>
        <w:separator/>
      </w:r>
    </w:p>
  </w:endnote>
  <w:endnote w:type="continuationSeparator" w:id="0">
    <w:p w14:paraId="6AEECE0A" w14:textId="77777777" w:rsidR="00DB7551" w:rsidRDefault="00DB7551" w:rsidP="003F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228CD5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E6E08" w14:textId="77777777" w:rsidR="00DB7551" w:rsidRDefault="00DB7551" w:rsidP="003F1BCB">
      <w:pPr>
        <w:spacing w:after="0" w:line="240" w:lineRule="auto"/>
      </w:pPr>
      <w:r>
        <w:separator/>
      </w:r>
    </w:p>
  </w:footnote>
  <w:footnote w:type="continuationSeparator" w:id="0">
    <w:p w14:paraId="2BEB72AD" w14:textId="77777777" w:rsidR="00DB7551" w:rsidRDefault="00DB7551" w:rsidP="003F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6926"/>
    <w:multiLevelType w:val="hybridMultilevel"/>
    <w:tmpl w:val="856AA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959AA"/>
    <w:multiLevelType w:val="hybridMultilevel"/>
    <w:tmpl w:val="5D6EB7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27B28"/>
    <w:multiLevelType w:val="hybridMultilevel"/>
    <w:tmpl w:val="421A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50F1E"/>
    <w:multiLevelType w:val="hybridMultilevel"/>
    <w:tmpl w:val="34E0C816"/>
    <w:lvl w:ilvl="0" w:tplc="80D04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194"/>
    <w:multiLevelType w:val="hybridMultilevel"/>
    <w:tmpl w:val="0CDEEA42"/>
    <w:lvl w:ilvl="0" w:tplc="923C99BC">
      <w:start w:val="1"/>
      <w:numFmt w:val="bullet"/>
      <w:lvlText w:val="-"/>
      <w:lvlJc w:val="left"/>
      <w:pPr>
        <w:ind w:left="450" w:hanging="360"/>
      </w:pPr>
      <w:rPr>
        <w:rFonts w:ascii="Calibri" w:eastAsiaTheme="minorHAnsi" w:hAnsi="Calibri" w:cs="Calibri" w:hint="default"/>
      </w:rPr>
    </w:lvl>
    <w:lvl w:ilvl="1" w:tplc="08090003">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19DA0514"/>
    <w:multiLevelType w:val="hybridMultilevel"/>
    <w:tmpl w:val="EB1E6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C128F"/>
    <w:multiLevelType w:val="hybridMultilevel"/>
    <w:tmpl w:val="AE68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85D96"/>
    <w:multiLevelType w:val="multilevel"/>
    <w:tmpl w:val="307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14F9E"/>
    <w:multiLevelType w:val="hybridMultilevel"/>
    <w:tmpl w:val="52EE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427CB"/>
    <w:multiLevelType w:val="hybridMultilevel"/>
    <w:tmpl w:val="AAA06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ED5632D"/>
    <w:multiLevelType w:val="multilevel"/>
    <w:tmpl w:val="0C7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C2346"/>
    <w:multiLevelType w:val="hybridMultilevel"/>
    <w:tmpl w:val="1F428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14D98"/>
    <w:multiLevelType w:val="hybridMultilevel"/>
    <w:tmpl w:val="EFC6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E38C9"/>
    <w:multiLevelType w:val="multilevel"/>
    <w:tmpl w:val="55BA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52757"/>
    <w:multiLevelType w:val="hybridMultilevel"/>
    <w:tmpl w:val="51FCB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AF3C5E"/>
    <w:multiLevelType w:val="hybridMultilevel"/>
    <w:tmpl w:val="0D76B0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A5C48"/>
    <w:multiLevelType w:val="multilevel"/>
    <w:tmpl w:val="DF3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F47A5"/>
    <w:multiLevelType w:val="hybridMultilevel"/>
    <w:tmpl w:val="A776D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C6E36"/>
    <w:multiLevelType w:val="hybridMultilevel"/>
    <w:tmpl w:val="DE003314"/>
    <w:lvl w:ilvl="0" w:tplc="80D04D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70A86"/>
    <w:multiLevelType w:val="hybridMultilevel"/>
    <w:tmpl w:val="BB28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51614"/>
    <w:multiLevelType w:val="hybridMultilevel"/>
    <w:tmpl w:val="5490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01BB2"/>
    <w:multiLevelType w:val="hybridMultilevel"/>
    <w:tmpl w:val="FA30C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B36521"/>
    <w:multiLevelType w:val="hybridMultilevel"/>
    <w:tmpl w:val="E174D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3673EE"/>
    <w:multiLevelType w:val="hybridMultilevel"/>
    <w:tmpl w:val="ADE25054"/>
    <w:lvl w:ilvl="0" w:tplc="A9C8EA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807A29"/>
    <w:multiLevelType w:val="hybridMultilevel"/>
    <w:tmpl w:val="86D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506DB"/>
    <w:multiLevelType w:val="hybridMultilevel"/>
    <w:tmpl w:val="595A2CB6"/>
    <w:lvl w:ilvl="0" w:tplc="80D04D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5748FB"/>
    <w:multiLevelType w:val="hybridMultilevel"/>
    <w:tmpl w:val="A6D845FC"/>
    <w:lvl w:ilvl="0" w:tplc="3DEAB6F6">
      <w:start w:val="28"/>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BA14541"/>
    <w:multiLevelType w:val="hybridMultilevel"/>
    <w:tmpl w:val="49D6FD3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67E67"/>
    <w:multiLevelType w:val="hybridMultilevel"/>
    <w:tmpl w:val="35C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F6444"/>
    <w:multiLevelType w:val="multilevel"/>
    <w:tmpl w:val="7FD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100BF"/>
    <w:multiLevelType w:val="hybridMultilevel"/>
    <w:tmpl w:val="7806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C724C"/>
    <w:multiLevelType w:val="hybridMultilevel"/>
    <w:tmpl w:val="0144097A"/>
    <w:lvl w:ilvl="0" w:tplc="040C0001">
      <w:start w:val="1"/>
      <w:numFmt w:val="bullet"/>
      <w:lvlText w:val=""/>
      <w:lvlJc w:val="left"/>
      <w:pPr>
        <w:ind w:left="720" w:hanging="360"/>
      </w:pPr>
      <w:rPr>
        <w:rFonts w:ascii="Symbol" w:hAnsi="Symbol" w:hint="default"/>
      </w:rPr>
    </w:lvl>
    <w:lvl w:ilvl="1" w:tplc="7FA0ABB4">
      <w:numFmt w:val="bullet"/>
      <w:lvlText w:val="-"/>
      <w:lvlJc w:val="left"/>
      <w:pPr>
        <w:ind w:left="1440" w:hanging="360"/>
      </w:pPr>
      <w:rPr>
        <w:rFonts w:ascii="TTE228CD58t00" w:eastAsiaTheme="minorHAnsi" w:hAnsi="TTE228CD58t00" w:cs="TTE228CD58t00"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7E7534"/>
    <w:multiLevelType w:val="hybridMultilevel"/>
    <w:tmpl w:val="3F62E7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C5D4605"/>
    <w:multiLevelType w:val="hybridMultilevel"/>
    <w:tmpl w:val="D022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0"/>
  </w:num>
  <w:num w:numId="4">
    <w:abstractNumId w:val="28"/>
  </w:num>
  <w:num w:numId="5">
    <w:abstractNumId w:val="22"/>
  </w:num>
  <w:num w:numId="6">
    <w:abstractNumId w:val="12"/>
  </w:num>
  <w:num w:numId="7">
    <w:abstractNumId w:val="20"/>
  </w:num>
  <w:num w:numId="8">
    <w:abstractNumId w:val="33"/>
  </w:num>
  <w:num w:numId="9">
    <w:abstractNumId w:val="8"/>
  </w:num>
  <w:num w:numId="10">
    <w:abstractNumId w:val="21"/>
  </w:num>
  <w:num w:numId="11">
    <w:abstractNumId w:val="14"/>
  </w:num>
  <w:num w:numId="12">
    <w:abstractNumId w:val="6"/>
  </w:num>
  <w:num w:numId="13">
    <w:abstractNumId w:val="3"/>
  </w:num>
  <w:num w:numId="14">
    <w:abstractNumId w:val="2"/>
  </w:num>
  <w:num w:numId="15">
    <w:abstractNumId w:val="0"/>
  </w:num>
  <w:num w:numId="16">
    <w:abstractNumId w:val="18"/>
  </w:num>
  <w:num w:numId="17">
    <w:abstractNumId w:val="25"/>
  </w:num>
  <w:num w:numId="18">
    <w:abstractNumId w:val="27"/>
  </w:num>
  <w:num w:numId="19">
    <w:abstractNumId w:val="1"/>
  </w:num>
  <w:num w:numId="20">
    <w:abstractNumId w:val="10"/>
  </w:num>
  <w:num w:numId="21">
    <w:abstractNumId w:val="16"/>
  </w:num>
  <w:num w:numId="22">
    <w:abstractNumId w:val="13"/>
  </w:num>
  <w:num w:numId="23">
    <w:abstractNumId w:val="29"/>
  </w:num>
  <w:num w:numId="24">
    <w:abstractNumId w:val="7"/>
  </w:num>
  <w:num w:numId="25">
    <w:abstractNumId w:val="11"/>
  </w:num>
  <w:num w:numId="26">
    <w:abstractNumId w:val="31"/>
  </w:num>
  <w:num w:numId="27">
    <w:abstractNumId w:val="26"/>
  </w:num>
  <w:num w:numId="28">
    <w:abstractNumId w:val="5"/>
  </w:num>
  <w:num w:numId="29">
    <w:abstractNumId w:val="19"/>
  </w:num>
  <w:num w:numId="30">
    <w:abstractNumId w:val="24"/>
  </w:num>
  <w:num w:numId="31">
    <w:abstractNumId w:val="32"/>
  </w:num>
  <w:num w:numId="32">
    <w:abstractNumId w:val="23"/>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9"/>
    <w:rsid w:val="00001A85"/>
    <w:rsid w:val="0003433A"/>
    <w:rsid w:val="0004355F"/>
    <w:rsid w:val="0005372C"/>
    <w:rsid w:val="000728E6"/>
    <w:rsid w:val="000A768B"/>
    <w:rsid w:val="000B66F5"/>
    <w:rsid w:val="000D636B"/>
    <w:rsid w:val="000F1BA6"/>
    <w:rsid w:val="0015634A"/>
    <w:rsid w:val="00171639"/>
    <w:rsid w:val="00185454"/>
    <w:rsid w:val="001B141A"/>
    <w:rsid w:val="001B454C"/>
    <w:rsid w:val="001B6FB1"/>
    <w:rsid w:val="001D4406"/>
    <w:rsid w:val="001E0507"/>
    <w:rsid w:val="001F1D71"/>
    <w:rsid w:val="00224856"/>
    <w:rsid w:val="002708BF"/>
    <w:rsid w:val="002762B5"/>
    <w:rsid w:val="002E37F6"/>
    <w:rsid w:val="003014FE"/>
    <w:rsid w:val="00344DDC"/>
    <w:rsid w:val="003524D4"/>
    <w:rsid w:val="003619E8"/>
    <w:rsid w:val="00365971"/>
    <w:rsid w:val="003A1549"/>
    <w:rsid w:val="003A3C15"/>
    <w:rsid w:val="003B48F1"/>
    <w:rsid w:val="003C0861"/>
    <w:rsid w:val="003D7A77"/>
    <w:rsid w:val="003F1BCB"/>
    <w:rsid w:val="003F3BF7"/>
    <w:rsid w:val="00410539"/>
    <w:rsid w:val="00425B74"/>
    <w:rsid w:val="00451881"/>
    <w:rsid w:val="00466CD0"/>
    <w:rsid w:val="00474D4A"/>
    <w:rsid w:val="004B231C"/>
    <w:rsid w:val="004D5A44"/>
    <w:rsid w:val="004F2926"/>
    <w:rsid w:val="00506E33"/>
    <w:rsid w:val="00512ADC"/>
    <w:rsid w:val="005356B5"/>
    <w:rsid w:val="00535A19"/>
    <w:rsid w:val="005463F0"/>
    <w:rsid w:val="0054713D"/>
    <w:rsid w:val="00560973"/>
    <w:rsid w:val="00573497"/>
    <w:rsid w:val="00583953"/>
    <w:rsid w:val="00584999"/>
    <w:rsid w:val="005D2697"/>
    <w:rsid w:val="005F41E4"/>
    <w:rsid w:val="005F7D71"/>
    <w:rsid w:val="006239BE"/>
    <w:rsid w:val="00652E3B"/>
    <w:rsid w:val="00675112"/>
    <w:rsid w:val="006A2B97"/>
    <w:rsid w:val="006C0DFB"/>
    <w:rsid w:val="006C3803"/>
    <w:rsid w:val="006E4F80"/>
    <w:rsid w:val="006F0319"/>
    <w:rsid w:val="0071495C"/>
    <w:rsid w:val="0077417D"/>
    <w:rsid w:val="0077672C"/>
    <w:rsid w:val="00790FD4"/>
    <w:rsid w:val="00796AAF"/>
    <w:rsid w:val="007A3A24"/>
    <w:rsid w:val="007B4A52"/>
    <w:rsid w:val="007C30E0"/>
    <w:rsid w:val="007C6E36"/>
    <w:rsid w:val="00836FA1"/>
    <w:rsid w:val="00854BFE"/>
    <w:rsid w:val="00856D94"/>
    <w:rsid w:val="0086473A"/>
    <w:rsid w:val="0086506C"/>
    <w:rsid w:val="00871ECA"/>
    <w:rsid w:val="008A76B0"/>
    <w:rsid w:val="008C23BC"/>
    <w:rsid w:val="008C280D"/>
    <w:rsid w:val="008C6D39"/>
    <w:rsid w:val="008D1CF7"/>
    <w:rsid w:val="008E2772"/>
    <w:rsid w:val="00900AB0"/>
    <w:rsid w:val="00902924"/>
    <w:rsid w:val="00941066"/>
    <w:rsid w:val="00954A6A"/>
    <w:rsid w:val="0098027E"/>
    <w:rsid w:val="0098079A"/>
    <w:rsid w:val="00983978"/>
    <w:rsid w:val="00983CCE"/>
    <w:rsid w:val="00985A26"/>
    <w:rsid w:val="00987F23"/>
    <w:rsid w:val="00991975"/>
    <w:rsid w:val="009B2906"/>
    <w:rsid w:val="009E247C"/>
    <w:rsid w:val="00A02C52"/>
    <w:rsid w:val="00A03E8C"/>
    <w:rsid w:val="00A44556"/>
    <w:rsid w:val="00A47E61"/>
    <w:rsid w:val="00AB219E"/>
    <w:rsid w:val="00AB779A"/>
    <w:rsid w:val="00AC782A"/>
    <w:rsid w:val="00AD191C"/>
    <w:rsid w:val="00AF6214"/>
    <w:rsid w:val="00B25B23"/>
    <w:rsid w:val="00B26D96"/>
    <w:rsid w:val="00B31145"/>
    <w:rsid w:val="00B51F01"/>
    <w:rsid w:val="00B57DDB"/>
    <w:rsid w:val="00B65A02"/>
    <w:rsid w:val="00B85676"/>
    <w:rsid w:val="00BA2387"/>
    <w:rsid w:val="00BA2412"/>
    <w:rsid w:val="00BB7BBC"/>
    <w:rsid w:val="00BB7E8C"/>
    <w:rsid w:val="00BC70D2"/>
    <w:rsid w:val="00C243A7"/>
    <w:rsid w:val="00C46E74"/>
    <w:rsid w:val="00C86087"/>
    <w:rsid w:val="00C877B5"/>
    <w:rsid w:val="00C9135D"/>
    <w:rsid w:val="00C93A1D"/>
    <w:rsid w:val="00CA0EEF"/>
    <w:rsid w:val="00CA5177"/>
    <w:rsid w:val="00CA5982"/>
    <w:rsid w:val="00CC2A70"/>
    <w:rsid w:val="00CD147C"/>
    <w:rsid w:val="00CE362F"/>
    <w:rsid w:val="00D036D3"/>
    <w:rsid w:val="00D04A63"/>
    <w:rsid w:val="00D37320"/>
    <w:rsid w:val="00D47AA1"/>
    <w:rsid w:val="00D72933"/>
    <w:rsid w:val="00D74E8B"/>
    <w:rsid w:val="00DB27BC"/>
    <w:rsid w:val="00DB7551"/>
    <w:rsid w:val="00DC55D8"/>
    <w:rsid w:val="00DE22D0"/>
    <w:rsid w:val="00E169BF"/>
    <w:rsid w:val="00E21C26"/>
    <w:rsid w:val="00E30BB0"/>
    <w:rsid w:val="00E524A9"/>
    <w:rsid w:val="00E728FA"/>
    <w:rsid w:val="00E937AB"/>
    <w:rsid w:val="00E94BFB"/>
    <w:rsid w:val="00EA391A"/>
    <w:rsid w:val="00EB2781"/>
    <w:rsid w:val="00EE5AC7"/>
    <w:rsid w:val="00F3291C"/>
    <w:rsid w:val="00F53A14"/>
    <w:rsid w:val="00F544DD"/>
    <w:rsid w:val="00F64751"/>
    <w:rsid w:val="00FA514F"/>
    <w:rsid w:val="00FB4BB0"/>
    <w:rsid w:val="00FB7AFD"/>
    <w:rsid w:val="00FF3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4A18"/>
  <w15:chartTrackingRefBased/>
  <w15:docId w15:val="{F51125C1-54DE-4728-B49C-CFD28503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CB"/>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AD191C"/>
    <w:pPr>
      <w:keepNext/>
      <w:keepLines/>
      <w:spacing w:before="40" w:after="0"/>
      <w:outlineLvl w:val="1"/>
    </w:pPr>
    <w:rPr>
      <w:rFonts w:asciiTheme="majorHAnsi" w:eastAsiaTheme="majorEastAsia" w:hAnsiTheme="majorHAnsi" w:cstheme="majorBidi"/>
      <w:color w:val="276E8B" w:themeColor="accent1" w:themeShade="BF"/>
      <w:sz w:val="26"/>
      <w:szCs w:val="26"/>
      <w:lang w:val="ro-RO"/>
    </w:rPr>
  </w:style>
  <w:style w:type="paragraph" w:styleId="Heading3">
    <w:name w:val="heading 3"/>
    <w:basedOn w:val="Normal"/>
    <w:next w:val="Normal"/>
    <w:link w:val="Heading3Char"/>
    <w:uiPriority w:val="9"/>
    <w:unhideWhenUsed/>
    <w:qFormat/>
    <w:rsid w:val="00985A26"/>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unhideWhenUsed/>
    <w:qFormat/>
    <w:rsid w:val="00985A26"/>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6">
    <w:name w:val="heading 6"/>
    <w:basedOn w:val="Normal"/>
    <w:next w:val="Normal"/>
    <w:link w:val="Heading6Char"/>
    <w:uiPriority w:val="9"/>
    <w:semiHidden/>
    <w:unhideWhenUsed/>
    <w:qFormat/>
    <w:rsid w:val="00001A85"/>
    <w:pPr>
      <w:keepNext/>
      <w:keepLines/>
      <w:spacing w:before="40" w:after="0"/>
      <w:outlineLvl w:val="5"/>
    </w:pPr>
    <w:rPr>
      <w:rFonts w:asciiTheme="majorHAnsi" w:eastAsiaTheme="majorEastAsia" w:hAnsiTheme="majorHAnsi" w:cstheme="majorBidi"/>
      <w:color w:val="1A49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05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539"/>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10539"/>
    <w:rPr>
      <w:b/>
      <w:bCs/>
      <w:i/>
      <w:iCs/>
      <w:spacing w:val="5"/>
    </w:rPr>
  </w:style>
  <w:style w:type="character" w:customStyle="1" w:styleId="Heading2Char">
    <w:name w:val="Heading 2 Char"/>
    <w:basedOn w:val="DefaultParagraphFont"/>
    <w:link w:val="Heading2"/>
    <w:uiPriority w:val="9"/>
    <w:rsid w:val="00AD191C"/>
    <w:rPr>
      <w:rFonts w:asciiTheme="majorHAnsi" w:eastAsiaTheme="majorEastAsia" w:hAnsiTheme="majorHAnsi" w:cstheme="majorBidi"/>
      <w:color w:val="276E8B" w:themeColor="accent1" w:themeShade="BF"/>
      <w:sz w:val="26"/>
      <w:szCs w:val="26"/>
      <w:lang w:val="ro-RO"/>
    </w:rPr>
  </w:style>
  <w:style w:type="character" w:styleId="IntenseReference">
    <w:name w:val="Intense Reference"/>
    <w:basedOn w:val="DefaultParagraphFont"/>
    <w:uiPriority w:val="32"/>
    <w:qFormat/>
    <w:rsid w:val="003F1BCB"/>
    <w:rPr>
      <w:b/>
      <w:bCs/>
      <w:smallCaps/>
      <w:color w:val="3494BA" w:themeColor="accent1"/>
      <w:spacing w:val="5"/>
    </w:rPr>
  </w:style>
  <w:style w:type="character" w:styleId="Hyperlink">
    <w:name w:val="Hyperlink"/>
    <w:uiPriority w:val="99"/>
    <w:unhideWhenUsed/>
    <w:rsid w:val="003F1BCB"/>
    <w:rPr>
      <w:u w:val="single"/>
    </w:rPr>
  </w:style>
  <w:style w:type="paragraph" w:styleId="FootnoteText">
    <w:name w:val="footnote text"/>
    <w:aliases w:val="Footnote Text Char2,Footnote Text Char1 Char,Footnote Text Char Char Char,Footnote Text Char1 Char Char Char Char Char,Footnote Text Char Char Char Char Char Char Char,Footnote Text Char Char1,Footnote Text Char1 Char Char Char Char1,fn,ft"/>
    <w:link w:val="FootnoteTextChar"/>
    <w:uiPriority w:val="99"/>
    <w:qFormat/>
    <w:rsid w:val="003F1BC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n Char"/>
    <w:basedOn w:val="DefaultParagraphFont"/>
    <w:link w:val="FootnoteText"/>
    <w:uiPriority w:val="99"/>
    <w:rsid w:val="003F1BCB"/>
    <w:rPr>
      <w:rFonts w:ascii="Calibri" w:eastAsia="Calibri" w:hAnsi="Calibri" w:cs="Calibri"/>
      <w:color w:val="000000"/>
      <w:sz w:val="24"/>
      <w:szCs w:val="24"/>
      <w:u w:color="000000"/>
      <w:bdr w:val="nil"/>
      <w:lang w:val="en-US"/>
    </w:rPr>
  </w:style>
  <w:style w:type="character" w:styleId="FootnoteReference">
    <w:name w:val="footnote reference"/>
    <w:aliases w:val="Footnote Refernece,callout,Footnote Reference Superscript,BVI fnr,Footnotes refss,Ref,de nota al pie,Fn Ref,Footnote Reference in text,FZ,Footnote Reference Number, BVI fnr,ftref,Heading 2 Char1 Char,Appel note de bas de p.,сноска"/>
    <w:basedOn w:val="DefaultParagraphFont"/>
    <w:link w:val="calloutChar1CharCharCharCharCharCharCharCharCharChar"/>
    <w:uiPriority w:val="99"/>
    <w:unhideWhenUsed/>
    <w:qFormat/>
    <w:rsid w:val="003F1BCB"/>
    <w:rPr>
      <w:vertAlign w:val="superscript"/>
    </w:rPr>
  </w:style>
  <w:style w:type="paragraph" w:customStyle="1" w:styleId="calloutChar1CharCharCharCharCharCharCharCharCharChar">
    <w:name w:val="callout Char1 Char Char Char Char Char Char Char Char Char Char"/>
    <w:aliases w:val="Footnotes refss Char1 Char Char Char Char Char Char Char Char Char Char,ftref Char1 Char Char Char Char Char Char Char Char Char Char,Footnote Refernece Char,callout Char"/>
    <w:basedOn w:val="Normal"/>
    <w:link w:val="FootnoteReference"/>
    <w:uiPriority w:val="99"/>
    <w:rsid w:val="003F1BCB"/>
    <w:pPr>
      <w:spacing w:line="240" w:lineRule="exact"/>
      <w:jc w:val="both"/>
    </w:pPr>
    <w:rPr>
      <w:vertAlign w:val="superscript"/>
    </w:rPr>
  </w:style>
  <w:style w:type="character" w:customStyle="1" w:styleId="Heading1Char">
    <w:name w:val="Heading 1 Char"/>
    <w:basedOn w:val="DefaultParagraphFont"/>
    <w:link w:val="Heading1"/>
    <w:uiPriority w:val="9"/>
    <w:rsid w:val="003F1BCB"/>
    <w:rPr>
      <w:rFonts w:asciiTheme="majorHAnsi" w:eastAsiaTheme="majorEastAsia" w:hAnsiTheme="majorHAnsi" w:cstheme="majorBidi"/>
      <w:color w:val="276E8B" w:themeColor="accent1" w:themeShade="BF"/>
      <w:sz w:val="32"/>
      <w:szCs w:val="32"/>
    </w:rPr>
  </w:style>
  <w:style w:type="paragraph" w:styleId="ListParagraph">
    <w:name w:val="List Paragraph"/>
    <w:aliases w:val="Heading 2_sj"/>
    <w:basedOn w:val="Normal"/>
    <w:link w:val="ListParagraphChar"/>
    <w:uiPriority w:val="34"/>
    <w:qFormat/>
    <w:rsid w:val="00854BFE"/>
    <w:pPr>
      <w:spacing w:after="200" w:line="276" w:lineRule="auto"/>
      <w:ind w:left="720"/>
      <w:contextualSpacing/>
    </w:pPr>
    <w:rPr>
      <w:lang w:val="ro-RO"/>
    </w:rPr>
  </w:style>
  <w:style w:type="character" w:styleId="CommentReference">
    <w:name w:val="annotation reference"/>
    <w:basedOn w:val="DefaultParagraphFont"/>
    <w:uiPriority w:val="99"/>
    <w:semiHidden/>
    <w:unhideWhenUsed/>
    <w:rsid w:val="00854BFE"/>
    <w:rPr>
      <w:sz w:val="16"/>
      <w:szCs w:val="16"/>
    </w:rPr>
  </w:style>
  <w:style w:type="paragraph" w:styleId="CommentText">
    <w:name w:val="annotation text"/>
    <w:basedOn w:val="Normal"/>
    <w:link w:val="CommentTextChar"/>
    <w:uiPriority w:val="99"/>
    <w:unhideWhenUsed/>
    <w:rsid w:val="00854BFE"/>
    <w:pPr>
      <w:spacing w:after="200" w:line="240" w:lineRule="auto"/>
    </w:pPr>
    <w:rPr>
      <w:sz w:val="20"/>
      <w:szCs w:val="20"/>
      <w:lang w:val="ro-RO"/>
    </w:rPr>
  </w:style>
  <w:style w:type="character" w:customStyle="1" w:styleId="CommentTextChar">
    <w:name w:val="Comment Text Char"/>
    <w:basedOn w:val="DefaultParagraphFont"/>
    <w:link w:val="CommentText"/>
    <w:uiPriority w:val="99"/>
    <w:rsid w:val="00854BFE"/>
    <w:rPr>
      <w:sz w:val="20"/>
      <w:szCs w:val="20"/>
      <w:lang w:val="ro-RO"/>
    </w:rPr>
  </w:style>
  <w:style w:type="character" w:customStyle="1" w:styleId="ListParagraphChar">
    <w:name w:val="List Paragraph Char"/>
    <w:aliases w:val="Heading 2_sj Char"/>
    <w:basedOn w:val="DefaultParagraphFont"/>
    <w:link w:val="ListParagraph"/>
    <w:uiPriority w:val="34"/>
    <w:locked/>
    <w:rsid w:val="00854BFE"/>
    <w:rPr>
      <w:lang w:val="ro-RO"/>
    </w:rPr>
  </w:style>
  <w:style w:type="paragraph" w:styleId="CommentSubject">
    <w:name w:val="annotation subject"/>
    <w:basedOn w:val="CommentText"/>
    <w:next w:val="CommentText"/>
    <w:link w:val="CommentSubjectChar"/>
    <w:uiPriority w:val="99"/>
    <w:semiHidden/>
    <w:unhideWhenUsed/>
    <w:rsid w:val="004B231C"/>
    <w:pPr>
      <w:spacing w:after="160"/>
    </w:pPr>
    <w:rPr>
      <w:b/>
      <w:bCs/>
      <w:lang w:val="en-GB"/>
    </w:rPr>
  </w:style>
  <w:style w:type="character" w:customStyle="1" w:styleId="CommentSubjectChar">
    <w:name w:val="Comment Subject Char"/>
    <w:basedOn w:val="CommentTextChar"/>
    <w:link w:val="CommentSubject"/>
    <w:uiPriority w:val="99"/>
    <w:semiHidden/>
    <w:rsid w:val="004B231C"/>
    <w:rPr>
      <w:b/>
      <w:bCs/>
      <w:sz w:val="20"/>
      <w:szCs w:val="20"/>
      <w:lang w:val="ro-RO"/>
    </w:rPr>
  </w:style>
  <w:style w:type="character" w:customStyle="1" w:styleId="Heading3Char">
    <w:name w:val="Heading 3 Char"/>
    <w:basedOn w:val="DefaultParagraphFont"/>
    <w:link w:val="Heading3"/>
    <w:uiPriority w:val="9"/>
    <w:rsid w:val="00985A26"/>
    <w:rPr>
      <w:rFonts w:asciiTheme="majorHAnsi" w:eastAsiaTheme="majorEastAsia" w:hAnsiTheme="majorHAnsi" w:cstheme="majorBidi"/>
      <w:color w:val="1A495C" w:themeColor="accent1" w:themeShade="7F"/>
      <w:sz w:val="24"/>
      <w:szCs w:val="24"/>
    </w:rPr>
  </w:style>
  <w:style w:type="character" w:customStyle="1" w:styleId="Heading4Char">
    <w:name w:val="Heading 4 Char"/>
    <w:basedOn w:val="DefaultParagraphFont"/>
    <w:link w:val="Heading4"/>
    <w:uiPriority w:val="9"/>
    <w:rsid w:val="00985A26"/>
    <w:rPr>
      <w:rFonts w:asciiTheme="majorHAnsi" w:eastAsiaTheme="majorEastAsia" w:hAnsiTheme="majorHAnsi" w:cstheme="majorBidi"/>
      <w:i/>
      <w:iCs/>
      <w:color w:val="276E8B" w:themeColor="accent1" w:themeShade="BF"/>
    </w:rPr>
  </w:style>
  <w:style w:type="character" w:styleId="UnresolvedMention">
    <w:name w:val="Unresolved Mention"/>
    <w:basedOn w:val="DefaultParagraphFont"/>
    <w:uiPriority w:val="99"/>
    <w:semiHidden/>
    <w:unhideWhenUsed/>
    <w:rsid w:val="00BA2387"/>
    <w:rPr>
      <w:color w:val="605E5C"/>
      <w:shd w:val="clear" w:color="auto" w:fill="E1DFDD"/>
    </w:rPr>
  </w:style>
  <w:style w:type="paragraph" w:styleId="BalloonText">
    <w:name w:val="Balloon Text"/>
    <w:basedOn w:val="Normal"/>
    <w:link w:val="BalloonTextChar"/>
    <w:uiPriority w:val="99"/>
    <w:semiHidden/>
    <w:unhideWhenUsed/>
    <w:rsid w:val="005D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697"/>
    <w:rPr>
      <w:rFonts w:ascii="Segoe UI" w:hAnsi="Segoe UI" w:cs="Segoe UI"/>
      <w:sz w:val="18"/>
      <w:szCs w:val="18"/>
    </w:rPr>
  </w:style>
  <w:style w:type="character" w:customStyle="1" w:styleId="Heading6Char">
    <w:name w:val="Heading 6 Char"/>
    <w:basedOn w:val="DefaultParagraphFont"/>
    <w:link w:val="Heading6"/>
    <w:uiPriority w:val="9"/>
    <w:semiHidden/>
    <w:rsid w:val="00001A85"/>
    <w:rPr>
      <w:rFonts w:asciiTheme="majorHAnsi" w:eastAsiaTheme="majorEastAsia" w:hAnsiTheme="majorHAnsi" w:cstheme="majorBidi"/>
      <w:color w:val="1A495C" w:themeColor="accent1" w:themeShade="7F"/>
    </w:rPr>
  </w:style>
  <w:style w:type="paragraph" w:styleId="NormalWeb">
    <w:name w:val="Normal (Web)"/>
    <w:basedOn w:val="Normal"/>
    <w:uiPriority w:val="99"/>
    <w:unhideWhenUsed/>
    <w:rsid w:val="00001A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ass-icon">
    <w:name w:val="compass-icon"/>
    <w:basedOn w:val="Normal"/>
    <w:rsid w:val="00001A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icon">
    <w:name w:val="title-icon"/>
    <w:basedOn w:val="DefaultParagraphFont"/>
    <w:rsid w:val="00001A85"/>
  </w:style>
  <w:style w:type="character" w:customStyle="1" w:styleId="value-icon">
    <w:name w:val="value-icon"/>
    <w:basedOn w:val="DefaultParagraphFont"/>
    <w:rsid w:val="00001A85"/>
  </w:style>
  <w:style w:type="character" w:customStyle="1" w:styleId="date-ev">
    <w:name w:val="date-ev"/>
    <w:basedOn w:val="DefaultParagraphFont"/>
    <w:rsid w:val="00001A85"/>
  </w:style>
  <w:style w:type="character" w:styleId="Strong">
    <w:name w:val="Strong"/>
    <w:basedOn w:val="DefaultParagraphFont"/>
    <w:uiPriority w:val="22"/>
    <w:qFormat/>
    <w:rsid w:val="00001A85"/>
    <w:rPr>
      <w:b/>
      <w:bCs/>
    </w:rPr>
  </w:style>
  <w:style w:type="paragraph" w:customStyle="1" w:styleId="BodyAA">
    <w:name w:val="Body A A"/>
    <w:rsid w:val="005F7D7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customStyle="1" w:styleId="Default">
    <w:name w:val="Default"/>
    <w:rsid w:val="005F7D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953471">
      <w:bodyDiv w:val="1"/>
      <w:marLeft w:val="0"/>
      <w:marRight w:val="0"/>
      <w:marTop w:val="0"/>
      <w:marBottom w:val="0"/>
      <w:divBdr>
        <w:top w:val="none" w:sz="0" w:space="0" w:color="auto"/>
        <w:left w:val="none" w:sz="0" w:space="0" w:color="auto"/>
        <w:bottom w:val="none" w:sz="0" w:space="0" w:color="auto"/>
        <w:right w:val="none" w:sz="0" w:space="0" w:color="auto"/>
      </w:divBdr>
    </w:div>
    <w:div w:id="1163158405">
      <w:bodyDiv w:val="1"/>
      <w:marLeft w:val="0"/>
      <w:marRight w:val="0"/>
      <w:marTop w:val="0"/>
      <w:marBottom w:val="0"/>
      <w:divBdr>
        <w:top w:val="none" w:sz="0" w:space="0" w:color="auto"/>
        <w:left w:val="none" w:sz="0" w:space="0" w:color="auto"/>
        <w:bottom w:val="none" w:sz="0" w:space="0" w:color="auto"/>
        <w:right w:val="none" w:sz="0" w:space="0" w:color="auto"/>
      </w:divBdr>
      <w:divsChild>
        <w:div w:id="234173351">
          <w:marLeft w:val="0"/>
          <w:marRight w:val="0"/>
          <w:marTop w:val="0"/>
          <w:marBottom w:val="0"/>
          <w:divBdr>
            <w:top w:val="none" w:sz="0" w:space="0" w:color="auto"/>
            <w:left w:val="none" w:sz="0" w:space="0" w:color="auto"/>
            <w:bottom w:val="none" w:sz="0" w:space="0" w:color="auto"/>
            <w:right w:val="none" w:sz="0" w:space="0" w:color="auto"/>
          </w:divBdr>
          <w:divsChild>
            <w:div w:id="1102647608">
              <w:marLeft w:val="0"/>
              <w:marRight w:val="0"/>
              <w:marTop w:val="0"/>
              <w:marBottom w:val="0"/>
              <w:divBdr>
                <w:top w:val="none" w:sz="0" w:space="0" w:color="auto"/>
                <w:left w:val="none" w:sz="0" w:space="0" w:color="auto"/>
                <w:bottom w:val="none" w:sz="0" w:space="0" w:color="auto"/>
                <w:right w:val="none" w:sz="0" w:space="0" w:color="auto"/>
              </w:divBdr>
              <w:divsChild>
                <w:div w:id="1158349012">
                  <w:marLeft w:val="0"/>
                  <w:marRight w:val="0"/>
                  <w:marTop w:val="0"/>
                  <w:marBottom w:val="0"/>
                  <w:divBdr>
                    <w:top w:val="none" w:sz="0" w:space="0" w:color="auto"/>
                    <w:left w:val="none" w:sz="0" w:space="0" w:color="auto"/>
                    <w:bottom w:val="none" w:sz="0" w:space="0" w:color="auto"/>
                    <w:right w:val="none" w:sz="0" w:space="0" w:color="auto"/>
                  </w:divBdr>
                  <w:divsChild>
                    <w:div w:id="396443948">
                      <w:marLeft w:val="0"/>
                      <w:marRight w:val="0"/>
                      <w:marTop w:val="0"/>
                      <w:marBottom w:val="0"/>
                      <w:divBdr>
                        <w:top w:val="none" w:sz="0" w:space="0" w:color="auto"/>
                        <w:left w:val="none" w:sz="0" w:space="0" w:color="auto"/>
                        <w:bottom w:val="none" w:sz="0" w:space="0" w:color="auto"/>
                        <w:right w:val="none" w:sz="0" w:space="0" w:color="auto"/>
                      </w:divBdr>
                      <w:divsChild>
                        <w:div w:id="1841698314">
                          <w:marLeft w:val="0"/>
                          <w:marRight w:val="0"/>
                          <w:marTop w:val="0"/>
                          <w:marBottom w:val="0"/>
                          <w:divBdr>
                            <w:top w:val="none" w:sz="0" w:space="0" w:color="auto"/>
                            <w:left w:val="none" w:sz="0" w:space="0" w:color="auto"/>
                            <w:bottom w:val="none" w:sz="0" w:space="0" w:color="auto"/>
                            <w:right w:val="none" w:sz="0" w:space="0" w:color="auto"/>
                          </w:divBdr>
                          <w:divsChild>
                            <w:div w:id="1892644755">
                              <w:marLeft w:val="0"/>
                              <w:marRight w:val="0"/>
                              <w:marTop w:val="0"/>
                              <w:marBottom w:val="0"/>
                              <w:divBdr>
                                <w:top w:val="none" w:sz="0" w:space="0" w:color="auto"/>
                                <w:left w:val="none" w:sz="0" w:space="0" w:color="auto"/>
                                <w:bottom w:val="none" w:sz="0" w:space="0" w:color="auto"/>
                                <w:right w:val="none" w:sz="0" w:space="0" w:color="auto"/>
                              </w:divBdr>
                              <w:divsChild>
                                <w:div w:id="439104954">
                                  <w:marLeft w:val="0"/>
                                  <w:marRight w:val="0"/>
                                  <w:marTop w:val="150"/>
                                  <w:marBottom w:val="300"/>
                                  <w:divBdr>
                                    <w:top w:val="none" w:sz="0" w:space="0" w:color="auto"/>
                                    <w:left w:val="none" w:sz="0" w:space="0" w:color="auto"/>
                                    <w:bottom w:val="none" w:sz="0" w:space="0" w:color="auto"/>
                                    <w:right w:val="none" w:sz="0" w:space="0" w:color="auto"/>
                                  </w:divBdr>
                                </w:div>
                                <w:div w:id="1423917816">
                                  <w:marLeft w:val="0"/>
                                  <w:marRight w:val="0"/>
                                  <w:marTop w:val="0"/>
                                  <w:marBottom w:val="0"/>
                                  <w:divBdr>
                                    <w:top w:val="none" w:sz="0" w:space="0" w:color="auto"/>
                                    <w:left w:val="none" w:sz="0" w:space="0" w:color="auto"/>
                                    <w:bottom w:val="none" w:sz="0" w:space="0" w:color="auto"/>
                                    <w:right w:val="none" w:sz="0" w:space="0" w:color="auto"/>
                                  </w:divBdr>
                                </w:div>
                                <w:div w:id="1041369040">
                                  <w:marLeft w:val="0"/>
                                  <w:marRight w:val="0"/>
                                  <w:marTop w:val="450"/>
                                  <w:marBottom w:val="0"/>
                                  <w:divBdr>
                                    <w:top w:val="none" w:sz="0" w:space="0" w:color="auto"/>
                                    <w:left w:val="none" w:sz="0" w:space="0" w:color="auto"/>
                                    <w:bottom w:val="single" w:sz="12" w:space="8" w:color="FFAC00"/>
                                    <w:right w:val="none" w:sz="0" w:space="0" w:color="auto"/>
                                  </w:divBdr>
                                </w:div>
                                <w:div w:id="84036322">
                                  <w:marLeft w:val="0"/>
                                  <w:marRight w:val="0"/>
                                  <w:marTop w:val="225"/>
                                  <w:marBottom w:val="225"/>
                                  <w:divBdr>
                                    <w:top w:val="single" w:sz="6" w:space="8" w:color="CCCCCC"/>
                                    <w:left w:val="single" w:sz="6" w:space="31" w:color="CCCCCC"/>
                                    <w:bottom w:val="single" w:sz="6" w:space="8" w:color="CCCCCC"/>
                                    <w:right w:val="single" w:sz="6" w:space="8" w:color="CCCCCC"/>
                                  </w:divBdr>
                                </w:div>
                              </w:divsChild>
                            </w:div>
                          </w:divsChild>
                        </w:div>
                      </w:divsChild>
                    </w:div>
                  </w:divsChild>
                </w:div>
              </w:divsChild>
            </w:div>
          </w:divsChild>
        </w:div>
        <w:div w:id="180171011">
          <w:marLeft w:val="0"/>
          <w:marRight w:val="0"/>
          <w:marTop w:val="0"/>
          <w:marBottom w:val="0"/>
          <w:divBdr>
            <w:top w:val="none" w:sz="0" w:space="0" w:color="auto"/>
            <w:left w:val="none" w:sz="0" w:space="0" w:color="auto"/>
            <w:bottom w:val="none" w:sz="0" w:space="0" w:color="auto"/>
            <w:right w:val="none" w:sz="0" w:space="0" w:color="auto"/>
          </w:divBdr>
          <w:divsChild>
            <w:div w:id="1569533932">
              <w:marLeft w:val="0"/>
              <w:marRight w:val="0"/>
              <w:marTop w:val="0"/>
              <w:marBottom w:val="0"/>
              <w:divBdr>
                <w:top w:val="none" w:sz="0" w:space="0" w:color="auto"/>
                <w:left w:val="none" w:sz="0" w:space="0" w:color="auto"/>
                <w:bottom w:val="none" w:sz="0" w:space="0" w:color="auto"/>
                <w:right w:val="none" w:sz="0" w:space="0" w:color="auto"/>
              </w:divBdr>
              <w:divsChild>
                <w:div w:id="141432062">
                  <w:marLeft w:val="0"/>
                  <w:marRight w:val="0"/>
                  <w:marTop w:val="0"/>
                  <w:marBottom w:val="0"/>
                  <w:divBdr>
                    <w:top w:val="none" w:sz="0" w:space="0" w:color="auto"/>
                    <w:left w:val="none" w:sz="0" w:space="0" w:color="auto"/>
                    <w:bottom w:val="none" w:sz="0" w:space="0" w:color="auto"/>
                    <w:right w:val="none" w:sz="0" w:space="0" w:color="auto"/>
                  </w:divBdr>
                  <w:divsChild>
                    <w:div w:id="74135866">
                      <w:marLeft w:val="0"/>
                      <w:marRight w:val="0"/>
                      <w:marTop w:val="0"/>
                      <w:marBottom w:val="0"/>
                      <w:divBdr>
                        <w:top w:val="none" w:sz="0" w:space="0" w:color="auto"/>
                        <w:left w:val="none" w:sz="0" w:space="0" w:color="auto"/>
                        <w:bottom w:val="none" w:sz="0" w:space="0" w:color="auto"/>
                        <w:right w:val="none" w:sz="0" w:space="0" w:color="auto"/>
                      </w:divBdr>
                      <w:divsChild>
                        <w:div w:id="230772351">
                          <w:marLeft w:val="0"/>
                          <w:marRight w:val="0"/>
                          <w:marTop w:val="0"/>
                          <w:marBottom w:val="0"/>
                          <w:divBdr>
                            <w:top w:val="none" w:sz="0" w:space="0" w:color="auto"/>
                            <w:left w:val="none" w:sz="0" w:space="0" w:color="auto"/>
                            <w:bottom w:val="none" w:sz="0" w:space="0" w:color="auto"/>
                            <w:right w:val="none" w:sz="0" w:space="0" w:color="auto"/>
                          </w:divBdr>
                          <w:divsChild>
                            <w:div w:id="1176655440">
                              <w:marLeft w:val="525"/>
                              <w:marRight w:val="0"/>
                              <w:marTop w:val="105"/>
                              <w:marBottom w:val="210"/>
                              <w:divBdr>
                                <w:top w:val="none" w:sz="0" w:space="0" w:color="auto"/>
                                <w:left w:val="single" w:sz="36" w:space="16" w:color="D6D6D6"/>
                                <w:bottom w:val="none" w:sz="0" w:space="0" w:color="auto"/>
                                <w:right w:val="none" w:sz="0" w:space="0" w:color="auto"/>
                              </w:divBdr>
                            </w:div>
                            <w:div w:id="1827864980">
                              <w:marLeft w:val="525"/>
                              <w:marRight w:val="0"/>
                              <w:marTop w:val="105"/>
                              <w:marBottom w:val="210"/>
                              <w:divBdr>
                                <w:top w:val="none" w:sz="0" w:space="0" w:color="auto"/>
                                <w:left w:val="single" w:sz="36" w:space="16" w:color="D6D6D6"/>
                                <w:bottom w:val="none" w:sz="0" w:space="0" w:color="auto"/>
                                <w:right w:val="none" w:sz="0" w:space="0" w:color="auto"/>
                              </w:divBdr>
                            </w:div>
                            <w:div w:id="364521165">
                              <w:marLeft w:val="525"/>
                              <w:marRight w:val="0"/>
                              <w:marTop w:val="105"/>
                              <w:marBottom w:val="210"/>
                              <w:divBdr>
                                <w:top w:val="none" w:sz="0" w:space="0" w:color="auto"/>
                                <w:left w:val="single" w:sz="36" w:space="16" w:color="D6D6D6"/>
                                <w:bottom w:val="none" w:sz="0" w:space="0" w:color="auto"/>
                                <w:right w:val="none" w:sz="0" w:space="0" w:color="auto"/>
                              </w:divBdr>
                            </w:div>
                          </w:divsChild>
                        </w:div>
                      </w:divsChild>
                    </w:div>
                  </w:divsChild>
                </w:div>
              </w:divsChild>
            </w:div>
          </w:divsChild>
        </w:div>
      </w:divsChild>
    </w:div>
    <w:div w:id="1701053041">
      <w:bodyDiv w:val="1"/>
      <w:marLeft w:val="0"/>
      <w:marRight w:val="0"/>
      <w:marTop w:val="0"/>
      <w:marBottom w:val="0"/>
      <w:divBdr>
        <w:top w:val="none" w:sz="0" w:space="0" w:color="auto"/>
        <w:left w:val="none" w:sz="0" w:space="0" w:color="auto"/>
        <w:bottom w:val="none" w:sz="0" w:space="0" w:color="auto"/>
        <w:right w:val="none" w:sz="0" w:space="0" w:color="auto"/>
      </w:divBdr>
    </w:div>
    <w:div w:id="19417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764605044?pwd=VVFqd281ODBXVHZPcC8wZjcrWUMxQT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european-commission-against-racism-and-intolerance/republic-of-moldova" TargetMode="External"/><Relationship Id="rId5" Type="http://schemas.openxmlformats.org/officeDocument/2006/relationships/footnotes" Target="footnotes.xml"/><Relationship Id="rId10" Type="http://schemas.openxmlformats.org/officeDocument/2006/relationships/hyperlink" Target="https://www.coe.int/en/web/committee-antidiscrimination-diversity-inclusio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pandea</dc:creator>
  <cp:keywords/>
  <dc:description/>
  <cp:lastModifiedBy>GEORGESCU Mara</cp:lastModifiedBy>
  <cp:revision>4</cp:revision>
  <dcterms:created xsi:type="dcterms:W3CDTF">2021-06-02T06:18:00Z</dcterms:created>
  <dcterms:modified xsi:type="dcterms:W3CDTF">2021-06-02T07:41:00Z</dcterms:modified>
</cp:coreProperties>
</file>