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5190"/>
        <w:gridCol w:w="3465"/>
        <w:tblGridChange w:id="0">
          <w:tblGrid>
            <w:gridCol w:w="1890"/>
            <w:gridCol w:w="5190"/>
            <w:gridCol w:w="346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-360" w:right="-33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79 - Fornire supporto linguistico alle famiglie migranti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Obiettivo - Offrire una guida per lo sviluppo delle competenze linguistiche all’interno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nuclei familiari.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famiglia rappresenta un fattore favorevole all'apprendimento delle lingue. Chi lavora con famiglie migranti può fare leva sul processo di acquisizione naturale, caratteristico di questo contesto, per favorire l’apprendimento dell’italiano e per preservare anche le lingue prime (vedi Strumento 80 -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Otto attività per supportare le famiglie migranti nell'apprendimento linguistico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L'“apprendimento in famiglia”, inoltre, costituisce un importante strumento di emancipazione, in particolare per quei nuclei che vivono in realtà emarginate e che spesso non si sentono valorizzati a causa delle precarie condizioni socio-economiche. L’educazione linguistica in contesto familiare, infatti, riconosce e valorizza il ruolo centrale e continuo che i genitori rivestono nell'educazione dei loro figli e offre la possibilità di promuovere fattivamente la diversità linguistica e culturale.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Alcune indicazioni per apprendere in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L’esperienza di apprendimento dovrebbe: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sempre positiva e piacevole per gli apprendenti;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offrire l'opportunità di condividere l’apprendimento e di creare dunque la possibilità ad adulti, adolescenti e bambini di imparare insieme. L'uso di immagini e oggetti reali può essere un modo efficace per coinvolgere tutti i membri della famiglia (vedi Strumento 30 -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Selezionare immagini e materiali autentici (realia))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svolgersi in un ambiente rilassato e non formale, lontano dalla rigidità di una lezione tradizionale. Giochi e attività ludiche sono particolarmente utili per facilitare il supporto linguistico (vedi Strumento 49 -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Giochi e attività linguistiche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sostenere l'apprendimento linguistico in ambito familiare è fondamentale avere molta pazienza e riproporre i contenuti più volte.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un figlio o un genitore non riesce a compiere una certa attività, è importante supportare la motivazione e incoraggiare il lavoro, sottolineando l’importanza della pratica linguistica.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domande e la curiosità sono elementi importanti per l'apprendimento e bisognerebbe sempre sostenerle fornendo risposte appropriate.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giochi devono essere adatti alle competenze linguistiche degli apprendenti, sia adulti che bambini. È utile, ad esempio, invitare la famiglia a lavorare insieme per completare una griglia, come quella riportata sotto, che indichi ad esempio le lingue già utilizzate.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color w:val="1f497d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 lingue nella nostra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color w:val="1f497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1"/>
        <w:gridCol w:w="2656"/>
        <w:gridCol w:w="2656"/>
        <w:gridCol w:w="2657"/>
        <w:tblGridChange w:id="0">
          <w:tblGrid>
            <w:gridCol w:w="2091"/>
            <w:gridCol w:w="2656"/>
            <w:gridCol w:w="2656"/>
            <w:gridCol w:w="265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f497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MEMBRI DELLA FAMIGLIA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(es. madre, Faisal di 7 anni, nonno, ecc.)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LINGUE CHE SONO IN GRADO DI USARE (ad es. pashtu, italiano, inglese, francese)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1f497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QUANDO/COME/DOVE LE USANO?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COME LE HANNO IMPARATE/COME LE STANNO IMPARANDO?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426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5398.000000000001"/>
        <w:tab w:val="right" w:leader="none" w:pos="10438.000000000002"/>
      </w:tabs>
      <w:rPr/>
    </w:pPr>
    <w:r w:rsidDel="00000000" w:rsidR="00000000" w:rsidRPr="00000000">
      <w:rPr>
        <w:b w:val="1"/>
        <w:bCs w:val="1"/>
        <w:color w:val="444746"/>
        <w:sz w:val="18"/>
        <w:szCs w:val="18"/>
        <w:highlight w:val="white"/>
        <w:rtl w:val="0"/>
      </w:rPr>
      <w:t xml:space="preserve">Strumento 79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/2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24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rsid w:val="00122B51"/>
    <w:rPr>
      <w:rFonts w:eastAsia="Times New Roman" w:asciiTheme="minorHAnsi" w:cstheme="minorHAnsi" w:hAnsiTheme="minorHAnsi"/>
      <w:bCs w:val="1"/>
      <w:sz w:val="24"/>
      <w:szCs w:val="24"/>
      <w:shd w:color="auto" w:fill="ffffff" w:val="clear"/>
      <w:lang w:eastAsia="en-US" w:val="en-US"/>
    </w:rPr>
  </w:style>
  <w:style w:type="paragraph" w:styleId="TKTITRE1" w:customStyle="1">
    <w:name w:val="TK TITRE1"/>
    <w:qFormat w:val="1"/>
    <w:rsid w:val="0080462C"/>
    <w:pPr>
      <w:spacing w:after="120" w:before="120"/>
    </w:pPr>
    <w:rPr>
      <w:rFonts w:cs="Calibri" w:eastAsia="Times New Roman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pacing w:after="120" w:before="120"/>
    </w:pPr>
    <w:rPr>
      <w:rFonts w:cs="Calibri"/>
      <w:i w:val="1"/>
      <w:iCs w:val="1"/>
      <w:noProof w:val="1"/>
      <w:sz w:val="24"/>
      <w:szCs w:val="24"/>
      <w:u w:val="single"/>
      <w:lang w:eastAsia="en-US" w:val="en-US"/>
    </w:rPr>
  </w:style>
  <w:style w:type="character" w:styleId="Titolo2Carattere" w:customStyle="1">
    <w:name w:val="Titolo 2 Carattere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  <w:rPr>
      <w:szCs w:val="20"/>
    </w:rPr>
  </w:style>
  <w:style w:type="character" w:styleId="PidipaginaCarattere" w:customStyle="1">
    <w:name w:val="Piè di pagina Carattere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hAnsi="Tahoma"/>
      <w:szCs w:val="24"/>
      <w:lang w:eastAsia="fr-FR"/>
    </w:rPr>
  </w:style>
  <w:style w:type="character" w:styleId="MappadocumentoCarattere" w:customStyle="1">
    <w:name w:val="Mappa documento Carattere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rPr>
      <w:rFonts w:cs="Calibri" w:eastAsia="Times New Roman"/>
      <w:sz w:val="22"/>
      <w:szCs w:val="22"/>
      <w:lang w:eastAsia="en-US"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/>
      <w:ind w:left="709" w:hanging="709"/>
    </w:pPr>
    <w:rPr>
      <w:rFonts w:cs="Times New Roman"/>
      <w:b w:val="1"/>
      <w:sz w:val="28"/>
      <w:szCs w:val="32"/>
      <w:lang w:eastAsia="en-US"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/>
    </w:pPr>
    <w:rPr>
      <w:rFonts w:cs="Calibri" w:eastAsia="Times New Roman"/>
      <w:sz w:val="24"/>
      <w:szCs w:val="24"/>
      <w:lang w:eastAsia="en-US"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/>
    </w:pPr>
    <w:rPr>
      <w:rFonts w:cs="Calibri"/>
      <w:sz w:val="24"/>
      <w:szCs w:val="24"/>
      <w:lang w:eastAsia="en-US"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IntestazioneCarattere" w:customStyle="1">
    <w:name w:val="Intestazione Carattere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/>
    </w:pPr>
    <w:rPr>
      <w:rFonts w:cs="Calibri" w:eastAsia="Times New Roman"/>
      <w:b w:val="1"/>
      <w:bCs w:val="1"/>
      <w:sz w:val="28"/>
      <w:szCs w:val="28"/>
      <w:lang w:eastAsia="en-US" w:val="en-US"/>
    </w:rPr>
  </w:style>
  <w:style w:type="character" w:styleId="Collegamentovisitato">
    <w:name w:val="FollowedHyperlink"/>
    <w:uiPriority w:val="99"/>
    <w:semiHidden w:val="1"/>
    <w:unhideWhenUsed w:val="1"/>
    <w:rsid w:val="009025F0"/>
    <w:rPr>
      <w:color w:val="954f72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/>
      <w:ind w:left="1208" w:hanging="357"/>
    </w:pPr>
    <w:rPr>
      <w:rFonts w:cs="Times New Roman"/>
      <w:sz w:val="24"/>
      <w:szCs w:val="24"/>
      <w:lang w:eastAsia="en-US"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/>
      <w:ind w:left="851" w:hanging="284"/>
    </w:pPr>
    <w:rPr>
      <w:rFonts w:cs="Calibri" w:eastAsia="Times New Roman"/>
      <w:sz w:val="24"/>
      <w:szCs w:val="24"/>
      <w:lang w:eastAsia="en-US"/>
    </w:rPr>
  </w:style>
  <w:style w:type="paragraph" w:styleId="TKnotes" w:customStyle="1">
    <w:name w:val="TK_notes"/>
    <w:qFormat w:val="1"/>
    <w:rsid w:val="00634900"/>
    <w:pPr>
      <w:spacing w:after="120" w:before="120"/>
    </w:pPr>
    <w:rPr>
      <w:rFonts w:cs="Calibri" w:eastAsia="Times New Roman"/>
      <w:szCs w:val="22"/>
      <w:lang w:eastAsia="en-US" w:val="en-GB"/>
    </w:rPr>
  </w:style>
  <w:style w:type="paragraph" w:styleId="Sansinterligne1" w:customStyle="1">
    <w:name w:val="Sans interligne1"/>
    <w:aliases w:val="Tesi"/>
    <w:uiPriority w:val="99"/>
    <w:qFormat w:val="1"/>
    <w:rsid w:val="00BD3C03"/>
    <w:pPr>
      <w:spacing w:line="312" w:lineRule="auto"/>
      <w:ind w:firstLine="709"/>
      <w:contextualSpacing w:val="1"/>
    </w:pPr>
    <w:rPr>
      <w:rFonts w:ascii="Arial" w:cs="Times New Roman" w:hAnsi="Arial"/>
      <w:sz w:val="24"/>
      <w:szCs w:val="22"/>
      <w:lang w:eastAsia="en-US" w:val="en-GB"/>
    </w:rPr>
  </w:style>
  <w:style w:type="character" w:styleId="apple-converted-space" w:customStyle="1">
    <w:name w:val="apple-converted-space"/>
    <w:uiPriority w:val="99"/>
    <w:rsid w:val="000D67C3"/>
  </w:style>
  <w:style w:type="paragraph" w:styleId="block-listitem" w:customStyle="1">
    <w:name w:val="block-list__item"/>
    <w:basedOn w:val="Normale"/>
    <w:rsid w:val="00E4473A"/>
    <w:pPr>
      <w:spacing w:after="100" w:afterAutospacing="1" w:before="100" w:beforeAutospacing="1"/>
    </w:pPr>
    <w:rPr>
      <w:rFonts w:ascii="Times New Roman" w:hAnsi="Times New Roman"/>
      <w:szCs w:val="24"/>
      <w:lang w:eastAsia="en-GB" w:val="en-GB"/>
    </w:rPr>
  </w:style>
  <w:style w:type="paragraph" w:styleId="NormaleWeb">
    <w:name w:val="Normal (Web)"/>
    <w:basedOn w:val="Normale"/>
    <w:uiPriority w:val="99"/>
    <w:semiHidden w:val="1"/>
    <w:unhideWhenUsed w:val="1"/>
    <w:rsid w:val="00E4473A"/>
    <w:pPr>
      <w:spacing w:after="100" w:afterAutospacing="1" w:before="100" w:beforeAutospacing="1"/>
    </w:pPr>
    <w:rPr>
      <w:rFonts w:ascii="Times New Roman" w:hAnsi="Times New Roman"/>
      <w:szCs w:val="24"/>
      <w:lang w:eastAsia="en-GB" w:val="en-GB"/>
    </w:rPr>
  </w:style>
  <w:style w:type="paragraph" w:styleId="Paragrafoelenco">
    <w:name w:val="List Paragraph"/>
    <w:basedOn w:val="Normale"/>
    <w:uiPriority w:val="34"/>
    <w:qFormat w:val="1"/>
    <w:rsid w:val="00E4473A"/>
    <w:pPr>
      <w:ind w:left="720"/>
      <w:contextualSpacing w:val="1"/>
    </w:pPr>
    <w:rPr>
      <w:rFonts w:ascii="Times New Roman" w:hAnsi="Times New Roman"/>
      <w:szCs w:val="24"/>
      <w:lang w:eastAsia="en-GB" w:val="en-GB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6310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563107"/>
    <w:rPr>
      <w:rFonts w:cs="Times New Roman" w:eastAsia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56310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969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E96918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E96918"/>
    <w:rPr>
      <w:rFonts w:cs="Times New Roman"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9691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96918"/>
    <w:rPr>
      <w:rFonts w:cs="Times New Roman" w:eastAsia="Times New Roman"/>
      <w:b w:val="1"/>
      <w:bCs w:val="1"/>
      <w:lang w:eastAsia="en-US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rsid w:val="005F7D56"/>
    <w:rPr>
      <w:color w:val="605e5c"/>
      <w:shd w:color="auto" w:fill="e1dfdd" w:val="clear"/>
    </w:rPr>
  </w:style>
  <w:style w:type="paragraph" w:styleId="Revisione">
    <w:name w:val="Revision"/>
    <w:hidden w:val="1"/>
    <w:uiPriority w:val="99"/>
    <w:semiHidden w:val="1"/>
    <w:rsid w:val="000D1E57"/>
    <w:rPr>
      <w:rFonts w:cs="Times New Roman" w:eastAsia="Times New Roman"/>
      <w:sz w:val="24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XYNeT3Uj1G3FGZpnRbCC13Hpw==">CgMxLjA4AGopChRzdWdnZXN0LjhhdDdoM2szaXcyMRIRTWFkZGFsZW5hIEZvcm1pY2FqKQoUc3VnZ2VzdC41Y2U5Yzk3Zm5lYzASEU1hZGRhbGVuYSBGb3JtaWNhaikKFHN1Z2dlc3Qub2RwNWM2Z3Bjams4EhFNYWRkYWxlbmEgRm9ybWljYWopChRzdWdnZXN0Lmx4N3ljM28wNWJjZxIRTWFkZGFsZW5hIEZvcm1pY2FqKQoUc3VnZ2VzdC5kdGp3a2Z2bXJpaHASEU1hZGRhbGVuYSBGb3JtaWNhciExTm9YTU9RNV80N0F0eHZqNVZOU2RJWm02d2NlYzJBZ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2025-03-21T13:39:00Z</dcterms:created>
  <dc:creator>utilisateur</dc:creator>
</cp:coreProperties>
</file>