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745"/>
        <w:tblGridChange w:id="0">
          <w:tblGrid>
            <w:gridCol w:w="1875"/>
            <w:gridCol w:w="5325"/>
            <w:gridCol w:w="274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8722877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8722878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8722879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215e9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63 – Scenario - Acquistare vestiario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bfbfbf" w:val="clear"/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shd w:fill="bfbfbf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shd w:fill="bfbfbf" w:val="clear"/>
          <w:rtl w:val="0"/>
        </w:rPr>
        <w:t xml:space="preserve">Obiettivo -</w:t>
      </w:r>
      <w:r w:rsidDel="00000000" w:rsidR="00000000" w:rsidRPr="00000000">
        <w:rPr>
          <w:rFonts w:ascii="Calibri" w:cs="Calibri" w:eastAsia="Calibri" w:hAnsi="Calibri"/>
          <w:shd w:fill="bfbfbf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shd w:fill="bfbfbf" w:val="clear"/>
          <w:rtl w:val="0"/>
        </w:rPr>
        <w:t xml:space="preserve">Familiarizzare con parole ed espressioni</w:t>
      </w:r>
      <w:r w:rsidDel="00000000" w:rsidR="00000000" w:rsidRPr="00000000">
        <w:rPr>
          <w:rFonts w:ascii="Calibri" w:cs="Calibri" w:eastAsia="Calibri" w:hAnsi="Calibri"/>
          <w:b w:val="1"/>
          <w:bCs w:val="1"/>
          <w:shd w:fill="bfbfbf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shd w:fill="bfbfbf" w:val="clear"/>
          <w:rtl w:val="0"/>
        </w:rPr>
        <w:t xml:space="preserve">legate all’abbigliamento</w:t>
      </w:r>
      <w:r w:rsidDel="00000000" w:rsidR="00000000" w:rsidRPr="00000000">
        <w:rPr>
          <w:rFonts w:ascii="Calibri" w:cs="Calibri" w:eastAsia="Calibri" w:hAnsi="Calibri"/>
          <w:b w:val="1"/>
          <w:bCs w:val="1"/>
          <w:shd w:fill="bfbfbf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shd w:fill="bfbfbf" w:val="clear"/>
          <w:rtl w:val="0"/>
        </w:rPr>
        <w:t xml:space="preserve">e allo</w:t>
      </w:r>
    </w:p>
    <w:p w:rsidR="00000000" w:rsidDel="00000000" w:rsidP="00000000" w:rsidRDefault="00000000" w:rsidRPr="00000000" w14:paraId="0000000D">
      <w:pPr>
        <w:shd w:fill="bfbfbf" w:val="clear"/>
        <w:spacing w:after="0" w:line="240" w:lineRule="auto"/>
        <w:jc w:val="left"/>
        <w:rPr>
          <w:rFonts w:ascii="Calibri" w:cs="Calibri" w:eastAsia="Calibri" w:hAnsi="Calibri"/>
          <w:b w:val="1"/>
          <w:bCs w:val="1"/>
          <w:sz w:val="28"/>
          <w:szCs w:val="28"/>
          <w:shd w:fill="bfbfbf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shd w:fill="bfbfbf" w:val="clear"/>
          <w:rtl w:val="0"/>
        </w:rPr>
        <w:t xml:space="preserve">                     shopping.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Situazioni comunicative: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Saper interagire in un negozio, chiedere informazioni e comprendere le risposte.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Parlare di moda e di stili di abbigliamento, anche legati alle stagioni</w:t>
      </w:r>
    </w:p>
    <w:p w:rsidR="00000000" w:rsidDel="00000000" w:rsidP="00000000" w:rsidRDefault="00000000" w:rsidRPr="00000000" w14:paraId="00000012">
      <w:pPr>
        <w:spacing w:after="0" w:line="24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Materiali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di capi d’abbigliamento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delle quattro stagioni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di capi d’abbigliamento legati alle stagioni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Attività Linguistiche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1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Usa il materiale A) oppure vestiti veri per: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introdurre il lessico di base relativo all’abbigliamento;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far scrivere le parole nuove.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Verifica quindi la comprensione delle parole nuove. Il gioco del Bingo può essere un modo divertente per lavorare su questo campo lessicale (vedi Strumento 49 -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Giochi e attività linguistiche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2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Usa le stesse immagini per discutere di: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costumi tradizionali e abiti comuni dei Paesi d'origine degli apprendenti;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somiglianze e differenze nel modo di vestire tra l’Italia e i Paesi d’origine.</w:t>
      </w:r>
    </w:p>
    <w:p w:rsidR="00000000" w:rsidDel="00000000" w:rsidP="00000000" w:rsidRDefault="00000000" w:rsidRPr="00000000" w14:paraId="00000024">
      <w:pPr>
        <w:spacing w:after="0" w:line="24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3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il materiale B) e mostra le immagini delle stagioni; verificane la comprensione, chiedi 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è la stagione rappresentata in questa immagine? Da che cosa lo puoi capire?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Successivamente, chiedi di descrivere le immagini.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Infine, invita gli apprendenti a parlare delle stagioni nel loro Paese (temperature, piogge e abbigliamento necessario, ecc.)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Disponi le immagini delle quattro stagioni su un tavolo e chiedi ai partecipanti di abbinare i diversi capi d’abbigliamento (materiale C) ai rispettivi periodi dell’anno. Mentre svolgono l’attività, invita loro a spiegare le loro scelte con frasi semplici, come 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Questo cappotto è di lana, va bene per l'inverno.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5</w:t>
      </w:r>
    </w:p>
    <w:p w:rsidR="00000000" w:rsidDel="00000000" w:rsidP="00000000" w:rsidRDefault="00000000" w:rsidRPr="00000000" w14:paraId="0000002F">
      <w:pPr>
        <w:spacing w:after="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Presenta un dialogo tipo:</w:t>
      </w:r>
    </w:p>
    <w:p w:rsidR="00000000" w:rsidDel="00000000" w:rsidP="00000000" w:rsidRDefault="00000000" w:rsidRPr="00000000" w14:paraId="00000030">
      <w:pPr>
        <w:spacing w:after="0" w:line="276" w:lineRule="auto"/>
        <w:ind w:left="284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A. Buongiorno.</w:t>
        <w:br w:type="textWrapping"/>
        <w:t xml:space="preserve">B. Buongiorno! Come posso aiutarti?</w:t>
      </w:r>
    </w:p>
    <w:p w:rsidR="00000000" w:rsidDel="00000000" w:rsidP="00000000" w:rsidRDefault="00000000" w:rsidRPr="00000000" w14:paraId="00000031">
      <w:pPr>
        <w:spacing w:after="0" w:line="276" w:lineRule="auto"/>
        <w:ind w:left="284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A. Fa molto freddo; ho bisogno di un cappotto per l'inverno.</w:t>
        <w:br w:type="textWrapping"/>
        <w:t xml:space="preserve">B. Che taglia porti?</w:t>
      </w:r>
    </w:p>
    <w:p w:rsidR="00000000" w:rsidDel="00000000" w:rsidP="00000000" w:rsidRDefault="00000000" w:rsidRPr="00000000" w14:paraId="00000032">
      <w:pPr>
        <w:spacing w:after="0" w:line="276" w:lineRule="auto"/>
        <w:ind w:left="284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A. La 44 o la 46, dipende dai modelli.</w:t>
        <w:br w:type="textWrapping"/>
        <w:t xml:space="preserve">B. Va bene! Seguimi, i cappotti sono qui.</w:t>
      </w:r>
    </w:p>
    <w:p w:rsidR="00000000" w:rsidDel="00000000" w:rsidP="00000000" w:rsidRDefault="00000000" w:rsidRPr="00000000" w14:paraId="00000033">
      <w:pPr>
        <w:spacing w:after="0" w:line="276" w:lineRule="auto"/>
        <w:ind w:left="284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A: Quale colore preferisci?</w:t>
      </w:r>
    </w:p>
    <w:p w:rsidR="00000000" w:rsidDel="00000000" w:rsidP="00000000" w:rsidRDefault="00000000" w:rsidRPr="00000000" w14:paraId="00000034">
      <w:pPr>
        <w:spacing w:after="0" w:line="276" w:lineRule="auto"/>
        <w:ind w:left="284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B: Vorrei un cappotto grigio chiaro.</w:t>
      </w:r>
    </w:p>
    <w:p w:rsidR="00000000" w:rsidDel="00000000" w:rsidP="00000000" w:rsidRDefault="00000000" w:rsidRPr="00000000" w14:paraId="00000035">
      <w:pPr>
        <w:spacing w:after="0" w:line="276" w:lineRule="auto"/>
        <w:ind w:left="284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A: Va bene, allora puoi scegliere tra questi cappotti.</w:t>
      </w:r>
    </w:p>
    <w:p w:rsidR="00000000" w:rsidDel="00000000" w:rsidP="00000000" w:rsidRDefault="00000000" w:rsidRPr="00000000" w14:paraId="00000036">
      <w:pPr>
        <w:spacing w:after="0" w:line="276" w:lineRule="auto"/>
        <w:ind w:left="284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A. Posso provare questo?</w:t>
        <w:br w:type="textWrapping"/>
        <w:t xml:space="preserve">B. Certamente! Il camerino è là.</w:t>
      </w:r>
    </w:p>
    <w:p w:rsidR="00000000" w:rsidDel="00000000" w:rsidP="00000000" w:rsidRDefault="00000000" w:rsidRPr="00000000" w14:paraId="00000037">
      <w:pPr>
        <w:spacing w:after="0" w:line="276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 del dialogo, in particolare delle espressioni chiave come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 bisogno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taglia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(scrivi alla lavagna le varie taglie: piccola, media, grande, extra-large, XS, S, M, L, XL, XXL, 40, 42, 54, 58, ecc.).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partecipanti, quindi, svolgono a coppie un role-play, adattando e ampliando il dialogo. Dai tempo agli apprendenti per prepararsi e ripetere l’attività, usando se necessario altre immagini di stagioni e capi di abbigliamento per contestualizzare ulteriormente l’attività.</w:t>
      </w:r>
    </w:p>
    <w:p w:rsidR="00000000" w:rsidDel="00000000" w:rsidP="00000000" w:rsidRDefault="00000000" w:rsidRPr="00000000" w14:paraId="0000003A">
      <w:pPr>
        <w:spacing w:after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96"/>
        <w:gridCol w:w="4122"/>
        <w:tblGridChange w:id="0">
          <w:tblGrid>
            <w:gridCol w:w="5196"/>
            <w:gridCol w:w="4122"/>
          </w:tblGrid>
        </w:tblGridChange>
      </w:tblGrid>
      <w:tr>
        <w:trPr>
          <w:cantSplit w:val="0"/>
          <w:trHeight w:val="32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362647" cy="1892219"/>
                  <wp:effectExtent b="0" l="0" r="0" t="0"/>
                  <wp:docPr descr="C:\Users\utilisateur\AppData\Local\Microsoft\Windows\INetCache\Content.Word\35_women_clothes.jpg" id="1687228789" name="image2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35_women_clothes.jpg" id="0" name="image25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647" cy="18922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098225" cy="1598647"/>
                  <wp:effectExtent b="0" l="0" r="0" t="0"/>
                  <wp:docPr descr="C:\Users\utilisateur\AppData\Local\Microsoft\Windows\INetCache\Content.Word\35_shoes.jpg" id="1687228792" name="image22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35_shoes.jpg" id="0" name="image2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225" cy="15986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13497" cy="2733717"/>
                  <wp:effectExtent b="0" l="0" r="0" t="0"/>
                  <wp:docPr descr="C:\Users\utilisateur\AppData\Local\Microsoft\Windows\INetCache\Content.Word\35_men_clothes.jpg" id="1687228791" name="image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35_men_clothes.jpg" id="0" name="image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97" cy="27337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784985" cy="1403816"/>
                  <wp:effectExtent b="0" l="0" r="0" t="0"/>
                  <wp:docPr descr="C:\Users\utilisateur\AppData\Local\Microsoft\Windows\INetCache\Content.Word\35_hat.jpg" id="1687228794" name="image8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35_hat.jpg" id="0" name="image8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985" cy="14038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56348" cy="1896083"/>
                  <wp:effectExtent b="0" l="0" r="0" t="0"/>
                  <wp:docPr descr="Immagine che contiene muro, interno, textile, moda&#10;&#10;Descrizione generata automaticamente" id="1687228793" name="image7.jpg"/>
                  <a:graphic>
                    <a:graphicData uri="http://schemas.openxmlformats.org/drawingml/2006/picture">
                      <pic:pic>
                        <pic:nvPicPr>
                          <pic:cNvPr descr="Immagine che contiene muro, interno, textile, moda&#10;&#10;Descrizione generata automaticamente"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348" cy="18960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173544" cy="2267053"/>
                  <wp:effectExtent b="0" l="0" r="0" t="0"/>
                  <wp:docPr descr="Immagine che contiene Fashion design, Modello (moda), Accessorio di moda, interno&#10;&#10;Descrizione generata automaticamente" id="1687228796" name="image11.jpg"/>
                  <a:graphic>
                    <a:graphicData uri="http://schemas.openxmlformats.org/drawingml/2006/picture">
                      <pic:pic>
                        <pic:nvPicPr>
                          <pic:cNvPr descr="Immagine che contiene Fashion design, Modello (moda), Accessorio di moda, interno&#10;&#10;Descrizione generata automaticamente" id="0" name="image11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544" cy="22670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343856" cy="2343856"/>
                  <wp:effectExtent b="0" l="0" r="0" t="0"/>
                  <wp:docPr descr="Vestiti primavera estate 2021: come indossarli | Amica" id="1687228795" name="image6.jpg"/>
                  <a:graphic>
                    <a:graphicData uri="http://schemas.openxmlformats.org/drawingml/2006/picture">
                      <pic:pic>
                        <pic:nvPicPr>
                          <pic:cNvPr descr="Vestiti primavera estate 2021: come indossarli | Amica" id="0" name="image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856" cy="23438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60" w:before="60" w:line="240" w:lineRule="auto"/>
        <w:ind w:left="568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375967" cy="3375967"/>
            <wp:effectExtent b="0" l="0" r="0" t="0"/>
            <wp:docPr descr="Objeto isolado do símbolo de homem e roupa. Conjunto de homem e usar  símbolo de ações para a web | Vetor Premium" id="1687228798" name="image14.jpg"/>
            <a:graphic>
              <a:graphicData uri="http://schemas.openxmlformats.org/drawingml/2006/picture">
                <pic:pic>
                  <pic:nvPicPr>
                    <pic:cNvPr descr="Objeto isolado do símbolo de homem e roupa. Conjunto de homem e usar  símbolo de ações para a web | Vetor Premium" id="0" name="image14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5967" cy="33759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60" w:before="60" w:line="240" w:lineRule="auto"/>
        <w:ind w:left="568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876138" cy="3240000"/>
            <wp:effectExtent b="0" l="0" r="0" t="0"/>
            <wp:docPr descr="C:\Users\utilisateur\AppData\Local\Microsoft\Windows\INetCache\Content.Word\35_seasons.jpg" id="1687228797" name="image15.jpg"/>
            <a:graphic>
              <a:graphicData uri="http://schemas.openxmlformats.org/drawingml/2006/picture">
                <pic:pic>
                  <pic:nvPicPr>
                    <pic:cNvPr descr="C:\Users\utilisateur\AppData\Local\Microsoft\Windows\INetCache\Content.Word\35_seasons.jpg" id="0" name="image15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138" cy="32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C)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2589066" cy="2589066"/>
            <wp:effectExtent b="0" l="0" r="0" t="0"/>
            <wp:docPr descr="MAX MARA S CAPPOTTO ESTURIA Donna Cammello | Mascheroni Store" id="1687228799" name="image16.jpg"/>
            <a:graphic>
              <a:graphicData uri="http://schemas.openxmlformats.org/drawingml/2006/picture">
                <pic:pic>
                  <pic:nvPicPr>
                    <pic:cNvPr descr="MAX MARA S CAPPOTTO ESTURIA Donna Cammello | Mascheroni Store" id="0" name="image16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9066" cy="25890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3718045</wp:posOffset>
            </wp:positionH>
            <wp:positionV relativeFrom="paragraph">
              <wp:posOffset>15512</wp:posOffset>
            </wp:positionV>
            <wp:extent cx="1916430" cy="2393315"/>
            <wp:effectExtent b="0" l="0" r="0" t="0"/>
            <wp:wrapNone/>
            <wp:docPr descr="Confronta i prezzi di Giubbotto Smanicato Uomo Giubbino Imbottito Senza  Maniche Giacca Leggera con Cappuccio Nero XL - ShiFan | Stylight" id="1687228787" name="image21.jpg"/>
            <a:graphic>
              <a:graphicData uri="http://schemas.openxmlformats.org/drawingml/2006/picture">
                <pic:pic>
                  <pic:nvPicPr>
                    <pic:cNvPr descr="Confronta i prezzi di Giubbotto Smanicato Uomo Giubbino Imbottito Senza  Maniche Giacca Leggera con Cappuccio Nero XL - ShiFan | Stylight" id="0" name="image21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2393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2146935" cy="2146935"/>
            <wp:effectExtent b="0" l="0" r="0" t="0"/>
            <wp:docPr descr="ZEYBRA Costume da bagno uomo balena inchiostro 100% nylon MADE IN ITALY  AUB030" id="1687228800" name="image24.jpg"/>
            <a:graphic>
              <a:graphicData uri="http://schemas.openxmlformats.org/drawingml/2006/picture">
                <pic:pic>
                  <pic:nvPicPr>
                    <pic:cNvPr descr="ZEYBRA Costume da bagno uomo balena inchiostro 100% nylon MADE IN ITALY  AUB030" id="0" name="image24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2146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3718045</wp:posOffset>
            </wp:positionH>
            <wp:positionV relativeFrom="paragraph">
              <wp:posOffset>6840</wp:posOffset>
            </wp:positionV>
            <wp:extent cx="1754761" cy="2115047"/>
            <wp:effectExtent b="0" l="0" r="0" t="0"/>
            <wp:wrapNone/>
            <wp:docPr descr="Camicia slim riga azzurro" id="1687228779" name="image12.jpg"/>
            <a:graphic>
              <a:graphicData uri="http://schemas.openxmlformats.org/drawingml/2006/picture">
                <pic:pic>
                  <pic:nvPicPr>
                    <pic:cNvPr descr="Camicia slim riga azzurro" id="0" name="image12.jpg"/>
                    <pic:cNvPicPr preferRelativeResize="0"/>
                  </pic:nvPicPr>
                  <pic:blipFill>
                    <a:blip r:embed="rId22"/>
                    <a:srcRect b="0" l="0" r="0" t="10703"/>
                    <a:stretch>
                      <a:fillRect/>
                    </a:stretch>
                  </pic:blipFill>
                  <pic:spPr>
                    <a:xfrm>
                      <a:off x="0" y="0"/>
                      <a:ext cx="1754761" cy="21150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1997367" cy="2660029"/>
            <wp:effectExtent b="0" l="0" r="0" t="0"/>
            <wp:docPr descr="PIUMINO 3A ARTICO" id="1687228801" name="image23.jpg"/>
            <a:graphic>
              <a:graphicData uri="http://schemas.openxmlformats.org/drawingml/2006/picture">
                <pic:pic>
                  <pic:nvPicPr>
                    <pic:cNvPr descr="PIUMINO 3A ARTICO" id="0" name="image23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7367" cy="26600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3615054</wp:posOffset>
            </wp:positionH>
            <wp:positionV relativeFrom="paragraph">
              <wp:posOffset>5715</wp:posOffset>
            </wp:positionV>
            <wp:extent cx="1955800" cy="2527300"/>
            <wp:effectExtent b="0" l="0" r="0" t="0"/>
            <wp:wrapNone/>
            <wp:docPr descr="solosole-costume-da-mare-donna-2-pezzi-bikini" id="1687228784" name="image13.jpg"/>
            <a:graphic>
              <a:graphicData uri="http://schemas.openxmlformats.org/drawingml/2006/picture">
                <pic:pic>
                  <pic:nvPicPr>
                    <pic:cNvPr descr="solosole-costume-da-mare-donna-2-pezzi-bikini" id="0" name="image13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527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2541145" cy="2030569"/>
            <wp:effectExtent b="0" l="0" r="0" t="0"/>
            <wp:docPr descr="Roxanna Linea Aurea Bellissime Ciabatte Donna Estive Doppia Cinghia Sandali  Estivi in Eco-Pelle per Casa, Mare, Passeggio" id="1687228802" name="image18.jpg"/>
            <a:graphic>
              <a:graphicData uri="http://schemas.openxmlformats.org/drawingml/2006/picture">
                <pic:pic>
                  <pic:nvPicPr>
                    <pic:cNvPr descr="Roxanna Linea Aurea Bellissime Ciabatte Donna Estive Doppia Cinghia Sandali  Estivi in Eco-Pelle per Casa, Mare, Passeggio" id="0" name="image18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1145" cy="20305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3474735</wp:posOffset>
            </wp:positionH>
            <wp:positionV relativeFrom="paragraph">
              <wp:posOffset>88779</wp:posOffset>
            </wp:positionV>
            <wp:extent cx="2249805" cy="2376805"/>
            <wp:effectExtent b="0" l="0" r="0" t="0"/>
            <wp:wrapNone/>
            <wp:docPr descr="Guanti invernali da donna in lana calda tinta unita in pile lavorato a  maglia a prova di freddo guanti per donna riscaldati a freddo (beige,  taglia unica) : Amazon.it: Moda" id="1687228786" name="image10.jpg"/>
            <a:graphic>
              <a:graphicData uri="http://schemas.openxmlformats.org/drawingml/2006/picture">
                <pic:pic>
                  <pic:nvPicPr>
                    <pic:cNvPr descr="Guanti invernali da donna in lana calda tinta unita in pile lavorato a  maglia a prova di freddo guanti per donna riscaldati a freddo (beige,  taglia unica) : Amazon.it: Moda" id="0" name="image10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23768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3361636" cy="2233711"/>
            <wp:effectExtent b="0" l="0" r="0" t="0"/>
            <wp:docPr descr="Sciarpa in lana merinos" id="1687228783" name="image17.jpg"/>
            <a:graphic>
              <a:graphicData uri="http://schemas.openxmlformats.org/drawingml/2006/picture">
                <pic:pic>
                  <pic:nvPicPr>
                    <pic:cNvPr descr="Sciarpa in lana merinos" id="0" name="image17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1636" cy="22337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3020060</wp:posOffset>
            </wp:positionH>
            <wp:positionV relativeFrom="paragraph">
              <wp:posOffset>2275840</wp:posOffset>
            </wp:positionV>
            <wp:extent cx="2144395" cy="2144395"/>
            <wp:effectExtent b="0" l="0" r="0" t="0"/>
            <wp:wrapNone/>
            <wp:docPr descr="A Cute Cat With a Heart Love Valentines Day Womens Petite Cut T-Shirt | eBay" id="1687228782" name="image9.jpg"/>
            <a:graphic>
              <a:graphicData uri="http://schemas.openxmlformats.org/drawingml/2006/picture">
                <pic:pic>
                  <pic:nvPicPr>
                    <pic:cNvPr descr="A Cute Cat With a Heart Love Valentines Day Womens Petite Cut T-Shirt | eBay" id="0" name="image9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21443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245110</wp:posOffset>
            </wp:positionH>
            <wp:positionV relativeFrom="paragraph">
              <wp:posOffset>2350770</wp:posOffset>
            </wp:positionV>
            <wp:extent cx="2516505" cy="2077890"/>
            <wp:effectExtent b="0" l="0" r="0" t="0"/>
            <wp:wrapNone/>
            <wp:docPr descr="Hawaiihemdshop Camicia Hawaiana | Uomo | Vintage | 100% Cotone | S - 8XL |  Manica Corta | Tasca Frontale | Floreale | Aloha | Hawaii | Classico Blu |  Fiori | Fiore | Hawaiiana - Stileo.it" id="1687228781" name="image20.jpg"/>
            <a:graphic>
              <a:graphicData uri="http://schemas.openxmlformats.org/drawingml/2006/picture">
                <pic:pic>
                  <pic:nvPicPr>
                    <pic:cNvPr descr="Hawaiihemdshop Camicia Hawaiana | Uomo | Vintage | 100% Cotone | S - 8XL |  Manica Corta | Tasca Frontale | Floreale | Aloha | Hawaii | Classico Blu |  Fiori | Fiore | Hawaiiana - Stileo.it" id="0" name="image20.jpg"/>
                    <pic:cNvPicPr preferRelativeResize="0"/>
                  </pic:nvPicPr>
                  <pic:blipFill>
                    <a:blip r:embed="rId29"/>
                    <a:srcRect b="18131" l="0" r="19414" t="15325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20778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2962911</wp:posOffset>
            </wp:positionH>
            <wp:positionV relativeFrom="paragraph">
              <wp:posOffset>8891</wp:posOffset>
            </wp:positionV>
            <wp:extent cx="2479131" cy="2094378"/>
            <wp:effectExtent b="0" l="0" r="0" t="0"/>
            <wp:wrapNone/>
            <wp:docPr descr="Brandi - Scarponi invernali da Donna" id="1687228785" name="image5.jpg"/>
            <a:graphic>
              <a:graphicData uri="http://schemas.openxmlformats.org/drawingml/2006/picture">
                <pic:pic>
                  <pic:nvPicPr>
                    <pic:cNvPr descr="Brandi - Scarponi invernali da Donna" id="0" name="image5.jpg"/>
                    <pic:cNvPicPr preferRelativeResize="0"/>
                  </pic:nvPicPr>
                  <pic:blipFill>
                    <a:blip r:embed="rId30"/>
                    <a:srcRect b="13352" l="0" r="0" t="23725"/>
                    <a:stretch>
                      <a:fillRect/>
                    </a:stretch>
                  </pic:blipFill>
                  <pic:spPr>
                    <a:xfrm>
                      <a:off x="0" y="0"/>
                      <a:ext cx="2479131" cy="2094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D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2018326</wp:posOffset>
            </wp:positionH>
            <wp:positionV relativeFrom="paragraph">
              <wp:posOffset>2362200</wp:posOffset>
            </wp:positionV>
            <wp:extent cx="1782149" cy="1299824"/>
            <wp:effectExtent b="0" l="0" r="0" t="0"/>
            <wp:wrapNone/>
            <wp:docPr descr="FRUGI CAPPELLO INVERNALE IN CALDO COTONE HAA101" id="1687228788" name="image19.jpg"/>
            <a:graphic>
              <a:graphicData uri="http://schemas.openxmlformats.org/drawingml/2006/picture">
                <pic:pic>
                  <pic:nvPicPr>
                    <pic:cNvPr descr="FRUGI CAPPELLO INVERNALE IN CALDO COTONE HAA101" id="0" name="image19.jpg"/>
                    <pic:cNvPicPr preferRelativeResize="0"/>
                  </pic:nvPicPr>
                  <pic:blipFill>
                    <a:blip r:embed="rId31"/>
                    <a:srcRect b="16601" l="0" r="0" t="10389"/>
                    <a:stretch>
                      <a:fillRect/>
                    </a:stretch>
                  </pic:blipFill>
                  <pic:spPr>
                    <a:xfrm>
                      <a:off x="0" y="0"/>
                      <a:ext cx="1782149" cy="12998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footerReference r:id="rId32" w:type="default"/>
      <w:pgSz w:h="16838" w:w="11906" w:orient="portrait"/>
      <w:pgMar w:bottom="1134" w:top="28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tabs>
        <w:tab w:val="center" w:leader="none" w:pos="5046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434343"/>
        <w:sz w:val="18"/>
        <w:szCs w:val="18"/>
        <w:highlight w:val="white"/>
        <w:rtl w:val="0"/>
      </w:rPr>
      <w:t xml:space="preserve">Strumento 63 – Supporto Linguistico fornito a Migranti</w:t>
    </w:r>
    <w:r w:rsidDel="00000000" w:rsidR="00000000" w:rsidRPr="00000000">
      <w:rPr>
        <w:rtl w:val="0"/>
      </w:rPr>
      <w:tab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  <w:rtl w:val="0"/>
      </w:rPr>
      <w:t xml:space="preserve">/6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ab/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upp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upperLetter"/>
      <w:lvlText w:val="%1)"/>
      <w:lvlJc w:val="left"/>
      <w:pPr>
        <w:ind w:left="420" w:hanging="360"/>
      </w:pPr>
      <w:rPr/>
    </w:lvl>
    <w:lvl w:ilvl="1">
      <w:start w:val="1"/>
      <w:numFmt w:val="lowerLetter"/>
      <w:lvlText w:val="%2."/>
      <w:lvlJc w:val="left"/>
      <w:pPr>
        <w:ind w:left="1140" w:hanging="360"/>
      </w:pPr>
      <w:rPr/>
    </w:lvl>
    <w:lvl w:ilvl="2">
      <w:start w:val="1"/>
      <w:numFmt w:val="lowerRoman"/>
      <w:lvlText w:val="%3."/>
      <w:lvlJc w:val="right"/>
      <w:pPr>
        <w:ind w:left="1860" w:hanging="180"/>
      </w:pPr>
      <w:rPr/>
    </w:lvl>
    <w:lvl w:ilvl="3">
      <w:start w:val="1"/>
      <w:numFmt w:val="decimal"/>
      <w:lvlText w:val="%4."/>
      <w:lvlJc w:val="left"/>
      <w:pPr>
        <w:ind w:left="2580" w:hanging="360"/>
      </w:pPr>
      <w:rPr/>
    </w:lvl>
    <w:lvl w:ilvl="4">
      <w:start w:val="1"/>
      <w:numFmt w:val="lowerLetter"/>
      <w:lvlText w:val="%5."/>
      <w:lvlJc w:val="left"/>
      <w:pPr>
        <w:ind w:left="3300" w:hanging="360"/>
      </w:pPr>
      <w:rPr/>
    </w:lvl>
    <w:lvl w:ilvl="5">
      <w:start w:val="1"/>
      <w:numFmt w:val="lowerRoman"/>
      <w:lvlText w:val="%6."/>
      <w:lvlJc w:val="right"/>
      <w:pPr>
        <w:ind w:left="4020" w:hanging="180"/>
      </w:pPr>
      <w:rPr/>
    </w:lvl>
    <w:lvl w:ilvl="6">
      <w:start w:val="1"/>
      <w:numFmt w:val="decimal"/>
      <w:lvlText w:val="%7."/>
      <w:lvlJc w:val="left"/>
      <w:pPr>
        <w:ind w:left="4740" w:hanging="360"/>
      </w:pPr>
      <w:rPr/>
    </w:lvl>
    <w:lvl w:ilvl="7">
      <w:start w:val="1"/>
      <w:numFmt w:val="lowerLetter"/>
      <w:lvlText w:val="%8."/>
      <w:lvlJc w:val="left"/>
      <w:pPr>
        <w:ind w:left="5460" w:hanging="360"/>
      </w:pPr>
      <w:rPr/>
    </w:lvl>
    <w:lvl w:ilvl="8">
      <w:start w:val="1"/>
      <w:numFmt w:val="lowerRoman"/>
      <w:lvlText w:val="%9."/>
      <w:lvlJc w:val="right"/>
      <w:pPr>
        <w:ind w:left="618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A30A22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A30A22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A30A22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A30A2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A30A2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A30A2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A30A2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A30A22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A30A22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A30A22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A30A22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A30A22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A30A2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A30A2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A30A2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A30A22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A30A22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A30A22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A30A2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A30A22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A30A22"/>
    <w:rPr>
      <w:b w:val="1"/>
      <w:bCs w:val="1"/>
      <w:smallCaps w:val="1"/>
      <w:color w:val="0f4761" w:themeColor="accent1" w:themeShade="0000BF"/>
      <w:spacing w:val="5"/>
    </w:rPr>
  </w:style>
  <w:style w:type="paragraph" w:styleId="NormaleWeb">
    <w:name w:val="Normal (Web)"/>
    <w:basedOn w:val="Normale"/>
    <w:uiPriority w:val="99"/>
    <w:semiHidden w:val="1"/>
    <w:unhideWhenUsed w:val="1"/>
    <w:rsid w:val="0043026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 w:val="1"/>
    <w:rsid w:val="0043026D"/>
    <w:rPr>
      <w:b w:val="1"/>
      <w:bCs w:val="1"/>
    </w:rPr>
  </w:style>
  <w:style w:type="paragraph" w:styleId="TKTITRE1" w:customStyle="1">
    <w:name w:val="TK TITRE1"/>
    <w:qFormat w:val="1"/>
    <w:rsid w:val="0041250F"/>
    <w:pPr>
      <w:spacing w:after="120" w:before="120" w:line="240" w:lineRule="auto"/>
    </w:pPr>
    <w:rPr>
      <w:rFonts w:ascii="Calibri" w:cs="Calibri" w:eastAsia="Times New Roman" w:hAnsi="Calibri"/>
      <w:b w:val="1"/>
      <w:bCs w:val="1"/>
      <w:kern w:val="0"/>
      <w:sz w:val="32"/>
      <w:szCs w:val="32"/>
      <w:lang w:val="en-US"/>
    </w:rPr>
  </w:style>
  <w:style w:type="table" w:styleId="Grigliatabella">
    <w:name w:val="Table Grid"/>
    <w:basedOn w:val="Tabellanormale"/>
    <w:uiPriority w:val="99"/>
    <w:rsid w:val="0041250F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KTextetableau" w:customStyle="1">
    <w:name w:val="TK Texte tableau"/>
    <w:qFormat w:val="1"/>
    <w:rsid w:val="0041250F"/>
    <w:pPr>
      <w:spacing w:after="0" w:line="240" w:lineRule="auto"/>
    </w:pPr>
    <w:rPr>
      <w:rFonts w:ascii="Calibri" w:cs="Calibri" w:eastAsia="Times New Roman" w:hAnsi="Calibri"/>
      <w:kern w:val="0"/>
      <w:sz w:val="22"/>
      <w:szCs w:val="22"/>
      <w:lang w:val="en-GB"/>
    </w:rPr>
  </w:style>
  <w:style w:type="paragraph" w:styleId="TKBulletLevel1" w:customStyle="1">
    <w:name w:val="TK Bullet Level1"/>
    <w:next w:val="Normale"/>
    <w:qFormat w:val="1"/>
    <w:rsid w:val="0041250F"/>
    <w:pPr>
      <w:numPr>
        <w:numId w:val="6"/>
      </w:numPr>
      <w:tabs>
        <w:tab w:val="left" w:pos="567"/>
      </w:tabs>
      <w:spacing w:after="60" w:before="60" w:line="240" w:lineRule="auto"/>
      <w:ind w:left="568" w:hanging="284"/>
    </w:pPr>
    <w:rPr>
      <w:rFonts w:ascii="Calibri" w:cs="Calibri" w:eastAsia="Calibri" w:hAnsi="Calibri"/>
      <w:kern w:val="0"/>
      <w:lang w:val="en-US"/>
    </w:rPr>
  </w:style>
  <w:style w:type="paragraph" w:styleId="Revisione">
    <w:name w:val="Revision"/>
    <w:hidden w:val="1"/>
    <w:uiPriority w:val="99"/>
    <w:semiHidden w:val="1"/>
    <w:rsid w:val="007A589B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662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66247F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662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66247F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66247F"/>
    <w:rPr>
      <w:b w:val="1"/>
      <w:bCs w:val="1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 w:val="1"/>
    <w:rsid w:val="004474C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474C3"/>
  </w:style>
  <w:style w:type="paragraph" w:styleId="Pidipagina">
    <w:name w:val="footer"/>
    <w:basedOn w:val="Normale"/>
    <w:link w:val="PidipaginaCarattere"/>
    <w:uiPriority w:val="99"/>
    <w:unhideWhenUsed w:val="1"/>
    <w:rsid w:val="004474C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474C3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jpg"/><Relationship Id="rId22" Type="http://schemas.openxmlformats.org/officeDocument/2006/relationships/image" Target="media/image12.jpg"/><Relationship Id="rId21" Type="http://schemas.openxmlformats.org/officeDocument/2006/relationships/image" Target="media/image24.jpg"/><Relationship Id="rId24" Type="http://schemas.openxmlformats.org/officeDocument/2006/relationships/image" Target="media/image13.jpg"/><Relationship Id="rId23" Type="http://schemas.openxmlformats.org/officeDocument/2006/relationships/image" Target="media/image2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26" Type="http://schemas.openxmlformats.org/officeDocument/2006/relationships/image" Target="media/image10.jpg"/><Relationship Id="rId25" Type="http://schemas.openxmlformats.org/officeDocument/2006/relationships/image" Target="media/image18.jpg"/><Relationship Id="rId28" Type="http://schemas.openxmlformats.org/officeDocument/2006/relationships/image" Target="media/image9.jpg"/><Relationship Id="rId27" Type="http://schemas.openxmlformats.org/officeDocument/2006/relationships/image" Target="media/image17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0.jp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31" Type="http://schemas.openxmlformats.org/officeDocument/2006/relationships/image" Target="media/image19.jpg"/><Relationship Id="rId30" Type="http://schemas.openxmlformats.org/officeDocument/2006/relationships/image" Target="media/image5.jpg"/><Relationship Id="rId11" Type="http://schemas.openxmlformats.org/officeDocument/2006/relationships/image" Target="media/image22.jpg"/><Relationship Id="rId10" Type="http://schemas.openxmlformats.org/officeDocument/2006/relationships/image" Target="media/image25.jpg"/><Relationship Id="rId32" Type="http://schemas.openxmlformats.org/officeDocument/2006/relationships/footer" Target="footer1.xml"/><Relationship Id="rId13" Type="http://schemas.openxmlformats.org/officeDocument/2006/relationships/image" Target="media/image8.jpg"/><Relationship Id="rId12" Type="http://schemas.openxmlformats.org/officeDocument/2006/relationships/image" Target="media/image4.jpg"/><Relationship Id="rId15" Type="http://schemas.openxmlformats.org/officeDocument/2006/relationships/image" Target="media/image11.jpg"/><Relationship Id="rId14" Type="http://schemas.openxmlformats.org/officeDocument/2006/relationships/image" Target="media/image7.jpg"/><Relationship Id="rId17" Type="http://schemas.openxmlformats.org/officeDocument/2006/relationships/image" Target="media/image14.jpg"/><Relationship Id="rId16" Type="http://schemas.openxmlformats.org/officeDocument/2006/relationships/image" Target="media/image6.jpg"/><Relationship Id="rId19" Type="http://schemas.openxmlformats.org/officeDocument/2006/relationships/image" Target="media/image16.jpg"/><Relationship Id="rId18" Type="http://schemas.openxmlformats.org/officeDocument/2006/relationships/image" Target="media/image1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bdxWW/oX0NdT/ZVJ9nctJJveA==">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2024-06-19T15:25:00Z</dcterms:created>
  <dc:creator>Noemi Catizone</dc:creator>
</cp:coreProperties>
</file>