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7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5435"/>
        <w:gridCol w:w="2344"/>
      </w:tblGrid>
      <w:tr w:rsidR="00D71E86" w:rsidRPr="00624ED4" w14:paraId="7791A817" w14:textId="77777777" w:rsidTr="00AA7B00">
        <w:trPr>
          <w:trHeight w:val="2546"/>
        </w:trPr>
        <w:tc>
          <w:tcPr>
            <w:tcW w:w="2002" w:type="dxa"/>
          </w:tcPr>
          <w:p w14:paraId="3A66DFF9" w14:textId="21AA5044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hAnsi="Myriad Pro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59264" behindDoc="0" locked="0" layoutInCell="1" allowOverlap="1" wp14:anchorId="3A345983" wp14:editId="39189FEE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35" w:type="dxa"/>
          </w:tcPr>
          <w:p w14:paraId="17AB3265" w14:textId="30D8ECBA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1DB9057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E145A1C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8712D7" w14:textId="4431A57D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A573F2B" w14:textId="7431431E" w:rsidR="00D71E86" w:rsidRPr="005776C0" w:rsidRDefault="005776C0" w:rsidP="00584789">
            <w:pPr>
              <w:tabs>
                <w:tab w:val="left" w:pos="9781"/>
              </w:tabs>
              <w:spacing w:afterLines="40" w:after="96"/>
              <w:ind w:right="-36"/>
              <w:rPr>
                <w:rFonts w:ascii="Myriad Pro" w:eastAsiaTheme="minorHAnsi" w:hAnsi="Myriad Pro"/>
                <w:b/>
                <w:i/>
                <w:sz w:val="26"/>
                <w:szCs w:val="18"/>
              </w:rPr>
            </w:pPr>
            <w:r w:rsidRPr="00624ED4"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65CF042" wp14:editId="211379E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495490</wp:posOffset>
                      </wp:positionV>
                      <wp:extent cx="3146425" cy="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hrough>
                      <wp:docPr id="11" name="Straight Connector 1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4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8E8DE0" id="Straight Connector 11" o:spid="_x0000_s1026" alt="&quot;&quot;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39pt" to="246.9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" strokecolor="black [3200]">
                      <w10:wrap type="through"/>
                    </v:line>
                  </w:pict>
                </mc:Fallback>
              </mc:AlternateContent>
            </w:r>
            <w:r w:rsidR="00A2026E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S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 xml:space="preserve">outien linguistique aux </w:t>
            </w:r>
            <w:r w:rsidR="003D5BD2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m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igrants</w:t>
            </w:r>
            <w:r w:rsidR="00D71E86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br/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Une</w:t>
            </w:r>
            <w:r w:rsidR="00CC5573" w:rsidRPr="00624ED4">
              <w:rPr>
                <w:rFonts w:ascii="Myriad Pro" w:hAnsi="Myriad Pro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boîte à outils</w:t>
            </w:r>
            <w:r w:rsidR="00D71E86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du Conseil d</w:t>
            </w:r>
            <w:r w:rsidR="00584789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 xml:space="preserve">e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l’Europe</w:t>
            </w:r>
          </w:p>
        </w:tc>
        <w:tc>
          <w:tcPr>
            <w:tcW w:w="2344" w:type="dxa"/>
          </w:tcPr>
          <w:p w14:paraId="601F4769" w14:textId="77777777" w:rsidR="00D71E86" w:rsidRPr="00624ED4" w:rsidRDefault="009E735E" w:rsidP="00361A8B">
            <w:pPr>
              <w:tabs>
                <w:tab w:val="center" w:pos="4607"/>
                <w:tab w:val="right" w:pos="9214"/>
                <w:tab w:val="left" w:pos="9781"/>
              </w:tabs>
              <w:spacing w:afterLines="40" w:after="96"/>
              <w:ind w:right="481"/>
              <w:jc w:val="right"/>
              <w:rPr>
                <w:rFonts w:ascii="Myriad Pro" w:eastAsiaTheme="minorHAnsi" w:hAnsi="Myriad Pro" w:cstheme="minorHAnsi"/>
                <w:sz w:val="20"/>
                <w:szCs w:val="20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3360" behindDoc="0" locked="0" layoutInCell="1" allowOverlap="1" wp14:anchorId="7B86208C" wp14:editId="28813F21">
                  <wp:simplePos x="0" y="0"/>
                  <wp:positionH relativeFrom="column">
                    <wp:posOffset>199968</wp:posOffset>
                  </wp:positionH>
                  <wp:positionV relativeFrom="paragraph">
                    <wp:posOffset>88265</wp:posOffset>
                  </wp:positionV>
                  <wp:extent cx="1059288" cy="857426"/>
                  <wp:effectExtent l="0" t="0" r="7620" b="0"/>
                  <wp:wrapNone/>
                  <wp:docPr id="1997157145" name="Imag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157145" name="Imag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73" r="15086"/>
                          <a:stretch/>
                        </pic:blipFill>
                        <pic:spPr bwMode="auto">
                          <a:xfrm>
                            <a:off x="0" y="0"/>
                            <a:ext cx="1059288" cy="85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036B7A" w14:textId="77777777" w:rsidR="00D71E86" w:rsidRPr="00624ED4" w:rsidRDefault="00D71E86" w:rsidP="00361A8B">
            <w:pPr>
              <w:tabs>
                <w:tab w:val="center" w:pos="4607"/>
                <w:tab w:val="right" w:pos="9214"/>
                <w:tab w:val="left" w:pos="9781"/>
              </w:tabs>
              <w:spacing w:afterLines="40" w:after="96"/>
              <w:ind w:right="481"/>
              <w:jc w:val="right"/>
              <w:rPr>
                <w:rFonts w:ascii="Myriad Pro" w:eastAsiaTheme="minorHAnsi" w:hAnsi="Myriad Pro" w:cstheme="majorHAnsi"/>
                <w:color w:val="0000FF"/>
                <w:u w:val="single"/>
              </w:rPr>
            </w:pPr>
          </w:p>
          <w:p w14:paraId="3D3EE31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 w:firstLine="708"/>
              <w:rPr>
                <w:rFonts w:ascii="Myriad Pro" w:eastAsiaTheme="minorHAnsi" w:hAnsi="Myriad Pro" w:cstheme="majorHAnsi"/>
              </w:rPr>
            </w:pPr>
          </w:p>
          <w:p w14:paraId="309BA76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 w:cstheme="majorHAnsi"/>
              </w:rPr>
            </w:pPr>
          </w:p>
          <w:p w14:paraId="5E72DCE8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 w:cstheme="majorHAnsi"/>
              </w:rPr>
            </w:pPr>
          </w:p>
        </w:tc>
      </w:tr>
    </w:tbl>
    <w:p w14:paraId="52BD370D" w14:textId="293DB7D3" w:rsidR="003100ED" w:rsidRPr="008B14DA" w:rsidRDefault="003100ED" w:rsidP="00361A8B">
      <w:pPr>
        <w:pStyle w:val="TKMAINTITLE"/>
        <w:tabs>
          <w:tab w:val="left" w:pos="9781"/>
        </w:tabs>
        <w:spacing w:before="0" w:afterLines="40" w:after="96"/>
        <w:ind w:right="481"/>
        <w:rPr>
          <w:rFonts w:ascii="Myriad Pro" w:hAnsi="Myriad Pro"/>
          <w:sz w:val="48"/>
          <w:szCs w:val="72"/>
          <w:lang w:val="fr-FR"/>
        </w:rPr>
      </w:pPr>
    </w:p>
    <w:p w14:paraId="2ED9C625" w14:textId="50107AD5" w:rsidR="007F5999" w:rsidRDefault="00391E3A" w:rsidP="00CF1645">
      <w:pPr>
        <w:pStyle w:val="TKMAINTITLE"/>
        <w:tabs>
          <w:tab w:val="left" w:pos="9781"/>
        </w:tabs>
        <w:spacing w:afterLines="40" w:after="96"/>
        <w:ind w:right="481"/>
        <w:rPr>
          <w:rFonts w:ascii="Myriad Pro" w:hAnsi="Myriad Pro"/>
          <w:color w:val="1F4E79" w:themeColor="accent5" w:themeShade="80"/>
          <w:sz w:val="34"/>
          <w:szCs w:val="36"/>
          <w:lang w:val="fr-FR"/>
        </w:rPr>
      </w:pPr>
      <w:r w:rsidRPr="00391E3A">
        <w:rPr>
          <w:rFonts w:ascii="Myriad Pro" w:hAnsi="Myriad Pro"/>
          <w:color w:val="1F4E79" w:themeColor="accent5" w:themeShade="80"/>
          <w:sz w:val="34"/>
          <w:szCs w:val="36"/>
          <w:lang w:val="fr-FR"/>
        </w:rPr>
        <w:t>59 - Scénario : utilisation des services de santé</w:t>
      </w:r>
    </w:p>
    <w:p w14:paraId="2CC0CF35" w14:textId="77777777" w:rsidR="00391E3A" w:rsidRPr="00391E3A" w:rsidRDefault="00391E3A" w:rsidP="00CF1645">
      <w:pPr>
        <w:pStyle w:val="TKMAINTITLE"/>
        <w:tabs>
          <w:tab w:val="left" w:pos="9781"/>
        </w:tabs>
        <w:spacing w:afterLines="40" w:after="96"/>
        <w:ind w:right="481"/>
        <w:rPr>
          <w:rFonts w:ascii="Myriad Pro" w:eastAsia="Times New Roman" w:hAnsi="Myriad Pro" w:cs="Times New Roman"/>
          <w:color w:val="1F4E79" w:themeColor="accent5" w:themeShade="80"/>
          <w:sz w:val="20"/>
          <w:szCs w:val="14"/>
          <w:lang w:val="fr-FR"/>
        </w:rPr>
      </w:pPr>
    </w:p>
    <w:p w14:paraId="011D36C3" w14:textId="2A52F994" w:rsidR="00036ECC" w:rsidRPr="00905696" w:rsidRDefault="007C0E56" w:rsidP="00FF2574">
      <w:pPr>
        <w:pStyle w:val="TKAIM"/>
        <w:tabs>
          <w:tab w:val="left" w:pos="9923"/>
        </w:tabs>
        <w:spacing w:before="0" w:afterLines="40" w:after="96"/>
        <w:ind w:left="1410" w:right="-1" w:hanging="1410"/>
        <w:jc w:val="both"/>
        <w:rPr>
          <w:rFonts w:ascii="Myriad Pro" w:hAnsi="Myriad Pro"/>
          <w:sz w:val="24"/>
          <w:szCs w:val="24"/>
          <w:lang w:val="fr-FR"/>
        </w:rPr>
      </w:pPr>
      <w:proofErr w:type="gramStart"/>
      <w:r w:rsidRPr="00905696">
        <w:rPr>
          <w:rFonts w:ascii="Myriad Pro" w:hAnsi="Myriad Pro"/>
          <w:sz w:val="24"/>
          <w:szCs w:val="24"/>
          <w:lang w:val="fr-FR"/>
        </w:rPr>
        <w:t>Objectif:</w:t>
      </w:r>
      <w:proofErr w:type="gramEnd"/>
      <w:r w:rsidRPr="00905696">
        <w:rPr>
          <w:rFonts w:ascii="Myriad Pro" w:hAnsi="Myriad Pro"/>
          <w:sz w:val="24"/>
          <w:szCs w:val="24"/>
          <w:lang w:val="fr-FR"/>
        </w:rPr>
        <w:t xml:space="preserve"> </w:t>
      </w:r>
      <w:r w:rsidR="009650D1" w:rsidRPr="00905696">
        <w:rPr>
          <w:rFonts w:ascii="Myriad Pro" w:hAnsi="Myriad Pro"/>
          <w:sz w:val="24"/>
          <w:szCs w:val="24"/>
          <w:lang w:val="fr-FR"/>
        </w:rPr>
        <w:tab/>
      </w:r>
      <w:r w:rsidR="00391E3A" w:rsidRPr="00905696">
        <w:rPr>
          <w:rFonts w:ascii="Myriad Pro" w:hAnsi="Myriad Pro"/>
          <w:sz w:val="24"/>
          <w:szCs w:val="24"/>
          <w:lang w:val="fr-FR"/>
        </w:rPr>
        <w:t>introduire quelques expressions clés et des informations sur les services de santé pertinents dans le pays d'accueil et permettre aux migrants de parler de problèmes de santé simples</w:t>
      </w:r>
    </w:p>
    <w:p w14:paraId="02230317" w14:textId="3EAB42C6" w:rsidR="00361A8B" w:rsidRDefault="00361A8B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p w14:paraId="0AB5F864" w14:textId="77777777" w:rsidR="00391E3A" w:rsidRPr="007E3CC5" w:rsidRDefault="00391E3A" w:rsidP="00391E3A">
      <w:pPr>
        <w:pStyle w:val="TKTITRE1"/>
        <w:jc w:val="both"/>
        <w:rPr>
          <w:rFonts w:ascii="Myriad Pro" w:hAnsi="Myriad Pro"/>
          <w:sz w:val="26"/>
          <w:szCs w:val="24"/>
        </w:rPr>
      </w:pPr>
      <w:r w:rsidRPr="007E3CC5">
        <w:rPr>
          <w:rFonts w:ascii="Myriad Pro" w:hAnsi="Myriad Pro"/>
          <w:sz w:val="26"/>
          <w:szCs w:val="24"/>
        </w:rPr>
        <w:t>Situations de communication</w:t>
      </w:r>
    </w:p>
    <w:p w14:paraId="0206DB84" w14:textId="77777777" w:rsidR="00391E3A" w:rsidRPr="007E3CC5" w:rsidRDefault="00391E3A" w:rsidP="00391E3A">
      <w:pPr>
        <w:pStyle w:val="TKBulletLevel1"/>
        <w:numPr>
          <w:ilvl w:val="0"/>
          <w:numId w:val="7"/>
        </w:numPr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Comprendre des instructions simples telles que celles données par une infirmière ou un médecin.</w:t>
      </w:r>
    </w:p>
    <w:p w14:paraId="5C1FF97E" w14:textId="77777777" w:rsidR="00391E3A" w:rsidRPr="007E3CC5" w:rsidRDefault="00391E3A" w:rsidP="00391E3A">
      <w:pPr>
        <w:pStyle w:val="TKBulletLevel1"/>
        <w:numPr>
          <w:ilvl w:val="0"/>
          <w:numId w:val="7"/>
        </w:numPr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Répondre à des questions directes sur leur santé.</w:t>
      </w:r>
    </w:p>
    <w:p w14:paraId="51B34CDD" w14:textId="77777777" w:rsidR="00391E3A" w:rsidRPr="007E3CC5" w:rsidRDefault="00391E3A" w:rsidP="00391E3A">
      <w:pPr>
        <w:pStyle w:val="TKBulletLevel1"/>
        <w:numPr>
          <w:ilvl w:val="0"/>
          <w:numId w:val="7"/>
        </w:numPr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Demander des informations sur les symptômes et le traitement et comprenez la réponse.</w:t>
      </w:r>
    </w:p>
    <w:p w14:paraId="66988EF4" w14:textId="77777777" w:rsidR="00391E3A" w:rsidRPr="007E3CC5" w:rsidRDefault="00391E3A" w:rsidP="00391E3A">
      <w:pPr>
        <w:pStyle w:val="TKTITRE1"/>
        <w:spacing w:before="0" w:after="0"/>
        <w:jc w:val="both"/>
        <w:rPr>
          <w:rFonts w:ascii="Myriad Pro" w:hAnsi="Myriad Pro"/>
          <w:sz w:val="26"/>
          <w:szCs w:val="24"/>
          <w:lang w:val="fr-FR"/>
        </w:rPr>
      </w:pPr>
    </w:p>
    <w:p w14:paraId="05B10A39" w14:textId="77777777" w:rsidR="00391E3A" w:rsidRPr="007E3CC5" w:rsidRDefault="00391E3A" w:rsidP="00391E3A">
      <w:pPr>
        <w:pStyle w:val="TKTITRE1"/>
        <w:spacing w:before="0" w:after="0"/>
        <w:jc w:val="both"/>
        <w:rPr>
          <w:rFonts w:ascii="Myriad Pro" w:hAnsi="Myriad Pro"/>
          <w:sz w:val="26"/>
          <w:szCs w:val="24"/>
          <w:lang w:val="fr-FR"/>
        </w:rPr>
      </w:pPr>
      <w:r w:rsidRPr="007E3CC5">
        <w:rPr>
          <w:rFonts w:ascii="Myriad Pro" w:hAnsi="Myriad Pro"/>
          <w:sz w:val="26"/>
          <w:szCs w:val="24"/>
          <w:lang w:val="fr-FR"/>
        </w:rPr>
        <w:t>Matériaux</w:t>
      </w:r>
    </w:p>
    <w:p w14:paraId="73E1EF8A" w14:textId="77777777" w:rsidR="00391E3A" w:rsidRPr="007E3CC5" w:rsidRDefault="00391E3A" w:rsidP="00391E3A">
      <w:pPr>
        <w:pStyle w:val="TKBulletLevel1"/>
        <w:numPr>
          <w:ilvl w:val="0"/>
          <w:numId w:val="0"/>
        </w:numPr>
        <w:spacing w:before="0" w:after="0"/>
        <w:ind w:left="567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A) Photos de personnes, de lieux, de signes en rapport avec les services de santé.</w:t>
      </w:r>
    </w:p>
    <w:p w14:paraId="3DAF823C" w14:textId="77777777" w:rsidR="00391E3A" w:rsidRPr="007E3CC5" w:rsidRDefault="00391E3A" w:rsidP="00391E3A">
      <w:pPr>
        <w:pStyle w:val="TKBulletLevel1"/>
        <w:numPr>
          <w:ilvl w:val="0"/>
          <w:numId w:val="0"/>
        </w:numPr>
        <w:spacing w:before="0" w:after="0"/>
        <w:ind w:left="567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B) Cartes de jeu de rôle.</w:t>
      </w:r>
    </w:p>
    <w:p w14:paraId="11241071" w14:textId="77777777" w:rsidR="00391E3A" w:rsidRPr="007E3CC5" w:rsidRDefault="00391E3A" w:rsidP="00391E3A">
      <w:pPr>
        <w:pStyle w:val="TKBulletLevel1"/>
        <w:numPr>
          <w:ilvl w:val="0"/>
          <w:numId w:val="0"/>
        </w:numPr>
        <w:spacing w:before="0" w:after="0"/>
        <w:ind w:left="567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C) Exemple de carte heuristique</w:t>
      </w:r>
    </w:p>
    <w:p w14:paraId="2F976DF5" w14:textId="77777777" w:rsidR="00391E3A" w:rsidRPr="007E3CC5" w:rsidRDefault="00391E3A" w:rsidP="00391E3A">
      <w:pPr>
        <w:pStyle w:val="TKTITRE1"/>
        <w:spacing w:before="0" w:after="0"/>
        <w:jc w:val="both"/>
        <w:rPr>
          <w:rFonts w:ascii="Myriad Pro" w:hAnsi="Myriad Pro"/>
          <w:sz w:val="30"/>
          <w:szCs w:val="28"/>
          <w:lang w:val="fr-FR"/>
        </w:rPr>
      </w:pPr>
    </w:p>
    <w:p w14:paraId="5F621E9A" w14:textId="77777777" w:rsidR="00391E3A" w:rsidRPr="007E3CC5" w:rsidRDefault="00391E3A" w:rsidP="00391E3A">
      <w:pPr>
        <w:pStyle w:val="TKTITRE1"/>
        <w:jc w:val="both"/>
        <w:rPr>
          <w:rFonts w:ascii="Myriad Pro" w:hAnsi="Myriad Pro"/>
          <w:sz w:val="26"/>
          <w:szCs w:val="24"/>
          <w:lang w:val="fr-FR"/>
        </w:rPr>
      </w:pPr>
      <w:r w:rsidRPr="007E3CC5">
        <w:rPr>
          <w:rFonts w:ascii="Myriad Pro" w:hAnsi="Myriad Pro"/>
          <w:sz w:val="26"/>
          <w:szCs w:val="24"/>
          <w:lang w:val="fr-FR"/>
        </w:rPr>
        <w:t>Activités linguistiques</w:t>
      </w:r>
    </w:p>
    <w:p w14:paraId="523CE88A" w14:textId="77777777" w:rsidR="00391E3A" w:rsidRPr="007E3CC5" w:rsidRDefault="00391E3A" w:rsidP="00391E3A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Activité 1</w:t>
      </w:r>
    </w:p>
    <w:p w14:paraId="05B1D3DF" w14:textId="77777777" w:rsidR="00391E3A" w:rsidRPr="007E3CC5" w:rsidRDefault="00391E3A" w:rsidP="00391E3A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Demandez aux apprenants ce qu'ils savent déjà sur les services de santé à l'aide d'une carte mentale (voir l'exemple dans les "exemples de matériel" ci-dessous et l'Outil 35 - </w:t>
      </w:r>
      <w:r w:rsidRPr="007E3CC5">
        <w:rPr>
          <w:rFonts w:ascii="Myriad Pro" w:hAnsi="Myriad Pro"/>
          <w:i/>
          <w:sz w:val="22"/>
          <w:szCs w:val="22"/>
          <w:u w:val="single"/>
          <w:lang w:val="fr-FR"/>
        </w:rPr>
        <w:t xml:space="preserve">Techniques pour faciliter l'apprentissage du vocabulaire </w:t>
      </w:r>
      <w:r w:rsidRPr="007E3CC5">
        <w:rPr>
          <w:rFonts w:ascii="Myriad Pro" w:hAnsi="Myriad Pro"/>
          <w:iCs/>
          <w:sz w:val="22"/>
          <w:szCs w:val="22"/>
          <w:lang w:val="fr-FR"/>
        </w:rPr>
        <w:t>- page 2</w:t>
      </w:r>
      <w:r w:rsidRPr="007E3CC5">
        <w:rPr>
          <w:rFonts w:ascii="Myriad Pro" w:hAnsi="Myriad Pro"/>
          <w:sz w:val="22"/>
          <w:szCs w:val="22"/>
          <w:lang w:val="fr-FR"/>
        </w:rPr>
        <w:t>).</w:t>
      </w:r>
    </w:p>
    <w:p w14:paraId="1219CE68" w14:textId="77777777" w:rsidR="00391E3A" w:rsidRPr="007E3CC5" w:rsidRDefault="00391E3A" w:rsidP="00391E3A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Écrivez les mots et expressions clés sur des cartes (par exemple : premiers secours, médecin, hôpital, Croix-Rouge, pharmacie, médicaments).</w:t>
      </w:r>
    </w:p>
    <w:p w14:paraId="03102EB2" w14:textId="77777777" w:rsidR="00391E3A" w:rsidRPr="007E3CC5" w:rsidRDefault="00391E3A" w:rsidP="00391E3A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</w:p>
    <w:p w14:paraId="1EDC1E02" w14:textId="77777777" w:rsidR="00391E3A" w:rsidRPr="007E3CC5" w:rsidRDefault="00391E3A" w:rsidP="00391E3A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Activité 2</w:t>
      </w:r>
    </w:p>
    <w:p w14:paraId="7D78072B" w14:textId="77777777" w:rsidR="00391E3A" w:rsidRPr="007E3CC5" w:rsidRDefault="00391E3A" w:rsidP="00391E3A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Utilisez des images comme celles de (A) pour présenter quelques signes clés liés aux soins de santé (H, pharmacie, Croix-Rouge, etc.).</w:t>
      </w:r>
    </w:p>
    <w:p w14:paraId="00B808AB" w14:textId="77777777" w:rsidR="00391E3A" w:rsidRPr="007E3CC5" w:rsidRDefault="00391E3A" w:rsidP="00391E3A">
      <w:pPr>
        <w:pStyle w:val="TKTEXTE"/>
        <w:jc w:val="both"/>
        <w:rPr>
          <w:rFonts w:ascii="Myriad Pro" w:hAnsi="Myriad Pro"/>
          <w:sz w:val="22"/>
          <w:szCs w:val="22"/>
        </w:rPr>
      </w:pPr>
      <w:proofErr w:type="spellStart"/>
      <w:r w:rsidRPr="007E3CC5">
        <w:rPr>
          <w:rFonts w:ascii="Myriad Pro" w:hAnsi="Myriad Pro"/>
          <w:sz w:val="22"/>
          <w:szCs w:val="22"/>
        </w:rPr>
        <w:t>Invitez</w:t>
      </w:r>
      <w:proofErr w:type="spellEnd"/>
      <w:r w:rsidRPr="007E3CC5">
        <w:rPr>
          <w:rFonts w:ascii="Myriad Pro" w:hAnsi="Myriad Pro"/>
          <w:sz w:val="22"/>
          <w:szCs w:val="22"/>
        </w:rPr>
        <w:t xml:space="preserve"> les </w:t>
      </w:r>
      <w:proofErr w:type="spellStart"/>
      <w:r w:rsidRPr="007E3CC5">
        <w:rPr>
          <w:rFonts w:ascii="Myriad Pro" w:hAnsi="Myriad Pro"/>
          <w:sz w:val="22"/>
          <w:szCs w:val="22"/>
        </w:rPr>
        <w:t>apprenants</w:t>
      </w:r>
      <w:proofErr w:type="spellEnd"/>
      <w:r w:rsidRPr="007E3CC5">
        <w:rPr>
          <w:rFonts w:ascii="Myriad Pro" w:hAnsi="Myriad Pro"/>
          <w:sz w:val="22"/>
          <w:szCs w:val="22"/>
        </w:rPr>
        <w:t xml:space="preserve"> </w:t>
      </w:r>
      <w:proofErr w:type="gramStart"/>
      <w:r w:rsidRPr="007E3CC5">
        <w:rPr>
          <w:rFonts w:ascii="Myriad Pro" w:hAnsi="Myriad Pro"/>
          <w:sz w:val="22"/>
          <w:szCs w:val="22"/>
        </w:rPr>
        <w:t>à :</w:t>
      </w:r>
      <w:proofErr w:type="gramEnd"/>
    </w:p>
    <w:p w14:paraId="2F3127F8" w14:textId="77777777" w:rsidR="00391E3A" w:rsidRPr="007E3CC5" w:rsidRDefault="00391E3A" w:rsidP="00391E3A">
      <w:pPr>
        <w:pStyle w:val="TKBulletLevel1"/>
        <w:numPr>
          <w:ilvl w:val="0"/>
          <w:numId w:val="7"/>
        </w:numPr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Noter les mots clés sur les panneaux.</w:t>
      </w:r>
    </w:p>
    <w:p w14:paraId="0BD71024" w14:textId="77777777" w:rsidR="00391E3A" w:rsidRPr="007E3CC5" w:rsidRDefault="00391E3A" w:rsidP="00391E3A">
      <w:pPr>
        <w:pStyle w:val="TKBulletLevel1"/>
        <w:numPr>
          <w:ilvl w:val="0"/>
          <w:numId w:val="7"/>
        </w:numPr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lastRenderedPageBreak/>
        <w:t>Lire les mêmes mots dans d'autres images (par exemple, une image d'une rue avec une enseigne de pharmacie).</w:t>
      </w:r>
    </w:p>
    <w:p w14:paraId="5492F926" w14:textId="77777777" w:rsidR="00391E3A" w:rsidRPr="007E3CC5" w:rsidRDefault="00391E3A" w:rsidP="00391E3A">
      <w:pPr>
        <w:pStyle w:val="TKBulletLevel1"/>
        <w:numPr>
          <w:ilvl w:val="0"/>
          <w:numId w:val="7"/>
        </w:numPr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Vérifier la compréhension en demandant aux apprenants de faire correspondre les mots avec des images et des symboles ou des signes, par exemple dans un jeu de mémoire.</w:t>
      </w:r>
    </w:p>
    <w:p w14:paraId="256D149D" w14:textId="77777777" w:rsidR="00391E3A" w:rsidRPr="007E3CC5" w:rsidRDefault="00391E3A" w:rsidP="00391E3A">
      <w:pPr>
        <w:rPr>
          <w:rFonts w:ascii="Myriad Pro" w:hAnsi="Myriad Pro"/>
          <w:sz w:val="20"/>
          <w:szCs w:val="20"/>
        </w:rPr>
      </w:pPr>
    </w:p>
    <w:p w14:paraId="64BC991C" w14:textId="77777777" w:rsidR="00391E3A" w:rsidRPr="007E3CC5" w:rsidRDefault="00391E3A" w:rsidP="00391E3A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Activité 3</w:t>
      </w:r>
    </w:p>
    <w:p w14:paraId="324AAB5A" w14:textId="77777777" w:rsidR="00391E3A" w:rsidRPr="007E3CC5" w:rsidRDefault="00391E3A" w:rsidP="00391E3A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Invitez les apprenants à dessiner une silhouette humaine dans leur cahier.</w:t>
      </w:r>
    </w:p>
    <w:p w14:paraId="759C6FE9" w14:textId="77777777" w:rsidR="00391E3A" w:rsidRPr="007E3CC5" w:rsidRDefault="00391E3A" w:rsidP="00391E3A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Montrez des parties de votre propre jambe et demandez : "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>Comment cela s'appelle-t-il ?</w:t>
      </w:r>
      <w:r w:rsidRPr="007E3CC5">
        <w:rPr>
          <w:rFonts w:ascii="Myriad Pro" w:hAnsi="Myriad Pro"/>
          <w:sz w:val="22"/>
          <w:szCs w:val="22"/>
          <w:lang w:val="fr-FR"/>
        </w:rPr>
        <w:t>". Continuez avec d'autres exemples.</w:t>
      </w:r>
    </w:p>
    <w:p w14:paraId="0D7E4425" w14:textId="77777777" w:rsidR="00391E3A" w:rsidRPr="007E3CC5" w:rsidRDefault="00391E3A" w:rsidP="00391E3A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Écrivez les mots au tableau et demander aux apprenants de les recopier sur la figure humaine dans leur cahier.</w:t>
      </w:r>
    </w:p>
    <w:p w14:paraId="4008F4B7" w14:textId="29F9D16F" w:rsidR="00391E3A" w:rsidRPr="007E3CC5" w:rsidRDefault="00391E3A" w:rsidP="00391E3A">
      <w:pPr>
        <w:rPr>
          <w:rFonts w:ascii="Myriad Pro" w:eastAsia="Calibri" w:hAnsi="Myriad Pro" w:cs="Calibri"/>
          <w:i/>
          <w:iCs/>
          <w:noProof/>
          <w:sz w:val="20"/>
          <w:u w:val="single"/>
        </w:rPr>
      </w:pPr>
    </w:p>
    <w:p w14:paraId="32A0EFF1" w14:textId="77777777" w:rsidR="00391E3A" w:rsidRPr="007E3CC5" w:rsidRDefault="00391E3A" w:rsidP="00391E3A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Activité 4</w:t>
      </w:r>
    </w:p>
    <w:p w14:paraId="6321B3C2" w14:textId="77777777" w:rsidR="00391E3A" w:rsidRPr="007E3CC5" w:rsidRDefault="00391E3A" w:rsidP="00391E3A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Utilisez des images montrant différents symptômes et les relier à des parties du corps.</w:t>
      </w:r>
    </w:p>
    <w:p w14:paraId="1EFA170F" w14:textId="77777777" w:rsidR="00391E3A" w:rsidRPr="007E3CC5" w:rsidRDefault="00391E3A" w:rsidP="00391E3A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Montrez les cartes au groupe et demandez : "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>Où ressent-il/elle de la douleur ?</w:t>
      </w:r>
      <w:r w:rsidRPr="007E3CC5">
        <w:rPr>
          <w:rFonts w:ascii="Myriad Pro" w:hAnsi="Myriad Pro"/>
          <w:sz w:val="22"/>
          <w:szCs w:val="22"/>
          <w:lang w:val="fr-FR"/>
        </w:rPr>
        <w:t>".</w:t>
      </w:r>
    </w:p>
    <w:p w14:paraId="7B535E68" w14:textId="77777777" w:rsidR="00391E3A" w:rsidRPr="007E3CC5" w:rsidRDefault="00391E3A" w:rsidP="00391E3A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Introduisez ensuite quelques expressions relatives au bien-être, à la maladie ou à la douleur physique (par exemple : " 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 xml:space="preserve">Aujourd'hui, je vais bien </w:t>
      </w:r>
      <w:r w:rsidRPr="007E3CC5">
        <w:rPr>
          <w:rFonts w:ascii="Myriad Pro" w:hAnsi="Myriad Pro"/>
          <w:sz w:val="22"/>
          <w:szCs w:val="22"/>
          <w:lang w:val="fr-FR"/>
        </w:rPr>
        <w:t xml:space="preserve">", " 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 xml:space="preserve">Je ne me sens pas bien </w:t>
      </w:r>
      <w:r w:rsidRPr="007E3CC5">
        <w:rPr>
          <w:rFonts w:ascii="Myriad Pro" w:hAnsi="Myriad Pro"/>
          <w:sz w:val="22"/>
          <w:szCs w:val="22"/>
          <w:lang w:val="fr-FR"/>
        </w:rPr>
        <w:t xml:space="preserve">", " 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 xml:space="preserve">J'ai mal au dos </w:t>
      </w:r>
      <w:r w:rsidRPr="007E3CC5">
        <w:rPr>
          <w:rFonts w:ascii="Myriad Pro" w:hAnsi="Myriad Pro"/>
          <w:sz w:val="22"/>
          <w:szCs w:val="22"/>
          <w:lang w:val="fr-FR"/>
        </w:rPr>
        <w:t>") et demandez aux apprenants de trouver des expressions similaires dans leur propre langue.</w:t>
      </w:r>
    </w:p>
    <w:p w14:paraId="4859B251" w14:textId="77777777" w:rsidR="00391E3A" w:rsidRPr="007E3CC5" w:rsidRDefault="00391E3A" w:rsidP="00391E3A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</w:p>
    <w:p w14:paraId="341AB50D" w14:textId="77777777" w:rsidR="00391E3A" w:rsidRPr="007E3CC5" w:rsidRDefault="00391E3A" w:rsidP="00391E3A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Activité 5</w:t>
      </w:r>
    </w:p>
    <w:p w14:paraId="7FA09593" w14:textId="77777777" w:rsidR="00391E3A" w:rsidRPr="007E3CC5" w:rsidRDefault="00391E3A" w:rsidP="00391E3A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Donnez un exemple de dialogue comme celui-ci (par exemple avec un pharmacien) :</w:t>
      </w:r>
    </w:p>
    <w:p w14:paraId="4E973125" w14:textId="77777777" w:rsidR="00391E3A" w:rsidRPr="007E3CC5" w:rsidRDefault="00391E3A" w:rsidP="00391E3A">
      <w:pPr>
        <w:pStyle w:val="TKBulletLevel1"/>
        <w:numPr>
          <w:ilvl w:val="0"/>
          <w:numId w:val="0"/>
        </w:numPr>
        <w:ind w:left="567"/>
        <w:jc w:val="both"/>
        <w:rPr>
          <w:rFonts w:ascii="Myriad Pro" w:hAnsi="Myriad Pro"/>
          <w:i/>
          <w:iCs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A. 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>Bonjour.</w:t>
      </w:r>
    </w:p>
    <w:p w14:paraId="19454551" w14:textId="77777777" w:rsidR="00391E3A" w:rsidRPr="007E3CC5" w:rsidRDefault="00391E3A" w:rsidP="00391E3A">
      <w:pPr>
        <w:pStyle w:val="TKBulletLevel1"/>
        <w:numPr>
          <w:ilvl w:val="0"/>
          <w:numId w:val="0"/>
        </w:numPr>
        <w:ind w:left="567"/>
        <w:jc w:val="both"/>
        <w:rPr>
          <w:rFonts w:ascii="Myriad Pro" w:hAnsi="Myriad Pro"/>
          <w:i/>
          <w:iCs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B. 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>Bonjour, je peux vous aider ?</w:t>
      </w:r>
    </w:p>
    <w:p w14:paraId="1180E4FC" w14:textId="77777777" w:rsidR="00391E3A" w:rsidRPr="007E3CC5" w:rsidRDefault="00391E3A" w:rsidP="00391E3A">
      <w:pPr>
        <w:pStyle w:val="TKBulletLevel1"/>
        <w:numPr>
          <w:ilvl w:val="0"/>
          <w:numId w:val="0"/>
        </w:numPr>
        <w:ind w:left="567"/>
        <w:jc w:val="both"/>
        <w:rPr>
          <w:rFonts w:ascii="Myriad Pro" w:hAnsi="Myriad Pro"/>
          <w:i/>
          <w:iCs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A. 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>Oui, j'ai mal au dos.</w:t>
      </w:r>
    </w:p>
    <w:p w14:paraId="18DD3FA3" w14:textId="77777777" w:rsidR="00391E3A" w:rsidRPr="007E3CC5" w:rsidRDefault="00391E3A" w:rsidP="00391E3A">
      <w:pPr>
        <w:pStyle w:val="TKBulletLevel1"/>
        <w:numPr>
          <w:ilvl w:val="0"/>
          <w:numId w:val="0"/>
        </w:numPr>
        <w:ind w:left="567"/>
        <w:jc w:val="both"/>
        <w:rPr>
          <w:rFonts w:ascii="Myriad Pro" w:hAnsi="Myriad Pro"/>
          <w:i/>
          <w:iCs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B. 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>Vous avez essayé des exercices d'étirement ?</w:t>
      </w:r>
    </w:p>
    <w:p w14:paraId="7ADF0A81" w14:textId="77777777" w:rsidR="00391E3A" w:rsidRPr="007E3CC5" w:rsidRDefault="00391E3A" w:rsidP="00391E3A">
      <w:pPr>
        <w:pStyle w:val="TKBulletLevel1"/>
        <w:numPr>
          <w:ilvl w:val="0"/>
          <w:numId w:val="0"/>
        </w:numPr>
        <w:ind w:left="567"/>
        <w:jc w:val="both"/>
        <w:rPr>
          <w:rFonts w:ascii="Myriad Pro" w:hAnsi="Myriad Pro"/>
          <w:i/>
          <w:iCs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A. 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>Qu’est-ce c’est ?</w:t>
      </w:r>
    </w:p>
    <w:p w14:paraId="59A30334" w14:textId="77777777" w:rsidR="00391E3A" w:rsidRPr="007E3CC5" w:rsidRDefault="00391E3A" w:rsidP="00391E3A">
      <w:pPr>
        <w:pStyle w:val="TKBulletLevel1"/>
        <w:numPr>
          <w:ilvl w:val="0"/>
          <w:numId w:val="0"/>
        </w:numPr>
        <w:ind w:left="567"/>
        <w:jc w:val="both"/>
        <w:rPr>
          <w:rFonts w:ascii="Myriad Pro" w:hAnsi="Myriad Pro"/>
          <w:i/>
          <w:iCs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B. 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>Des exercices spécifiques pour le dos.</w:t>
      </w:r>
    </w:p>
    <w:p w14:paraId="5DBEC3F8" w14:textId="77777777" w:rsidR="00391E3A" w:rsidRPr="007E3CC5" w:rsidRDefault="00391E3A" w:rsidP="00391E3A">
      <w:pPr>
        <w:pStyle w:val="TKBulletLevel1"/>
        <w:numPr>
          <w:ilvl w:val="0"/>
          <w:numId w:val="0"/>
        </w:numPr>
        <w:ind w:left="567"/>
        <w:jc w:val="both"/>
        <w:rPr>
          <w:rFonts w:ascii="Myriad Pro" w:hAnsi="Myriad Pro"/>
          <w:i/>
          <w:iCs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A. 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>Oui, mais ça ne m’a pas aidé.</w:t>
      </w:r>
    </w:p>
    <w:p w14:paraId="7A70F860" w14:textId="77777777" w:rsidR="00391E3A" w:rsidRPr="007E3CC5" w:rsidRDefault="00391E3A" w:rsidP="00391E3A">
      <w:pPr>
        <w:pStyle w:val="TKBulletLevel1"/>
        <w:numPr>
          <w:ilvl w:val="0"/>
          <w:numId w:val="0"/>
        </w:numPr>
        <w:ind w:left="567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B. 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>Bon. Alors, à mon avis, il faut voir le médecin d’à côté.</w:t>
      </w:r>
    </w:p>
    <w:p w14:paraId="5AF581AB" w14:textId="77777777" w:rsidR="00391E3A" w:rsidRPr="007E3CC5" w:rsidRDefault="00391E3A" w:rsidP="00391E3A">
      <w:pPr>
        <w:pStyle w:val="TKBulletLevel1"/>
        <w:numPr>
          <w:ilvl w:val="0"/>
          <w:numId w:val="0"/>
        </w:numPr>
        <w:ind w:left="567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A. 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>Vous connaissez ses horaires ?</w:t>
      </w:r>
    </w:p>
    <w:p w14:paraId="177C74A2" w14:textId="77777777" w:rsidR="00391E3A" w:rsidRPr="007E3CC5" w:rsidRDefault="00391E3A" w:rsidP="00391E3A">
      <w:pPr>
        <w:pStyle w:val="TKBulletLevel1"/>
        <w:numPr>
          <w:ilvl w:val="0"/>
          <w:numId w:val="0"/>
        </w:numPr>
        <w:ind w:left="567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B. 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>Tous les jours, mais le mercredi et le vendredi seulement de 14 heures à 17 heures. Vous devez prendre rendez-vous.</w:t>
      </w:r>
    </w:p>
    <w:p w14:paraId="1C9339D4" w14:textId="77777777" w:rsidR="00391E3A" w:rsidRPr="007E3CC5" w:rsidRDefault="00391E3A" w:rsidP="00391E3A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Vérifiez la compréhension, en insistant notamment sur les expressions utilisées pour demander des précisions. Organisez ensuite un jeu de rôle entre apprenants : l'un dispose d'une carte, l'autre d'une image du lieu où se déroule l'interaction. Vous jouez d'abord le rôle du " patient ", puis les apprenants travaillent par deux. Laissez du temps pour la préparation.</w:t>
      </w:r>
    </w:p>
    <w:p w14:paraId="571E3EB9" w14:textId="77777777" w:rsidR="00391E3A" w:rsidRPr="007E3CC5" w:rsidRDefault="00391E3A" w:rsidP="00391E3A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</w:p>
    <w:p w14:paraId="284FE5AF" w14:textId="77777777" w:rsidR="00391E3A" w:rsidRDefault="00391E3A">
      <w:pPr>
        <w:spacing w:after="160" w:line="259" w:lineRule="auto"/>
        <w:rPr>
          <w:rFonts w:ascii="Myriad Pro" w:hAnsi="Myriad Pro" w:cs="Calibri"/>
          <w:b/>
          <w:bCs/>
          <w:sz w:val="26"/>
          <w:szCs w:val="24"/>
        </w:rPr>
      </w:pPr>
      <w:r>
        <w:rPr>
          <w:rFonts w:ascii="Myriad Pro" w:hAnsi="Myriad Pro"/>
          <w:sz w:val="26"/>
          <w:szCs w:val="24"/>
        </w:rPr>
        <w:br w:type="page"/>
      </w:r>
    </w:p>
    <w:p w14:paraId="3E592EB3" w14:textId="6FE466FD" w:rsidR="00391E3A" w:rsidRPr="007E3CC5" w:rsidRDefault="00391E3A" w:rsidP="00391E3A">
      <w:pPr>
        <w:pStyle w:val="TKTITRE1"/>
        <w:rPr>
          <w:rFonts w:ascii="Myriad Pro" w:hAnsi="Myriad Pro"/>
          <w:sz w:val="26"/>
          <w:szCs w:val="24"/>
          <w:lang w:val="fr-FR"/>
        </w:rPr>
      </w:pPr>
      <w:r w:rsidRPr="007E3CC5">
        <w:rPr>
          <w:rFonts w:ascii="Myriad Pro" w:hAnsi="Myriad Pro"/>
          <w:sz w:val="26"/>
          <w:szCs w:val="24"/>
          <w:lang w:val="fr-FR"/>
        </w:rPr>
        <w:t>Matériaux d'échantillonnage</w:t>
      </w:r>
    </w:p>
    <w:p w14:paraId="7E616DA7" w14:textId="77777777" w:rsidR="00391E3A" w:rsidRPr="007E3CC5" w:rsidRDefault="00391E3A" w:rsidP="00B444CF">
      <w:pPr>
        <w:pStyle w:val="TKTextetableau"/>
        <w:ind w:firstLine="708"/>
        <w:rPr>
          <w:rFonts w:ascii="Myriad Pro" w:hAnsi="Myriad Pro"/>
          <w:lang w:val="fr-FR"/>
        </w:rPr>
      </w:pPr>
      <w:r w:rsidRPr="007E3CC5">
        <w:rPr>
          <w:rFonts w:ascii="Myriad Pro" w:hAnsi="Myriad Pro"/>
          <w:b/>
          <w:bCs/>
          <w:lang w:val="fr-FR"/>
        </w:rPr>
        <w:t xml:space="preserve">A) </w:t>
      </w:r>
      <w:r w:rsidRPr="007E3CC5">
        <w:rPr>
          <w:rFonts w:ascii="Myriad Pro" w:hAnsi="Myriad Pro"/>
          <w:lang w:val="fr-FR"/>
        </w:rPr>
        <w:t>Exemples de panneaux relatifs aux services de santé</w:t>
      </w:r>
    </w:p>
    <w:tbl>
      <w:tblPr>
        <w:tblStyle w:val="TableGrid"/>
        <w:tblW w:w="44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0"/>
        <w:gridCol w:w="1591"/>
        <w:gridCol w:w="1304"/>
      </w:tblGrid>
      <w:tr w:rsidR="00391E3A" w:rsidRPr="00320F53" w14:paraId="233E76F4" w14:textId="77777777" w:rsidTr="00391E3A">
        <w:trPr>
          <w:trHeight w:val="2065"/>
        </w:trPr>
        <w:tc>
          <w:tcPr>
            <w:tcW w:w="3178" w:type="pct"/>
            <w:vAlign w:val="center"/>
          </w:tcPr>
          <w:p w14:paraId="7AB89DB2" w14:textId="75DB2716" w:rsidR="00391E3A" w:rsidRPr="00391E3A" w:rsidRDefault="00391E3A" w:rsidP="003101CB">
            <w:pPr>
              <w:pStyle w:val="TKTextetableau"/>
              <w:jc w:val="center"/>
              <w:rPr>
                <w:rFonts w:ascii="Myriad Pro" w:hAnsi="Myriad Pro"/>
                <w:lang w:val="fr-FR"/>
              </w:rPr>
            </w:pPr>
            <w:r w:rsidRPr="00391E3A">
              <w:rPr>
                <w:rFonts w:ascii="Myriad Pro" w:hAnsi="Myriad Pro"/>
                <w:bCs/>
                <w:noProof/>
                <w:sz w:val="10"/>
                <w:szCs w:val="10"/>
              </w:rPr>
              <w:drawing>
                <wp:inline distT="0" distB="0" distL="0" distR="0" wp14:anchorId="737777B7" wp14:editId="1E2932CA">
                  <wp:extent cx="3209925" cy="1165024"/>
                  <wp:effectExtent l="0" t="0" r="0" b="0"/>
                  <wp:docPr id="145938525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38525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3461" cy="1166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2" w:type="pct"/>
            <w:gridSpan w:val="2"/>
            <w:vAlign w:val="center"/>
          </w:tcPr>
          <w:p w14:paraId="1786A396" w14:textId="77777777" w:rsidR="00391E3A" w:rsidRPr="00391E3A" w:rsidRDefault="00391E3A" w:rsidP="003101CB">
            <w:pPr>
              <w:pStyle w:val="TKTextetableau"/>
              <w:jc w:val="center"/>
              <w:rPr>
                <w:rFonts w:ascii="Myriad Pro" w:hAnsi="Myriad Pro"/>
                <w:lang w:val="fr-FR"/>
              </w:rPr>
            </w:pPr>
          </w:p>
        </w:tc>
      </w:tr>
      <w:tr w:rsidR="00391E3A" w:rsidRPr="00320F53" w14:paraId="48B44825" w14:textId="77777777" w:rsidTr="00391E3A">
        <w:trPr>
          <w:trHeight w:val="587"/>
        </w:trPr>
        <w:tc>
          <w:tcPr>
            <w:tcW w:w="5000" w:type="pct"/>
            <w:gridSpan w:val="3"/>
            <w:vAlign w:val="center"/>
          </w:tcPr>
          <w:p w14:paraId="12AE6DBB" w14:textId="77777777" w:rsidR="00391E3A" w:rsidRPr="007E3CC5" w:rsidRDefault="00391E3A" w:rsidP="00391E3A">
            <w:pPr>
              <w:pStyle w:val="TKTextetableau"/>
              <w:numPr>
                <w:ilvl w:val="0"/>
                <w:numId w:val="8"/>
              </w:numPr>
              <w:rPr>
                <w:rFonts w:ascii="Myriad Pro" w:hAnsi="Myriad Pro"/>
                <w:noProof/>
                <w:sz w:val="18"/>
                <w:szCs w:val="22"/>
                <w:lang w:val="it-IT" w:eastAsia="it-IT"/>
              </w:rPr>
            </w:pPr>
            <w:r w:rsidRPr="007E3CC5">
              <w:rPr>
                <w:rFonts w:ascii="Myriad Pro" w:hAnsi="Myriad Pro"/>
                <w:noProof/>
                <w:sz w:val="22"/>
                <w:szCs w:val="22"/>
                <w:lang w:val="it-IT" w:eastAsia="it-IT"/>
              </w:rPr>
              <w:t>Exemples de cartes de jeu de rôle</w:t>
            </w:r>
          </w:p>
        </w:tc>
      </w:tr>
      <w:tr w:rsidR="00391E3A" w:rsidRPr="00320F53" w14:paraId="36C8F3DF" w14:textId="77777777" w:rsidTr="00391E3A">
        <w:trPr>
          <w:trHeight w:val="2065"/>
        </w:trPr>
        <w:tc>
          <w:tcPr>
            <w:tcW w:w="4081" w:type="pct"/>
            <w:gridSpan w:val="2"/>
            <w:vAlign w:val="center"/>
          </w:tcPr>
          <w:p w14:paraId="47408989" w14:textId="04767BA4" w:rsidR="00391E3A" w:rsidRPr="00391E3A" w:rsidRDefault="00391E3A" w:rsidP="003101CB">
            <w:pPr>
              <w:pStyle w:val="TKTextetableau"/>
              <w:jc w:val="center"/>
              <w:rPr>
                <w:rFonts w:ascii="Myriad Pro" w:hAnsi="Myriad Pro"/>
                <w:lang w:val="fr-FR"/>
              </w:rPr>
            </w:pPr>
            <w:r w:rsidRPr="00391E3A">
              <w:rPr>
                <w:rFonts w:ascii="Myriad Pro" w:hAnsi="Myriad Pro"/>
                <w:bCs/>
                <w:noProof/>
                <w:sz w:val="10"/>
                <w:szCs w:val="10"/>
              </w:rPr>
              <w:drawing>
                <wp:inline distT="0" distB="0" distL="0" distR="0" wp14:anchorId="5071E844" wp14:editId="32E97CE3">
                  <wp:extent cx="4429125" cy="1372160"/>
                  <wp:effectExtent l="0" t="0" r="0" b="0"/>
                  <wp:docPr id="207032331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32331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4592" cy="1373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pct"/>
            <w:vAlign w:val="center"/>
          </w:tcPr>
          <w:p w14:paraId="11E91B4C" w14:textId="77777777" w:rsidR="00391E3A" w:rsidRPr="00391E3A" w:rsidRDefault="00391E3A" w:rsidP="003101CB">
            <w:pPr>
              <w:pStyle w:val="TKTextetableau"/>
              <w:jc w:val="center"/>
              <w:rPr>
                <w:rFonts w:ascii="Myriad Pro" w:hAnsi="Myriad Pro"/>
                <w:sz w:val="18"/>
                <w:szCs w:val="22"/>
                <w:lang w:val="fr-FR"/>
              </w:rPr>
            </w:pPr>
          </w:p>
        </w:tc>
      </w:tr>
    </w:tbl>
    <w:p w14:paraId="564093DE" w14:textId="77777777" w:rsidR="00391E3A" w:rsidRPr="007E3CC5" w:rsidRDefault="00391E3A" w:rsidP="00391E3A">
      <w:pPr>
        <w:pStyle w:val="TKTextetableau"/>
        <w:jc w:val="center"/>
        <w:rPr>
          <w:rFonts w:ascii="Myriad Pro" w:hAnsi="Myriad Pro"/>
          <w:b/>
          <w:bCs/>
          <w:sz w:val="20"/>
          <w:lang w:val="fr-FR"/>
        </w:rPr>
      </w:pPr>
    </w:p>
    <w:p w14:paraId="06758E08" w14:textId="77777777" w:rsidR="00391E3A" w:rsidRPr="007E3CC5" w:rsidRDefault="00391E3A" w:rsidP="00391E3A">
      <w:pPr>
        <w:pStyle w:val="TKTextetableau"/>
        <w:jc w:val="center"/>
        <w:rPr>
          <w:rFonts w:ascii="Myriad Pro" w:hAnsi="Myriad Pro"/>
          <w:b/>
          <w:bCs/>
          <w:sz w:val="20"/>
          <w:lang w:val="fr-FR"/>
        </w:rPr>
      </w:pPr>
    </w:p>
    <w:p w14:paraId="66D68F56" w14:textId="77777777" w:rsidR="00391E3A" w:rsidRPr="007E3CC5" w:rsidRDefault="00391E3A" w:rsidP="00391E3A">
      <w:pPr>
        <w:pStyle w:val="TKTextetableau"/>
        <w:jc w:val="center"/>
        <w:rPr>
          <w:rFonts w:ascii="Myriad Pro" w:hAnsi="Myriad Pro"/>
          <w:b/>
          <w:bCs/>
          <w:sz w:val="20"/>
          <w:lang w:val="fr-FR"/>
        </w:rPr>
      </w:pPr>
    </w:p>
    <w:p w14:paraId="5045CC8E" w14:textId="77777777" w:rsidR="00391E3A" w:rsidRPr="007E3CC5" w:rsidRDefault="00391E3A" w:rsidP="00391E3A">
      <w:pPr>
        <w:pStyle w:val="TKTextetableau"/>
        <w:numPr>
          <w:ilvl w:val="0"/>
          <w:numId w:val="8"/>
        </w:numPr>
        <w:rPr>
          <w:rFonts w:ascii="Myriad Pro" w:hAnsi="Myriad Pro"/>
        </w:rPr>
      </w:pPr>
      <w:proofErr w:type="spellStart"/>
      <w:r w:rsidRPr="007E3CC5">
        <w:rPr>
          <w:rFonts w:ascii="Myriad Pro" w:hAnsi="Myriad Pro"/>
        </w:rPr>
        <w:t>Exemple</w:t>
      </w:r>
      <w:proofErr w:type="spellEnd"/>
      <w:r w:rsidRPr="007E3CC5">
        <w:rPr>
          <w:rFonts w:ascii="Myriad Pro" w:hAnsi="Myriad Pro"/>
        </w:rPr>
        <w:t xml:space="preserve"> de carte </w:t>
      </w:r>
      <w:proofErr w:type="spellStart"/>
      <w:r w:rsidRPr="007E3CC5">
        <w:rPr>
          <w:rFonts w:ascii="Myriad Pro" w:hAnsi="Myriad Pro"/>
        </w:rPr>
        <w:t>mentale</w:t>
      </w:r>
      <w:proofErr w:type="spellEnd"/>
      <w:r w:rsidRPr="007E3CC5">
        <w:rPr>
          <w:rFonts w:ascii="Myriad Pro" w:hAnsi="Myriad Pro"/>
        </w:rPr>
        <w:t xml:space="preserve"> </w:t>
      </w:r>
    </w:p>
    <w:p w14:paraId="32373340" w14:textId="77777777" w:rsidR="00391E3A" w:rsidRDefault="00391E3A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p w14:paraId="3D7CFCE6" w14:textId="77777777" w:rsidR="00300E1A" w:rsidRDefault="00300E1A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p w14:paraId="7B41536E" w14:textId="14615A8A" w:rsidR="00391E3A" w:rsidRDefault="00391E3A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p w14:paraId="11A2E753" w14:textId="1DC75E39" w:rsidR="00300E1A" w:rsidRDefault="00300E1A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p w14:paraId="5BE00E91" w14:textId="5B34D815" w:rsidR="00391E3A" w:rsidRDefault="00391E3A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  <w:r w:rsidRPr="00391E3A">
        <w:rPr>
          <w:rFonts w:ascii="Myriad Pro" w:hAnsi="Myriad Pro"/>
          <w:bCs/>
          <w:noProof/>
          <w:sz w:val="10"/>
          <w:szCs w:val="10"/>
        </w:rPr>
        <w:drawing>
          <wp:inline distT="0" distB="0" distL="0" distR="0" wp14:anchorId="15528A21" wp14:editId="30CA0E7D">
            <wp:extent cx="2990849" cy="2943225"/>
            <wp:effectExtent l="0" t="0" r="635" b="0"/>
            <wp:docPr id="8021047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10471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4565" cy="2946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1E3A" w:rsidSect="00AA7B00">
      <w:footerReference w:type="default" r:id="rId1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699DA" w14:textId="77777777" w:rsidR="00A4392C" w:rsidRDefault="00A4392C" w:rsidP="00C523EA">
      <w:r>
        <w:separator/>
      </w:r>
    </w:p>
  </w:endnote>
  <w:endnote w:type="continuationSeparator" w:id="0">
    <w:p w14:paraId="4DBA43BD" w14:textId="77777777" w:rsidR="00A4392C" w:rsidRDefault="00A4392C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86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06"/>
      <w:gridCol w:w="3167"/>
      <w:gridCol w:w="3031"/>
    </w:tblGrid>
    <w:tr w:rsidR="00AA7B00" w:rsidRPr="00642211" w14:paraId="6CDBB271" w14:textId="77777777" w:rsidTr="00AA7B00">
      <w:trPr>
        <w:cantSplit/>
        <w:trHeight w:val="440"/>
      </w:trPr>
      <w:tc>
        <w:tcPr>
          <w:tcW w:w="1839" w:type="pct"/>
          <w:vAlign w:val="bottom"/>
        </w:tcPr>
        <w:p w14:paraId="7137E7E9" w14:textId="4DDDFBC4" w:rsidR="00C20BFF" w:rsidRPr="00EB4275" w:rsidRDefault="00AA7B00" w:rsidP="00054DC5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</w:rPr>
          </w:pPr>
          <w:r>
            <w:rPr>
              <w:rFonts w:eastAsia="Calibri" w:cs="Cambria"/>
              <w:b/>
              <w:sz w:val="18"/>
              <w:szCs w:val="18"/>
            </w:rPr>
            <w:t>O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>util</w:t>
          </w:r>
          <w:r>
            <w:rPr>
              <w:rFonts w:eastAsia="Calibri" w:cs="Cambria"/>
              <w:b/>
              <w:sz w:val="18"/>
              <w:szCs w:val="18"/>
            </w:rPr>
            <w:t xml:space="preserve"> </w:t>
          </w:r>
          <w:r w:rsidR="00B444CF">
            <w:rPr>
              <w:rFonts w:eastAsia="Calibri" w:cs="Cambria"/>
              <w:b/>
              <w:sz w:val="18"/>
              <w:szCs w:val="18"/>
            </w:rPr>
            <w:t xml:space="preserve">59 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 xml:space="preserve">– </w:t>
          </w:r>
          <w:r w:rsidR="00C20BFF">
            <w:rPr>
              <w:rFonts w:eastAsia="Calibri" w:cs="Cambria"/>
              <w:b/>
              <w:sz w:val="18"/>
              <w:szCs w:val="18"/>
            </w:rPr>
            <w:t>S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>outien linguistique aux migrants</w:t>
          </w:r>
        </w:p>
      </w:tc>
      <w:tc>
        <w:tcPr>
          <w:tcW w:w="1615" w:type="pct"/>
          <w:vAlign w:val="bottom"/>
        </w:tcPr>
        <w:p w14:paraId="08C8D088" w14:textId="40CC5F09" w:rsidR="00C20BFF" w:rsidRDefault="00C20BFF" w:rsidP="00C20BF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age 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546" w:type="pct"/>
          <w:vAlign w:val="bottom"/>
        </w:tcPr>
        <w:p w14:paraId="35C54B04" w14:textId="6E0D4863" w:rsidR="00C20BFF" w:rsidRPr="00642211" w:rsidRDefault="00C20BFF" w:rsidP="00054DC5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Pr="009834EC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</w:p>
      </w:tc>
    </w:tr>
  </w:tbl>
  <w:p w14:paraId="435978A9" w14:textId="77777777" w:rsidR="00186952" w:rsidRDefault="00186952" w:rsidP="00AA7B00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27ABB" w14:textId="77777777" w:rsidR="00A4392C" w:rsidRDefault="00A4392C" w:rsidP="00C523EA">
      <w:r>
        <w:separator/>
      </w:r>
    </w:p>
  </w:footnote>
  <w:footnote w:type="continuationSeparator" w:id="0">
    <w:p w14:paraId="643F7A31" w14:textId="77777777" w:rsidR="00A4392C" w:rsidRDefault="00A4392C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2CAB"/>
    <w:multiLevelType w:val="hybridMultilevel"/>
    <w:tmpl w:val="6010DE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F1395"/>
    <w:multiLevelType w:val="hybridMultilevel"/>
    <w:tmpl w:val="C0F62B6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" w15:restartNumberingAfterBreak="0">
    <w:nsid w:val="1C726A8D"/>
    <w:multiLevelType w:val="hybridMultilevel"/>
    <w:tmpl w:val="417C7FCA"/>
    <w:lvl w:ilvl="0" w:tplc="0A5EF3EE">
      <w:start w:val="2"/>
      <w:numFmt w:val="upperLetter"/>
      <w:lvlText w:val="%1)"/>
      <w:lvlJc w:val="left"/>
      <w:pPr>
        <w:ind w:left="1068" w:hanging="360"/>
      </w:pPr>
      <w:rPr>
        <w:rFonts w:hint="default"/>
        <w:b/>
        <w:bCs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98" w:hanging="360"/>
      </w:pPr>
    </w:lvl>
    <w:lvl w:ilvl="2" w:tplc="0410001B" w:tentative="1">
      <w:start w:val="1"/>
      <w:numFmt w:val="lowerRoman"/>
      <w:lvlText w:val="%3."/>
      <w:lvlJc w:val="right"/>
      <w:pPr>
        <w:ind w:left="2518" w:hanging="180"/>
      </w:pPr>
    </w:lvl>
    <w:lvl w:ilvl="3" w:tplc="0410000F" w:tentative="1">
      <w:start w:val="1"/>
      <w:numFmt w:val="decimal"/>
      <w:lvlText w:val="%4."/>
      <w:lvlJc w:val="left"/>
      <w:pPr>
        <w:ind w:left="3238" w:hanging="360"/>
      </w:pPr>
    </w:lvl>
    <w:lvl w:ilvl="4" w:tplc="04100019" w:tentative="1">
      <w:start w:val="1"/>
      <w:numFmt w:val="lowerLetter"/>
      <w:lvlText w:val="%5."/>
      <w:lvlJc w:val="left"/>
      <w:pPr>
        <w:ind w:left="3958" w:hanging="360"/>
      </w:pPr>
    </w:lvl>
    <w:lvl w:ilvl="5" w:tplc="0410001B" w:tentative="1">
      <w:start w:val="1"/>
      <w:numFmt w:val="lowerRoman"/>
      <w:lvlText w:val="%6."/>
      <w:lvlJc w:val="right"/>
      <w:pPr>
        <w:ind w:left="4678" w:hanging="180"/>
      </w:pPr>
    </w:lvl>
    <w:lvl w:ilvl="6" w:tplc="0410000F" w:tentative="1">
      <w:start w:val="1"/>
      <w:numFmt w:val="decimal"/>
      <w:lvlText w:val="%7."/>
      <w:lvlJc w:val="left"/>
      <w:pPr>
        <w:ind w:left="5398" w:hanging="360"/>
      </w:pPr>
    </w:lvl>
    <w:lvl w:ilvl="7" w:tplc="04100019" w:tentative="1">
      <w:start w:val="1"/>
      <w:numFmt w:val="lowerLetter"/>
      <w:lvlText w:val="%8."/>
      <w:lvlJc w:val="left"/>
      <w:pPr>
        <w:ind w:left="6118" w:hanging="360"/>
      </w:pPr>
    </w:lvl>
    <w:lvl w:ilvl="8" w:tplc="0410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3" w15:restartNumberingAfterBreak="0">
    <w:nsid w:val="24952239"/>
    <w:multiLevelType w:val="hybridMultilevel"/>
    <w:tmpl w:val="4FE80824"/>
    <w:lvl w:ilvl="0" w:tplc="699CF8A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66462525">
    <w:abstractNumId w:val="6"/>
  </w:num>
  <w:num w:numId="2" w16cid:durableId="1083332573">
    <w:abstractNumId w:val="7"/>
  </w:num>
  <w:num w:numId="3" w16cid:durableId="110051674">
    <w:abstractNumId w:val="5"/>
  </w:num>
  <w:num w:numId="4" w16cid:durableId="1751926612">
    <w:abstractNumId w:val="4"/>
  </w:num>
  <w:num w:numId="5" w16cid:durableId="299845020">
    <w:abstractNumId w:val="0"/>
  </w:num>
  <w:num w:numId="6" w16cid:durableId="140120723">
    <w:abstractNumId w:val="3"/>
  </w:num>
  <w:num w:numId="7" w16cid:durableId="1620646208">
    <w:abstractNumId w:val="1"/>
  </w:num>
  <w:num w:numId="8" w16cid:durableId="93797960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53"/>
    <w:rsid w:val="00004C66"/>
    <w:rsid w:val="00013516"/>
    <w:rsid w:val="000338F0"/>
    <w:rsid w:val="00036ECC"/>
    <w:rsid w:val="00037B0E"/>
    <w:rsid w:val="00054DC5"/>
    <w:rsid w:val="00055C96"/>
    <w:rsid w:val="000618A7"/>
    <w:rsid w:val="00066FE4"/>
    <w:rsid w:val="00067253"/>
    <w:rsid w:val="0007023B"/>
    <w:rsid w:val="000815DD"/>
    <w:rsid w:val="00081E59"/>
    <w:rsid w:val="00092A15"/>
    <w:rsid w:val="000937FA"/>
    <w:rsid w:val="00097062"/>
    <w:rsid w:val="000A080D"/>
    <w:rsid w:val="000C5582"/>
    <w:rsid w:val="000C5F40"/>
    <w:rsid w:val="000C6DB5"/>
    <w:rsid w:val="000D0D46"/>
    <w:rsid w:val="000E19C2"/>
    <w:rsid w:val="000E32AE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62FF6"/>
    <w:rsid w:val="00167687"/>
    <w:rsid w:val="0017200A"/>
    <w:rsid w:val="00172C07"/>
    <w:rsid w:val="001741D1"/>
    <w:rsid w:val="0017676C"/>
    <w:rsid w:val="00177D47"/>
    <w:rsid w:val="00177F98"/>
    <w:rsid w:val="001811C9"/>
    <w:rsid w:val="00186952"/>
    <w:rsid w:val="00190542"/>
    <w:rsid w:val="001965B4"/>
    <w:rsid w:val="00196E78"/>
    <w:rsid w:val="001A088F"/>
    <w:rsid w:val="001A1B4C"/>
    <w:rsid w:val="001A39AC"/>
    <w:rsid w:val="001A50CF"/>
    <w:rsid w:val="001A646C"/>
    <w:rsid w:val="001B0010"/>
    <w:rsid w:val="001B29DB"/>
    <w:rsid w:val="001B602D"/>
    <w:rsid w:val="001B71AD"/>
    <w:rsid w:val="001C7918"/>
    <w:rsid w:val="001D135E"/>
    <w:rsid w:val="001D46D0"/>
    <w:rsid w:val="001D7FB8"/>
    <w:rsid w:val="001E0E29"/>
    <w:rsid w:val="001F044C"/>
    <w:rsid w:val="001F7AFA"/>
    <w:rsid w:val="00201D74"/>
    <w:rsid w:val="0020300A"/>
    <w:rsid w:val="00214CD0"/>
    <w:rsid w:val="00221490"/>
    <w:rsid w:val="00224E37"/>
    <w:rsid w:val="00224F6D"/>
    <w:rsid w:val="002250B2"/>
    <w:rsid w:val="00233192"/>
    <w:rsid w:val="002360C4"/>
    <w:rsid w:val="00246E8E"/>
    <w:rsid w:val="00254DC5"/>
    <w:rsid w:val="00256733"/>
    <w:rsid w:val="0026293F"/>
    <w:rsid w:val="00282559"/>
    <w:rsid w:val="002849D8"/>
    <w:rsid w:val="002860CD"/>
    <w:rsid w:val="00287745"/>
    <w:rsid w:val="002A0CEF"/>
    <w:rsid w:val="002A1084"/>
    <w:rsid w:val="002A3476"/>
    <w:rsid w:val="002C0BAD"/>
    <w:rsid w:val="002C4583"/>
    <w:rsid w:val="002C791F"/>
    <w:rsid w:val="002F089F"/>
    <w:rsid w:val="002F2562"/>
    <w:rsid w:val="002F2CA2"/>
    <w:rsid w:val="002F4249"/>
    <w:rsid w:val="002F5FA1"/>
    <w:rsid w:val="0030060E"/>
    <w:rsid w:val="00300E1A"/>
    <w:rsid w:val="00303A5A"/>
    <w:rsid w:val="003054E2"/>
    <w:rsid w:val="003100ED"/>
    <w:rsid w:val="003114B1"/>
    <w:rsid w:val="003128C2"/>
    <w:rsid w:val="00314BDB"/>
    <w:rsid w:val="00323BF3"/>
    <w:rsid w:val="00327BBC"/>
    <w:rsid w:val="0033137E"/>
    <w:rsid w:val="0033248B"/>
    <w:rsid w:val="003344F8"/>
    <w:rsid w:val="00334DB7"/>
    <w:rsid w:val="00340614"/>
    <w:rsid w:val="003428B9"/>
    <w:rsid w:val="0035492A"/>
    <w:rsid w:val="00354CAA"/>
    <w:rsid w:val="003575BD"/>
    <w:rsid w:val="00361A8B"/>
    <w:rsid w:val="00373B9F"/>
    <w:rsid w:val="0037570C"/>
    <w:rsid w:val="00376D3E"/>
    <w:rsid w:val="0038409C"/>
    <w:rsid w:val="003847AD"/>
    <w:rsid w:val="00391E3A"/>
    <w:rsid w:val="00397415"/>
    <w:rsid w:val="003A30D7"/>
    <w:rsid w:val="003B00D3"/>
    <w:rsid w:val="003B337F"/>
    <w:rsid w:val="003B6E1A"/>
    <w:rsid w:val="003C0495"/>
    <w:rsid w:val="003C050D"/>
    <w:rsid w:val="003C32F5"/>
    <w:rsid w:val="003D364A"/>
    <w:rsid w:val="003D5BD2"/>
    <w:rsid w:val="003E212E"/>
    <w:rsid w:val="003E358D"/>
    <w:rsid w:val="003E6D29"/>
    <w:rsid w:val="003F0083"/>
    <w:rsid w:val="003F121D"/>
    <w:rsid w:val="003F5E0F"/>
    <w:rsid w:val="00416BDF"/>
    <w:rsid w:val="00421FF7"/>
    <w:rsid w:val="00431012"/>
    <w:rsid w:val="00450203"/>
    <w:rsid w:val="00457DD9"/>
    <w:rsid w:val="00460BCC"/>
    <w:rsid w:val="00470AA9"/>
    <w:rsid w:val="00477295"/>
    <w:rsid w:val="0049006B"/>
    <w:rsid w:val="00490099"/>
    <w:rsid w:val="00490B0B"/>
    <w:rsid w:val="0049265B"/>
    <w:rsid w:val="004941EB"/>
    <w:rsid w:val="0049605E"/>
    <w:rsid w:val="004A3A49"/>
    <w:rsid w:val="004A486D"/>
    <w:rsid w:val="004A6854"/>
    <w:rsid w:val="004B189C"/>
    <w:rsid w:val="004B5DD8"/>
    <w:rsid w:val="004C11D8"/>
    <w:rsid w:val="004C1652"/>
    <w:rsid w:val="004E32A8"/>
    <w:rsid w:val="004E52F0"/>
    <w:rsid w:val="004E68E2"/>
    <w:rsid w:val="004F2E30"/>
    <w:rsid w:val="00500EDC"/>
    <w:rsid w:val="00503E91"/>
    <w:rsid w:val="00526886"/>
    <w:rsid w:val="00526DEF"/>
    <w:rsid w:val="0053282A"/>
    <w:rsid w:val="00542D50"/>
    <w:rsid w:val="00543B16"/>
    <w:rsid w:val="00555D25"/>
    <w:rsid w:val="00562DCA"/>
    <w:rsid w:val="005713EB"/>
    <w:rsid w:val="00573958"/>
    <w:rsid w:val="005776C0"/>
    <w:rsid w:val="00584789"/>
    <w:rsid w:val="00592F6C"/>
    <w:rsid w:val="005974AE"/>
    <w:rsid w:val="005B755D"/>
    <w:rsid w:val="005B78BB"/>
    <w:rsid w:val="005C09F1"/>
    <w:rsid w:val="005C2E50"/>
    <w:rsid w:val="005C3EB5"/>
    <w:rsid w:val="005C4790"/>
    <w:rsid w:val="005D3B71"/>
    <w:rsid w:val="005E3C38"/>
    <w:rsid w:val="005E4CA5"/>
    <w:rsid w:val="005F3597"/>
    <w:rsid w:val="00615101"/>
    <w:rsid w:val="00616125"/>
    <w:rsid w:val="00617D05"/>
    <w:rsid w:val="00617D74"/>
    <w:rsid w:val="00622CF9"/>
    <w:rsid w:val="00624ED4"/>
    <w:rsid w:val="00634900"/>
    <w:rsid w:val="00637850"/>
    <w:rsid w:val="0064088E"/>
    <w:rsid w:val="0064154F"/>
    <w:rsid w:val="00642211"/>
    <w:rsid w:val="006455D0"/>
    <w:rsid w:val="006503F5"/>
    <w:rsid w:val="00651E90"/>
    <w:rsid w:val="00655B1E"/>
    <w:rsid w:val="00655CCE"/>
    <w:rsid w:val="006627B2"/>
    <w:rsid w:val="006675D4"/>
    <w:rsid w:val="00667E80"/>
    <w:rsid w:val="0068078A"/>
    <w:rsid w:val="0069012B"/>
    <w:rsid w:val="0069067B"/>
    <w:rsid w:val="006919D2"/>
    <w:rsid w:val="006968FC"/>
    <w:rsid w:val="006A0E23"/>
    <w:rsid w:val="006A1A21"/>
    <w:rsid w:val="006A52F2"/>
    <w:rsid w:val="006B6AA1"/>
    <w:rsid w:val="006C0689"/>
    <w:rsid w:val="006C08C3"/>
    <w:rsid w:val="006C136C"/>
    <w:rsid w:val="006C7764"/>
    <w:rsid w:val="006D0185"/>
    <w:rsid w:val="006D234F"/>
    <w:rsid w:val="006D71C7"/>
    <w:rsid w:val="006E3824"/>
    <w:rsid w:val="006F56BB"/>
    <w:rsid w:val="00705BF1"/>
    <w:rsid w:val="00724C7E"/>
    <w:rsid w:val="0072586C"/>
    <w:rsid w:val="00732AFD"/>
    <w:rsid w:val="00734E55"/>
    <w:rsid w:val="00743CBB"/>
    <w:rsid w:val="0074542C"/>
    <w:rsid w:val="007458E1"/>
    <w:rsid w:val="00752C0E"/>
    <w:rsid w:val="00773ACD"/>
    <w:rsid w:val="00786599"/>
    <w:rsid w:val="007A137B"/>
    <w:rsid w:val="007A1BBB"/>
    <w:rsid w:val="007A53B5"/>
    <w:rsid w:val="007B4D14"/>
    <w:rsid w:val="007C0E56"/>
    <w:rsid w:val="007C6439"/>
    <w:rsid w:val="007C6481"/>
    <w:rsid w:val="007F5999"/>
    <w:rsid w:val="007F5F10"/>
    <w:rsid w:val="0080462C"/>
    <w:rsid w:val="0080506D"/>
    <w:rsid w:val="00805257"/>
    <w:rsid w:val="008067EC"/>
    <w:rsid w:val="008252DE"/>
    <w:rsid w:val="0082739A"/>
    <w:rsid w:val="008276D0"/>
    <w:rsid w:val="0083366C"/>
    <w:rsid w:val="00844534"/>
    <w:rsid w:val="00844F24"/>
    <w:rsid w:val="008461D1"/>
    <w:rsid w:val="008469DE"/>
    <w:rsid w:val="008506D5"/>
    <w:rsid w:val="0085300B"/>
    <w:rsid w:val="00856A25"/>
    <w:rsid w:val="0086073E"/>
    <w:rsid w:val="00865A81"/>
    <w:rsid w:val="008812F6"/>
    <w:rsid w:val="00892B00"/>
    <w:rsid w:val="008939D1"/>
    <w:rsid w:val="008A39D8"/>
    <w:rsid w:val="008A685F"/>
    <w:rsid w:val="008B14DA"/>
    <w:rsid w:val="008B209C"/>
    <w:rsid w:val="008B45A3"/>
    <w:rsid w:val="008C53DF"/>
    <w:rsid w:val="008D5168"/>
    <w:rsid w:val="008E1659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026FF"/>
    <w:rsid w:val="00905696"/>
    <w:rsid w:val="009128EE"/>
    <w:rsid w:val="00913F56"/>
    <w:rsid w:val="00921AD4"/>
    <w:rsid w:val="0093428B"/>
    <w:rsid w:val="00943F50"/>
    <w:rsid w:val="0094551C"/>
    <w:rsid w:val="00953DC1"/>
    <w:rsid w:val="00955879"/>
    <w:rsid w:val="00957A7E"/>
    <w:rsid w:val="009650D1"/>
    <w:rsid w:val="00970C63"/>
    <w:rsid w:val="0097497F"/>
    <w:rsid w:val="00981A86"/>
    <w:rsid w:val="00990990"/>
    <w:rsid w:val="009A0EEF"/>
    <w:rsid w:val="009A4759"/>
    <w:rsid w:val="009A4C5B"/>
    <w:rsid w:val="009A5131"/>
    <w:rsid w:val="009B7323"/>
    <w:rsid w:val="009B7F95"/>
    <w:rsid w:val="009C0600"/>
    <w:rsid w:val="009D61BE"/>
    <w:rsid w:val="009D7994"/>
    <w:rsid w:val="009D7D7C"/>
    <w:rsid w:val="009E6974"/>
    <w:rsid w:val="009E735E"/>
    <w:rsid w:val="009E7E30"/>
    <w:rsid w:val="009F5780"/>
    <w:rsid w:val="009F77B9"/>
    <w:rsid w:val="00A00C5E"/>
    <w:rsid w:val="00A03292"/>
    <w:rsid w:val="00A03450"/>
    <w:rsid w:val="00A05D9C"/>
    <w:rsid w:val="00A1258A"/>
    <w:rsid w:val="00A12745"/>
    <w:rsid w:val="00A2026E"/>
    <w:rsid w:val="00A36998"/>
    <w:rsid w:val="00A3749C"/>
    <w:rsid w:val="00A37741"/>
    <w:rsid w:val="00A40A57"/>
    <w:rsid w:val="00A429BA"/>
    <w:rsid w:val="00A4392C"/>
    <w:rsid w:val="00A5196F"/>
    <w:rsid w:val="00A633D1"/>
    <w:rsid w:val="00A6623D"/>
    <w:rsid w:val="00A669D8"/>
    <w:rsid w:val="00A67362"/>
    <w:rsid w:val="00A7554F"/>
    <w:rsid w:val="00A802F2"/>
    <w:rsid w:val="00A806A2"/>
    <w:rsid w:val="00A80895"/>
    <w:rsid w:val="00A81C9B"/>
    <w:rsid w:val="00A84826"/>
    <w:rsid w:val="00A84B21"/>
    <w:rsid w:val="00AA145E"/>
    <w:rsid w:val="00AA20E6"/>
    <w:rsid w:val="00AA5CAE"/>
    <w:rsid w:val="00AA7B00"/>
    <w:rsid w:val="00AB255A"/>
    <w:rsid w:val="00AD36D4"/>
    <w:rsid w:val="00AE4F9B"/>
    <w:rsid w:val="00AE657E"/>
    <w:rsid w:val="00AF4A1E"/>
    <w:rsid w:val="00AF561B"/>
    <w:rsid w:val="00AF56A8"/>
    <w:rsid w:val="00B03F98"/>
    <w:rsid w:val="00B10921"/>
    <w:rsid w:val="00B14386"/>
    <w:rsid w:val="00B21354"/>
    <w:rsid w:val="00B2491E"/>
    <w:rsid w:val="00B24BD8"/>
    <w:rsid w:val="00B25C82"/>
    <w:rsid w:val="00B314F3"/>
    <w:rsid w:val="00B33421"/>
    <w:rsid w:val="00B35EFB"/>
    <w:rsid w:val="00B444CF"/>
    <w:rsid w:val="00B50044"/>
    <w:rsid w:val="00B560D6"/>
    <w:rsid w:val="00B5669A"/>
    <w:rsid w:val="00B5746D"/>
    <w:rsid w:val="00B60977"/>
    <w:rsid w:val="00B659A4"/>
    <w:rsid w:val="00B67A6D"/>
    <w:rsid w:val="00B73A35"/>
    <w:rsid w:val="00B85B33"/>
    <w:rsid w:val="00B87D33"/>
    <w:rsid w:val="00B91CD8"/>
    <w:rsid w:val="00B94E15"/>
    <w:rsid w:val="00BA25B4"/>
    <w:rsid w:val="00BA2F67"/>
    <w:rsid w:val="00BA335A"/>
    <w:rsid w:val="00BA3471"/>
    <w:rsid w:val="00BA3C32"/>
    <w:rsid w:val="00BB182D"/>
    <w:rsid w:val="00BB7C71"/>
    <w:rsid w:val="00BC0303"/>
    <w:rsid w:val="00BC3EFC"/>
    <w:rsid w:val="00BD1557"/>
    <w:rsid w:val="00BD2F15"/>
    <w:rsid w:val="00BE6428"/>
    <w:rsid w:val="00BF2B09"/>
    <w:rsid w:val="00BF693D"/>
    <w:rsid w:val="00BF7785"/>
    <w:rsid w:val="00C04567"/>
    <w:rsid w:val="00C11DD0"/>
    <w:rsid w:val="00C15C85"/>
    <w:rsid w:val="00C20BFF"/>
    <w:rsid w:val="00C24B3F"/>
    <w:rsid w:val="00C27ACB"/>
    <w:rsid w:val="00C32BDD"/>
    <w:rsid w:val="00C35204"/>
    <w:rsid w:val="00C35A15"/>
    <w:rsid w:val="00C35F1A"/>
    <w:rsid w:val="00C36B49"/>
    <w:rsid w:val="00C40C0B"/>
    <w:rsid w:val="00C46F0C"/>
    <w:rsid w:val="00C478A6"/>
    <w:rsid w:val="00C5092C"/>
    <w:rsid w:val="00C50AF6"/>
    <w:rsid w:val="00C523EA"/>
    <w:rsid w:val="00C622D7"/>
    <w:rsid w:val="00C6383B"/>
    <w:rsid w:val="00C652C5"/>
    <w:rsid w:val="00C73186"/>
    <w:rsid w:val="00C7477C"/>
    <w:rsid w:val="00C77992"/>
    <w:rsid w:val="00C8086F"/>
    <w:rsid w:val="00C866B1"/>
    <w:rsid w:val="00C94196"/>
    <w:rsid w:val="00CA4EF8"/>
    <w:rsid w:val="00CA7988"/>
    <w:rsid w:val="00CB1B2D"/>
    <w:rsid w:val="00CC0991"/>
    <w:rsid w:val="00CC26E3"/>
    <w:rsid w:val="00CC5573"/>
    <w:rsid w:val="00CD42D1"/>
    <w:rsid w:val="00CE0C64"/>
    <w:rsid w:val="00CE25EF"/>
    <w:rsid w:val="00CF0B90"/>
    <w:rsid w:val="00CF1645"/>
    <w:rsid w:val="00CF36D3"/>
    <w:rsid w:val="00CF52EF"/>
    <w:rsid w:val="00D00033"/>
    <w:rsid w:val="00D00DA4"/>
    <w:rsid w:val="00D067A7"/>
    <w:rsid w:val="00D07616"/>
    <w:rsid w:val="00D213E6"/>
    <w:rsid w:val="00D2211A"/>
    <w:rsid w:val="00D2217B"/>
    <w:rsid w:val="00D23879"/>
    <w:rsid w:val="00D242EF"/>
    <w:rsid w:val="00D305D6"/>
    <w:rsid w:val="00D3451D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160E"/>
    <w:rsid w:val="00DC59A0"/>
    <w:rsid w:val="00DD0635"/>
    <w:rsid w:val="00DD35DF"/>
    <w:rsid w:val="00DD53DC"/>
    <w:rsid w:val="00DD5853"/>
    <w:rsid w:val="00DE0060"/>
    <w:rsid w:val="00DE0FA2"/>
    <w:rsid w:val="00DE5B7D"/>
    <w:rsid w:val="00DE6441"/>
    <w:rsid w:val="00DE7788"/>
    <w:rsid w:val="00DF3480"/>
    <w:rsid w:val="00DF5B76"/>
    <w:rsid w:val="00DF60EB"/>
    <w:rsid w:val="00DF6268"/>
    <w:rsid w:val="00E04A34"/>
    <w:rsid w:val="00E06F5F"/>
    <w:rsid w:val="00E076C3"/>
    <w:rsid w:val="00E1516E"/>
    <w:rsid w:val="00E2015F"/>
    <w:rsid w:val="00E21B21"/>
    <w:rsid w:val="00E4038E"/>
    <w:rsid w:val="00E45E02"/>
    <w:rsid w:val="00E50CBE"/>
    <w:rsid w:val="00E53152"/>
    <w:rsid w:val="00E55FA4"/>
    <w:rsid w:val="00E569FB"/>
    <w:rsid w:val="00E633FF"/>
    <w:rsid w:val="00E63BB4"/>
    <w:rsid w:val="00E76BC8"/>
    <w:rsid w:val="00E81BD9"/>
    <w:rsid w:val="00E826A8"/>
    <w:rsid w:val="00E851B8"/>
    <w:rsid w:val="00E90A39"/>
    <w:rsid w:val="00EA5E3D"/>
    <w:rsid w:val="00EB13B1"/>
    <w:rsid w:val="00EB3411"/>
    <w:rsid w:val="00EB4275"/>
    <w:rsid w:val="00EB7EC8"/>
    <w:rsid w:val="00EC00E1"/>
    <w:rsid w:val="00EC2B7F"/>
    <w:rsid w:val="00EC5DDE"/>
    <w:rsid w:val="00ED4CB7"/>
    <w:rsid w:val="00EF303D"/>
    <w:rsid w:val="00EF4157"/>
    <w:rsid w:val="00F0727D"/>
    <w:rsid w:val="00F124E6"/>
    <w:rsid w:val="00F260E9"/>
    <w:rsid w:val="00F2699A"/>
    <w:rsid w:val="00F35E22"/>
    <w:rsid w:val="00F44FED"/>
    <w:rsid w:val="00F4533E"/>
    <w:rsid w:val="00F4620A"/>
    <w:rsid w:val="00F5126A"/>
    <w:rsid w:val="00F57C6C"/>
    <w:rsid w:val="00F70FEA"/>
    <w:rsid w:val="00F74F1D"/>
    <w:rsid w:val="00F75E66"/>
    <w:rsid w:val="00F836E3"/>
    <w:rsid w:val="00F87471"/>
    <w:rsid w:val="00F918E0"/>
    <w:rsid w:val="00F934F1"/>
    <w:rsid w:val="00FB0515"/>
    <w:rsid w:val="00FB1DA7"/>
    <w:rsid w:val="00FB48D8"/>
    <w:rsid w:val="00FB70A6"/>
    <w:rsid w:val="00FC1C3F"/>
    <w:rsid w:val="00FC3391"/>
    <w:rsid w:val="00FC4F80"/>
    <w:rsid w:val="00FD180C"/>
    <w:rsid w:val="00FD67EB"/>
    <w:rsid w:val="00FF0BC8"/>
    <w:rsid w:val="00FF2574"/>
    <w:rsid w:val="00FF43D1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59E40"/>
  <w15:docId w15:val="{BDDB5908-1E88-4F56-9AF2-9E733537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"/>
    <w:qFormat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uiPriority w:val="99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uiPriority w:val="99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uiPriority w:val="99"/>
    <w:qFormat/>
    <w:rsid w:val="00D61794"/>
    <w:pPr>
      <w:numPr>
        <w:numId w:val="3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uiPriority w:val="99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2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1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uiPriority w:val="99"/>
    <w:qFormat/>
    <w:rsid w:val="00921AD4"/>
    <w:pPr>
      <w:numPr>
        <w:numId w:val="4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99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0C6DB5"/>
    <w:rPr>
      <w:rFonts w:eastAsia="Calibri"/>
      <w:sz w:val="22"/>
      <w:lang w:val="en-GB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0C6DB5"/>
    <w:rPr>
      <w:rFonts w:ascii="Calibri" w:eastAsia="Calibri" w:hAnsi="Calibri" w:cs="Times New Roman"/>
      <w:lang w:val="en-GB"/>
    </w:rPr>
  </w:style>
  <w:style w:type="character" w:styleId="FootnoteReference">
    <w:name w:val="footnote reference"/>
    <w:basedOn w:val="DefaultParagraphFont"/>
    <w:uiPriority w:val="99"/>
    <w:unhideWhenUsed/>
    <w:qFormat/>
    <w:rsid w:val="000C6DB5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unhideWhenUsed/>
    <w:qFormat/>
    <w:rsid w:val="000C6DB5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0C6DB5"/>
    <w:rPr>
      <w:rFonts w:ascii="Calibri" w:eastAsia="Times New Roman" w:hAnsi="Calibri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7C6481"/>
    <w:pPr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  <w:style w:type="character" w:customStyle="1" w:styleId="cf01">
    <w:name w:val="cf01"/>
    <w:basedOn w:val="DefaultParagraphFont"/>
    <w:rsid w:val="00A0345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A03450"/>
    <w:rPr>
      <w:rFonts w:ascii="Segoe UI" w:hAnsi="Segoe UI" w:cs="Segoe UI" w:hint="default"/>
      <w:sz w:val="18"/>
      <w:szCs w:val="18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4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4789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789"/>
    <w:rPr>
      <w:kern w:val="2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ERFEL\Documents\Mod&#232;les%20Office%20personnalis&#233;s\modele%20LSM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LSM.dotx</Template>
  <TotalTime>1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Boîte à outils sur le soutien linguistique aux migrants (SLM)</vt:lpstr>
      <vt:lpstr/>
    </vt:vector>
  </TitlesOfParts>
  <Company>Council of Europe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Boîte à outils sur le soutien linguistique aux migrants (SLM)</dc:title>
  <dc:creator>Conseil de l'Europe;Programme des politiques linguistiques du Conseil de l'Europe</dc:creator>
  <cp:keywords>Soutien linguistique;Réfugiés;Migrants;LSM;SLM</cp:keywords>
  <cp:lastModifiedBy>DOERFEL Benjamin</cp:lastModifiedBy>
  <cp:revision>3</cp:revision>
  <cp:lastPrinted>2025-03-10T13:31:00Z</cp:lastPrinted>
  <dcterms:created xsi:type="dcterms:W3CDTF">2025-03-12T14:00:00Z</dcterms:created>
  <dcterms:modified xsi:type="dcterms:W3CDTF">2025-07-22T10:20:00Z</dcterms:modified>
</cp:coreProperties>
</file>