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77" w:type="pct"/>
        <w:tblBorders>
          <w:top w:val="single" w:sz="4" w:space="0" w:color="auto"/>
          <w:right w:val="single" w:sz="4" w:space="0" w:color="auto"/>
        </w:tblBorders>
        <w:tblLayout w:type="fixed"/>
        <w:tblLook w:val="04A0" w:firstRow="1" w:lastRow="0" w:firstColumn="1" w:lastColumn="0" w:noHBand="0" w:noVBand="1"/>
      </w:tblPr>
      <w:tblGrid>
        <w:gridCol w:w="2002"/>
        <w:gridCol w:w="5435"/>
        <w:gridCol w:w="2344"/>
      </w:tblGrid>
      <w:tr w:rsidR="00D71E86" w:rsidRPr="00624ED4" w14:paraId="7791A817" w14:textId="77777777" w:rsidTr="00AA7B00">
        <w:trPr>
          <w:trHeight w:val="2546"/>
        </w:trPr>
        <w:tc>
          <w:tcPr>
            <w:tcW w:w="2002" w:type="dxa"/>
          </w:tcPr>
          <w:p w14:paraId="3A66DFF9" w14:textId="21AA5044" w:rsidR="00D71E86" w:rsidRPr="00624ED4" w:rsidRDefault="00D71E86" w:rsidP="00361A8B">
            <w:pPr>
              <w:tabs>
                <w:tab w:val="left" w:pos="9781"/>
              </w:tabs>
              <w:spacing w:afterLines="40" w:after="96"/>
              <w:ind w:right="481"/>
              <w:rPr>
                <w:rFonts w:ascii="Myriad Pro" w:hAnsi="Myriad Pro"/>
              </w:rPr>
            </w:pPr>
            <w:r w:rsidRPr="00624ED4">
              <w:rPr>
                <w:rFonts w:ascii="Myriad Pro" w:hAnsi="Myriad Pro"/>
                <w:noProof/>
              </w:rPr>
              <w:drawing>
                <wp:anchor distT="0" distB="0" distL="114300" distR="114300" simplePos="0" relativeHeight="251659264" behindDoc="0" locked="0" layoutInCell="1" allowOverlap="1" wp14:anchorId="3A345983" wp14:editId="39189FEE">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435" w:type="dxa"/>
          </w:tcPr>
          <w:p w14:paraId="17AB3265" w14:textId="30D8ECBA" w:rsidR="00D71E86" w:rsidRPr="00624ED4" w:rsidRDefault="00D71E86" w:rsidP="00361A8B">
            <w:pPr>
              <w:tabs>
                <w:tab w:val="left" w:pos="9781"/>
              </w:tabs>
              <w:spacing w:afterLines="40" w:after="96"/>
              <w:ind w:right="481"/>
              <w:jc w:val="center"/>
              <w:rPr>
                <w:rFonts w:ascii="Myriad Pro" w:eastAsiaTheme="minorHAnsi" w:hAnsi="Myriad Pro"/>
                <w:b/>
                <w:lang w:val="en-US"/>
              </w:rPr>
            </w:pPr>
          </w:p>
          <w:p w14:paraId="1DB9057D" w14:textId="77777777" w:rsidR="00D71E86" w:rsidRPr="00624ED4" w:rsidRDefault="00D71E86" w:rsidP="00361A8B">
            <w:pPr>
              <w:tabs>
                <w:tab w:val="left" w:pos="9781"/>
              </w:tabs>
              <w:spacing w:afterLines="40" w:after="96"/>
              <w:ind w:right="481"/>
              <w:jc w:val="center"/>
              <w:rPr>
                <w:rFonts w:ascii="Myriad Pro" w:eastAsiaTheme="minorHAnsi" w:hAnsi="Myriad Pro"/>
                <w:b/>
                <w:sz w:val="26"/>
                <w:szCs w:val="18"/>
                <w:lang w:val="en-US"/>
              </w:rPr>
            </w:pPr>
          </w:p>
          <w:p w14:paraId="5E145A1C" w14:textId="77777777" w:rsidR="00D71E86" w:rsidRPr="00624ED4" w:rsidRDefault="00D71E86" w:rsidP="00361A8B">
            <w:pPr>
              <w:tabs>
                <w:tab w:val="left" w:pos="9781"/>
              </w:tabs>
              <w:spacing w:afterLines="40" w:after="96"/>
              <w:ind w:right="481"/>
              <w:jc w:val="center"/>
              <w:rPr>
                <w:rFonts w:ascii="Myriad Pro" w:eastAsiaTheme="minorHAnsi" w:hAnsi="Myriad Pro"/>
                <w:b/>
                <w:sz w:val="26"/>
                <w:szCs w:val="18"/>
                <w:lang w:val="en-US"/>
              </w:rPr>
            </w:pPr>
          </w:p>
          <w:p w14:paraId="048712D7" w14:textId="4431A57D" w:rsidR="00D71E86" w:rsidRPr="00624ED4" w:rsidRDefault="00D71E86" w:rsidP="00361A8B">
            <w:pPr>
              <w:tabs>
                <w:tab w:val="left" w:pos="9781"/>
              </w:tabs>
              <w:spacing w:afterLines="40" w:after="96"/>
              <w:ind w:right="481"/>
              <w:rPr>
                <w:rFonts w:ascii="Myriad Pro" w:eastAsiaTheme="minorHAnsi" w:hAnsi="Myriad Pro"/>
                <w:b/>
                <w:sz w:val="26"/>
                <w:szCs w:val="18"/>
                <w:lang w:val="en-US"/>
              </w:rPr>
            </w:pPr>
          </w:p>
          <w:p w14:paraId="5A573F2B" w14:textId="7431431E" w:rsidR="00D71E86" w:rsidRPr="005776C0" w:rsidRDefault="005776C0" w:rsidP="00584789">
            <w:pPr>
              <w:tabs>
                <w:tab w:val="left" w:pos="9781"/>
              </w:tabs>
              <w:spacing w:afterLines="40" w:after="96"/>
              <w:ind w:right="-36"/>
              <w:rPr>
                <w:rFonts w:ascii="Myriad Pro" w:eastAsiaTheme="minorHAnsi" w:hAnsi="Myriad Pro"/>
                <w:b/>
                <w:i/>
                <w:sz w:val="26"/>
                <w:szCs w:val="18"/>
              </w:rPr>
            </w:pPr>
            <w:r w:rsidRPr="00624ED4">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065CF042" wp14:editId="211379E1">
                      <wp:simplePos x="0" y="0"/>
                      <wp:positionH relativeFrom="column">
                        <wp:posOffset>-10795</wp:posOffset>
                      </wp:positionH>
                      <wp:positionV relativeFrom="paragraph">
                        <wp:posOffset>495490</wp:posOffset>
                      </wp:positionV>
                      <wp:extent cx="3146425" cy="0"/>
                      <wp:effectExtent l="0" t="0" r="0" b="0"/>
                      <wp:wrapThrough wrapText="bothSides">
                        <wp:wrapPolygon edited="0">
                          <wp:start x="0" y="0"/>
                          <wp:lineTo x="0" y="21600"/>
                          <wp:lineTo x="21600" y="21600"/>
                          <wp:lineTo x="21600" y="0"/>
                        </wp:wrapPolygon>
                      </wp:wrapThrough>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8E8DE0" id="Straight Connector 11" o:spid="_x0000_s1026" alt="&quot;&quot;"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39pt" to="246.9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2xowEAAJIDAAAOAAAAZHJzL2Uyb0RvYy54bWysU01P3DAQvSPxHyzf2WS3FKFosxxA5VK1&#10;qEDvxhlvLGyPZbub7L/v2NkNqB8SQlwsf7x5897MeH01WsN2EKJG1/LlouYMnMROu23LHx++nF1y&#10;FpNwnTDooOV7iPxqc3qyHnwDK+zRdBAYkbjYDL7lfUq+qaooe7AiLtCDo0eFwYpEx7CtuiAGYrem&#10;WtX1RTVg6HxACTHS7c30yDeFXymQ6btSERIzLSdtqayhrE95rTZr0WyD8L2WBxniHSqs0I6SzlQ3&#10;Ign2K+i/qKyWASOqtJBoK1RKSygeyM2y/sPNfS88FC9UnOjnMsWPo5XfdtfuLlAZBh+b6O9CdjGq&#10;YJky2v+knhZfpJSNpWz7uWwwJibp8tPy/OJ89ZkzeXyrJopM5UNMt4CW5U3LjXbZkWjE7mtMlJag&#10;RwgdXkSUXdobyGDjfoBiuqNkk5wyH3BtAtsJ6mz3vMydJK6CzCFKGzMH1SXlf4MO2BwGZWbeGjij&#10;S0Z0aQ602mH4V9Y0HqWqCX90PXnNtp+w25eWlHJQ44uzw5DmyXp9LuEvX2nzGwAA//8DAFBLAwQU&#10;AAYACAAAACEAQ85nsd0AAAAIAQAADwAAAGRycy9kb3ducmV2LnhtbEyPwU7DMBBE70j9B2srcWud&#10;toS2IU4FRQgkThQ+wIm3iUW8TmM3DX/PIg5w3JnR7Lx8N7pWDNgH60nBYp6AQKq8sVQr+Hh/mm1A&#10;hKjJ6NYTKvjCALticpXrzPgLveFwiLXgEgqZVtDE2GVShqpBp8Pcd0jsHX3vdOSzr6Xp9YXLXSuX&#10;SXIrnbbEHxrd4b7B6vNwdgrq1O7tQ7l9SU6Pr2lqh2Hlno9KXU/H+zsQEcf4F4af+TwdCt5U+jOZ&#10;IFoFs8WakwrWG0Zi/2a7YpTyV5BFLv8DFN8AAAD//wMAUEsBAi0AFAAGAAgAAAAhALaDOJL+AAAA&#10;4QEAABMAAAAAAAAAAAAAAAAAAAAAAFtDb250ZW50X1R5cGVzXS54bWxQSwECLQAUAAYACAAAACEA&#10;OP0h/9YAAACUAQAACwAAAAAAAAAAAAAAAAAvAQAAX3JlbHMvLnJlbHNQSwECLQAUAAYACAAAACEA&#10;miCdsaMBAACSAwAADgAAAAAAAAAAAAAAAAAuAgAAZHJzL2Uyb0RvYy54bWxQSwECLQAUAAYACAAA&#10;ACEAQ85nsd0AAAAIAQAADwAAAAAAAAAAAAAAAAD9AwAAZHJzL2Rvd25yZXYueG1sUEsFBgAAAAAE&#10;AAQA8wAAAAcFAAAAAA==&#10;" strokecolor="black [3200]">
                      <w10:wrap type="through"/>
                    </v:line>
                  </w:pict>
                </mc:Fallback>
              </mc:AlternateContent>
            </w:r>
            <w:r w:rsidR="00A2026E" w:rsidRPr="00624ED4">
              <w:rPr>
                <w:rFonts w:ascii="Myriad Pro" w:eastAsiaTheme="minorHAnsi" w:hAnsi="Myriad Pro"/>
                <w:b/>
                <w:sz w:val="26"/>
                <w:szCs w:val="18"/>
              </w:rPr>
              <w:t>S</w:t>
            </w:r>
            <w:r w:rsidR="00CC5573" w:rsidRPr="00624ED4">
              <w:rPr>
                <w:rFonts w:ascii="Myriad Pro" w:eastAsiaTheme="minorHAnsi" w:hAnsi="Myriad Pro"/>
                <w:b/>
                <w:sz w:val="26"/>
                <w:szCs w:val="18"/>
              </w:rPr>
              <w:t xml:space="preserve">outien linguistique aux </w:t>
            </w:r>
            <w:r w:rsidR="003D5BD2" w:rsidRPr="00624ED4">
              <w:rPr>
                <w:rFonts w:ascii="Myriad Pro" w:eastAsiaTheme="minorHAnsi" w:hAnsi="Myriad Pro"/>
                <w:b/>
                <w:sz w:val="26"/>
                <w:szCs w:val="18"/>
              </w:rPr>
              <w:t>m</w:t>
            </w:r>
            <w:r w:rsidR="00CC5573" w:rsidRPr="00624ED4">
              <w:rPr>
                <w:rFonts w:ascii="Myriad Pro" w:eastAsiaTheme="minorHAnsi" w:hAnsi="Myriad Pro"/>
                <w:b/>
                <w:sz w:val="26"/>
                <w:szCs w:val="18"/>
              </w:rPr>
              <w:t>igrants</w:t>
            </w:r>
            <w:r w:rsidR="00D71E86" w:rsidRPr="00624ED4">
              <w:rPr>
                <w:rFonts w:ascii="Myriad Pro" w:eastAsiaTheme="minorHAnsi" w:hAnsi="Myriad Pro"/>
                <w:b/>
                <w:sz w:val="26"/>
                <w:szCs w:val="18"/>
              </w:rPr>
              <w:br/>
            </w:r>
            <w:r w:rsidR="00CC5573" w:rsidRPr="00624ED4">
              <w:rPr>
                <w:rFonts w:ascii="Myriad Pro" w:eastAsiaTheme="minorHAnsi" w:hAnsi="Myriad Pro"/>
                <w:b/>
                <w:i/>
                <w:sz w:val="26"/>
                <w:szCs w:val="18"/>
              </w:rPr>
              <w:t>Une</w:t>
            </w:r>
            <w:r w:rsidR="00CC5573" w:rsidRPr="00624ED4">
              <w:rPr>
                <w:rFonts w:ascii="Myriad Pro" w:hAnsi="Myriad Pro"/>
              </w:rPr>
              <w:t xml:space="preserve"> </w:t>
            </w:r>
            <w:r w:rsidR="00CC5573" w:rsidRPr="00624ED4">
              <w:rPr>
                <w:rFonts w:ascii="Myriad Pro" w:eastAsiaTheme="minorHAnsi" w:hAnsi="Myriad Pro"/>
                <w:b/>
                <w:i/>
                <w:sz w:val="26"/>
                <w:szCs w:val="18"/>
              </w:rPr>
              <w:t>boîte à outils</w:t>
            </w:r>
            <w:r w:rsidR="00D71E86" w:rsidRPr="00624ED4">
              <w:rPr>
                <w:rFonts w:ascii="Myriad Pro" w:eastAsiaTheme="minorHAnsi" w:hAnsi="Myriad Pro"/>
                <w:b/>
                <w:i/>
                <w:sz w:val="26"/>
                <w:szCs w:val="18"/>
              </w:rPr>
              <w:t xml:space="preserve"> </w:t>
            </w:r>
            <w:r w:rsidR="00CC5573" w:rsidRPr="00624ED4">
              <w:rPr>
                <w:rFonts w:ascii="Myriad Pro" w:eastAsiaTheme="minorHAnsi" w:hAnsi="Myriad Pro"/>
                <w:b/>
                <w:i/>
                <w:sz w:val="26"/>
                <w:szCs w:val="18"/>
              </w:rPr>
              <w:t>du Conseil d</w:t>
            </w:r>
            <w:r w:rsidR="00584789">
              <w:rPr>
                <w:rFonts w:ascii="Myriad Pro" w:eastAsiaTheme="minorHAnsi" w:hAnsi="Myriad Pro"/>
                <w:b/>
                <w:i/>
                <w:sz w:val="26"/>
                <w:szCs w:val="18"/>
              </w:rPr>
              <w:t xml:space="preserve">e </w:t>
            </w:r>
            <w:r w:rsidR="00CC5573" w:rsidRPr="00624ED4">
              <w:rPr>
                <w:rFonts w:ascii="Myriad Pro" w:eastAsiaTheme="minorHAnsi" w:hAnsi="Myriad Pro"/>
                <w:b/>
                <w:i/>
                <w:sz w:val="26"/>
                <w:szCs w:val="18"/>
              </w:rPr>
              <w:t>l’Europe</w:t>
            </w:r>
          </w:p>
        </w:tc>
        <w:tc>
          <w:tcPr>
            <w:tcW w:w="2344" w:type="dxa"/>
          </w:tcPr>
          <w:p w14:paraId="601F4769" w14:textId="77777777" w:rsidR="00D71E86" w:rsidRPr="00624ED4" w:rsidRDefault="009E735E" w:rsidP="00361A8B">
            <w:pPr>
              <w:tabs>
                <w:tab w:val="center" w:pos="4607"/>
                <w:tab w:val="right" w:pos="9214"/>
                <w:tab w:val="left" w:pos="9781"/>
              </w:tabs>
              <w:spacing w:afterLines="40" w:after="96"/>
              <w:ind w:right="481"/>
              <w:jc w:val="right"/>
              <w:rPr>
                <w:rFonts w:ascii="Myriad Pro" w:eastAsiaTheme="minorHAnsi" w:hAnsi="Myriad Pro" w:cstheme="minorHAnsi"/>
                <w:sz w:val="20"/>
                <w:szCs w:val="20"/>
              </w:rPr>
            </w:pPr>
            <w:r w:rsidRPr="00624ED4">
              <w:rPr>
                <w:rFonts w:ascii="Myriad Pro" w:hAnsi="Myriad Pro"/>
                <w:noProof/>
              </w:rPr>
              <w:drawing>
                <wp:anchor distT="0" distB="0" distL="114300" distR="114300" simplePos="0" relativeHeight="251663360" behindDoc="0" locked="0" layoutInCell="1" allowOverlap="1" wp14:anchorId="7B86208C" wp14:editId="28813F21">
                  <wp:simplePos x="0" y="0"/>
                  <wp:positionH relativeFrom="column">
                    <wp:posOffset>199968</wp:posOffset>
                  </wp:positionH>
                  <wp:positionV relativeFrom="paragraph">
                    <wp:posOffset>88265</wp:posOffset>
                  </wp:positionV>
                  <wp:extent cx="1059288" cy="857426"/>
                  <wp:effectExtent l="0" t="0" r="7620" b="0"/>
                  <wp:wrapNone/>
                  <wp:docPr id="1997157145"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57145" name="Imag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473" r="15086"/>
                          <a:stretch/>
                        </pic:blipFill>
                        <pic:spPr bwMode="auto">
                          <a:xfrm>
                            <a:off x="0" y="0"/>
                            <a:ext cx="1059288" cy="85742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036B7A" w14:textId="77777777" w:rsidR="00D71E86" w:rsidRPr="00624ED4" w:rsidRDefault="00D71E86" w:rsidP="00361A8B">
            <w:pPr>
              <w:tabs>
                <w:tab w:val="center" w:pos="4607"/>
                <w:tab w:val="right" w:pos="9214"/>
                <w:tab w:val="left" w:pos="9781"/>
              </w:tabs>
              <w:spacing w:afterLines="40" w:after="96"/>
              <w:ind w:right="481"/>
              <w:jc w:val="right"/>
              <w:rPr>
                <w:rFonts w:ascii="Myriad Pro" w:eastAsiaTheme="minorHAnsi" w:hAnsi="Myriad Pro" w:cstheme="majorHAnsi"/>
                <w:color w:val="0000FF"/>
                <w:u w:val="single"/>
              </w:rPr>
            </w:pPr>
          </w:p>
          <w:p w14:paraId="3D3EE31D" w14:textId="77777777" w:rsidR="00D71E86" w:rsidRPr="00624ED4" w:rsidRDefault="00D71E86" w:rsidP="00361A8B">
            <w:pPr>
              <w:tabs>
                <w:tab w:val="left" w:pos="9781"/>
              </w:tabs>
              <w:spacing w:afterLines="40" w:after="96"/>
              <w:ind w:right="481" w:firstLine="708"/>
              <w:rPr>
                <w:rFonts w:ascii="Myriad Pro" w:eastAsiaTheme="minorHAnsi" w:hAnsi="Myriad Pro" w:cstheme="majorHAnsi"/>
              </w:rPr>
            </w:pPr>
          </w:p>
          <w:p w14:paraId="309BA76D" w14:textId="77777777" w:rsidR="00D71E86" w:rsidRPr="00624ED4" w:rsidRDefault="00D71E86" w:rsidP="00361A8B">
            <w:pPr>
              <w:tabs>
                <w:tab w:val="left" w:pos="9781"/>
              </w:tabs>
              <w:spacing w:afterLines="40" w:after="96"/>
              <w:ind w:right="481"/>
              <w:rPr>
                <w:rFonts w:ascii="Myriad Pro" w:eastAsiaTheme="minorHAnsi" w:hAnsi="Myriad Pro" w:cstheme="majorHAnsi"/>
              </w:rPr>
            </w:pPr>
          </w:p>
          <w:p w14:paraId="5E72DCE8" w14:textId="77777777" w:rsidR="00D71E86" w:rsidRPr="00624ED4" w:rsidRDefault="00D71E86" w:rsidP="00361A8B">
            <w:pPr>
              <w:tabs>
                <w:tab w:val="left" w:pos="9781"/>
              </w:tabs>
              <w:spacing w:afterLines="40" w:after="96"/>
              <w:ind w:right="481"/>
              <w:jc w:val="center"/>
              <w:rPr>
                <w:rFonts w:ascii="Myriad Pro" w:eastAsiaTheme="minorHAnsi" w:hAnsi="Myriad Pro" w:cstheme="majorHAnsi"/>
              </w:rPr>
            </w:pPr>
          </w:p>
        </w:tc>
      </w:tr>
    </w:tbl>
    <w:p w14:paraId="52BD370D" w14:textId="293DB7D3" w:rsidR="003100ED" w:rsidRPr="00092A15" w:rsidRDefault="003100ED" w:rsidP="00361A8B">
      <w:pPr>
        <w:pStyle w:val="TKMAINTITLE"/>
        <w:tabs>
          <w:tab w:val="left" w:pos="9781"/>
        </w:tabs>
        <w:spacing w:before="0" w:afterLines="40" w:after="96"/>
        <w:ind w:right="481"/>
        <w:rPr>
          <w:rFonts w:ascii="Myriad Pro" w:hAnsi="Myriad Pro"/>
          <w:sz w:val="24"/>
          <w:szCs w:val="18"/>
          <w:lang w:val="fr-FR"/>
        </w:rPr>
      </w:pPr>
    </w:p>
    <w:p w14:paraId="2ED9C625" w14:textId="025BD5F5" w:rsidR="007F5999" w:rsidRDefault="00C40E74" w:rsidP="00CF1645">
      <w:pPr>
        <w:pStyle w:val="TKMAINTITLE"/>
        <w:tabs>
          <w:tab w:val="left" w:pos="9781"/>
        </w:tabs>
        <w:spacing w:afterLines="40" w:after="96"/>
        <w:ind w:right="481"/>
        <w:rPr>
          <w:rFonts w:ascii="Myriad Pro" w:hAnsi="Myriad Pro"/>
          <w:color w:val="1F4E79" w:themeColor="accent5" w:themeShade="80"/>
          <w:sz w:val="34"/>
          <w:szCs w:val="36"/>
          <w:lang w:val="fr-FR"/>
        </w:rPr>
      </w:pPr>
      <w:r w:rsidRPr="00C40E74">
        <w:rPr>
          <w:rFonts w:ascii="Myriad Pro" w:hAnsi="Myriad Pro"/>
          <w:color w:val="1F4E79" w:themeColor="accent5" w:themeShade="80"/>
          <w:sz w:val="34"/>
          <w:szCs w:val="36"/>
          <w:lang w:val="fr-FR"/>
        </w:rPr>
        <w:t xml:space="preserve">52 - Encourager les migrants à réfléchir </w:t>
      </w:r>
      <w:r w:rsidR="00F34168">
        <w:rPr>
          <w:rFonts w:ascii="Myriad Pro" w:hAnsi="Myriad Pro"/>
          <w:color w:val="1F4E79" w:themeColor="accent5" w:themeShade="80"/>
          <w:sz w:val="34"/>
          <w:szCs w:val="36"/>
          <w:lang w:val="fr-FR"/>
        </w:rPr>
        <w:br/>
      </w:r>
      <w:r w:rsidRPr="00C40E74">
        <w:rPr>
          <w:rFonts w:ascii="Myriad Pro" w:hAnsi="Myriad Pro"/>
          <w:color w:val="1F4E79" w:themeColor="accent5" w:themeShade="80"/>
          <w:sz w:val="34"/>
          <w:szCs w:val="36"/>
          <w:lang w:val="fr-FR"/>
        </w:rPr>
        <w:t>à leurs activités d'apprentissage</w:t>
      </w:r>
    </w:p>
    <w:p w14:paraId="7DD034A5" w14:textId="77777777" w:rsidR="00C40E74" w:rsidRPr="00CF1645" w:rsidRDefault="00C40E74" w:rsidP="00CF1645">
      <w:pPr>
        <w:pStyle w:val="TKMAINTITLE"/>
        <w:tabs>
          <w:tab w:val="left" w:pos="9781"/>
        </w:tabs>
        <w:spacing w:afterLines="40" w:after="96"/>
        <w:ind w:right="481"/>
        <w:rPr>
          <w:rFonts w:ascii="Myriad Pro" w:eastAsia="Times New Roman" w:hAnsi="Myriad Pro" w:cs="Times New Roman"/>
          <w:color w:val="1F4E79" w:themeColor="accent5" w:themeShade="80"/>
          <w:sz w:val="26"/>
          <w:szCs w:val="20"/>
          <w:lang w:val="fr-FR"/>
        </w:rPr>
      </w:pPr>
    </w:p>
    <w:p w14:paraId="011D36C3" w14:textId="5A033A6E" w:rsidR="00036ECC" w:rsidRPr="002B5FD4" w:rsidRDefault="007C0E56" w:rsidP="00FF2574">
      <w:pPr>
        <w:pStyle w:val="TKAIM"/>
        <w:tabs>
          <w:tab w:val="left" w:pos="9923"/>
        </w:tabs>
        <w:spacing w:before="0" w:afterLines="40" w:after="96"/>
        <w:ind w:left="1410" w:right="-1" w:hanging="1410"/>
        <w:jc w:val="both"/>
        <w:rPr>
          <w:rFonts w:ascii="Myriad Pro" w:hAnsi="Myriad Pro"/>
          <w:sz w:val="24"/>
          <w:szCs w:val="24"/>
          <w:lang w:val="fr-FR"/>
        </w:rPr>
      </w:pPr>
      <w:proofErr w:type="gramStart"/>
      <w:r w:rsidRPr="002B5FD4">
        <w:rPr>
          <w:rFonts w:ascii="Myriad Pro" w:hAnsi="Myriad Pro"/>
          <w:sz w:val="24"/>
          <w:szCs w:val="24"/>
          <w:lang w:val="fr-FR"/>
        </w:rPr>
        <w:t>Objectif:</w:t>
      </w:r>
      <w:proofErr w:type="gramEnd"/>
      <w:r w:rsidRPr="002B5FD4">
        <w:rPr>
          <w:rFonts w:ascii="Myriad Pro" w:hAnsi="Myriad Pro"/>
          <w:sz w:val="24"/>
          <w:szCs w:val="24"/>
          <w:lang w:val="fr-FR"/>
        </w:rPr>
        <w:t xml:space="preserve"> </w:t>
      </w:r>
      <w:r w:rsidR="009650D1" w:rsidRPr="002B5FD4">
        <w:rPr>
          <w:rFonts w:ascii="Myriad Pro" w:hAnsi="Myriad Pro"/>
          <w:sz w:val="24"/>
          <w:szCs w:val="24"/>
          <w:lang w:val="fr-FR"/>
        </w:rPr>
        <w:tab/>
      </w:r>
      <w:r w:rsidR="00C40E74" w:rsidRPr="002B5FD4">
        <w:rPr>
          <w:rFonts w:ascii="Myriad Pro" w:hAnsi="Myriad Pro"/>
          <w:sz w:val="24"/>
          <w:szCs w:val="24"/>
          <w:lang w:val="fr-FR"/>
        </w:rPr>
        <w:t>proposer des conseils pour encourager les migrants à réfléchir à leur apprentissage de la langue avant et après une activité de soutien linguistique</w:t>
      </w:r>
    </w:p>
    <w:p w14:paraId="02230317" w14:textId="3EAB42C6" w:rsidR="00361A8B" w:rsidRDefault="00361A8B" w:rsidP="00361A8B">
      <w:pPr>
        <w:tabs>
          <w:tab w:val="left" w:pos="9781"/>
        </w:tabs>
        <w:ind w:right="481"/>
        <w:jc w:val="both"/>
        <w:rPr>
          <w:rFonts w:ascii="Myriad Pro" w:hAnsi="Myriad Pro"/>
          <w:bCs/>
          <w:sz w:val="10"/>
          <w:szCs w:val="10"/>
        </w:rPr>
      </w:pPr>
    </w:p>
    <w:p w14:paraId="3D7CFCE6" w14:textId="77777777" w:rsidR="00300E1A" w:rsidRDefault="00300E1A" w:rsidP="00361A8B">
      <w:pPr>
        <w:tabs>
          <w:tab w:val="left" w:pos="9781"/>
        </w:tabs>
        <w:ind w:right="481"/>
        <w:jc w:val="both"/>
        <w:rPr>
          <w:rFonts w:ascii="Myriad Pro" w:hAnsi="Myriad Pro"/>
          <w:bCs/>
          <w:sz w:val="10"/>
          <w:szCs w:val="10"/>
        </w:rPr>
      </w:pPr>
    </w:p>
    <w:p w14:paraId="7FFAB317" w14:textId="77777777" w:rsidR="00C40E74" w:rsidRPr="007E3CC5" w:rsidRDefault="00C40E74" w:rsidP="00C40E74">
      <w:pPr>
        <w:pStyle w:val="TKTITRE1"/>
        <w:rPr>
          <w:rFonts w:ascii="Myriad Pro" w:hAnsi="Myriad Pro"/>
          <w:sz w:val="26"/>
          <w:szCs w:val="24"/>
          <w:lang w:val="fr-FR"/>
        </w:rPr>
      </w:pPr>
      <w:r w:rsidRPr="007E3CC5">
        <w:rPr>
          <w:rFonts w:ascii="Myriad Pro" w:hAnsi="Myriad Pro"/>
          <w:sz w:val="26"/>
          <w:szCs w:val="24"/>
          <w:lang w:val="fr-FR"/>
        </w:rPr>
        <w:t>Comment utiliser cette activité de réflexion</w:t>
      </w:r>
    </w:p>
    <w:p w14:paraId="4FB5774F" w14:textId="77777777" w:rsidR="00C40E74" w:rsidRPr="007E3CC5" w:rsidRDefault="00C40E74" w:rsidP="00C40E74">
      <w:pPr>
        <w:pStyle w:val="TKTEXTE"/>
        <w:jc w:val="both"/>
        <w:rPr>
          <w:rFonts w:ascii="Myriad Pro" w:hAnsi="Myriad Pro"/>
          <w:sz w:val="22"/>
          <w:szCs w:val="22"/>
          <w:lang w:val="fr-FR"/>
        </w:rPr>
      </w:pPr>
      <w:r w:rsidRPr="007E3CC5">
        <w:rPr>
          <w:rFonts w:ascii="Myriad Pro" w:hAnsi="Myriad Pro"/>
          <w:sz w:val="22"/>
          <w:szCs w:val="22"/>
          <w:lang w:val="fr-FR"/>
        </w:rPr>
        <w:t>Si les apprenants réfléchissent à la session avant de faire des activités d'apprentissage, ils ont l'occasion d'activer les connaissances qu'ils ont déjà sur le sujet/scénario sur lequel ils se concentrent. Ces connaissances peuvent être dans leur première langue ou dans toute autre langue, elles peuvent avoir été acquises par l'expérience ou l'observation, ou elles peuvent conduire à des questions auxquelles il faut répondre pour aider les migrants à mieux comprendre l'environnement dans lequel ils vivent.</w:t>
      </w:r>
    </w:p>
    <w:p w14:paraId="7FAEF892" w14:textId="77777777" w:rsidR="00C40E74" w:rsidRPr="007E3CC5" w:rsidRDefault="00C40E74" w:rsidP="00C40E74">
      <w:pPr>
        <w:pStyle w:val="TKTEXTE"/>
        <w:rPr>
          <w:rFonts w:ascii="Myriad Pro" w:hAnsi="Myriad Pro"/>
          <w:b/>
          <w:bCs/>
          <w:sz w:val="26"/>
          <w:lang w:val="fr-FR"/>
        </w:rPr>
      </w:pPr>
      <w:r w:rsidRPr="007E3CC5">
        <w:rPr>
          <w:rFonts w:ascii="Myriad Pro" w:hAnsi="Myriad Pro"/>
          <w:b/>
          <w:bCs/>
          <w:sz w:val="26"/>
          <w:lang w:val="fr-FR"/>
        </w:rPr>
        <w:t>Commencez par un ou deux exemples :</w:t>
      </w:r>
    </w:p>
    <w:p w14:paraId="7683084D" w14:textId="77777777" w:rsidR="00C40E74" w:rsidRPr="007E3CC5" w:rsidRDefault="00C40E74" w:rsidP="00C40E74">
      <w:pPr>
        <w:jc w:val="both"/>
        <w:rPr>
          <w:rFonts w:ascii="Myriad Pro" w:hAnsi="Myriad Pro" w:cstheme="minorHAnsi"/>
          <w:iCs/>
          <w:sz w:val="20"/>
          <w:szCs w:val="20"/>
        </w:rPr>
      </w:pPr>
      <w:r w:rsidRPr="007E3CC5">
        <w:rPr>
          <w:rFonts w:ascii="Myriad Pro" w:hAnsi="Myriad Pro" w:cstheme="minorHAnsi"/>
          <w:iCs/>
          <w:sz w:val="20"/>
          <w:szCs w:val="20"/>
        </w:rPr>
        <w:t>Avant d'introduire un sujet ou d'utiliser un scénario, posez une question connexe, telle que :</w:t>
      </w:r>
    </w:p>
    <w:p w14:paraId="1BE25734" w14:textId="77777777" w:rsidR="00C40E74" w:rsidRPr="007E3CC5" w:rsidRDefault="00C40E74" w:rsidP="00C40E74">
      <w:pPr>
        <w:pStyle w:val="ListParagraph"/>
        <w:numPr>
          <w:ilvl w:val="0"/>
          <w:numId w:val="7"/>
        </w:numPr>
        <w:jc w:val="both"/>
        <w:rPr>
          <w:rFonts w:ascii="Myriad Pro" w:hAnsi="Myriad Pro" w:cstheme="minorHAnsi"/>
          <w:i/>
          <w:sz w:val="20"/>
          <w:szCs w:val="20"/>
        </w:rPr>
      </w:pPr>
      <w:r w:rsidRPr="007E3CC5">
        <w:rPr>
          <w:rFonts w:ascii="Myriad Pro" w:hAnsi="Myriad Pro" w:cstheme="minorHAnsi"/>
          <w:i/>
          <w:sz w:val="20"/>
          <w:szCs w:val="20"/>
        </w:rPr>
        <w:t xml:space="preserve">Lorsque vous allez chez le médecin, vous comprenez ce qu'il vous dit ? </w:t>
      </w:r>
    </w:p>
    <w:p w14:paraId="553828A7" w14:textId="77777777" w:rsidR="00C40E74" w:rsidRPr="007E3CC5" w:rsidRDefault="00C40E74" w:rsidP="00C40E74">
      <w:pPr>
        <w:pStyle w:val="ListParagraph"/>
        <w:numPr>
          <w:ilvl w:val="0"/>
          <w:numId w:val="7"/>
        </w:numPr>
        <w:jc w:val="both"/>
        <w:rPr>
          <w:rFonts w:ascii="Myriad Pro" w:hAnsi="Myriad Pro" w:cstheme="minorHAnsi"/>
          <w:i/>
          <w:sz w:val="20"/>
          <w:szCs w:val="20"/>
        </w:rPr>
      </w:pPr>
      <w:r w:rsidRPr="007E3CC5">
        <w:rPr>
          <w:rFonts w:ascii="Myriad Pro" w:hAnsi="Myriad Pro" w:cstheme="minorHAnsi"/>
          <w:i/>
          <w:sz w:val="20"/>
          <w:szCs w:val="20"/>
        </w:rPr>
        <w:t xml:space="preserve">Si vous devez écrire un message à quelqu'un, c’est facile ou difficile pour vous ? </w:t>
      </w:r>
    </w:p>
    <w:p w14:paraId="667C6270" w14:textId="77777777" w:rsidR="00C40E74" w:rsidRPr="007E3CC5" w:rsidRDefault="00C40E74" w:rsidP="00C40E74">
      <w:pPr>
        <w:pStyle w:val="ListParagraph"/>
        <w:numPr>
          <w:ilvl w:val="0"/>
          <w:numId w:val="7"/>
        </w:numPr>
        <w:jc w:val="both"/>
        <w:rPr>
          <w:rFonts w:ascii="Myriad Pro" w:hAnsi="Myriad Pro" w:cstheme="minorHAnsi"/>
          <w:i/>
          <w:sz w:val="20"/>
          <w:szCs w:val="20"/>
        </w:rPr>
      </w:pPr>
      <w:r w:rsidRPr="007E3CC5">
        <w:rPr>
          <w:rFonts w:ascii="Myriad Pro" w:hAnsi="Myriad Pro" w:cstheme="minorHAnsi"/>
          <w:i/>
          <w:sz w:val="20"/>
          <w:szCs w:val="20"/>
        </w:rPr>
        <w:t xml:space="preserve">Si vous devez parler aux enseignants de l'école de vos enfants, comment vous vous préparez ? </w:t>
      </w:r>
    </w:p>
    <w:p w14:paraId="4CD93F60" w14:textId="77777777" w:rsidR="00C40E74" w:rsidRPr="007E3CC5" w:rsidRDefault="00C40E74" w:rsidP="00C40E74">
      <w:pPr>
        <w:pStyle w:val="ListParagraph"/>
        <w:numPr>
          <w:ilvl w:val="0"/>
          <w:numId w:val="7"/>
        </w:numPr>
        <w:jc w:val="both"/>
        <w:rPr>
          <w:rFonts w:ascii="Myriad Pro" w:hAnsi="Myriad Pro" w:cstheme="minorHAnsi"/>
          <w:i/>
          <w:sz w:val="20"/>
          <w:szCs w:val="20"/>
        </w:rPr>
      </w:pPr>
      <w:r w:rsidRPr="007E3CC5">
        <w:rPr>
          <w:rFonts w:ascii="Myriad Pro" w:hAnsi="Myriad Pro" w:cstheme="minorHAnsi"/>
          <w:i/>
          <w:sz w:val="20"/>
          <w:szCs w:val="20"/>
        </w:rPr>
        <w:t>Vous préférez passer un coup de fil ou parler face à face avec quelqu'un ? Pourquoi ?</w:t>
      </w:r>
    </w:p>
    <w:p w14:paraId="456113CD" w14:textId="77777777" w:rsidR="00C40E74" w:rsidRPr="007E3CC5" w:rsidRDefault="00C40E74" w:rsidP="00C40E74">
      <w:pPr>
        <w:pStyle w:val="ListParagraph"/>
        <w:numPr>
          <w:ilvl w:val="0"/>
          <w:numId w:val="7"/>
        </w:numPr>
        <w:jc w:val="both"/>
        <w:rPr>
          <w:rFonts w:ascii="Myriad Pro" w:hAnsi="Myriad Pro" w:cstheme="minorHAnsi"/>
          <w:iCs/>
          <w:sz w:val="20"/>
          <w:szCs w:val="20"/>
        </w:rPr>
      </w:pPr>
      <w:r w:rsidRPr="007E3CC5">
        <w:rPr>
          <w:rFonts w:ascii="Myriad Pro" w:hAnsi="Myriad Pro" w:cstheme="minorHAnsi"/>
          <w:iCs/>
          <w:sz w:val="20"/>
          <w:szCs w:val="20"/>
        </w:rPr>
        <w:t>etc.</w:t>
      </w:r>
    </w:p>
    <w:p w14:paraId="384175B7" w14:textId="77777777" w:rsidR="00C40E74" w:rsidRPr="007E3CC5" w:rsidRDefault="00C40E74" w:rsidP="00C40E74">
      <w:pPr>
        <w:jc w:val="both"/>
        <w:rPr>
          <w:rFonts w:ascii="Myriad Pro" w:hAnsi="Myriad Pro" w:cstheme="minorHAnsi"/>
          <w:iCs/>
          <w:sz w:val="20"/>
          <w:szCs w:val="20"/>
          <w:highlight w:val="yellow"/>
        </w:rPr>
      </w:pPr>
    </w:p>
    <w:p w14:paraId="424DC9F1" w14:textId="77777777" w:rsidR="00C40E74" w:rsidRPr="007E3CC5" w:rsidRDefault="00C40E74" w:rsidP="00C40E74">
      <w:pPr>
        <w:jc w:val="both"/>
        <w:rPr>
          <w:rFonts w:ascii="Myriad Pro" w:hAnsi="Myriad Pro" w:cstheme="minorHAnsi"/>
          <w:iCs/>
          <w:sz w:val="20"/>
          <w:szCs w:val="20"/>
        </w:rPr>
      </w:pPr>
      <w:r w:rsidRPr="007E3CC5">
        <w:rPr>
          <w:rFonts w:ascii="Myriad Pro" w:hAnsi="Myriad Pro" w:cstheme="minorHAnsi"/>
          <w:iCs/>
          <w:sz w:val="20"/>
          <w:szCs w:val="20"/>
        </w:rPr>
        <w:t xml:space="preserve">Utilisez des exemples de ce type pour faire comprendre que les compétences dont les apprenants ont besoin dans la langue varient et qu'ils peuvent avoir des compétences plus fortes dans certaines situations que dans d'autres. Il peut être utile que les apprenants partagent avec leurs camarades de classe leurs réflexions sur les différentes compétences linguistiques qu'ils possèdent déjà et sur celles qu'ils souhaitent améliorer. </w:t>
      </w:r>
    </w:p>
    <w:p w14:paraId="3D4901EF" w14:textId="77777777" w:rsidR="00C40E74" w:rsidRPr="007E3CC5" w:rsidRDefault="00C40E74" w:rsidP="00C40E74">
      <w:pPr>
        <w:pStyle w:val="TKTITRE1"/>
        <w:rPr>
          <w:rFonts w:ascii="Myriad Pro" w:hAnsi="Myriad Pro"/>
          <w:sz w:val="26"/>
          <w:szCs w:val="24"/>
          <w:lang w:val="fr-FR"/>
        </w:rPr>
      </w:pPr>
      <w:r w:rsidRPr="007E3CC5">
        <w:rPr>
          <w:rFonts w:ascii="Myriad Pro" w:hAnsi="Myriad Pro"/>
          <w:sz w:val="26"/>
          <w:szCs w:val="24"/>
          <w:lang w:val="fr-FR"/>
        </w:rPr>
        <w:t>Utiliser régulièrement des activités de réflexion</w:t>
      </w:r>
    </w:p>
    <w:p w14:paraId="34DC106E" w14:textId="77777777" w:rsidR="00C40E74" w:rsidRPr="007E3CC5" w:rsidRDefault="00C40E74" w:rsidP="00C40E74">
      <w:pPr>
        <w:contextualSpacing/>
        <w:jc w:val="both"/>
        <w:rPr>
          <w:rFonts w:ascii="Myriad Pro" w:eastAsiaTheme="minorEastAsia" w:hAnsi="Myriad Pro"/>
          <w:sz w:val="20"/>
          <w:lang w:eastAsia="zh-CN"/>
        </w:rPr>
      </w:pPr>
      <w:r w:rsidRPr="007E3CC5">
        <w:rPr>
          <w:rFonts w:ascii="Myriad Pro" w:hAnsi="Myriad Pro"/>
          <w:sz w:val="20"/>
          <w:szCs w:val="20"/>
        </w:rPr>
        <w:t xml:space="preserve">Il est important de le faire, par exemple avant chaque scénario, afin que la prévision et la réflexion deviennent des éléments naturels du processus d'apprentissage. Certains migrants peuvent ne pas être familiarisés avec la réflexion dans le contexte de l'apprentissage, si celle-ci n'est pas typique de la pratique éducative dans leur pays. En outre, les migrants dont le niveau d'éducation et/ou d'alphabétisation est plus faible peuvent trouver l'activité difficile. S'il n'est pas possible pour un apprenant individuel de répondre par écrit aux questions de réflexion, celles-ci peuvent être discutées oralement et, le cas échéant, un médiateur linguistique peut être utilisé (voir également l'Outil 53 - </w:t>
      </w:r>
      <w:r w:rsidRPr="007E3CC5">
        <w:rPr>
          <w:rFonts w:ascii="Myriad Pro" w:eastAsiaTheme="minorEastAsia" w:hAnsi="Myriad Pro"/>
          <w:i/>
          <w:iCs/>
          <w:sz w:val="20"/>
          <w:u w:val="single"/>
          <w:lang w:eastAsia="zh-CN"/>
        </w:rPr>
        <w:t>Encourager les migrants à évaluer leurs propres progrès dans l'apprentissage d'une langue</w:t>
      </w:r>
      <w:r w:rsidRPr="007E3CC5">
        <w:rPr>
          <w:rFonts w:ascii="Myriad Pro" w:eastAsiaTheme="minorEastAsia" w:hAnsi="Myriad Pro"/>
          <w:sz w:val="20"/>
          <w:lang w:eastAsia="zh-CN"/>
        </w:rPr>
        <w:t>).</w:t>
      </w:r>
    </w:p>
    <w:p w14:paraId="796F274C" w14:textId="77777777" w:rsidR="00C40E74" w:rsidRPr="007E3CC5" w:rsidRDefault="00C40E74" w:rsidP="00C40E74">
      <w:pPr>
        <w:pStyle w:val="TKTEXTE"/>
        <w:jc w:val="both"/>
        <w:rPr>
          <w:rFonts w:ascii="Myriad Pro" w:hAnsi="Myriad Pro"/>
          <w:sz w:val="22"/>
          <w:szCs w:val="22"/>
          <w:lang w:val="fr-FR"/>
        </w:rPr>
      </w:pPr>
    </w:p>
    <w:p w14:paraId="3843788F" w14:textId="7195F3D4" w:rsidR="00C40E74" w:rsidRPr="007E3CC5" w:rsidRDefault="00C40E74" w:rsidP="00C40E74">
      <w:pPr>
        <w:pStyle w:val="TKTEXTE"/>
        <w:jc w:val="both"/>
        <w:rPr>
          <w:rFonts w:ascii="Myriad Pro" w:hAnsi="Myriad Pro"/>
          <w:sz w:val="22"/>
          <w:szCs w:val="22"/>
          <w:lang w:val="fr-FR"/>
        </w:rPr>
      </w:pPr>
      <w:r w:rsidRPr="007E3CC5">
        <w:rPr>
          <w:rFonts w:ascii="Myriad Pro" w:hAnsi="Myriad Pro"/>
          <w:sz w:val="22"/>
          <w:szCs w:val="22"/>
          <w:lang w:val="fr-FR"/>
        </w:rPr>
        <w:t xml:space="preserve">Pour plus d'activités de réflexion, voir les pages suivantes </w:t>
      </w:r>
      <w:r w:rsidRPr="007E3CC5">
        <w:rPr>
          <w:rFonts w:ascii="Myriad Pro" w:hAnsi="Myriad Pro" w:cs="Arial"/>
          <w:sz w:val="22"/>
          <w:szCs w:val="22"/>
          <w:lang w:val="fr-FR"/>
        </w:rPr>
        <w:t xml:space="preserve">du </w:t>
      </w:r>
      <w:hyperlink w:history="1">
        <w:r w:rsidRPr="007E3CC5">
          <w:rPr>
            <w:rStyle w:val="Hyperlink"/>
            <w:rFonts w:ascii="Myriad Pro" w:hAnsi="Myriad Pro" w:cs="Arial"/>
            <w:sz w:val="22"/>
            <w:szCs w:val="22"/>
            <w:lang w:val="fr-FR"/>
          </w:rPr>
          <w:t>modèle de Portfolio européen des langues pour les migrants</w:t>
        </w:r>
      </w:hyperlink>
      <w:r w:rsidRPr="007E3CC5">
        <w:rPr>
          <w:rFonts w:ascii="Myriad Pro" w:hAnsi="Myriad Pro" w:cs="Arial"/>
          <w:sz w:val="22"/>
          <w:szCs w:val="22"/>
          <w:lang w:val="fr-FR"/>
        </w:rPr>
        <w:t xml:space="preserve"> (</w:t>
      </w:r>
      <w:hyperlink r:id="rId11" w:history="1">
        <w:r w:rsidRPr="00B8242C">
          <w:rPr>
            <w:rStyle w:val="Hyperlink"/>
            <w:rFonts w:ascii="Myriad Pro" w:hAnsi="Myriad Pro" w:cs="Arial"/>
            <w:sz w:val="22"/>
            <w:szCs w:val="22"/>
            <w:lang w:val="fr-FR"/>
          </w:rPr>
          <w:t>www.coe.int/lang-migrants</w:t>
        </w:r>
      </w:hyperlink>
      <w:r>
        <w:rPr>
          <w:rFonts w:ascii="Myriad Pro" w:hAnsi="Myriad Pro" w:cs="Arial"/>
          <w:sz w:val="22"/>
          <w:szCs w:val="22"/>
          <w:lang w:val="fr-FR"/>
        </w:rPr>
        <w:t xml:space="preserve"> </w:t>
      </w:r>
      <w:hyperlink r:id="rId12" w:history="1"/>
      <w:r w:rsidRPr="007E3CC5">
        <w:rPr>
          <w:rFonts w:ascii="Myriad Pro" w:hAnsi="Myriad Pro" w:cs="Arial"/>
          <w:sz w:val="22"/>
          <w:szCs w:val="22"/>
          <w:lang w:val="en-US"/>
        </w:rPr>
        <w:sym w:font="Symbol" w:char="F0AE"/>
      </w:r>
      <w:r w:rsidRPr="007E3CC5">
        <w:rPr>
          <w:rFonts w:ascii="Myriad Pro" w:hAnsi="Myriad Pro" w:cs="Arial"/>
          <w:sz w:val="22"/>
          <w:szCs w:val="22"/>
          <w:lang w:val="fr-FR"/>
        </w:rPr>
        <w:t xml:space="preserve"> Instruments</w:t>
      </w:r>
      <w:r w:rsidRPr="007E3CC5">
        <w:rPr>
          <w:rFonts w:ascii="Myriad Pro" w:hAnsi="Myriad Pro" w:cs="Arial"/>
          <w:sz w:val="22"/>
          <w:szCs w:val="22"/>
          <w:lang w:val="en-US"/>
        </w:rPr>
        <w:sym w:font="Symbol" w:char="F0AE"/>
      </w:r>
      <w:r w:rsidRPr="007E3CC5">
        <w:rPr>
          <w:rFonts w:ascii="Myriad Pro" w:hAnsi="Myriad Pro" w:cs="Arial"/>
          <w:sz w:val="22"/>
          <w:szCs w:val="22"/>
          <w:lang w:val="fr-FR"/>
        </w:rPr>
        <w:t xml:space="preserve"> Portfolio européen des langues)</w:t>
      </w:r>
      <w:r w:rsidRPr="007E3CC5">
        <w:rPr>
          <w:rFonts w:ascii="Myriad Pro" w:hAnsi="Myriad Pro"/>
          <w:sz w:val="22"/>
          <w:szCs w:val="22"/>
          <w:lang w:val="fr-FR"/>
        </w:rPr>
        <w:t>.</w:t>
      </w:r>
    </w:p>
    <w:p w14:paraId="0F74D9CC" w14:textId="77777777" w:rsidR="00C40E74" w:rsidRPr="007E3CC5" w:rsidRDefault="00C40E74" w:rsidP="00C40E74">
      <w:pPr>
        <w:pStyle w:val="TKBulletLevel1"/>
        <w:rPr>
          <w:rFonts w:ascii="Myriad Pro" w:hAnsi="Myriad Pro"/>
          <w:sz w:val="22"/>
          <w:szCs w:val="22"/>
          <w:lang w:val="fr-FR"/>
        </w:rPr>
      </w:pPr>
      <w:r w:rsidRPr="007E3CC5">
        <w:rPr>
          <w:rFonts w:ascii="Myriad Pro" w:hAnsi="Myriad Pro"/>
          <w:sz w:val="22"/>
          <w:szCs w:val="22"/>
          <w:lang w:val="fr-FR"/>
        </w:rPr>
        <w:t xml:space="preserve">Page LB1(8) </w:t>
      </w:r>
      <w:r w:rsidRPr="007E3CC5">
        <w:rPr>
          <w:rFonts w:ascii="Myriad Pro" w:hAnsi="Myriad Pro"/>
          <w:i/>
          <w:sz w:val="22"/>
          <w:szCs w:val="22"/>
          <w:lang w:val="fr-FR"/>
        </w:rPr>
        <w:t>Comment j'ai appris dans le passé.</w:t>
      </w:r>
    </w:p>
    <w:p w14:paraId="10D42467" w14:textId="77777777" w:rsidR="00C40E74" w:rsidRPr="007E3CC5" w:rsidRDefault="00C40E74" w:rsidP="00C40E74">
      <w:pPr>
        <w:pStyle w:val="TKBulletLevel1"/>
        <w:rPr>
          <w:rFonts w:ascii="Myriad Pro" w:hAnsi="Myriad Pro"/>
          <w:sz w:val="22"/>
          <w:szCs w:val="22"/>
          <w:lang w:val="fr-FR"/>
        </w:rPr>
      </w:pPr>
      <w:r w:rsidRPr="007E3CC5">
        <w:rPr>
          <w:rFonts w:ascii="Myriad Pro" w:hAnsi="Myriad Pro"/>
          <w:sz w:val="22"/>
          <w:szCs w:val="22"/>
          <w:lang w:val="fr-FR"/>
        </w:rPr>
        <w:t xml:space="preserve">Page LB2(2) </w:t>
      </w:r>
      <w:r w:rsidRPr="007E3CC5">
        <w:rPr>
          <w:rFonts w:ascii="Myriad Pro" w:hAnsi="Myriad Pro"/>
          <w:i/>
          <w:sz w:val="22"/>
          <w:szCs w:val="22"/>
          <w:lang w:val="fr-FR"/>
        </w:rPr>
        <w:t>Mes attentes personnelles par rapport à ce cours de langue.</w:t>
      </w:r>
    </w:p>
    <w:p w14:paraId="35854D39" w14:textId="77777777" w:rsidR="00C40E74" w:rsidRPr="007E3CC5" w:rsidRDefault="00C40E74" w:rsidP="00C40E74">
      <w:pPr>
        <w:pStyle w:val="TKBulletLevel1"/>
        <w:rPr>
          <w:rFonts w:ascii="Myriad Pro" w:hAnsi="Myriad Pro"/>
          <w:sz w:val="22"/>
          <w:szCs w:val="22"/>
          <w:lang w:val="fr-FR"/>
        </w:rPr>
      </w:pPr>
      <w:r w:rsidRPr="007E3CC5">
        <w:rPr>
          <w:rFonts w:ascii="Myriad Pro" w:hAnsi="Myriad Pro"/>
          <w:sz w:val="22"/>
          <w:szCs w:val="22"/>
          <w:lang w:val="fr-FR"/>
        </w:rPr>
        <w:t xml:space="preserve">Page LB2(5) </w:t>
      </w:r>
      <w:r w:rsidRPr="007E3CC5">
        <w:rPr>
          <w:rFonts w:ascii="Myriad Pro" w:hAnsi="Myriad Pro"/>
          <w:i/>
          <w:sz w:val="22"/>
          <w:szCs w:val="22"/>
          <w:lang w:val="fr-FR"/>
        </w:rPr>
        <w:t>Dans quelle mesure vous connaissez-vous en tant qu'apprenant ?</w:t>
      </w:r>
    </w:p>
    <w:p w14:paraId="55F05A53" w14:textId="77777777" w:rsidR="00C40E74" w:rsidRPr="007E3CC5" w:rsidRDefault="00C40E74" w:rsidP="00C40E74">
      <w:pPr>
        <w:pStyle w:val="TKBulletLevel1"/>
        <w:rPr>
          <w:rFonts w:ascii="Myriad Pro" w:hAnsi="Myriad Pro"/>
          <w:sz w:val="22"/>
          <w:szCs w:val="22"/>
          <w:lang w:val="fr-FR"/>
        </w:rPr>
      </w:pPr>
      <w:r w:rsidRPr="007E3CC5">
        <w:rPr>
          <w:rFonts w:ascii="Myriad Pro" w:hAnsi="Myriad Pro"/>
          <w:sz w:val="22"/>
          <w:szCs w:val="22"/>
          <w:lang w:val="fr-FR"/>
        </w:rPr>
        <w:t>Page LB2(12)</w:t>
      </w:r>
      <w:r w:rsidRPr="007E3CC5">
        <w:rPr>
          <w:rFonts w:ascii="Myriad Pro" w:hAnsi="Myriad Pro"/>
          <w:sz w:val="22"/>
          <w:szCs w:val="22"/>
          <w:lang w:val="fr-FR"/>
        </w:rPr>
        <w:tab/>
      </w:r>
      <w:r w:rsidRPr="007E3CC5">
        <w:rPr>
          <w:rFonts w:ascii="Myriad Pro" w:hAnsi="Myriad Pro"/>
          <w:i/>
          <w:sz w:val="22"/>
          <w:szCs w:val="22"/>
          <w:lang w:val="fr-FR"/>
        </w:rPr>
        <w:t xml:space="preserve"> Mon approche de l'apprentissage.</w:t>
      </w:r>
    </w:p>
    <w:p w14:paraId="00C5FB19" w14:textId="77777777" w:rsidR="00C40E74" w:rsidRPr="007E3CC5" w:rsidRDefault="00C40E74" w:rsidP="00C40E74">
      <w:pPr>
        <w:pStyle w:val="TKBulletLevel1"/>
        <w:rPr>
          <w:rFonts w:ascii="Myriad Pro" w:hAnsi="Myriad Pro"/>
          <w:sz w:val="22"/>
          <w:szCs w:val="22"/>
          <w:lang w:val="fr-FR"/>
        </w:rPr>
      </w:pPr>
      <w:r w:rsidRPr="007E3CC5">
        <w:rPr>
          <w:rFonts w:ascii="Myriad Pro" w:hAnsi="Myriad Pro"/>
          <w:sz w:val="22"/>
          <w:szCs w:val="22"/>
          <w:lang w:val="fr-FR"/>
        </w:rPr>
        <w:t>Page LB2(13)</w:t>
      </w:r>
      <w:r w:rsidRPr="007E3CC5">
        <w:rPr>
          <w:rFonts w:ascii="Myriad Pro" w:hAnsi="Myriad Pro"/>
          <w:sz w:val="22"/>
          <w:szCs w:val="22"/>
          <w:lang w:val="fr-FR"/>
        </w:rPr>
        <w:tab/>
      </w:r>
      <w:r w:rsidRPr="007E3CC5">
        <w:rPr>
          <w:rFonts w:ascii="Myriad Pro" w:hAnsi="Myriad Pro"/>
          <w:i/>
          <w:sz w:val="22"/>
          <w:szCs w:val="22"/>
          <w:lang w:val="fr-FR"/>
        </w:rPr>
        <w:t xml:space="preserve"> Planifier mon apprentissage maintenant.</w:t>
      </w:r>
    </w:p>
    <w:p w14:paraId="463E927F" w14:textId="77777777" w:rsidR="00C40E74" w:rsidRPr="007E3CC5" w:rsidRDefault="00C40E74" w:rsidP="00C40E74">
      <w:pPr>
        <w:pStyle w:val="TKBulletLevel1"/>
        <w:rPr>
          <w:rFonts w:ascii="Myriad Pro" w:hAnsi="Myriad Pro"/>
          <w:i/>
          <w:sz w:val="22"/>
          <w:szCs w:val="22"/>
          <w:lang w:val="fr-FR"/>
        </w:rPr>
      </w:pPr>
      <w:r w:rsidRPr="007E3CC5">
        <w:rPr>
          <w:rFonts w:ascii="Myriad Pro" w:hAnsi="Myriad Pro"/>
          <w:sz w:val="22"/>
          <w:szCs w:val="22"/>
          <w:lang w:val="fr-FR"/>
        </w:rPr>
        <w:t xml:space="preserve">Page LB2(14) </w:t>
      </w:r>
      <w:r w:rsidRPr="007E3CC5">
        <w:rPr>
          <w:rFonts w:ascii="Myriad Pro" w:hAnsi="Myriad Pro"/>
          <w:i/>
          <w:sz w:val="22"/>
          <w:szCs w:val="22"/>
          <w:lang w:val="fr-FR"/>
        </w:rPr>
        <w:t>Réfléchir à ce que j'ai appris aujourd'hui.</w:t>
      </w:r>
    </w:p>
    <w:p w14:paraId="6986F69D" w14:textId="77777777" w:rsidR="00C40E74" w:rsidRPr="007E3CC5" w:rsidRDefault="00C40E74" w:rsidP="00C40E74">
      <w:pPr>
        <w:pStyle w:val="TKBulletLevel1"/>
        <w:rPr>
          <w:rFonts w:ascii="Myriad Pro" w:hAnsi="Myriad Pro"/>
          <w:sz w:val="22"/>
          <w:szCs w:val="22"/>
        </w:rPr>
      </w:pPr>
      <w:r w:rsidRPr="007E3CC5">
        <w:rPr>
          <w:rFonts w:ascii="Myriad Pro" w:hAnsi="Myriad Pro"/>
          <w:sz w:val="22"/>
          <w:szCs w:val="22"/>
        </w:rPr>
        <w:t>Page LB2(16)</w:t>
      </w:r>
      <w:r w:rsidRPr="007E3CC5">
        <w:rPr>
          <w:rFonts w:ascii="Myriad Pro" w:hAnsi="Myriad Pro"/>
          <w:sz w:val="22"/>
          <w:szCs w:val="22"/>
        </w:rPr>
        <w:tab/>
      </w:r>
      <w:r w:rsidRPr="007E3CC5">
        <w:rPr>
          <w:rFonts w:ascii="Myriad Pro" w:hAnsi="Myriad Pro"/>
          <w:i/>
          <w:sz w:val="22"/>
          <w:szCs w:val="22"/>
        </w:rPr>
        <w:t xml:space="preserve">Journal </w:t>
      </w:r>
      <w:proofErr w:type="spellStart"/>
      <w:r w:rsidRPr="007E3CC5">
        <w:rPr>
          <w:rFonts w:ascii="Myriad Pro" w:hAnsi="Myriad Pro"/>
          <w:i/>
          <w:sz w:val="22"/>
          <w:szCs w:val="22"/>
        </w:rPr>
        <w:t>d'apprentissage</w:t>
      </w:r>
      <w:proofErr w:type="spellEnd"/>
      <w:r w:rsidRPr="007E3CC5">
        <w:rPr>
          <w:rFonts w:ascii="Myriad Pro" w:hAnsi="Myriad Pro"/>
          <w:i/>
          <w:sz w:val="22"/>
          <w:szCs w:val="22"/>
        </w:rPr>
        <w:t>.</w:t>
      </w:r>
    </w:p>
    <w:p w14:paraId="79AFE097" w14:textId="0B0F1426" w:rsidR="00C40E74" w:rsidRDefault="00C40E74" w:rsidP="00C40E74">
      <w:pPr>
        <w:rPr>
          <w:rFonts w:ascii="Myriad Pro" w:hAnsi="Myriad Pro" w:cs="Calibri"/>
          <w:b/>
          <w:bCs/>
          <w:sz w:val="26"/>
          <w:szCs w:val="24"/>
          <w:lang w:val="en-US"/>
        </w:rPr>
      </w:pPr>
    </w:p>
    <w:p w14:paraId="124C3EEF" w14:textId="77777777" w:rsidR="00494044" w:rsidRPr="007E3CC5" w:rsidRDefault="00494044" w:rsidP="00C40E74">
      <w:pPr>
        <w:rPr>
          <w:rFonts w:ascii="Myriad Pro" w:hAnsi="Myriad Pro" w:cs="Calibri"/>
          <w:b/>
          <w:bCs/>
          <w:sz w:val="26"/>
          <w:szCs w:val="24"/>
          <w:lang w:val="en-US"/>
        </w:rPr>
      </w:pPr>
    </w:p>
    <w:p w14:paraId="6B47EED9" w14:textId="77777777" w:rsidR="00C40E74" w:rsidRPr="007E3CC5" w:rsidRDefault="00C40E74" w:rsidP="00C40E74">
      <w:pPr>
        <w:pStyle w:val="TKTITRE2"/>
        <w:jc w:val="center"/>
        <w:rPr>
          <w:rFonts w:ascii="Myriad Pro" w:hAnsi="Myriad Pro"/>
          <w:sz w:val="26"/>
          <w:szCs w:val="24"/>
          <w:lang w:val="fr-FR"/>
        </w:rPr>
      </w:pPr>
      <w:bookmarkStart w:id="0" w:name="_Hlk119511932"/>
      <w:r w:rsidRPr="007E3CC5">
        <w:rPr>
          <w:rFonts w:ascii="Myriad Pro" w:hAnsi="Myriad Pro"/>
          <w:sz w:val="26"/>
          <w:szCs w:val="24"/>
          <w:lang w:val="fr-FR"/>
        </w:rPr>
        <w:t>Outil de réflexion pour soutenir l'apprentissage</w:t>
      </w:r>
    </w:p>
    <w:p w14:paraId="41A2ED8C" w14:textId="77777777" w:rsidR="00C40E74" w:rsidRPr="007E3CC5" w:rsidRDefault="00C40E74" w:rsidP="00C40E74">
      <w:pPr>
        <w:rPr>
          <w:rFonts w:ascii="Myriad Pro" w:hAnsi="Myriad Pro"/>
          <w:sz w:val="20"/>
          <w:szCs w:val="20"/>
        </w:rPr>
      </w:pPr>
    </w:p>
    <w:tbl>
      <w:tblPr>
        <w:tblStyle w:val="TableGrid"/>
        <w:tblW w:w="5000" w:type="pct"/>
        <w:tblLook w:val="04A0" w:firstRow="1" w:lastRow="0" w:firstColumn="1" w:lastColumn="0" w:noHBand="0" w:noVBand="1"/>
      </w:tblPr>
      <w:tblGrid>
        <w:gridCol w:w="2477"/>
        <w:gridCol w:w="7151"/>
      </w:tblGrid>
      <w:tr w:rsidR="00C40E74" w:rsidRPr="007E3CC5" w14:paraId="6384302B" w14:textId="77777777" w:rsidTr="003101CB">
        <w:trPr>
          <w:trHeight w:val="794"/>
        </w:trPr>
        <w:tc>
          <w:tcPr>
            <w:tcW w:w="2660" w:type="dxa"/>
            <w:vAlign w:val="center"/>
          </w:tcPr>
          <w:bookmarkEnd w:id="0"/>
          <w:p w14:paraId="227FF14C" w14:textId="77777777" w:rsidR="00C40E74" w:rsidRPr="007E3CC5" w:rsidRDefault="00C40E74" w:rsidP="003101CB">
            <w:pPr>
              <w:pStyle w:val="TKTextetableau"/>
              <w:rPr>
                <w:rFonts w:ascii="Myriad Pro" w:hAnsi="Myriad Pro"/>
                <w:b/>
                <w:bCs/>
              </w:rPr>
            </w:pPr>
            <w:proofErr w:type="spellStart"/>
            <w:r w:rsidRPr="007E3CC5">
              <w:rPr>
                <w:rFonts w:ascii="Myriad Pro" w:hAnsi="Myriad Pro"/>
                <w:b/>
                <w:bCs/>
              </w:rPr>
              <w:t>Scénario</w:t>
            </w:r>
            <w:proofErr w:type="spellEnd"/>
            <w:r w:rsidRPr="007E3CC5">
              <w:rPr>
                <w:rFonts w:ascii="Myriad Pro" w:hAnsi="Myriad Pro"/>
                <w:b/>
                <w:bCs/>
              </w:rPr>
              <w:t xml:space="preserve"> </w:t>
            </w:r>
            <w:proofErr w:type="spellStart"/>
            <w:r w:rsidRPr="007E3CC5">
              <w:rPr>
                <w:rFonts w:ascii="Myriad Pro" w:hAnsi="Myriad Pro"/>
                <w:b/>
                <w:bCs/>
              </w:rPr>
              <w:t>ou</w:t>
            </w:r>
            <w:proofErr w:type="spellEnd"/>
            <w:r w:rsidRPr="007E3CC5">
              <w:rPr>
                <w:rFonts w:ascii="Myriad Pro" w:hAnsi="Myriad Pro"/>
                <w:b/>
                <w:bCs/>
              </w:rPr>
              <w:t xml:space="preserve"> </w:t>
            </w:r>
            <w:proofErr w:type="spellStart"/>
            <w:r w:rsidRPr="007E3CC5">
              <w:rPr>
                <w:rFonts w:ascii="Myriad Pro" w:hAnsi="Myriad Pro"/>
                <w:b/>
                <w:bCs/>
              </w:rPr>
              <w:t>sujet</w:t>
            </w:r>
            <w:proofErr w:type="spellEnd"/>
          </w:p>
        </w:tc>
        <w:tc>
          <w:tcPr>
            <w:tcW w:w="8022" w:type="dxa"/>
            <w:vAlign w:val="center"/>
          </w:tcPr>
          <w:p w14:paraId="2158B77E" w14:textId="77777777" w:rsidR="00C40E74" w:rsidRPr="007E3CC5" w:rsidRDefault="00C40E74" w:rsidP="003101CB">
            <w:pPr>
              <w:pStyle w:val="TKTextetableau"/>
              <w:jc w:val="center"/>
              <w:rPr>
                <w:rFonts w:ascii="Myriad Pro" w:hAnsi="Myriad Pro"/>
              </w:rPr>
            </w:pPr>
          </w:p>
        </w:tc>
      </w:tr>
    </w:tbl>
    <w:p w14:paraId="6138C1D4" w14:textId="77777777" w:rsidR="00C40E74" w:rsidRPr="007E3CC5" w:rsidRDefault="00C40E74" w:rsidP="00C40E74">
      <w:pPr>
        <w:pStyle w:val="TKTITRE3"/>
        <w:rPr>
          <w:rFonts w:ascii="Myriad Pro" w:hAnsi="Myriad Pro"/>
          <w:sz w:val="22"/>
          <w:szCs w:val="22"/>
        </w:rPr>
      </w:pPr>
    </w:p>
    <w:p w14:paraId="5970C48C" w14:textId="77777777" w:rsidR="00C40E74" w:rsidRPr="007E3CC5" w:rsidRDefault="00C40E74" w:rsidP="00C40E74">
      <w:pPr>
        <w:pStyle w:val="TKTITRE3"/>
        <w:rPr>
          <w:rFonts w:ascii="Myriad Pro" w:hAnsi="Myriad Pro"/>
          <w:sz w:val="22"/>
          <w:szCs w:val="22"/>
        </w:rPr>
      </w:pPr>
      <w:r w:rsidRPr="007E3CC5">
        <w:rPr>
          <w:rFonts w:ascii="Myriad Pro" w:hAnsi="Myriad Pro"/>
          <w:sz w:val="22"/>
          <w:szCs w:val="22"/>
        </w:rPr>
        <w:t>Avant l'activité d'apprentissage</w:t>
      </w:r>
    </w:p>
    <w:tbl>
      <w:tblPr>
        <w:tblStyle w:val="TableGrid"/>
        <w:tblW w:w="5000" w:type="pct"/>
        <w:tblLook w:val="04A0" w:firstRow="1" w:lastRow="0" w:firstColumn="1" w:lastColumn="0" w:noHBand="0" w:noVBand="1"/>
      </w:tblPr>
      <w:tblGrid>
        <w:gridCol w:w="2597"/>
        <w:gridCol w:w="7031"/>
      </w:tblGrid>
      <w:tr w:rsidR="00C40E74" w:rsidRPr="00320F53" w14:paraId="40395666" w14:textId="77777777" w:rsidTr="003101CB">
        <w:trPr>
          <w:trHeight w:val="1077"/>
        </w:trPr>
        <w:tc>
          <w:tcPr>
            <w:tcW w:w="2660" w:type="dxa"/>
            <w:shd w:val="clear" w:color="auto" w:fill="auto"/>
            <w:vAlign w:val="center"/>
          </w:tcPr>
          <w:p w14:paraId="5631033A" w14:textId="77777777" w:rsidR="00C40E74" w:rsidRPr="00C40E74" w:rsidRDefault="00C40E74" w:rsidP="003101CB">
            <w:pPr>
              <w:pStyle w:val="TKTextetableau"/>
              <w:rPr>
                <w:rFonts w:ascii="Myriad Pro" w:hAnsi="Myriad Pro"/>
                <w:sz w:val="18"/>
                <w:szCs w:val="22"/>
                <w:lang w:val="fr-FR"/>
              </w:rPr>
            </w:pPr>
            <w:r w:rsidRPr="00C40E74">
              <w:rPr>
                <w:rFonts w:ascii="Myriad Pro" w:hAnsi="Myriad Pro"/>
                <w:lang w:val="fr-FR"/>
              </w:rPr>
              <w:t>Qu’est-ce que je peux déjà faire dans cette situation ? Quels sont les mots et expressions utiles que je connais ?</w:t>
            </w:r>
          </w:p>
        </w:tc>
        <w:tc>
          <w:tcPr>
            <w:tcW w:w="8022" w:type="dxa"/>
            <w:shd w:val="clear" w:color="auto" w:fill="auto"/>
          </w:tcPr>
          <w:p w14:paraId="3155B624" w14:textId="77777777" w:rsidR="00C40E74" w:rsidRPr="00C40E74" w:rsidRDefault="00C40E74" w:rsidP="003101CB">
            <w:pPr>
              <w:pStyle w:val="TKTextetableau"/>
              <w:rPr>
                <w:rFonts w:ascii="Myriad Pro" w:hAnsi="Myriad Pro"/>
                <w:sz w:val="18"/>
                <w:szCs w:val="22"/>
                <w:lang w:val="fr-FR"/>
              </w:rPr>
            </w:pPr>
          </w:p>
        </w:tc>
      </w:tr>
      <w:tr w:rsidR="00C40E74" w:rsidRPr="00320F53" w14:paraId="62A562B3" w14:textId="77777777" w:rsidTr="003101CB">
        <w:trPr>
          <w:trHeight w:val="1077"/>
        </w:trPr>
        <w:tc>
          <w:tcPr>
            <w:tcW w:w="2660" w:type="dxa"/>
            <w:shd w:val="clear" w:color="auto" w:fill="D9D9D9" w:themeFill="background1" w:themeFillShade="D9"/>
            <w:vAlign w:val="center"/>
          </w:tcPr>
          <w:p w14:paraId="72B4604B" w14:textId="77777777" w:rsidR="00C40E74" w:rsidRPr="00C40E74" w:rsidRDefault="00C40E74" w:rsidP="003101CB">
            <w:pPr>
              <w:pStyle w:val="TKTextetableau"/>
              <w:rPr>
                <w:rFonts w:ascii="Myriad Pro" w:hAnsi="Myriad Pro"/>
                <w:lang w:val="fr-FR"/>
              </w:rPr>
            </w:pPr>
            <w:r w:rsidRPr="00C40E74">
              <w:rPr>
                <w:rFonts w:ascii="Myriad Pro" w:hAnsi="Myriad Pro"/>
                <w:lang w:val="fr-FR"/>
              </w:rPr>
              <w:t>Qu'est-ce que je veux apprendre de cette activité ?</w:t>
            </w:r>
          </w:p>
        </w:tc>
        <w:tc>
          <w:tcPr>
            <w:tcW w:w="8022" w:type="dxa"/>
            <w:shd w:val="clear" w:color="auto" w:fill="D9D9D9" w:themeFill="background1" w:themeFillShade="D9"/>
          </w:tcPr>
          <w:p w14:paraId="0CDF03E7" w14:textId="77777777" w:rsidR="00C40E74" w:rsidRPr="00C40E74" w:rsidRDefault="00C40E74" w:rsidP="003101CB">
            <w:pPr>
              <w:pStyle w:val="TKTextetableau"/>
              <w:rPr>
                <w:rFonts w:ascii="Myriad Pro" w:hAnsi="Myriad Pro"/>
                <w:lang w:val="fr-FR"/>
              </w:rPr>
            </w:pPr>
          </w:p>
        </w:tc>
      </w:tr>
      <w:tr w:rsidR="00C40E74" w:rsidRPr="00320F53" w14:paraId="498E5E3D" w14:textId="77777777" w:rsidTr="003101CB">
        <w:trPr>
          <w:trHeight w:val="1077"/>
        </w:trPr>
        <w:tc>
          <w:tcPr>
            <w:tcW w:w="2660" w:type="dxa"/>
            <w:vAlign w:val="center"/>
          </w:tcPr>
          <w:p w14:paraId="7DC84630" w14:textId="77777777" w:rsidR="00C40E74" w:rsidRPr="00C40E74" w:rsidRDefault="00C40E74" w:rsidP="003101CB">
            <w:pPr>
              <w:pStyle w:val="TKTextetableau"/>
              <w:rPr>
                <w:rFonts w:ascii="Myriad Pro" w:hAnsi="Myriad Pro"/>
                <w:lang w:val="fr-FR"/>
              </w:rPr>
            </w:pPr>
            <w:r w:rsidRPr="00C40E74">
              <w:rPr>
                <w:rFonts w:ascii="Myriad Pro" w:hAnsi="Myriad Pro"/>
                <w:lang w:val="fr-FR"/>
              </w:rPr>
              <w:t>Qu'est-ce que j'attends de l'enseignant/bénévole ?</w:t>
            </w:r>
          </w:p>
        </w:tc>
        <w:tc>
          <w:tcPr>
            <w:tcW w:w="8022" w:type="dxa"/>
          </w:tcPr>
          <w:p w14:paraId="0739A57D" w14:textId="77777777" w:rsidR="00C40E74" w:rsidRPr="00C40E74" w:rsidRDefault="00C40E74" w:rsidP="003101CB">
            <w:pPr>
              <w:pStyle w:val="TKTextetableau"/>
              <w:rPr>
                <w:rFonts w:ascii="Myriad Pro" w:hAnsi="Myriad Pro"/>
                <w:lang w:val="fr-FR"/>
              </w:rPr>
            </w:pPr>
          </w:p>
        </w:tc>
      </w:tr>
      <w:tr w:rsidR="00C40E74" w:rsidRPr="00320F53" w14:paraId="64688EA5" w14:textId="77777777" w:rsidTr="003101CB">
        <w:trPr>
          <w:trHeight w:val="1077"/>
        </w:trPr>
        <w:tc>
          <w:tcPr>
            <w:tcW w:w="2660" w:type="dxa"/>
            <w:shd w:val="clear" w:color="auto" w:fill="D9D9D9" w:themeFill="background1" w:themeFillShade="D9"/>
            <w:vAlign w:val="center"/>
          </w:tcPr>
          <w:p w14:paraId="75C21BFB" w14:textId="77777777" w:rsidR="00C40E74" w:rsidRPr="00C40E74" w:rsidRDefault="00C40E74" w:rsidP="003101CB">
            <w:pPr>
              <w:pStyle w:val="TKTextetableau"/>
              <w:rPr>
                <w:rFonts w:ascii="Myriad Pro" w:hAnsi="Myriad Pro"/>
                <w:lang w:val="fr-FR"/>
              </w:rPr>
            </w:pPr>
            <w:r w:rsidRPr="00C40E74">
              <w:rPr>
                <w:rFonts w:ascii="Myriad Pro" w:hAnsi="Myriad Pro"/>
                <w:lang w:val="fr-FR"/>
              </w:rPr>
              <w:t>Qu'est-ce que j'attends de moi-même ?</w:t>
            </w:r>
          </w:p>
        </w:tc>
        <w:tc>
          <w:tcPr>
            <w:tcW w:w="8022" w:type="dxa"/>
            <w:shd w:val="clear" w:color="auto" w:fill="D9D9D9" w:themeFill="background1" w:themeFillShade="D9"/>
          </w:tcPr>
          <w:p w14:paraId="32B85383" w14:textId="77777777" w:rsidR="00C40E74" w:rsidRPr="00C40E74" w:rsidRDefault="00C40E74" w:rsidP="003101CB">
            <w:pPr>
              <w:pStyle w:val="TKTextetableau"/>
              <w:rPr>
                <w:rFonts w:ascii="Myriad Pro" w:hAnsi="Myriad Pro"/>
                <w:lang w:val="fr-FR"/>
              </w:rPr>
            </w:pPr>
          </w:p>
        </w:tc>
      </w:tr>
    </w:tbl>
    <w:p w14:paraId="1A3549C7" w14:textId="2D49CBA1" w:rsidR="00494044" w:rsidRDefault="00494044" w:rsidP="00C40E74">
      <w:pPr>
        <w:pStyle w:val="TKTITRE3"/>
        <w:rPr>
          <w:rFonts w:ascii="Myriad Pro" w:hAnsi="Myriad Pro"/>
          <w:sz w:val="22"/>
          <w:szCs w:val="22"/>
          <w:lang w:val="fr-FR"/>
        </w:rPr>
      </w:pPr>
    </w:p>
    <w:p w14:paraId="0315AADF" w14:textId="77777777" w:rsidR="00494044" w:rsidRDefault="00494044">
      <w:pPr>
        <w:spacing w:after="160" w:line="259" w:lineRule="auto"/>
        <w:rPr>
          <w:rFonts w:ascii="Myriad Pro" w:eastAsia="Calibri" w:hAnsi="Myriad Pro" w:cs="Calibri"/>
          <w:i/>
          <w:iCs/>
          <w:noProof/>
          <w:sz w:val="22"/>
          <w:u w:val="single"/>
        </w:rPr>
      </w:pPr>
      <w:r>
        <w:rPr>
          <w:rFonts w:ascii="Myriad Pro" w:hAnsi="Myriad Pro"/>
          <w:sz w:val="22"/>
        </w:rPr>
        <w:br w:type="page"/>
      </w:r>
    </w:p>
    <w:p w14:paraId="07D5B9E9" w14:textId="77777777" w:rsidR="00C40E74" w:rsidRPr="007E3CC5" w:rsidRDefault="00C40E74" w:rsidP="00C40E74">
      <w:pPr>
        <w:pStyle w:val="TKTITRE3"/>
        <w:rPr>
          <w:rFonts w:ascii="Myriad Pro" w:hAnsi="Myriad Pro"/>
          <w:sz w:val="22"/>
          <w:szCs w:val="22"/>
          <w:lang w:val="fr-FR"/>
        </w:rPr>
      </w:pPr>
    </w:p>
    <w:p w14:paraId="095C181C" w14:textId="77777777" w:rsidR="00C40E74" w:rsidRPr="007E3CC5" w:rsidRDefault="00C40E74" w:rsidP="00C40E74">
      <w:pPr>
        <w:pStyle w:val="TKTITRE3"/>
        <w:rPr>
          <w:rFonts w:ascii="Myriad Pro" w:hAnsi="Myriad Pro"/>
          <w:sz w:val="22"/>
          <w:szCs w:val="22"/>
          <w:lang w:val="fr-FR"/>
        </w:rPr>
      </w:pPr>
      <w:r w:rsidRPr="007E3CC5">
        <w:rPr>
          <w:rFonts w:ascii="Myriad Pro" w:hAnsi="Myriad Pro"/>
          <w:sz w:val="22"/>
          <w:szCs w:val="22"/>
          <w:lang w:val="fr-FR"/>
        </w:rPr>
        <w:t>Remplir ce formulaire à la fin de l'activité</w:t>
      </w:r>
    </w:p>
    <w:tbl>
      <w:tblPr>
        <w:tblStyle w:val="TableGrid"/>
        <w:tblW w:w="5000" w:type="pct"/>
        <w:tblLook w:val="04A0" w:firstRow="1" w:lastRow="0" w:firstColumn="1" w:lastColumn="0" w:noHBand="0" w:noVBand="1"/>
      </w:tblPr>
      <w:tblGrid>
        <w:gridCol w:w="2483"/>
        <w:gridCol w:w="1876"/>
        <w:gridCol w:w="1495"/>
        <w:gridCol w:w="224"/>
        <w:gridCol w:w="1759"/>
        <w:gridCol w:w="1791"/>
      </w:tblGrid>
      <w:tr w:rsidR="00C40E74" w:rsidRPr="00320F53" w14:paraId="54D21D8A" w14:textId="77777777" w:rsidTr="003101CB">
        <w:trPr>
          <w:trHeight w:val="730"/>
        </w:trPr>
        <w:tc>
          <w:tcPr>
            <w:tcW w:w="2660" w:type="dxa"/>
            <w:shd w:val="clear" w:color="auto" w:fill="auto"/>
            <w:vAlign w:val="center"/>
          </w:tcPr>
          <w:p w14:paraId="2D15A238" w14:textId="77777777" w:rsidR="00C40E74" w:rsidRPr="00C40E74" w:rsidRDefault="00C40E74" w:rsidP="003101CB">
            <w:pPr>
              <w:pStyle w:val="TKTextetableau"/>
              <w:rPr>
                <w:rFonts w:ascii="Myriad Pro" w:hAnsi="Myriad Pro"/>
                <w:lang w:val="fr-FR"/>
              </w:rPr>
            </w:pPr>
            <w:r w:rsidRPr="00C40E74">
              <w:rPr>
                <w:rFonts w:ascii="Myriad Pro" w:hAnsi="Myriad Pro"/>
                <w:lang w:val="fr-FR"/>
              </w:rPr>
              <w:t>Dans cette activité, nous avons parlé de...</w:t>
            </w:r>
          </w:p>
        </w:tc>
        <w:tc>
          <w:tcPr>
            <w:tcW w:w="8022" w:type="dxa"/>
            <w:gridSpan w:val="5"/>
            <w:shd w:val="clear" w:color="auto" w:fill="auto"/>
            <w:vAlign w:val="center"/>
          </w:tcPr>
          <w:p w14:paraId="31FD1317" w14:textId="77777777" w:rsidR="00C40E74" w:rsidRPr="00C40E74" w:rsidRDefault="00C40E74" w:rsidP="003101CB">
            <w:pPr>
              <w:pStyle w:val="TKTextetableau"/>
              <w:jc w:val="both"/>
              <w:rPr>
                <w:rFonts w:ascii="Myriad Pro" w:hAnsi="Myriad Pro"/>
                <w:lang w:val="fr-FR"/>
              </w:rPr>
            </w:pPr>
          </w:p>
        </w:tc>
      </w:tr>
      <w:tr w:rsidR="00C40E74" w:rsidRPr="007E3CC5" w14:paraId="0756C0FB" w14:textId="77777777" w:rsidTr="003101CB">
        <w:trPr>
          <w:trHeight w:val="730"/>
        </w:trPr>
        <w:tc>
          <w:tcPr>
            <w:tcW w:w="2660" w:type="dxa"/>
            <w:shd w:val="clear" w:color="auto" w:fill="D9D9D9" w:themeFill="background1" w:themeFillShade="D9"/>
            <w:vAlign w:val="center"/>
          </w:tcPr>
          <w:p w14:paraId="1BC41C37" w14:textId="77777777" w:rsidR="00C40E74" w:rsidRPr="00C40E74" w:rsidRDefault="00C40E74" w:rsidP="003101CB">
            <w:pPr>
              <w:pStyle w:val="TKTextetableau"/>
              <w:rPr>
                <w:rFonts w:ascii="Myriad Pro" w:hAnsi="Myriad Pro"/>
                <w:sz w:val="18"/>
                <w:szCs w:val="22"/>
                <w:lang w:val="fr-FR"/>
              </w:rPr>
            </w:pPr>
            <w:r w:rsidRPr="00C40E74">
              <w:rPr>
                <w:rFonts w:ascii="Myriad Pro" w:hAnsi="Myriad Pro"/>
                <w:lang w:val="fr-FR"/>
              </w:rPr>
              <w:t xml:space="preserve">Au cours de l'activité, j'ai/nous avons également utilisé d'autres langues </w:t>
            </w:r>
          </w:p>
        </w:tc>
        <w:tc>
          <w:tcPr>
            <w:tcW w:w="8022" w:type="dxa"/>
            <w:gridSpan w:val="5"/>
            <w:shd w:val="clear" w:color="auto" w:fill="D9D9D9" w:themeFill="background1" w:themeFillShade="D9"/>
            <w:vAlign w:val="center"/>
          </w:tcPr>
          <w:p w14:paraId="4D7B1EBB" w14:textId="77777777" w:rsidR="00C40E74" w:rsidRPr="007E3CC5" w:rsidRDefault="00C40E74" w:rsidP="003101CB">
            <w:pPr>
              <w:pStyle w:val="TKTextetableau"/>
              <w:jc w:val="both"/>
              <w:rPr>
                <w:rFonts w:ascii="Myriad Pro" w:hAnsi="Myriad Pro"/>
                <w:sz w:val="18"/>
                <w:szCs w:val="22"/>
              </w:rPr>
            </w:pPr>
            <w:r w:rsidRPr="00C40E74">
              <w:rPr>
                <w:rFonts w:ascii="Myriad Pro" w:hAnsi="Myriad Pro"/>
                <w:lang w:val="fr-FR"/>
              </w:rPr>
              <w:t xml:space="preserve">             </w:t>
            </w:r>
            <w:r w:rsidRPr="007E3CC5">
              <w:rPr>
                <w:rFonts w:ascii="Myriad Pro" w:hAnsi="Myriad Pro"/>
              </w:rPr>
              <w:t>OUI - NON</w:t>
            </w:r>
          </w:p>
        </w:tc>
      </w:tr>
      <w:tr w:rsidR="00C40E74" w:rsidRPr="007E3CC5" w14:paraId="26AB2EB3" w14:textId="77777777" w:rsidTr="003101CB">
        <w:trPr>
          <w:trHeight w:val="624"/>
        </w:trPr>
        <w:tc>
          <w:tcPr>
            <w:tcW w:w="2660" w:type="dxa"/>
            <w:vMerge w:val="restart"/>
            <w:tcBorders>
              <w:right w:val="single" w:sz="4" w:space="0" w:color="auto"/>
            </w:tcBorders>
            <w:vAlign w:val="center"/>
          </w:tcPr>
          <w:p w14:paraId="263616E1" w14:textId="77777777" w:rsidR="00C40E74" w:rsidRPr="00C40E74" w:rsidRDefault="00C40E74" w:rsidP="003101CB">
            <w:pPr>
              <w:pStyle w:val="TKTextetableau"/>
              <w:rPr>
                <w:rFonts w:ascii="Myriad Pro" w:hAnsi="Myriad Pro"/>
                <w:lang w:val="fr-FR"/>
              </w:rPr>
            </w:pPr>
            <w:r w:rsidRPr="00C40E74">
              <w:rPr>
                <w:rFonts w:ascii="Myriad Pro" w:hAnsi="Myriad Pro"/>
                <w:lang w:val="fr-FR"/>
              </w:rPr>
              <w:t xml:space="preserve">Je pourrais faire certaines choses dans la nouvelle langue </w:t>
            </w:r>
          </w:p>
        </w:tc>
        <w:tc>
          <w:tcPr>
            <w:tcW w:w="2101" w:type="dxa"/>
            <w:tcBorders>
              <w:top w:val="nil"/>
              <w:left w:val="single" w:sz="4" w:space="0" w:color="auto"/>
              <w:bottom w:val="nil"/>
              <w:right w:val="nil"/>
            </w:tcBorders>
            <w:vAlign w:val="center"/>
          </w:tcPr>
          <w:p w14:paraId="04188A56" w14:textId="77777777" w:rsidR="00C40E74" w:rsidRPr="007E3CC5" w:rsidRDefault="00C40E74" w:rsidP="00C40E74">
            <w:pPr>
              <w:pStyle w:val="TKTextetableau"/>
              <w:spacing w:before="40" w:after="40"/>
              <w:jc w:val="center"/>
              <w:rPr>
                <w:rFonts w:ascii="Myriad Pro" w:hAnsi="Myriad Pro"/>
                <w:sz w:val="18"/>
                <w:szCs w:val="22"/>
              </w:rPr>
            </w:pPr>
            <w:r w:rsidRPr="007E3CC5">
              <w:rPr>
                <w:rFonts w:ascii="Myriad Pro" w:hAnsi="Myriad Pro"/>
                <w:noProof/>
                <w:sz w:val="18"/>
              </w:rPr>
              <w:drawing>
                <wp:inline distT="0" distB="0" distL="0" distR="0" wp14:anchorId="5289E56E" wp14:editId="0F339E41">
                  <wp:extent cx="360000" cy="360000"/>
                  <wp:effectExtent l="0" t="0" r="0" b="0"/>
                  <wp:docPr id="236" name="Picture 236" descr="C:\Users\utilisateur\AppData\Local\Microsoft\Windows\INetCache\Content.Word\5_listen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ilisateur\AppData\Local\Microsoft\Windows\INetCache\Content.Word\5_listening.jpg"/>
                          <pic:cNvPicPr>
                            <a:picLocks noChangeAspect="1" noChangeArrowheads="1"/>
                          </pic:cNvPicPr>
                        </pic:nvPicPr>
                        <pic:blipFill>
                          <a:blip r:embed="rId13" cstate="print"/>
                          <a:srcRect/>
                          <a:stretch>
                            <a:fillRect/>
                          </a:stretch>
                        </pic:blipFill>
                        <pic:spPr bwMode="auto">
                          <a:xfrm>
                            <a:off x="0" y="0"/>
                            <a:ext cx="360000" cy="360000"/>
                          </a:xfrm>
                          <a:prstGeom prst="rect">
                            <a:avLst/>
                          </a:prstGeom>
                          <a:noFill/>
                          <a:ln w="9525">
                            <a:noFill/>
                            <a:miter lim="800000"/>
                            <a:headEnd/>
                            <a:tailEnd/>
                          </a:ln>
                        </pic:spPr>
                      </pic:pic>
                    </a:graphicData>
                  </a:graphic>
                </wp:inline>
              </w:drawing>
            </w:r>
          </w:p>
        </w:tc>
        <w:tc>
          <w:tcPr>
            <w:tcW w:w="1666" w:type="dxa"/>
            <w:tcBorders>
              <w:top w:val="nil"/>
              <w:left w:val="nil"/>
              <w:bottom w:val="nil"/>
              <w:right w:val="nil"/>
            </w:tcBorders>
            <w:vAlign w:val="center"/>
          </w:tcPr>
          <w:p w14:paraId="3C7FBB7E" w14:textId="77777777" w:rsidR="00C40E74" w:rsidRPr="007E3CC5" w:rsidRDefault="00C40E74" w:rsidP="00C40E74">
            <w:pPr>
              <w:pStyle w:val="TKTextetableau"/>
              <w:spacing w:before="40" w:after="40"/>
              <w:rPr>
                <w:rFonts w:ascii="Myriad Pro" w:hAnsi="Myriad Pro"/>
              </w:rPr>
            </w:pPr>
            <w:r w:rsidRPr="007E3CC5">
              <w:rPr>
                <w:rFonts w:ascii="Myriad Pro" w:hAnsi="Myriad Pro"/>
              </w:rPr>
              <w:t>OUI - NON</w:t>
            </w:r>
          </w:p>
        </w:tc>
        <w:tc>
          <w:tcPr>
            <w:tcW w:w="2232" w:type="dxa"/>
            <w:gridSpan w:val="2"/>
            <w:tcBorders>
              <w:top w:val="nil"/>
              <w:left w:val="nil"/>
              <w:bottom w:val="nil"/>
              <w:right w:val="nil"/>
            </w:tcBorders>
            <w:vAlign w:val="center"/>
          </w:tcPr>
          <w:p w14:paraId="0B4897BC" w14:textId="77777777" w:rsidR="00C40E74" w:rsidRPr="007E3CC5" w:rsidRDefault="00C40E74" w:rsidP="00C40E74">
            <w:pPr>
              <w:pStyle w:val="TKTextetableau"/>
              <w:spacing w:before="40" w:after="40"/>
              <w:jc w:val="center"/>
              <w:rPr>
                <w:rFonts w:ascii="Myriad Pro" w:hAnsi="Myriad Pro"/>
              </w:rPr>
            </w:pPr>
            <w:r w:rsidRPr="007E3CC5">
              <w:rPr>
                <w:rFonts w:ascii="Myriad Pro" w:hAnsi="Myriad Pro"/>
                <w:noProof/>
                <w:sz w:val="18"/>
              </w:rPr>
              <w:drawing>
                <wp:inline distT="0" distB="0" distL="0" distR="0" wp14:anchorId="4A4AEFAA" wp14:editId="37D9349C">
                  <wp:extent cx="355781" cy="360000"/>
                  <wp:effectExtent l="0" t="0" r="0" b="0"/>
                  <wp:docPr id="237" name="Picture 237" descr="C:\Users\utilisateur\AppData\Local\Microsoft\Windows\INetCache\Content.Word\5_talk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talking.jpg"/>
                          <pic:cNvPicPr>
                            <a:picLocks noChangeAspect="1" noChangeArrowheads="1"/>
                          </pic:cNvPicPr>
                        </pic:nvPicPr>
                        <pic:blipFill>
                          <a:blip r:embed="rId14" cstate="print"/>
                          <a:srcRect/>
                          <a:stretch>
                            <a:fillRect/>
                          </a:stretch>
                        </pic:blipFill>
                        <pic:spPr bwMode="auto">
                          <a:xfrm>
                            <a:off x="0" y="0"/>
                            <a:ext cx="355781" cy="360000"/>
                          </a:xfrm>
                          <a:prstGeom prst="rect">
                            <a:avLst/>
                          </a:prstGeom>
                          <a:noFill/>
                          <a:ln w="9525">
                            <a:noFill/>
                            <a:miter lim="800000"/>
                            <a:headEnd/>
                            <a:tailEnd/>
                          </a:ln>
                        </pic:spPr>
                      </pic:pic>
                    </a:graphicData>
                  </a:graphic>
                </wp:inline>
              </w:drawing>
            </w:r>
          </w:p>
        </w:tc>
        <w:tc>
          <w:tcPr>
            <w:tcW w:w="2023" w:type="dxa"/>
            <w:tcBorders>
              <w:top w:val="nil"/>
              <w:left w:val="nil"/>
              <w:bottom w:val="nil"/>
              <w:right w:val="single" w:sz="4" w:space="0" w:color="auto"/>
            </w:tcBorders>
            <w:vAlign w:val="center"/>
          </w:tcPr>
          <w:p w14:paraId="7AF1BB4B" w14:textId="77777777" w:rsidR="00C40E74" w:rsidRPr="007E3CC5" w:rsidRDefault="00C40E74" w:rsidP="00C40E74">
            <w:pPr>
              <w:pStyle w:val="TKTextetableau"/>
              <w:spacing w:before="40" w:after="40"/>
              <w:rPr>
                <w:rFonts w:ascii="Myriad Pro" w:hAnsi="Myriad Pro"/>
              </w:rPr>
            </w:pPr>
            <w:r w:rsidRPr="007E3CC5">
              <w:rPr>
                <w:rFonts w:ascii="Myriad Pro" w:hAnsi="Myriad Pro"/>
              </w:rPr>
              <w:t>OUI - NON</w:t>
            </w:r>
          </w:p>
        </w:tc>
      </w:tr>
      <w:tr w:rsidR="00C40E74" w:rsidRPr="007E3CC5" w14:paraId="773B9717" w14:textId="77777777" w:rsidTr="003101CB">
        <w:trPr>
          <w:trHeight w:val="624"/>
        </w:trPr>
        <w:tc>
          <w:tcPr>
            <w:tcW w:w="2660" w:type="dxa"/>
            <w:vMerge/>
            <w:tcBorders>
              <w:right w:val="single" w:sz="4" w:space="0" w:color="auto"/>
            </w:tcBorders>
            <w:vAlign w:val="center"/>
          </w:tcPr>
          <w:p w14:paraId="102B45A6" w14:textId="77777777" w:rsidR="00C40E74" w:rsidRPr="007E3CC5" w:rsidRDefault="00C40E74" w:rsidP="003101CB">
            <w:pPr>
              <w:pStyle w:val="TKTextetableau"/>
              <w:rPr>
                <w:rFonts w:ascii="Myriad Pro" w:hAnsi="Myriad Pro"/>
              </w:rPr>
            </w:pPr>
          </w:p>
        </w:tc>
        <w:tc>
          <w:tcPr>
            <w:tcW w:w="2101" w:type="dxa"/>
            <w:tcBorders>
              <w:top w:val="nil"/>
              <w:left w:val="single" w:sz="4" w:space="0" w:color="auto"/>
              <w:bottom w:val="nil"/>
              <w:right w:val="nil"/>
            </w:tcBorders>
            <w:vAlign w:val="center"/>
          </w:tcPr>
          <w:p w14:paraId="671BA2C1" w14:textId="77777777" w:rsidR="00C40E74" w:rsidRPr="007E3CC5" w:rsidRDefault="00C40E74" w:rsidP="00C40E74">
            <w:pPr>
              <w:pStyle w:val="TKTextetableau"/>
              <w:spacing w:before="40" w:after="40"/>
              <w:jc w:val="center"/>
              <w:rPr>
                <w:rFonts w:ascii="Myriad Pro" w:hAnsi="Myriad Pro"/>
                <w:sz w:val="18"/>
                <w:szCs w:val="22"/>
              </w:rPr>
            </w:pPr>
            <w:r w:rsidRPr="007E3CC5">
              <w:rPr>
                <w:rFonts w:ascii="Myriad Pro" w:hAnsi="Myriad Pro"/>
                <w:noProof/>
                <w:sz w:val="18"/>
              </w:rPr>
              <w:drawing>
                <wp:inline distT="0" distB="0" distL="0" distR="0" wp14:anchorId="22C41512" wp14:editId="5769298E">
                  <wp:extent cx="355781" cy="360000"/>
                  <wp:effectExtent l="0" t="0" r="0" b="0"/>
                  <wp:docPr id="238" name="Picture 238" descr="C:\Users\utilisateur\AppData\Local\Microsoft\Windows\INetCache\Content.Word\5_rea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tilisateur\AppData\Local\Microsoft\Windows\INetCache\Content.Word\5_reading.jpg"/>
                          <pic:cNvPicPr>
                            <a:picLocks noChangeAspect="1" noChangeArrowheads="1"/>
                          </pic:cNvPicPr>
                        </pic:nvPicPr>
                        <pic:blipFill>
                          <a:blip r:embed="rId15" cstate="print"/>
                          <a:srcRect/>
                          <a:stretch>
                            <a:fillRect/>
                          </a:stretch>
                        </pic:blipFill>
                        <pic:spPr bwMode="auto">
                          <a:xfrm>
                            <a:off x="0" y="0"/>
                            <a:ext cx="355781" cy="360000"/>
                          </a:xfrm>
                          <a:prstGeom prst="rect">
                            <a:avLst/>
                          </a:prstGeom>
                          <a:noFill/>
                          <a:ln w="9525">
                            <a:noFill/>
                            <a:miter lim="800000"/>
                            <a:headEnd/>
                            <a:tailEnd/>
                          </a:ln>
                        </pic:spPr>
                      </pic:pic>
                    </a:graphicData>
                  </a:graphic>
                </wp:inline>
              </w:drawing>
            </w:r>
          </w:p>
        </w:tc>
        <w:tc>
          <w:tcPr>
            <w:tcW w:w="1666" w:type="dxa"/>
            <w:tcBorders>
              <w:top w:val="nil"/>
              <w:left w:val="nil"/>
              <w:bottom w:val="nil"/>
              <w:right w:val="nil"/>
            </w:tcBorders>
            <w:vAlign w:val="center"/>
          </w:tcPr>
          <w:p w14:paraId="2A3FC1D2" w14:textId="77777777" w:rsidR="00C40E74" w:rsidRPr="007E3CC5" w:rsidRDefault="00C40E74" w:rsidP="00C40E74">
            <w:pPr>
              <w:pStyle w:val="TKTextetableau"/>
              <w:spacing w:before="40" w:after="40"/>
              <w:rPr>
                <w:rFonts w:ascii="Myriad Pro" w:hAnsi="Myriad Pro"/>
              </w:rPr>
            </w:pPr>
            <w:r w:rsidRPr="007E3CC5">
              <w:rPr>
                <w:rFonts w:ascii="Myriad Pro" w:hAnsi="Myriad Pro"/>
              </w:rPr>
              <w:t>OUI - NON</w:t>
            </w:r>
          </w:p>
        </w:tc>
        <w:tc>
          <w:tcPr>
            <w:tcW w:w="2232" w:type="dxa"/>
            <w:gridSpan w:val="2"/>
            <w:tcBorders>
              <w:top w:val="nil"/>
              <w:left w:val="nil"/>
              <w:bottom w:val="nil"/>
              <w:right w:val="nil"/>
            </w:tcBorders>
            <w:vAlign w:val="center"/>
          </w:tcPr>
          <w:p w14:paraId="6AFB6ADB" w14:textId="77777777" w:rsidR="00C40E74" w:rsidRPr="007E3CC5" w:rsidRDefault="00C40E74" w:rsidP="00C40E74">
            <w:pPr>
              <w:pStyle w:val="TKTextetableau"/>
              <w:spacing w:before="40" w:after="40"/>
              <w:jc w:val="center"/>
              <w:rPr>
                <w:rFonts w:ascii="Myriad Pro" w:hAnsi="Myriad Pro"/>
              </w:rPr>
            </w:pPr>
            <w:r w:rsidRPr="007E3CC5">
              <w:rPr>
                <w:rFonts w:ascii="Myriad Pro" w:hAnsi="Myriad Pro"/>
                <w:noProof/>
                <w:sz w:val="18"/>
              </w:rPr>
              <w:drawing>
                <wp:inline distT="0" distB="0" distL="0" distR="0" wp14:anchorId="786C1A81" wp14:editId="6641B29C">
                  <wp:extent cx="355781" cy="360000"/>
                  <wp:effectExtent l="0" t="0" r="0" b="0"/>
                  <wp:docPr id="239" name="Picture 239" descr="C:\Users\utilisateur\AppData\Local\Microsoft\Windows\INetCache\Content.Word\5_wri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tilisateur\AppData\Local\Microsoft\Windows\INetCache\Content.Word\5_writing.jpg"/>
                          <pic:cNvPicPr>
                            <a:picLocks noChangeAspect="1" noChangeArrowheads="1"/>
                          </pic:cNvPicPr>
                        </pic:nvPicPr>
                        <pic:blipFill>
                          <a:blip r:embed="rId16" cstate="print"/>
                          <a:srcRect/>
                          <a:stretch>
                            <a:fillRect/>
                          </a:stretch>
                        </pic:blipFill>
                        <pic:spPr bwMode="auto">
                          <a:xfrm>
                            <a:off x="0" y="0"/>
                            <a:ext cx="355781" cy="360000"/>
                          </a:xfrm>
                          <a:prstGeom prst="rect">
                            <a:avLst/>
                          </a:prstGeom>
                          <a:noFill/>
                          <a:ln w="9525">
                            <a:noFill/>
                            <a:miter lim="800000"/>
                            <a:headEnd/>
                            <a:tailEnd/>
                          </a:ln>
                        </pic:spPr>
                      </pic:pic>
                    </a:graphicData>
                  </a:graphic>
                </wp:inline>
              </w:drawing>
            </w:r>
          </w:p>
        </w:tc>
        <w:tc>
          <w:tcPr>
            <w:tcW w:w="2023" w:type="dxa"/>
            <w:tcBorders>
              <w:top w:val="nil"/>
              <w:left w:val="nil"/>
              <w:bottom w:val="nil"/>
              <w:right w:val="single" w:sz="4" w:space="0" w:color="auto"/>
            </w:tcBorders>
            <w:vAlign w:val="center"/>
          </w:tcPr>
          <w:p w14:paraId="4A3F3E08" w14:textId="77777777" w:rsidR="00C40E74" w:rsidRPr="007E3CC5" w:rsidRDefault="00C40E74" w:rsidP="00C40E74">
            <w:pPr>
              <w:pStyle w:val="TKTextetableau"/>
              <w:spacing w:before="40" w:after="40"/>
              <w:rPr>
                <w:rFonts w:ascii="Myriad Pro" w:hAnsi="Myriad Pro"/>
              </w:rPr>
            </w:pPr>
            <w:r w:rsidRPr="007E3CC5">
              <w:rPr>
                <w:rFonts w:ascii="Myriad Pro" w:hAnsi="Myriad Pro"/>
              </w:rPr>
              <w:t>OUI - NON</w:t>
            </w:r>
          </w:p>
        </w:tc>
      </w:tr>
      <w:tr w:rsidR="00C40E74" w:rsidRPr="00320F53" w14:paraId="5BB37D17" w14:textId="77777777" w:rsidTr="003101CB">
        <w:trPr>
          <w:trHeight w:val="573"/>
        </w:trPr>
        <w:tc>
          <w:tcPr>
            <w:tcW w:w="2660" w:type="dxa"/>
            <w:shd w:val="clear" w:color="auto" w:fill="D9D9D9" w:themeFill="background1" w:themeFillShade="D9"/>
            <w:vAlign w:val="center"/>
          </w:tcPr>
          <w:p w14:paraId="4420338F" w14:textId="77777777" w:rsidR="00C40E74" w:rsidRPr="00C40E74" w:rsidRDefault="00C40E74" w:rsidP="003101CB">
            <w:pPr>
              <w:pStyle w:val="TKTextetableau"/>
              <w:rPr>
                <w:rFonts w:ascii="Myriad Pro" w:hAnsi="Myriad Pro"/>
                <w:lang w:val="fr-FR"/>
              </w:rPr>
            </w:pPr>
            <w:r w:rsidRPr="00C40E74">
              <w:rPr>
                <w:rFonts w:ascii="Myriad Pro" w:hAnsi="Myriad Pro"/>
                <w:lang w:val="fr-FR"/>
              </w:rPr>
              <w:t>J'ai trouvé cette activité utile parce que ...</w:t>
            </w:r>
          </w:p>
        </w:tc>
        <w:tc>
          <w:tcPr>
            <w:tcW w:w="8022" w:type="dxa"/>
            <w:gridSpan w:val="5"/>
            <w:shd w:val="clear" w:color="auto" w:fill="D9D9D9" w:themeFill="background1" w:themeFillShade="D9"/>
            <w:vAlign w:val="center"/>
          </w:tcPr>
          <w:p w14:paraId="2266C580" w14:textId="77777777" w:rsidR="00C40E74" w:rsidRPr="00C40E74" w:rsidRDefault="00C40E74" w:rsidP="003101CB">
            <w:pPr>
              <w:pStyle w:val="TKTextetableau"/>
              <w:jc w:val="center"/>
              <w:rPr>
                <w:rFonts w:ascii="Myriad Pro" w:hAnsi="Myriad Pro"/>
                <w:lang w:val="fr-FR"/>
              </w:rPr>
            </w:pPr>
          </w:p>
        </w:tc>
      </w:tr>
      <w:tr w:rsidR="00C40E74" w:rsidRPr="00320F53" w14:paraId="0BCE15DC" w14:textId="77777777" w:rsidTr="003101CB">
        <w:trPr>
          <w:trHeight w:val="698"/>
        </w:trPr>
        <w:tc>
          <w:tcPr>
            <w:tcW w:w="2660" w:type="dxa"/>
            <w:vAlign w:val="center"/>
          </w:tcPr>
          <w:p w14:paraId="0FD2C109" w14:textId="77777777" w:rsidR="00C40E74" w:rsidRPr="00C40E74" w:rsidRDefault="00C40E74" w:rsidP="003101CB">
            <w:pPr>
              <w:pStyle w:val="TKTextetableau"/>
              <w:rPr>
                <w:rFonts w:ascii="Myriad Pro" w:hAnsi="Myriad Pro"/>
                <w:lang w:val="fr-FR"/>
              </w:rPr>
            </w:pPr>
            <w:r w:rsidRPr="00C40E74">
              <w:rPr>
                <w:rFonts w:ascii="Myriad Pro" w:hAnsi="Myriad Pro"/>
                <w:lang w:val="fr-FR"/>
              </w:rPr>
              <w:t>La partie la plus utile a été/les parties ont été lorsque j'ai/nous avons ...</w:t>
            </w:r>
          </w:p>
        </w:tc>
        <w:tc>
          <w:tcPr>
            <w:tcW w:w="8022" w:type="dxa"/>
            <w:gridSpan w:val="5"/>
            <w:vAlign w:val="center"/>
          </w:tcPr>
          <w:p w14:paraId="23443C68" w14:textId="77777777" w:rsidR="00C40E74" w:rsidRPr="00C40E74" w:rsidRDefault="00C40E74" w:rsidP="003101CB">
            <w:pPr>
              <w:pStyle w:val="TKTextetableau"/>
              <w:jc w:val="center"/>
              <w:rPr>
                <w:rFonts w:ascii="Myriad Pro" w:hAnsi="Myriad Pro"/>
                <w:lang w:val="fr-FR"/>
              </w:rPr>
            </w:pPr>
          </w:p>
        </w:tc>
      </w:tr>
      <w:tr w:rsidR="00C40E74" w:rsidRPr="00320F53" w14:paraId="4997B796" w14:textId="77777777" w:rsidTr="003101CB">
        <w:trPr>
          <w:trHeight w:val="552"/>
        </w:trPr>
        <w:tc>
          <w:tcPr>
            <w:tcW w:w="2660" w:type="dxa"/>
            <w:shd w:val="clear" w:color="auto" w:fill="D9D9D9" w:themeFill="background1" w:themeFillShade="D9"/>
            <w:vAlign w:val="center"/>
          </w:tcPr>
          <w:p w14:paraId="7C29559C" w14:textId="77777777" w:rsidR="00C40E74" w:rsidRPr="00C40E74" w:rsidRDefault="00C40E74" w:rsidP="003101CB">
            <w:pPr>
              <w:pStyle w:val="TKTextetableau"/>
              <w:rPr>
                <w:rFonts w:ascii="Myriad Pro" w:hAnsi="Myriad Pro"/>
                <w:lang w:val="fr-FR"/>
              </w:rPr>
            </w:pPr>
            <w:r w:rsidRPr="00C40E74">
              <w:rPr>
                <w:rFonts w:ascii="Myriad Pro" w:hAnsi="Myriad Pro"/>
                <w:lang w:val="fr-FR"/>
              </w:rPr>
              <w:t>J'ai trouvé cette activité facile/difficile parce que...</w:t>
            </w:r>
          </w:p>
        </w:tc>
        <w:tc>
          <w:tcPr>
            <w:tcW w:w="8022" w:type="dxa"/>
            <w:gridSpan w:val="5"/>
            <w:shd w:val="clear" w:color="auto" w:fill="D9D9D9" w:themeFill="background1" w:themeFillShade="D9"/>
            <w:vAlign w:val="center"/>
          </w:tcPr>
          <w:p w14:paraId="58C646D1" w14:textId="77777777" w:rsidR="00C40E74" w:rsidRPr="00C40E74" w:rsidRDefault="00C40E74" w:rsidP="003101CB">
            <w:pPr>
              <w:pStyle w:val="TKTextetableau"/>
              <w:jc w:val="center"/>
              <w:rPr>
                <w:rFonts w:ascii="Myriad Pro" w:hAnsi="Myriad Pro"/>
                <w:lang w:val="fr-FR"/>
              </w:rPr>
            </w:pPr>
          </w:p>
        </w:tc>
      </w:tr>
      <w:tr w:rsidR="00C40E74" w:rsidRPr="00320F53" w14:paraId="43750D21" w14:textId="77777777" w:rsidTr="003101CB">
        <w:trPr>
          <w:trHeight w:val="558"/>
        </w:trPr>
        <w:tc>
          <w:tcPr>
            <w:tcW w:w="2660" w:type="dxa"/>
            <w:vAlign w:val="center"/>
          </w:tcPr>
          <w:p w14:paraId="5C6AD267" w14:textId="77777777" w:rsidR="00C40E74" w:rsidRPr="00C40E74" w:rsidRDefault="00C40E74" w:rsidP="003101CB">
            <w:pPr>
              <w:pStyle w:val="TKTextetableau"/>
              <w:rPr>
                <w:rFonts w:ascii="Myriad Pro" w:hAnsi="Myriad Pro"/>
                <w:lang w:val="fr-FR"/>
              </w:rPr>
            </w:pPr>
            <w:r w:rsidRPr="00C40E74">
              <w:rPr>
                <w:rFonts w:ascii="Myriad Pro" w:hAnsi="Myriad Pro"/>
                <w:lang w:val="fr-FR"/>
              </w:rPr>
              <w:t>Je peux maintenant faire les choses suivantes :</w:t>
            </w:r>
          </w:p>
        </w:tc>
        <w:tc>
          <w:tcPr>
            <w:tcW w:w="8022" w:type="dxa"/>
            <w:gridSpan w:val="5"/>
            <w:tcBorders>
              <w:bottom w:val="single" w:sz="4" w:space="0" w:color="auto"/>
            </w:tcBorders>
            <w:vAlign w:val="center"/>
          </w:tcPr>
          <w:p w14:paraId="09169C41" w14:textId="77777777" w:rsidR="00C40E74" w:rsidRPr="00C40E74" w:rsidRDefault="00C40E74" w:rsidP="003101CB">
            <w:pPr>
              <w:pStyle w:val="TKTextetableau"/>
              <w:jc w:val="center"/>
              <w:rPr>
                <w:rFonts w:ascii="Myriad Pro" w:hAnsi="Myriad Pro"/>
                <w:lang w:val="fr-FR"/>
              </w:rPr>
            </w:pPr>
          </w:p>
        </w:tc>
      </w:tr>
      <w:tr w:rsidR="00C40E74" w:rsidRPr="007E3CC5" w14:paraId="729A6E55" w14:textId="77777777" w:rsidTr="003101CB">
        <w:trPr>
          <w:trHeight w:val="1020"/>
        </w:trPr>
        <w:tc>
          <w:tcPr>
            <w:tcW w:w="2660" w:type="dxa"/>
            <w:tcBorders>
              <w:right w:val="single" w:sz="4" w:space="0" w:color="auto"/>
            </w:tcBorders>
            <w:shd w:val="clear" w:color="auto" w:fill="D9D9D9" w:themeFill="background1" w:themeFillShade="D9"/>
            <w:vAlign w:val="center"/>
          </w:tcPr>
          <w:p w14:paraId="7C858892" w14:textId="77777777" w:rsidR="00C40E74" w:rsidRPr="00C40E74" w:rsidRDefault="00C40E74" w:rsidP="003101CB">
            <w:pPr>
              <w:pStyle w:val="TKTextetableau"/>
              <w:rPr>
                <w:rFonts w:ascii="Myriad Pro" w:hAnsi="Myriad Pro"/>
                <w:lang w:val="fr-FR"/>
              </w:rPr>
            </w:pPr>
            <w:r w:rsidRPr="00C40E74">
              <w:rPr>
                <w:rFonts w:ascii="Myriad Pro" w:hAnsi="Myriad Pro"/>
                <w:lang w:val="fr-FR"/>
              </w:rPr>
              <w:t>Cette expérience d'apprentissage a été (mettez un X sur l'une des deux faces, pour montrer ce que vous pensez).</w:t>
            </w:r>
          </w:p>
        </w:tc>
        <w:tc>
          <w:tcPr>
            <w:tcW w:w="4011" w:type="dxa"/>
            <w:gridSpan w:val="3"/>
            <w:tcBorders>
              <w:top w:val="single" w:sz="4" w:space="0" w:color="auto"/>
              <w:left w:val="single" w:sz="4" w:space="0" w:color="auto"/>
              <w:bottom w:val="single" w:sz="4" w:space="0" w:color="auto"/>
              <w:right w:val="nil"/>
            </w:tcBorders>
            <w:shd w:val="clear" w:color="auto" w:fill="D9D9D9" w:themeFill="background1" w:themeFillShade="D9"/>
            <w:vAlign w:val="center"/>
          </w:tcPr>
          <w:p w14:paraId="29D54439" w14:textId="77777777" w:rsidR="00C40E74" w:rsidRPr="007E3CC5" w:rsidRDefault="00C40E74" w:rsidP="003101CB">
            <w:pPr>
              <w:jc w:val="center"/>
              <w:rPr>
                <w:rFonts w:ascii="Myriad Pro" w:hAnsi="Myriad Pro"/>
                <w:sz w:val="18"/>
                <w:szCs w:val="18"/>
              </w:rPr>
            </w:pPr>
            <w:r w:rsidRPr="007E3CC5">
              <w:rPr>
                <w:rFonts w:ascii="Myriad Pro" w:hAnsi="Myriad Pro"/>
                <w:noProof/>
                <w:sz w:val="18"/>
                <w:szCs w:val="18"/>
              </w:rPr>
              <w:drawing>
                <wp:inline distT="0" distB="0" distL="0" distR="0" wp14:anchorId="016DEC4F" wp14:editId="710F39CF">
                  <wp:extent cx="531882" cy="531882"/>
                  <wp:effectExtent l="0" t="0" r="0" b="0"/>
                  <wp:docPr id="240" name="Picture 240" descr="icona di emoticon faccina triste del fumetto in stile piatto 3067848 -  Scarica Immagini Vettoriali Gratis, Grafica Vettoriale, e Disegno Model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ona di emoticon faccina triste del fumetto in stile piatto 3067848 -  Scarica Immagini Vettoriali Gratis, Grafica Vettoriale, e Disegno Modelli"/>
                          <pic:cNvPicPr>
                            <a:picLocks noChangeAspect="1" noChangeArrowheads="1"/>
                          </pic:cNvPicPr>
                        </pic:nvPicPr>
                        <pic:blipFill>
                          <a:blip r:embed="rId17" cstate="print">
                            <a:duotone>
                              <a:prstClr val="black"/>
                              <a:schemeClr val="accent3">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539485" cy="539485"/>
                          </a:xfrm>
                          <a:prstGeom prst="rect">
                            <a:avLst/>
                          </a:prstGeom>
                          <a:noFill/>
                          <a:ln>
                            <a:noFill/>
                          </a:ln>
                        </pic:spPr>
                      </pic:pic>
                    </a:graphicData>
                  </a:graphic>
                </wp:inline>
              </w:drawing>
            </w:r>
          </w:p>
          <w:p w14:paraId="75A709DB" w14:textId="77777777" w:rsidR="00C40E74" w:rsidRPr="007E3CC5" w:rsidRDefault="00C40E74" w:rsidP="003101CB">
            <w:pPr>
              <w:jc w:val="center"/>
              <w:rPr>
                <w:rFonts w:ascii="Myriad Pro" w:hAnsi="Myriad Pro"/>
                <w:sz w:val="18"/>
                <w:szCs w:val="18"/>
              </w:rPr>
            </w:pPr>
            <w:r w:rsidRPr="007E3CC5">
              <w:rPr>
                <w:rFonts w:ascii="Myriad Pro" w:hAnsi="Myriad Pro"/>
                <w:sz w:val="18"/>
                <w:szCs w:val="18"/>
              </w:rPr>
              <w:t>MAUVAIS</w:t>
            </w:r>
          </w:p>
        </w:tc>
        <w:tc>
          <w:tcPr>
            <w:tcW w:w="4011"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24321DE2" w14:textId="77777777" w:rsidR="00C40E74" w:rsidRPr="007E3CC5" w:rsidRDefault="00C40E74" w:rsidP="003101CB">
            <w:pPr>
              <w:jc w:val="center"/>
              <w:rPr>
                <w:rFonts w:ascii="Myriad Pro" w:hAnsi="Myriad Pro"/>
                <w:sz w:val="18"/>
                <w:szCs w:val="18"/>
              </w:rPr>
            </w:pPr>
            <w:r w:rsidRPr="007E3CC5">
              <w:rPr>
                <w:rFonts w:ascii="Myriad Pro" w:hAnsi="Myriad Pro" w:cstheme="minorHAnsi"/>
                <w:noProof/>
                <w:sz w:val="18"/>
                <w:szCs w:val="18"/>
              </w:rPr>
              <w:drawing>
                <wp:inline distT="0" distB="0" distL="0" distR="0" wp14:anchorId="7029B35B" wp14:editId="0AD2AADD">
                  <wp:extent cx="515200" cy="504000"/>
                  <wp:effectExtent l="0" t="0" r="0" b="0"/>
                  <wp:docPr id="241" name="Picture 241" descr="C:\Users\utilisateur\AppData\Local\Microsoft\Windows\INetCache\Content.Word\5_Smiling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Smiling_Smiley.jpg"/>
                          <pic:cNvPicPr>
                            <a:picLocks noChangeAspect="1" noChangeArrowheads="1"/>
                          </pic:cNvPicPr>
                        </pic:nvPicPr>
                        <pic:blipFill>
                          <a:blip r:embed="rId18" cstate="print">
                            <a:duotone>
                              <a:prstClr val="black"/>
                              <a:schemeClr val="accent3">
                                <a:tint val="45000"/>
                                <a:satMod val="400000"/>
                              </a:schemeClr>
                            </a:duotone>
                            <a:extLst>
                              <a:ext uri="{BEBA8EAE-BF5A-486C-A8C5-ECC9F3942E4B}">
                                <a14:imgProps xmlns:a14="http://schemas.microsoft.com/office/drawing/2010/main">
                                  <a14:imgLayer r:embed="rId19">
                                    <a14:imgEffect>
                                      <a14:artisticPhotocopy/>
                                    </a14:imgEffect>
                                  </a14:imgLayer>
                                </a14:imgProps>
                              </a:ext>
                            </a:extLst>
                          </a:blip>
                          <a:srcRect/>
                          <a:stretch>
                            <a:fillRect/>
                          </a:stretch>
                        </pic:blipFill>
                        <pic:spPr bwMode="auto">
                          <a:xfrm>
                            <a:off x="0" y="0"/>
                            <a:ext cx="515200" cy="504000"/>
                          </a:xfrm>
                          <a:prstGeom prst="rect">
                            <a:avLst/>
                          </a:prstGeom>
                          <a:noFill/>
                          <a:ln w="9525">
                            <a:noFill/>
                            <a:miter lim="800000"/>
                            <a:headEnd/>
                            <a:tailEnd/>
                          </a:ln>
                        </pic:spPr>
                      </pic:pic>
                    </a:graphicData>
                  </a:graphic>
                </wp:inline>
              </w:drawing>
            </w:r>
          </w:p>
          <w:p w14:paraId="31B11C60" w14:textId="77777777" w:rsidR="00C40E74" w:rsidRPr="007E3CC5" w:rsidRDefault="00C40E74" w:rsidP="003101CB">
            <w:pPr>
              <w:jc w:val="center"/>
              <w:rPr>
                <w:rFonts w:ascii="Myriad Pro" w:hAnsi="Myriad Pro"/>
                <w:sz w:val="18"/>
                <w:szCs w:val="18"/>
              </w:rPr>
            </w:pPr>
            <w:r w:rsidRPr="007E3CC5">
              <w:rPr>
                <w:rFonts w:ascii="Myriad Pro" w:hAnsi="Myriad Pro"/>
                <w:sz w:val="18"/>
                <w:szCs w:val="18"/>
              </w:rPr>
              <w:t>BON</w:t>
            </w:r>
          </w:p>
        </w:tc>
      </w:tr>
    </w:tbl>
    <w:p w14:paraId="29879C74" w14:textId="77777777" w:rsidR="00C40E74" w:rsidRPr="007E3CC5" w:rsidRDefault="00C40E74" w:rsidP="00C40E74">
      <w:pPr>
        <w:rPr>
          <w:rFonts w:ascii="Myriad Pro" w:hAnsi="Myriad Pro"/>
          <w:sz w:val="20"/>
          <w:szCs w:val="20"/>
        </w:rPr>
      </w:pPr>
    </w:p>
    <w:p w14:paraId="11A2E753" w14:textId="77777777" w:rsidR="00300E1A" w:rsidRDefault="00300E1A" w:rsidP="00361A8B">
      <w:pPr>
        <w:tabs>
          <w:tab w:val="left" w:pos="9781"/>
        </w:tabs>
        <w:ind w:right="481"/>
        <w:jc w:val="both"/>
        <w:rPr>
          <w:rFonts w:ascii="Myriad Pro" w:hAnsi="Myriad Pro"/>
          <w:bCs/>
          <w:sz w:val="10"/>
          <w:szCs w:val="10"/>
        </w:rPr>
      </w:pPr>
    </w:p>
    <w:sectPr w:rsidR="00300E1A" w:rsidSect="00AA7B00">
      <w:footerReference w:type="default" r:id="rId20"/>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F5CA7" w14:textId="77777777" w:rsidR="000670EC" w:rsidRDefault="000670EC" w:rsidP="00C523EA">
      <w:r>
        <w:separator/>
      </w:r>
    </w:p>
  </w:endnote>
  <w:endnote w:type="continuationSeparator" w:id="0">
    <w:p w14:paraId="5CCAC8B6" w14:textId="77777777" w:rsidR="000670EC" w:rsidRDefault="000670EC"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86"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6"/>
      <w:gridCol w:w="3167"/>
      <w:gridCol w:w="3031"/>
    </w:tblGrid>
    <w:tr w:rsidR="00AA7B00" w:rsidRPr="00642211" w14:paraId="6CDBB271" w14:textId="77777777" w:rsidTr="00AA7B00">
      <w:trPr>
        <w:cantSplit/>
        <w:trHeight w:val="440"/>
      </w:trPr>
      <w:tc>
        <w:tcPr>
          <w:tcW w:w="1839" w:type="pct"/>
          <w:vAlign w:val="bottom"/>
        </w:tcPr>
        <w:p w14:paraId="7137E7E9" w14:textId="745D0A3A" w:rsidR="00C20BFF" w:rsidRPr="00EB4275" w:rsidRDefault="00AA7B00" w:rsidP="00054DC5">
          <w:pPr>
            <w:tabs>
              <w:tab w:val="center" w:pos="4820"/>
            </w:tabs>
            <w:spacing w:before="60"/>
            <w:rPr>
              <w:rFonts w:eastAsia="Calibri" w:cs="Cambria"/>
              <w:b/>
              <w:sz w:val="18"/>
              <w:szCs w:val="18"/>
            </w:rPr>
          </w:pPr>
          <w:r>
            <w:rPr>
              <w:rFonts w:eastAsia="Calibri" w:cs="Cambria"/>
              <w:b/>
              <w:sz w:val="18"/>
              <w:szCs w:val="18"/>
            </w:rPr>
            <w:t>O</w:t>
          </w:r>
          <w:r w:rsidR="00C20BFF" w:rsidRPr="001E0E29">
            <w:rPr>
              <w:rFonts w:eastAsia="Calibri" w:cs="Cambria"/>
              <w:b/>
              <w:sz w:val="18"/>
              <w:szCs w:val="18"/>
            </w:rPr>
            <w:t>util</w:t>
          </w:r>
          <w:r>
            <w:rPr>
              <w:rFonts w:eastAsia="Calibri" w:cs="Cambria"/>
              <w:b/>
              <w:sz w:val="18"/>
              <w:szCs w:val="18"/>
            </w:rPr>
            <w:t xml:space="preserve"> </w:t>
          </w:r>
          <w:r w:rsidR="00C40E74">
            <w:rPr>
              <w:rFonts w:eastAsia="Calibri" w:cs="Cambria"/>
              <w:b/>
              <w:sz w:val="18"/>
              <w:szCs w:val="18"/>
            </w:rPr>
            <w:t xml:space="preserve">52 </w:t>
          </w:r>
          <w:r w:rsidR="00C20BFF" w:rsidRPr="001E0E29">
            <w:rPr>
              <w:rFonts w:eastAsia="Calibri" w:cs="Cambria"/>
              <w:b/>
              <w:sz w:val="18"/>
              <w:szCs w:val="18"/>
            </w:rPr>
            <w:t xml:space="preserve">– </w:t>
          </w:r>
          <w:r w:rsidR="00C20BFF">
            <w:rPr>
              <w:rFonts w:eastAsia="Calibri" w:cs="Cambria"/>
              <w:b/>
              <w:sz w:val="18"/>
              <w:szCs w:val="18"/>
            </w:rPr>
            <w:t>S</w:t>
          </w:r>
          <w:r w:rsidR="00C20BFF" w:rsidRPr="001E0E29">
            <w:rPr>
              <w:rFonts w:eastAsia="Calibri" w:cs="Cambria"/>
              <w:b/>
              <w:sz w:val="18"/>
              <w:szCs w:val="18"/>
            </w:rPr>
            <w:t>outien linguistique aux migrants</w:t>
          </w:r>
        </w:p>
      </w:tc>
      <w:tc>
        <w:tcPr>
          <w:tcW w:w="1615" w:type="pct"/>
          <w:vAlign w:val="bottom"/>
        </w:tcPr>
        <w:p w14:paraId="08C8D088" w14:textId="40CC5F09" w:rsidR="00C20BFF" w:rsidRDefault="00C20BFF" w:rsidP="00C20BFF">
          <w:pPr>
            <w:tabs>
              <w:tab w:val="center" w:pos="4820"/>
            </w:tabs>
            <w:spacing w:before="60"/>
            <w:jc w:val="center"/>
            <w:rPr>
              <w:rFonts w:eastAsia="Calibri" w:cs="Cambria"/>
              <w:sz w:val="18"/>
              <w:szCs w:val="18"/>
              <w:lang w:val="en-US"/>
            </w:rPr>
          </w:pPr>
          <w:r>
            <w:rPr>
              <w:rFonts w:eastAsia="Calibri" w:cs="Cambria"/>
              <w:sz w:val="18"/>
              <w:szCs w:val="18"/>
              <w:lang w:val="en-US"/>
            </w:rPr>
            <w:t>p</w:t>
          </w:r>
          <w:r w:rsidRPr="00FB70A6">
            <w:rPr>
              <w:rFonts w:eastAsia="Calibri" w:cs="Cambria"/>
              <w:sz w:val="18"/>
              <w:szCs w:val="18"/>
              <w:lang w:val="en-US"/>
            </w:rPr>
            <w:t xml:space="preserve">age </w:t>
          </w:r>
          <w:r w:rsidRPr="00FB70A6">
            <w:rPr>
              <w:rFonts w:eastAsia="Calibri" w:cs="Cambria"/>
              <w:sz w:val="18"/>
              <w:szCs w:val="18"/>
              <w:lang w:val="en-US"/>
            </w:rPr>
            <w:fldChar w:fldCharType="begin"/>
          </w:r>
          <w:r w:rsidRPr="00FB70A6">
            <w:rPr>
              <w:rFonts w:eastAsia="Calibri" w:cs="Cambria"/>
              <w:sz w:val="18"/>
              <w:szCs w:val="18"/>
              <w:lang w:val="en-US"/>
            </w:rPr>
            <w:instrText>PAGE</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r w:rsidRPr="00FB70A6">
            <w:rPr>
              <w:rFonts w:eastAsia="Calibri" w:cs="Cambria"/>
              <w:sz w:val="18"/>
              <w:szCs w:val="18"/>
              <w:lang w:val="en-US"/>
            </w:rPr>
            <w:t>/</w:t>
          </w:r>
          <w:r w:rsidRPr="00FB70A6">
            <w:rPr>
              <w:rFonts w:eastAsia="Calibri" w:cs="Cambria"/>
              <w:sz w:val="18"/>
              <w:szCs w:val="18"/>
              <w:lang w:val="en-US"/>
            </w:rPr>
            <w:fldChar w:fldCharType="begin"/>
          </w:r>
          <w:r w:rsidRPr="00FB70A6">
            <w:rPr>
              <w:rFonts w:eastAsia="Calibri" w:cs="Cambria"/>
              <w:sz w:val="18"/>
              <w:szCs w:val="18"/>
              <w:lang w:val="en-US"/>
            </w:rPr>
            <w:instrText>NUMPAGES</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p>
      </w:tc>
      <w:tc>
        <w:tcPr>
          <w:tcW w:w="1546" w:type="pct"/>
          <w:vAlign w:val="bottom"/>
        </w:tcPr>
        <w:p w14:paraId="35C54B04" w14:textId="6E0D4863" w:rsidR="00C20BFF" w:rsidRPr="00642211" w:rsidRDefault="00C20BFF" w:rsidP="00054DC5">
          <w:pPr>
            <w:jc w:val="right"/>
            <w:rPr>
              <w:rFonts w:eastAsia="Calibri" w:cs="Cambria"/>
              <w:sz w:val="18"/>
              <w:szCs w:val="18"/>
              <w:lang w:val="en-US"/>
            </w:rPr>
          </w:pPr>
          <w:hyperlink r:id="rId1" w:history="1">
            <w:r w:rsidRPr="009834EC">
              <w:rPr>
                <w:rStyle w:val="Hyperlink"/>
                <w:rFonts w:eastAsia="Calibri" w:cs="Cambria"/>
                <w:sz w:val="18"/>
                <w:szCs w:val="18"/>
                <w:lang w:val="en-US"/>
              </w:rPr>
              <w:t>www.coe.int/education</w:t>
            </w:r>
          </w:hyperlink>
        </w:p>
      </w:tc>
    </w:tr>
  </w:tbl>
  <w:p w14:paraId="435978A9" w14:textId="77777777" w:rsidR="00186952" w:rsidRDefault="00186952" w:rsidP="00AA7B00">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DDF9B" w14:textId="77777777" w:rsidR="000670EC" w:rsidRDefault="000670EC" w:rsidP="00C523EA">
      <w:r>
        <w:separator/>
      </w:r>
    </w:p>
  </w:footnote>
  <w:footnote w:type="continuationSeparator" w:id="0">
    <w:p w14:paraId="439A6007" w14:textId="77777777" w:rsidR="000670EC" w:rsidRDefault="000670EC"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2CAB"/>
    <w:multiLevelType w:val="hybridMultilevel"/>
    <w:tmpl w:val="6010DE2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952239"/>
    <w:multiLevelType w:val="hybridMultilevel"/>
    <w:tmpl w:val="4FE80824"/>
    <w:lvl w:ilvl="0" w:tplc="699CF8AC">
      <w:start w:val="1"/>
      <w:numFmt w:val="decimal"/>
      <w:lvlText w:val="%1."/>
      <w:lvlJc w:val="left"/>
      <w:pPr>
        <w:ind w:left="720" w:hanging="72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3B2945A6"/>
    <w:multiLevelType w:val="hybridMultilevel"/>
    <w:tmpl w:val="64360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5"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66462525">
    <w:abstractNumId w:val="5"/>
  </w:num>
  <w:num w:numId="2" w16cid:durableId="1083332573">
    <w:abstractNumId w:val="6"/>
  </w:num>
  <w:num w:numId="3" w16cid:durableId="110051674">
    <w:abstractNumId w:val="4"/>
  </w:num>
  <w:num w:numId="4" w16cid:durableId="1751926612">
    <w:abstractNumId w:val="3"/>
  </w:num>
  <w:num w:numId="5" w16cid:durableId="299845020">
    <w:abstractNumId w:val="0"/>
  </w:num>
  <w:num w:numId="6" w16cid:durableId="140120723">
    <w:abstractNumId w:val="1"/>
  </w:num>
  <w:num w:numId="7" w16cid:durableId="199776160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08"/>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53"/>
    <w:rsid w:val="00004C66"/>
    <w:rsid w:val="00013516"/>
    <w:rsid w:val="000338F0"/>
    <w:rsid w:val="00036ECC"/>
    <w:rsid w:val="00037B0E"/>
    <w:rsid w:val="00054DC5"/>
    <w:rsid w:val="00055C96"/>
    <w:rsid w:val="000618A7"/>
    <w:rsid w:val="00066FE4"/>
    <w:rsid w:val="000670EC"/>
    <w:rsid w:val="00067253"/>
    <w:rsid w:val="0007023B"/>
    <w:rsid w:val="00073695"/>
    <w:rsid w:val="000815DD"/>
    <w:rsid w:val="00081E59"/>
    <w:rsid w:val="00092A15"/>
    <w:rsid w:val="000937FA"/>
    <w:rsid w:val="00097062"/>
    <w:rsid w:val="000A080D"/>
    <w:rsid w:val="000C5582"/>
    <w:rsid w:val="000C5F40"/>
    <w:rsid w:val="000C6DB5"/>
    <w:rsid w:val="000D0D46"/>
    <w:rsid w:val="000E19C2"/>
    <w:rsid w:val="000E32AE"/>
    <w:rsid w:val="000E706C"/>
    <w:rsid w:val="000E7AFD"/>
    <w:rsid w:val="000F42D6"/>
    <w:rsid w:val="00110B4B"/>
    <w:rsid w:val="00113442"/>
    <w:rsid w:val="00121C7F"/>
    <w:rsid w:val="00124DB6"/>
    <w:rsid w:val="00126A5E"/>
    <w:rsid w:val="001347DC"/>
    <w:rsid w:val="00140B7E"/>
    <w:rsid w:val="00154B1F"/>
    <w:rsid w:val="00162FF6"/>
    <w:rsid w:val="00167687"/>
    <w:rsid w:val="0017200A"/>
    <w:rsid w:val="00172C07"/>
    <w:rsid w:val="001741D1"/>
    <w:rsid w:val="0017676C"/>
    <w:rsid w:val="00177D47"/>
    <w:rsid w:val="00177F98"/>
    <w:rsid w:val="001811C9"/>
    <w:rsid w:val="00186952"/>
    <w:rsid w:val="00190542"/>
    <w:rsid w:val="001965B4"/>
    <w:rsid w:val="00196E78"/>
    <w:rsid w:val="001A088F"/>
    <w:rsid w:val="001A1B4C"/>
    <w:rsid w:val="001A39AC"/>
    <w:rsid w:val="001A50CF"/>
    <w:rsid w:val="001A646C"/>
    <w:rsid w:val="001B0010"/>
    <w:rsid w:val="001B29DB"/>
    <w:rsid w:val="001B602D"/>
    <w:rsid w:val="001B71AD"/>
    <w:rsid w:val="001C7918"/>
    <w:rsid w:val="001D135E"/>
    <w:rsid w:val="001D46D0"/>
    <w:rsid w:val="001D7FB8"/>
    <w:rsid w:val="001E0E29"/>
    <w:rsid w:val="001F044C"/>
    <w:rsid w:val="001F7AFA"/>
    <w:rsid w:val="00201D74"/>
    <w:rsid w:val="0020300A"/>
    <w:rsid w:val="00214CD0"/>
    <w:rsid w:val="00221490"/>
    <w:rsid w:val="00224E37"/>
    <w:rsid w:val="00224F6D"/>
    <w:rsid w:val="002250B2"/>
    <w:rsid w:val="00233192"/>
    <w:rsid w:val="002360C4"/>
    <w:rsid w:val="00246E8E"/>
    <w:rsid w:val="00254DC5"/>
    <w:rsid w:val="00256733"/>
    <w:rsid w:val="0026293F"/>
    <w:rsid w:val="00282559"/>
    <w:rsid w:val="002849D8"/>
    <w:rsid w:val="002860CD"/>
    <w:rsid w:val="00287745"/>
    <w:rsid w:val="002A0CEF"/>
    <w:rsid w:val="002A1084"/>
    <w:rsid w:val="002A3476"/>
    <w:rsid w:val="002B5FD4"/>
    <w:rsid w:val="002C0BAD"/>
    <w:rsid w:val="002C4583"/>
    <w:rsid w:val="002C791F"/>
    <w:rsid w:val="002F089F"/>
    <w:rsid w:val="002F2562"/>
    <w:rsid w:val="002F2CA2"/>
    <w:rsid w:val="002F4249"/>
    <w:rsid w:val="002F5FA1"/>
    <w:rsid w:val="0030060E"/>
    <w:rsid w:val="00300E1A"/>
    <w:rsid w:val="00303A5A"/>
    <w:rsid w:val="003054E2"/>
    <w:rsid w:val="003100ED"/>
    <w:rsid w:val="003114B1"/>
    <w:rsid w:val="003128C2"/>
    <w:rsid w:val="00314BDB"/>
    <w:rsid w:val="00323BF3"/>
    <w:rsid w:val="00327BBC"/>
    <w:rsid w:val="0033137E"/>
    <w:rsid w:val="0033248B"/>
    <w:rsid w:val="003344F8"/>
    <w:rsid w:val="00334DB7"/>
    <w:rsid w:val="00340614"/>
    <w:rsid w:val="003428B9"/>
    <w:rsid w:val="0035492A"/>
    <w:rsid w:val="00354CAA"/>
    <w:rsid w:val="003575BD"/>
    <w:rsid w:val="00361A8B"/>
    <w:rsid w:val="00373B9F"/>
    <w:rsid w:val="0037570C"/>
    <w:rsid w:val="00376D3E"/>
    <w:rsid w:val="0038409C"/>
    <w:rsid w:val="003847AD"/>
    <w:rsid w:val="00397415"/>
    <w:rsid w:val="003A30D7"/>
    <w:rsid w:val="003B00D3"/>
    <w:rsid w:val="003B337F"/>
    <w:rsid w:val="003B6E1A"/>
    <w:rsid w:val="003C0495"/>
    <w:rsid w:val="003C050D"/>
    <w:rsid w:val="003C32F5"/>
    <w:rsid w:val="003D364A"/>
    <w:rsid w:val="003D5BD2"/>
    <w:rsid w:val="003E212E"/>
    <w:rsid w:val="003E358D"/>
    <w:rsid w:val="003E6D29"/>
    <w:rsid w:val="003F0083"/>
    <w:rsid w:val="003F121D"/>
    <w:rsid w:val="003F5E0F"/>
    <w:rsid w:val="00416BDF"/>
    <w:rsid w:val="00421FF7"/>
    <w:rsid w:val="00431012"/>
    <w:rsid w:val="00450203"/>
    <w:rsid w:val="00457DD9"/>
    <w:rsid w:val="00460BCC"/>
    <w:rsid w:val="00470AA9"/>
    <w:rsid w:val="00477295"/>
    <w:rsid w:val="0049006B"/>
    <w:rsid w:val="00490099"/>
    <w:rsid w:val="00490B0B"/>
    <w:rsid w:val="0049265B"/>
    <w:rsid w:val="00494044"/>
    <w:rsid w:val="004941EB"/>
    <w:rsid w:val="0049605E"/>
    <w:rsid w:val="004A3A49"/>
    <w:rsid w:val="004A486D"/>
    <w:rsid w:val="004A6854"/>
    <w:rsid w:val="004B189C"/>
    <w:rsid w:val="004B5DD8"/>
    <w:rsid w:val="004C11D8"/>
    <w:rsid w:val="004C1652"/>
    <w:rsid w:val="004E32A8"/>
    <w:rsid w:val="004E52F0"/>
    <w:rsid w:val="004E68E2"/>
    <w:rsid w:val="004F2E30"/>
    <w:rsid w:val="00500EDC"/>
    <w:rsid w:val="00503E91"/>
    <w:rsid w:val="00526886"/>
    <w:rsid w:val="00526DEF"/>
    <w:rsid w:val="0053282A"/>
    <w:rsid w:val="00542D50"/>
    <w:rsid w:val="00543B16"/>
    <w:rsid w:val="00555D25"/>
    <w:rsid w:val="00562DCA"/>
    <w:rsid w:val="005713EB"/>
    <w:rsid w:val="00573958"/>
    <w:rsid w:val="005776C0"/>
    <w:rsid w:val="00584789"/>
    <w:rsid w:val="00592F6C"/>
    <w:rsid w:val="005974AE"/>
    <w:rsid w:val="005B755D"/>
    <w:rsid w:val="005B78BB"/>
    <w:rsid w:val="005C09F1"/>
    <w:rsid w:val="005C2E50"/>
    <w:rsid w:val="005C3EB5"/>
    <w:rsid w:val="005C4790"/>
    <w:rsid w:val="005D3B71"/>
    <w:rsid w:val="005E3C38"/>
    <w:rsid w:val="005E4CA5"/>
    <w:rsid w:val="005F3597"/>
    <w:rsid w:val="00615101"/>
    <w:rsid w:val="00616125"/>
    <w:rsid w:val="00617D05"/>
    <w:rsid w:val="00617D74"/>
    <w:rsid w:val="00622CF9"/>
    <w:rsid w:val="00624ED4"/>
    <w:rsid w:val="00634900"/>
    <w:rsid w:val="00637850"/>
    <w:rsid w:val="0064088E"/>
    <w:rsid w:val="0064154F"/>
    <w:rsid w:val="00642211"/>
    <w:rsid w:val="006455D0"/>
    <w:rsid w:val="006503F5"/>
    <w:rsid w:val="00651E90"/>
    <w:rsid w:val="00655B1E"/>
    <w:rsid w:val="00655CCE"/>
    <w:rsid w:val="006627B2"/>
    <w:rsid w:val="006675D4"/>
    <w:rsid w:val="00667E80"/>
    <w:rsid w:val="0068078A"/>
    <w:rsid w:val="0069012B"/>
    <w:rsid w:val="0069067B"/>
    <w:rsid w:val="006919D2"/>
    <w:rsid w:val="006968FC"/>
    <w:rsid w:val="006A0E23"/>
    <w:rsid w:val="006A1A21"/>
    <w:rsid w:val="006A52F2"/>
    <w:rsid w:val="006B6AA1"/>
    <w:rsid w:val="006C0689"/>
    <w:rsid w:val="006C08C3"/>
    <w:rsid w:val="006C136C"/>
    <w:rsid w:val="006C7764"/>
    <w:rsid w:val="006D0185"/>
    <w:rsid w:val="006D234F"/>
    <w:rsid w:val="006D71C7"/>
    <w:rsid w:val="006E3824"/>
    <w:rsid w:val="006F56BB"/>
    <w:rsid w:val="00705BF1"/>
    <w:rsid w:val="00724C7E"/>
    <w:rsid w:val="0072586C"/>
    <w:rsid w:val="00732AFD"/>
    <w:rsid w:val="00734E55"/>
    <w:rsid w:val="00743CBB"/>
    <w:rsid w:val="0074542C"/>
    <w:rsid w:val="007458E1"/>
    <w:rsid w:val="00752C0E"/>
    <w:rsid w:val="00773ACD"/>
    <w:rsid w:val="00786599"/>
    <w:rsid w:val="007A137B"/>
    <w:rsid w:val="007A1BBB"/>
    <w:rsid w:val="007A53B5"/>
    <w:rsid w:val="007B4D14"/>
    <w:rsid w:val="007C0E56"/>
    <w:rsid w:val="007C6439"/>
    <w:rsid w:val="007C6481"/>
    <w:rsid w:val="007F5999"/>
    <w:rsid w:val="007F5F10"/>
    <w:rsid w:val="0080462C"/>
    <w:rsid w:val="0080506D"/>
    <w:rsid w:val="00805257"/>
    <w:rsid w:val="008067EC"/>
    <w:rsid w:val="008252DE"/>
    <w:rsid w:val="0082739A"/>
    <w:rsid w:val="008276D0"/>
    <w:rsid w:val="0083366C"/>
    <w:rsid w:val="00844534"/>
    <w:rsid w:val="00844F24"/>
    <w:rsid w:val="008461D1"/>
    <w:rsid w:val="008469DE"/>
    <w:rsid w:val="008506D5"/>
    <w:rsid w:val="0085300B"/>
    <w:rsid w:val="00856A25"/>
    <w:rsid w:val="00865A81"/>
    <w:rsid w:val="008812F6"/>
    <w:rsid w:val="00892B00"/>
    <w:rsid w:val="008939D1"/>
    <w:rsid w:val="008A39D8"/>
    <w:rsid w:val="008A685F"/>
    <w:rsid w:val="008B209C"/>
    <w:rsid w:val="008B45A3"/>
    <w:rsid w:val="008C53DF"/>
    <w:rsid w:val="008D5168"/>
    <w:rsid w:val="008E1659"/>
    <w:rsid w:val="008E6FB9"/>
    <w:rsid w:val="008F0189"/>
    <w:rsid w:val="008F10FC"/>
    <w:rsid w:val="008F1473"/>
    <w:rsid w:val="008F24DC"/>
    <w:rsid w:val="008F51C9"/>
    <w:rsid w:val="008F5269"/>
    <w:rsid w:val="008F557F"/>
    <w:rsid w:val="00900E3C"/>
    <w:rsid w:val="009025F0"/>
    <w:rsid w:val="009026FF"/>
    <w:rsid w:val="009128EE"/>
    <w:rsid w:val="00913F56"/>
    <w:rsid w:val="00921AD4"/>
    <w:rsid w:val="0093428B"/>
    <w:rsid w:val="00943F50"/>
    <w:rsid w:val="0094551C"/>
    <w:rsid w:val="00953DC1"/>
    <w:rsid w:val="00955879"/>
    <w:rsid w:val="00957A7E"/>
    <w:rsid w:val="009650D1"/>
    <w:rsid w:val="00970C63"/>
    <w:rsid w:val="0097497F"/>
    <w:rsid w:val="00981A86"/>
    <w:rsid w:val="00990990"/>
    <w:rsid w:val="009A4759"/>
    <w:rsid w:val="009A4C5B"/>
    <w:rsid w:val="009A5131"/>
    <w:rsid w:val="009B527B"/>
    <w:rsid w:val="009B7323"/>
    <w:rsid w:val="009B7F95"/>
    <w:rsid w:val="009C0600"/>
    <w:rsid w:val="009D61BE"/>
    <w:rsid w:val="009D7994"/>
    <w:rsid w:val="009D7D7C"/>
    <w:rsid w:val="009E6974"/>
    <w:rsid w:val="009E735E"/>
    <w:rsid w:val="009E7E30"/>
    <w:rsid w:val="009F5780"/>
    <w:rsid w:val="009F77B9"/>
    <w:rsid w:val="00A00C5E"/>
    <w:rsid w:val="00A03292"/>
    <w:rsid w:val="00A03450"/>
    <w:rsid w:val="00A05D9C"/>
    <w:rsid w:val="00A1258A"/>
    <w:rsid w:val="00A12745"/>
    <w:rsid w:val="00A2026E"/>
    <w:rsid w:val="00A36998"/>
    <w:rsid w:val="00A3749C"/>
    <w:rsid w:val="00A37741"/>
    <w:rsid w:val="00A40A57"/>
    <w:rsid w:val="00A429BA"/>
    <w:rsid w:val="00A5196F"/>
    <w:rsid w:val="00A633D1"/>
    <w:rsid w:val="00A6623D"/>
    <w:rsid w:val="00A669D8"/>
    <w:rsid w:val="00A67362"/>
    <w:rsid w:val="00A7554F"/>
    <w:rsid w:val="00A802F2"/>
    <w:rsid w:val="00A806A2"/>
    <w:rsid w:val="00A80895"/>
    <w:rsid w:val="00A81C9B"/>
    <w:rsid w:val="00A84826"/>
    <w:rsid w:val="00A84B21"/>
    <w:rsid w:val="00AA145E"/>
    <w:rsid w:val="00AA20E6"/>
    <w:rsid w:val="00AA5CAE"/>
    <w:rsid w:val="00AA7B00"/>
    <w:rsid w:val="00AB255A"/>
    <w:rsid w:val="00AC30DE"/>
    <w:rsid w:val="00AD36D4"/>
    <w:rsid w:val="00AE4F9B"/>
    <w:rsid w:val="00AE657E"/>
    <w:rsid w:val="00AF4A1E"/>
    <w:rsid w:val="00AF561B"/>
    <w:rsid w:val="00AF56A8"/>
    <w:rsid w:val="00AF7DF4"/>
    <w:rsid w:val="00B03F98"/>
    <w:rsid w:val="00B10921"/>
    <w:rsid w:val="00B14386"/>
    <w:rsid w:val="00B21354"/>
    <w:rsid w:val="00B2491E"/>
    <w:rsid w:val="00B24BD8"/>
    <w:rsid w:val="00B25C82"/>
    <w:rsid w:val="00B314F3"/>
    <w:rsid w:val="00B33421"/>
    <w:rsid w:val="00B35EFB"/>
    <w:rsid w:val="00B50044"/>
    <w:rsid w:val="00B560D6"/>
    <w:rsid w:val="00B5669A"/>
    <w:rsid w:val="00B5746D"/>
    <w:rsid w:val="00B60977"/>
    <w:rsid w:val="00B659A4"/>
    <w:rsid w:val="00B67A6D"/>
    <w:rsid w:val="00B73A35"/>
    <w:rsid w:val="00B85B33"/>
    <w:rsid w:val="00B87D33"/>
    <w:rsid w:val="00B94E15"/>
    <w:rsid w:val="00BA25B4"/>
    <w:rsid w:val="00BA2F67"/>
    <w:rsid w:val="00BA335A"/>
    <w:rsid w:val="00BA3471"/>
    <w:rsid w:val="00BA3C32"/>
    <w:rsid w:val="00BB182D"/>
    <w:rsid w:val="00BB7C71"/>
    <w:rsid w:val="00BC0303"/>
    <w:rsid w:val="00BC3EFC"/>
    <w:rsid w:val="00BD1557"/>
    <w:rsid w:val="00BD2F15"/>
    <w:rsid w:val="00BE6428"/>
    <w:rsid w:val="00BF2B09"/>
    <w:rsid w:val="00BF693D"/>
    <w:rsid w:val="00BF7785"/>
    <w:rsid w:val="00C04567"/>
    <w:rsid w:val="00C11DD0"/>
    <w:rsid w:val="00C15C85"/>
    <w:rsid w:val="00C20BFF"/>
    <w:rsid w:val="00C24B3F"/>
    <w:rsid w:val="00C27ACB"/>
    <w:rsid w:val="00C32BDD"/>
    <w:rsid w:val="00C35A15"/>
    <w:rsid w:val="00C35F1A"/>
    <w:rsid w:val="00C36B49"/>
    <w:rsid w:val="00C40C0B"/>
    <w:rsid w:val="00C40E74"/>
    <w:rsid w:val="00C46F0C"/>
    <w:rsid w:val="00C478A6"/>
    <w:rsid w:val="00C5092C"/>
    <w:rsid w:val="00C50AF6"/>
    <w:rsid w:val="00C523EA"/>
    <w:rsid w:val="00C622D7"/>
    <w:rsid w:val="00C652C5"/>
    <w:rsid w:val="00C73186"/>
    <w:rsid w:val="00C7477C"/>
    <w:rsid w:val="00C77992"/>
    <w:rsid w:val="00C8086F"/>
    <w:rsid w:val="00C866B1"/>
    <w:rsid w:val="00C94196"/>
    <w:rsid w:val="00CA4EF8"/>
    <w:rsid w:val="00CA7988"/>
    <w:rsid w:val="00CB1B2D"/>
    <w:rsid w:val="00CC0991"/>
    <w:rsid w:val="00CC26E3"/>
    <w:rsid w:val="00CC5573"/>
    <w:rsid w:val="00CD42D1"/>
    <w:rsid w:val="00CE25EF"/>
    <w:rsid w:val="00CF0B90"/>
    <w:rsid w:val="00CF1645"/>
    <w:rsid w:val="00CF36D3"/>
    <w:rsid w:val="00CF52EF"/>
    <w:rsid w:val="00D00033"/>
    <w:rsid w:val="00D00DA4"/>
    <w:rsid w:val="00D067A7"/>
    <w:rsid w:val="00D07616"/>
    <w:rsid w:val="00D213E6"/>
    <w:rsid w:val="00D2211A"/>
    <w:rsid w:val="00D2217B"/>
    <w:rsid w:val="00D23879"/>
    <w:rsid w:val="00D242EF"/>
    <w:rsid w:val="00D305D6"/>
    <w:rsid w:val="00D3451D"/>
    <w:rsid w:val="00D57D70"/>
    <w:rsid w:val="00D61794"/>
    <w:rsid w:val="00D71E86"/>
    <w:rsid w:val="00D81172"/>
    <w:rsid w:val="00D8328F"/>
    <w:rsid w:val="00D83A78"/>
    <w:rsid w:val="00DA1F23"/>
    <w:rsid w:val="00DA5A92"/>
    <w:rsid w:val="00DB5BB0"/>
    <w:rsid w:val="00DC160E"/>
    <w:rsid w:val="00DC59A0"/>
    <w:rsid w:val="00DD0635"/>
    <w:rsid w:val="00DD35DF"/>
    <w:rsid w:val="00DD53DC"/>
    <w:rsid w:val="00DD5853"/>
    <w:rsid w:val="00DE0060"/>
    <w:rsid w:val="00DE0FA2"/>
    <w:rsid w:val="00DE5B7D"/>
    <w:rsid w:val="00DE6441"/>
    <w:rsid w:val="00DE7788"/>
    <w:rsid w:val="00DF3480"/>
    <w:rsid w:val="00DF5B76"/>
    <w:rsid w:val="00DF60EB"/>
    <w:rsid w:val="00DF6268"/>
    <w:rsid w:val="00E04A34"/>
    <w:rsid w:val="00E06F5F"/>
    <w:rsid w:val="00E076C3"/>
    <w:rsid w:val="00E1516E"/>
    <w:rsid w:val="00E2015F"/>
    <w:rsid w:val="00E21B21"/>
    <w:rsid w:val="00E4038E"/>
    <w:rsid w:val="00E45E02"/>
    <w:rsid w:val="00E50CBE"/>
    <w:rsid w:val="00E53152"/>
    <w:rsid w:val="00E55FA4"/>
    <w:rsid w:val="00E569FB"/>
    <w:rsid w:val="00E633FF"/>
    <w:rsid w:val="00E63BB4"/>
    <w:rsid w:val="00E76BC8"/>
    <w:rsid w:val="00E81BD9"/>
    <w:rsid w:val="00E826A8"/>
    <w:rsid w:val="00E851B8"/>
    <w:rsid w:val="00E90A39"/>
    <w:rsid w:val="00EA5E3D"/>
    <w:rsid w:val="00EB13B1"/>
    <w:rsid w:val="00EB3411"/>
    <w:rsid w:val="00EB3FFA"/>
    <w:rsid w:val="00EB4275"/>
    <w:rsid w:val="00EB7EC8"/>
    <w:rsid w:val="00EC00E1"/>
    <w:rsid w:val="00EC2B7F"/>
    <w:rsid w:val="00EC5DDE"/>
    <w:rsid w:val="00ED4CB7"/>
    <w:rsid w:val="00EF303D"/>
    <w:rsid w:val="00EF4157"/>
    <w:rsid w:val="00F0727D"/>
    <w:rsid w:val="00F124E6"/>
    <w:rsid w:val="00F260E9"/>
    <w:rsid w:val="00F2699A"/>
    <w:rsid w:val="00F34168"/>
    <w:rsid w:val="00F35E22"/>
    <w:rsid w:val="00F44FED"/>
    <w:rsid w:val="00F4533E"/>
    <w:rsid w:val="00F4620A"/>
    <w:rsid w:val="00F5126A"/>
    <w:rsid w:val="00F57C6C"/>
    <w:rsid w:val="00F70FEA"/>
    <w:rsid w:val="00F75E66"/>
    <w:rsid w:val="00F836E3"/>
    <w:rsid w:val="00F87471"/>
    <w:rsid w:val="00F918E0"/>
    <w:rsid w:val="00F934F1"/>
    <w:rsid w:val="00FB0515"/>
    <w:rsid w:val="00FB1DA7"/>
    <w:rsid w:val="00FB48D8"/>
    <w:rsid w:val="00FB70A6"/>
    <w:rsid w:val="00FC1C3F"/>
    <w:rsid w:val="00FC3391"/>
    <w:rsid w:val="00FC4F80"/>
    <w:rsid w:val="00FD180C"/>
    <w:rsid w:val="00FD67EB"/>
    <w:rsid w:val="00FF0BC8"/>
    <w:rsid w:val="00FF2574"/>
    <w:rsid w:val="00FF43D1"/>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59E40"/>
  <w15:docId w15:val="{BDDB5908-1E88-4F56-9AF2-9E733537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
    <w:qFormat/>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uiPriority w:val="99"/>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uiPriority w:val="99"/>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uiPriority w:val="99"/>
    <w:qFormat/>
    <w:rsid w:val="00D61794"/>
    <w:pPr>
      <w:numPr>
        <w:numId w:val="3"/>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uiPriority w:val="99"/>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2"/>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1"/>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uiPriority w:val="99"/>
    <w:qFormat/>
    <w:rsid w:val="00921AD4"/>
    <w:pPr>
      <w:numPr>
        <w:numId w:val="4"/>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99"/>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customStyle="1" w:styleId="FootnoteText1">
    <w:name w:val="Footnote Text1"/>
    <w:basedOn w:val="Normal"/>
    <w:next w:val="FootnoteText"/>
    <w:link w:val="FootnoteTextChar"/>
    <w:uiPriority w:val="99"/>
    <w:unhideWhenUsed/>
    <w:rsid w:val="000C6DB5"/>
    <w:rPr>
      <w:rFonts w:eastAsia="Calibri"/>
      <w:sz w:val="22"/>
      <w:lang w:val="en-GB"/>
    </w:rPr>
  </w:style>
  <w:style w:type="character" w:customStyle="1" w:styleId="FootnoteTextChar">
    <w:name w:val="Footnote Text Char"/>
    <w:basedOn w:val="DefaultParagraphFont"/>
    <w:link w:val="FootnoteText1"/>
    <w:uiPriority w:val="99"/>
    <w:rsid w:val="000C6DB5"/>
    <w:rPr>
      <w:rFonts w:ascii="Calibri" w:eastAsia="Calibri" w:hAnsi="Calibri" w:cs="Times New Roman"/>
      <w:lang w:val="en-GB"/>
    </w:rPr>
  </w:style>
  <w:style w:type="character" w:styleId="FootnoteReference">
    <w:name w:val="footnote reference"/>
    <w:basedOn w:val="DefaultParagraphFont"/>
    <w:uiPriority w:val="99"/>
    <w:unhideWhenUsed/>
    <w:qFormat/>
    <w:rsid w:val="000C6DB5"/>
    <w:rPr>
      <w:vertAlign w:val="superscript"/>
    </w:rPr>
  </w:style>
  <w:style w:type="paragraph" w:styleId="FootnoteText">
    <w:name w:val="footnote text"/>
    <w:basedOn w:val="Normal"/>
    <w:link w:val="FootnoteTextChar1"/>
    <w:uiPriority w:val="99"/>
    <w:unhideWhenUsed/>
    <w:qFormat/>
    <w:rsid w:val="000C6DB5"/>
    <w:rPr>
      <w:sz w:val="20"/>
      <w:szCs w:val="20"/>
    </w:rPr>
  </w:style>
  <w:style w:type="character" w:customStyle="1" w:styleId="FootnoteTextChar1">
    <w:name w:val="Footnote Text Char1"/>
    <w:basedOn w:val="DefaultParagraphFont"/>
    <w:link w:val="FootnoteText"/>
    <w:uiPriority w:val="99"/>
    <w:rsid w:val="000C6DB5"/>
    <w:rPr>
      <w:rFonts w:ascii="Calibri" w:eastAsia="Times New Roman" w:hAnsi="Calibri" w:cs="Times New Roman"/>
      <w:sz w:val="20"/>
      <w:szCs w:val="20"/>
    </w:rPr>
  </w:style>
  <w:style w:type="paragraph" w:styleId="NormalWeb">
    <w:name w:val="Normal (Web)"/>
    <w:basedOn w:val="Normal"/>
    <w:uiPriority w:val="99"/>
    <w:unhideWhenUsed/>
    <w:rsid w:val="007C6481"/>
    <w:pPr>
      <w:spacing w:before="100" w:beforeAutospacing="1" w:after="100" w:afterAutospacing="1"/>
    </w:pPr>
    <w:rPr>
      <w:rFonts w:ascii="Times New Roman" w:hAnsi="Times New Roman"/>
      <w:szCs w:val="24"/>
      <w:lang w:val="en-GB" w:eastAsia="en-GB"/>
    </w:rPr>
  </w:style>
  <w:style w:type="character" w:customStyle="1" w:styleId="cf01">
    <w:name w:val="cf01"/>
    <w:basedOn w:val="DefaultParagraphFont"/>
    <w:rsid w:val="00A03450"/>
    <w:rPr>
      <w:rFonts w:ascii="Segoe UI" w:hAnsi="Segoe UI" w:cs="Segoe UI" w:hint="default"/>
      <w:sz w:val="18"/>
      <w:szCs w:val="18"/>
    </w:rPr>
  </w:style>
  <w:style w:type="character" w:customStyle="1" w:styleId="cf11">
    <w:name w:val="cf11"/>
    <w:basedOn w:val="DefaultParagraphFont"/>
    <w:rsid w:val="00A03450"/>
    <w:rPr>
      <w:rFonts w:ascii="Segoe UI" w:hAnsi="Segoe UI" w:cs="Segoe UI" w:hint="default"/>
      <w:sz w:val="18"/>
      <w:szCs w:val="18"/>
      <w:u w:val="single"/>
    </w:rPr>
  </w:style>
  <w:style w:type="character" w:styleId="CommentReference">
    <w:name w:val="annotation reference"/>
    <w:basedOn w:val="DefaultParagraphFont"/>
    <w:uiPriority w:val="99"/>
    <w:semiHidden/>
    <w:unhideWhenUsed/>
    <w:rsid w:val="00584789"/>
    <w:rPr>
      <w:sz w:val="16"/>
      <w:szCs w:val="16"/>
    </w:rPr>
  </w:style>
  <w:style w:type="paragraph" w:styleId="CommentText">
    <w:name w:val="annotation text"/>
    <w:basedOn w:val="Normal"/>
    <w:link w:val="CommentTextChar"/>
    <w:uiPriority w:val="99"/>
    <w:unhideWhenUsed/>
    <w:rsid w:val="00584789"/>
    <w:pPr>
      <w:spacing w:after="160"/>
    </w:pPr>
    <w:rPr>
      <w:rFonts w:asciiTheme="minorHAnsi" w:eastAsiaTheme="minorHAnsi" w:hAnsiTheme="minorHAnsi" w:cstheme="minorBidi"/>
      <w:kern w:val="2"/>
      <w:sz w:val="20"/>
      <w:szCs w:val="20"/>
      <w:lang w:val="en-GB"/>
    </w:rPr>
  </w:style>
  <w:style w:type="character" w:customStyle="1" w:styleId="CommentTextChar">
    <w:name w:val="Comment Text Char"/>
    <w:basedOn w:val="DefaultParagraphFont"/>
    <w:link w:val="CommentText"/>
    <w:uiPriority w:val="99"/>
    <w:rsid w:val="00584789"/>
    <w:rPr>
      <w:kern w:val="2"/>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coe.int/en/web/lang-migrants/instruments" TargetMode="External"/><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e.int/lang-migrants" TargetMode="External"/><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image" Target="media/image2.jpeg"/><Relationship Id="rId19" Type="http://schemas.microsoft.com/office/2007/relationships/hdphoto" Target="media/hdphoto1.wdp"/><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jpe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ERFEL\Documents\Mod&#232;les%20Office%20personnalis&#233;s\modele%20LSM.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7D3-6845-4B68-9887-0E55EB4AFF02}">
  <ds:schemaRefs/>
</ds:datastoreItem>
</file>

<file path=customXml/itemProps2.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LSM.dotx</Template>
  <TotalTime>3</TotalTime>
  <Pages>3</Pages>
  <Words>658</Words>
  <Characters>3751</Characters>
  <Application>Microsoft Office Word</Application>
  <DocSecurity>0</DocSecurity>
  <Lines>31</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Boîte à outils sur le soutien linguistique aux migrants (SLM)</vt:lpstr>
      <vt:lpstr/>
    </vt:vector>
  </TitlesOfParts>
  <Company>Council of Europe</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Boîte à outils sur le soutien linguistique aux migrants (SLM)</dc:title>
  <dc:creator>Conseil de l'Europe;Programme des politiques linguistiques du Conseil de l'Europe</dc:creator>
  <cp:keywords>Soutien linguistique;Réfugiés;Migrants;LSM;SLM</cp:keywords>
  <cp:lastModifiedBy>DOERFEL Benjamin</cp:lastModifiedBy>
  <cp:revision>7</cp:revision>
  <cp:lastPrinted>2025-03-10T13:31:00Z</cp:lastPrinted>
  <dcterms:created xsi:type="dcterms:W3CDTF">2025-03-12T10:23:00Z</dcterms:created>
  <dcterms:modified xsi:type="dcterms:W3CDTF">2025-07-22T10:14:00Z</dcterms:modified>
</cp:coreProperties>
</file>