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766"/>
        <w:tblW w:w="4981" w:type="pct"/>
        <w:tblBorders>
          <w:top w:val="single" w:sz="4" w:space="0" w:color="auto"/>
          <w:right w:val="single" w:sz="4" w:space="0" w:color="auto"/>
        </w:tblBorders>
        <w:tblLayout w:type="fixed"/>
        <w:tblLook w:val="04A0" w:firstRow="1" w:lastRow="0" w:firstColumn="1" w:lastColumn="0" w:noHBand="0" w:noVBand="1"/>
      </w:tblPr>
      <w:tblGrid>
        <w:gridCol w:w="2098"/>
        <w:gridCol w:w="5713"/>
        <w:gridCol w:w="2569"/>
      </w:tblGrid>
      <w:tr w:rsidR="005220DC" w:rsidRPr="00A455B5" w14:paraId="0B717240" w14:textId="77777777" w:rsidTr="005220DC">
        <w:trPr>
          <w:trHeight w:val="1492"/>
        </w:trPr>
        <w:tc>
          <w:tcPr>
            <w:tcW w:w="2098" w:type="dxa"/>
          </w:tcPr>
          <w:p w14:paraId="6FDAD244" w14:textId="77777777" w:rsidR="005220DC" w:rsidRPr="00D00033" w:rsidRDefault="005220DC" w:rsidP="005220DC">
            <w:pPr>
              <w:rPr>
                <w:rFonts w:ascii="Myriad Pro" w:hAnsi="Myriad Pro"/>
              </w:rPr>
            </w:pPr>
            <w:r w:rsidRPr="00D00033">
              <w:rPr>
                <w:rFonts w:ascii="Myriad Pro" w:hAnsi="Myriad Pro"/>
                <w:noProof/>
              </w:rPr>
              <w:drawing>
                <wp:anchor distT="0" distB="0" distL="114300" distR="114300" simplePos="0" relativeHeight="251656192" behindDoc="0" locked="0" layoutInCell="1" allowOverlap="1" wp14:anchorId="1A38A631" wp14:editId="0A4C6E56">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713" w:type="dxa"/>
          </w:tcPr>
          <w:p w14:paraId="38C1671E" w14:textId="77777777" w:rsidR="005220DC" w:rsidRPr="00D00033" w:rsidRDefault="005220DC" w:rsidP="005220DC">
            <w:pPr>
              <w:jc w:val="center"/>
              <w:rPr>
                <w:rFonts w:ascii="Myriad Pro" w:eastAsiaTheme="minorHAnsi" w:hAnsi="Myriad Pro"/>
                <w:b/>
                <w:lang w:val="en-US"/>
              </w:rPr>
            </w:pPr>
          </w:p>
          <w:p w14:paraId="6E9DAE28" w14:textId="77777777" w:rsidR="005220DC" w:rsidRPr="00D00033" w:rsidRDefault="005220DC" w:rsidP="005220DC">
            <w:pPr>
              <w:jc w:val="center"/>
              <w:rPr>
                <w:rFonts w:ascii="Myriad Pro" w:eastAsiaTheme="minorHAnsi" w:hAnsi="Myriad Pro"/>
                <w:b/>
                <w:sz w:val="26"/>
                <w:szCs w:val="18"/>
                <w:lang w:val="en-US"/>
              </w:rPr>
            </w:pPr>
          </w:p>
          <w:p w14:paraId="322F2094" w14:textId="77777777" w:rsidR="005220DC" w:rsidRPr="00D00033" w:rsidRDefault="005220DC" w:rsidP="005220DC">
            <w:pPr>
              <w:jc w:val="center"/>
              <w:rPr>
                <w:rFonts w:ascii="Myriad Pro" w:eastAsiaTheme="minorHAnsi" w:hAnsi="Myriad Pro"/>
                <w:b/>
                <w:sz w:val="26"/>
                <w:szCs w:val="18"/>
                <w:lang w:val="en-US"/>
              </w:rPr>
            </w:pPr>
          </w:p>
          <w:p w14:paraId="5501A4E8" w14:textId="77777777" w:rsidR="005220DC" w:rsidRPr="00D00033" w:rsidRDefault="005220DC" w:rsidP="005220DC">
            <w:pPr>
              <w:jc w:val="center"/>
              <w:rPr>
                <w:rFonts w:ascii="Myriad Pro" w:eastAsiaTheme="minorHAnsi" w:hAnsi="Myriad Pro"/>
                <w:b/>
                <w:sz w:val="26"/>
                <w:szCs w:val="18"/>
                <w:lang w:val="en-US"/>
              </w:rPr>
            </w:pPr>
          </w:p>
          <w:p w14:paraId="3B203BA3" w14:textId="77777777" w:rsidR="005220DC" w:rsidRPr="00D00033" w:rsidRDefault="005220DC" w:rsidP="005220DC">
            <w:pPr>
              <w:rPr>
                <w:rFonts w:ascii="Myriad Pro" w:eastAsiaTheme="minorHAnsi" w:hAnsi="Myriad Pro"/>
                <w:b/>
                <w:sz w:val="26"/>
                <w:szCs w:val="18"/>
                <w:lang w:val="en-US"/>
              </w:rPr>
            </w:pPr>
          </w:p>
          <w:p w14:paraId="5E9CB082" w14:textId="77777777" w:rsidR="005220DC" w:rsidRPr="00536D1F" w:rsidRDefault="005220DC" w:rsidP="005220DC">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3C2C5254" w14:textId="6FCDE4A6" w:rsidR="005220DC" w:rsidRPr="00536D1F" w:rsidRDefault="005220DC" w:rsidP="005220DC">
            <w:pPr>
              <w:jc w:val="center"/>
              <w:rPr>
                <w:rFonts w:ascii="Myriad Pro" w:eastAsiaTheme="minorHAnsi" w:hAnsi="Myriad Pro"/>
                <w:color w:val="0000FF"/>
                <w:u w:val="single"/>
                <w:lang w:val="en-US"/>
              </w:rPr>
            </w:pPr>
            <w:r>
              <w:rPr>
                <w:rFonts w:ascii="Calibri" w:eastAsia="Times New Roman" w:hAnsi="Calibri"/>
                <w:noProof/>
                <w:lang w:val="fr-FR"/>
              </w:rPr>
              <mc:AlternateContent>
                <mc:Choice Requires="wps">
                  <w:drawing>
                    <wp:anchor distT="4294967294" distB="4294967294" distL="114300" distR="114300" simplePos="0" relativeHeight="251665408" behindDoc="1" locked="0" layoutInCell="1" allowOverlap="1" wp14:anchorId="0592E7FF" wp14:editId="1F03CCA0">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308912947"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54409" id="Connecteur droit 1" o:spid="_x0000_s1026" style="position:absolute;flip:y;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mc:Fallback>
              </mc:AlternateContent>
            </w:r>
          </w:p>
        </w:tc>
        <w:tc>
          <w:tcPr>
            <w:tcW w:w="2569" w:type="dxa"/>
          </w:tcPr>
          <w:p w14:paraId="0B5F37F6" w14:textId="77777777" w:rsidR="005220DC" w:rsidRPr="00536D1F" w:rsidRDefault="005220DC" w:rsidP="005220DC">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1312" behindDoc="1" locked="0" layoutInCell="1" allowOverlap="1" wp14:anchorId="31318620" wp14:editId="53F34BE5">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5EF28ADE" w14:textId="77777777" w:rsidR="005220DC" w:rsidRPr="00536D1F" w:rsidRDefault="005220DC" w:rsidP="005220DC">
            <w:pPr>
              <w:tabs>
                <w:tab w:val="center" w:pos="4607"/>
                <w:tab w:val="right" w:pos="9214"/>
              </w:tabs>
              <w:jc w:val="right"/>
              <w:rPr>
                <w:rFonts w:ascii="Myriad Pro" w:eastAsiaTheme="minorHAnsi" w:hAnsi="Myriad Pro" w:cstheme="majorHAnsi"/>
                <w:color w:val="0000FF"/>
                <w:u w:val="single"/>
                <w:lang w:val="en-US"/>
              </w:rPr>
            </w:pPr>
          </w:p>
          <w:p w14:paraId="19C650D3" w14:textId="77777777" w:rsidR="005220DC" w:rsidRPr="00536D1F" w:rsidRDefault="005220DC" w:rsidP="005220DC">
            <w:pPr>
              <w:ind w:firstLine="708"/>
              <w:rPr>
                <w:rFonts w:ascii="Myriad Pro" w:eastAsiaTheme="minorHAnsi" w:hAnsi="Myriad Pro" w:cstheme="majorHAnsi"/>
                <w:lang w:val="en-US"/>
              </w:rPr>
            </w:pPr>
          </w:p>
          <w:p w14:paraId="681770E3" w14:textId="77777777" w:rsidR="005220DC" w:rsidRPr="00536D1F" w:rsidRDefault="005220DC" w:rsidP="005220DC">
            <w:pPr>
              <w:rPr>
                <w:rFonts w:ascii="Myriad Pro" w:eastAsiaTheme="minorHAnsi" w:hAnsi="Myriad Pro" w:cstheme="majorHAnsi"/>
                <w:lang w:val="en-US"/>
              </w:rPr>
            </w:pPr>
          </w:p>
          <w:p w14:paraId="6652A42E" w14:textId="77777777" w:rsidR="005220DC" w:rsidRPr="00536D1F" w:rsidRDefault="005220DC" w:rsidP="005220DC">
            <w:pPr>
              <w:jc w:val="center"/>
              <w:rPr>
                <w:rFonts w:ascii="Myriad Pro" w:eastAsiaTheme="minorHAnsi" w:hAnsi="Myriad Pro" w:cstheme="majorHAnsi"/>
                <w:lang w:val="en-US"/>
              </w:rPr>
            </w:pPr>
          </w:p>
        </w:tc>
      </w:tr>
    </w:tbl>
    <w:p w14:paraId="026C089C" w14:textId="77777777" w:rsidR="005220DC" w:rsidRPr="005220DC" w:rsidRDefault="005220DC" w:rsidP="00DF662E">
      <w:pPr>
        <w:spacing w:line="263" w:lineRule="auto"/>
        <w:ind w:left="800" w:right="460"/>
        <w:jc w:val="center"/>
        <w:rPr>
          <w:rFonts w:ascii="Calibri" w:eastAsia="Calibri" w:hAnsi="Calibri" w:cs="Calibri"/>
          <w:b/>
          <w:bCs/>
          <w:color w:val="2F5496"/>
          <w:sz w:val="36"/>
          <w:szCs w:val="36"/>
        </w:rPr>
      </w:pPr>
    </w:p>
    <w:p w14:paraId="1C650C31" w14:textId="45846037" w:rsidR="00DF662E" w:rsidRDefault="00DF662E" w:rsidP="00DF662E">
      <w:pPr>
        <w:spacing w:line="263" w:lineRule="auto"/>
        <w:ind w:left="800" w:right="460"/>
        <w:jc w:val="center"/>
        <w:rPr>
          <w:rFonts w:ascii="Calibri" w:eastAsia="Calibri" w:hAnsi="Calibri" w:cs="Calibri"/>
          <w:b/>
          <w:bCs/>
          <w:color w:val="2F5496"/>
          <w:sz w:val="36"/>
          <w:szCs w:val="36"/>
        </w:rPr>
      </w:pPr>
      <w:r>
        <w:rPr>
          <w:rFonts w:ascii="Calibri" w:eastAsia="Calibri" w:hAnsi="Calibri" w:cs="Calibri"/>
          <w:b/>
          <w:bCs/>
          <w:color w:val="2F5496"/>
          <w:sz w:val="36"/>
          <w:szCs w:val="36"/>
          <w:lang w:val="tr"/>
        </w:rPr>
        <w:t>29 - Başlangıç düzeyinde okuma için metinlerin seçilmesi ve kullanılması</w:t>
      </w:r>
    </w:p>
    <w:p w14:paraId="7A7DA69F" w14:textId="77777777" w:rsidR="003F7094" w:rsidRPr="003F7094" w:rsidRDefault="003F7094" w:rsidP="00DF662E">
      <w:pPr>
        <w:spacing w:line="263" w:lineRule="auto"/>
        <w:ind w:left="800" w:right="460"/>
        <w:jc w:val="center"/>
        <w:rPr>
          <w:sz w:val="18"/>
          <w:szCs w:val="18"/>
        </w:rPr>
      </w:pPr>
    </w:p>
    <w:p w14:paraId="6B917ECD" w14:textId="1502692B" w:rsidR="00DF662E" w:rsidRPr="005751A4" w:rsidRDefault="00DF662E" w:rsidP="00185E62">
      <w:pPr>
        <w:shd w:val="clear" w:color="auto" w:fill="D9D9D9" w:themeFill="background1" w:themeFillShade="D9"/>
        <w:tabs>
          <w:tab w:val="left" w:pos="680"/>
        </w:tabs>
        <w:spacing w:line="263" w:lineRule="auto"/>
        <w:ind w:left="700" w:right="440" w:hanging="699"/>
        <w:rPr>
          <w:sz w:val="20"/>
          <w:szCs w:val="20"/>
        </w:rPr>
      </w:pPr>
      <w:r>
        <w:rPr>
          <w:rFonts w:ascii="Calibri" w:eastAsia="Calibri" w:hAnsi="Calibri" w:cs="Calibri"/>
          <w:b/>
          <w:bCs/>
          <w:sz w:val="28"/>
          <w:szCs w:val="28"/>
          <w:lang w:val="tr"/>
        </w:rPr>
        <w:t>Amaç: Temel okuma pratiği için uygun metinler bulma ve bunları dil destek etkinliklerinde uyarlama ve kullanma konusunda rehberlik etmek.</w:t>
      </w:r>
    </w:p>
    <w:p w14:paraId="47BA77DB" w14:textId="77777777" w:rsidR="00DF662E" w:rsidRPr="005751A4" w:rsidRDefault="00DF662E" w:rsidP="00DF662E">
      <w:pPr>
        <w:rPr>
          <w:rFonts w:ascii="Calibri" w:eastAsia="Calibri" w:hAnsi="Calibri" w:cs="Calibri"/>
          <w:sz w:val="24"/>
          <w:szCs w:val="24"/>
        </w:rPr>
      </w:pPr>
    </w:p>
    <w:p w14:paraId="5794F049" w14:textId="6E4A9294" w:rsidR="00DF662E" w:rsidRPr="005751A4" w:rsidRDefault="00DF662E" w:rsidP="00716AA7">
      <w:pPr>
        <w:jc w:val="both"/>
        <w:rPr>
          <w:rFonts w:ascii="Calibri" w:eastAsia="Calibri" w:hAnsi="Calibri" w:cs="Calibri"/>
          <w:b/>
          <w:bCs/>
          <w:sz w:val="32"/>
          <w:szCs w:val="32"/>
        </w:rPr>
      </w:pPr>
      <w:r>
        <w:rPr>
          <w:rFonts w:ascii="Calibri" w:eastAsia="Calibri" w:hAnsi="Calibri" w:cs="Calibri"/>
          <w:sz w:val="24"/>
          <w:szCs w:val="24"/>
          <w:lang w:val="tr"/>
        </w:rPr>
        <w:t>Göçmenlerin hedef dildeki bildirimler, talimatlar, broşürler, sohbetlerdeki veya sosyal medyadaki mesajlar ve e-postalar gibi belirli türdeki metinleri okuyabilmeleri gerekir. Okuldaki çocukların ve ergenlerin de okul müfredatındaki derslerle ilgili metinleri anlayabilmeleri gerekecektir. Bu ihtiyaçların yanı sıra, dili okumak öğrenmeye yardımcı olabilir çünkü okuma metinleri 'görseldir' ve konuşulan dilden farklı olarak tekrar tekrar bakılabilir. Bununla birlikte, grubunuzdaki herhangi bir öğrenci ana dilinde çok düşük bir okuryazarlık seviyesine sahipse veya yeni dilin yazımına aşina değilse, özel yardıma ihtiyacı olacaktır.</w:t>
      </w:r>
    </w:p>
    <w:p w14:paraId="07D317A9" w14:textId="77777777" w:rsidR="00DF662E" w:rsidRPr="003F7094" w:rsidRDefault="00DF662E" w:rsidP="00716AA7">
      <w:pPr>
        <w:jc w:val="both"/>
        <w:rPr>
          <w:rFonts w:ascii="Calibri" w:eastAsia="Calibri" w:hAnsi="Calibri" w:cs="Calibri"/>
          <w:b/>
          <w:bCs/>
          <w:sz w:val="24"/>
          <w:szCs w:val="24"/>
        </w:rPr>
      </w:pPr>
    </w:p>
    <w:p w14:paraId="483F5A87" w14:textId="77777777" w:rsidR="00DF662E" w:rsidRPr="005751A4" w:rsidRDefault="00DF662E" w:rsidP="00185E62">
      <w:pPr>
        <w:spacing w:after="120"/>
        <w:rPr>
          <w:rFonts w:ascii="Calibri" w:eastAsia="Calibri" w:hAnsi="Calibri" w:cs="Calibri"/>
          <w:b/>
          <w:bCs/>
          <w:sz w:val="28"/>
          <w:szCs w:val="28"/>
        </w:rPr>
      </w:pPr>
      <w:r>
        <w:rPr>
          <w:rFonts w:ascii="Calibri" w:eastAsia="Calibri" w:hAnsi="Calibri" w:cs="Calibri"/>
          <w:b/>
          <w:bCs/>
          <w:sz w:val="28"/>
          <w:szCs w:val="28"/>
          <w:lang w:val="tr"/>
        </w:rPr>
        <w:t>OKUMA ETKİNLİKLERİ</w:t>
      </w:r>
    </w:p>
    <w:p w14:paraId="4180C65C" w14:textId="7A2C48E2" w:rsidR="00DF662E" w:rsidRPr="00716AA7" w:rsidRDefault="00DF662E" w:rsidP="00716AA7">
      <w:pPr>
        <w:jc w:val="both"/>
        <w:rPr>
          <w:sz w:val="16"/>
          <w:szCs w:val="16"/>
        </w:rPr>
      </w:pPr>
      <w:r>
        <w:rPr>
          <w:rFonts w:ascii="Calibri" w:eastAsia="Calibri" w:hAnsi="Calibri" w:cs="Calibri"/>
          <w:sz w:val="24"/>
          <w:szCs w:val="24"/>
          <w:lang w:val="tr"/>
        </w:rPr>
        <w:t xml:space="preserve">Okuma için metin ve etkinlik seçerken, Araç 20 - </w:t>
      </w:r>
      <w:r>
        <w:rPr>
          <w:rFonts w:ascii="Calibri" w:eastAsia="Calibri" w:hAnsi="Calibri" w:cs="Calibri"/>
          <w:i/>
          <w:iCs/>
          <w:sz w:val="24"/>
          <w:szCs w:val="24"/>
          <w:u w:val="single"/>
          <w:lang w:val="tr"/>
        </w:rPr>
        <w:t>Ev sahibi ülkenin diline yeni başlayan göçmenlerin dil öğrenimini desteklemek için hedefler belirlenmesi</w:t>
      </w:r>
      <w:r>
        <w:rPr>
          <w:rFonts w:ascii="Calibri" w:eastAsia="Calibri" w:hAnsi="Calibri" w:cs="Calibri"/>
          <w:sz w:val="24"/>
          <w:szCs w:val="24"/>
          <w:lang w:val="tr"/>
        </w:rPr>
        <w:t xml:space="preserve"> bölümündeki ilgili </w:t>
      </w:r>
      <w:r>
        <w:rPr>
          <w:rFonts w:ascii="Calibri" w:eastAsia="Calibri" w:hAnsi="Calibri" w:cs="Calibri"/>
          <w:i/>
          <w:iCs/>
          <w:sz w:val="24"/>
          <w:szCs w:val="24"/>
          <w:lang w:val="tr"/>
        </w:rPr>
        <w:t>Ortak Avrupa Çerçevesi</w:t>
      </w:r>
      <w:r>
        <w:rPr>
          <w:rFonts w:ascii="Calibri" w:eastAsia="Calibri" w:hAnsi="Calibri" w:cs="Calibri"/>
          <w:sz w:val="24"/>
          <w:szCs w:val="24"/>
          <w:lang w:val="tr"/>
        </w:rPr>
        <w:t xml:space="preserve"> tanımlayıcılarına başvurmak faydalı olabilir.</w:t>
      </w:r>
    </w:p>
    <w:p w14:paraId="1F76A916" w14:textId="77777777" w:rsidR="00DF662E" w:rsidRPr="005751A4" w:rsidRDefault="00DF662E" w:rsidP="00DF662E">
      <w:pPr>
        <w:spacing w:line="120" w:lineRule="exact"/>
        <w:rPr>
          <w:sz w:val="20"/>
          <w:szCs w:val="20"/>
        </w:rPr>
      </w:pPr>
    </w:p>
    <w:p w14:paraId="26417C99" w14:textId="18D09BC3" w:rsidR="00DF662E" w:rsidRPr="005751A4" w:rsidRDefault="00DF662E" w:rsidP="00DF662E">
      <w:pPr>
        <w:rPr>
          <w:sz w:val="18"/>
          <w:szCs w:val="18"/>
        </w:rPr>
      </w:pPr>
      <w:r>
        <w:rPr>
          <w:rFonts w:ascii="Calibri" w:eastAsia="Calibri" w:hAnsi="Calibri" w:cs="Calibri"/>
          <w:b/>
          <w:bCs/>
          <w:sz w:val="28"/>
          <w:szCs w:val="28"/>
          <w:lang w:val="tr"/>
        </w:rPr>
        <w:t>Başlangıç düzeyindeki öğrenciler için uygun olabilecek okuma metni türleri</w:t>
      </w:r>
    </w:p>
    <w:p w14:paraId="3955B7A0" w14:textId="77777777" w:rsidR="00DF662E" w:rsidRPr="005751A4" w:rsidRDefault="00DF662E" w:rsidP="00DF662E">
      <w:pPr>
        <w:spacing w:line="130" w:lineRule="exact"/>
        <w:rPr>
          <w:sz w:val="20"/>
          <w:szCs w:val="20"/>
        </w:rPr>
      </w:pPr>
    </w:p>
    <w:p w14:paraId="287237E3" w14:textId="77777777" w:rsidR="00DF662E" w:rsidRPr="001F1703" w:rsidRDefault="00DF662E" w:rsidP="001F1703">
      <w:pPr>
        <w:pStyle w:val="Paragraphedeliste"/>
        <w:numPr>
          <w:ilvl w:val="0"/>
          <w:numId w:val="12"/>
        </w:numPr>
        <w:tabs>
          <w:tab w:val="left" w:pos="563"/>
        </w:tabs>
        <w:spacing w:line="246" w:lineRule="auto"/>
        <w:ind w:right="60"/>
        <w:jc w:val="both"/>
        <w:rPr>
          <w:rFonts w:ascii="Calibri" w:eastAsia="Calibri" w:hAnsi="Calibri" w:cs="Calibri"/>
          <w:sz w:val="24"/>
          <w:szCs w:val="24"/>
        </w:rPr>
      </w:pPr>
      <w:r>
        <w:rPr>
          <w:rFonts w:ascii="Calibri" w:eastAsia="Calibri" w:hAnsi="Calibri" w:cs="Calibri"/>
          <w:sz w:val="24"/>
          <w:szCs w:val="24"/>
          <w:lang w:val="tr"/>
        </w:rPr>
        <w:t>Göçmenlerin binalarda veya sokaklarda görebilecekleri bildirimler. Örneğin: Çıkış, Özel, Giriş yasak, 9.00 - 18.00 arası açık, Kapalı, Otobüs durağı, Sigara içilmez vb. ve daha uzun güvenlik mesajları, örneğin Yangın kapısı - kapalı tutun, Islak yüzey - dikkatli olun, Sarı çizginin arkasında durun, Bu kapıyı kilitli tutun vb.</w:t>
      </w:r>
    </w:p>
    <w:p w14:paraId="40D6D33C" w14:textId="77777777" w:rsidR="00DF662E" w:rsidRPr="005751A4" w:rsidRDefault="00DF662E" w:rsidP="001F1703">
      <w:pPr>
        <w:spacing w:line="30" w:lineRule="exact"/>
        <w:jc w:val="both"/>
        <w:rPr>
          <w:rFonts w:ascii="Calibri" w:eastAsia="Calibri" w:hAnsi="Calibri" w:cs="Calibri"/>
          <w:sz w:val="24"/>
          <w:szCs w:val="24"/>
        </w:rPr>
      </w:pPr>
    </w:p>
    <w:p w14:paraId="0C72817D" w14:textId="77777777" w:rsidR="00DF662E" w:rsidRPr="001F1703" w:rsidRDefault="00DF662E" w:rsidP="001F1703">
      <w:pPr>
        <w:pStyle w:val="Paragraphedeliste"/>
        <w:numPr>
          <w:ilvl w:val="0"/>
          <w:numId w:val="12"/>
        </w:numPr>
        <w:tabs>
          <w:tab w:val="left" w:pos="563"/>
        </w:tabs>
        <w:spacing w:line="249" w:lineRule="auto"/>
        <w:ind w:right="260"/>
        <w:jc w:val="both"/>
        <w:rPr>
          <w:rFonts w:ascii="Calibri" w:eastAsia="Calibri" w:hAnsi="Calibri" w:cs="Calibri"/>
          <w:i/>
          <w:iCs/>
          <w:color w:val="0000FF"/>
          <w:sz w:val="24"/>
          <w:szCs w:val="24"/>
        </w:rPr>
      </w:pPr>
      <w:r>
        <w:rPr>
          <w:rFonts w:ascii="Calibri" w:eastAsia="Calibri" w:hAnsi="Calibri" w:cs="Calibri"/>
          <w:sz w:val="24"/>
          <w:szCs w:val="24"/>
          <w:lang w:val="tr"/>
        </w:rPr>
        <w:t>SMS ve sohbet mesajları, e-postalar vb.: Göçmenler bunlarla ana dillerinde ilgilenmeye alışkın olabilirler ve bunlar temel yazma pratiği için yararlı olabilir.</w:t>
      </w:r>
    </w:p>
    <w:p w14:paraId="1FDE3FF9" w14:textId="77777777" w:rsidR="00DF662E" w:rsidRPr="005751A4" w:rsidRDefault="00DF662E" w:rsidP="001F1703">
      <w:pPr>
        <w:spacing w:line="27" w:lineRule="exact"/>
        <w:jc w:val="both"/>
        <w:rPr>
          <w:rFonts w:ascii="Calibri" w:eastAsia="Calibri" w:hAnsi="Calibri" w:cs="Calibri"/>
          <w:i/>
          <w:iCs/>
          <w:color w:val="0000FF"/>
          <w:sz w:val="24"/>
          <w:szCs w:val="24"/>
        </w:rPr>
      </w:pPr>
    </w:p>
    <w:p w14:paraId="2C4909B3" w14:textId="77777777" w:rsidR="00DF662E" w:rsidRPr="001F1703" w:rsidRDefault="00DF662E" w:rsidP="001F1703">
      <w:pPr>
        <w:pStyle w:val="Paragraphedeliste"/>
        <w:numPr>
          <w:ilvl w:val="0"/>
          <w:numId w:val="12"/>
        </w:numPr>
        <w:tabs>
          <w:tab w:val="left" w:pos="563"/>
        </w:tabs>
        <w:spacing w:line="249" w:lineRule="auto"/>
        <w:ind w:right="180"/>
        <w:jc w:val="both"/>
        <w:rPr>
          <w:rFonts w:ascii="Calibri" w:eastAsia="Calibri" w:hAnsi="Calibri" w:cs="Calibri"/>
          <w:sz w:val="24"/>
          <w:szCs w:val="24"/>
        </w:rPr>
      </w:pPr>
      <w:r>
        <w:rPr>
          <w:rFonts w:ascii="Calibri" w:eastAsia="Calibri" w:hAnsi="Calibri" w:cs="Calibri"/>
          <w:sz w:val="24"/>
          <w:szCs w:val="24"/>
          <w:lang w:val="tr"/>
        </w:rPr>
        <w:t>Anlamaya ihtiyaç duyabilecekleri bilgi broşürleri, örneğin konaklama hakkında bilgiler, kütüphane broşürleri, sporla ilgili bilgiler vb.</w:t>
      </w:r>
    </w:p>
    <w:p w14:paraId="0905F47E" w14:textId="77777777" w:rsidR="00DF662E" w:rsidRPr="005751A4" w:rsidRDefault="00DF662E" w:rsidP="001F1703">
      <w:pPr>
        <w:spacing w:line="27" w:lineRule="exact"/>
        <w:jc w:val="both"/>
        <w:rPr>
          <w:rFonts w:ascii="Calibri" w:eastAsia="Calibri" w:hAnsi="Calibri" w:cs="Calibri"/>
          <w:sz w:val="24"/>
          <w:szCs w:val="24"/>
        </w:rPr>
      </w:pPr>
    </w:p>
    <w:p w14:paraId="44813ECB" w14:textId="77777777" w:rsidR="00DF662E" w:rsidRPr="001F1703" w:rsidRDefault="00DF662E" w:rsidP="001F1703">
      <w:pPr>
        <w:pStyle w:val="Paragraphedeliste"/>
        <w:numPr>
          <w:ilvl w:val="0"/>
          <w:numId w:val="12"/>
        </w:numPr>
        <w:tabs>
          <w:tab w:val="left" w:pos="560"/>
        </w:tabs>
        <w:jc w:val="both"/>
        <w:rPr>
          <w:rFonts w:ascii="Calibri" w:eastAsia="Calibri" w:hAnsi="Calibri" w:cs="Calibri"/>
          <w:sz w:val="24"/>
          <w:szCs w:val="24"/>
        </w:rPr>
      </w:pPr>
      <w:r>
        <w:rPr>
          <w:rFonts w:ascii="Calibri" w:eastAsia="Calibri" w:hAnsi="Calibri" w:cs="Calibri"/>
          <w:sz w:val="24"/>
          <w:szCs w:val="24"/>
          <w:lang w:val="tr"/>
        </w:rPr>
        <w:t>Sokaktaki, İnternetteki ya da dergi ve gazetelerdeki reklamlar gibi tanıtımlar.</w:t>
      </w:r>
    </w:p>
    <w:p w14:paraId="2D52D45A" w14:textId="77777777" w:rsidR="00DF662E" w:rsidRPr="005751A4" w:rsidRDefault="00DF662E" w:rsidP="001F1703">
      <w:pPr>
        <w:spacing w:line="59" w:lineRule="exact"/>
        <w:jc w:val="both"/>
        <w:rPr>
          <w:rFonts w:ascii="Calibri" w:eastAsia="Calibri" w:hAnsi="Calibri" w:cs="Calibri"/>
          <w:sz w:val="24"/>
          <w:szCs w:val="24"/>
        </w:rPr>
      </w:pPr>
    </w:p>
    <w:p w14:paraId="5DA95C08" w14:textId="77777777" w:rsidR="00DF662E" w:rsidRPr="001F1703" w:rsidRDefault="00DF662E" w:rsidP="001F1703">
      <w:pPr>
        <w:pStyle w:val="Paragraphedeliste"/>
        <w:numPr>
          <w:ilvl w:val="0"/>
          <w:numId w:val="12"/>
        </w:numPr>
        <w:tabs>
          <w:tab w:val="left" w:pos="560"/>
        </w:tabs>
        <w:jc w:val="both"/>
        <w:rPr>
          <w:rFonts w:ascii="Calibri" w:eastAsia="Calibri" w:hAnsi="Calibri" w:cs="Calibri"/>
          <w:sz w:val="24"/>
          <w:szCs w:val="24"/>
        </w:rPr>
      </w:pPr>
      <w:r>
        <w:rPr>
          <w:rFonts w:ascii="Calibri" w:eastAsia="Calibri" w:hAnsi="Calibri" w:cs="Calibri"/>
          <w:sz w:val="24"/>
          <w:szCs w:val="24"/>
          <w:lang w:val="tr"/>
        </w:rPr>
        <w:t>İnternet sayfalarındaki başlıklar ve talimatlar.</w:t>
      </w:r>
    </w:p>
    <w:p w14:paraId="453C88DB" w14:textId="77777777" w:rsidR="00DF662E" w:rsidRPr="005751A4" w:rsidRDefault="00DF662E" w:rsidP="001F1703">
      <w:pPr>
        <w:spacing w:line="59" w:lineRule="exact"/>
        <w:jc w:val="both"/>
        <w:rPr>
          <w:rFonts w:ascii="Calibri" w:eastAsia="Calibri" w:hAnsi="Calibri" w:cs="Calibri"/>
          <w:sz w:val="24"/>
          <w:szCs w:val="24"/>
        </w:rPr>
      </w:pPr>
    </w:p>
    <w:p w14:paraId="3E5B0D41" w14:textId="77777777" w:rsidR="00DF662E" w:rsidRPr="001F1703" w:rsidRDefault="00DF662E" w:rsidP="001F1703">
      <w:pPr>
        <w:pStyle w:val="Paragraphedeliste"/>
        <w:numPr>
          <w:ilvl w:val="0"/>
          <w:numId w:val="12"/>
        </w:numPr>
        <w:tabs>
          <w:tab w:val="left" w:pos="560"/>
        </w:tabs>
        <w:jc w:val="both"/>
        <w:rPr>
          <w:rFonts w:ascii="Calibri" w:eastAsia="Calibri" w:hAnsi="Calibri" w:cs="Calibri"/>
          <w:sz w:val="24"/>
          <w:szCs w:val="24"/>
        </w:rPr>
      </w:pPr>
      <w:r>
        <w:rPr>
          <w:rFonts w:ascii="Calibri" w:eastAsia="Calibri" w:hAnsi="Calibri" w:cs="Calibri"/>
          <w:sz w:val="24"/>
          <w:szCs w:val="24"/>
          <w:lang w:val="tr"/>
        </w:rPr>
        <w:t>Gazete başlıkları vb.</w:t>
      </w:r>
    </w:p>
    <w:p w14:paraId="46184C55" w14:textId="77777777" w:rsidR="00DF662E" w:rsidRPr="005751A4" w:rsidRDefault="00DF662E" w:rsidP="001F1703">
      <w:pPr>
        <w:spacing w:line="59" w:lineRule="exact"/>
        <w:jc w:val="both"/>
        <w:rPr>
          <w:rFonts w:ascii="Calibri" w:eastAsia="Calibri" w:hAnsi="Calibri" w:cs="Calibri"/>
          <w:sz w:val="24"/>
          <w:szCs w:val="24"/>
        </w:rPr>
      </w:pPr>
    </w:p>
    <w:p w14:paraId="2D352AED" w14:textId="5A380418" w:rsidR="00DF662E" w:rsidRPr="001F1703" w:rsidRDefault="00DF662E" w:rsidP="001F1703">
      <w:pPr>
        <w:pStyle w:val="Paragraphedeliste"/>
        <w:numPr>
          <w:ilvl w:val="0"/>
          <w:numId w:val="12"/>
        </w:numPr>
        <w:tabs>
          <w:tab w:val="left" w:pos="560"/>
        </w:tabs>
        <w:jc w:val="both"/>
        <w:rPr>
          <w:rFonts w:ascii="Calibri" w:eastAsia="Calibri" w:hAnsi="Calibri" w:cs="Calibri"/>
          <w:sz w:val="24"/>
          <w:szCs w:val="24"/>
        </w:rPr>
      </w:pPr>
      <w:r>
        <w:rPr>
          <w:rFonts w:ascii="Calibri" w:eastAsia="Calibri" w:hAnsi="Calibri" w:cs="Calibri"/>
          <w:sz w:val="24"/>
          <w:szCs w:val="24"/>
          <w:lang w:val="tr"/>
        </w:rPr>
        <w:t xml:space="preserve">Resimli basit </w:t>
      </w:r>
      <w:r w:rsidR="00F00222">
        <w:rPr>
          <w:rFonts w:ascii="Calibri" w:eastAsia="Calibri" w:hAnsi="Calibri" w:cs="Calibri"/>
          <w:sz w:val="24"/>
          <w:szCs w:val="24"/>
          <w:lang w:val="tr"/>
        </w:rPr>
        <w:t>hikâye</w:t>
      </w:r>
      <w:r>
        <w:rPr>
          <w:rFonts w:ascii="Calibri" w:eastAsia="Calibri" w:hAnsi="Calibri" w:cs="Calibri"/>
          <w:sz w:val="24"/>
          <w:szCs w:val="24"/>
          <w:lang w:val="tr"/>
        </w:rPr>
        <w:t xml:space="preserve">ler veya 'dereceli okumalar (iyi bilinen </w:t>
      </w:r>
      <w:r w:rsidR="00F00222">
        <w:rPr>
          <w:rFonts w:ascii="Calibri" w:eastAsia="Calibri" w:hAnsi="Calibri" w:cs="Calibri"/>
          <w:sz w:val="24"/>
          <w:szCs w:val="24"/>
          <w:lang w:val="tr"/>
        </w:rPr>
        <w:t>hikâye</w:t>
      </w:r>
      <w:r>
        <w:rPr>
          <w:rFonts w:ascii="Calibri" w:eastAsia="Calibri" w:hAnsi="Calibri" w:cs="Calibri"/>
          <w:sz w:val="24"/>
          <w:szCs w:val="24"/>
          <w:lang w:val="tr"/>
        </w:rPr>
        <w:t>lerin basitleştirilmiş versiyonlarını içeren kitaplar).</w:t>
      </w:r>
    </w:p>
    <w:p w14:paraId="6BBC9BF7" w14:textId="77777777" w:rsidR="00DF662E" w:rsidRPr="005751A4" w:rsidRDefault="00DF662E" w:rsidP="001F1703">
      <w:pPr>
        <w:spacing w:line="59" w:lineRule="exact"/>
        <w:jc w:val="both"/>
        <w:rPr>
          <w:rFonts w:ascii="Calibri" w:eastAsia="Calibri" w:hAnsi="Calibri" w:cs="Calibri"/>
          <w:sz w:val="24"/>
          <w:szCs w:val="24"/>
        </w:rPr>
      </w:pPr>
    </w:p>
    <w:p w14:paraId="3DB832B7" w14:textId="77777777" w:rsidR="00DF662E" w:rsidRPr="001F1703" w:rsidRDefault="00DF662E" w:rsidP="001F1703">
      <w:pPr>
        <w:pStyle w:val="Paragraphedeliste"/>
        <w:numPr>
          <w:ilvl w:val="0"/>
          <w:numId w:val="12"/>
        </w:numPr>
        <w:tabs>
          <w:tab w:val="left" w:pos="563"/>
        </w:tabs>
        <w:spacing w:line="259" w:lineRule="auto"/>
        <w:ind w:right="958"/>
        <w:jc w:val="both"/>
        <w:rPr>
          <w:rFonts w:ascii="Calibri" w:eastAsia="Calibri" w:hAnsi="Calibri" w:cs="Calibri"/>
          <w:sz w:val="24"/>
          <w:szCs w:val="24"/>
        </w:rPr>
      </w:pPr>
      <w:r>
        <w:rPr>
          <w:rFonts w:ascii="Calibri" w:eastAsia="Calibri" w:hAnsi="Calibri" w:cs="Calibri"/>
          <w:sz w:val="24"/>
          <w:szCs w:val="24"/>
          <w:lang w:val="tr"/>
        </w:rPr>
        <w:t>Grup için özel olarak sizin tarafınızdan ya da başlangıç seviyesindeki öğrenciler için dil ders kitabı yazarları tarafından yazılmış metinler.</w:t>
      </w:r>
    </w:p>
    <w:p w14:paraId="432B50AC" w14:textId="77777777" w:rsidR="003F7094" w:rsidRPr="005751A4" w:rsidRDefault="003F7094" w:rsidP="003F7094">
      <w:pPr>
        <w:tabs>
          <w:tab w:val="left" w:pos="563"/>
        </w:tabs>
        <w:spacing w:line="259" w:lineRule="auto"/>
        <w:ind w:right="958"/>
        <w:jc w:val="both"/>
        <w:rPr>
          <w:rFonts w:ascii="Calibri" w:eastAsia="Calibri" w:hAnsi="Calibri" w:cs="Calibri"/>
          <w:sz w:val="24"/>
          <w:szCs w:val="24"/>
        </w:rPr>
      </w:pPr>
    </w:p>
    <w:p w14:paraId="56F88378" w14:textId="77777777" w:rsidR="005220DC" w:rsidRDefault="005220DC" w:rsidP="00DF662E">
      <w:pPr>
        <w:rPr>
          <w:rFonts w:ascii="Calibri" w:eastAsia="Calibri" w:hAnsi="Calibri" w:cs="Calibri"/>
          <w:b/>
          <w:bCs/>
          <w:sz w:val="28"/>
          <w:szCs w:val="28"/>
          <w:lang w:val="tr"/>
        </w:rPr>
      </w:pPr>
    </w:p>
    <w:p w14:paraId="31D6206A" w14:textId="28441579" w:rsidR="00DF662E" w:rsidRPr="005751A4" w:rsidRDefault="00DF662E" w:rsidP="00DF662E">
      <w:pPr>
        <w:rPr>
          <w:sz w:val="18"/>
          <w:szCs w:val="18"/>
        </w:rPr>
      </w:pPr>
      <w:r>
        <w:rPr>
          <w:rFonts w:ascii="Calibri" w:eastAsia="Calibri" w:hAnsi="Calibri" w:cs="Calibri"/>
          <w:b/>
          <w:bCs/>
          <w:sz w:val="28"/>
          <w:szCs w:val="28"/>
          <w:lang w:val="tr"/>
        </w:rPr>
        <w:lastRenderedPageBreak/>
        <w:t>Dikkate alınması gereken sorular</w:t>
      </w:r>
    </w:p>
    <w:p w14:paraId="7EA644F7" w14:textId="77777777" w:rsidR="00DF662E" w:rsidRPr="005751A4" w:rsidRDefault="00DF662E" w:rsidP="00DF662E">
      <w:pPr>
        <w:spacing w:line="122" w:lineRule="exact"/>
        <w:rPr>
          <w:rFonts w:ascii="Calibri" w:eastAsia="Calibri" w:hAnsi="Calibri" w:cs="Calibri"/>
          <w:sz w:val="24"/>
          <w:szCs w:val="24"/>
        </w:rPr>
      </w:pPr>
    </w:p>
    <w:p w14:paraId="4BB0BC5A" w14:textId="2BFD70A6" w:rsidR="00DF662E" w:rsidRPr="00371C45" w:rsidRDefault="00DF662E" w:rsidP="00371C45">
      <w:pPr>
        <w:spacing w:after="120" w:line="264" w:lineRule="auto"/>
        <w:ind w:right="839"/>
        <w:rPr>
          <w:sz w:val="20"/>
          <w:szCs w:val="20"/>
        </w:rPr>
      </w:pPr>
      <w:r>
        <w:rPr>
          <w:rFonts w:ascii="Calibri" w:eastAsia="Calibri" w:hAnsi="Calibri" w:cs="Calibri"/>
          <w:b/>
          <w:bCs/>
          <w:sz w:val="28"/>
          <w:szCs w:val="28"/>
          <w:lang w:val="tr"/>
        </w:rPr>
        <w:t>Okuma metni dil desteğinin diğer alanlarında ele aldığınız konularla veya okul derslerinin öğrenilmesiyle ilgili mi?</w:t>
      </w:r>
    </w:p>
    <w:p w14:paraId="274406ED" w14:textId="546E3103" w:rsidR="00516826" w:rsidRPr="005751A4" w:rsidRDefault="00516826" w:rsidP="00516826">
      <w:pPr>
        <w:spacing w:line="244" w:lineRule="auto"/>
        <w:ind w:right="20"/>
        <w:jc w:val="both"/>
        <w:rPr>
          <w:rFonts w:ascii="Calibri" w:eastAsia="Calibri" w:hAnsi="Calibri" w:cs="Calibri"/>
          <w:sz w:val="24"/>
          <w:szCs w:val="24"/>
        </w:rPr>
      </w:pPr>
      <w:r>
        <w:rPr>
          <w:rFonts w:ascii="Calibri" w:eastAsia="Calibri" w:hAnsi="Calibri" w:cs="Calibri"/>
          <w:sz w:val="24"/>
          <w:szCs w:val="24"/>
          <w:lang w:val="tr"/>
        </w:rPr>
        <w:t>Dil desteğinizde halihazırda yer alan konu ve durumlarla ilgili metinler seçmek genellikle yararlıdır. Örneğin, göçmenler sağlık hizmetlerinin kullanımı hakkında bir senaryo üzerinde çalışıyorlarsa, ilgili bir metin seçin. Göçmenlerin kendileri de bu konuda yardımcı olabilir. Çeşitli nedenlerle ya da ilginç buldukları için anlamak istedikleri, örneğin ilaçlarla ilgili broşürler ya da bilgiler gibi okuma metinleri olabilir ya da bunlardan bahsedebilirler. Okuldaki çocuklar, örneğin derslerinden birinde kullanılan bir tarih, coğrafya veya fen metni üzerinde çalışmak isteyebilirler.</w:t>
      </w:r>
    </w:p>
    <w:p w14:paraId="3813BF08" w14:textId="77777777" w:rsidR="003F7094" w:rsidRPr="005751A4" w:rsidRDefault="003F7094" w:rsidP="00DF662E">
      <w:pPr>
        <w:spacing w:line="88" w:lineRule="exact"/>
        <w:jc w:val="both"/>
        <w:rPr>
          <w:rFonts w:ascii="Calibri" w:eastAsia="Calibri" w:hAnsi="Calibri" w:cs="Calibri"/>
          <w:sz w:val="24"/>
          <w:szCs w:val="24"/>
        </w:rPr>
      </w:pPr>
    </w:p>
    <w:p w14:paraId="6DE214E9" w14:textId="25BFDF4E" w:rsidR="00580739" w:rsidRPr="005751A4" w:rsidRDefault="00580739" w:rsidP="003065B1">
      <w:pPr>
        <w:spacing w:after="160" w:line="259" w:lineRule="auto"/>
        <w:rPr>
          <w:rFonts w:ascii="Calibri" w:eastAsia="Calibri" w:hAnsi="Calibri" w:cs="Calibri"/>
          <w:b/>
          <w:bCs/>
          <w:sz w:val="28"/>
          <w:szCs w:val="28"/>
        </w:rPr>
      </w:pPr>
      <w:r>
        <w:rPr>
          <w:rFonts w:ascii="Calibri" w:eastAsia="Calibri" w:hAnsi="Calibri" w:cs="Calibri"/>
          <w:b/>
          <w:bCs/>
          <w:sz w:val="28"/>
          <w:szCs w:val="28"/>
          <w:lang w:val="tr"/>
        </w:rPr>
        <w:t>Okuma metni grubunuz için uygun ve/veya ilginç mi?</w:t>
      </w:r>
    </w:p>
    <w:p w14:paraId="7093D53C" w14:textId="2CD8AE7A" w:rsidR="00580739" w:rsidRPr="005751A4" w:rsidRDefault="00580739" w:rsidP="00B4218D">
      <w:pPr>
        <w:rPr>
          <w:rFonts w:ascii="Calibri" w:eastAsia="Calibri" w:hAnsi="Calibri" w:cs="Calibri"/>
          <w:sz w:val="24"/>
          <w:szCs w:val="24"/>
        </w:rPr>
      </w:pPr>
      <w:r>
        <w:rPr>
          <w:rFonts w:ascii="Calibri" w:eastAsia="Calibri" w:hAnsi="Calibri" w:cs="Calibri"/>
          <w:sz w:val="24"/>
          <w:szCs w:val="24"/>
          <w:lang w:val="tr"/>
        </w:rPr>
        <w:t>Yeni bir dilde okumak zor bir iştir. Eğer bilgiler onlar için faydalı veya ilginçse, okuyucular okumak için daha fazla motive olacaklardır. Bir öğrenci bir metin getirirse, bunun tüm grup için yararlı olup olmadığına karar verin:</w:t>
      </w:r>
    </w:p>
    <w:p w14:paraId="2A0889A0" w14:textId="21E2BA40" w:rsidR="00580739" w:rsidRPr="005751A4" w:rsidRDefault="00580739" w:rsidP="00B4218D">
      <w:pPr>
        <w:pStyle w:val="Paragraphedeliste"/>
        <w:numPr>
          <w:ilvl w:val="0"/>
          <w:numId w:val="5"/>
        </w:numPr>
        <w:ind w:left="709" w:hanging="425"/>
        <w:contextualSpacing w:val="0"/>
        <w:rPr>
          <w:rFonts w:ascii="Calibri" w:eastAsia="Calibri" w:hAnsi="Calibri" w:cs="Calibri"/>
          <w:sz w:val="24"/>
          <w:szCs w:val="24"/>
        </w:rPr>
      </w:pPr>
      <w:r>
        <w:rPr>
          <w:rFonts w:ascii="Calibri" w:eastAsia="Calibri" w:hAnsi="Calibri" w:cs="Calibri"/>
          <w:sz w:val="24"/>
          <w:szCs w:val="24"/>
          <w:lang w:val="tr"/>
        </w:rPr>
        <w:t>Günlük yaşamlarıyla ilgili bilgiler içeriyor mu (örneğin yemek, sağlık hizmetleri, boş zaman etkinlikleri)?</w:t>
      </w:r>
    </w:p>
    <w:p w14:paraId="735B51CC" w14:textId="15A9987F" w:rsidR="00580739" w:rsidRPr="005751A4" w:rsidRDefault="00580739" w:rsidP="00B4218D">
      <w:pPr>
        <w:pStyle w:val="Paragraphedeliste"/>
        <w:numPr>
          <w:ilvl w:val="0"/>
          <w:numId w:val="5"/>
        </w:numPr>
        <w:ind w:left="709" w:hanging="425"/>
        <w:contextualSpacing w:val="0"/>
        <w:rPr>
          <w:rFonts w:ascii="Calibri" w:eastAsia="Calibri" w:hAnsi="Calibri" w:cs="Calibri"/>
          <w:sz w:val="24"/>
          <w:szCs w:val="24"/>
        </w:rPr>
      </w:pPr>
      <w:r>
        <w:rPr>
          <w:rFonts w:ascii="Calibri" w:eastAsia="Calibri" w:hAnsi="Calibri" w:cs="Calibri"/>
          <w:sz w:val="24"/>
          <w:szCs w:val="24"/>
          <w:lang w:val="tr"/>
        </w:rPr>
        <w:t>Kendilerini özdeşleştirebilecekleri veya deneyimledikleri bir şey hakkında mı? Örneğin uluslararası haberler, ünlü kişiler, yeni bir bilgisayar oyunu veya yerel bir etkinlik gibi güncel bir şey hakkında mı?</w:t>
      </w:r>
    </w:p>
    <w:p w14:paraId="5C07899B" w14:textId="5097C8E3" w:rsidR="00580739" w:rsidRPr="005751A4" w:rsidRDefault="00580739" w:rsidP="00B4218D">
      <w:pPr>
        <w:pStyle w:val="Paragraphedeliste"/>
        <w:numPr>
          <w:ilvl w:val="0"/>
          <w:numId w:val="5"/>
        </w:numPr>
        <w:ind w:left="709" w:hanging="425"/>
        <w:contextualSpacing w:val="0"/>
        <w:rPr>
          <w:rFonts w:ascii="Calibri" w:eastAsia="Calibri" w:hAnsi="Calibri" w:cs="Calibri"/>
          <w:sz w:val="24"/>
          <w:szCs w:val="24"/>
        </w:rPr>
      </w:pPr>
      <w:r>
        <w:rPr>
          <w:rFonts w:ascii="Calibri" w:eastAsia="Calibri" w:hAnsi="Calibri" w:cs="Calibri"/>
          <w:sz w:val="24"/>
          <w:szCs w:val="24"/>
          <w:lang w:val="tr"/>
        </w:rPr>
        <w:t>İlginç veya eğlenceli bir yönü var mı?</w:t>
      </w:r>
    </w:p>
    <w:p w14:paraId="2836D6AD" w14:textId="7BDA9CE2" w:rsidR="00580739" w:rsidRPr="005751A4" w:rsidRDefault="00580739" w:rsidP="00B4218D">
      <w:pPr>
        <w:pStyle w:val="Paragraphedeliste"/>
        <w:numPr>
          <w:ilvl w:val="0"/>
          <w:numId w:val="5"/>
        </w:numPr>
        <w:ind w:left="709" w:hanging="425"/>
        <w:contextualSpacing w:val="0"/>
        <w:rPr>
          <w:rFonts w:ascii="Calibri" w:eastAsia="Calibri" w:hAnsi="Calibri" w:cs="Calibri"/>
          <w:sz w:val="24"/>
          <w:szCs w:val="24"/>
        </w:rPr>
      </w:pPr>
      <w:r>
        <w:rPr>
          <w:rFonts w:ascii="Calibri" w:eastAsia="Calibri" w:hAnsi="Calibri" w:cs="Calibri"/>
          <w:sz w:val="24"/>
          <w:szCs w:val="24"/>
          <w:lang w:val="tr"/>
        </w:rPr>
        <w:t>Ev sahibi ülkede insanların nasıl hissettiği, düşündüğü ve yaptığı şeylerle mi ilgili?</w:t>
      </w:r>
    </w:p>
    <w:p w14:paraId="717C7351" w14:textId="5AE4BB6A" w:rsidR="00580739" w:rsidRPr="005751A4" w:rsidRDefault="00580739" w:rsidP="00B4218D">
      <w:pPr>
        <w:pStyle w:val="Paragraphedeliste"/>
        <w:numPr>
          <w:ilvl w:val="0"/>
          <w:numId w:val="5"/>
        </w:numPr>
        <w:ind w:left="709" w:hanging="425"/>
        <w:rPr>
          <w:rFonts w:ascii="Calibri" w:eastAsia="Calibri" w:hAnsi="Calibri" w:cs="Calibri"/>
          <w:sz w:val="24"/>
          <w:szCs w:val="24"/>
        </w:rPr>
      </w:pPr>
      <w:r>
        <w:rPr>
          <w:rFonts w:ascii="Calibri" w:eastAsia="Calibri" w:hAnsi="Calibri" w:cs="Calibri"/>
          <w:sz w:val="24"/>
          <w:szCs w:val="24"/>
          <w:lang w:val="tr"/>
        </w:rPr>
        <w:t>Grubunuz veya grubunuzdaki bireyler tarafından saldırgan olarak değerlendirilebilecek konular içermiyor mu?</w:t>
      </w:r>
    </w:p>
    <w:p w14:paraId="063913C4" w14:textId="77777777" w:rsidR="00580739" w:rsidRPr="005751A4" w:rsidRDefault="00580739" w:rsidP="00580739">
      <w:pPr>
        <w:spacing w:after="160" w:line="259" w:lineRule="auto"/>
        <w:rPr>
          <w:rFonts w:ascii="Calibri" w:eastAsia="Calibri" w:hAnsi="Calibri" w:cs="Calibri"/>
          <w:b/>
          <w:bCs/>
          <w:sz w:val="28"/>
          <w:szCs w:val="28"/>
        </w:rPr>
      </w:pPr>
      <w:r>
        <w:rPr>
          <w:rFonts w:ascii="Calibri" w:eastAsia="Calibri" w:hAnsi="Calibri" w:cs="Calibri"/>
          <w:b/>
          <w:bCs/>
          <w:sz w:val="28"/>
          <w:szCs w:val="28"/>
          <w:lang w:val="tr"/>
        </w:rPr>
        <w:t>Okuma metninin dil seviyesi grubunuz için uygun mu?</w:t>
      </w:r>
    </w:p>
    <w:p w14:paraId="56B7EC7E" w14:textId="77777777" w:rsidR="00580739" w:rsidRPr="005751A4" w:rsidRDefault="00580739" w:rsidP="00580739">
      <w:pPr>
        <w:pStyle w:val="Paragraphedeliste"/>
        <w:numPr>
          <w:ilvl w:val="0"/>
          <w:numId w:val="6"/>
        </w:numPr>
        <w:spacing w:line="259" w:lineRule="auto"/>
        <w:ind w:left="567" w:right="340" w:hanging="283"/>
        <w:jc w:val="both"/>
        <w:rPr>
          <w:sz w:val="20"/>
          <w:szCs w:val="20"/>
        </w:rPr>
      </w:pPr>
      <w:r>
        <w:rPr>
          <w:rFonts w:ascii="Calibri" w:eastAsia="Calibri" w:hAnsi="Calibri" w:cs="Calibri"/>
          <w:sz w:val="24"/>
          <w:szCs w:val="24"/>
          <w:lang w:val="tr"/>
        </w:rPr>
        <w:t>Her bir kelimeyi anlamak zorunda kalmadan veya bir sözlük kullanmadan anlayabilecekler mi?</w:t>
      </w:r>
    </w:p>
    <w:p w14:paraId="68F870A4" w14:textId="77777777" w:rsidR="00580739" w:rsidRPr="005751A4" w:rsidRDefault="00580739" w:rsidP="00580739">
      <w:pPr>
        <w:spacing w:line="74" w:lineRule="exact"/>
        <w:jc w:val="both"/>
        <w:rPr>
          <w:sz w:val="20"/>
          <w:szCs w:val="20"/>
        </w:rPr>
      </w:pPr>
    </w:p>
    <w:p w14:paraId="1E063FBD" w14:textId="77777777" w:rsidR="00580739" w:rsidRPr="005751A4" w:rsidRDefault="00580739" w:rsidP="00580739">
      <w:pPr>
        <w:numPr>
          <w:ilvl w:val="0"/>
          <w:numId w:val="3"/>
        </w:numPr>
        <w:tabs>
          <w:tab w:val="left" w:pos="563"/>
        </w:tabs>
        <w:spacing w:line="259" w:lineRule="auto"/>
        <w:ind w:left="560" w:right="140" w:hanging="279"/>
        <w:jc w:val="both"/>
        <w:rPr>
          <w:rFonts w:ascii="Calibri" w:eastAsia="Calibri" w:hAnsi="Calibri" w:cs="Calibri"/>
          <w:sz w:val="24"/>
          <w:szCs w:val="24"/>
        </w:rPr>
      </w:pPr>
      <w:r>
        <w:rPr>
          <w:rFonts w:ascii="Calibri" w:eastAsia="Calibri" w:hAnsi="Calibri" w:cs="Calibri"/>
          <w:sz w:val="24"/>
          <w:szCs w:val="24"/>
          <w:lang w:val="tr"/>
        </w:rPr>
        <w:t>İçerik göçmenler için örneğin konuyu daha önce ana dillerinde okudukları için halihazırda kısmen tanıdık mı?</w:t>
      </w:r>
    </w:p>
    <w:p w14:paraId="70C7E84F" w14:textId="77777777" w:rsidR="00580739" w:rsidRPr="005751A4" w:rsidRDefault="00580739" w:rsidP="00580739">
      <w:pPr>
        <w:spacing w:line="13" w:lineRule="exact"/>
        <w:jc w:val="both"/>
        <w:rPr>
          <w:rFonts w:ascii="Calibri" w:eastAsia="Calibri" w:hAnsi="Calibri" w:cs="Calibri"/>
          <w:sz w:val="24"/>
          <w:szCs w:val="24"/>
        </w:rPr>
      </w:pPr>
    </w:p>
    <w:p w14:paraId="402816CF" w14:textId="77777777" w:rsidR="00580739" w:rsidRPr="005751A4" w:rsidRDefault="00580739" w:rsidP="00580739">
      <w:pPr>
        <w:numPr>
          <w:ilvl w:val="0"/>
          <w:numId w:val="3"/>
        </w:numPr>
        <w:tabs>
          <w:tab w:val="left" w:pos="563"/>
        </w:tabs>
        <w:spacing w:line="259" w:lineRule="auto"/>
        <w:ind w:left="560" w:right="600" w:hanging="279"/>
        <w:jc w:val="both"/>
        <w:rPr>
          <w:rFonts w:ascii="Calibri" w:eastAsia="Calibri" w:hAnsi="Calibri" w:cs="Calibri"/>
          <w:sz w:val="24"/>
          <w:szCs w:val="24"/>
        </w:rPr>
      </w:pPr>
      <w:r>
        <w:rPr>
          <w:rFonts w:ascii="Calibri" w:eastAsia="Calibri" w:hAnsi="Calibri" w:cs="Calibri"/>
          <w:sz w:val="24"/>
          <w:szCs w:val="24"/>
          <w:lang w:val="tr"/>
        </w:rPr>
        <w:t>Kelime dağarcığı basit mi yoksa teknik terimler içeriyor mu? Bazı uluslararası kelimeler içeriyor mu? Metinde bazı kelimeler tekrarlanıyor mu?</w:t>
      </w:r>
    </w:p>
    <w:p w14:paraId="5CFFE3A1" w14:textId="77777777" w:rsidR="00580739" w:rsidRPr="005751A4" w:rsidRDefault="00580739" w:rsidP="00580739">
      <w:pPr>
        <w:spacing w:line="13" w:lineRule="exact"/>
        <w:jc w:val="both"/>
        <w:rPr>
          <w:rFonts w:ascii="Calibri" w:eastAsia="Calibri" w:hAnsi="Calibri" w:cs="Calibri"/>
          <w:sz w:val="24"/>
          <w:szCs w:val="24"/>
        </w:rPr>
      </w:pPr>
    </w:p>
    <w:p w14:paraId="5FCC8EEC" w14:textId="77777777" w:rsidR="00580739" w:rsidRPr="005751A4" w:rsidRDefault="00580739" w:rsidP="00580739">
      <w:pPr>
        <w:numPr>
          <w:ilvl w:val="0"/>
          <w:numId w:val="3"/>
        </w:numPr>
        <w:tabs>
          <w:tab w:val="left" w:pos="560"/>
        </w:tabs>
        <w:ind w:left="560" w:hanging="279"/>
        <w:jc w:val="both"/>
        <w:rPr>
          <w:rFonts w:ascii="Calibri" w:eastAsia="Calibri" w:hAnsi="Calibri" w:cs="Calibri"/>
          <w:sz w:val="24"/>
          <w:szCs w:val="24"/>
        </w:rPr>
      </w:pPr>
      <w:r>
        <w:rPr>
          <w:rFonts w:ascii="Calibri" w:eastAsia="Calibri" w:hAnsi="Calibri" w:cs="Calibri"/>
          <w:sz w:val="24"/>
          <w:szCs w:val="24"/>
          <w:lang w:val="tr"/>
        </w:rPr>
        <w:t>Cümleler oldukça kısa ve çoğunlukla edilgen çatıdan ziyade etken çatıda mı?</w:t>
      </w:r>
    </w:p>
    <w:p w14:paraId="4593E21B" w14:textId="77777777" w:rsidR="00580739" w:rsidRPr="005751A4" w:rsidRDefault="00580739" w:rsidP="00580739">
      <w:pPr>
        <w:spacing w:line="59" w:lineRule="exact"/>
        <w:jc w:val="both"/>
        <w:rPr>
          <w:rFonts w:ascii="Calibri" w:eastAsia="Calibri" w:hAnsi="Calibri" w:cs="Calibri"/>
          <w:sz w:val="24"/>
          <w:szCs w:val="24"/>
        </w:rPr>
      </w:pPr>
    </w:p>
    <w:p w14:paraId="5555EEA3" w14:textId="77777777" w:rsidR="00580739" w:rsidRPr="005751A4" w:rsidRDefault="00580739" w:rsidP="00580739">
      <w:pPr>
        <w:numPr>
          <w:ilvl w:val="0"/>
          <w:numId w:val="3"/>
        </w:numPr>
        <w:tabs>
          <w:tab w:val="left" w:pos="560"/>
        </w:tabs>
        <w:ind w:left="560" w:hanging="279"/>
        <w:jc w:val="both"/>
        <w:rPr>
          <w:rFonts w:ascii="Calibri" w:eastAsia="Calibri" w:hAnsi="Calibri" w:cs="Calibri"/>
          <w:sz w:val="24"/>
          <w:szCs w:val="24"/>
        </w:rPr>
      </w:pPr>
      <w:r>
        <w:rPr>
          <w:rFonts w:ascii="Calibri" w:eastAsia="Calibri" w:hAnsi="Calibri" w:cs="Calibri"/>
          <w:sz w:val="24"/>
          <w:szCs w:val="24"/>
          <w:lang w:val="tr"/>
        </w:rPr>
        <w:t>Anlamı açıklamak için resimler, diyagramlar, fotoğraflar vb. kullanılmış mı?</w:t>
      </w:r>
    </w:p>
    <w:p w14:paraId="5CB0D255" w14:textId="77777777" w:rsidR="00580739" w:rsidRPr="005751A4" w:rsidRDefault="00580739" w:rsidP="00580739">
      <w:pPr>
        <w:spacing w:line="59" w:lineRule="exact"/>
        <w:jc w:val="both"/>
        <w:rPr>
          <w:rFonts w:ascii="Calibri" w:eastAsia="Calibri" w:hAnsi="Calibri" w:cs="Calibri"/>
          <w:sz w:val="24"/>
          <w:szCs w:val="24"/>
        </w:rPr>
      </w:pPr>
    </w:p>
    <w:p w14:paraId="0681EF08" w14:textId="77777777" w:rsidR="00580739" w:rsidRPr="005751A4" w:rsidRDefault="00580739" w:rsidP="00E117BC">
      <w:pPr>
        <w:numPr>
          <w:ilvl w:val="0"/>
          <w:numId w:val="3"/>
        </w:numPr>
        <w:tabs>
          <w:tab w:val="left" w:pos="560"/>
        </w:tabs>
        <w:spacing w:after="240"/>
        <w:ind w:left="562" w:hanging="278"/>
        <w:jc w:val="both"/>
        <w:rPr>
          <w:rFonts w:ascii="Calibri" w:eastAsia="Calibri" w:hAnsi="Calibri" w:cs="Calibri"/>
          <w:sz w:val="24"/>
          <w:szCs w:val="24"/>
        </w:rPr>
      </w:pPr>
      <w:r>
        <w:rPr>
          <w:rFonts w:ascii="Calibri" w:eastAsia="Calibri" w:hAnsi="Calibri" w:cs="Calibri"/>
          <w:sz w:val="24"/>
          <w:szCs w:val="24"/>
          <w:lang w:val="tr"/>
        </w:rPr>
        <w:t>Uzun metinler başlık ve alt başlıklarla paragraflara bölünmüş mü?</w:t>
      </w:r>
    </w:p>
    <w:p w14:paraId="6BE74EB1" w14:textId="405D808A" w:rsidR="006C1EB4" w:rsidRPr="005751A4" w:rsidRDefault="006C1EB4" w:rsidP="003F7094">
      <w:pPr>
        <w:spacing w:line="259" w:lineRule="auto"/>
        <w:rPr>
          <w:rFonts w:ascii="Calibri" w:eastAsia="Calibri" w:hAnsi="Calibri" w:cs="Calibri"/>
          <w:sz w:val="24"/>
          <w:szCs w:val="24"/>
        </w:rPr>
      </w:pPr>
      <w:r>
        <w:rPr>
          <w:rFonts w:ascii="Calibri" w:eastAsia="Calibri" w:hAnsi="Calibri" w:cs="Calibri"/>
          <w:sz w:val="24"/>
          <w:szCs w:val="24"/>
          <w:lang w:val="tr"/>
        </w:rPr>
        <w:t xml:space="preserve">Metnin dil seviyesi grubunuzdaki öğrenciler için çok zorsa, bunu onlar için daha kolay hale getirmenin yollarını bulmak mümkün olabilir. </w:t>
      </w:r>
    </w:p>
    <w:p w14:paraId="5A3F9FA4" w14:textId="77777777" w:rsidR="00B4218D" w:rsidRDefault="00B4218D" w:rsidP="003065B1">
      <w:pPr>
        <w:jc w:val="both"/>
        <w:rPr>
          <w:rFonts w:ascii="Calibri" w:eastAsia="Calibri" w:hAnsi="Calibri" w:cs="Calibri"/>
          <w:b/>
          <w:bCs/>
          <w:sz w:val="32"/>
          <w:szCs w:val="32"/>
          <w:lang w:val="tr"/>
        </w:rPr>
      </w:pPr>
    </w:p>
    <w:p w14:paraId="07B6BD6F" w14:textId="0282428C" w:rsidR="003065B1" w:rsidRPr="005751A4" w:rsidRDefault="003065B1" w:rsidP="003065B1">
      <w:pPr>
        <w:jc w:val="both"/>
        <w:rPr>
          <w:sz w:val="20"/>
          <w:szCs w:val="20"/>
        </w:rPr>
      </w:pPr>
      <w:r>
        <w:rPr>
          <w:rFonts w:ascii="Calibri" w:eastAsia="Calibri" w:hAnsi="Calibri" w:cs="Calibri"/>
          <w:b/>
          <w:bCs/>
          <w:sz w:val="32"/>
          <w:szCs w:val="32"/>
          <w:lang w:val="tr"/>
        </w:rPr>
        <w:t>Okuma metinlerinin dil destek etkinliklerinde kullanılması</w:t>
      </w:r>
    </w:p>
    <w:p w14:paraId="088E0AA4" w14:textId="77777777" w:rsidR="003065B1" w:rsidRPr="005751A4" w:rsidRDefault="003065B1" w:rsidP="003065B1">
      <w:pPr>
        <w:spacing w:line="126" w:lineRule="exact"/>
        <w:jc w:val="both"/>
        <w:rPr>
          <w:sz w:val="20"/>
          <w:szCs w:val="20"/>
        </w:rPr>
      </w:pPr>
    </w:p>
    <w:p w14:paraId="131610CE" w14:textId="3A251D0E" w:rsidR="00360170" w:rsidRPr="000A218A" w:rsidRDefault="00360170" w:rsidP="00B4218D">
      <w:pPr>
        <w:tabs>
          <w:tab w:val="left" w:pos="563"/>
        </w:tabs>
        <w:ind w:right="60"/>
        <w:jc w:val="both"/>
        <w:rPr>
          <w:rFonts w:ascii="Calibri" w:eastAsia="Calibri" w:hAnsi="Calibri" w:cs="Calibri"/>
          <w:sz w:val="24"/>
          <w:szCs w:val="24"/>
          <w:lang w:val="tr"/>
        </w:rPr>
      </w:pPr>
      <w:r w:rsidRPr="000A218A">
        <w:rPr>
          <w:rFonts w:ascii="Calibri" w:eastAsia="Calibri" w:hAnsi="Calibri" w:cs="Calibri"/>
          <w:sz w:val="24"/>
          <w:szCs w:val="24"/>
          <w:lang w:val="tr"/>
        </w:rPr>
        <w:t>Bir metnin özgün ve gerçek olduğu görülürse, öğrencilerin ilgili dil etkinliklerine 'gerçek hayat' görevleri olarak olumlu yanıt vermeleri ve dolayısıyla bunları daha motive edici bulmaları muhtemeldir. Bununla birlikte, bazen ilgili görevlerin uygulanabilir olması ve işe yaraması için metnin öğrencilerin seviyesine uyarlanması gerekir.</w:t>
      </w:r>
    </w:p>
    <w:p w14:paraId="1856C20A" w14:textId="77777777" w:rsidR="00360170" w:rsidRDefault="00360170" w:rsidP="003065B1">
      <w:pPr>
        <w:jc w:val="both"/>
        <w:rPr>
          <w:rFonts w:ascii="Calibri" w:eastAsia="Calibri" w:hAnsi="Calibri" w:cs="Calibri"/>
          <w:b/>
          <w:bCs/>
          <w:i/>
          <w:iCs/>
          <w:sz w:val="24"/>
          <w:szCs w:val="24"/>
        </w:rPr>
      </w:pPr>
    </w:p>
    <w:p w14:paraId="4C3AFBB6" w14:textId="4DC4F779" w:rsidR="003065B1" w:rsidRPr="005751A4" w:rsidRDefault="003065B1" w:rsidP="003065B1">
      <w:pPr>
        <w:jc w:val="both"/>
        <w:rPr>
          <w:sz w:val="20"/>
          <w:szCs w:val="20"/>
        </w:rPr>
      </w:pPr>
      <w:r>
        <w:rPr>
          <w:rFonts w:ascii="Calibri" w:eastAsia="Calibri" w:hAnsi="Calibri" w:cs="Calibri"/>
          <w:b/>
          <w:bCs/>
          <w:i/>
          <w:iCs/>
          <w:sz w:val="24"/>
          <w:szCs w:val="24"/>
          <w:lang w:val="tr"/>
        </w:rPr>
        <w:t>Adım 1</w:t>
      </w:r>
      <w:r>
        <w:rPr>
          <w:rFonts w:ascii="Calibri" w:eastAsia="Calibri" w:hAnsi="Calibri" w:cs="Calibri"/>
          <w:b/>
          <w:bCs/>
          <w:sz w:val="24"/>
          <w:szCs w:val="24"/>
          <w:lang w:val="tr"/>
        </w:rPr>
        <w:t>:</w:t>
      </w:r>
      <w:r>
        <w:rPr>
          <w:rFonts w:ascii="Calibri" w:eastAsia="Calibri" w:hAnsi="Calibri" w:cs="Calibri"/>
          <w:b/>
          <w:bCs/>
          <w:i/>
          <w:iCs/>
          <w:sz w:val="24"/>
          <w:szCs w:val="24"/>
          <w:lang w:val="tr"/>
        </w:rPr>
        <w:t xml:space="preserve"> </w:t>
      </w:r>
      <w:r>
        <w:rPr>
          <w:rFonts w:ascii="Calibri" w:eastAsia="Calibri" w:hAnsi="Calibri" w:cs="Calibri"/>
          <w:sz w:val="24"/>
          <w:szCs w:val="24"/>
          <w:lang w:val="tr"/>
        </w:rPr>
        <w:t>Bir metin seçildikten (veya sizin tarafınızdan yazıldıktan) sonra bunu grupla nasıl paylaşacağınıza karar vermeniz gerekir:</w:t>
      </w:r>
    </w:p>
    <w:p w14:paraId="0DD74F8F" w14:textId="77777777" w:rsidR="003065B1" w:rsidRPr="005751A4" w:rsidRDefault="003065B1" w:rsidP="003065B1">
      <w:pPr>
        <w:spacing w:line="124" w:lineRule="exact"/>
        <w:jc w:val="both"/>
        <w:rPr>
          <w:sz w:val="20"/>
          <w:szCs w:val="20"/>
        </w:rPr>
      </w:pPr>
    </w:p>
    <w:p w14:paraId="1813DDA5" w14:textId="77777777" w:rsidR="003065B1" w:rsidRPr="005751A4" w:rsidRDefault="003065B1" w:rsidP="003065B1">
      <w:pPr>
        <w:numPr>
          <w:ilvl w:val="0"/>
          <w:numId w:val="4"/>
        </w:numPr>
        <w:tabs>
          <w:tab w:val="left" w:pos="560"/>
        </w:tabs>
        <w:ind w:left="560" w:hanging="279"/>
        <w:jc w:val="both"/>
        <w:rPr>
          <w:rFonts w:ascii="Calibri" w:eastAsia="Calibri" w:hAnsi="Calibri" w:cs="Calibri"/>
          <w:sz w:val="24"/>
          <w:szCs w:val="24"/>
        </w:rPr>
      </w:pPr>
      <w:r>
        <w:rPr>
          <w:rFonts w:ascii="Calibri" w:eastAsia="Calibri" w:hAnsi="Calibri" w:cs="Calibri"/>
          <w:sz w:val="24"/>
          <w:szCs w:val="24"/>
          <w:lang w:val="tr"/>
        </w:rPr>
        <w:t>Eğer basılı ya da el yazısı bir metin ise, fotokopisi çekilip her bir kişiye verilebilir mi?</w:t>
      </w:r>
    </w:p>
    <w:p w14:paraId="4D2ABB5D" w14:textId="77777777" w:rsidR="003065B1" w:rsidRPr="005751A4" w:rsidRDefault="003065B1" w:rsidP="003065B1">
      <w:pPr>
        <w:spacing w:line="59" w:lineRule="exact"/>
        <w:jc w:val="both"/>
        <w:rPr>
          <w:rFonts w:ascii="Calibri" w:eastAsia="Calibri" w:hAnsi="Calibri" w:cs="Calibri"/>
          <w:sz w:val="24"/>
          <w:szCs w:val="24"/>
        </w:rPr>
      </w:pPr>
    </w:p>
    <w:p w14:paraId="15B8A53B" w14:textId="282ECD94" w:rsidR="00DB5BE0" w:rsidRPr="002C4C21" w:rsidRDefault="003065B1" w:rsidP="002C4C21">
      <w:pPr>
        <w:numPr>
          <w:ilvl w:val="0"/>
          <w:numId w:val="4"/>
        </w:numPr>
        <w:tabs>
          <w:tab w:val="left" w:pos="563"/>
        </w:tabs>
        <w:spacing w:line="259" w:lineRule="auto"/>
        <w:ind w:left="560" w:right="580" w:hanging="279"/>
        <w:jc w:val="both"/>
        <w:rPr>
          <w:rFonts w:ascii="Calibri" w:eastAsia="Calibri" w:hAnsi="Calibri" w:cs="Calibri"/>
          <w:sz w:val="24"/>
          <w:szCs w:val="24"/>
        </w:rPr>
      </w:pPr>
      <w:r>
        <w:rPr>
          <w:rFonts w:ascii="Calibri" w:eastAsia="Calibri" w:hAnsi="Calibri" w:cs="Calibri"/>
          <w:sz w:val="24"/>
          <w:szCs w:val="24"/>
          <w:lang w:val="tr"/>
        </w:rPr>
        <w:lastRenderedPageBreak/>
        <w:t>İnternette, e-postada vb. bulunan bir metin ise, her kişi cep telefonundan okuyabilir mi, basılmalı ve kopyalanmalı mı, yoksa bir ekrana veya tahtaya yansıtılabilir mi?</w:t>
      </w:r>
    </w:p>
    <w:p w14:paraId="140712AC" w14:textId="77777777" w:rsidR="003065B1" w:rsidRPr="005751A4" w:rsidRDefault="003065B1" w:rsidP="003065B1">
      <w:pPr>
        <w:spacing w:line="13" w:lineRule="exact"/>
        <w:jc w:val="both"/>
        <w:rPr>
          <w:rFonts w:ascii="Calibri" w:eastAsia="Calibri" w:hAnsi="Calibri" w:cs="Calibri"/>
          <w:sz w:val="24"/>
          <w:szCs w:val="24"/>
        </w:rPr>
      </w:pPr>
    </w:p>
    <w:p w14:paraId="6E641125" w14:textId="77777777" w:rsidR="003065B1" w:rsidRDefault="003065B1" w:rsidP="003065B1">
      <w:pPr>
        <w:numPr>
          <w:ilvl w:val="0"/>
          <w:numId w:val="4"/>
        </w:numPr>
        <w:tabs>
          <w:tab w:val="left" w:pos="563"/>
        </w:tabs>
        <w:spacing w:line="259" w:lineRule="auto"/>
        <w:ind w:left="560" w:right="60" w:hanging="279"/>
        <w:jc w:val="both"/>
        <w:rPr>
          <w:rFonts w:ascii="Calibri" w:eastAsia="Calibri" w:hAnsi="Calibri" w:cs="Calibri"/>
          <w:sz w:val="24"/>
          <w:szCs w:val="24"/>
        </w:rPr>
      </w:pPr>
      <w:r>
        <w:rPr>
          <w:rFonts w:ascii="Calibri" w:eastAsia="Calibri" w:hAnsi="Calibri" w:cs="Calibri"/>
          <w:sz w:val="24"/>
          <w:szCs w:val="24"/>
          <w:lang w:val="tr"/>
        </w:rPr>
        <w:t>Bir tabela veya uyarının fotoğrafı ise, mobil cihazlarda paylaşılabilir mi yoksa basılıp kopyalanmalı veya yansıtılmalı mı?</w:t>
      </w:r>
    </w:p>
    <w:p w14:paraId="713B494E" w14:textId="77777777" w:rsidR="007B5BD9" w:rsidRDefault="007B5BD9" w:rsidP="007B5BD9">
      <w:pPr>
        <w:pStyle w:val="Paragraphedeliste"/>
        <w:rPr>
          <w:rFonts w:ascii="Calibri" w:eastAsia="Calibri" w:hAnsi="Calibri" w:cs="Calibri"/>
          <w:sz w:val="24"/>
          <w:szCs w:val="24"/>
        </w:rPr>
      </w:pPr>
    </w:p>
    <w:p w14:paraId="2A885B6E" w14:textId="77777777" w:rsidR="007E6A0F" w:rsidRPr="00203437" w:rsidRDefault="007A21BB" w:rsidP="007A21BB">
      <w:pPr>
        <w:tabs>
          <w:tab w:val="left" w:pos="563"/>
        </w:tabs>
        <w:spacing w:line="259" w:lineRule="auto"/>
        <w:ind w:right="60"/>
        <w:jc w:val="both"/>
        <w:rPr>
          <w:rFonts w:ascii="Calibri" w:eastAsia="Calibri" w:hAnsi="Calibri" w:cs="Calibri"/>
          <w:sz w:val="24"/>
          <w:szCs w:val="24"/>
        </w:rPr>
      </w:pPr>
      <w:r>
        <w:rPr>
          <w:rFonts w:ascii="Calibri" w:eastAsia="Calibri" w:hAnsi="Calibri" w:cs="Calibri"/>
          <w:b/>
          <w:bCs/>
          <w:i/>
          <w:iCs/>
          <w:sz w:val="24"/>
          <w:szCs w:val="24"/>
          <w:lang w:val="tr"/>
        </w:rPr>
        <w:t xml:space="preserve">Adım 2: </w:t>
      </w:r>
      <w:r>
        <w:rPr>
          <w:rFonts w:ascii="Calibri" w:eastAsia="Calibri" w:hAnsi="Calibri" w:cs="Calibri"/>
          <w:sz w:val="24"/>
          <w:szCs w:val="24"/>
          <w:lang w:val="tr"/>
        </w:rPr>
        <w:t>Gerektiğinde, aşağıdaki hususlara karar verin:</w:t>
      </w:r>
    </w:p>
    <w:p w14:paraId="4B4756B5" w14:textId="7E965921" w:rsidR="007E6A0F" w:rsidRPr="00203437" w:rsidRDefault="00261BE5" w:rsidP="00CA2782">
      <w:pPr>
        <w:pStyle w:val="Paragraphedeliste"/>
        <w:numPr>
          <w:ilvl w:val="0"/>
          <w:numId w:val="22"/>
        </w:numPr>
        <w:tabs>
          <w:tab w:val="left" w:pos="563"/>
        </w:tabs>
        <w:spacing w:line="259" w:lineRule="auto"/>
        <w:ind w:right="60"/>
        <w:jc w:val="both"/>
        <w:rPr>
          <w:rFonts w:ascii="Calibri" w:eastAsia="Calibri" w:hAnsi="Calibri" w:cs="Calibri"/>
          <w:sz w:val="24"/>
          <w:szCs w:val="24"/>
        </w:rPr>
      </w:pPr>
      <w:r>
        <w:rPr>
          <w:rFonts w:ascii="Calibri" w:eastAsia="Calibri" w:hAnsi="Calibri" w:cs="Calibri"/>
          <w:sz w:val="24"/>
          <w:szCs w:val="24"/>
          <w:lang w:val="tr"/>
        </w:rPr>
        <w:t>Metnin konusu, öğrencileri mevcut bilgilerini kullanmaya teşvik ederek tanıtılabilir mi?</w:t>
      </w:r>
    </w:p>
    <w:p w14:paraId="30B029AB" w14:textId="2338767C" w:rsidR="007B5BD9" w:rsidRPr="00203437" w:rsidRDefault="007E6A0F" w:rsidP="00CA2782">
      <w:pPr>
        <w:pStyle w:val="Paragraphedeliste"/>
        <w:numPr>
          <w:ilvl w:val="0"/>
          <w:numId w:val="22"/>
        </w:numPr>
        <w:tabs>
          <w:tab w:val="left" w:pos="563"/>
        </w:tabs>
        <w:spacing w:line="259" w:lineRule="auto"/>
        <w:ind w:right="60"/>
        <w:jc w:val="both"/>
        <w:rPr>
          <w:rFonts w:ascii="Calibri" w:eastAsia="Calibri" w:hAnsi="Calibri" w:cs="Calibri"/>
          <w:sz w:val="24"/>
          <w:szCs w:val="24"/>
        </w:rPr>
      </w:pPr>
      <w:r>
        <w:rPr>
          <w:rFonts w:ascii="Calibri" w:eastAsia="Calibri" w:hAnsi="Calibri" w:cs="Calibri"/>
          <w:sz w:val="24"/>
          <w:szCs w:val="24"/>
          <w:lang w:val="tr"/>
        </w:rPr>
        <w:t>Metnin kendisi, öğrenciler okumadan önce, örneğin aşağıdaki yöntemlerle yapısı, düzeni ve grafikleri üzerinde çalışılarak bir şekilde daha kolay okunabilir hale getirilebilir mi?</w:t>
      </w:r>
    </w:p>
    <w:p w14:paraId="6D32E0D3" w14:textId="48981993" w:rsidR="00243F09" w:rsidRPr="00203437" w:rsidRDefault="00243F09" w:rsidP="00BF5843">
      <w:pPr>
        <w:pStyle w:val="Paragraphedeliste"/>
        <w:numPr>
          <w:ilvl w:val="0"/>
          <w:numId w:val="13"/>
        </w:numPr>
        <w:tabs>
          <w:tab w:val="left" w:pos="563"/>
        </w:tabs>
        <w:spacing w:line="259" w:lineRule="auto"/>
        <w:ind w:right="60"/>
        <w:jc w:val="both"/>
        <w:rPr>
          <w:rFonts w:ascii="Calibri" w:eastAsia="Calibri" w:hAnsi="Calibri" w:cs="Calibri"/>
          <w:sz w:val="24"/>
          <w:szCs w:val="24"/>
        </w:rPr>
      </w:pPr>
      <w:r>
        <w:rPr>
          <w:rFonts w:ascii="Calibri" w:eastAsia="Calibri" w:hAnsi="Calibri" w:cs="Calibri"/>
          <w:sz w:val="24"/>
          <w:szCs w:val="24"/>
          <w:lang w:val="tr"/>
        </w:rPr>
        <w:t>Metni daha kısa bölümlere ayırmak ve öğrencilerin her seferinde bir bölüm okumasını sağlamak</w:t>
      </w:r>
    </w:p>
    <w:p w14:paraId="3A484EC8" w14:textId="36FE9070" w:rsidR="00A360DC" w:rsidRPr="0098650A" w:rsidRDefault="00B44DB2" w:rsidP="00CF589C">
      <w:pPr>
        <w:pStyle w:val="Paragraphedeliste"/>
        <w:numPr>
          <w:ilvl w:val="0"/>
          <w:numId w:val="13"/>
        </w:numPr>
        <w:tabs>
          <w:tab w:val="left" w:pos="563"/>
        </w:tabs>
        <w:spacing w:line="259" w:lineRule="auto"/>
        <w:ind w:right="60"/>
        <w:jc w:val="both"/>
        <w:rPr>
          <w:rFonts w:ascii="Calibri" w:eastAsia="Calibri" w:hAnsi="Calibri" w:cs="Calibri"/>
          <w:sz w:val="24"/>
          <w:szCs w:val="24"/>
        </w:rPr>
      </w:pPr>
      <w:r>
        <w:rPr>
          <w:rFonts w:ascii="Calibri" w:eastAsia="Calibri" w:hAnsi="Calibri" w:cs="Calibri"/>
          <w:sz w:val="24"/>
          <w:szCs w:val="24"/>
          <w:lang w:val="tr"/>
        </w:rPr>
        <w:t xml:space="preserve">Bölümlere başlık eklemek </w:t>
      </w:r>
    </w:p>
    <w:p w14:paraId="77F689AE" w14:textId="72B631C8" w:rsidR="0022096B" w:rsidRPr="0098650A" w:rsidRDefault="00E01B74" w:rsidP="0022096B">
      <w:pPr>
        <w:pStyle w:val="Paragraphedeliste"/>
        <w:numPr>
          <w:ilvl w:val="0"/>
          <w:numId w:val="13"/>
        </w:numPr>
        <w:tabs>
          <w:tab w:val="left" w:pos="563"/>
        </w:tabs>
        <w:spacing w:line="259" w:lineRule="auto"/>
        <w:ind w:right="60"/>
        <w:jc w:val="both"/>
        <w:rPr>
          <w:rFonts w:ascii="Calibri" w:eastAsia="Calibri" w:hAnsi="Calibri" w:cs="Calibri"/>
          <w:sz w:val="24"/>
          <w:szCs w:val="24"/>
        </w:rPr>
      </w:pPr>
      <w:r>
        <w:rPr>
          <w:rFonts w:ascii="Calibri" w:eastAsia="Calibri" w:hAnsi="Calibri" w:cs="Calibri"/>
          <w:sz w:val="24"/>
          <w:szCs w:val="24"/>
          <w:lang w:val="tr"/>
        </w:rPr>
        <w:t>Bazı 'yeni' kelime ve ifadelerin seçilmesi ve öğrencilerin okuma öncesinde, sırasında veya sonrasında bunları anlamalarına yardımcı olunması, örneğin yan veya dip notlara açıklamalar veya örnekler eklenmesi.</w:t>
      </w:r>
    </w:p>
    <w:p w14:paraId="3619F2AD" w14:textId="77777777" w:rsidR="00F46786" w:rsidRPr="0098650A" w:rsidRDefault="00F46786" w:rsidP="00B4218D">
      <w:pPr>
        <w:pStyle w:val="Paragraphedeliste"/>
        <w:numPr>
          <w:ilvl w:val="0"/>
          <w:numId w:val="13"/>
        </w:numPr>
        <w:tabs>
          <w:tab w:val="left" w:pos="563"/>
        </w:tabs>
        <w:ind w:right="60"/>
        <w:jc w:val="both"/>
        <w:rPr>
          <w:rFonts w:ascii="Calibri" w:eastAsia="Calibri" w:hAnsi="Calibri" w:cs="Calibri"/>
          <w:sz w:val="24"/>
          <w:szCs w:val="24"/>
        </w:rPr>
      </w:pPr>
      <w:r>
        <w:rPr>
          <w:rFonts w:ascii="Calibri" w:eastAsia="Calibri" w:hAnsi="Calibri" w:cs="Calibri"/>
          <w:sz w:val="24"/>
          <w:szCs w:val="24"/>
          <w:lang w:val="tr"/>
        </w:rPr>
        <w:t>Özellikle düşük okuryazarlık seviyesine sahip ve basılı metinleri okumaya alışık olmayan öğrenciler için:</w:t>
      </w:r>
    </w:p>
    <w:p w14:paraId="0930E25A" w14:textId="6081ED0C" w:rsidR="00CF589C" w:rsidRPr="0098650A" w:rsidRDefault="003A2A68" w:rsidP="00B4218D">
      <w:pPr>
        <w:pStyle w:val="Paragraphedeliste"/>
        <w:numPr>
          <w:ilvl w:val="1"/>
          <w:numId w:val="13"/>
        </w:numPr>
        <w:tabs>
          <w:tab w:val="left" w:pos="563"/>
        </w:tabs>
        <w:ind w:right="60"/>
        <w:jc w:val="both"/>
        <w:rPr>
          <w:rFonts w:ascii="Calibri" w:eastAsia="Calibri" w:hAnsi="Calibri" w:cs="Calibri"/>
          <w:sz w:val="24"/>
          <w:szCs w:val="24"/>
        </w:rPr>
      </w:pPr>
      <w:r>
        <w:rPr>
          <w:rFonts w:ascii="Calibri" w:eastAsia="Calibri" w:hAnsi="Calibri" w:cs="Calibri"/>
          <w:sz w:val="24"/>
          <w:szCs w:val="24"/>
          <w:lang w:val="tr"/>
        </w:rPr>
        <w:t>Resimlerin veya diğer grafik türlerinin kullanılması</w:t>
      </w:r>
    </w:p>
    <w:p w14:paraId="40DFEA65" w14:textId="637EFC75" w:rsidR="003B4405" w:rsidRPr="0098650A" w:rsidRDefault="00737C78" w:rsidP="00B4218D">
      <w:pPr>
        <w:pStyle w:val="Paragraphedeliste"/>
        <w:numPr>
          <w:ilvl w:val="1"/>
          <w:numId w:val="13"/>
        </w:numPr>
        <w:tabs>
          <w:tab w:val="left" w:pos="563"/>
        </w:tabs>
        <w:ind w:right="60"/>
        <w:jc w:val="both"/>
        <w:rPr>
          <w:rFonts w:ascii="Calibri" w:eastAsia="Calibri" w:hAnsi="Calibri" w:cs="Calibri"/>
          <w:sz w:val="24"/>
          <w:szCs w:val="24"/>
        </w:rPr>
      </w:pPr>
      <w:r>
        <w:rPr>
          <w:rFonts w:ascii="Calibri" w:eastAsia="Calibri" w:hAnsi="Calibri" w:cs="Calibri"/>
          <w:sz w:val="24"/>
          <w:szCs w:val="24"/>
          <w:lang w:val="tr"/>
        </w:rPr>
        <w:t>Metni büyüterek, daha net bir yazı tipi kullanarak, satırlar arasındaki boşluğu artırarak, farklı renkler ekleyerek, anahtar terimler için koyu renk kullanarak vb. metnin düzeni ve görünümünün değiştirilmesi.</w:t>
      </w:r>
    </w:p>
    <w:p w14:paraId="2F59E27B" w14:textId="35069F31" w:rsidR="00766374" w:rsidRPr="00A43F77" w:rsidRDefault="00681225" w:rsidP="00737C78">
      <w:pPr>
        <w:pStyle w:val="Paragraphedeliste"/>
        <w:numPr>
          <w:ilvl w:val="0"/>
          <w:numId w:val="13"/>
        </w:numPr>
        <w:rPr>
          <w:rFonts w:ascii="Calibri" w:eastAsia="Calibri" w:hAnsi="Calibri" w:cs="Calibri"/>
          <w:sz w:val="24"/>
          <w:szCs w:val="24"/>
        </w:rPr>
      </w:pPr>
      <w:r>
        <w:rPr>
          <w:rFonts w:ascii="Calibri" w:eastAsia="Calibri" w:hAnsi="Calibri" w:cs="Calibri"/>
          <w:sz w:val="24"/>
          <w:szCs w:val="24"/>
          <w:lang w:val="tr"/>
        </w:rPr>
        <w:t>Yukarıda belirtildiği üzere, metinlerin büyük ölçüde sadeleştirilmesi tavsiye edilmemektedir. Ancak gerekli olduğu düşünülen durumlarda aşağıdaki önlemler düşünülebilir:</w:t>
      </w:r>
    </w:p>
    <w:p w14:paraId="3BC6ADD7" w14:textId="77777777" w:rsidR="00681225" w:rsidRPr="00737C78" w:rsidRDefault="00681225" w:rsidP="00737C78">
      <w:pPr>
        <w:pStyle w:val="Paragraphedeliste"/>
        <w:rPr>
          <w:rFonts w:eastAsia="Calibri"/>
          <w:highlight w:val="green"/>
        </w:rPr>
      </w:pPr>
    </w:p>
    <w:p w14:paraId="47C3F3FF" w14:textId="78FFF221" w:rsidR="00766374" w:rsidRPr="00BB6F63" w:rsidRDefault="00766374" w:rsidP="00737C78">
      <w:pPr>
        <w:pStyle w:val="Paragraphedeliste"/>
        <w:numPr>
          <w:ilvl w:val="1"/>
          <w:numId w:val="13"/>
        </w:numPr>
        <w:spacing w:before="100" w:beforeAutospacing="1" w:after="100" w:afterAutospacing="1"/>
        <w:rPr>
          <w:rFonts w:asciiTheme="minorHAnsi" w:eastAsia="Times New Roman" w:hAnsiTheme="minorHAnsi" w:cstheme="minorHAnsi"/>
          <w:sz w:val="28"/>
          <w:szCs w:val="28"/>
        </w:rPr>
      </w:pPr>
      <w:r>
        <w:rPr>
          <w:rFonts w:asciiTheme="minorHAnsi" w:eastAsia="Times New Roman" w:hAnsiTheme="minorHAnsi" w:cstheme="minorHAnsi"/>
          <w:sz w:val="24"/>
          <w:szCs w:val="24"/>
          <w:lang w:val="tr"/>
        </w:rPr>
        <w:t>Bilinmeyen kelimeleri sık kullanılan kelimelerle değiştirmeye veya açıklamaya çalışın. Bunu yapmak mümkün değilse, kısa bir açıklama ekleyin veya parantez içinde bir örnekle anlamı netleştirin.</w:t>
      </w:r>
    </w:p>
    <w:p w14:paraId="43745C62" w14:textId="2A75F61C" w:rsidR="00766374" w:rsidRPr="00BB6F63" w:rsidRDefault="00766374" w:rsidP="00737C78">
      <w:pPr>
        <w:pStyle w:val="Paragraphedeliste"/>
        <w:numPr>
          <w:ilvl w:val="1"/>
          <w:numId w:val="13"/>
        </w:numPr>
        <w:spacing w:before="100" w:beforeAutospacing="1" w:after="100" w:afterAutospacing="1"/>
        <w:rPr>
          <w:rFonts w:asciiTheme="minorHAnsi" w:eastAsia="Times New Roman" w:hAnsiTheme="minorHAnsi" w:cstheme="minorHAnsi"/>
          <w:sz w:val="28"/>
          <w:szCs w:val="28"/>
        </w:rPr>
      </w:pPr>
      <w:r>
        <w:rPr>
          <w:rFonts w:asciiTheme="minorHAnsi" w:eastAsia="Times New Roman" w:hAnsiTheme="minorHAnsi" w:cstheme="minorHAnsi"/>
          <w:sz w:val="24"/>
          <w:szCs w:val="24"/>
          <w:lang w:val="tr"/>
        </w:rPr>
        <w:t>Kavramsal olarak soyut terimler (örneğin demokrasi) ve okul dersleriyle ilgili teknik terimler için gerekirse bir tanım verin, ancak metnin anlamının değişme riski olduğundan bu terimleri değiştirmeyin.</w:t>
      </w:r>
    </w:p>
    <w:p w14:paraId="6208FC8F" w14:textId="1AA116F9" w:rsidR="00766374" w:rsidRPr="00BB6F63" w:rsidRDefault="002C15EB" w:rsidP="00737C78">
      <w:pPr>
        <w:pStyle w:val="Paragraphedeliste"/>
        <w:numPr>
          <w:ilvl w:val="1"/>
          <w:numId w:val="13"/>
        </w:numPr>
        <w:spacing w:before="100" w:beforeAutospacing="1" w:after="100" w:afterAutospacing="1"/>
        <w:rPr>
          <w:rFonts w:asciiTheme="minorHAnsi" w:eastAsia="Times New Roman" w:hAnsiTheme="minorHAnsi" w:cstheme="minorHAnsi"/>
          <w:sz w:val="28"/>
          <w:szCs w:val="28"/>
        </w:rPr>
      </w:pPr>
      <w:r>
        <w:rPr>
          <w:rFonts w:asciiTheme="minorHAnsi" w:eastAsia="Times New Roman" w:hAnsiTheme="minorHAnsi" w:cstheme="minorHAnsi"/>
          <w:sz w:val="24"/>
          <w:szCs w:val="24"/>
          <w:lang w:val="tr"/>
        </w:rPr>
        <w:t>Anahtar terimlere zamirlerle atıfta bulunmak yerine bunları tekrarlayın.</w:t>
      </w:r>
    </w:p>
    <w:p w14:paraId="0DCDD571" w14:textId="6C56167F" w:rsidR="00766374" w:rsidRPr="00BB6F63" w:rsidRDefault="00527B67" w:rsidP="00737C78">
      <w:pPr>
        <w:pStyle w:val="Paragraphedeliste"/>
        <w:numPr>
          <w:ilvl w:val="1"/>
          <w:numId w:val="13"/>
        </w:numPr>
        <w:spacing w:before="100" w:beforeAutospacing="1" w:after="100" w:afterAutospacing="1"/>
        <w:rPr>
          <w:rFonts w:asciiTheme="minorHAnsi" w:eastAsia="Times New Roman" w:hAnsiTheme="minorHAnsi" w:cstheme="minorHAnsi"/>
          <w:sz w:val="28"/>
          <w:szCs w:val="28"/>
        </w:rPr>
      </w:pPr>
      <w:r>
        <w:rPr>
          <w:rFonts w:asciiTheme="minorHAnsi" w:eastAsia="Times New Roman" w:hAnsiTheme="minorHAnsi" w:cstheme="minorHAnsi"/>
          <w:sz w:val="24"/>
          <w:szCs w:val="24"/>
          <w:lang w:val="tr"/>
        </w:rPr>
        <w:t>Terimlerin kısaltmaları yerine tam hallerini kullanın (örneğin DSÖ değil Dünya Sağlık Örgütü).</w:t>
      </w:r>
    </w:p>
    <w:p w14:paraId="38B51302" w14:textId="51D4A269" w:rsidR="00766374" w:rsidRPr="00BB6F63" w:rsidRDefault="00766374" w:rsidP="00737C78">
      <w:pPr>
        <w:pStyle w:val="Paragraphedeliste"/>
        <w:numPr>
          <w:ilvl w:val="1"/>
          <w:numId w:val="13"/>
        </w:numPr>
        <w:spacing w:before="100" w:beforeAutospacing="1" w:after="100" w:afterAutospacing="1"/>
        <w:rPr>
          <w:rFonts w:asciiTheme="minorHAnsi" w:eastAsia="Times New Roman" w:hAnsiTheme="minorHAnsi" w:cstheme="minorHAnsi"/>
          <w:sz w:val="28"/>
          <w:szCs w:val="28"/>
        </w:rPr>
      </w:pPr>
      <w:r>
        <w:rPr>
          <w:rFonts w:asciiTheme="minorHAnsi" w:eastAsia="Times New Roman" w:hAnsiTheme="minorHAnsi" w:cstheme="minorHAnsi"/>
          <w:sz w:val="24"/>
          <w:szCs w:val="24"/>
          <w:lang w:val="tr"/>
        </w:rPr>
        <w:t>Uzun cümleleri ve karmaşık yan cümleleri basitleştirmeye çalışın.</w:t>
      </w:r>
    </w:p>
    <w:p w14:paraId="15A6FEBC" w14:textId="2BA7A547" w:rsidR="00766374" w:rsidRPr="00BB6F63" w:rsidRDefault="00766374" w:rsidP="00737C78">
      <w:pPr>
        <w:pStyle w:val="Paragraphedeliste"/>
        <w:numPr>
          <w:ilvl w:val="1"/>
          <w:numId w:val="13"/>
        </w:numPr>
        <w:spacing w:before="100" w:beforeAutospacing="1" w:after="100" w:afterAutospacing="1"/>
        <w:rPr>
          <w:rFonts w:asciiTheme="minorHAnsi" w:eastAsia="Times New Roman" w:hAnsiTheme="minorHAnsi" w:cstheme="minorHAnsi"/>
          <w:sz w:val="28"/>
          <w:szCs w:val="28"/>
        </w:rPr>
      </w:pPr>
      <w:r>
        <w:rPr>
          <w:rFonts w:asciiTheme="minorHAnsi" w:eastAsia="Times New Roman" w:hAnsiTheme="minorHAnsi" w:cstheme="minorHAnsi"/>
          <w:sz w:val="24"/>
          <w:szCs w:val="24"/>
          <w:lang w:val="tr"/>
        </w:rPr>
        <w:t>Yaygın bağlantı sözcüklerini kullanmaya çalışın (örneğin 'yanı sıra' yerine 've' gibi).</w:t>
      </w:r>
    </w:p>
    <w:p w14:paraId="54BB5A5F" w14:textId="3BD78D95" w:rsidR="00766374" w:rsidRPr="00BB6F63" w:rsidRDefault="00006380" w:rsidP="00737C78">
      <w:pPr>
        <w:pStyle w:val="Paragraphedeliste"/>
        <w:numPr>
          <w:ilvl w:val="1"/>
          <w:numId w:val="13"/>
        </w:numPr>
        <w:spacing w:before="100" w:beforeAutospacing="1" w:after="100" w:afterAutospacing="1"/>
        <w:rPr>
          <w:rFonts w:asciiTheme="minorHAnsi" w:eastAsia="Times New Roman" w:hAnsiTheme="minorHAnsi" w:cstheme="minorHAnsi"/>
          <w:sz w:val="28"/>
          <w:szCs w:val="28"/>
        </w:rPr>
      </w:pPr>
      <w:r>
        <w:rPr>
          <w:rFonts w:asciiTheme="minorHAnsi" w:eastAsia="Times New Roman" w:hAnsiTheme="minorHAnsi" w:cstheme="minorHAnsi"/>
          <w:sz w:val="24"/>
          <w:szCs w:val="24"/>
          <w:lang w:val="tr"/>
        </w:rPr>
        <w:t>Öğrencilerin dikkatini metindeki konulara ve konu değişikliklerine odaklayın.</w:t>
      </w:r>
    </w:p>
    <w:p w14:paraId="76652603" w14:textId="120B116C" w:rsidR="00766374" w:rsidRPr="00BB6F63" w:rsidRDefault="00324668" w:rsidP="00737C78">
      <w:pPr>
        <w:pStyle w:val="Paragraphedeliste"/>
        <w:numPr>
          <w:ilvl w:val="1"/>
          <w:numId w:val="13"/>
        </w:numPr>
        <w:spacing w:before="100" w:beforeAutospacing="1" w:after="100" w:afterAutospacing="1"/>
        <w:rPr>
          <w:rFonts w:asciiTheme="minorHAnsi" w:eastAsia="Times New Roman" w:hAnsiTheme="minorHAnsi" w:cstheme="minorHAnsi"/>
          <w:sz w:val="28"/>
          <w:szCs w:val="28"/>
        </w:rPr>
      </w:pPr>
      <w:r>
        <w:rPr>
          <w:rFonts w:asciiTheme="minorHAnsi" w:eastAsia="Times New Roman" w:hAnsiTheme="minorHAnsi" w:cstheme="minorHAnsi"/>
          <w:sz w:val="24"/>
          <w:szCs w:val="24"/>
          <w:lang w:val="tr"/>
        </w:rPr>
        <w:t>Gerekirse, pasif fiil biçimlerini aktif fiil biçimleriyle değiştirmeyi düşünün.</w:t>
      </w:r>
    </w:p>
    <w:p w14:paraId="1EB45630" w14:textId="62988E86" w:rsidR="00B44DB2" w:rsidRPr="00737C78" w:rsidRDefault="00B44DB2" w:rsidP="00B4218D">
      <w:pPr>
        <w:tabs>
          <w:tab w:val="left" w:pos="563"/>
        </w:tabs>
        <w:ind w:right="62"/>
        <w:jc w:val="both"/>
        <w:rPr>
          <w:rFonts w:asciiTheme="minorHAnsi" w:eastAsia="Calibri" w:hAnsiTheme="minorHAnsi" w:cstheme="minorHAnsi"/>
          <w:sz w:val="36"/>
          <w:szCs w:val="36"/>
        </w:rPr>
      </w:pPr>
      <w:r>
        <w:rPr>
          <w:rFonts w:ascii="Calibri" w:eastAsia="Calibri" w:hAnsi="Calibri" w:cs="Calibri"/>
          <w:sz w:val="24"/>
          <w:szCs w:val="24"/>
          <w:u w:val="single"/>
          <w:lang w:val="tr"/>
        </w:rPr>
        <w:t>Not</w:t>
      </w:r>
      <w:r>
        <w:rPr>
          <w:rFonts w:ascii="Calibri" w:eastAsia="Calibri" w:hAnsi="Calibri" w:cs="Calibri"/>
          <w:sz w:val="24"/>
          <w:szCs w:val="24"/>
          <w:lang w:val="tr"/>
        </w:rPr>
        <w:t>: Bunun nasıl yapılabileceğine dair bir örnek ekte verilmiştir. Daha önce de belirtildiği gibi, çoğu durumda metni daha basit kelimeler ve dil bilgisi kullanarak tamamen yeniden yazmak iyi bir fikir değildir. Bunun nedeni, öğrencilerin dilde normal ve 'özgün' metinler okumaya alışmaları gerektiğidir.</w:t>
      </w:r>
      <w:r>
        <w:rPr>
          <w:rStyle w:val="cf01"/>
          <w:lang w:val="tr"/>
        </w:rPr>
        <w:t xml:space="preserve"> </w:t>
      </w:r>
    </w:p>
    <w:p w14:paraId="0FF2AF48" w14:textId="77777777" w:rsidR="003065B1" w:rsidRPr="008821FF" w:rsidRDefault="003065B1" w:rsidP="00B4218D">
      <w:pPr>
        <w:spacing w:line="70" w:lineRule="exact"/>
        <w:jc w:val="both"/>
        <w:rPr>
          <w:sz w:val="20"/>
          <w:szCs w:val="20"/>
        </w:rPr>
      </w:pPr>
    </w:p>
    <w:p w14:paraId="6C3B13ED" w14:textId="0154A19B" w:rsidR="003065B1" w:rsidRPr="005751A4" w:rsidRDefault="003065B1" w:rsidP="00B4218D">
      <w:pPr>
        <w:ind w:right="40"/>
        <w:jc w:val="both"/>
        <w:rPr>
          <w:sz w:val="20"/>
          <w:szCs w:val="20"/>
        </w:rPr>
      </w:pPr>
      <w:r>
        <w:rPr>
          <w:rFonts w:ascii="Calibri" w:eastAsia="Calibri" w:hAnsi="Calibri" w:cs="Calibri"/>
          <w:b/>
          <w:bCs/>
          <w:i/>
          <w:iCs/>
          <w:sz w:val="24"/>
          <w:szCs w:val="24"/>
          <w:lang w:val="tr"/>
        </w:rPr>
        <w:t xml:space="preserve">Adım 3: </w:t>
      </w:r>
      <w:r>
        <w:rPr>
          <w:rFonts w:ascii="Calibri" w:eastAsia="Calibri" w:hAnsi="Calibri" w:cs="Calibri"/>
          <w:sz w:val="24"/>
          <w:szCs w:val="24"/>
          <w:lang w:val="tr"/>
        </w:rPr>
        <w:t>Örneğin, konudan bahsederek, göçmenlere konuyla ilgili bazı sorular sorarak, bazı anahtar kelimeleri tanıtarak, bir veya iki resim göstererek vb. 'gerekli zemini hazırlayıp hazırlamayacağınıza' karar verin. Alternatif olarak, onlara metni hemen göstermek ve bununla ilgili sorular sormak isteyebilirsiniz.</w:t>
      </w:r>
    </w:p>
    <w:p w14:paraId="317862D6" w14:textId="77777777" w:rsidR="003065B1" w:rsidRPr="005751A4" w:rsidRDefault="003065B1" w:rsidP="00B4218D">
      <w:pPr>
        <w:jc w:val="both"/>
        <w:rPr>
          <w:sz w:val="20"/>
          <w:szCs w:val="20"/>
        </w:rPr>
      </w:pPr>
    </w:p>
    <w:p w14:paraId="72746968" w14:textId="73CC1AA3" w:rsidR="003065B1" w:rsidRPr="005751A4" w:rsidRDefault="003065B1" w:rsidP="00B4218D">
      <w:pPr>
        <w:spacing w:line="260" w:lineRule="auto"/>
        <w:ind w:right="360"/>
        <w:jc w:val="both"/>
        <w:rPr>
          <w:sz w:val="20"/>
          <w:szCs w:val="20"/>
        </w:rPr>
      </w:pPr>
      <w:r>
        <w:rPr>
          <w:rFonts w:ascii="Calibri" w:eastAsia="Calibri" w:hAnsi="Calibri" w:cs="Calibri"/>
          <w:b/>
          <w:bCs/>
          <w:i/>
          <w:iCs/>
          <w:sz w:val="24"/>
          <w:szCs w:val="24"/>
          <w:lang w:val="tr"/>
        </w:rPr>
        <w:t xml:space="preserve">Adım 4: </w:t>
      </w:r>
      <w:r>
        <w:rPr>
          <w:rFonts w:ascii="Calibri" w:eastAsia="Calibri" w:hAnsi="Calibri" w:cs="Calibri"/>
          <w:sz w:val="24"/>
          <w:szCs w:val="24"/>
          <w:lang w:val="tr"/>
        </w:rPr>
        <w:t>Öğrencilerden metni okumalarını isteyin. Metin kısaysa tamamını okuyabilirler; daha uzunsa cümlelere veya bölümlere ayrılabilir</w:t>
      </w:r>
      <w:r>
        <w:rPr>
          <w:rFonts w:ascii="Calibri" w:eastAsia="Calibri" w:hAnsi="Calibri" w:cs="Calibri"/>
          <w:sz w:val="28"/>
          <w:szCs w:val="28"/>
          <w:lang w:val="tr"/>
        </w:rPr>
        <w:t>.</w:t>
      </w:r>
    </w:p>
    <w:p w14:paraId="76FCA76D" w14:textId="77777777" w:rsidR="003065B1" w:rsidRPr="005751A4" w:rsidRDefault="003065B1" w:rsidP="00B4218D">
      <w:pPr>
        <w:spacing w:line="71" w:lineRule="exact"/>
        <w:jc w:val="both"/>
        <w:rPr>
          <w:sz w:val="20"/>
          <w:szCs w:val="20"/>
        </w:rPr>
      </w:pPr>
    </w:p>
    <w:p w14:paraId="55AFE91F" w14:textId="77777777" w:rsidR="003065B1" w:rsidRPr="005751A4" w:rsidRDefault="003065B1" w:rsidP="00B4218D">
      <w:pPr>
        <w:numPr>
          <w:ilvl w:val="0"/>
          <w:numId w:val="5"/>
        </w:numPr>
        <w:tabs>
          <w:tab w:val="left" w:pos="560"/>
        </w:tabs>
        <w:ind w:left="560" w:hanging="279"/>
        <w:jc w:val="both"/>
        <w:rPr>
          <w:rFonts w:ascii="Calibri" w:eastAsia="Calibri" w:hAnsi="Calibri" w:cs="Calibri"/>
          <w:sz w:val="24"/>
          <w:szCs w:val="24"/>
        </w:rPr>
      </w:pPr>
      <w:r>
        <w:rPr>
          <w:rFonts w:ascii="Calibri" w:eastAsia="Calibri" w:hAnsi="Calibri" w:cs="Calibri"/>
          <w:sz w:val="24"/>
          <w:szCs w:val="24"/>
          <w:lang w:val="tr"/>
        </w:rPr>
        <w:t>Her kelimeyi anlamadıklarında endişelenmemelerini söyleyin.</w:t>
      </w:r>
    </w:p>
    <w:p w14:paraId="60758320" w14:textId="22348988" w:rsidR="00DF662E" w:rsidRPr="005751A4" w:rsidRDefault="00DF662E" w:rsidP="00B4218D">
      <w:pPr>
        <w:numPr>
          <w:ilvl w:val="0"/>
          <w:numId w:val="5"/>
        </w:numPr>
        <w:tabs>
          <w:tab w:val="left" w:pos="563"/>
        </w:tabs>
        <w:spacing w:line="249" w:lineRule="auto"/>
        <w:ind w:left="560" w:hanging="279"/>
        <w:jc w:val="both"/>
        <w:rPr>
          <w:rFonts w:ascii="Calibri" w:eastAsia="Calibri" w:hAnsi="Calibri" w:cs="Calibri"/>
          <w:sz w:val="24"/>
          <w:szCs w:val="24"/>
        </w:rPr>
      </w:pPr>
      <w:r>
        <w:rPr>
          <w:rFonts w:ascii="Calibri" w:eastAsia="Calibri" w:hAnsi="Calibri" w:cs="Calibri"/>
          <w:sz w:val="24"/>
          <w:szCs w:val="24"/>
          <w:lang w:val="tr"/>
        </w:rPr>
        <w:lastRenderedPageBreak/>
        <w:t>Böyle bir metni nerede görebilecekleri, konunun ne olduğu, bazılarının bilebileceği belirli kelimelerin anlamı hakkında basit sorular sorun (diğer öğrencilere açıklamak için ortak bir dil veya telefonlarındaki sözlüğü kullanmalarına izin verin).</w:t>
      </w:r>
    </w:p>
    <w:p w14:paraId="17345618" w14:textId="77777777" w:rsidR="00DF662E" w:rsidRPr="005751A4" w:rsidRDefault="00DF662E" w:rsidP="00B4218D">
      <w:pPr>
        <w:spacing w:line="27" w:lineRule="exact"/>
        <w:jc w:val="both"/>
        <w:rPr>
          <w:rFonts w:ascii="Calibri" w:eastAsia="Calibri" w:hAnsi="Calibri" w:cs="Calibri"/>
          <w:sz w:val="24"/>
          <w:szCs w:val="24"/>
        </w:rPr>
      </w:pPr>
    </w:p>
    <w:p w14:paraId="4DD786AC" w14:textId="77777777" w:rsidR="00DF662E" w:rsidRPr="005751A4" w:rsidRDefault="00DF662E" w:rsidP="00B4218D">
      <w:pPr>
        <w:numPr>
          <w:ilvl w:val="0"/>
          <w:numId w:val="5"/>
        </w:numPr>
        <w:tabs>
          <w:tab w:val="left" w:pos="563"/>
        </w:tabs>
        <w:spacing w:line="249" w:lineRule="auto"/>
        <w:ind w:left="560" w:right="20" w:hanging="279"/>
        <w:jc w:val="both"/>
        <w:rPr>
          <w:rFonts w:ascii="Calibri" w:eastAsia="Calibri" w:hAnsi="Calibri" w:cs="Calibri"/>
          <w:sz w:val="24"/>
          <w:szCs w:val="24"/>
        </w:rPr>
      </w:pPr>
      <w:r>
        <w:rPr>
          <w:rFonts w:ascii="Calibri" w:eastAsia="Calibri" w:hAnsi="Calibri" w:cs="Calibri"/>
          <w:sz w:val="24"/>
          <w:szCs w:val="24"/>
          <w:lang w:val="tr"/>
        </w:rPr>
        <w:t>Kimseden metni yüksek sesle okumasını istemeyin. Bunun yerine, metnin içerdiği bilgiler hakkında basit sorular sorun veya soru sormalarını söyleyin ("xx ne anlama geliyor?", "Bu kelimeyi nasıl telaffuz ediyorsunuz?" vb.).</w:t>
      </w:r>
    </w:p>
    <w:p w14:paraId="605657EA" w14:textId="77777777" w:rsidR="00DF662E" w:rsidRPr="005751A4" w:rsidRDefault="00DF662E" w:rsidP="00DF662E">
      <w:pPr>
        <w:spacing w:line="83" w:lineRule="exact"/>
        <w:jc w:val="both"/>
        <w:rPr>
          <w:sz w:val="20"/>
          <w:szCs w:val="20"/>
        </w:rPr>
      </w:pPr>
    </w:p>
    <w:p w14:paraId="6B778745" w14:textId="025ADB81" w:rsidR="00DF662E" w:rsidRPr="005751A4" w:rsidRDefault="00DF662E" w:rsidP="00B4218D">
      <w:pPr>
        <w:ind w:right="120"/>
        <w:jc w:val="both"/>
        <w:rPr>
          <w:sz w:val="20"/>
          <w:szCs w:val="20"/>
        </w:rPr>
      </w:pPr>
      <w:r>
        <w:rPr>
          <w:rFonts w:ascii="Calibri" w:eastAsia="Calibri" w:hAnsi="Calibri" w:cs="Calibri"/>
          <w:b/>
          <w:bCs/>
          <w:i/>
          <w:iCs/>
          <w:sz w:val="24"/>
          <w:szCs w:val="24"/>
          <w:lang w:val="tr"/>
        </w:rPr>
        <w:t>Adım 5</w:t>
      </w:r>
      <w:r>
        <w:rPr>
          <w:rFonts w:ascii="Calibri" w:eastAsia="Calibri" w:hAnsi="Calibri" w:cs="Calibri"/>
          <w:b/>
          <w:bCs/>
          <w:sz w:val="24"/>
          <w:szCs w:val="24"/>
          <w:lang w:val="tr"/>
        </w:rPr>
        <w:t>:</w:t>
      </w:r>
      <w:r>
        <w:rPr>
          <w:rFonts w:ascii="Calibri" w:eastAsia="Calibri" w:hAnsi="Calibri" w:cs="Calibri"/>
          <w:b/>
          <w:bCs/>
          <w:i/>
          <w:iCs/>
          <w:sz w:val="24"/>
          <w:szCs w:val="24"/>
          <w:lang w:val="tr"/>
        </w:rPr>
        <w:t xml:space="preserve"> </w:t>
      </w:r>
      <w:r>
        <w:rPr>
          <w:rFonts w:ascii="Calibri" w:eastAsia="Calibri" w:hAnsi="Calibri" w:cs="Calibri"/>
          <w:sz w:val="24"/>
          <w:szCs w:val="24"/>
          <w:lang w:val="tr"/>
        </w:rPr>
        <w:t>Öğrencilerden metnin tamamını veya çok benzer bir metni tekrar okumalarını isteyin. Bu sefer, sözlü ve yazılı versiyonlar arasında bağlantı kurmalarını sağlamak için okurken metni duymalarının iyi olup olmayacağına karar verin. Kendiniz okuyabilir ya da kendinizin veya bir başkasının okumasını kaydedebilirsiniz.</w:t>
      </w:r>
    </w:p>
    <w:p w14:paraId="638D450B" w14:textId="77777777" w:rsidR="00DF662E" w:rsidRPr="005751A4" w:rsidRDefault="00DF662E" w:rsidP="00DF662E">
      <w:pPr>
        <w:spacing w:line="81" w:lineRule="exact"/>
        <w:jc w:val="both"/>
        <w:rPr>
          <w:sz w:val="20"/>
          <w:szCs w:val="20"/>
        </w:rPr>
      </w:pPr>
    </w:p>
    <w:p w14:paraId="3D9EB540" w14:textId="0AEB9F86" w:rsidR="003065B1" w:rsidRPr="005751A4" w:rsidRDefault="00DF662E" w:rsidP="00DF662E">
      <w:pPr>
        <w:spacing w:line="262" w:lineRule="auto"/>
        <w:ind w:right="320"/>
        <w:jc w:val="both"/>
        <w:rPr>
          <w:rFonts w:ascii="Calibri" w:eastAsia="Calibri" w:hAnsi="Calibri" w:cs="Calibri"/>
          <w:sz w:val="24"/>
          <w:szCs w:val="24"/>
        </w:rPr>
      </w:pPr>
      <w:r>
        <w:rPr>
          <w:rFonts w:ascii="Calibri" w:eastAsia="Calibri" w:hAnsi="Calibri" w:cs="Calibri"/>
          <w:b/>
          <w:bCs/>
          <w:i/>
          <w:iCs/>
          <w:sz w:val="24"/>
          <w:szCs w:val="24"/>
          <w:lang w:val="tr"/>
        </w:rPr>
        <w:t>Adım 6</w:t>
      </w:r>
      <w:r>
        <w:rPr>
          <w:rFonts w:ascii="Calibri" w:eastAsia="Calibri" w:hAnsi="Calibri" w:cs="Calibri"/>
          <w:b/>
          <w:bCs/>
          <w:sz w:val="24"/>
          <w:szCs w:val="24"/>
          <w:lang w:val="tr"/>
        </w:rPr>
        <w:t>:</w:t>
      </w:r>
      <w:r>
        <w:rPr>
          <w:rFonts w:ascii="Calibri" w:eastAsia="Calibri" w:hAnsi="Calibri" w:cs="Calibri"/>
          <w:sz w:val="24"/>
          <w:szCs w:val="24"/>
          <w:lang w:val="tr"/>
        </w:rPr>
        <w:t xml:space="preserve"> İlgili bir konu hakkında senaryo veya rol yapma gibi bir etkinliğe geçin.</w:t>
      </w:r>
    </w:p>
    <w:p w14:paraId="425D1C78" w14:textId="77777777" w:rsidR="00787730" w:rsidRPr="005751A4" w:rsidRDefault="00787730">
      <w:pPr>
        <w:spacing w:after="160" w:line="259" w:lineRule="auto"/>
        <w:rPr>
          <w:rFonts w:ascii="Calibri" w:eastAsia="Calibri" w:hAnsi="Calibri" w:cs="Calibri"/>
          <w:sz w:val="24"/>
          <w:szCs w:val="24"/>
        </w:rPr>
        <w:sectPr w:rsidR="00787730" w:rsidRPr="005751A4" w:rsidSect="005220DC">
          <w:headerReference w:type="default" r:id="rId10"/>
          <w:footerReference w:type="default" r:id="rId11"/>
          <w:type w:val="continuous"/>
          <w:pgSz w:w="11906" w:h="16838" w:code="9"/>
          <w:pgMar w:top="263" w:right="851" w:bottom="0" w:left="851" w:header="283" w:footer="283" w:gutter="0"/>
          <w:cols w:space="720" w:equalWidth="0">
            <w:col w:w="10335"/>
          </w:cols>
          <w:docGrid w:linePitch="299"/>
        </w:sectPr>
      </w:pPr>
    </w:p>
    <w:p w14:paraId="61EF8604" w14:textId="77777777" w:rsidR="00B4218D" w:rsidRDefault="00B4218D" w:rsidP="00DF662E">
      <w:pPr>
        <w:rPr>
          <w:rFonts w:ascii="Calibri" w:eastAsia="Calibri" w:hAnsi="Calibri" w:cs="Calibri"/>
          <w:b/>
          <w:bCs/>
          <w:sz w:val="28"/>
          <w:szCs w:val="28"/>
          <w:lang w:val="tr"/>
        </w:rPr>
      </w:pPr>
    </w:p>
    <w:p w14:paraId="0F0EC9C5" w14:textId="64746FBD" w:rsidR="00DF662E" w:rsidRPr="005751A4" w:rsidRDefault="00DF662E" w:rsidP="00DF662E">
      <w:pPr>
        <w:rPr>
          <w:rFonts w:ascii="Calibri" w:eastAsia="Calibri" w:hAnsi="Calibri" w:cs="Calibri"/>
          <w:b/>
          <w:bCs/>
          <w:sz w:val="28"/>
          <w:szCs w:val="28"/>
        </w:rPr>
      </w:pPr>
      <w:r>
        <w:rPr>
          <w:rFonts w:ascii="Calibri" w:eastAsia="Calibri" w:hAnsi="Calibri" w:cs="Calibri"/>
          <w:b/>
          <w:bCs/>
          <w:sz w:val="28"/>
          <w:szCs w:val="28"/>
          <w:lang w:val="tr"/>
        </w:rPr>
        <w:t>Giriş düzeyi için örnek:</w:t>
      </w:r>
    </w:p>
    <w:p w14:paraId="17E9DAFE" w14:textId="77777777" w:rsidR="00787730" w:rsidRPr="005751A4" w:rsidRDefault="00787730" w:rsidP="00896A42">
      <w:pPr>
        <w:ind w:left="113"/>
        <w:rPr>
          <w:sz w:val="20"/>
          <w:szCs w:val="20"/>
        </w:rPr>
      </w:pPr>
    </w:p>
    <w:p w14:paraId="455F4A2E" w14:textId="77777777" w:rsidR="00DF662E" w:rsidRPr="005751A4" w:rsidRDefault="00DF662E" w:rsidP="00896A42">
      <w:pPr>
        <w:spacing w:line="20" w:lineRule="exact"/>
        <w:ind w:left="113"/>
        <w:rPr>
          <w:sz w:val="20"/>
          <w:szCs w:val="20"/>
        </w:rPr>
      </w:pPr>
      <w:r>
        <w:rPr>
          <w:noProof/>
          <w:sz w:val="20"/>
          <w:szCs w:val="20"/>
          <w:lang w:val="tr-TR" w:eastAsia="tr-TR"/>
        </w:rPr>
        <w:drawing>
          <wp:anchor distT="0" distB="0" distL="114300" distR="114300" simplePos="0" relativeHeight="251667456" behindDoc="1" locked="0" layoutInCell="0" allowOverlap="1" wp14:anchorId="7F5C89DD" wp14:editId="1C21D8A0">
            <wp:simplePos x="0" y="0"/>
            <wp:positionH relativeFrom="column">
              <wp:posOffset>1270</wp:posOffset>
            </wp:positionH>
            <wp:positionV relativeFrom="paragraph">
              <wp:posOffset>86995</wp:posOffset>
            </wp:positionV>
            <wp:extent cx="533400" cy="533400"/>
            <wp:effectExtent l="0" t="0" r="0" b="0"/>
            <wp:wrapNone/>
            <wp:docPr id="25"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con&#10;&#10;Description automatically generated"/>
                    <pic:cNvPicPr>
                      <a:picLocks noChangeAspect="1" noChangeArrowheads="1"/>
                    </pic:cNvPicPr>
                  </pic:nvPicPr>
                  <pic:blipFill>
                    <a:blip r:embed="rId12" cstate="print"/>
                    <a:srcRect/>
                    <a:stretch>
                      <a:fillRect/>
                    </a:stretch>
                  </pic:blipFill>
                  <pic:spPr bwMode="auto">
                    <a:xfrm>
                      <a:off x="0" y="0"/>
                      <a:ext cx="533400" cy="533400"/>
                    </a:xfrm>
                    <a:prstGeom prst="rect">
                      <a:avLst/>
                    </a:prstGeom>
                    <a:noFill/>
                  </pic:spPr>
                </pic:pic>
              </a:graphicData>
            </a:graphic>
          </wp:anchor>
        </w:drawing>
      </w:r>
    </w:p>
    <w:p w14:paraId="73ADA8B7" w14:textId="77777777" w:rsidR="00DF662E" w:rsidRPr="005751A4" w:rsidRDefault="00DF662E" w:rsidP="00896A42">
      <w:pPr>
        <w:spacing w:line="387" w:lineRule="exact"/>
        <w:ind w:left="993"/>
        <w:rPr>
          <w:sz w:val="20"/>
          <w:szCs w:val="20"/>
        </w:rPr>
      </w:pPr>
    </w:p>
    <w:p w14:paraId="682E64CC" w14:textId="77777777" w:rsidR="00DF662E" w:rsidRPr="00E166F3" w:rsidRDefault="00DF662E" w:rsidP="00896A42">
      <w:pPr>
        <w:ind w:left="993"/>
        <w:rPr>
          <w:b/>
          <w:bCs/>
        </w:rPr>
      </w:pPr>
      <w:r>
        <w:rPr>
          <w:rFonts w:ascii="Calibri" w:eastAsia="Calibri" w:hAnsi="Calibri" w:cs="Calibri"/>
          <w:b/>
          <w:bCs/>
          <w:sz w:val="24"/>
          <w:szCs w:val="24"/>
          <w:lang w:val="tr"/>
        </w:rPr>
        <w:t>En yakın yangın alarmını çalıştırın.</w:t>
      </w:r>
    </w:p>
    <w:p w14:paraId="56DDCABD" w14:textId="77777777" w:rsidR="00DF662E" w:rsidRPr="00E166F3" w:rsidRDefault="00DF662E" w:rsidP="00896A42">
      <w:pPr>
        <w:spacing w:line="20" w:lineRule="exact"/>
        <w:ind w:left="993"/>
        <w:rPr>
          <w:b/>
          <w:bCs/>
        </w:rPr>
      </w:pPr>
      <w:r>
        <w:rPr>
          <w:b/>
          <w:bCs/>
          <w:noProof/>
          <w:lang w:val="tr-TR" w:eastAsia="tr-TR"/>
        </w:rPr>
        <w:drawing>
          <wp:anchor distT="0" distB="0" distL="114300" distR="114300" simplePos="0" relativeHeight="251668480" behindDoc="1" locked="0" layoutInCell="0" allowOverlap="1" wp14:anchorId="598036FC" wp14:editId="26CA389E">
            <wp:simplePos x="0" y="0"/>
            <wp:positionH relativeFrom="column">
              <wp:posOffset>1270</wp:posOffset>
            </wp:positionH>
            <wp:positionV relativeFrom="paragraph">
              <wp:posOffset>335280</wp:posOffset>
            </wp:positionV>
            <wp:extent cx="533400" cy="533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srcRect/>
                    <a:stretch>
                      <a:fillRect/>
                    </a:stretch>
                  </pic:blipFill>
                  <pic:spPr bwMode="auto">
                    <a:xfrm>
                      <a:off x="0" y="0"/>
                      <a:ext cx="533400" cy="533400"/>
                    </a:xfrm>
                    <a:prstGeom prst="rect">
                      <a:avLst/>
                    </a:prstGeom>
                    <a:noFill/>
                  </pic:spPr>
                </pic:pic>
              </a:graphicData>
            </a:graphic>
          </wp:anchor>
        </w:drawing>
      </w:r>
    </w:p>
    <w:p w14:paraId="3D8F39EC" w14:textId="77777777" w:rsidR="00DF662E" w:rsidRPr="00E166F3" w:rsidRDefault="00DF662E" w:rsidP="00896A42">
      <w:pPr>
        <w:spacing w:line="200" w:lineRule="exact"/>
        <w:ind w:left="993"/>
        <w:rPr>
          <w:b/>
          <w:bCs/>
        </w:rPr>
      </w:pPr>
    </w:p>
    <w:p w14:paraId="7CF28F2B" w14:textId="77777777" w:rsidR="00A30759" w:rsidRDefault="00A30759" w:rsidP="00896A42">
      <w:pPr>
        <w:spacing w:line="260" w:lineRule="auto"/>
        <w:ind w:left="993" w:right="1860"/>
        <w:rPr>
          <w:rFonts w:ascii="Calibri" w:eastAsia="Calibri" w:hAnsi="Calibri" w:cs="Calibri"/>
          <w:b/>
          <w:bCs/>
          <w:sz w:val="24"/>
          <w:szCs w:val="24"/>
        </w:rPr>
      </w:pPr>
    </w:p>
    <w:p w14:paraId="3DF1EE38" w14:textId="14AE4750" w:rsidR="00DF662E" w:rsidRPr="00E166F3" w:rsidRDefault="00DF662E" w:rsidP="00896A42">
      <w:pPr>
        <w:spacing w:line="260" w:lineRule="auto"/>
        <w:ind w:left="993" w:right="1860"/>
        <w:rPr>
          <w:b/>
          <w:bCs/>
        </w:rPr>
      </w:pPr>
      <w:r>
        <w:rPr>
          <w:rFonts w:ascii="Calibri" w:eastAsia="Calibri" w:hAnsi="Calibri" w:cs="Calibri"/>
          <w:b/>
          <w:bCs/>
          <w:sz w:val="24"/>
          <w:szCs w:val="24"/>
          <w:lang w:val="tr"/>
        </w:rPr>
        <w:t>En yakın çıkıştan binayı terk edin.</w:t>
      </w:r>
    </w:p>
    <w:p w14:paraId="054CBF80" w14:textId="236076E6" w:rsidR="00DF662E" w:rsidRPr="00E166F3" w:rsidRDefault="00DF662E" w:rsidP="00896A42">
      <w:pPr>
        <w:spacing w:line="20" w:lineRule="exact"/>
        <w:ind w:left="993"/>
        <w:rPr>
          <w:b/>
          <w:bCs/>
        </w:rPr>
      </w:pPr>
      <w:r>
        <w:rPr>
          <w:b/>
          <w:bCs/>
          <w:noProof/>
          <w:lang w:val="tr-TR" w:eastAsia="tr-TR"/>
        </w:rPr>
        <w:drawing>
          <wp:anchor distT="0" distB="0" distL="114300" distR="114300" simplePos="0" relativeHeight="251669504" behindDoc="1" locked="0" layoutInCell="0" allowOverlap="1" wp14:anchorId="36EABB6C" wp14:editId="04841D0A">
            <wp:simplePos x="0" y="0"/>
            <wp:positionH relativeFrom="column">
              <wp:posOffset>1270</wp:posOffset>
            </wp:positionH>
            <wp:positionV relativeFrom="paragraph">
              <wp:posOffset>221615</wp:posOffset>
            </wp:positionV>
            <wp:extent cx="533400" cy="542925"/>
            <wp:effectExtent l="0" t="0" r="0" b="0"/>
            <wp:wrapNone/>
            <wp:docPr id="27" name="Picture 27" descr="A green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green and white sign&#10;&#10;Description automatically generated with low confidence"/>
                    <pic:cNvPicPr>
                      <a:picLocks noChangeAspect="1" noChangeArrowheads="1"/>
                    </pic:cNvPicPr>
                  </pic:nvPicPr>
                  <pic:blipFill>
                    <a:blip r:embed="rId14" cstate="print"/>
                    <a:srcRect/>
                    <a:stretch>
                      <a:fillRect/>
                    </a:stretch>
                  </pic:blipFill>
                  <pic:spPr bwMode="auto">
                    <a:xfrm>
                      <a:off x="0" y="0"/>
                      <a:ext cx="533400" cy="542925"/>
                    </a:xfrm>
                    <a:prstGeom prst="rect">
                      <a:avLst/>
                    </a:prstGeom>
                    <a:noFill/>
                  </pic:spPr>
                </pic:pic>
              </a:graphicData>
            </a:graphic>
          </wp:anchor>
        </w:drawing>
      </w:r>
    </w:p>
    <w:p w14:paraId="05AE2E45" w14:textId="77777777" w:rsidR="00DF662E" w:rsidRPr="00E166F3" w:rsidRDefault="00DF662E" w:rsidP="00896A42">
      <w:pPr>
        <w:spacing w:line="272" w:lineRule="exact"/>
        <w:ind w:left="993"/>
        <w:rPr>
          <w:b/>
          <w:bCs/>
        </w:rPr>
      </w:pPr>
    </w:p>
    <w:p w14:paraId="0631C724" w14:textId="05A844B5" w:rsidR="00DF662E" w:rsidRPr="00E166F3" w:rsidRDefault="00DF662E" w:rsidP="00896A42">
      <w:pPr>
        <w:ind w:left="993"/>
        <w:rPr>
          <w:b/>
          <w:bCs/>
        </w:rPr>
      </w:pPr>
      <w:r>
        <w:rPr>
          <w:rFonts w:ascii="Calibri" w:eastAsia="Calibri" w:hAnsi="Calibri" w:cs="Calibri"/>
          <w:b/>
          <w:bCs/>
          <w:sz w:val="24"/>
          <w:szCs w:val="24"/>
          <w:lang w:val="tr"/>
        </w:rPr>
        <w:t>Toplanma noktasına</w:t>
      </w:r>
    </w:p>
    <w:p w14:paraId="3EB15ACA" w14:textId="77777777" w:rsidR="00DF662E" w:rsidRPr="00E166F3" w:rsidRDefault="00DF662E" w:rsidP="00896A42">
      <w:pPr>
        <w:spacing w:line="16" w:lineRule="exact"/>
        <w:ind w:left="993"/>
        <w:rPr>
          <w:b/>
          <w:bCs/>
        </w:rPr>
      </w:pPr>
    </w:p>
    <w:p w14:paraId="34F4BF64" w14:textId="77777777" w:rsidR="00DF662E" w:rsidRPr="00E166F3" w:rsidRDefault="00DF662E" w:rsidP="00896A42">
      <w:pPr>
        <w:ind w:left="993"/>
        <w:rPr>
          <w:b/>
          <w:bCs/>
        </w:rPr>
      </w:pPr>
      <w:r>
        <w:rPr>
          <w:rFonts w:ascii="Calibri" w:eastAsia="Calibri" w:hAnsi="Calibri" w:cs="Calibri"/>
          <w:b/>
          <w:bCs/>
          <w:sz w:val="24"/>
          <w:szCs w:val="24"/>
          <w:lang w:val="tr"/>
        </w:rPr>
        <w:t>bildirimde bulunun.</w:t>
      </w:r>
    </w:p>
    <w:p w14:paraId="2C5F2829" w14:textId="77777777" w:rsidR="00DF662E" w:rsidRPr="005751A4" w:rsidRDefault="00DF662E" w:rsidP="00896A42">
      <w:pPr>
        <w:spacing w:line="20" w:lineRule="exact"/>
        <w:ind w:left="113"/>
        <w:rPr>
          <w:sz w:val="20"/>
          <w:szCs w:val="20"/>
        </w:rPr>
      </w:pPr>
      <w:r>
        <w:rPr>
          <w:sz w:val="20"/>
          <w:szCs w:val="20"/>
          <w:lang w:val="tr"/>
        </w:rPr>
        <w:br w:type="column"/>
      </w:r>
    </w:p>
    <w:p w14:paraId="599475A6" w14:textId="77777777" w:rsidR="00DF662E" w:rsidRPr="005751A4" w:rsidRDefault="00DF662E" w:rsidP="00896A42">
      <w:pPr>
        <w:spacing w:line="200" w:lineRule="exact"/>
        <w:ind w:left="113"/>
        <w:rPr>
          <w:sz w:val="20"/>
          <w:szCs w:val="20"/>
        </w:rPr>
      </w:pPr>
    </w:p>
    <w:p w14:paraId="2F724975" w14:textId="77777777" w:rsidR="00DF662E" w:rsidRPr="005751A4" w:rsidRDefault="00DF662E" w:rsidP="00896A42">
      <w:pPr>
        <w:spacing w:line="200" w:lineRule="exact"/>
        <w:ind w:left="113"/>
        <w:rPr>
          <w:sz w:val="20"/>
          <w:szCs w:val="20"/>
        </w:rPr>
      </w:pPr>
    </w:p>
    <w:p w14:paraId="4E78D369" w14:textId="77777777" w:rsidR="00DF662E" w:rsidRPr="005751A4" w:rsidRDefault="00DF662E" w:rsidP="00896A42">
      <w:pPr>
        <w:spacing w:line="200" w:lineRule="exact"/>
        <w:ind w:left="113"/>
        <w:rPr>
          <w:sz w:val="20"/>
          <w:szCs w:val="20"/>
        </w:rPr>
      </w:pPr>
    </w:p>
    <w:p w14:paraId="0C534F0B" w14:textId="77777777" w:rsidR="00DF662E" w:rsidRPr="005751A4" w:rsidRDefault="00DF662E" w:rsidP="00896A42">
      <w:pPr>
        <w:spacing w:line="347" w:lineRule="exact"/>
        <w:ind w:left="113"/>
        <w:rPr>
          <w:sz w:val="20"/>
          <w:szCs w:val="20"/>
        </w:rPr>
      </w:pPr>
    </w:p>
    <w:p w14:paraId="730C220C" w14:textId="77777777" w:rsidR="00DF662E" w:rsidRPr="00E166F3" w:rsidRDefault="00DF662E" w:rsidP="00896A42">
      <w:pPr>
        <w:ind w:left="113"/>
        <w:rPr>
          <w:b/>
          <w:bCs/>
        </w:rPr>
      </w:pPr>
      <w:r>
        <w:rPr>
          <w:rFonts w:ascii="Calibri" w:eastAsia="Calibri" w:hAnsi="Calibri" w:cs="Calibri"/>
          <w:b/>
          <w:bCs/>
          <w:sz w:val="24"/>
          <w:szCs w:val="24"/>
          <w:lang w:val="tr"/>
        </w:rPr>
        <w:t>Kişisel eşyalarınızı</w:t>
      </w:r>
    </w:p>
    <w:p w14:paraId="33832A62" w14:textId="77777777" w:rsidR="00DF662E" w:rsidRPr="00E166F3" w:rsidRDefault="00DF662E" w:rsidP="00896A42">
      <w:pPr>
        <w:spacing w:line="20" w:lineRule="exact"/>
        <w:ind w:left="113"/>
        <w:rPr>
          <w:b/>
          <w:bCs/>
        </w:rPr>
      </w:pPr>
      <w:r>
        <w:rPr>
          <w:b/>
          <w:bCs/>
          <w:noProof/>
          <w:lang w:val="tr-TR" w:eastAsia="tr-TR"/>
        </w:rPr>
        <w:drawing>
          <wp:anchor distT="0" distB="0" distL="114300" distR="114300" simplePos="0" relativeHeight="251670528" behindDoc="1" locked="0" layoutInCell="0" allowOverlap="1" wp14:anchorId="33172508" wp14:editId="19F47EDF">
            <wp:simplePos x="0" y="0"/>
            <wp:positionH relativeFrom="column">
              <wp:posOffset>-660400</wp:posOffset>
            </wp:positionH>
            <wp:positionV relativeFrom="paragraph">
              <wp:posOffset>-251460</wp:posOffset>
            </wp:positionV>
            <wp:extent cx="523875" cy="523875"/>
            <wp:effectExtent l="0" t="0" r="0" b="0"/>
            <wp:wrapNone/>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con&#10;&#10;Description automatically generated"/>
                    <pic:cNvPicPr>
                      <a:picLocks noChangeAspect="1" noChangeArrowheads="1"/>
                    </pic:cNvPicPr>
                  </pic:nvPicPr>
                  <pic:blipFill>
                    <a:blip r:embed="rId15" cstate="print"/>
                    <a:srcRect/>
                    <a:stretch>
                      <a:fillRect/>
                    </a:stretch>
                  </pic:blipFill>
                  <pic:spPr bwMode="auto">
                    <a:xfrm>
                      <a:off x="0" y="0"/>
                      <a:ext cx="523875" cy="523875"/>
                    </a:xfrm>
                    <a:prstGeom prst="rect">
                      <a:avLst/>
                    </a:prstGeom>
                    <a:noFill/>
                  </pic:spPr>
                </pic:pic>
              </a:graphicData>
            </a:graphic>
          </wp:anchor>
        </w:drawing>
      </w:r>
    </w:p>
    <w:p w14:paraId="49FDCD8A" w14:textId="77777777" w:rsidR="00DF662E" w:rsidRPr="00E166F3" w:rsidRDefault="00DF662E" w:rsidP="00896A42">
      <w:pPr>
        <w:ind w:left="113"/>
        <w:rPr>
          <w:b/>
          <w:bCs/>
        </w:rPr>
      </w:pPr>
      <w:r>
        <w:rPr>
          <w:rFonts w:ascii="Calibri" w:eastAsia="Calibri" w:hAnsi="Calibri" w:cs="Calibri"/>
          <w:b/>
          <w:bCs/>
          <w:sz w:val="24"/>
          <w:szCs w:val="24"/>
          <w:lang w:val="tr"/>
        </w:rPr>
        <w:t>almak için DURMAYIN.</w:t>
      </w:r>
    </w:p>
    <w:p w14:paraId="28C2FC1A" w14:textId="77777777" w:rsidR="00DF662E" w:rsidRPr="00E166F3" w:rsidRDefault="00DF662E" w:rsidP="00896A42">
      <w:pPr>
        <w:spacing w:line="20" w:lineRule="exact"/>
        <w:ind w:left="113"/>
        <w:rPr>
          <w:b/>
          <w:bCs/>
        </w:rPr>
      </w:pPr>
      <w:r>
        <w:rPr>
          <w:b/>
          <w:bCs/>
          <w:noProof/>
          <w:lang w:val="tr-TR" w:eastAsia="tr-TR"/>
        </w:rPr>
        <w:drawing>
          <wp:anchor distT="0" distB="0" distL="114300" distR="114300" simplePos="0" relativeHeight="251671552" behindDoc="1" locked="0" layoutInCell="0" allowOverlap="1" wp14:anchorId="53B3F81E" wp14:editId="3A427F33">
            <wp:simplePos x="0" y="0"/>
            <wp:positionH relativeFrom="column">
              <wp:posOffset>-655320</wp:posOffset>
            </wp:positionH>
            <wp:positionV relativeFrom="paragraph">
              <wp:posOffset>282575</wp:posOffset>
            </wp:positionV>
            <wp:extent cx="514350" cy="447675"/>
            <wp:effectExtent l="0" t="0" r="0" b="0"/>
            <wp:wrapNone/>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con&#10;&#10;Description automatically generated"/>
                    <pic:cNvPicPr>
                      <a:picLocks noChangeAspect="1" noChangeArrowheads="1"/>
                    </pic:cNvPicPr>
                  </pic:nvPicPr>
                  <pic:blipFill>
                    <a:blip r:embed="rId16" cstate="print"/>
                    <a:srcRect/>
                    <a:stretch>
                      <a:fillRect/>
                    </a:stretch>
                  </pic:blipFill>
                  <pic:spPr bwMode="auto">
                    <a:xfrm>
                      <a:off x="0" y="0"/>
                      <a:ext cx="514350" cy="447675"/>
                    </a:xfrm>
                    <a:prstGeom prst="rect">
                      <a:avLst/>
                    </a:prstGeom>
                    <a:noFill/>
                  </pic:spPr>
                </pic:pic>
              </a:graphicData>
            </a:graphic>
          </wp:anchor>
        </w:drawing>
      </w:r>
    </w:p>
    <w:p w14:paraId="5B4E4A89" w14:textId="77777777" w:rsidR="00DF662E" w:rsidRPr="00E166F3" w:rsidRDefault="00DF662E" w:rsidP="00896A42">
      <w:pPr>
        <w:spacing w:line="200" w:lineRule="exact"/>
        <w:ind w:left="113"/>
        <w:rPr>
          <w:b/>
          <w:bCs/>
        </w:rPr>
      </w:pPr>
    </w:p>
    <w:p w14:paraId="658E427C" w14:textId="77777777" w:rsidR="00DF662E" w:rsidRPr="00E166F3" w:rsidRDefault="00DF662E" w:rsidP="00896A42">
      <w:pPr>
        <w:spacing w:line="293" w:lineRule="exact"/>
        <w:ind w:left="113"/>
        <w:rPr>
          <w:b/>
          <w:bCs/>
        </w:rPr>
      </w:pPr>
    </w:p>
    <w:p w14:paraId="1D996B49" w14:textId="77777777" w:rsidR="00DF662E" w:rsidRPr="00E166F3" w:rsidRDefault="00DF662E" w:rsidP="00896A42">
      <w:pPr>
        <w:spacing w:line="260" w:lineRule="auto"/>
        <w:ind w:left="113" w:right="1640"/>
        <w:rPr>
          <w:b/>
          <w:bCs/>
        </w:rPr>
      </w:pPr>
      <w:r>
        <w:rPr>
          <w:rFonts w:ascii="Calibri" w:eastAsia="Calibri" w:hAnsi="Calibri" w:cs="Calibri"/>
          <w:b/>
          <w:bCs/>
          <w:sz w:val="24"/>
          <w:szCs w:val="24"/>
          <w:lang w:val="tr"/>
        </w:rPr>
        <w:t>Güvenli olduğu söylenene kadar tekrar GİRMEYİN.</w:t>
      </w:r>
    </w:p>
    <w:p w14:paraId="21B59A00" w14:textId="77777777" w:rsidR="00DF662E" w:rsidRPr="00E166F3" w:rsidRDefault="00DF662E" w:rsidP="00896A42">
      <w:pPr>
        <w:spacing w:line="20" w:lineRule="exact"/>
        <w:ind w:left="113"/>
        <w:rPr>
          <w:b/>
          <w:bCs/>
        </w:rPr>
      </w:pPr>
      <w:r>
        <w:rPr>
          <w:b/>
          <w:bCs/>
          <w:noProof/>
          <w:lang w:val="tr-TR" w:eastAsia="tr-TR"/>
        </w:rPr>
        <w:drawing>
          <wp:anchor distT="0" distB="0" distL="114300" distR="114300" simplePos="0" relativeHeight="251672576" behindDoc="1" locked="0" layoutInCell="0" allowOverlap="1" wp14:anchorId="24169B60" wp14:editId="12536F2B">
            <wp:simplePos x="0" y="0"/>
            <wp:positionH relativeFrom="column">
              <wp:posOffset>-664845</wp:posOffset>
            </wp:positionH>
            <wp:positionV relativeFrom="paragraph">
              <wp:posOffset>226060</wp:posOffset>
            </wp:positionV>
            <wp:extent cx="533400" cy="533400"/>
            <wp:effectExtent l="0" t="0" r="0" b="0"/>
            <wp:wrapNone/>
            <wp:docPr id="30" name="Picture 3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Icon&#10;&#10;Description automatically generated"/>
                    <pic:cNvPicPr>
                      <a:picLocks noChangeAspect="1" noChangeArrowheads="1"/>
                    </pic:cNvPicPr>
                  </pic:nvPicPr>
                  <pic:blipFill>
                    <a:blip r:embed="rId12" cstate="print"/>
                    <a:srcRect/>
                    <a:stretch>
                      <a:fillRect/>
                    </a:stretch>
                  </pic:blipFill>
                  <pic:spPr bwMode="auto">
                    <a:xfrm>
                      <a:off x="0" y="0"/>
                      <a:ext cx="533400" cy="533400"/>
                    </a:xfrm>
                    <a:prstGeom prst="rect">
                      <a:avLst/>
                    </a:prstGeom>
                    <a:noFill/>
                  </pic:spPr>
                </pic:pic>
              </a:graphicData>
            </a:graphic>
          </wp:anchor>
        </w:drawing>
      </w:r>
    </w:p>
    <w:p w14:paraId="4EE1BA9B" w14:textId="77777777" w:rsidR="00DF662E" w:rsidRPr="00E166F3" w:rsidRDefault="00DF662E" w:rsidP="00896A42">
      <w:pPr>
        <w:spacing w:line="200" w:lineRule="exact"/>
        <w:ind w:left="113"/>
        <w:rPr>
          <w:b/>
          <w:bCs/>
        </w:rPr>
      </w:pPr>
    </w:p>
    <w:p w14:paraId="44C0A686" w14:textId="77777777" w:rsidR="00DF662E" w:rsidRPr="00E166F3" w:rsidRDefault="00DF662E" w:rsidP="00896A42">
      <w:pPr>
        <w:spacing w:line="200" w:lineRule="exact"/>
        <w:ind w:left="113"/>
        <w:rPr>
          <w:b/>
          <w:bCs/>
        </w:rPr>
      </w:pPr>
    </w:p>
    <w:p w14:paraId="677B2029" w14:textId="39776DB9" w:rsidR="00DF662E" w:rsidRPr="00E166F3" w:rsidRDefault="00DF662E" w:rsidP="00896A42">
      <w:pPr>
        <w:ind w:left="113"/>
        <w:rPr>
          <w:rFonts w:ascii="Calibri" w:eastAsia="Calibri" w:hAnsi="Calibri" w:cs="Calibri"/>
          <w:b/>
          <w:bCs/>
          <w:sz w:val="24"/>
          <w:szCs w:val="24"/>
        </w:rPr>
      </w:pPr>
      <w:r>
        <w:rPr>
          <w:rFonts w:ascii="Calibri" w:eastAsia="Calibri" w:hAnsi="Calibri" w:cs="Calibri"/>
          <w:b/>
          <w:bCs/>
          <w:sz w:val="24"/>
          <w:szCs w:val="24"/>
          <w:lang w:val="tr"/>
        </w:rPr>
        <w:t>Yangın durumunda camı kırın.</w:t>
      </w:r>
    </w:p>
    <w:p w14:paraId="0260A2FA" w14:textId="5058F755" w:rsidR="00787730" w:rsidRPr="005751A4" w:rsidRDefault="00787730" w:rsidP="00DF662E">
      <w:pPr>
        <w:rPr>
          <w:rFonts w:ascii="Calibri" w:eastAsia="Calibri" w:hAnsi="Calibri" w:cs="Calibri"/>
        </w:rPr>
      </w:pPr>
    </w:p>
    <w:p w14:paraId="00155FA9" w14:textId="4F039077" w:rsidR="00787730" w:rsidRPr="005751A4" w:rsidRDefault="00787730" w:rsidP="00DF662E">
      <w:pPr>
        <w:rPr>
          <w:rFonts w:ascii="Calibri" w:eastAsia="Calibri" w:hAnsi="Calibri" w:cs="Calibri"/>
        </w:rPr>
      </w:pPr>
    </w:p>
    <w:p w14:paraId="1CFAE3FB" w14:textId="77777777" w:rsidR="00787730" w:rsidRPr="005751A4" w:rsidRDefault="00787730" w:rsidP="00DF662E">
      <w:pPr>
        <w:rPr>
          <w:rFonts w:ascii="Calibri" w:eastAsia="Calibri" w:hAnsi="Calibri" w:cs="Calibri"/>
        </w:rPr>
        <w:sectPr w:rsidR="00787730" w:rsidRPr="005751A4" w:rsidSect="00B35976">
          <w:type w:val="continuous"/>
          <w:pgSz w:w="11906" w:h="16838" w:code="9"/>
          <w:pgMar w:top="1440" w:right="851" w:bottom="1440" w:left="851" w:header="567" w:footer="567" w:gutter="0"/>
          <w:cols w:num="2" w:space="708"/>
          <w:docGrid w:linePitch="360"/>
        </w:sectPr>
      </w:pPr>
    </w:p>
    <w:p w14:paraId="56C9F64E" w14:textId="77777777" w:rsidR="00787730" w:rsidRPr="005751A4" w:rsidRDefault="00787730" w:rsidP="00DF662E">
      <w:pPr>
        <w:rPr>
          <w:rFonts w:ascii="Calibri" w:eastAsia="Calibri" w:hAnsi="Calibri" w:cs="Calibri"/>
        </w:rPr>
      </w:pPr>
    </w:p>
    <w:p w14:paraId="66745206" w14:textId="77777777" w:rsidR="003F7094" w:rsidRDefault="003F7094" w:rsidP="00DF662E">
      <w:pPr>
        <w:spacing w:line="251" w:lineRule="auto"/>
        <w:ind w:right="120"/>
        <w:jc w:val="both"/>
        <w:rPr>
          <w:rFonts w:ascii="Calibri" w:eastAsia="Calibri" w:hAnsi="Calibri" w:cs="Calibri"/>
          <w:b/>
          <w:bCs/>
          <w:i/>
          <w:iCs/>
          <w:sz w:val="24"/>
          <w:szCs w:val="24"/>
        </w:rPr>
      </w:pPr>
    </w:p>
    <w:p w14:paraId="6AC7E2BA" w14:textId="5A8975AD" w:rsidR="00DF662E" w:rsidRPr="005751A4" w:rsidRDefault="00DF662E" w:rsidP="00DF662E">
      <w:pPr>
        <w:spacing w:line="251" w:lineRule="auto"/>
        <w:ind w:right="120"/>
        <w:jc w:val="both"/>
        <w:rPr>
          <w:sz w:val="20"/>
          <w:szCs w:val="20"/>
        </w:rPr>
      </w:pPr>
      <w:r>
        <w:rPr>
          <w:rFonts w:ascii="Calibri" w:eastAsia="Calibri" w:hAnsi="Calibri" w:cs="Calibri"/>
          <w:b/>
          <w:bCs/>
          <w:i/>
          <w:iCs/>
          <w:sz w:val="24"/>
          <w:szCs w:val="24"/>
          <w:lang w:val="tr"/>
        </w:rPr>
        <w:t>Adım 1</w:t>
      </w:r>
      <w:r>
        <w:rPr>
          <w:rFonts w:ascii="Calibri" w:eastAsia="Calibri" w:hAnsi="Calibri" w:cs="Calibri"/>
          <w:b/>
          <w:bCs/>
          <w:sz w:val="24"/>
          <w:szCs w:val="24"/>
          <w:lang w:val="tr"/>
        </w:rPr>
        <w:t>:</w:t>
      </w:r>
      <w:r>
        <w:rPr>
          <w:rFonts w:ascii="Calibri" w:eastAsia="Calibri" w:hAnsi="Calibri" w:cs="Calibri"/>
          <w:sz w:val="24"/>
          <w:szCs w:val="24"/>
          <w:lang w:val="tr"/>
        </w:rPr>
        <w:t xml:space="preserve"> Çalıştığınız binada benzer bir işaret olabilir. Onu öğrencilere gösterin, fotoğrafını çekin veya bir İnternet sitesinden görüntüyü yazdırın ve fotokopisini çekin (renkli olması gerekli değildir), bir duvara veya panoya yansıtın veya bir cihazda gösterin.</w:t>
      </w:r>
    </w:p>
    <w:p w14:paraId="1151E94B" w14:textId="77777777" w:rsidR="00DF662E" w:rsidRPr="005751A4" w:rsidRDefault="00DF662E" w:rsidP="00DF662E">
      <w:pPr>
        <w:spacing w:line="80" w:lineRule="exact"/>
        <w:jc w:val="both"/>
        <w:rPr>
          <w:sz w:val="20"/>
          <w:szCs w:val="20"/>
        </w:rPr>
      </w:pPr>
    </w:p>
    <w:p w14:paraId="0E6F8F22" w14:textId="77777777" w:rsidR="00DF662E" w:rsidRPr="005751A4" w:rsidRDefault="00DF662E" w:rsidP="00DF662E">
      <w:pPr>
        <w:spacing w:line="245" w:lineRule="auto"/>
        <w:ind w:right="60"/>
        <w:jc w:val="both"/>
        <w:rPr>
          <w:sz w:val="20"/>
          <w:szCs w:val="20"/>
        </w:rPr>
      </w:pPr>
      <w:r>
        <w:rPr>
          <w:rFonts w:ascii="Calibri" w:eastAsia="Calibri" w:hAnsi="Calibri" w:cs="Calibri"/>
          <w:b/>
          <w:bCs/>
          <w:i/>
          <w:iCs/>
          <w:sz w:val="24"/>
          <w:szCs w:val="24"/>
          <w:lang w:val="tr"/>
        </w:rPr>
        <w:t>Adım 2</w:t>
      </w:r>
      <w:r>
        <w:rPr>
          <w:rFonts w:ascii="Calibri" w:eastAsia="Calibri" w:hAnsi="Calibri" w:cs="Calibri"/>
          <w:b/>
          <w:bCs/>
          <w:sz w:val="24"/>
          <w:szCs w:val="24"/>
          <w:lang w:val="tr"/>
        </w:rPr>
        <w:t>:</w:t>
      </w:r>
      <w:r>
        <w:rPr>
          <w:rFonts w:ascii="Calibri" w:eastAsia="Calibri" w:hAnsi="Calibri" w:cs="Calibri"/>
          <w:sz w:val="24"/>
          <w:szCs w:val="24"/>
          <w:lang w:val="tr"/>
        </w:rPr>
        <w:t xml:space="preserve"> Uyarıyı göstermeden önce, öğrencilerden 'yangın' kelimesini açıklamalarını veya tercüme etmelerini isteyin. Nerede bir yangın görmüşler? Katılımcıların dil seviyesine bağlı olarak, "ne yapardınız...?" sorusunu bir cümle olarak da öğretebilirsiniz. 'Çıkış', 'eşyalar', 'durmayın' gibi bir veya iki başka kelime ve ifadeyi hatırlatın; alternatif olarak bunları açıklamalarını isteyin.</w:t>
      </w:r>
    </w:p>
    <w:p w14:paraId="68D2B742" w14:textId="77777777" w:rsidR="00DF662E" w:rsidRPr="005751A4" w:rsidRDefault="00DF662E" w:rsidP="00DF662E">
      <w:pPr>
        <w:spacing w:line="89" w:lineRule="exact"/>
        <w:jc w:val="both"/>
        <w:rPr>
          <w:sz w:val="20"/>
          <w:szCs w:val="20"/>
        </w:rPr>
      </w:pPr>
    </w:p>
    <w:p w14:paraId="76CD49BF" w14:textId="77777777" w:rsidR="00DF662E" w:rsidRPr="005751A4" w:rsidRDefault="00DF662E" w:rsidP="00DF662E">
      <w:pPr>
        <w:spacing w:line="245" w:lineRule="auto"/>
        <w:ind w:right="40"/>
        <w:jc w:val="both"/>
        <w:rPr>
          <w:sz w:val="20"/>
          <w:szCs w:val="20"/>
        </w:rPr>
      </w:pPr>
      <w:r>
        <w:rPr>
          <w:rFonts w:ascii="Calibri" w:eastAsia="Calibri" w:hAnsi="Calibri" w:cs="Calibri"/>
          <w:b/>
          <w:bCs/>
          <w:i/>
          <w:iCs/>
          <w:sz w:val="24"/>
          <w:szCs w:val="24"/>
          <w:lang w:val="tr"/>
        </w:rPr>
        <w:t>Adım 3</w:t>
      </w:r>
      <w:r>
        <w:rPr>
          <w:rFonts w:ascii="Calibri" w:eastAsia="Calibri" w:hAnsi="Calibri" w:cs="Calibri"/>
          <w:b/>
          <w:bCs/>
          <w:sz w:val="24"/>
          <w:szCs w:val="24"/>
          <w:lang w:val="tr"/>
        </w:rPr>
        <w:t>:</w:t>
      </w:r>
      <w:r>
        <w:rPr>
          <w:rFonts w:ascii="Calibri" w:eastAsia="Calibri" w:hAnsi="Calibri" w:cs="Calibri"/>
          <w:sz w:val="24"/>
          <w:szCs w:val="24"/>
          <w:lang w:val="tr"/>
        </w:rPr>
        <w:t xml:space="preserve"> Onlara uyarıyı gösterin. İlk üç talimatı okumalarını isteyin (semboller yardımcı olabilir). Talimatları yerine getirmeleri için onlara rehberlik edin (belki bir yangın alarmı bulabilirsiniz ama onu çalıştırmalarına izin vermeyin!) Eylemler, çizimler, telefon sözlükleri veya ortak bir dil vb. kullanarak birbirlerine yardımcı olabilirler. Ardından sıradaki üç talimatı okumalarını ve anlamını canlandırmalarını isteyin. 'Toplanma noktasını' açıklamanız gerekebilir. Binanın yakınında bir toplanma noktası yoksa, bunun için uygun bir yer bulun.</w:t>
      </w:r>
    </w:p>
    <w:p w14:paraId="3C931E5F" w14:textId="77777777" w:rsidR="00DF662E" w:rsidRPr="005751A4" w:rsidRDefault="00DF662E" w:rsidP="00DF662E">
      <w:pPr>
        <w:spacing w:line="89" w:lineRule="exact"/>
        <w:jc w:val="both"/>
        <w:rPr>
          <w:sz w:val="20"/>
          <w:szCs w:val="20"/>
        </w:rPr>
      </w:pPr>
    </w:p>
    <w:p w14:paraId="7300F142" w14:textId="77777777" w:rsidR="00DF662E" w:rsidRPr="005751A4" w:rsidRDefault="00DF662E" w:rsidP="00DF662E">
      <w:pPr>
        <w:spacing w:line="247" w:lineRule="auto"/>
        <w:ind w:right="60"/>
        <w:jc w:val="both"/>
        <w:rPr>
          <w:sz w:val="20"/>
          <w:szCs w:val="20"/>
        </w:rPr>
      </w:pPr>
      <w:r>
        <w:rPr>
          <w:rFonts w:ascii="Calibri" w:eastAsia="Calibri" w:hAnsi="Calibri" w:cs="Calibri"/>
          <w:b/>
          <w:bCs/>
          <w:i/>
          <w:iCs/>
          <w:sz w:val="24"/>
          <w:szCs w:val="24"/>
          <w:lang w:val="tr"/>
        </w:rPr>
        <w:t>Adım 4</w:t>
      </w:r>
      <w:r>
        <w:rPr>
          <w:rFonts w:ascii="Calibri" w:eastAsia="Calibri" w:hAnsi="Calibri" w:cs="Calibri"/>
          <w:b/>
          <w:bCs/>
          <w:sz w:val="24"/>
          <w:szCs w:val="24"/>
          <w:lang w:val="tr"/>
        </w:rPr>
        <w:t>:</w:t>
      </w:r>
      <w:r>
        <w:rPr>
          <w:rFonts w:ascii="Calibri" w:eastAsia="Calibri" w:hAnsi="Calibri" w:cs="Calibri"/>
          <w:sz w:val="24"/>
          <w:szCs w:val="24"/>
          <w:lang w:val="tr"/>
        </w:rPr>
        <w:t xml:space="preserve"> Öğrencilerden tüm uyarıyı tekrar okumalarını isteyin. Bu sefer, her bir talimatı yüksek sesle okumak isteyebilirsiniz (ya da kendinizin veya bir başkasının okuduğu bir kaydı dinletebilirsiniz). Eğer öyleyse, anahtar kelimelere net vurgu yaparak doğal hızda okuyun. Göçmenler belirli kelimeleri kendi başlarına telaffuz etme pratiği yapmak isterlerse, tekrarlama pratiği ile onlara yardımcı olun.</w:t>
      </w:r>
    </w:p>
    <w:p w14:paraId="06346D83" w14:textId="77777777" w:rsidR="00DF662E" w:rsidRPr="005751A4" w:rsidRDefault="00DF662E" w:rsidP="00DF662E">
      <w:pPr>
        <w:spacing w:line="86" w:lineRule="exact"/>
        <w:jc w:val="both"/>
        <w:rPr>
          <w:sz w:val="20"/>
          <w:szCs w:val="20"/>
        </w:rPr>
      </w:pPr>
    </w:p>
    <w:p w14:paraId="4CD54C01" w14:textId="3C4E977D" w:rsidR="00CE4EA9" w:rsidRPr="005220DC" w:rsidRDefault="00DF662E" w:rsidP="005220DC">
      <w:pPr>
        <w:spacing w:line="247" w:lineRule="auto"/>
        <w:ind w:right="60"/>
        <w:jc w:val="both"/>
        <w:rPr>
          <w:rFonts w:ascii="Calibri" w:eastAsia="Calibri" w:hAnsi="Calibri" w:cs="Calibri"/>
          <w:sz w:val="24"/>
          <w:szCs w:val="24"/>
        </w:rPr>
      </w:pPr>
      <w:r>
        <w:rPr>
          <w:rFonts w:ascii="Calibri" w:eastAsia="Calibri" w:hAnsi="Calibri" w:cs="Calibri"/>
          <w:b/>
          <w:bCs/>
          <w:i/>
          <w:iCs/>
          <w:sz w:val="24"/>
          <w:szCs w:val="24"/>
          <w:lang w:val="tr"/>
        </w:rPr>
        <w:t>Adım 5</w:t>
      </w:r>
      <w:r>
        <w:rPr>
          <w:rFonts w:ascii="Calibri" w:eastAsia="Calibri" w:hAnsi="Calibri" w:cs="Calibri"/>
          <w:b/>
          <w:bCs/>
          <w:sz w:val="24"/>
          <w:szCs w:val="24"/>
          <w:lang w:val="tr"/>
        </w:rPr>
        <w:t>:</w:t>
      </w:r>
      <w:r>
        <w:rPr>
          <w:rFonts w:ascii="Calibri" w:eastAsia="Calibri" w:hAnsi="Calibri" w:cs="Calibri"/>
          <w:sz w:val="24"/>
          <w:szCs w:val="24"/>
          <w:lang w:val="tr"/>
        </w:rPr>
        <w:t xml:space="preserve"> Binada hayali bir yangınla başlayarak basit bir rol oyunu planlayın. "Yangın alarmı nerede?", "ne yapmalıyız?", "en yakın çıkış nerede?", "çantamı alabilir miyim?", "nereye gitmeliyiz?" gibi sorular üzerinde çalışabilirsiniz. Göçmenler sırayla 'itfaiye görevlisi' ve ofis çalışanı veya bir mağazadaki müşteri rolünü oynasınlar.</w:t>
      </w:r>
      <w:r>
        <w:rPr>
          <w:noProof/>
          <w:sz w:val="20"/>
          <w:szCs w:val="20"/>
          <w:lang w:val="tr-TR" w:eastAsia="tr-TR"/>
        </w:rPr>
        <w:drawing>
          <wp:anchor distT="0" distB="0" distL="114300" distR="114300" simplePos="0" relativeHeight="251651072" behindDoc="1" locked="0" layoutInCell="0" allowOverlap="1" wp14:anchorId="25DC8E6D" wp14:editId="1950C238">
            <wp:simplePos x="0" y="0"/>
            <wp:positionH relativeFrom="column">
              <wp:posOffset>0</wp:posOffset>
            </wp:positionH>
            <wp:positionV relativeFrom="paragraph">
              <wp:posOffset>2102485</wp:posOffset>
            </wp:positionV>
            <wp:extent cx="6645910" cy="63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srcRect/>
                    <a:stretch>
                      <a:fillRect/>
                    </a:stretch>
                  </pic:blipFill>
                  <pic:spPr bwMode="auto">
                    <a:xfrm>
                      <a:off x="0" y="0"/>
                      <a:ext cx="6645910" cy="6350"/>
                    </a:xfrm>
                    <a:prstGeom prst="rect">
                      <a:avLst/>
                    </a:prstGeom>
                    <a:noFill/>
                  </pic:spPr>
                </pic:pic>
              </a:graphicData>
            </a:graphic>
          </wp:anchor>
        </w:drawing>
      </w:r>
    </w:p>
    <w:p w14:paraId="193D9E94" w14:textId="2F9AB88E" w:rsidR="00DF662E" w:rsidRPr="00274448" w:rsidRDefault="000745A8" w:rsidP="000A218A">
      <w:pPr>
        <w:rPr>
          <w:rFonts w:asciiTheme="minorHAnsi" w:hAnsiTheme="minorHAnsi" w:cstheme="minorHAnsi"/>
          <w:b/>
          <w:bCs/>
        </w:rPr>
      </w:pPr>
      <w:r>
        <w:rPr>
          <w:rFonts w:asciiTheme="minorHAnsi" w:hAnsiTheme="minorHAnsi" w:cstheme="minorHAnsi"/>
          <w:b/>
          <w:bCs/>
          <w:sz w:val="28"/>
          <w:szCs w:val="28"/>
          <w:lang w:val="tr"/>
        </w:rPr>
        <w:t>EK</w:t>
      </w:r>
    </w:p>
    <w:p w14:paraId="04368ACB" w14:textId="7A86B69A" w:rsidR="00BA267B" w:rsidRPr="00274448" w:rsidRDefault="00BA267B" w:rsidP="00DF662E">
      <w:pPr>
        <w:spacing w:line="200" w:lineRule="exact"/>
        <w:rPr>
          <w:rFonts w:ascii="Arial" w:hAnsi="Arial" w:cs="Arial"/>
          <w:sz w:val="20"/>
          <w:szCs w:val="20"/>
        </w:rPr>
      </w:pPr>
    </w:p>
    <w:p w14:paraId="45E69AEE" w14:textId="431A7118" w:rsidR="00720376" w:rsidRPr="00274448" w:rsidRDefault="000A218A" w:rsidP="000A218A">
      <w:pPr>
        <w:rPr>
          <w:rFonts w:ascii="Arial" w:hAnsi="Arial" w:cs="Arial"/>
          <w:b/>
          <w:bCs/>
          <w:sz w:val="20"/>
          <w:szCs w:val="20"/>
        </w:rPr>
      </w:pPr>
      <w:r>
        <w:rPr>
          <w:rFonts w:ascii="Arial" w:hAnsi="Arial" w:cs="Arial"/>
          <w:b/>
          <w:bCs/>
          <w:sz w:val="20"/>
          <w:szCs w:val="20"/>
          <w:lang w:val="tr"/>
        </w:rPr>
        <w:t>BIR METNİ</w:t>
      </w:r>
      <w:r w:rsidR="00252DFD">
        <w:rPr>
          <w:rFonts w:ascii="Arial" w:hAnsi="Arial" w:cs="Arial"/>
          <w:b/>
          <w:bCs/>
          <w:sz w:val="20"/>
          <w:szCs w:val="20"/>
          <w:lang w:val="tr"/>
        </w:rPr>
        <w:t>N OKUNMASINI KOLAYLAŞTIRMAK - COĞRAFYADAN BİR ÖRNEK</w:t>
      </w:r>
    </w:p>
    <w:p w14:paraId="24338602" w14:textId="77777777" w:rsidR="00720376" w:rsidRPr="00274448" w:rsidRDefault="00720376" w:rsidP="00DF662E">
      <w:pPr>
        <w:spacing w:line="200" w:lineRule="exact"/>
        <w:rPr>
          <w:sz w:val="20"/>
          <w:szCs w:val="20"/>
        </w:rPr>
      </w:pPr>
    </w:p>
    <w:p w14:paraId="08B78BC0" w14:textId="621C4D39" w:rsidR="00E723F4" w:rsidRPr="00274448" w:rsidRDefault="00ED6AB5" w:rsidP="00ED6AB5">
      <w:pPr>
        <w:spacing w:line="200" w:lineRule="exact"/>
        <w:ind w:left="360"/>
        <w:rPr>
          <w:rFonts w:asciiTheme="minorHAnsi" w:hAnsiTheme="minorHAnsi" w:cstheme="minorHAnsi"/>
          <w:b/>
          <w:bCs/>
          <w:sz w:val="24"/>
          <w:szCs w:val="24"/>
        </w:rPr>
      </w:pPr>
      <w:r>
        <w:rPr>
          <w:rFonts w:asciiTheme="minorHAnsi" w:hAnsiTheme="minorHAnsi" w:cstheme="minorHAnsi"/>
          <w:b/>
          <w:bCs/>
          <w:sz w:val="24"/>
          <w:szCs w:val="24"/>
          <w:lang w:val="tr"/>
        </w:rPr>
        <w:t>Orijinal metin:</w:t>
      </w:r>
    </w:p>
    <w:p w14:paraId="517CC108" w14:textId="77777777" w:rsidR="00720376" w:rsidRPr="00274448" w:rsidRDefault="00720376" w:rsidP="00DF662E">
      <w:pPr>
        <w:spacing w:line="200" w:lineRule="exact"/>
        <w:rPr>
          <w:sz w:val="20"/>
          <w:szCs w:val="20"/>
        </w:rPr>
      </w:pPr>
    </w:p>
    <w:p w14:paraId="38C9BB05" w14:textId="77777777" w:rsidR="00B42EA2" w:rsidRPr="00274448" w:rsidRDefault="00B42EA2" w:rsidP="00AA089B">
      <w:pPr>
        <w:pBdr>
          <w:top w:val="single" w:sz="4" w:space="1" w:color="auto"/>
          <w:left w:val="single" w:sz="4" w:space="4" w:color="auto"/>
          <w:bottom w:val="single" w:sz="4" w:space="1" w:color="auto"/>
          <w:right w:val="single" w:sz="4" w:space="4" w:color="auto"/>
        </w:pBdr>
        <w:shd w:val="clear" w:color="auto" w:fill="FFFFFF"/>
        <w:outlineLvl w:val="1"/>
        <w:rPr>
          <w:rFonts w:ascii="Arial" w:eastAsia="Times New Roman" w:hAnsi="Arial" w:cs="Arial"/>
          <w:b/>
          <w:bCs/>
          <w:color w:val="000000"/>
          <w:spacing w:val="2"/>
          <w:sz w:val="24"/>
          <w:szCs w:val="24"/>
        </w:rPr>
      </w:pPr>
      <w:bookmarkStart w:id="0" w:name="_Hlk153960312"/>
      <w:r>
        <w:rPr>
          <w:rFonts w:ascii="Arial" w:eastAsia="Times New Roman" w:hAnsi="Arial" w:cs="Arial"/>
          <w:b/>
          <w:bCs/>
          <w:color w:val="000000"/>
          <w:sz w:val="24"/>
          <w:szCs w:val="24"/>
          <w:lang w:val="tr"/>
        </w:rPr>
        <w:t>Bir yanardağdan kaynaklanan bazı tehlikeler nelerdir?</w:t>
      </w:r>
    </w:p>
    <w:bookmarkEnd w:id="0"/>
    <w:p w14:paraId="2E187A92" w14:textId="77777777" w:rsidR="00B42EA2" w:rsidRPr="00274448" w:rsidRDefault="00B42EA2" w:rsidP="00AA089B">
      <w:pPr>
        <w:pBdr>
          <w:top w:val="single" w:sz="4" w:space="1" w:color="auto"/>
          <w:left w:val="single" w:sz="4" w:space="4" w:color="auto"/>
          <w:bottom w:val="single" w:sz="4" w:space="1" w:color="auto"/>
          <w:right w:val="single" w:sz="4" w:space="4" w:color="auto"/>
        </w:pBdr>
        <w:shd w:val="clear" w:color="auto" w:fill="FFFFFF"/>
        <w:spacing w:before="180" w:after="360"/>
        <w:rPr>
          <w:rFonts w:ascii="Arial" w:eastAsia="Times New Roman" w:hAnsi="Arial" w:cs="Arial"/>
          <w:color w:val="333333"/>
          <w:spacing w:val="2"/>
        </w:rPr>
      </w:pPr>
      <w:r>
        <w:rPr>
          <w:rFonts w:ascii="Arial" w:eastAsia="Times New Roman" w:hAnsi="Arial" w:cs="Arial"/>
          <w:color w:val="333333"/>
          <w:lang w:val="tr"/>
        </w:rPr>
        <w:t>Volkanik patlamalar lav akıntılarının yanı sıra başka birçok tehlikeye de yol açar. Aktif patlamalar sırasında yerel yetkililerin tavsiyelerine kulak vermek ve gerektiğinde bölgeleri tahliye etmek önemlidir.</w:t>
      </w:r>
    </w:p>
    <w:p w14:paraId="7C22FF03" w14:textId="77777777" w:rsidR="00B42EA2" w:rsidRPr="00274448" w:rsidRDefault="00B42EA2" w:rsidP="00AA089B">
      <w:pPr>
        <w:pBdr>
          <w:top w:val="single" w:sz="4" w:space="1" w:color="auto"/>
          <w:left w:val="single" w:sz="4" w:space="4" w:color="auto"/>
          <w:bottom w:val="single" w:sz="4" w:space="1" w:color="auto"/>
          <w:right w:val="single" w:sz="4" w:space="4" w:color="auto"/>
        </w:pBdr>
        <w:shd w:val="clear" w:color="auto" w:fill="FFFFFF"/>
        <w:spacing w:before="180" w:after="360"/>
        <w:rPr>
          <w:rFonts w:ascii="Arial" w:eastAsia="Times New Roman" w:hAnsi="Arial" w:cs="Arial"/>
          <w:color w:val="333333"/>
          <w:spacing w:val="2"/>
        </w:rPr>
      </w:pPr>
      <w:r>
        <w:rPr>
          <w:rFonts w:ascii="Arial" w:eastAsia="Times New Roman" w:hAnsi="Arial" w:cs="Arial"/>
          <w:color w:val="333333"/>
          <w:lang w:val="tr"/>
        </w:rPr>
        <w:t xml:space="preserve">Özel tehlikelerden biri, </w:t>
      </w:r>
      <w:hyperlink r:id="rId18" w:history="1">
        <w:r>
          <w:rPr>
            <w:rFonts w:ascii="Arial" w:eastAsia="Times New Roman" w:hAnsi="Arial" w:cs="Arial"/>
            <w:color w:val="0000FF"/>
            <w:u w:val="single"/>
            <w:bdr w:val="none" w:sz="0" w:space="0" w:color="auto" w:frame="1"/>
            <w:lang w:val="tr"/>
          </w:rPr>
          <w:t>saatte 450 mil</w:t>
        </w:r>
      </w:hyperlink>
      <w:r>
        <w:rPr>
          <w:rFonts w:ascii="Arial" w:eastAsia="Times New Roman" w:hAnsi="Arial" w:cs="Arial"/>
          <w:color w:val="333333"/>
          <w:lang w:val="tr"/>
        </w:rPr>
        <w:t xml:space="preserve"> gibi yüksek bir hızla yamaçlardan aşağı inen sıcak kaya, kül ve zehirli gazdan oluşan çığlar olarak tanımlanabilecek piroklastik akıntılardır. Böyle bir olay, </w:t>
      </w:r>
      <w:hyperlink r:id="rId19" w:history="1">
        <w:r>
          <w:rPr>
            <w:rFonts w:ascii="Arial" w:eastAsia="Times New Roman" w:hAnsi="Arial" w:cs="Arial"/>
            <w:color w:val="0000FF"/>
            <w:u w:val="single"/>
            <w:bdr w:val="none" w:sz="0" w:space="0" w:color="auto" w:frame="1"/>
            <w:lang w:val="tr"/>
          </w:rPr>
          <w:t>MS 79 yılında Vezüv Yanardağı patladıktan</w:t>
        </w:r>
      </w:hyperlink>
      <w:r>
        <w:rPr>
          <w:rFonts w:ascii="Arial" w:eastAsia="Times New Roman" w:hAnsi="Arial" w:cs="Arial"/>
          <w:color w:val="333333"/>
          <w:lang w:val="tr"/>
        </w:rPr>
        <w:t xml:space="preserve"> sonra Pompeii ve Herculaneum halkının yok olmasına neden olmuştur.</w:t>
      </w:r>
    </w:p>
    <w:p w14:paraId="659E1D55" w14:textId="77777777" w:rsidR="00B42EA2" w:rsidRPr="00274448" w:rsidRDefault="00B42EA2" w:rsidP="00AA089B">
      <w:pPr>
        <w:pBdr>
          <w:top w:val="single" w:sz="4" w:space="1" w:color="auto"/>
          <w:left w:val="single" w:sz="4" w:space="4" w:color="auto"/>
          <w:bottom w:val="single" w:sz="4" w:space="1" w:color="auto"/>
          <w:right w:val="single" w:sz="4" w:space="4" w:color="auto"/>
        </w:pBdr>
        <w:shd w:val="clear" w:color="auto" w:fill="FFFFFF"/>
        <w:spacing w:before="180" w:after="360"/>
        <w:rPr>
          <w:rFonts w:ascii="Arial" w:eastAsia="Times New Roman" w:hAnsi="Arial" w:cs="Arial"/>
          <w:color w:val="333333"/>
          <w:spacing w:val="2"/>
        </w:rPr>
      </w:pPr>
      <w:r>
        <w:rPr>
          <w:rFonts w:ascii="Arial" w:eastAsia="Times New Roman" w:hAnsi="Arial" w:cs="Arial"/>
          <w:color w:val="333333"/>
          <w:lang w:val="tr"/>
        </w:rPr>
        <w:t>Benzer şekilde, lahar adı verilen volkanik çamur akıntıları da çok yıkıcı olabilir. Bu hızlı akan çamur ve moloz dalgaları bir yanardağın yanlarından aşağıya doğru akarak tüm kasabaları toprağa gömebilir.</w:t>
      </w:r>
    </w:p>
    <w:p w14:paraId="7DD840D5" w14:textId="77777777" w:rsidR="00B42EA2" w:rsidRPr="00274448" w:rsidRDefault="00B42EA2" w:rsidP="009B1127">
      <w:pPr>
        <w:pBdr>
          <w:top w:val="single" w:sz="4" w:space="1" w:color="auto"/>
          <w:left w:val="single" w:sz="4" w:space="4" w:color="auto"/>
          <w:bottom w:val="single" w:sz="4" w:space="1" w:color="auto"/>
          <w:right w:val="single" w:sz="4" w:space="4" w:color="auto"/>
        </w:pBdr>
        <w:shd w:val="clear" w:color="auto" w:fill="FFFFFF"/>
        <w:spacing w:before="180" w:after="120"/>
        <w:rPr>
          <w:rFonts w:ascii="Arial" w:eastAsia="Times New Roman" w:hAnsi="Arial" w:cs="Arial"/>
          <w:color w:val="333333"/>
          <w:spacing w:val="2"/>
        </w:rPr>
      </w:pPr>
      <w:r>
        <w:rPr>
          <w:rFonts w:ascii="Arial" w:eastAsia="Times New Roman" w:hAnsi="Arial" w:cs="Arial"/>
          <w:color w:val="333333"/>
          <w:lang w:val="tr"/>
        </w:rPr>
        <w:t xml:space="preserve">Bir diğer volkanik tehlike de küldür. Bir kamp ateşinden geriye kalan yumuşak, kabarık kömürleşmiş odun parçalarının aksine </w:t>
      </w:r>
      <w:hyperlink r:id="rId20" w:history="1">
        <w:r>
          <w:rPr>
            <w:rFonts w:ascii="Arial" w:eastAsia="Times New Roman" w:hAnsi="Arial" w:cs="Arial"/>
            <w:color w:val="0000FF"/>
            <w:u w:val="single"/>
            <w:bdr w:val="none" w:sz="0" w:space="0" w:color="auto" w:frame="1"/>
            <w:lang w:val="tr"/>
          </w:rPr>
          <w:t>volkanik kül</w:t>
        </w:r>
      </w:hyperlink>
      <w:r>
        <w:rPr>
          <w:rFonts w:ascii="Arial" w:eastAsia="Times New Roman" w:hAnsi="Arial" w:cs="Arial"/>
          <w:color w:val="333333"/>
          <w:lang w:val="tr"/>
        </w:rPr>
        <w:t xml:space="preserve">, her biri iki milimetreden daha küçük olan keskin kaya ve volkanik cam parçalarından oluşur. Kül, yükselen magmanın içindeki gazların genişlemesi ve yanardağın ağzından patlayarak soğuyan kayaları parçalamasıyla oluşur. Sadece </w:t>
      </w:r>
      <w:hyperlink r:id="rId21" w:history="1">
        <w:r>
          <w:rPr>
            <w:rFonts w:ascii="Arial" w:eastAsia="Times New Roman" w:hAnsi="Arial" w:cs="Arial"/>
            <w:color w:val="0000FF"/>
            <w:u w:val="single"/>
            <w:bdr w:val="none" w:sz="0" w:space="0" w:color="auto" w:frame="1"/>
            <w:lang w:val="tr"/>
          </w:rPr>
          <w:t>solunması tehlikeli</w:t>
        </w:r>
      </w:hyperlink>
      <w:r>
        <w:rPr>
          <w:rFonts w:ascii="Arial" w:eastAsia="Times New Roman" w:hAnsi="Arial" w:cs="Arial"/>
          <w:color w:val="333333"/>
          <w:lang w:val="tr"/>
        </w:rPr>
        <w:t xml:space="preserve"> değil, aynı zamanda ağırdır ve hızla birikir. Volkanik kül zayıf yapıları çökertebilir, elektrik kesintilerine neden olabilir ve patlama sonrası kürekle temizlenmesi zordur.</w:t>
      </w:r>
    </w:p>
    <w:p w14:paraId="22F6A44D" w14:textId="348A7308" w:rsidR="00F02A2A" w:rsidRPr="00274448" w:rsidRDefault="00F02A2A" w:rsidP="009B1127">
      <w:pPr>
        <w:shd w:val="clear" w:color="auto" w:fill="FFFFFF"/>
        <w:spacing w:before="180" w:after="120"/>
        <w:rPr>
          <w:rFonts w:asciiTheme="minorHAnsi" w:eastAsia="Times New Roman" w:hAnsiTheme="minorHAnsi" w:cstheme="minorHAnsi"/>
          <w:color w:val="333333"/>
          <w:spacing w:val="2"/>
        </w:rPr>
      </w:pPr>
      <w:r>
        <w:rPr>
          <w:rFonts w:asciiTheme="minorHAnsi" w:eastAsia="Times New Roman" w:hAnsiTheme="minorHAnsi" w:cstheme="minorHAnsi"/>
          <w:color w:val="333333"/>
          <w:lang w:val="tr"/>
        </w:rPr>
        <w:t xml:space="preserve">[Erişim adresi: </w:t>
      </w:r>
      <w:hyperlink r:id="rId22" w:history="1">
        <w:r>
          <w:rPr>
            <w:rStyle w:val="Lienhypertexte"/>
            <w:rFonts w:asciiTheme="minorHAnsi" w:eastAsia="Times New Roman" w:hAnsiTheme="minorHAnsi" w:cstheme="minorHAnsi"/>
            <w:lang w:val="tr"/>
          </w:rPr>
          <w:t>https://www.nationalgeographic.com/environment/article/volcanoes</w:t>
        </w:r>
      </w:hyperlink>
      <w:r>
        <w:rPr>
          <w:rFonts w:asciiTheme="minorHAnsi" w:eastAsia="Times New Roman" w:hAnsiTheme="minorHAnsi" w:cstheme="minorHAnsi"/>
          <w:color w:val="333333"/>
          <w:lang w:val="tr"/>
        </w:rPr>
        <w:t xml:space="preserve"> 20.12.2023)</w:t>
      </w:r>
    </w:p>
    <w:p w14:paraId="7659F3E4" w14:textId="1F958329" w:rsidR="00E318BE" w:rsidRPr="00274448" w:rsidRDefault="00E318BE" w:rsidP="001B3474">
      <w:pPr>
        <w:pStyle w:val="Paragraphedeliste"/>
        <w:numPr>
          <w:ilvl w:val="0"/>
          <w:numId w:val="14"/>
        </w:numPr>
        <w:spacing w:after="120" w:line="200" w:lineRule="exact"/>
        <w:ind w:left="357" w:hanging="357"/>
        <w:contextualSpacing w:val="0"/>
        <w:rPr>
          <w:rFonts w:asciiTheme="minorHAnsi" w:hAnsiTheme="minorHAnsi" w:cstheme="minorHAnsi"/>
          <w:i/>
          <w:iCs/>
          <w:sz w:val="24"/>
          <w:szCs w:val="24"/>
        </w:rPr>
      </w:pPr>
      <w:r>
        <w:rPr>
          <w:rFonts w:asciiTheme="minorHAnsi" w:hAnsiTheme="minorHAnsi" w:cstheme="minorHAnsi"/>
          <w:i/>
          <w:iCs/>
          <w:sz w:val="24"/>
          <w:szCs w:val="24"/>
          <w:lang w:val="tr"/>
        </w:rPr>
        <w:t xml:space="preserve">Metnin tamamını mı kullanacağınıza yoksa bazı kısımlarını çıkarıp çıkarmayacağınıza karar verin. Bu, öğrencilerin yeterlilik düzeyine, okuryazarlık seviyelerine, yaşlarına vb. metnin uzunluğuna ve öğrencilerin teknik terimleri ve ifadeleri okuyup anlamaları gerekip gerekmediğine bağlı olacaktır. Aşağıdaki örnekte bazı ifadeler silinmiştir. </w:t>
      </w:r>
    </w:p>
    <w:p w14:paraId="47E0D887" w14:textId="1CFFC59F" w:rsidR="002A69BB" w:rsidRPr="00274448" w:rsidRDefault="002A69BB" w:rsidP="001B3474">
      <w:pPr>
        <w:pStyle w:val="Paragraphedeliste"/>
        <w:numPr>
          <w:ilvl w:val="0"/>
          <w:numId w:val="14"/>
        </w:numPr>
        <w:spacing w:after="120" w:line="200" w:lineRule="exact"/>
        <w:ind w:left="357" w:hanging="357"/>
        <w:contextualSpacing w:val="0"/>
        <w:rPr>
          <w:rFonts w:asciiTheme="minorHAnsi" w:hAnsiTheme="minorHAnsi" w:cstheme="minorHAnsi"/>
          <w:i/>
          <w:iCs/>
          <w:sz w:val="24"/>
          <w:szCs w:val="24"/>
        </w:rPr>
      </w:pPr>
      <w:r>
        <w:rPr>
          <w:rFonts w:asciiTheme="minorHAnsi" w:hAnsiTheme="minorHAnsi" w:cstheme="minorHAnsi"/>
          <w:i/>
          <w:iCs/>
          <w:sz w:val="24"/>
          <w:szCs w:val="24"/>
          <w:lang w:val="tr"/>
        </w:rPr>
        <w:t>Öğrencilerin odaklanmasına yardımcı olmak için ekstra başlıklar eklenip eklenmeyeceğine karar verin. Aşağıdaki örnekte bazı belirgin ekstra başlıklar yer almaktadır.</w:t>
      </w:r>
    </w:p>
    <w:p w14:paraId="4AB194BE" w14:textId="129305FD" w:rsidR="00DF662E" w:rsidRPr="00274448" w:rsidRDefault="00FC4C0B" w:rsidP="001B3474">
      <w:pPr>
        <w:pStyle w:val="Paragraphedeliste"/>
        <w:numPr>
          <w:ilvl w:val="0"/>
          <w:numId w:val="14"/>
        </w:numPr>
        <w:spacing w:after="120" w:line="200" w:lineRule="exact"/>
        <w:ind w:left="357" w:hanging="357"/>
        <w:contextualSpacing w:val="0"/>
        <w:rPr>
          <w:i/>
          <w:iCs/>
          <w:sz w:val="20"/>
          <w:szCs w:val="20"/>
        </w:rPr>
      </w:pPr>
      <w:r>
        <w:rPr>
          <w:rFonts w:asciiTheme="minorHAnsi" w:hAnsiTheme="minorHAnsi" w:cstheme="minorHAnsi"/>
          <w:i/>
          <w:iCs/>
          <w:sz w:val="24"/>
          <w:szCs w:val="24"/>
          <w:lang w:val="tr"/>
        </w:rPr>
        <w:t xml:space="preserve">Öğrenciler için zor olabilecek kelime ve ifadeleri belirleyin. Öğrenciler için zor olabilecek bazı örnekler aşağıdaki örnekte işaretlenmiştir. </w:t>
      </w:r>
    </w:p>
    <w:p w14:paraId="2091413C" w14:textId="23D844FC" w:rsidR="000D5439" w:rsidRPr="00274448" w:rsidRDefault="000D5439" w:rsidP="007D10F6">
      <w:pPr>
        <w:shd w:val="clear" w:color="auto" w:fill="FFFFFF"/>
        <w:spacing w:before="180" w:after="120"/>
        <w:rPr>
          <w:rFonts w:asciiTheme="minorHAnsi" w:eastAsia="Times New Roman" w:hAnsiTheme="minorHAnsi" w:cstheme="minorHAnsi"/>
          <w:b/>
          <w:bCs/>
          <w:color w:val="333333"/>
          <w:spacing w:val="2"/>
        </w:rPr>
      </w:pPr>
      <w:r>
        <w:rPr>
          <w:rFonts w:asciiTheme="minorHAnsi" w:eastAsia="Times New Roman" w:hAnsiTheme="minorHAnsi" w:cstheme="minorHAnsi"/>
          <w:b/>
          <w:bCs/>
          <w:color w:val="333333"/>
          <w:lang w:val="tr"/>
        </w:rPr>
        <w:t xml:space="preserve"> 'Kolaylaştırılmış' metin:</w:t>
      </w:r>
    </w:p>
    <w:p w14:paraId="225094B7" w14:textId="05B1451E" w:rsidR="00A1614A" w:rsidRPr="00274448" w:rsidRDefault="00A1614A" w:rsidP="00737C78">
      <w:pPr>
        <w:pBdr>
          <w:top w:val="single" w:sz="4" w:space="1" w:color="auto"/>
          <w:left w:val="single" w:sz="4" w:space="4" w:color="auto"/>
          <w:bottom w:val="single" w:sz="4" w:space="1" w:color="auto"/>
          <w:right w:val="single" w:sz="4" w:space="4" w:color="auto"/>
        </w:pBdr>
        <w:shd w:val="clear" w:color="auto" w:fill="FFFFFF"/>
        <w:spacing w:before="180" w:after="120" w:line="288" w:lineRule="auto"/>
        <w:rPr>
          <w:rFonts w:ascii="Arial" w:eastAsia="Times New Roman" w:hAnsi="Arial" w:cs="Arial"/>
          <w:color w:val="333333"/>
          <w:spacing w:val="2"/>
          <w:sz w:val="24"/>
          <w:szCs w:val="24"/>
        </w:rPr>
      </w:pPr>
      <w:r>
        <w:rPr>
          <w:rFonts w:ascii="Arial" w:eastAsia="Times New Roman" w:hAnsi="Arial" w:cs="Arial"/>
          <w:b/>
          <w:bCs/>
          <w:color w:val="333333"/>
          <w:sz w:val="24"/>
          <w:szCs w:val="24"/>
          <w:lang w:val="tr"/>
        </w:rPr>
        <w:t xml:space="preserve">Bir yanardağdan kaynaklanan bazı tehlikeler nelerdir? </w:t>
      </w:r>
    </w:p>
    <w:p w14:paraId="1F47593D" w14:textId="15E8E33D" w:rsidR="001A6F8A" w:rsidRPr="00274448" w:rsidRDefault="00627460" w:rsidP="00737C78">
      <w:pPr>
        <w:pBdr>
          <w:top w:val="single" w:sz="4" w:space="1" w:color="auto"/>
          <w:left w:val="single" w:sz="4" w:space="4" w:color="auto"/>
          <w:bottom w:val="single" w:sz="4" w:space="1" w:color="auto"/>
          <w:right w:val="single" w:sz="4" w:space="4" w:color="auto"/>
        </w:pBdr>
        <w:shd w:val="clear" w:color="auto" w:fill="FFFFFF"/>
        <w:spacing w:before="180" w:after="120" w:line="288" w:lineRule="auto"/>
        <w:rPr>
          <w:rFonts w:ascii="Arial" w:eastAsia="Times New Roman" w:hAnsi="Arial" w:cs="Arial"/>
          <w:color w:val="333333"/>
          <w:spacing w:val="2"/>
          <w:sz w:val="24"/>
          <w:szCs w:val="24"/>
        </w:rPr>
      </w:pPr>
      <w:r>
        <w:rPr>
          <w:rFonts w:ascii="Arial" w:eastAsia="Times New Roman" w:hAnsi="Arial" w:cs="Arial"/>
          <w:color w:val="333333"/>
          <w:sz w:val="24"/>
          <w:szCs w:val="24"/>
          <w:lang w:val="tr"/>
        </w:rPr>
        <w:t>Volkanik patlamalar lav akıntılarının yanı sıra başka birçok tehlikeye de yol açar. Aktif patlamalar sırasında yerel yetkililerin tavsiyelerine kulak vermek ve gerektiğinde bölgeleri tahliye etmek önemlidir.</w:t>
      </w:r>
    </w:p>
    <w:p w14:paraId="50EE12F0" w14:textId="09B2974B" w:rsidR="00627460" w:rsidRPr="00274448" w:rsidRDefault="00B14EF7" w:rsidP="00737C78">
      <w:pPr>
        <w:pBdr>
          <w:top w:val="single" w:sz="4" w:space="1" w:color="auto"/>
          <w:left w:val="single" w:sz="4" w:space="4" w:color="auto"/>
          <w:bottom w:val="single" w:sz="4" w:space="1" w:color="auto"/>
          <w:right w:val="single" w:sz="4" w:space="4" w:color="auto"/>
        </w:pBdr>
        <w:shd w:val="clear" w:color="auto" w:fill="FFFFFF"/>
        <w:spacing w:before="180" w:after="120" w:line="288" w:lineRule="auto"/>
        <w:rPr>
          <w:rFonts w:ascii="Arial" w:eastAsia="Times New Roman" w:hAnsi="Arial" w:cs="Arial"/>
          <w:color w:val="333333"/>
          <w:spacing w:val="2"/>
          <w:sz w:val="24"/>
          <w:szCs w:val="24"/>
          <w:u w:val="single"/>
        </w:rPr>
      </w:pPr>
      <w:r>
        <w:rPr>
          <w:rFonts w:ascii="Arial" w:eastAsia="Times New Roman" w:hAnsi="Arial" w:cs="Arial"/>
          <w:color w:val="333333"/>
          <w:sz w:val="24"/>
          <w:szCs w:val="24"/>
          <w:u w:val="single"/>
          <w:lang w:val="tr"/>
        </w:rPr>
        <w:t xml:space="preserve">Kaya düşmesi ve kül </w:t>
      </w:r>
    </w:p>
    <w:p w14:paraId="5859557B" w14:textId="1440C9BB" w:rsidR="00627460" w:rsidRPr="00274448" w:rsidRDefault="00627460" w:rsidP="00737C78">
      <w:pPr>
        <w:pBdr>
          <w:top w:val="single" w:sz="4" w:space="1" w:color="auto"/>
          <w:left w:val="single" w:sz="4" w:space="4" w:color="auto"/>
          <w:bottom w:val="single" w:sz="4" w:space="1" w:color="auto"/>
          <w:right w:val="single" w:sz="4" w:space="4" w:color="auto"/>
        </w:pBdr>
        <w:shd w:val="clear" w:color="auto" w:fill="FFFFFF"/>
        <w:spacing w:before="180" w:after="120" w:line="288" w:lineRule="auto"/>
        <w:rPr>
          <w:rFonts w:ascii="Arial" w:eastAsia="Times New Roman" w:hAnsi="Arial" w:cs="Arial"/>
          <w:color w:val="333333"/>
          <w:spacing w:val="2"/>
          <w:sz w:val="24"/>
          <w:szCs w:val="24"/>
        </w:rPr>
      </w:pPr>
      <w:r>
        <w:rPr>
          <w:rFonts w:ascii="Arial" w:eastAsia="Times New Roman" w:hAnsi="Arial" w:cs="Arial"/>
          <w:color w:val="333333"/>
          <w:sz w:val="24"/>
          <w:szCs w:val="24"/>
          <w:lang w:val="tr"/>
        </w:rPr>
        <w:t>Önemli tehlikelerden biri [</w:t>
      </w:r>
      <w:r>
        <w:rPr>
          <w:rFonts w:ascii="Arial" w:eastAsia="Times New Roman" w:hAnsi="Arial" w:cs="Arial"/>
          <w:strike/>
          <w:color w:val="333333"/>
          <w:sz w:val="24"/>
          <w:szCs w:val="24"/>
          <w:lang w:val="tr"/>
        </w:rPr>
        <w:t>piroklastik akıntılar,]</w:t>
      </w:r>
      <w:r>
        <w:rPr>
          <w:rFonts w:ascii="Arial" w:eastAsia="Times New Roman" w:hAnsi="Arial" w:cs="Arial"/>
          <w:color w:val="333333"/>
          <w:sz w:val="24"/>
          <w:szCs w:val="24"/>
          <w:lang w:val="tr"/>
        </w:rPr>
        <w:t xml:space="preserve"> </w:t>
      </w:r>
      <w:hyperlink r:id="rId23" w:history="1">
        <w:r>
          <w:rPr>
            <w:rFonts w:ascii="Arial" w:eastAsia="Times New Roman" w:hAnsi="Arial" w:cs="Arial"/>
            <w:color w:val="0000FF"/>
            <w:sz w:val="24"/>
            <w:szCs w:val="24"/>
            <w:u w:val="single"/>
            <w:bdr w:val="none" w:sz="0" w:space="0" w:color="auto" w:frame="1"/>
            <w:lang w:val="tr"/>
          </w:rPr>
          <w:t>saatte 450 mil</w:t>
        </w:r>
      </w:hyperlink>
      <w:r>
        <w:rPr>
          <w:rFonts w:ascii="Arial" w:eastAsia="Times New Roman" w:hAnsi="Arial" w:cs="Arial"/>
          <w:color w:val="333333"/>
          <w:sz w:val="24"/>
          <w:szCs w:val="24"/>
          <w:lang w:val="tr"/>
        </w:rPr>
        <w:t xml:space="preserve"> gibi yüksek bir hızla yamaçlardan aşağı inen sıcak kaya, kül ve zehirli gaz çığlarıdır. Böyle bir olay, </w:t>
      </w:r>
      <w:hyperlink r:id="rId24" w:history="1">
        <w:r>
          <w:rPr>
            <w:rFonts w:ascii="Arial" w:eastAsia="Times New Roman" w:hAnsi="Arial" w:cs="Arial"/>
            <w:color w:val="0000FF"/>
            <w:sz w:val="24"/>
            <w:szCs w:val="24"/>
            <w:u w:val="single"/>
            <w:bdr w:val="none" w:sz="0" w:space="0" w:color="auto" w:frame="1"/>
            <w:lang w:val="tr"/>
          </w:rPr>
          <w:t>MS 79 yılında Vezüv Yanardağı patladıktan</w:t>
        </w:r>
      </w:hyperlink>
      <w:r>
        <w:rPr>
          <w:rFonts w:ascii="Arial" w:eastAsia="Times New Roman" w:hAnsi="Arial" w:cs="Arial"/>
          <w:color w:val="333333"/>
          <w:sz w:val="24"/>
          <w:szCs w:val="24"/>
          <w:lang w:val="tr"/>
        </w:rPr>
        <w:t xml:space="preserve"> sonra Pompeii ve Herculaneum halkının yok olmasına neden olmuştur.</w:t>
      </w:r>
    </w:p>
    <w:p w14:paraId="07F52DDE" w14:textId="43EA05E9" w:rsidR="00697F22" w:rsidRPr="00274448" w:rsidRDefault="00697F22" w:rsidP="00737C78">
      <w:pPr>
        <w:pBdr>
          <w:top w:val="single" w:sz="4" w:space="1" w:color="auto"/>
          <w:left w:val="single" w:sz="4" w:space="4" w:color="auto"/>
          <w:bottom w:val="single" w:sz="4" w:space="1" w:color="auto"/>
          <w:right w:val="single" w:sz="4" w:space="4" w:color="auto"/>
        </w:pBdr>
        <w:shd w:val="clear" w:color="auto" w:fill="FFFFFF"/>
        <w:spacing w:before="180" w:after="120" w:line="288" w:lineRule="auto"/>
        <w:rPr>
          <w:rFonts w:ascii="Arial" w:eastAsia="Times New Roman" w:hAnsi="Arial" w:cs="Arial"/>
          <w:color w:val="333333"/>
          <w:spacing w:val="2"/>
          <w:sz w:val="24"/>
          <w:szCs w:val="24"/>
          <w:u w:val="single"/>
        </w:rPr>
      </w:pPr>
      <w:r>
        <w:rPr>
          <w:rFonts w:ascii="Arial" w:eastAsia="Times New Roman" w:hAnsi="Arial" w:cs="Arial"/>
          <w:color w:val="333333"/>
          <w:sz w:val="24"/>
          <w:szCs w:val="24"/>
          <w:u w:val="single"/>
          <w:lang w:val="tr"/>
        </w:rPr>
        <w:t>Çamur akıntıları</w:t>
      </w:r>
    </w:p>
    <w:p w14:paraId="763136C8" w14:textId="2BF4AB89" w:rsidR="00627460" w:rsidRPr="00274448" w:rsidRDefault="00627460" w:rsidP="00737C78">
      <w:pPr>
        <w:pBdr>
          <w:top w:val="single" w:sz="4" w:space="1" w:color="auto"/>
          <w:left w:val="single" w:sz="4" w:space="4" w:color="auto"/>
          <w:bottom w:val="single" w:sz="4" w:space="1" w:color="auto"/>
          <w:right w:val="single" w:sz="4" w:space="4" w:color="auto"/>
        </w:pBdr>
        <w:shd w:val="clear" w:color="auto" w:fill="FFFFFF"/>
        <w:spacing w:before="180" w:after="120" w:line="288" w:lineRule="auto"/>
        <w:rPr>
          <w:rFonts w:ascii="Arial" w:eastAsia="Times New Roman" w:hAnsi="Arial" w:cs="Arial"/>
          <w:color w:val="333333"/>
          <w:spacing w:val="2"/>
          <w:sz w:val="24"/>
          <w:szCs w:val="24"/>
        </w:rPr>
      </w:pPr>
      <w:r>
        <w:rPr>
          <w:rFonts w:ascii="Arial" w:eastAsia="Times New Roman" w:hAnsi="Arial" w:cs="Arial"/>
          <w:color w:val="333333"/>
          <w:sz w:val="24"/>
          <w:szCs w:val="24"/>
          <w:lang w:val="tr"/>
        </w:rPr>
        <w:t>Benzer şekilde, volkanik çamur akıntıları [</w:t>
      </w:r>
      <w:r>
        <w:rPr>
          <w:rFonts w:ascii="Arial" w:eastAsia="Times New Roman" w:hAnsi="Arial" w:cs="Arial"/>
          <w:strike/>
          <w:color w:val="333333"/>
          <w:sz w:val="24"/>
          <w:szCs w:val="24"/>
          <w:lang w:val="tr"/>
        </w:rPr>
        <w:t>lahar olarak adlandırılır]</w:t>
      </w:r>
      <w:r>
        <w:rPr>
          <w:rFonts w:ascii="Arial" w:eastAsia="Times New Roman" w:hAnsi="Arial" w:cs="Arial"/>
          <w:color w:val="333333"/>
          <w:sz w:val="24"/>
          <w:szCs w:val="24"/>
          <w:lang w:val="tr"/>
        </w:rPr>
        <w:t xml:space="preserve"> çok yıkıcı olabilir. Bu hızlı akan çamur ve moloz dalgaları bir yanardağın yanlarından aşağıya doğru akarak tüm kasabaları toprağa gömebilir.</w:t>
      </w:r>
    </w:p>
    <w:p w14:paraId="229F04BD" w14:textId="77777777" w:rsidR="0059068C" w:rsidRDefault="0059068C" w:rsidP="00737C78">
      <w:pPr>
        <w:pBdr>
          <w:top w:val="single" w:sz="4" w:space="1" w:color="auto"/>
          <w:left w:val="single" w:sz="4" w:space="4" w:color="auto"/>
          <w:bottom w:val="single" w:sz="4" w:space="1" w:color="auto"/>
          <w:right w:val="single" w:sz="4" w:space="4" w:color="auto"/>
        </w:pBdr>
        <w:shd w:val="clear" w:color="auto" w:fill="FFFFFF"/>
        <w:spacing w:before="180" w:after="120" w:line="288" w:lineRule="auto"/>
        <w:rPr>
          <w:rFonts w:ascii="Arial" w:eastAsia="Times New Roman" w:hAnsi="Arial" w:cs="Arial"/>
          <w:color w:val="333333"/>
          <w:spacing w:val="2"/>
          <w:sz w:val="24"/>
          <w:szCs w:val="24"/>
          <w:u w:val="single"/>
        </w:rPr>
      </w:pPr>
    </w:p>
    <w:p w14:paraId="070C2D3B" w14:textId="2A949EDB" w:rsidR="00085A04" w:rsidRPr="00274448" w:rsidRDefault="00085A04" w:rsidP="00737C78">
      <w:pPr>
        <w:pBdr>
          <w:top w:val="single" w:sz="4" w:space="1" w:color="auto"/>
          <w:left w:val="single" w:sz="4" w:space="4" w:color="auto"/>
          <w:bottom w:val="single" w:sz="4" w:space="1" w:color="auto"/>
          <w:right w:val="single" w:sz="4" w:space="4" w:color="auto"/>
        </w:pBdr>
        <w:shd w:val="clear" w:color="auto" w:fill="FFFFFF"/>
        <w:spacing w:before="180" w:after="120" w:line="288" w:lineRule="auto"/>
        <w:rPr>
          <w:rFonts w:ascii="Arial" w:eastAsia="Times New Roman" w:hAnsi="Arial" w:cs="Arial"/>
          <w:color w:val="333333"/>
          <w:spacing w:val="2"/>
          <w:sz w:val="24"/>
          <w:szCs w:val="24"/>
          <w:u w:val="single"/>
        </w:rPr>
      </w:pPr>
      <w:r>
        <w:rPr>
          <w:rFonts w:ascii="Arial" w:eastAsia="Times New Roman" w:hAnsi="Arial" w:cs="Arial"/>
          <w:color w:val="333333"/>
          <w:sz w:val="24"/>
          <w:szCs w:val="24"/>
          <w:u w:val="single"/>
          <w:lang w:val="tr"/>
        </w:rPr>
        <w:t>Kül</w:t>
      </w:r>
    </w:p>
    <w:p w14:paraId="590F9476" w14:textId="34BBF1E8" w:rsidR="00627460" w:rsidRPr="00274448" w:rsidRDefault="00627460" w:rsidP="00737C78">
      <w:pPr>
        <w:pBdr>
          <w:top w:val="single" w:sz="4" w:space="1" w:color="auto"/>
          <w:left w:val="single" w:sz="4" w:space="4" w:color="auto"/>
          <w:bottom w:val="single" w:sz="4" w:space="1" w:color="auto"/>
          <w:right w:val="single" w:sz="4" w:space="4" w:color="auto"/>
        </w:pBdr>
        <w:shd w:val="clear" w:color="auto" w:fill="FFFFFF"/>
        <w:spacing w:before="180" w:after="360" w:line="288" w:lineRule="auto"/>
        <w:rPr>
          <w:rFonts w:ascii="Georgia" w:eastAsia="Times New Roman" w:hAnsi="Georgia"/>
          <w:color w:val="333333"/>
          <w:spacing w:val="2"/>
          <w:sz w:val="24"/>
          <w:szCs w:val="24"/>
        </w:rPr>
      </w:pPr>
      <w:r>
        <w:rPr>
          <w:rFonts w:ascii="Arial" w:eastAsia="Times New Roman" w:hAnsi="Arial" w:cs="Arial"/>
          <w:color w:val="333333"/>
          <w:sz w:val="24"/>
          <w:szCs w:val="24"/>
          <w:lang w:val="tr"/>
        </w:rPr>
        <w:t>Bir diğer volkanik tehlike de küldür. [</w:t>
      </w:r>
      <w:r>
        <w:rPr>
          <w:rFonts w:ascii="Arial" w:eastAsia="Times New Roman" w:hAnsi="Arial" w:cs="Arial"/>
          <w:strike/>
          <w:color w:val="333333"/>
          <w:sz w:val="24"/>
          <w:szCs w:val="24"/>
          <w:lang w:val="tr"/>
        </w:rPr>
        <w:t>Kamp ateşinden geriye kalan yumuşak, kabarık kömürleşmiş odun parçalarının aksine</w:t>
      </w:r>
      <w:r>
        <w:rPr>
          <w:rFonts w:ascii="Arial" w:eastAsia="Times New Roman" w:hAnsi="Arial" w:cs="Arial"/>
          <w:color w:val="333333"/>
          <w:sz w:val="24"/>
          <w:szCs w:val="24"/>
          <w:lang w:val="tr"/>
        </w:rPr>
        <w:t xml:space="preserve">] </w:t>
      </w:r>
      <w:hyperlink r:id="rId25" w:history="1">
        <w:r>
          <w:rPr>
            <w:rFonts w:ascii="Arial" w:eastAsia="Times New Roman" w:hAnsi="Arial" w:cs="Arial"/>
            <w:color w:val="0000FF"/>
            <w:sz w:val="24"/>
            <w:szCs w:val="24"/>
            <w:u w:val="single"/>
            <w:bdr w:val="none" w:sz="0" w:space="0" w:color="auto" w:frame="1"/>
            <w:lang w:val="tr"/>
          </w:rPr>
          <w:t>volkanik kül</w:t>
        </w:r>
      </w:hyperlink>
      <w:r>
        <w:rPr>
          <w:rFonts w:ascii="Arial" w:eastAsia="Times New Roman" w:hAnsi="Arial" w:cs="Arial"/>
          <w:color w:val="333333"/>
          <w:sz w:val="24"/>
          <w:szCs w:val="24"/>
          <w:lang w:val="tr"/>
        </w:rPr>
        <w:t>, her biri iki milimetreden daha küçük olan keskin kaya ve volkanik cam parçalarından oluşur. Kül, [</w:t>
      </w:r>
      <w:r>
        <w:rPr>
          <w:rFonts w:ascii="Arial" w:eastAsia="Times New Roman" w:hAnsi="Arial" w:cs="Arial"/>
          <w:strike/>
          <w:color w:val="333333"/>
          <w:sz w:val="24"/>
          <w:szCs w:val="24"/>
          <w:lang w:val="tr"/>
        </w:rPr>
        <w:t>yükselen magmanın içindeki</w:t>
      </w:r>
      <w:r>
        <w:rPr>
          <w:rFonts w:ascii="Arial" w:eastAsia="Times New Roman" w:hAnsi="Arial" w:cs="Arial"/>
          <w:color w:val="333333"/>
          <w:sz w:val="24"/>
          <w:szCs w:val="24"/>
          <w:lang w:val="tr"/>
        </w:rPr>
        <w:t xml:space="preserve">] gazların genişlemesi ve yanardağın ağzından patlayarak soğuyan kayaları parçalamasıyla oluşur. Sadece </w:t>
      </w:r>
      <w:hyperlink r:id="rId26" w:history="1">
        <w:r>
          <w:rPr>
            <w:rFonts w:ascii="Arial" w:eastAsia="Times New Roman" w:hAnsi="Arial" w:cs="Arial"/>
            <w:color w:val="0000FF"/>
            <w:sz w:val="24"/>
            <w:szCs w:val="24"/>
            <w:u w:val="single"/>
            <w:bdr w:val="none" w:sz="0" w:space="0" w:color="auto" w:frame="1"/>
            <w:lang w:val="tr"/>
          </w:rPr>
          <w:t>solunması tehlikeli</w:t>
        </w:r>
      </w:hyperlink>
      <w:r>
        <w:rPr>
          <w:rFonts w:ascii="Arial" w:eastAsia="Times New Roman" w:hAnsi="Arial" w:cs="Arial"/>
          <w:color w:val="333333"/>
          <w:sz w:val="24"/>
          <w:szCs w:val="24"/>
          <w:lang w:val="tr"/>
        </w:rPr>
        <w:t xml:space="preserve"> değil, aynı zamanda ağırdır ve hızla birikir. Volkanik kül zayıf yapıları çökertebilir, elektrik kesintilerine neden olabilir ve patlama sonrası kürekle temizlenmesi zordur.</w:t>
      </w:r>
    </w:p>
    <w:p w14:paraId="582D7DF2" w14:textId="2CE49889" w:rsidR="00845BE7" w:rsidRPr="00274448" w:rsidRDefault="009751CD" w:rsidP="00845BE7">
      <w:pPr>
        <w:pStyle w:val="Paragraphedeliste"/>
        <w:spacing w:after="120" w:line="200" w:lineRule="exact"/>
        <w:ind w:left="357"/>
        <w:contextualSpacing w:val="0"/>
        <w:rPr>
          <w:rFonts w:ascii="Calibri" w:hAnsi="Calibri" w:cs="Calibri"/>
          <w:b/>
          <w:bCs/>
          <w:i/>
          <w:iCs/>
          <w:sz w:val="24"/>
          <w:szCs w:val="24"/>
        </w:rPr>
      </w:pPr>
      <w:r>
        <w:rPr>
          <w:rFonts w:ascii="Calibri" w:hAnsi="Calibri" w:cs="Calibri"/>
          <w:b/>
          <w:bCs/>
          <w:i/>
          <w:iCs/>
          <w:sz w:val="24"/>
          <w:szCs w:val="24"/>
          <w:lang w:val="tr"/>
        </w:rPr>
        <w:t>Ders öğretimi için de geçerli olan öğretime dair notlar</w:t>
      </w:r>
    </w:p>
    <w:p w14:paraId="6504BC8C" w14:textId="5B0F46B1" w:rsidR="00FF690B" w:rsidRPr="00274448" w:rsidRDefault="00FF690B" w:rsidP="00DC7825">
      <w:pPr>
        <w:pStyle w:val="Paragraphedeliste"/>
        <w:numPr>
          <w:ilvl w:val="0"/>
          <w:numId w:val="16"/>
        </w:numPr>
        <w:spacing w:after="120" w:line="200" w:lineRule="exact"/>
        <w:contextualSpacing w:val="0"/>
        <w:rPr>
          <w:rFonts w:ascii="Calibri" w:hAnsi="Calibri" w:cs="Calibri"/>
          <w:i/>
          <w:iCs/>
          <w:sz w:val="24"/>
          <w:szCs w:val="24"/>
        </w:rPr>
      </w:pPr>
      <w:r>
        <w:rPr>
          <w:rFonts w:ascii="Calibri" w:hAnsi="Calibri" w:cs="Calibri"/>
          <w:i/>
          <w:iCs/>
          <w:sz w:val="24"/>
          <w:szCs w:val="24"/>
          <w:u w:val="single"/>
          <w:lang w:val="tr"/>
        </w:rPr>
        <w:t>Konu</w:t>
      </w:r>
      <w:r>
        <w:rPr>
          <w:rFonts w:ascii="Calibri" w:hAnsi="Calibri" w:cs="Calibri"/>
          <w:i/>
          <w:iCs/>
          <w:sz w:val="24"/>
          <w:szCs w:val="24"/>
          <w:lang w:val="tr"/>
        </w:rPr>
        <w:t>: Bu konu İnternetten bir fotoğraf veya poster görseli kullanılarak tanıtılabilir. Öğrencilere aşağıdaki gibi birkaç soru sorulabilir: "Buna sizin dilinizde ne deniyor? Peki [ev sahibi ülkenin] dilinde bu kelimeyi biliyor musunuz?" "Hiç yanardağ gördünüz mü? Nerede?"; "Volkanlar tehlikeli midir? Neden?" vb.</w:t>
      </w:r>
    </w:p>
    <w:p w14:paraId="08510940" w14:textId="60FC3883" w:rsidR="00D0394A" w:rsidRPr="00274448" w:rsidRDefault="00D0394A" w:rsidP="00DC7825">
      <w:pPr>
        <w:pStyle w:val="Paragraphedeliste"/>
        <w:numPr>
          <w:ilvl w:val="0"/>
          <w:numId w:val="16"/>
        </w:numPr>
        <w:spacing w:after="120" w:line="200" w:lineRule="exact"/>
        <w:contextualSpacing w:val="0"/>
        <w:rPr>
          <w:rFonts w:asciiTheme="minorHAnsi" w:hAnsiTheme="minorHAnsi" w:cstheme="minorHAnsi"/>
          <w:i/>
          <w:iCs/>
          <w:sz w:val="24"/>
          <w:szCs w:val="24"/>
        </w:rPr>
      </w:pPr>
      <w:r>
        <w:rPr>
          <w:rFonts w:asciiTheme="minorHAnsi" w:hAnsiTheme="minorHAnsi" w:cstheme="minorHAnsi"/>
          <w:i/>
          <w:iCs/>
          <w:sz w:val="24"/>
          <w:szCs w:val="24"/>
          <w:u w:val="single"/>
          <w:lang w:val="tr"/>
        </w:rPr>
        <w:t>Okumayı bölmek</w:t>
      </w:r>
      <w:r>
        <w:rPr>
          <w:rFonts w:asciiTheme="minorHAnsi" w:hAnsiTheme="minorHAnsi" w:cstheme="minorHAnsi"/>
          <w:i/>
          <w:iCs/>
          <w:sz w:val="24"/>
          <w:szCs w:val="24"/>
          <w:lang w:val="tr"/>
        </w:rPr>
        <w:t>: Metni basit başlıklarla bölebilir ve öğrencilerin her seferinde sadece bir bölümü sessizce okumalarını sağlayabilirsiniz. Bu, metnin tamamını okumaktan daha kolay olabilir. Öğrenciler metni okurken, öğretmen de metni yavaş ama normal bir şekilde yüksek sesle okuyabilir. Bu, özellikle okuryazarlığı düşük olan ilköğretim seviyesindeki öğrenciler için daha kolay olabilir.</w:t>
      </w:r>
    </w:p>
    <w:p w14:paraId="757D200C" w14:textId="09CFEA02" w:rsidR="00072093" w:rsidRPr="00274448" w:rsidRDefault="00FF690B" w:rsidP="00DC7825">
      <w:pPr>
        <w:pStyle w:val="Paragraphedeliste"/>
        <w:numPr>
          <w:ilvl w:val="0"/>
          <w:numId w:val="16"/>
        </w:numPr>
        <w:spacing w:after="120" w:line="200" w:lineRule="exact"/>
        <w:contextualSpacing w:val="0"/>
        <w:rPr>
          <w:rFonts w:asciiTheme="minorHAnsi" w:hAnsiTheme="minorHAnsi" w:cstheme="minorHAnsi"/>
          <w:i/>
          <w:iCs/>
          <w:sz w:val="24"/>
          <w:szCs w:val="24"/>
        </w:rPr>
      </w:pPr>
      <w:r>
        <w:rPr>
          <w:rFonts w:asciiTheme="minorHAnsi" w:hAnsiTheme="minorHAnsi" w:cstheme="minorHAnsi"/>
          <w:i/>
          <w:iCs/>
          <w:sz w:val="24"/>
          <w:szCs w:val="24"/>
          <w:u w:val="single"/>
          <w:lang w:val="tr"/>
        </w:rPr>
        <w:t>Kelime dağarcığı ve ifadeler</w:t>
      </w:r>
      <w:r>
        <w:rPr>
          <w:rFonts w:asciiTheme="minorHAnsi" w:hAnsiTheme="minorHAnsi" w:cstheme="minorHAnsi"/>
          <w:i/>
          <w:iCs/>
          <w:sz w:val="24"/>
          <w:szCs w:val="24"/>
          <w:lang w:val="tr"/>
        </w:rPr>
        <w:t>: İki ana olasılık vardır:</w:t>
      </w:r>
    </w:p>
    <w:p w14:paraId="346563C8" w14:textId="7FA4C3B0" w:rsidR="004107D2" w:rsidRPr="00274448" w:rsidRDefault="004107D2" w:rsidP="00F326BE">
      <w:pPr>
        <w:pStyle w:val="Paragraphedeliste"/>
        <w:numPr>
          <w:ilvl w:val="1"/>
          <w:numId w:val="16"/>
        </w:numPr>
        <w:spacing w:after="120" w:line="200" w:lineRule="exact"/>
        <w:contextualSpacing w:val="0"/>
        <w:rPr>
          <w:rFonts w:asciiTheme="minorHAnsi" w:hAnsiTheme="minorHAnsi" w:cstheme="minorHAnsi"/>
          <w:i/>
          <w:iCs/>
          <w:sz w:val="24"/>
          <w:szCs w:val="24"/>
        </w:rPr>
      </w:pPr>
      <w:r>
        <w:rPr>
          <w:rFonts w:asciiTheme="minorHAnsi" w:hAnsiTheme="minorHAnsi" w:cstheme="minorHAnsi"/>
          <w:i/>
          <w:iCs/>
          <w:sz w:val="24"/>
          <w:szCs w:val="24"/>
          <w:lang w:val="tr"/>
        </w:rPr>
        <w:t xml:space="preserve">Her bölümün sonunda öğrencilere hangi kelimeleri/ifadeleri bilmediklerini sorun. Öğrencilerden bunların anlamını açıklamalarını veya tahmin etmelerini isteyin. Kimse bilmiyorsa, benzer bir kelime (örneğin, 'tahliye etmek' için 'ayrılmak'; 'parçacıklar' için 'parçalar' vb.), ortak bir dil, bir çizim, el hareketleri vb. kullanarak anlamı açıklamaya çalışın. Öğrenciler daha sonra yeni bir kelimeyi kendi dillerinde konuşan diğer kişilere açıklayabilir ya da telefonlarındaki bir çeviri uygulamasından veya iki dilli sözlükten bakabilirler. </w:t>
      </w:r>
    </w:p>
    <w:p w14:paraId="601F21BF" w14:textId="7417EB36" w:rsidR="00F326BE" w:rsidRPr="00274448" w:rsidRDefault="00F326BE" w:rsidP="00F326BE">
      <w:pPr>
        <w:pStyle w:val="Paragraphedeliste"/>
        <w:numPr>
          <w:ilvl w:val="1"/>
          <w:numId w:val="16"/>
        </w:numPr>
        <w:spacing w:after="120" w:line="200" w:lineRule="exact"/>
        <w:contextualSpacing w:val="0"/>
        <w:rPr>
          <w:rFonts w:asciiTheme="minorHAnsi" w:hAnsiTheme="minorHAnsi" w:cstheme="minorHAnsi"/>
          <w:i/>
          <w:iCs/>
          <w:sz w:val="24"/>
          <w:szCs w:val="24"/>
        </w:rPr>
      </w:pPr>
      <w:r>
        <w:rPr>
          <w:rFonts w:asciiTheme="minorHAnsi" w:hAnsiTheme="minorHAnsi" w:cstheme="minorHAnsi"/>
          <w:i/>
          <w:iCs/>
          <w:sz w:val="24"/>
          <w:szCs w:val="24"/>
          <w:lang w:val="tr"/>
        </w:rPr>
        <w:t>Okumadan önce, beyin fırtınası etkinliği olarak, öğrencilere bilip bilmediklerini sorarak veya basit açıklamalar, beden dili, flaş kartlar vb. ve öğrencilerle ortak kullandığınız herhangi bir dili kullanarak daha zor kelimelerden bazılarını (ancak çok fazla değil) tanıtın. Öğrenciler daha sonra anladıklarını paylaşabilir veya iki dilli sözlükler vb. kullanabilirler.</w:t>
      </w:r>
    </w:p>
    <w:p w14:paraId="1ACEC7B3" w14:textId="334A78DE" w:rsidR="00D0394A" w:rsidRPr="00274448" w:rsidRDefault="00FE7C7B" w:rsidP="00B525E5">
      <w:pPr>
        <w:spacing w:after="120"/>
        <w:ind w:left="714"/>
        <w:rPr>
          <w:rFonts w:asciiTheme="minorHAnsi" w:hAnsiTheme="minorHAnsi" w:cstheme="minorHAnsi"/>
          <w:i/>
          <w:iCs/>
          <w:sz w:val="24"/>
          <w:szCs w:val="24"/>
        </w:rPr>
      </w:pPr>
      <w:r>
        <w:rPr>
          <w:rFonts w:asciiTheme="minorHAnsi" w:hAnsiTheme="minorHAnsi" w:cstheme="minorHAnsi"/>
          <w:i/>
          <w:iCs/>
          <w:sz w:val="24"/>
          <w:szCs w:val="24"/>
          <w:lang w:val="tr"/>
        </w:rPr>
        <w:t>Not: İlk seçenek daha iyi olabilir çünkü öğrencilerin yeni bir metni kendi başlarına okurken yapmaları gerekene benzer: Anlamları tahmin etmeye çalışmaları veya başkalarından yardım istemeleri veya kendileri için yeni olan kelimeleri ve ifadeleri anlamak için bir çeviri bulmaları gerekir.</w:t>
      </w:r>
    </w:p>
    <w:p w14:paraId="6F5F5A28" w14:textId="4B0BB0B8" w:rsidR="00267D13" w:rsidRPr="00274448" w:rsidRDefault="003E6283" w:rsidP="00301904">
      <w:pPr>
        <w:pStyle w:val="Paragraphedeliste"/>
        <w:numPr>
          <w:ilvl w:val="0"/>
          <w:numId w:val="18"/>
        </w:numPr>
        <w:spacing w:after="120" w:line="200" w:lineRule="exact"/>
        <w:rPr>
          <w:rFonts w:asciiTheme="minorHAnsi" w:hAnsiTheme="minorHAnsi" w:cstheme="minorHAnsi"/>
          <w:i/>
          <w:iCs/>
          <w:sz w:val="24"/>
          <w:szCs w:val="24"/>
        </w:rPr>
      </w:pPr>
      <w:r>
        <w:rPr>
          <w:rFonts w:asciiTheme="minorHAnsi" w:hAnsiTheme="minorHAnsi" w:cstheme="minorHAnsi"/>
          <w:i/>
          <w:iCs/>
          <w:sz w:val="24"/>
          <w:szCs w:val="24"/>
          <w:u w:val="single"/>
          <w:lang w:val="tr"/>
        </w:rPr>
        <w:t>Metni etkileşim için bir dayanak olarak kullanmak</w:t>
      </w:r>
      <w:r>
        <w:rPr>
          <w:rFonts w:asciiTheme="minorHAnsi" w:hAnsiTheme="minorHAnsi" w:cstheme="minorHAnsi"/>
          <w:i/>
          <w:iCs/>
          <w:sz w:val="24"/>
          <w:szCs w:val="24"/>
          <w:lang w:val="tr"/>
        </w:rPr>
        <w:t>: Öğrenciler tüm metni bir veya iki kez okuduktan sonra bazı sorular sormak veya öğrencilerden gruplar halinde sadece içerikle ilgili değil, aynı zamanda öğrencilerin tepkileriyle ilgili soruları tartışmalarını isteyebilirsiniz, örneğin "Bir yanardağın patladığını görmek ister miydiniz? "Bir volkanın yakınında yaşadığınızı hayal edin. Bu konuda ne hissedersiniz?" vb.</w:t>
      </w:r>
    </w:p>
    <w:sectPr w:rsidR="00267D13" w:rsidRPr="00274448" w:rsidSect="00B35976">
      <w:type w:val="continuous"/>
      <w:pgSz w:w="11906" w:h="16838" w:code="9"/>
      <w:pgMar w:top="1440" w:right="851" w:bottom="144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0EF2" w14:textId="77777777" w:rsidR="008B1EEA" w:rsidRDefault="008B1EEA" w:rsidP="00185E62">
      <w:r>
        <w:separator/>
      </w:r>
    </w:p>
  </w:endnote>
  <w:endnote w:type="continuationSeparator" w:id="0">
    <w:p w14:paraId="3425F1FB" w14:textId="77777777" w:rsidR="008B1EEA" w:rsidRDefault="008B1EEA" w:rsidP="0018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90963"/>
      <w:docPartObj>
        <w:docPartGallery w:val="Page Numbers (Bottom of Page)"/>
        <w:docPartUnique/>
      </w:docPartObj>
    </w:sdtPr>
    <w:sdtEndPr>
      <w:rPr>
        <w:rFonts w:asciiTheme="minorHAnsi" w:hAnsiTheme="minorHAnsi" w:cstheme="minorHAnsi"/>
      </w:rPr>
    </w:sdtEndPr>
    <w:sdtContent>
      <w:p w14:paraId="563E5262" w14:textId="6ABD5513" w:rsidR="00BB50B6" w:rsidRPr="005220DC" w:rsidRDefault="005220DC" w:rsidP="005220DC">
        <w:pPr>
          <w:pStyle w:val="Pieddepage"/>
          <w:pBdr>
            <w:top w:val="single" w:sz="4" w:space="15" w:color="auto"/>
          </w:pBdr>
          <w:spacing w:line="360" w:lineRule="auto"/>
          <w:rPr>
            <w:rFonts w:asciiTheme="minorHAnsi" w:hAnsiTheme="minorHAnsi" w:cstheme="minorHAnsi"/>
            <w:b/>
            <w:bCs/>
            <w:sz w:val="18"/>
            <w:szCs w:val="18"/>
          </w:rPr>
        </w:pPr>
        <w:r w:rsidRPr="00A455B5">
          <w:rPr>
            <w:rFonts w:asciiTheme="minorHAnsi" w:hAnsiTheme="minorHAnsi" w:cstheme="minorHAnsi"/>
            <w:b/>
            <w:bCs/>
            <w:sz w:val="18"/>
            <w:szCs w:val="18"/>
          </w:rPr>
          <w:t xml:space="preserve">Araç </w:t>
        </w:r>
        <w:r>
          <w:rPr>
            <w:rFonts w:asciiTheme="minorHAnsi" w:hAnsiTheme="minorHAnsi" w:cstheme="minorHAnsi"/>
            <w:b/>
            <w:bCs/>
            <w:sz w:val="18"/>
            <w:szCs w:val="18"/>
          </w:rPr>
          <w:t>29</w:t>
        </w:r>
        <w:r w:rsidRPr="00A455B5">
          <w:rPr>
            <w:rFonts w:asciiTheme="minorHAnsi" w:hAnsiTheme="minorHAnsi" w:cstheme="minorHAnsi"/>
            <w:b/>
            <w:bCs/>
            <w:sz w:val="18"/>
            <w:szCs w:val="18"/>
          </w:rPr>
          <w:t xml:space="preserve"> – Göçmenlere Yönelik Dil Desteği</w:t>
        </w:r>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6</w:t>
        </w:r>
        <w:r w:rsidRPr="00536D1F">
          <w:rPr>
            <w:rFonts w:asciiTheme="minorHAnsi" w:hAnsiTheme="minorHAnsi" w:cstheme="minorHAnsi"/>
            <w:sz w:val="18"/>
            <w:szCs w:val="18"/>
          </w:rPr>
          <w:ptab w:relativeTo="margin" w:alignment="right" w:leader="none"/>
        </w:r>
        <w:hyperlink r:id="rId1" w:history="1">
          <w:r w:rsidRPr="005220DC">
            <w:rPr>
              <w:rStyle w:val="Lienhypertexte"/>
              <w:rFonts w:asciiTheme="minorHAnsi" w:eastAsia="Calibri" w:hAnsiTheme="minorHAnsi" w:cstheme="minorHAnsi"/>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A600C" w14:textId="77777777" w:rsidR="008B1EEA" w:rsidRDefault="008B1EEA" w:rsidP="00185E62">
      <w:r>
        <w:separator/>
      </w:r>
    </w:p>
  </w:footnote>
  <w:footnote w:type="continuationSeparator" w:id="0">
    <w:p w14:paraId="448C6687" w14:textId="77777777" w:rsidR="008B1EEA" w:rsidRDefault="008B1EEA" w:rsidP="0018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38EE" w14:textId="07EB6686" w:rsidR="00185E62" w:rsidRDefault="00185E62">
    <w:pPr>
      <w:pStyle w:val="En-tte"/>
    </w:pPr>
  </w:p>
  <w:p w14:paraId="2A554BD1" w14:textId="77777777" w:rsidR="00BB50B6" w:rsidRPr="00716AA7" w:rsidRDefault="00BB50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2" w15:restartNumberingAfterBreak="0">
    <w:nsid w:val="000039B3"/>
    <w:multiLevelType w:val="hybridMultilevel"/>
    <w:tmpl w:val="0C2C572A"/>
    <w:lvl w:ilvl="0" w:tplc="682E3C20">
      <w:start w:val="1"/>
      <w:numFmt w:val="bullet"/>
      <w:lvlText w:val="•"/>
      <w:lvlJc w:val="left"/>
    </w:lvl>
    <w:lvl w:ilvl="1" w:tplc="02FAA716">
      <w:numFmt w:val="decimal"/>
      <w:lvlText w:val=""/>
      <w:lvlJc w:val="left"/>
    </w:lvl>
    <w:lvl w:ilvl="2" w:tplc="9948FB40">
      <w:numFmt w:val="decimal"/>
      <w:lvlText w:val=""/>
      <w:lvlJc w:val="left"/>
    </w:lvl>
    <w:lvl w:ilvl="3" w:tplc="54F6EDD2">
      <w:numFmt w:val="decimal"/>
      <w:lvlText w:val=""/>
      <w:lvlJc w:val="left"/>
    </w:lvl>
    <w:lvl w:ilvl="4" w:tplc="0EDEBD24">
      <w:numFmt w:val="decimal"/>
      <w:lvlText w:val=""/>
      <w:lvlJc w:val="left"/>
    </w:lvl>
    <w:lvl w:ilvl="5" w:tplc="993AD01C">
      <w:numFmt w:val="decimal"/>
      <w:lvlText w:val=""/>
      <w:lvlJc w:val="left"/>
    </w:lvl>
    <w:lvl w:ilvl="6" w:tplc="77F8DFF8">
      <w:numFmt w:val="decimal"/>
      <w:lvlText w:val=""/>
      <w:lvlJc w:val="left"/>
    </w:lvl>
    <w:lvl w:ilvl="7" w:tplc="D9E48318">
      <w:numFmt w:val="decimal"/>
      <w:lvlText w:val=""/>
      <w:lvlJc w:val="left"/>
    </w:lvl>
    <w:lvl w:ilvl="8" w:tplc="D57EC162">
      <w:numFmt w:val="decimal"/>
      <w:lvlText w:val=""/>
      <w:lvlJc w:val="left"/>
    </w:lvl>
  </w:abstractNum>
  <w:abstractNum w:abstractNumId="3"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4" w15:restartNumberingAfterBreak="0">
    <w:nsid w:val="000054DE"/>
    <w:multiLevelType w:val="hybridMultilevel"/>
    <w:tmpl w:val="4434D886"/>
    <w:lvl w:ilvl="0" w:tplc="4C943484">
      <w:start w:val="1"/>
      <w:numFmt w:val="bullet"/>
      <w:lvlText w:val="•"/>
      <w:lvlJc w:val="left"/>
    </w:lvl>
    <w:lvl w:ilvl="1" w:tplc="2AD48950">
      <w:numFmt w:val="decimal"/>
      <w:lvlText w:val=""/>
      <w:lvlJc w:val="left"/>
    </w:lvl>
    <w:lvl w:ilvl="2" w:tplc="61D47998">
      <w:numFmt w:val="decimal"/>
      <w:lvlText w:val=""/>
      <w:lvlJc w:val="left"/>
    </w:lvl>
    <w:lvl w:ilvl="3" w:tplc="39886E94">
      <w:numFmt w:val="decimal"/>
      <w:lvlText w:val=""/>
      <w:lvlJc w:val="left"/>
    </w:lvl>
    <w:lvl w:ilvl="4" w:tplc="A86CE2B6">
      <w:numFmt w:val="decimal"/>
      <w:lvlText w:val=""/>
      <w:lvlJc w:val="left"/>
    </w:lvl>
    <w:lvl w:ilvl="5" w:tplc="069256EC">
      <w:numFmt w:val="decimal"/>
      <w:lvlText w:val=""/>
      <w:lvlJc w:val="left"/>
    </w:lvl>
    <w:lvl w:ilvl="6" w:tplc="0F301D14">
      <w:numFmt w:val="decimal"/>
      <w:lvlText w:val=""/>
      <w:lvlJc w:val="left"/>
    </w:lvl>
    <w:lvl w:ilvl="7" w:tplc="EB98DC4C">
      <w:numFmt w:val="decimal"/>
      <w:lvlText w:val=""/>
      <w:lvlJc w:val="left"/>
    </w:lvl>
    <w:lvl w:ilvl="8" w:tplc="F4B6A390">
      <w:numFmt w:val="decimal"/>
      <w:lvlText w:val=""/>
      <w:lvlJc w:val="left"/>
    </w:lvl>
  </w:abstractNum>
  <w:abstractNum w:abstractNumId="5" w15:restartNumberingAfterBreak="0">
    <w:nsid w:val="0157026C"/>
    <w:multiLevelType w:val="hybridMultilevel"/>
    <w:tmpl w:val="29109AC0"/>
    <w:lvl w:ilvl="0" w:tplc="0C74FC8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908CE"/>
    <w:multiLevelType w:val="hybridMultilevel"/>
    <w:tmpl w:val="D3B0C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C47CDF"/>
    <w:multiLevelType w:val="hybridMultilevel"/>
    <w:tmpl w:val="9D2AC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90637"/>
    <w:multiLevelType w:val="hybridMultilevel"/>
    <w:tmpl w:val="18F0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D50AF"/>
    <w:multiLevelType w:val="hybridMultilevel"/>
    <w:tmpl w:val="1254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345EC"/>
    <w:multiLevelType w:val="hybridMultilevel"/>
    <w:tmpl w:val="6F324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E55DF0"/>
    <w:multiLevelType w:val="hybridMultilevel"/>
    <w:tmpl w:val="1FC05F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82946CD"/>
    <w:multiLevelType w:val="hybridMultilevel"/>
    <w:tmpl w:val="CBA65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7D2360"/>
    <w:multiLevelType w:val="hybridMultilevel"/>
    <w:tmpl w:val="8016336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6FB668A9"/>
    <w:multiLevelType w:val="hybridMultilevel"/>
    <w:tmpl w:val="B8B80D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3E2E89"/>
    <w:multiLevelType w:val="hybridMultilevel"/>
    <w:tmpl w:val="489ACE64"/>
    <w:lvl w:ilvl="0" w:tplc="50089E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553232">
    <w:abstractNumId w:val="4"/>
  </w:num>
  <w:num w:numId="2" w16cid:durableId="1504395315">
    <w:abstractNumId w:val="2"/>
  </w:num>
  <w:num w:numId="3" w16cid:durableId="1384717245">
    <w:abstractNumId w:val="1"/>
  </w:num>
  <w:num w:numId="4" w16cid:durableId="1649896431">
    <w:abstractNumId w:val="0"/>
  </w:num>
  <w:num w:numId="5" w16cid:durableId="292829353">
    <w:abstractNumId w:val="3"/>
  </w:num>
  <w:num w:numId="6" w16cid:durableId="1463839365">
    <w:abstractNumId w:val="17"/>
  </w:num>
  <w:num w:numId="7" w16cid:durableId="458033647">
    <w:abstractNumId w:val="13"/>
  </w:num>
  <w:num w:numId="8" w16cid:durableId="1335379259">
    <w:abstractNumId w:val="18"/>
  </w:num>
  <w:num w:numId="9" w16cid:durableId="373390070">
    <w:abstractNumId w:val="11"/>
  </w:num>
  <w:num w:numId="10" w16cid:durableId="1699550853">
    <w:abstractNumId w:val="10"/>
  </w:num>
  <w:num w:numId="11" w16cid:durableId="288360364">
    <w:abstractNumId w:val="14"/>
  </w:num>
  <w:num w:numId="12" w16cid:durableId="375206561">
    <w:abstractNumId w:val="21"/>
  </w:num>
  <w:num w:numId="13" w16cid:durableId="1536575684">
    <w:abstractNumId w:val="12"/>
  </w:num>
  <w:num w:numId="14" w16cid:durableId="2020616736">
    <w:abstractNumId w:val="9"/>
  </w:num>
  <w:num w:numId="15" w16cid:durableId="952326208">
    <w:abstractNumId w:val="20"/>
  </w:num>
  <w:num w:numId="16" w16cid:durableId="2113474874">
    <w:abstractNumId w:val="7"/>
  </w:num>
  <w:num w:numId="17" w16cid:durableId="882249890">
    <w:abstractNumId w:val="19"/>
  </w:num>
  <w:num w:numId="18" w16cid:durableId="1824930298">
    <w:abstractNumId w:val="16"/>
  </w:num>
  <w:num w:numId="19" w16cid:durableId="1895311285">
    <w:abstractNumId w:val="15"/>
  </w:num>
  <w:num w:numId="20" w16cid:durableId="1464689897">
    <w:abstractNumId w:val="5"/>
  </w:num>
  <w:num w:numId="21" w16cid:durableId="1860243047">
    <w:abstractNumId w:val="6"/>
  </w:num>
  <w:num w:numId="22" w16cid:durableId="8247841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62E"/>
    <w:rsid w:val="000059F6"/>
    <w:rsid w:val="00006380"/>
    <w:rsid w:val="00014BE2"/>
    <w:rsid w:val="00034D44"/>
    <w:rsid w:val="00053110"/>
    <w:rsid w:val="00072093"/>
    <w:rsid w:val="000745A8"/>
    <w:rsid w:val="0007488C"/>
    <w:rsid w:val="00076A1B"/>
    <w:rsid w:val="00085A04"/>
    <w:rsid w:val="00087C8C"/>
    <w:rsid w:val="000A218A"/>
    <w:rsid w:val="000B720D"/>
    <w:rsid w:val="000C1A41"/>
    <w:rsid w:val="000C20A7"/>
    <w:rsid w:val="000C2DEE"/>
    <w:rsid w:val="000C4E87"/>
    <w:rsid w:val="000D3A5D"/>
    <w:rsid w:val="000D5439"/>
    <w:rsid w:val="000E0104"/>
    <w:rsid w:val="000E4355"/>
    <w:rsid w:val="000E58F1"/>
    <w:rsid w:val="00104255"/>
    <w:rsid w:val="00105C16"/>
    <w:rsid w:val="00106512"/>
    <w:rsid w:val="00132A59"/>
    <w:rsid w:val="0013553C"/>
    <w:rsid w:val="0015079B"/>
    <w:rsid w:val="0015561E"/>
    <w:rsid w:val="00160246"/>
    <w:rsid w:val="00167389"/>
    <w:rsid w:val="00174532"/>
    <w:rsid w:val="00175C87"/>
    <w:rsid w:val="00176DFB"/>
    <w:rsid w:val="00184F3C"/>
    <w:rsid w:val="00185E62"/>
    <w:rsid w:val="0019248E"/>
    <w:rsid w:val="00192787"/>
    <w:rsid w:val="001A0EF5"/>
    <w:rsid w:val="001A5B65"/>
    <w:rsid w:val="001A6F8A"/>
    <w:rsid w:val="001B3474"/>
    <w:rsid w:val="001C311E"/>
    <w:rsid w:val="001E19B5"/>
    <w:rsid w:val="001E54DF"/>
    <w:rsid w:val="001E5922"/>
    <w:rsid w:val="001F1703"/>
    <w:rsid w:val="001F4695"/>
    <w:rsid w:val="00202DEB"/>
    <w:rsid w:val="00203437"/>
    <w:rsid w:val="002177AC"/>
    <w:rsid w:val="0022096B"/>
    <w:rsid w:val="00237770"/>
    <w:rsid w:val="00243F09"/>
    <w:rsid w:val="00252DFD"/>
    <w:rsid w:val="00261BE5"/>
    <w:rsid w:val="002629EC"/>
    <w:rsid w:val="00267518"/>
    <w:rsid w:val="00267D13"/>
    <w:rsid w:val="00274448"/>
    <w:rsid w:val="002756F6"/>
    <w:rsid w:val="002824E5"/>
    <w:rsid w:val="0029445E"/>
    <w:rsid w:val="00294FAD"/>
    <w:rsid w:val="002A69BB"/>
    <w:rsid w:val="002B12F5"/>
    <w:rsid w:val="002B5E8A"/>
    <w:rsid w:val="002C15EB"/>
    <w:rsid w:val="002C4C21"/>
    <w:rsid w:val="002E707C"/>
    <w:rsid w:val="002F45EF"/>
    <w:rsid w:val="00301904"/>
    <w:rsid w:val="003065B1"/>
    <w:rsid w:val="00306B1A"/>
    <w:rsid w:val="0031135D"/>
    <w:rsid w:val="003139E9"/>
    <w:rsid w:val="00322F9B"/>
    <w:rsid w:val="003239C3"/>
    <w:rsid w:val="00324668"/>
    <w:rsid w:val="00341A02"/>
    <w:rsid w:val="00350106"/>
    <w:rsid w:val="00357D08"/>
    <w:rsid w:val="00360170"/>
    <w:rsid w:val="00371C45"/>
    <w:rsid w:val="003739B5"/>
    <w:rsid w:val="003754C5"/>
    <w:rsid w:val="00382451"/>
    <w:rsid w:val="00387A77"/>
    <w:rsid w:val="00393D33"/>
    <w:rsid w:val="00394DE5"/>
    <w:rsid w:val="003A2A68"/>
    <w:rsid w:val="003B4405"/>
    <w:rsid w:val="003B67C3"/>
    <w:rsid w:val="003D3565"/>
    <w:rsid w:val="003E2C8F"/>
    <w:rsid w:val="003E6283"/>
    <w:rsid w:val="003F180A"/>
    <w:rsid w:val="003F3D7D"/>
    <w:rsid w:val="003F7094"/>
    <w:rsid w:val="004107D2"/>
    <w:rsid w:val="00414D97"/>
    <w:rsid w:val="00417E84"/>
    <w:rsid w:val="004229E0"/>
    <w:rsid w:val="00423561"/>
    <w:rsid w:val="004249AA"/>
    <w:rsid w:val="00425D1A"/>
    <w:rsid w:val="00445454"/>
    <w:rsid w:val="00454941"/>
    <w:rsid w:val="0045552C"/>
    <w:rsid w:val="00472E07"/>
    <w:rsid w:val="004733B9"/>
    <w:rsid w:val="004C7012"/>
    <w:rsid w:val="004D7A54"/>
    <w:rsid w:val="004E3CDC"/>
    <w:rsid w:val="004E5726"/>
    <w:rsid w:val="004E7AF0"/>
    <w:rsid w:val="004F3873"/>
    <w:rsid w:val="004F7412"/>
    <w:rsid w:val="005000B1"/>
    <w:rsid w:val="0050283F"/>
    <w:rsid w:val="00506486"/>
    <w:rsid w:val="00512C5E"/>
    <w:rsid w:val="00516826"/>
    <w:rsid w:val="005220DC"/>
    <w:rsid w:val="00523632"/>
    <w:rsid w:val="00527B67"/>
    <w:rsid w:val="0054243F"/>
    <w:rsid w:val="00546403"/>
    <w:rsid w:val="00546E94"/>
    <w:rsid w:val="00554F5A"/>
    <w:rsid w:val="00556A98"/>
    <w:rsid w:val="005605F1"/>
    <w:rsid w:val="005751A4"/>
    <w:rsid w:val="00580739"/>
    <w:rsid w:val="0059068C"/>
    <w:rsid w:val="005B340C"/>
    <w:rsid w:val="005B4891"/>
    <w:rsid w:val="005C6D09"/>
    <w:rsid w:val="005D086A"/>
    <w:rsid w:val="005E03B5"/>
    <w:rsid w:val="005E1CEB"/>
    <w:rsid w:val="005F50C3"/>
    <w:rsid w:val="00607BCB"/>
    <w:rsid w:val="006148B3"/>
    <w:rsid w:val="00614DD9"/>
    <w:rsid w:val="00627460"/>
    <w:rsid w:val="006414E1"/>
    <w:rsid w:val="00651054"/>
    <w:rsid w:val="00662CB6"/>
    <w:rsid w:val="00667EFC"/>
    <w:rsid w:val="006752BE"/>
    <w:rsid w:val="00677F01"/>
    <w:rsid w:val="00681225"/>
    <w:rsid w:val="00693A57"/>
    <w:rsid w:val="00697F22"/>
    <w:rsid w:val="006A5C34"/>
    <w:rsid w:val="006C1EB4"/>
    <w:rsid w:val="006C1F5E"/>
    <w:rsid w:val="006F46B6"/>
    <w:rsid w:val="006F4E34"/>
    <w:rsid w:val="00700851"/>
    <w:rsid w:val="00706DDB"/>
    <w:rsid w:val="00712FCE"/>
    <w:rsid w:val="00716AA7"/>
    <w:rsid w:val="00720376"/>
    <w:rsid w:val="0072192A"/>
    <w:rsid w:val="0073037A"/>
    <w:rsid w:val="00733FE0"/>
    <w:rsid w:val="00737C78"/>
    <w:rsid w:val="00737FE4"/>
    <w:rsid w:val="00740B7F"/>
    <w:rsid w:val="00742E93"/>
    <w:rsid w:val="007557D9"/>
    <w:rsid w:val="007559AA"/>
    <w:rsid w:val="007569F7"/>
    <w:rsid w:val="00766374"/>
    <w:rsid w:val="00786AC8"/>
    <w:rsid w:val="00787730"/>
    <w:rsid w:val="00791158"/>
    <w:rsid w:val="00791C55"/>
    <w:rsid w:val="00795EAC"/>
    <w:rsid w:val="007965F4"/>
    <w:rsid w:val="007A21BB"/>
    <w:rsid w:val="007A375C"/>
    <w:rsid w:val="007A3F1A"/>
    <w:rsid w:val="007B13B6"/>
    <w:rsid w:val="007B178A"/>
    <w:rsid w:val="007B5BD9"/>
    <w:rsid w:val="007C250E"/>
    <w:rsid w:val="007D10F6"/>
    <w:rsid w:val="007E3E3F"/>
    <w:rsid w:val="007E4D18"/>
    <w:rsid w:val="007E6A0F"/>
    <w:rsid w:val="007E74B9"/>
    <w:rsid w:val="007F39D7"/>
    <w:rsid w:val="007F6DAE"/>
    <w:rsid w:val="00806620"/>
    <w:rsid w:val="00816196"/>
    <w:rsid w:val="00842E9C"/>
    <w:rsid w:val="00845BE7"/>
    <w:rsid w:val="008508EB"/>
    <w:rsid w:val="0086628E"/>
    <w:rsid w:val="008821FF"/>
    <w:rsid w:val="00883FE2"/>
    <w:rsid w:val="00885024"/>
    <w:rsid w:val="00894B52"/>
    <w:rsid w:val="00896A42"/>
    <w:rsid w:val="008A222C"/>
    <w:rsid w:val="008A42FD"/>
    <w:rsid w:val="008B1EEA"/>
    <w:rsid w:val="008E2D6E"/>
    <w:rsid w:val="008E3021"/>
    <w:rsid w:val="008F5663"/>
    <w:rsid w:val="009110BF"/>
    <w:rsid w:val="00915FE8"/>
    <w:rsid w:val="009219F6"/>
    <w:rsid w:val="00924B93"/>
    <w:rsid w:val="00933406"/>
    <w:rsid w:val="00933FE0"/>
    <w:rsid w:val="0094461A"/>
    <w:rsid w:val="00962EED"/>
    <w:rsid w:val="009751CD"/>
    <w:rsid w:val="00983AE0"/>
    <w:rsid w:val="0098650A"/>
    <w:rsid w:val="00993FB7"/>
    <w:rsid w:val="009976F9"/>
    <w:rsid w:val="009A0D2A"/>
    <w:rsid w:val="009A2BFB"/>
    <w:rsid w:val="009B0B8F"/>
    <w:rsid w:val="009B1127"/>
    <w:rsid w:val="009B159C"/>
    <w:rsid w:val="009C5BA8"/>
    <w:rsid w:val="009E3BD3"/>
    <w:rsid w:val="009E4375"/>
    <w:rsid w:val="00A01122"/>
    <w:rsid w:val="00A04751"/>
    <w:rsid w:val="00A060E9"/>
    <w:rsid w:val="00A1614A"/>
    <w:rsid w:val="00A249E2"/>
    <w:rsid w:val="00A30759"/>
    <w:rsid w:val="00A357A7"/>
    <w:rsid w:val="00A360DC"/>
    <w:rsid w:val="00A41DC1"/>
    <w:rsid w:val="00A439B3"/>
    <w:rsid w:val="00A43F77"/>
    <w:rsid w:val="00A45CB5"/>
    <w:rsid w:val="00A47B65"/>
    <w:rsid w:val="00A546BA"/>
    <w:rsid w:val="00A55F99"/>
    <w:rsid w:val="00A628AC"/>
    <w:rsid w:val="00A63F68"/>
    <w:rsid w:val="00A738E2"/>
    <w:rsid w:val="00A84A9D"/>
    <w:rsid w:val="00A92DD4"/>
    <w:rsid w:val="00A94B18"/>
    <w:rsid w:val="00AA089B"/>
    <w:rsid w:val="00AA41C7"/>
    <w:rsid w:val="00AA425E"/>
    <w:rsid w:val="00AA5FC6"/>
    <w:rsid w:val="00AA6B26"/>
    <w:rsid w:val="00AC6278"/>
    <w:rsid w:val="00AD02B7"/>
    <w:rsid w:val="00AD73CE"/>
    <w:rsid w:val="00AE060C"/>
    <w:rsid w:val="00AF0A07"/>
    <w:rsid w:val="00B07648"/>
    <w:rsid w:val="00B07849"/>
    <w:rsid w:val="00B11CF6"/>
    <w:rsid w:val="00B1207F"/>
    <w:rsid w:val="00B14EF7"/>
    <w:rsid w:val="00B221AE"/>
    <w:rsid w:val="00B23946"/>
    <w:rsid w:val="00B2509C"/>
    <w:rsid w:val="00B35976"/>
    <w:rsid w:val="00B4218D"/>
    <w:rsid w:val="00B42EA2"/>
    <w:rsid w:val="00B44DB2"/>
    <w:rsid w:val="00B51418"/>
    <w:rsid w:val="00B525E5"/>
    <w:rsid w:val="00B66388"/>
    <w:rsid w:val="00B83421"/>
    <w:rsid w:val="00B85717"/>
    <w:rsid w:val="00B87D7E"/>
    <w:rsid w:val="00BA267B"/>
    <w:rsid w:val="00BB50B6"/>
    <w:rsid w:val="00BB6F63"/>
    <w:rsid w:val="00BB7A33"/>
    <w:rsid w:val="00BD5CF3"/>
    <w:rsid w:val="00BE3665"/>
    <w:rsid w:val="00BF05F4"/>
    <w:rsid w:val="00BF5843"/>
    <w:rsid w:val="00C0793C"/>
    <w:rsid w:val="00C321D7"/>
    <w:rsid w:val="00C40810"/>
    <w:rsid w:val="00C54401"/>
    <w:rsid w:val="00C64A32"/>
    <w:rsid w:val="00C65692"/>
    <w:rsid w:val="00C7104C"/>
    <w:rsid w:val="00C84E61"/>
    <w:rsid w:val="00C92C6F"/>
    <w:rsid w:val="00C93A30"/>
    <w:rsid w:val="00CA2782"/>
    <w:rsid w:val="00CA5EB2"/>
    <w:rsid w:val="00CA69D7"/>
    <w:rsid w:val="00CC2B94"/>
    <w:rsid w:val="00CD1AA5"/>
    <w:rsid w:val="00CE0732"/>
    <w:rsid w:val="00CE4EA9"/>
    <w:rsid w:val="00CE69E4"/>
    <w:rsid w:val="00CE6E4D"/>
    <w:rsid w:val="00CF0697"/>
    <w:rsid w:val="00CF589C"/>
    <w:rsid w:val="00CF6C07"/>
    <w:rsid w:val="00D0394A"/>
    <w:rsid w:val="00D33EC6"/>
    <w:rsid w:val="00D60799"/>
    <w:rsid w:val="00D729C9"/>
    <w:rsid w:val="00D8439A"/>
    <w:rsid w:val="00D9253A"/>
    <w:rsid w:val="00DB5BE0"/>
    <w:rsid w:val="00DC7825"/>
    <w:rsid w:val="00DD3FC0"/>
    <w:rsid w:val="00DD5759"/>
    <w:rsid w:val="00DE0C64"/>
    <w:rsid w:val="00DE28C3"/>
    <w:rsid w:val="00DE3A3E"/>
    <w:rsid w:val="00DE49E2"/>
    <w:rsid w:val="00DF2A0D"/>
    <w:rsid w:val="00DF662E"/>
    <w:rsid w:val="00E01B74"/>
    <w:rsid w:val="00E117BC"/>
    <w:rsid w:val="00E166F3"/>
    <w:rsid w:val="00E318BE"/>
    <w:rsid w:val="00E331C1"/>
    <w:rsid w:val="00E57019"/>
    <w:rsid w:val="00E70B9E"/>
    <w:rsid w:val="00E723F4"/>
    <w:rsid w:val="00E85B0B"/>
    <w:rsid w:val="00E9288F"/>
    <w:rsid w:val="00E96173"/>
    <w:rsid w:val="00EA3F8A"/>
    <w:rsid w:val="00EB7173"/>
    <w:rsid w:val="00EC1B64"/>
    <w:rsid w:val="00EC3F76"/>
    <w:rsid w:val="00ED45A6"/>
    <w:rsid w:val="00ED614B"/>
    <w:rsid w:val="00ED6AB5"/>
    <w:rsid w:val="00F00222"/>
    <w:rsid w:val="00F02A2A"/>
    <w:rsid w:val="00F0627B"/>
    <w:rsid w:val="00F123A1"/>
    <w:rsid w:val="00F12F0F"/>
    <w:rsid w:val="00F24224"/>
    <w:rsid w:val="00F303C4"/>
    <w:rsid w:val="00F31C4C"/>
    <w:rsid w:val="00F326BE"/>
    <w:rsid w:val="00F40494"/>
    <w:rsid w:val="00F46786"/>
    <w:rsid w:val="00F601F6"/>
    <w:rsid w:val="00F65F35"/>
    <w:rsid w:val="00F66F10"/>
    <w:rsid w:val="00FB62FF"/>
    <w:rsid w:val="00FC4C0B"/>
    <w:rsid w:val="00FE7C7B"/>
    <w:rsid w:val="00FF27F6"/>
    <w:rsid w:val="00FF5C65"/>
    <w:rsid w:val="00FF69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5C13"/>
  <w15:docId w15:val="{EF532174-D54F-4DF2-81AB-FEA17555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62E"/>
    <w:pPr>
      <w:spacing w:after="0" w:line="240" w:lineRule="auto"/>
    </w:pPr>
    <w:rPr>
      <w:rFonts w:ascii="Times New Roman" w:eastAsiaTheme="minorEastAsia" w:hAnsi="Times New Roman" w:cs="Times New Roman"/>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662E"/>
    <w:pPr>
      <w:ind w:left="720"/>
      <w:contextualSpacing/>
    </w:pPr>
  </w:style>
  <w:style w:type="paragraph" w:styleId="En-tte">
    <w:name w:val="header"/>
    <w:basedOn w:val="Normal"/>
    <w:link w:val="En-tteCar"/>
    <w:uiPriority w:val="99"/>
    <w:unhideWhenUsed/>
    <w:rsid w:val="00185E62"/>
    <w:pPr>
      <w:tabs>
        <w:tab w:val="center" w:pos="4513"/>
        <w:tab w:val="right" w:pos="9026"/>
      </w:tabs>
    </w:pPr>
  </w:style>
  <w:style w:type="character" w:customStyle="1" w:styleId="En-tteCar">
    <w:name w:val="En-tête Car"/>
    <w:basedOn w:val="Policepardfaut"/>
    <w:link w:val="En-tte"/>
    <w:uiPriority w:val="99"/>
    <w:rsid w:val="00185E62"/>
    <w:rPr>
      <w:rFonts w:ascii="Times New Roman" w:eastAsiaTheme="minorEastAsia" w:hAnsi="Times New Roman" w:cs="Times New Roman"/>
      <w:lang w:val="it-IT" w:eastAsia="it-IT"/>
    </w:rPr>
  </w:style>
  <w:style w:type="paragraph" w:styleId="Pieddepage">
    <w:name w:val="footer"/>
    <w:basedOn w:val="Normal"/>
    <w:link w:val="PieddepageCar"/>
    <w:uiPriority w:val="99"/>
    <w:unhideWhenUsed/>
    <w:rsid w:val="00185E62"/>
    <w:pPr>
      <w:tabs>
        <w:tab w:val="center" w:pos="4513"/>
        <w:tab w:val="right" w:pos="9026"/>
      </w:tabs>
    </w:pPr>
  </w:style>
  <w:style w:type="character" w:customStyle="1" w:styleId="PieddepageCar">
    <w:name w:val="Pied de page Car"/>
    <w:basedOn w:val="Policepardfaut"/>
    <w:link w:val="Pieddepage"/>
    <w:uiPriority w:val="99"/>
    <w:rsid w:val="00185E62"/>
    <w:rPr>
      <w:rFonts w:ascii="Times New Roman" w:eastAsiaTheme="minorEastAsia" w:hAnsi="Times New Roman" w:cs="Times New Roman"/>
      <w:lang w:val="it-IT" w:eastAsia="it-IT"/>
    </w:rPr>
  </w:style>
  <w:style w:type="character" w:styleId="Lienhypertexte">
    <w:name w:val="Hyperlink"/>
    <w:uiPriority w:val="99"/>
    <w:rsid w:val="00185E62"/>
    <w:rPr>
      <w:rFonts w:cs="Times New Roman"/>
      <w:color w:val="0000FF"/>
      <w:u w:val="single"/>
    </w:rPr>
  </w:style>
  <w:style w:type="character" w:customStyle="1" w:styleId="UnresolvedMention1">
    <w:name w:val="Unresolved Mention1"/>
    <w:basedOn w:val="Policepardfaut"/>
    <w:uiPriority w:val="99"/>
    <w:semiHidden/>
    <w:unhideWhenUsed/>
    <w:rsid w:val="000C1A41"/>
    <w:rPr>
      <w:color w:val="605E5C"/>
      <w:shd w:val="clear" w:color="auto" w:fill="E1DFDD"/>
    </w:rPr>
  </w:style>
  <w:style w:type="character" w:styleId="Marquedecommentaire">
    <w:name w:val="annotation reference"/>
    <w:basedOn w:val="Policepardfaut"/>
    <w:uiPriority w:val="99"/>
    <w:semiHidden/>
    <w:unhideWhenUsed/>
    <w:rsid w:val="008E3021"/>
    <w:rPr>
      <w:sz w:val="16"/>
      <w:szCs w:val="16"/>
    </w:rPr>
  </w:style>
  <w:style w:type="paragraph" w:styleId="Commentaire">
    <w:name w:val="annotation text"/>
    <w:basedOn w:val="Normal"/>
    <w:link w:val="CommentaireCar"/>
    <w:uiPriority w:val="99"/>
    <w:unhideWhenUsed/>
    <w:rsid w:val="008E3021"/>
    <w:rPr>
      <w:sz w:val="20"/>
      <w:szCs w:val="20"/>
    </w:rPr>
  </w:style>
  <w:style w:type="character" w:customStyle="1" w:styleId="CommentaireCar">
    <w:name w:val="Commentaire Car"/>
    <w:basedOn w:val="Policepardfaut"/>
    <w:link w:val="Commentaire"/>
    <w:uiPriority w:val="99"/>
    <w:rsid w:val="008E3021"/>
    <w:rPr>
      <w:rFonts w:ascii="Times New Roman" w:eastAsiaTheme="minorEastAsia" w:hAnsi="Times New Roman" w:cs="Times New Roman"/>
      <w:sz w:val="20"/>
      <w:szCs w:val="20"/>
      <w:lang w:val="it-IT" w:eastAsia="it-IT"/>
    </w:rPr>
  </w:style>
  <w:style w:type="paragraph" w:styleId="Objetducommentaire">
    <w:name w:val="annotation subject"/>
    <w:basedOn w:val="Commentaire"/>
    <w:next w:val="Commentaire"/>
    <w:link w:val="ObjetducommentaireCar"/>
    <w:uiPriority w:val="99"/>
    <w:semiHidden/>
    <w:unhideWhenUsed/>
    <w:rsid w:val="008E3021"/>
    <w:rPr>
      <w:b/>
      <w:bCs/>
    </w:rPr>
  </w:style>
  <w:style w:type="character" w:customStyle="1" w:styleId="ObjetducommentaireCar">
    <w:name w:val="Objet du commentaire Car"/>
    <w:basedOn w:val="CommentaireCar"/>
    <w:link w:val="Objetducommentaire"/>
    <w:uiPriority w:val="99"/>
    <w:semiHidden/>
    <w:rsid w:val="008E3021"/>
    <w:rPr>
      <w:rFonts w:ascii="Times New Roman" w:eastAsiaTheme="minorEastAsia" w:hAnsi="Times New Roman" w:cs="Times New Roman"/>
      <w:b/>
      <w:bCs/>
      <w:sz w:val="20"/>
      <w:szCs w:val="20"/>
      <w:lang w:val="it-IT" w:eastAsia="it-IT"/>
    </w:rPr>
  </w:style>
  <w:style w:type="paragraph" w:styleId="Textedebulles">
    <w:name w:val="Balloon Text"/>
    <w:basedOn w:val="Normal"/>
    <w:link w:val="TextedebullesCar"/>
    <w:uiPriority w:val="99"/>
    <w:semiHidden/>
    <w:unhideWhenUsed/>
    <w:rsid w:val="008E3021"/>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3021"/>
    <w:rPr>
      <w:rFonts w:ascii="Segoe UI" w:eastAsiaTheme="minorEastAsia" w:hAnsi="Segoe UI" w:cs="Segoe UI"/>
      <w:sz w:val="18"/>
      <w:szCs w:val="18"/>
      <w:lang w:val="it-IT" w:eastAsia="it-IT"/>
    </w:rPr>
  </w:style>
  <w:style w:type="paragraph" w:styleId="PrformatHTML">
    <w:name w:val="HTML Preformatted"/>
    <w:basedOn w:val="Normal"/>
    <w:link w:val="PrformatHTMLCar"/>
    <w:uiPriority w:val="99"/>
    <w:unhideWhenUsed/>
    <w:rsid w:val="00742E93"/>
    <w:rPr>
      <w:rFonts w:ascii="Consolas" w:hAnsi="Consolas"/>
      <w:sz w:val="20"/>
      <w:szCs w:val="20"/>
    </w:rPr>
  </w:style>
  <w:style w:type="character" w:customStyle="1" w:styleId="PrformatHTMLCar">
    <w:name w:val="Préformaté HTML Car"/>
    <w:basedOn w:val="Policepardfaut"/>
    <w:link w:val="PrformatHTML"/>
    <w:uiPriority w:val="99"/>
    <w:rsid w:val="00742E93"/>
    <w:rPr>
      <w:rFonts w:ascii="Consolas" w:eastAsiaTheme="minorEastAsia" w:hAnsi="Consolas" w:cs="Times New Roman"/>
      <w:sz w:val="20"/>
      <w:szCs w:val="20"/>
      <w:lang w:val="it-IT" w:eastAsia="it-IT"/>
    </w:rPr>
  </w:style>
  <w:style w:type="paragraph" w:styleId="Rvision">
    <w:name w:val="Revision"/>
    <w:hidden/>
    <w:uiPriority w:val="99"/>
    <w:semiHidden/>
    <w:rsid w:val="00883FE2"/>
    <w:pPr>
      <w:spacing w:after="0" w:line="240" w:lineRule="auto"/>
    </w:pPr>
    <w:rPr>
      <w:rFonts w:ascii="Times New Roman" w:eastAsiaTheme="minorEastAsia" w:hAnsi="Times New Roman" w:cs="Times New Roman"/>
      <w:lang w:val="it-IT" w:eastAsia="it-IT"/>
    </w:rPr>
  </w:style>
  <w:style w:type="character" w:customStyle="1" w:styleId="cf01">
    <w:name w:val="cf01"/>
    <w:basedOn w:val="Policepardfaut"/>
    <w:rsid w:val="00F0627B"/>
    <w:rPr>
      <w:rFonts w:ascii="Segoe UI" w:hAnsi="Segoe UI" w:cs="Segoe UI" w:hint="default"/>
      <w:sz w:val="18"/>
      <w:szCs w:val="18"/>
    </w:rPr>
  </w:style>
  <w:style w:type="character" w:customStyle="1" w:styleId="cf11">
    <w:name w:val="cf11"/>
    <w:basedOn w:val="Policepardfaut"/>
    <w:rsid w:val="00F0627B"/>
    <w:rPr>
      <w:rFonts w:ascii="Segoe UI" w:hAnsi="Segoe UI" w:cs="Segoe UI" w:hint="default"/>
      <w:color w:val="FF0000"/>
      <w:sz w:val="18"/>
      <w:szCs w:val="18"/>
    </w:rPr>
  </w:style>
  <w:style w:type="paragraph" w:customStyle="1" w:styleId="pf0">
    <w:name w:val="pf0"/>
    <w:basedOn w:val="Normal"/>
    <w:rsid w:val="00AA41C7"/>
    <w:pPr>
      <w:spacing w:before="100" w:beforeAutospacing="1" w:after="100" w:afterAutospacing="1"/>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5266">
      <w:bodyDiv w:val="1"/>
      <w:marLeft w:val="0"/>
      <w:marRight w:val="0"/>
      <w:marTop w:val="0"/>
      <w:marBottom w:val="0"/>
      <w:divBdr>
        <w:top w:val="none" w:sz="0" w:space="0" w:color="auto"/>
        <w:left w:val="none" w:sz="0" w:space="0" w:color="auto"/>
        <w:bottom w:val="none" w:sz="0" w:space="0" w:color="auto"/>
        <w:right w:val="none" w:sz="0" w:space="0" w:color="auto"/>
      </w:divBdr>
    </w:div>
    <w:div w:id="257062810">
      <w:bodyDiv w:val="1"/>
      <w:marLeft w:val="0"/>
      <w:marRight w:val="0"/>
      <w:marTop w:val="0"/>
      <w:marBottom w:val="0"/>
      <w:divBdr>
        <w:top w:val="none" w:sz="0" w:space="0" w:color="auto"/>
        <w:left w:val="none" w:sz="0" w:space="0" w:color="auto"/>
        <w:bottom w:val="none" w:sz="0" w:space="0" w:color="auto"/>
        <w:right w:val="none" w:sz="0" w:space="0" w:color="auto"/>
      </w:divBdr>
      <w:divsChild>
        <w:div w:id="153689547">
          <w:marLeft w:val="0"/>
          <w:marRight w:val="0"/>
          <w:marTop w:val="0"/>
          <w:marBottom w:val="0"/>
          <w:divBdr>
            <w:top w:val="none" w:sz="0" w:space="0" w:color="auto"/>
            <w:left w:val="none" w:sz="0" w:space="0" w:color="auto"/>
            <w:bottom w:val="none" w:sz="0" w:space="0" w:color="auto"/>
            <w:right w:val="none" w:sz="0" w:space="0" w:color="auto"/>
          </w:divBdr>
        </w:div>
      </w:divsChild>
    </w:div>
    <w:div w:id="1509978705">
      <w:bodyDiv w:val="1"/>
      <w:marLeft w:val="0"/>
      <w:marRight w:val="0"/>
      <w:marTop w:val="0"/>
      <w:marBottom w:val="0"/>
      <w:divBdr>
        <w:top w:val="none" w:sz="0" w:space="0" w:color="auto"/>
        <w:left w:val="none" w:sz="0" w:space="0" w:color="auto"/>
        <w:bottom w:val="none" w:sz="0" w:space="0" w:color="auto"/>
        <w:right w:val="none" w:sz="0" w:space="0" w:color="auto"/>
      </w:divBdr>
    </w:div>
    <w:div w:id="170663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pubs.usgs.gov/gip/msh/pyroclastic.html" TargetMode="External"/><Relationship Id="rId26" Type="http://schemas.openxmlformats.org/officeDocument/2006/relationships/hyperlink" Target="https://www.ivhhn.org/information/health-impacts-volcanic-ash" TargetMode="External"/><Relationship Id="rId3" Type="http://schemas.openxmlformats.org/officeDocument/2006/relationships/styles" Target="styles.xml"/><Relationship Id="rId21" Type="http://schemas.openxmlformats.org/officeDocument/2006/relationships/hyperlink" Target="https://www.ivhhn.org/information/health-impacts-volcanic-ash"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yperlink" Target="https://volcanoes.usgs.gov/vsc/glossary/ash_volcanic.html"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volcanoes.usgs.gov/vsc/glossary/ash_volcanic.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ationalgeographic.com/magazine/article/vesuvius-volcano-dormant-eruption-pompeii"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pubs.usgs.gov/gip/msh/pyroclastic.html"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nationalgeographic.com/magazine/article/vesuvius-volcano-dormant-eruption-pompei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s://www.nationalgeographic.com/environment/article/volcanoe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CAB3-9D53-480B-86A1-9A5282961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2810</Words>
  <Characters>15455</Characters>
  <Application>Microsoft Office Word</Application>
  <DocSecurity>0</DocSecurity>
  <Lines>128</Lines>
  <Paragraphs>36</Paragraphs>
  <ScaleCrop>false</ScaleCrop>
  <HeadingPairs>
    <vt:vector size="6" baseType="variant">
      <vt:variant>
        <vt:lpstr>Konu Başlığı</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dc:description>
  <cp:lastModifiedBy>VONAU Lucie</cp:lastModifiedBy>
  <cp:revision>40</cp:revision>
  <dcterms:created xsi:type="dcterms:W3CDTF">2024-01-02T12:59:00Z</dcterms:created>
  <dcterms:modified xsi:type="dcterms:W3CDTF">2025-10-16T08:21:00Z</dcterms:modified>
  <cp:category>www.erenoglu.com.tr</cp:category>
</cp:coreProperties>
</file>