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9B7323">
            <w:pPr>
              <w:tabs>
                <w:tab w:val="left" w:pos="9781"/>
              </w:tabs>
              <w:spacing w:afterLines="40" w:after="96"/>
              <w:ind w:right="339"/>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B7323">
            <w:pPr>
              <w:tabs>
                <w:tab w:val="left" w:pos="9781"/>
              </w:tabs>
              <w:spacing w:afterLines="40" w:after="96"/>
              <w:ind w:right="339"/>
              <w:jc w:val="center"/>
              <w:rPr>
                <w:rFonts w:ascii="Myriad Pro" w:eastAsiaTheme="minorHAnsi" w:hAnsi="Myriad Pro"/>
                <w:b/>
                <w:lang w:val="en-US"/>
              </w:rPr>
            </w:pPr>
          </w:p>
          <w:p w14:paraId="1DB9057D" w14:textId="77777777" w:rsidR="00D71E86" w:rsidRPr="00624ED4" w:rsidRDefault="00D71E86" w:rsidP="009B7323">
            <w:pPr>
              <w:tabs>
                <w:tab w:val="left" w:pos="9781"/>
              </w:tabs>
              <w:spacing w:afterLines="40" w:after="96"/>
              <w:ind w:right="339"/>
              <w:jc w:val="center"/>
              <w:rPr>
                <w:rFonts w:ascii="Myriad Pro" w:eastAsiaTheme="minorHAnsi" w:hAnsi="Myriad Pro"/>
                <w:b/>
                <w:sz w:val="26"/>
                <w:szCs w:val="18"/>
                <w:lang w:val="en-US"/>
              </w:rPr>
            </w:pPr>
          </w:p>
          <w:p w14:paraId="5E145A1C" w14:textId="77777777" w:rsidR="00D71E86" w:rsidRPr="00624ED4" w:rsidRDefault="00D71E86" w:rsidP="009B7323">
            <w:pPr>
              <w:tabs>
                <w:tab w:val="left" w:pos="9781"/>
              </w:tabs>
              <w:spacing w:afterLines="40" w:after="96"/>
              <w:ind w:right="339"/>
              <w:jc w:val="center"/>
              <w:rPr>
                <w:rFonts w:ascii="Myriad Pro" w:eastAsiaTheme="minorHAnsi" w:hAnsi="Myriad Pro"/>
                <w:b/>
                <w:sz w:val="26"/>
                <w:szCs w:val="18"/>
                <w:lang w:val="en-US"/>
              </w:rPr>
            </w:pPr>
          </w:p>
          <w:p w14:paraId="4DD1CBDF" w14:textId="77777777" w:rsidR="00D71E86" w:rsidRPr="00624ED4" w:rsidRDefault="00D71E86" w:rsidP="009B7323">
            <w:pPr>
              <w:tabs>
                <w:tab w:val="left" w:pos="9781"/>
              </w:tabs>
              <w:spacing w:afterLines="40" w:after="96"/>
              <w:ind w:right="339"/>
              <w:jc w:val="center"/>
              <w:rPr>
                <w:rFonts w:ascii="Myriad Pro" w:eastAsiaTheme="minorHAnsi" w:hAnsi="Myriad Pro"/>
                <w:b/>
                <w:sz w:val="26"/>
                <w:szCs w:val="18"/>
                <w:lang w:val="en-US"/>
              </w:rPr>
            </w:pPr>
          </w:p>
          <w:p w14:paraId="4CEA7A00" w14:textId="77777777" w:rsidR="00D71E86" w:rsidRPr="00624ED4" w:rsidRDefault="00A2026E" w:rsidP="009B7323">
            <w:pPr>
              <w:tabs>
                <w:tab w:val="left" w:pos="9781"/>
              </w:tabs>
              <w:spacing w:afterLines="40" w:after="96"/>
              <w:ind w:right="339"/>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B7323">
            <w:pPr>
              <w:tabs>
                <w:tab w:val="left" w:pos="9781"/>
              </w:tabs>
              <w:spacing w:afterLines="40" w:after="96"/>
              <w:ind w:right="339"/>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9B7323">
            <w:pPr>
              <w:tabs>
                <w:tab w:val="center" w:pos="4607"/>
                <w:tab w:val="right" w:pos="9214"/>
                <w:tab w:val="left" w:pos="9781"/>
              </w:tabs>
              <w:spacing w:afterLines="40" w:after="96"/>
              <w:ind w:right="339"/>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B7323">
            <w:pPr>
              <w:tabs>
                <w:tab w:val="center" w:pos="4607"/>
                <w:tab w:val="right" w:pos="9214"/>
                <w:tab w:val="left" w:pos="9781"/>
              </w:tabs>
              <w:spacing w:afterLines="40" w:after="96"/>
              <w:ind w:right="339"/>
              <w:jc w:val="right"/>
              <w:rPr>
                <w:rFonts w:ascii="Myriad Pro" w:eastAsiaTheme="minorHAnsi" w:hAnsi="Myriad Pro" w:cstheme="majorHAnsi"/>
                <w:color w:val="0000FF"/>
                <w:u w:val="single"/>
              </w:rPr>
            </w:pPr>
          </w:p>
          <w:p w14:paraId="3D3EE31D" w14:textId="77777777" w:rsidR="00D71E86" w:rsidRPr="00624ED4" w:rsidRDefault="00D71E86" w:rsidP="009B7323">
            <w:pPr>
              <w:tabs>
                <w:tab w:val="left" w:pos="9781"/>
              </w:tabs>
              <w:spacing w:afterLines="40" w:after="96"/>
              <w:ind w:right="339" w:firstLine="708"/>
              <w:rPr>
                <w:rFonts w:ascii="Myriad Pro" w:eastAsiaTheme="minorHAnsi" w:hAnsi="Myriad Pro" w:cstheme="majorHAnsi"/>
              </w:rPr>
            </w:pPr>
          </w:p>
          <w:p w14:paraId="309BA76D" w14:textId="77777777" w:rsidR="00D71E86" w:rsidRPr="00624ED4" w:rsidRDefault="00D71E86" w:rsidP="009B7323">
            <w:pPr>
              <w:tabs>
                <w:tab w:val="left" w:pos="9781"/>
              </w:tabs>
              <w:spacing w:afterLines="40" w:after="96"/>
              <w:ind w:right="339"/>
              <w:rPr>
                <w:rFonts w:ascii="Myriad Pro" w:eastAsiaTheme="minorHAnsi" w:hAnsi="Myriad Pro" w:cstheme="majorHAnsi"/>
              </w:rPr>
            </w:pPr>
          </w:p>
          <w:p w14:paraId="5E72DCE8" w14:textId="77777777" w:rsidR="00D71E86" w:rsidRPr="00624ED4" w:rsidRDefault="00D71E86" w:rsidP="009B7323">
            <w:pPr>
              <w:tabs>
                <w:tab w:val="left" w:pos="9781"/>
              </w:tabs>
              <w:spacing w:afterLines="40" w:after="96"/>
              <w:ind w:right="339"/>
              <w:jc w:val="center"/>
              <w:rPr>
                <w:rFonts w:ascii="Myriad Pro" w:eastAsiaTheme="minorHAnsi" w:hAnsi="Myriad Pro" w:cstheme="majorHAnsi"/>
              </w:rPr>
            </w:pPr>
          </w:p>
        </w:tc>
      </w:tr>
    </w:tbl>
    <w:p w14:paraId="52BD370D" w14:textId="77777777" w:rsidR="003100ED" w:rsidRPr="007A53B5" w:rsidRDefault="003100ED" w:rsidP="009B7323">
      <w:pPr>
        <w:pStyle w:val="TKMAINTITLE"/>
        <w:tabs>
          <w:tab w:val="left" w:pos="9781"/>
        </w:tabs>
        <w:spacing w:before="0" w:afterLines="40" w:after="96"/>
        <w:ind w:right="339"/>
        <w:rPr>
          <w:rFonts w:ascii="Myriad Pro" w:hAnsi="Myriad Pro"/>
          <w:sz w:val="14"/>
          <w:szCs w:val="8"/>
          <w:lang w:val="fr-FR"/>
        </w:rPr>
      </w:pPr>
    </w:p>
    <w:p w14:paraId="24AA7D11" w14:textId="4F403AC1" w:rsidR="009650D1" w:rsidRPr="002D3FA6" w:rsidRDefault="00A03450" w:rsidP="002D3FA6">
      <w:pPr>
        <w:pStyle w:val="TKMAINTITLE"/>
        <w:tabs>
          <w:tab w:val="left" w:pos="9781"/>
        </w:tabs>
        <w:spacing w:before="0" w:afterLines="40" w:after="96"/>
        <w:ind w:right="339"/>
        <w:rPr>
          <w:rFonts w:ascii="Myriad Pro" w:hAnsi="Myriad Pro"/>
          <w:color w:val="1F4E79" w:themeColor="accent5" w:themeShade="80"/>
          <w:sz w:val="34"/>
          <w:szCs w:val="32"/>
          <w:lang w:val="fr-FR"/>
        </w:rPr>
      </w:pPr>
      <w:r w:rsidRPr="00A03450">
        <w:rPr>
          <w:rFonts w:ascii="Myriad Pro" w:hAnsi="Myriad Pro"/>
          <w:color w:val="1F4E79" w:themeColor="accent5" w:themeShade="80"/>
          <w:sz w:val="34"/>
          <w:szCs w:val="32"/>
          <w:lang w:val="fr-FR"/>
        </w:rPr>
        <w:t xml:space="preserve">29 - Sélectionner et utiliser des textes </w:t>
      </w:r>
      <w:r w:rsidR="002D3FA6">
        <w:rPr>
          <w:rFonts w:ascii="Myriad Pro" w:hAnsi="Myriad Pro"/>
          <w:color w:val="1F4E79" w:themeColor="accent5" w:themeShade="80"/>
          <w:sz w:val="34"/>
          <w:szCs w:val="32"/>
          <w:lang w:val="fr-FR"/>
        </w:rPr>
        <w:br/>
      </w:r>
      <w:r w:rsidRPr="00A03450">
        <w:rPr>
          <w:rFonts w:ascii="Myriad Pro" w:hAnsi="Myriad Pro"/>
          <w:color w:val="1F4E79" w:themeColor="accent5" w:themeShade="80"/>
          <w:sz w:val="34"/>
          <w:szCs w:val="32"/>
          <w:lang w:val="fr-FR"/>
        </w:rPr>
        <w:t>pour la lecture au niveau élémentaire</w:t>
      </w:r>
      <w:r>
        <w:rPr>
          <w:rFonts w:ascii="Myriad Pro" w:hAnsi="Myriad Pro"/>
          <w:color w:val="1F4E79" w:themeColor="accent5" w:themeShade="80"/>
          <w:sz w:val="34"/>
          <w:szCs w:val="32"/>
          <w:lang w:val="fr-FR"/>
        </w:rPr>
        <w:br/>
      </w:r>
    </w:p>
    <w:p w14:paraId="286BF82C" w14:textId="53B1EE78" w:rsidR="009650D1" w:rsidRDefault="007C0E56" w:rsidP="009B7323">
      <w:pPr>
        <w:pStyle w:val="TKAIM"/>
        <w:tabs>
          <w:tab w:val="left" w:pos="9639"/>
          <w:tab w:val="left" w:pos="9781"/>
        </w:tabs>
        <w:spacing w:before="0" w:afterLines="40" w:after="96"/>
        <w:ind w:left="1410" w:right="623" w:hanging="1410"/>
        <w:rPr>
          <w:rFonts w:ascii="Myriad Pro" w:hAnsi="Myriad Pro"/>
          <w:bCs/>
          <w:sz w:val="24"/>
          <w:szCs w:val="22"/>
          <w:lang w:val="fr-FR"/>
        </w:rPr>
      </w:pPr>
      <w:proofErr w:type="gramStart"/>
      <w:r w:rsidRPr="009650D1">
        <w:rPr>
          <w:rFonts w:ascii="Myriad Pro" w:hAnsi="Myriad Pro"/>
          <w:sz w:val="24"/>
          <w:szCs w:val="22"/>
          <w:lang w:val="fr-FR"/>
        </w:rPr>
        <w:t>Objectif:</w:t>
      </w:r>
      <w:proofErr w:type="gramEnd"/>
      <w:r w:rsidRPr="009650D1">
        <w:rPr>
          <w:rFonts w:ascii="Myriad Pro" w:hAnsi="Myriad Pro"/>
          <w:sz w:val="20"/>
          <w:szCs w:val="18"/>
          <w:lang w:val="fr-FR"/>
        </w:rPr>
        <w:t xml:space="preserve"> </w:t>
      </w:r>
      <w:r w:rsidR="009650D1">
        <w:rPr>
          <w:rFonts w:ascii="Myriad Pro" w:hAnsi="Myriad Pro"/>
          <w:sz w:val="20"/>
          <w:szCs w:val="18"/>
          <w:lang w:val="fr-FR"/>
        </w:rPr>
        <w:tab/>
      </w:r>
      <w:r w:rsidR="00E2015F" w:rsidRPr="00E2015F">
        <w:rPr>
          <w:rFonts w:ascii="Myriad Pro" w:hAnsi="Myriad Pro"/>
          <w:bCs/>
          <w:sz w:val="24"/>
          <w:szCs w:val="22"/>
          <w:lang w:val="fr-FR"/>
        </w:rPr>
        <w:t>donner des conseils pour trouver des textes appropriés pour la pratique élémentaire de l'écoute et pour les adapter et les utiliser dans des activités de soutien linguistique.</w:t>
      </w:r>
    </w:p>
    <w:p w14:paraId="7E0E9C20" w14:textId="77777777" w:rsidR="00E2015F" w:rsidRDefault="00E2015F" w:rsidP="009B7323">
      <w:pPr>
        <w:tabs>
          <w:tab w:val="left" w:pos="9781"/>
        </w:tabs>
        <w:ind w:right="623"/>
        <w:rPr>
          <w:rFonts w:ascii="Myriad Pro" w:eastAsia="Calibri" w:hAnsi="Myriad Pro" w:cs="Calibri"/>
          <w:b/>
          <w:bCs/>
          <w:sz w:val="26"/>
          <w:szCs w:val="24"/>
        </w:rPr>
      </w:pPr>
    </w:p>
    <w:p w14:paraId="24A894F5" w14:textId="77777777" w:rsidR="00A03450" w:rsidRPr="007E3CC5" w:rsidRDefault="00A03450" w:rsidP="009B7323">
      <w:pPr>
        <w:tabs>
          <w:tab w:val="left" w:pos="9781"/>
        </w:tabs>
        <w:ind w:right="623"/>
        <w:jc w:val="both"/>
        <w:rPr>
          <w:rFonts w:ascii="Myriad Pro" w:eastAsia="Calibri" w:hAnsi="Myriad Pro" w:cs="Calibri"/>
          <w:b/>
          <w:bCs/>
          <w:sz w:val="30"/>
          <w:szCs w:val="28"/>
        </w:rPr>
      </w:pPr>
      <w:r w:rsidRPr="007E3CC5">
        <w:rPr>
          <w:rFonts w:ascii="Myriad Pro" w:eastAsia="Calibri" w:hAnsi="Myriad Pro" w:cs="Calibri"/>
          <w:sz w:val="22"/>
        </w:rPr>
        <w:t>Les migrants doivent être en mesure de lire certains types de textes dans la langue cible, tels que des avis, des instructions, des brochures, des messages par chat ou dans les réseaux sociaux, et des courriels. Les enfants et les adolescents scolarisés devront également être en mesure de comprendre les textes relatifs aux matières du programme scolaire. Outre ces besoins, la lecture peut contribuer à l'apprentissage de la langue, car les textes à lire sont "visuels", comme des images, et ils peuvent être regardés à plusieurs reprises, contrairement à la langue parlée. Toutefois, si certains apprenants de votre groupe ont un niveau d'alphabétisation très faible dans leur première langue ou ne sont pas familiarisés avec l'écriture de la nouvelle langue, ils auront besoin d'une aide particulière.</w:t>
      </w:r>
    </w:p>
    <w:p w14:paraId="72673718" w14:textId="77777777" w:rsidR="00A03450" w:rsidRPr="007E3CC5" w:rsidRDefault="00A03450" w:rsidP="009B7323">
      <w:pPr>
        <w:tabs>
          <w:tab w:val="left" w:pos="9781"/>
        </w:tabs>
        <w:ind w:right="623"/>
        <w:jc w:val="both"/>
        <w:rPr>
          <w:rFonts w:ascii="Myriad Pro" w:eastAsia="Calibri" w:hAnsi="Myriad Pro" w:cs="Calibri"/>
          <w:b/>
          <w:bCs/>
          <w:sz w:val="22"/>
        </w:rPr>
      </w:pPr>
    </w:p>
    <w:p w14:paraId="7CB9877B" w14:textId="77777777" w:rsidR="00A03450" w:rsidRPr="007E3CC5" w:rsidRDefault="00A03450" w:rsidP="009B7323">
      <w:pPr>
        <w:tabs>
          <w:tab w:val="left" w:pos="9781"/>
        </w:tabs>
        <w:spacing w:after="120"/>
        <w:ind w:right="623"/>
        <w:rPr>
          <w:rFonts w:ascii="Myriad Pro" w:eastAsia="Calibri" w:hAnsi="Myriad Pro" w:cs="Calibri"/>
          <w:b/>
          <w:bCs/>
          <w:sz w:val="26"/>
          <w:szCs w:val="24"/>
        </w:rPr>
      </w:pPr>
      <w:r w:rsidRPr="007E3CC5">
        <w:rPr>
          <w:rFonts w:ascii="Myriad Pro" w:eastAsia="Calibri" w:hAnsi="Myriad Pro" w:cs="Calibri"/>
          <w:b/>
          <w:bCs/>
          <w:sz w:val="26"/>
          <w:szCs w:val="24"/>
        </w:rPr>
        <w:t>ACTIVITÉS DE LECTURE</w:t>
      </w:r>
    </w:p>
    <w:p w14:paraId="748F6BF2" w14:textId="77777777" w:rsidR="00A03450" w:rsidRPr="007E3CC5" w:rsidRDefault="00A03450" w:rsidP="009B7323">
      <w:pPr>
        <w:tabs>
          <w:tab w:val="left" w:pos="9781"/>
        </w:tabs>
        <w:ind w:right="623"/>
        <w:jc w:val="both"/>
        <w:rPr>
          <w:rFonts w:ascii="Myriad Pro" w:hAnsi="Myriad Pro"/>
          <w:sz w:val="14"/>
          <w:szCs w:val="14"/>
        </w:rPr>
      </w:pPr>
      <w:r w:rsidRPr="007E3CC5">
        <w:rPr>
          <w:rFonts w:ascii="Myriad Pro" w:eastAsia="Calibri" w:hAnsi="Myriad Pro" w:cs="Calibri"/>
          <w:sz w:val="22"/>
        </w:rPr>
        <w:t xml:space="preserve">Lors de la sélection des textes et des activités de lecture, il peut être utile de se référer aux descripteurs pertinents du </w:t>
      </w:r>
      <w:r w:rsidRPr="007E3CC5">
        <w:rPr>
          <w:rFonts w:ascii="Myriad Pro" w:eastAsia="Calibri" w:hAnsi="Myriad Pro" w:cs="Calibri"/>
          <w:i/>
          <w:iCs/>
          <w:sz w:val="22"/>
        </w:rPr>
        <w:t xml:space="preserve">Cadre européen commun de référence </w:t>
      </w:r>
      <w:r w:rsidRPr="007E3CC5">
        <w:rPr>
          <w:rFonts w:ascii="Myriad Pro" w:eastAsia="Calibri" w:hAnsi="Myriad Pro" w:cs="Calibri"/>
          <w:sz w:val="22"/>
        </w:rPr>
        <w:t xml:space="preserve">dans l'Outil 20 - </w:t>
      </w:r>
      <w:r w:rsidRPr="007E3CC5">
        <w:rPr>
          <w:rFonts w:ascii="Myriad Pro" w:eastAsia="Calibri" w:hAnsi="Myriad Pro" w:cs="Calibri"/>
          <w:i/>
          <w:iCs/>
          <w:sz w:val="22"/>
          <w:u w:val="single"/>
        </w:rPr>
        <w:t>Définir des objectifs pour soutenir l'apprentissage des langues des migrants qui sont débutants dans la langue du pays d'accueil</w:t>
      </w:r>
      <w:r w:rsidRPr="007E3CC5">
        <w:rPr>
          <w:rFonts w:ascii="Myriad Pro" w:eastAsia="Calibri" w:hAnsi="Myriad Pro" w:cs="Calibri"/>
          <w:i/>
          <w:iCs/>
          <w:sz w:val="22"/>
        </w:rPr>
        <w:t>.</w:t>
      </w:r>
    </w:p>
    <w:p w14:paraId="3D2D2344" w14:textId="77777777" w:rsidR="00A03450" w:rsidRPr="007E3CC5" w:rsidRDefault="00A03450" w:rsidP="009B7323">
      <w:pPr>
        <w:tabs>
          <w:tab w:val="left" w:pos="9781"/>
        </w:tabs>
        <w:spacing w:line="120" w:lineRule="exact"/>
        <w:ind w:right="623"/>
        <w:rPr>
          <w:rFonts w:ascii="Myriad Pro" w:hAnsi="Myriad Pro"/>
          <w:sz w:val="18"/>
          <w:szCs w:val="18"/>
        </w:rPr>
      </w:pPr>
    </w:p>
    <w:p w14:paraId="07AEC764" w14:textId="77777777" w:rsidR="00A03450" w:rsidRPr="007E3CC5" w:rsidRDefault="00A03450" w:rsidP="009B7323">
      <w:pPr>
        <w:tabs>
          <w:tab w:val="left" w:pos="9781"/>
        </w:tabs>
        <w:ind w:right="623"/>
        <w:rPr>
          <w:rFonts w:ascii="Myriad Pro" w:hAnsi="Myriad Pro"/>
          <w:sz w:val="16"/>
          <w:szCs w:val="16"/>
        </w:rPr>
      </w:pPr>
      <w:r w:rsidRPr="007E3CC5">
        <w:rPr>
          <w:rFonts w:ascii="Myriad Pro" w:eastAsia="Calibri" w:hAnsi="Myriad Pro" w:cs="Calibri"/>
          <w:b/>
          <w:bCs/>
          <w:sz w:val="26"/>
          <w:szCs w:val="24"/>
        </w:rPr>
        <w:t>Types de textes de lecture susceptibles de convenir à des apprenants de niveau élémentaire.</w:t>
      </w:r>
    </w:p>
    <w:p w14:paraId="5723F914" w14:textId="77777777" w:rsidR="00A03450" w:rsidRPr="007E3CC5" w:rsidRDefault="00A03450" w:rsidP="009B7323">
      <w:pPr>
        <w:tabs>
          <w:tab w:val="left" w:pos="9781"/>
        </w:tabs>
        <w:spacing w:line="130" w:lineRule="exact"/>
        <w:ind w:right="623"/>
        <w:rPr>
          <w:rFonts w:ascii="Myriad Pro" w:hAnsi="Myriad Pro"/>
          <w:sz w:val="18"/>
          <w:szCs w:val="18"/>
        </w:rPr>
      </w:pPr>
    </w:p>
    <w:p w14:paraId="1A17657C" w14:textId="77777777" w:rsidR="00A03450" w:rsidRPr="007E3CC5" w:rsidRDefault="00A03450" w:rsidP="009B7323">
      <w:pPr>
        <w:pStyle w:val="ListParagraph"/>
        <w:numPr>
          <w:ilvl w:val="0"/>
          <w:numId w:val="71"/>
        </w:numPr>
        <w:tabs>
          <w:tab w:val="left" w:pos="563"/>
          <w:tab w:val="left" w:pos="9781"/>
        </w:tabs>
        <w:spacing w:line="246" w:lineRule="auto"/>
        <w:ind w:right="623"/>
        <w:jc w:val="both"/>
        <w:rPr>
          <w:rFonts w:ascii="Myriad Pro" w:eastAsia="Calibri" w:hAnsi="Myriad Pro" w:cs="Calibri"/>
          <w:sz w:val="22"/>
        </w:rPr>
      </w:pPr>
      <w:r w:rsidRPr="007E3CC5">
        <w:rPr>
          <w:rFonts w:ascii="Myriad Pro" w:eastAsia="Calibri" w:hAnsi="Myriad Pro" w:cs="Calibri"/>
          <w:sz w:val="22"/>
        </w:rPr>
        <w:t xml:space="preserve">Avis que les migrants </w:t>
      </w:r>
      <w:proofErr w:type="gramStart"/>
      <w:r w:rsidRPr="007E3CC5">
        <w:rPr>
          <w:rFonts w:ascii="Myriad Pro" w:eastAsia="Calibri" w:hAnsi="Myriad Pro" w:cs="Calibri"/>
          <w:sz w:val="22"/>
        </w:rPr>
        <w:t>peuvent</w:t>
      </w:r>
      <w:proofErr w:type="gramEnd"/>
      <w:r w:rsidRPr="007E3CC5">
        <w:rPr>
          <w:rFonts w:ascii="Myriad Pro" w:eastAsia="Calibri" w:hAnsi="Myriad Pro" w:cs="Calibri"/>
          <w:sz w:val="22"/>
        </w:rPr>
        <w:t xml:space="preserve"> voir dans les bâtiments ou dans la rue. Par exemple : Sortie, Privé, Entrée interdite, Ouvert de 9h00 à 18h00, Fermé, Arrêt de bus, Interdit de fumer, etc., ainsi que des messages de sécurité plus longs, par exemple : Porte coupe-feu – doit rester fermée, Surface humide - faites attention, Restez derrière la ligne jaune, Gardez cette porte verrouillée, etc.</w:t>
      </w:r>
    </w:p>
    <w:p w14:paraId="0E9D0B22" w14:textId="77777777" w:rsidR="00A03450" w:rsidRPr="007E3CC5" w:rsidRDefault="00A03450" w:rsidP="009B7323">
      <w:pPr>
        <w:tabs>
          <w:tab w:val="left" w:pos="9781"/>
        </w:tabs>
        <w:spacing w:line="30" w:lineRule="exact"/>
        <w:ind w:right="623"/>
        <w:jc w:val="both"/>
        <w:rPr>
          <w:rFonts w:ascii="Myriad Pro" w:eastAsia="Calibri" w:hAnsi="Myriad Pro" w:cs="Calibri"/>
          <w:sz w:val="22"/>
        </w:rPr>
      </w:pPr>
    </w:p>
    <w:p w14:paraId="39C0DCF6" w14:textId="77777777" w:rsidR="00A03450" w:rsidRPr="007E3CC5" w:rsidRDefault="00A03450" w:rsidP="009B7323">
      <w:pPr>
        <w:pStyle w:val="ListParagraph"/>
        <w:numPr>
          <w:ilvl w:val="0"/>
          <w:numId w:val="71"/>
        </w:numPr>
        <w:tabs>
          <w:tab w:val="left" w:pos="563"/>
          <w:tab w:val="left" w:pos="9781"/>
        </w:tabs>
        <w:spacing w:line="249" w:lineRule="auto"/>
        <w:ind w:right="623"/>
        <w:jc w:val="both"/>
        <w:rPr>
          <w:rFonts w:ascii="Myriad Pro" w:eastAsia="Calibri" w:hAnsi="Myriad Pro" w:cs="Calibri"/>
          <w:i/>
          <w:iCs/>
          <w:color w:val="0000FF"/>
          <w:sz w:val="22"/>
        </w:rPr>
      </w:pPr>
      <w:r w:rsidRPr="007E3CC5">
        <w:rPr>
          <w:rFonts w:ascii="Myriad Pro" w:eastAsia="Calibri" w:hAnsi="Myriad Pro" w:cs="Calibri"/>
          <w:sz w:val="22"/>
        </w:rPr>
        <w:t xml:space="preserve">SMS et messages de chat, </w:t>
      </w:r>
      <w:proofErr w:type="gramStart"/>
      <w:r w:rsidRPr="007E3CC5">
        <w:rPr>
          <w:rFonts w:ascii="Myriad Pro" w:eastAsia="Calibri" w:hAnsi="Myriad Pro" w:cs="Calibri"/>
          <w:sz w:val="22"/>
        </w:rPr>
        <w:t>e-mails</w:t>
      </w:r>
      <w:proofErr w:type="gramEnd"/>
      <w:r w:rsidRPr="007E3CC5">
        <w:rPr>
          <w:rFonts w:ascii="Myriad Pro" w:eastAsia="Calibri" w:hAnsi="Myriad Pro" w:cs="Calibri"/>
          <w:sz w:val="22"/>
        </w:rPr>
        <w:t>, etc. : les migrants peuvent être habitués à traiter ces messages dans leur langue maternelle, et ils peuvent être utiles pour la pratique de l'écriture au niveau élémentaire.</w:t>
      </w:r>
    </w:p>
    <w:p w14:paraId="36E99964" w14:textId="77777777" w:rsidR="00A03450" w:rsidRPr="007E3CC5" w:rsidRDefault="00A03450" w:rsidP="009B7323">
      <w:pPr>
        <w:tabs>
          <w:tab w:val="left" w:pos="9781"/>
        </w:tabs>
        <w:spacing w:line="27" w:lineRule="exact"/>
        <w:ind w:right="623"/>
        <w:jc w:val="both"/>
        <w:rPr>
          <w:rFonts w:ascii="Myriad Pro" w:eastAsia="Calibri" w:hAnsi="Myriad Pro" w:cs="Calibri"/>
          <w:i/>
          <w:iCs/>
          <w:color w:val="0000FF"/>
          <w:sz w:val="22"/>
        </w:rPr>
      </w:pPr>
    </w:p>
    <w:p w14:paraId="3AAE6ADE" w14:textId="77777777" w:rsidR="00A03450" w:rsidRPr="007E3CC5" w:rsidRDefault="00A03450" w:rsidP="009B7323">
      <w:pPr>
        <w:pStyle w:val="ListParagraph"/>
        <w:numPr>
          <w:ilvl w:val="0"/>
          <w:numId w:val="71"/>
        </w:numPr>
        <w:tabs>
          <w:tab w:val="left" w:pos="563"/>
          <w:tab w:val="left" w:pos="9781"/>
        </w:tabs>
        <w:spacing w:line="249" w:lineRule="auto"/>
        <w:ind w:right="623"/>
        <w:jc w:val="both"/>
        <w:rPr>
          <w:rFonts w:ascii="Myriad Pro" w:eastAsia="Calibri" w:hAnsi="Myriad Pro" w:cs="Calibri"/>
          <w:sz w:val="22"/>
        </w:rPr>
      </w:pPr>
      <w:r w:rsidRPr="007E3CC5">
        <w:rPr>
          <w:rFonts w:ascii="Myriad Pro" w:eastAsia="Calibri" w:hAnsi="Myriad Pro" w:cs="Calibri"/>
          <w:sz w:val="22"/>
        </w:rPr>
        <w:t>Des brochures d'information qu'ils pourraient avoir besoin de comprendre, par exemple des informations sur le logement, des brochures sur la bibliothèque, des informations sur le sport, etc.</w:t>
      </w:r>
    </w:p>
    <w:p w14:paraId="5046A2CF" w14:textId="77777777" w:rsidR="00A03450" w:rsidRPr="007E3CC5" w:rsidRDefault="00A03450" w:rsidP="009B7323">
      <w:pPr>
        <w:tabs>
          <w:tab w:val="left" w:pos="9781"/>
        </w:tabs>
        <w:spacing w:line="27" w:lineRule="exact"/>
        <w:ind w:right="623"/>
        <w:jc w:val="both"/>
        <w:rPr>
          <w:rFonts w:ascii="Myriad Pro" w:eastAsia="Calibri" w:hAnsi="Myriad Pro" w:cs="Calibri"/>
          <w:sz w:val="22"/>
        </w:rPr>
      </w:pPr>
    </w:p>
    <w:p w14:paraId="40E0C913" w14:textId="77777777" w:rsidR="00A03450" w:rsidRPr="007E3CC5" w:rsidRDefault="00A03450" w:rsidP="009B7323">
      <w:pPr>
        <w:pStyle w:val="ListParagraph"/>
        <w:numPr>
          <w:ilvl w:val="0"/>
          <w:numId w:val="71"/>
        </w:numPr>
        <w:tabs>
          <w:tab w:val="left" w:pos="560"/>
          <w:tab w:val="left" w:pos="9781"/>
        </w:tabs>
        <w:ind w:right="623"/>
        <w:jc w:val="both"/>
        <w:rPr>
          <w:rFonts w:ascii="Myriad Pro" w:eastAsia="Calibri" w:hAnsi="Myriad Pro" w:cs="Calibri"/>
          <w:sz w:val="22"/>
        </w:rPr>
      </w:pPr>
      <w:r w:rsidRPr="007E3CC5">
        <w:rPr>
          <w:rFonts w:ascii="Myriad Pro" w:eastAsia="Calibri" w:hAnsi="Myriad Pro" w:cs="Calibri"/>
          <w:sz w:val="22"/>
        </w:rPr>
        <w:t>Publicité, par exemple dans la rue, sur l'internet ou dans les magazines et les journaux.</w:t>
      </w:r>
    </w:p>
    <w:p w14:paraId="0A8EAAA2"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1E34BC54" w14:textId="77777777" w:rsidR="00A03450" w:rsidRPr="007E3CC5" w:rsidRDefault="00A03450" w:rsidP="009B7323">
      <w:pPr>
        <w:pStyle w:val="ListParagraph"/>
        <w:numPr>
          <w:ilvl w:val="0"/>
          <w:numId w:val="71"/>
        </w:numPr>
        <w:tabs>
          <w:tab w:val="left" w:pos="560"/>
          <w:tab w:val="left" w:pos="9781"/>
        </w:tabs>
        <w:ind w:right="623"/>
        <w:jc w:val="both"/>
        <w:rPr>
          <w:rFonts w:ascii="Myriad Pro" w:eastAsia="Calibri" w:hAnsi="Myriad Pro" w:cs="Calibri"/>
          <w:sz w:val="22"/>
        </w:rPr>
      </w:pPr>
      <w:r w:rsidRPr="007E3CC5">
        <w:rPr>
          <w:rFonts w:ascii="Myriad Pro" w:eastAsia="Calibri" w:hAnsi="Myriad Pro" w:cs="Calibri"/>
          <w:sz w:val="22"/>
        </w:rPr>
        <w:lastRenderedPageBreak/>
        <w:t>Titres et instructions sur les pages internet.</w:t>
      </w:r>
    </w:p>
    <w:p w14:paraId="6829B42F"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22F26ED4" w14:textId="77777777" w:rsidR="00A03450" w:rsidRPr="007E3CC5" w:rsidRDefault="00A03450" w:rsidP="009B7323">
      <w:pPr>
        <w:pStyle w:val="ListParagraph"/>
        <w:numPr>
          <w:ilvl w:val="0"/>
          <w:numId w:val="71"/>
        </w:numPr>
        <w:tabs>
          <w:tab w:val="left" w:pos="560"/>
          <w:tab w:val="left" w:pos="9781"/>
        </w:tabs>
        <w:ind w:right="623"/>
        <w:jc w:val="both"/>
        <w:rPr>
          <w:rFonts w:ascii="Myriad Pro" w:eastAsia="Calibri" w:hAnsi="Myriad Pro" w:cs="Calibri"/>
          <w:sz w:val="22"/>
        </w:rPr>
      </w:pPr>
      <w:r w:rsidRPr="007E3CC5">
        <w:rPr>
          <w:rFonts w:ascii="Myriad Pro" w:eastAsia="Calibri" w:hAnsi="Myriad Pro" w:cs="Calibri"/>
          <w:sz w:val="22"/>
        </w:rPr>
        <w:t>Titres de journaux, etc.</w:t>
      </w:r>
    </w:p>
    <w:p w14:paraId="4992893E"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15A7DB47" w14:textId="77777777" w:rsidR="00A03450" w:rsidRPr="007E3CC5" w:rsidRDefault="00A03450" w:rsidP="009B7323">
      <w:pPr>
        <w:pStyle w:val="ListParagraph"/>
        <w:numPr>
          <w:ilvl w:val="0"/>
          <w:numId w:val="71"/>
        </w:numPr>
        <w:tabs>
          <w:tab w:val="left" w:pos="560"/>
          <w:tab w:val="left" w:pos="9781"/>
        </w:tabs>
        <w:ind w:right="623"/>
        <w:jc w:val="both"/>
        <w:rPr>
          <w:rFonts w:ascii="Myriad Pro" w:eastAsia="Calibri" w:hAnsi="Myriad Pro" w:cs="Calibri"/>
          <w:sz w:val="22"/>
        </w:rPr>
      </w:pPr>
      <w:r w:rsidRPr="007E3CC5">
        <w:rPr>
          <w:rFonts w:ascii="Myriad Pro" w:eastAsia="Calibri" w:hAnsi="Myriad Pro" w:cs="Calibri"/>
          <w:sz w:val="22"/>
        </w:rPr>
        <w:t>Des histoires simples avec des images ou des livres avec des versions simplifiées de textes connus. ("graded readers")</w:t>
      </w:r>
    </w:p>
    <w:p w14:paraId="6393FEC5"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3FA1AC73" w14:textId="77777777" w:rsidR="00A03450" w:rsidRPr="007E3CC5" w:rsidRDefault="00A03450" w:rsidP="009B7323">
      <w:pPr>
        <w:pStyle w:val="ListParagraph"/>
        <w:numPr>
          <w:ilvl w:val="0"/>
          <w:numId w:val="71"/>
        </w:numPr>
        <w:tabs>
          <w:tab w:val="left" w:pos="563"/>
          <w:tab w:val="left" w:pos="9781"/>
        </w:tabs>
        <w:spacing w:line="259" w:lineRule="auto"/>
        <w:ind w:right="623"/>
        <w:jc w:val="both"/>
        <w:rPr>
          <w:rFonts w:ascii="Myriad Pro" w:eastAsia="Calibri" w:hAnsi="Myriad Pro" w:cs="Calibri"/>
          <w:sz w:val="22"/>
        </w:rPr>
      </w:pPr>
      <w:r w:rsidRPr="007E3CC5">
        <w:rPr>
          <w:rFonts w:ascii="Myriad Pro" w:eastAsia="Calibri" w:hAnsi="Myriad Pro" w:cs="Calibri"/>
          <w:sz w:val="22"/>
        </w:rPr>
        <w:t>Textes écrits par vous spécialement pour le groupe, ou par des auteurs de manuels de langue pour des apprenants de niveau élémentaire.</w:t>
      </w:r>
    </w:p>
    <w:p w14:paraId="38618C4C" w14:textId="77777777" w:rsidR="00A03450" w:rsidRPr="007E3CC5" w:rsidRDefault="00A03450" w:rsidP="009B7323">
      <w:pPr>
        <w:tabs>
          <w:tab w:val="left" w:pos="563"/>
          <w:tab w:val="left" w:pos="9781"/>
        </w:tabs>
        <w:ind w:right="623"/>
        <w:jc w:val="both"/>
        <w:rPr>
          <w:rFonts w:ascii="Myriad Pro" w:eastAsia="Calibri" w:hAnsi="Myriad Pro" w:cs="Calibri"/>
          <w:sz w:val="22"/>
        </w:rPr>
      </w:pPr>
    </w:p>
    <w:p w14:paraId="11501541" w14:textId="77777777" w:rsidR="00A03450" w:rsidRPr="007E3CC5" w:rsidRDefault="00A03450" w:rsidP="009B7323">
      <w:pPr>
        <w:tabs>
          <w:tab w:val="left" w:pos="9781"/>
        </w:tabs>
        <w:ind w:right="623"/>
        <w:rPr>
          <w:rFonts w:ascii="Myriad Pro" w:hAnsi="Myriad Pro"/>
          <w:sz w:val="16"/>
          <w:szCs w:val="16"/>
        </w:rPr>
      </w:pPr>
      <w:r w:rsidRPr="007E3CC5">
        <w:rPr>
          <w:rFonts w:ascii="Myriad Pro" w:eastAsia="Calibri" w:hAnsi="Myriad Pro" w:cs="Calibri"/>
          <w:b/>
          <w:bCs/>
          <w:sz w:val="26"/>
          <w:szCs w:val="24"/>
        </w:rPr>
        <w:t>Questions à examiner</w:t>
      </w:r>
    </w:p>
    <w:p w14:paraId="484C29B1" w14:textId="77777777" w:rsidR="00A03450" w:rsidRPr="007E3CC5" w:rsidRDefault="00A03450" w:rsidP="009B7323">
      <w:pPr>
        <w:tabs>
          <w:tab w:val="left" w:pos="9781"/>
        </w:tabs>
        <w:spacing w:line="122" w:lineRule="exact"/>
        <w:ind w:right="623"/>
        <w:rPr>
          <w:rFonts w:ascii="Myriad Pro" w:eastAsia="Calibri" w:hAnsi="Myriad Pro" w:cs="Calibri"/>
          <w:sz w:val="22"/>
        </w:rPr>
      </w:pPr>
    </w:p>
    <w:p w14:paraId="2CE8454B" w14:textId="77777777" w:rsidR="00A03450" w:rsidRPr="007E3CC5" w:rsidRDefault="00A03450" w:rsidP="009B7323">
      <w:pPr>
        <w:tabs>
          <w:tab w:val="left" w:pos="9781"/>
        </w:tabs>
        <w:spacing w:after="120" w:line="264" w:lineRule="auto"/>
        <w:ind w:right="623"/>
        <w:rPr>
          <w:rFonts w:ascii="Myriad Pro" w:hAnsi="Myriad Pro"/>
          <w:sz w:val="18"/>
          <w:szCs w:val="18"/>
        </w:rPr>
      </w:pPr>
      <w:r w:rsidRPr="007E3CC5">
        <w:rPr>
          <w:rFonts w:ascii="Myriad Pro" w:eastAsia="Calibri" w:hAnsi="Myriad Pro" w:cs="Calibri"/>
          <w:b/>
          <w:bCs/>
          <w:sz w:val="26"/>
          <w:szCs w:val="24"/>
        </w:rPr>
        <w:t>Le texte de lecture est-il lié à des sujets que vous traitez dans d'autres domaines du soutien linguistique ou à leur apprentissage des matières scolaires ?</w:t>
      </w:r>
    </w:p>
    <w:p w14:paraId="65B7077D" w14:textId="77777777" w:rsidR="00A03450" w:rsidRPr="007E3CC5" w:rsidRDefault="00A03450" w:rsidP="009B7323">
      <w:pPr>
        <w:tabs>
          <w:tab w:val="left" w:pos="9781"/>
        </w:tabs>
        <w:spacing w:line="244" w:lineRule="auto"/>
        <w:ind w:right="623"/>
        <w:jc w:val="both"/>
        <w:rPr>
          <w:rFonts w:ascii="Myriad Pro" w:eastAsia="Calibri" w:hAnsi="Myriad Pro" w:cs="Calibri"/>
          <w:sz w:val="22"/>
        </w:rPr>
      </w:pPr>
      <w:r w:rsidRPr="007E3CC5">
        <w:rPr>
          <w:rFonts w:ascii="Myriad Pro" w:eastAsia="Calibri" w:hAnsi="Myriad Pro" w:cs="Calibri"/>
          <w:sz w:val="22"/>
        </w:rPr>
        <w:t>Il est souvent utile de sélectionner des textes liés à des sujets et des situations qui ont déjà été présentés dans votre activité de soutien linguistique. Par exemple, si les migrants travaillent sur un scénario concernant l'utilisation des services de santé, sélectionnez un texte en rapport avec ce thème. Les migrants eux-mêmes peuvent vous aider : ils peuvent avoir ou mentionner des textes qu'ils veulent comprendre pour des raisons pratiques ou parce qu'ils les trouvent intéressants, comme des brochures ou des informations sur les médicaments. Les enfants scolarisés peuvent vouloir travailler, par exemple, sur un texte d'histoire, de géographie ou de sciences utilisé dans l'un de leurs cours.</w:t>
      </w:r>
    </w:p>
    <w:p w14:paraId="39A73DEC" w14:textId="77777777" w:rsidR="00A03450" w:rsidRPr="007E3CC5" w:rsidRDefault="00A03450" w:rsidP="009B7323">
      <w:pPr>
        <w:tabs>
          <w:tab w:val="left" w:pos="9781"/>
        </w:tabs>
        <w:spacing w:line="88" w:lineRule="exact"/>
        <w:ind w:right="623"/>
        <w:jc w:val="both"/>
        <w:rPr>
          <w:rFonts w:ascii="Myriad Pro" w:eastAsia="Calibri" w:hAnsi="Myriad Pro" w:cs="Calibri"/>
          <w:sz w:val="22"/>
        </w:rPr>
      </w:pPr>
    </w:p>
    <w:p w14:paraId="5FFF55B5" w14:textId="77777777" w:rsidR="00A03450" w:rsidRPr="007E3CC5" w:rsidRDefault="00A03450" w:rsidP="009B7323">
      <w:pPr>
        <w:tabs>
          <w:tab w:val="left" w:pos="9781"/>
        </w:tabs>
        <w:ind w:right="623"/>
        <w:rPr>
          <w:rFonts w:ascii="Myriad Pro" w:eastAsia="Calibri" w:hAnsi="Myriad Pro" w:cs="Calibri"/>
          <w:b/>
          <w:bCs/>
          <w:sz w:val="26"/>
          <w:szCs w:val="24"/>
        </w:rPr>
      </w:pPr>
      <w:r w:rsidRPr="007E3CC5">
        <w:rPr>
          <w:rFonts w:ascii="Myriad Pro" w:eastAsia="Calibri" w:hAnsi="Myriad Pro" w:cs="Calibri"/>
          <w:b/>
          <w:bCs/>
          <w:sz w:val="26"/>
          <w:szCs w:val="24"/>
        </w:rPr>
        <w:t>Le texte de la lecture est-il pertinent et/ou intéressant pour votre groupe ?</w:t>
      </w:r>
    </w:p>
    <w:p w14:paraId="6187EBD3" w14:textId="77777777" w:rsidR="00A03450" w:rsidRPr="007E3CC5" w:rsidRDefault="00A03450" w:rsidP="009B7323">
      <w:pPr>
        <w:tabs>
          <w:tab w:val="left" w:pos="9781"/>
        </w:tabs>
        <w:ind w:right="623"/>
        <w:rPr>
          <w:rFonts w:ascii="Myriad Pro" w:eastAsia="Calibri" w:hAnsi="Myriad Pro" w:cs="Calibri"/>
          <w:sz w:val="22"/>
        </w:rPr>
      </w:pPr>
      <w:r w:rsidRPr="007E3CC5">
        <w:rPr>
          <w:rFonts w:ascii="Myriad Pro" w:eastAsia="Calibri" w:hAnsi="Myriad Pro" w:cs="Calibri"/>
          <w:sz w:val="22"/>
        </w:rPr>
        <w:t>Lire dans une nouvelle langue est un travail difficile. Si les informations sont utiles ou intéressantes pour eux, les lecteurs seront plus motivés pour lire. Si un apprenant apporte un texte, décidez s'il est utile pour l'ensemble du groupe :</w:t>
      </w:r>
    </w:p>
    <w:p w14:paraId="366EED26" w14:textId="77777777" w:rsidR="00A03450" w:rsidRPr="007E3CC5" w:rsidRDefault="00A03450" w:rsidP="009B7323">
      <w:pPr>
        <w:pStyle w:val="ListParagraph"/>
        <w:numPr>
          <w:ilvl w:val="0"/>
          <w:numId w:val="69"/>
        </w:numPr>
        <w:tabs>
          <w:tab w:val="left" w:pos="9781"/>
        </w:tabs>
        <w:spacing w:after="120" w:line="259" w:lineRule="auto"/>
        <w:ind w:left="709" w:right="623" w:hanging="425"/>
        <w:contextualSpacing w:val="0"/>
        <w:rPr>
          <w:rFonts w:ascii="Myriad Pro" w:eastAsia="Calibri" w:hAnsi="Myriad Pro" w:cs="Calibri"/>
          <w:sz w:val="22"/>
        </w:rPr>
      </w:pPr>
      <w:r w:rsidRPr="007E3CC5">
        <w:rPr>
          <w:rFonts w:ascii="Myriad Pro" w:eastAsia="Calibri" w:hAnsi="Myriad Pro" w:cs="Calibri"/>
          <w:sz w:val="22"/>
        </w:rPr>
        <w:t>Contient-il des informations pertinentes pour leur vie quotidienne (par exemple, alimentation, services de santé, activités de loisirs) ?</w:t>
      </w:r>
    </w:p>
    <w:p w14:paraId="588C8912" w14:textId="77777777" w:rsidR="00A03450" w:rsidRPr="007E3CC5" w:rsidRDefault="00A03450" w:rsidP="009B7323">
      <w:pPr>
        <w:pStyle w:val="ListParagraph"/>
        <w:numPr>
          <w:ilvl w:val="0"/>
          <w:numId w:val="69"/>
        </w:numPr>
        <w:tabs>
          <w:tab w:val="left" w:pos="9781"/>
        </w:tabs>
        <w:spacing w:after="120" w:line="259" w:lineRule="auto"/>
        <w:ind w:left="709" w:right="623" w:hanging="425"/>
        <w:contextualSpacing w:val="0"/>
        <w:rPr>
          <w:rFonts w:ascii="Myriad Pro" w:eastAsia="Calibri" w:hAnsi="Myriad Pro" w:cs="Calibri"/>
          <w:sz w:val="22"/>
        </w:rPr>
      </w:pPr>
      <w:r w:rsidRPr="007E3CC5">
        <w:rPr>
          <w:rFonts w:ascii="Myriad Pro" w:eastAsia="Calibri" w:hAnsi="Myriad Pro" w:cs="Calibri"/>
          <w:sz w:val="22"/>
        </w:rPr>
        <w:t>S'agit-il d'un sujet auquel ils peuvent s'identifier ou qu'ils ont déjà vécu ? S'agit-il d'un sujet d'actualité, par exemple l'actualité internationale, de personnages célèbres, d’un nouveau jeu vidéo ou d’un événement local ?</w:t>
      </w:r>
    </w:p>
    <w:p w14:paraId="22734F35" w14:textId="77777777" w:rsidR="00A03450" w:rsidRPr="007E3CC5" w:rsidRDefault="00A03450" w:rsidP="009B7323">
      <w:pPr>
        <w:pStyle w:val="ListParagraph"/>
        <w:numPr>
          <w:ilvl w:val="0"/>
          <w:numId w:val="69"/>
        </w:numPr>
        <w:tabs>
          <w:tab w:val="left" w:pos="9781"/>
        </w:tabs>
        <w:spacing w:after="120" w:line="259" w:lineRule="auto"/>
        <w:ind w:left="709" w:right="623" w:hanging="425"/>
        <w:contextualSpacing w:val="0"/>
        <w:rPr>
          <w:rFonts w:ascii="Myriad Pro" w:eastAsia="Calibri" w:hAnsi="Myriad Pro" w:cs="Calibri"/>
          <w:sz w:val="22"/>
        </w:rPr>
      </w:pPr>
      <w:r w:rsidRPr="007E3CC5">
        <w:rPr>
          <w:rFonts w:ascii="Myriad Pro" w:eastAsia="Calibri" w:hAnsi="Myriad Pro" w:cs="Calibri"/>
          <w:sz w:val="22"/>
        </w:rPr>
        <w:t>A-t-il un angle intéressant ou amusant ?</w:t>
      </w:r>
    </w:p>
    <w:p w14:paraId="3CB26BA9" w14:textId="77777777" w:rsidR="00A03450" w:rsidRPr="007E3CC5" w:rsidRDefault="00A03450" w:rsidP="009B7323">
      <w:pPr>
        <w:pStyle w:val="ListParagraph"/>
        <w:numPr>
          <w:ilvl w:val="0"/>
          <w:numId w:val="69"/>
        </w:numPr>
        <w:tabs>
          <w:tab w:val="left" w:pos="9781"/>
        </w:tabs>
        <w:spacing w:after="120" w:line="259" w:lineRule="auto"/>
        <w:ind w:left="709" w:right="623" w:hanging="425"/>
        <w:contextualSpacing w:val="0"/>
        <w:rPr>
          <w:rFonts w:ascii="Myriad Pro" w:eastAsia="Calibri" w:hAnsi="Myriad Pro" w:cs="Calibri"/>
          <w:sz w:val="22"/>
        </w:rPr>
      </w:pPr>
      <w:r w:rsidRPr="007E3CC5">
        <w:rPr>
          <w:rFonts w:ascii="Myriad Pro" w:eastAsia="Calibri" w:hAnsi="Myriad Pro" w:cs="Calibri"/>
          <w:sz w:val="22"/>
        </w:rPr>
        <w:t>S'agit-il de savoir comment les gens se sentent, pensent et font les choses dans le pays d'accueil ?</w:t>
      </w:r>
    </w:p>
    <w:p w14:paraId="23D91035" w14:textId="77777777" w:rsidR="00A03450" w:rsidRPr="007E3CC5" w:rsidRDefault="00A03450" w:rsidP="009B7323">
      <w:pPr>
        <w:pStyle w:val="ListParagraph"/>
        <w:numPr>
          <w:ilvl w:val="0"/>
          <w:numId w:val="69"/>
        </w:numPr>
        <w:tabs>
          <w:tab w:val="left" w:pos="9781"/>
        </w:tabs>
        <w:spacing w:after="160" w:line="259" w:lineRule="auto"/>
        <w:ind w:left="709" w:right="623" w:hanging="425"/>
        <w:rPr>
          <w:rFonts w:ascii="Myriad Pro" w:eastAsia="Calibri" w:hAnsi="Myriad Pro" w:cs="Calibri"/>
          <w:sz w:val="22"/>
        </w:rPr>
      </w:pPr>
      <w:r w:rsidRPr="007E3CC5">
        <w:rPr>
          <w:rFonts w:ascii="Myriad Pro" w:eastAsia="Calibri" w:hAnsi="Myriad Pro" w:cs="Calibri"/>
          <w:sz w:val="22"/>
        </w:rPr>
        <w:t>Est-il exempt de sujets qui pourraient être considérés comme offensants par votre groupe ou les personnes qui le composent ?</w:t>
      </w:r>
    </w:p>
    <w:p w14:paraId="594F849D" w14:textId="77777777" w:rsidR="00A03450" w:rsidRPr="007E3CC5" w:rsidRDefault="00A03450" w:rsidP="009B7323">
      <w:pPr>
        <w:tabs>
          <w:tab w:val="left" w:pos="9781"/>
        </w:tabs>
        <w:ind w:right="623"/>
        <w:rPr>
          <w:rFonts w:ascii="Myriad Pro" w:eastAsia="Calibri" w:hAnsi="Myriad Pro" w:cs="Calibri"/>
          <w:b/>
          <w:bCs/>
          <w:sz w:val="26"/>
          <w:szCs w:val="24"/>
        </w:rPr>
      </w:pPr>
      <w:r w:rsidRPr="007E3CC5">
        <w:rPr>
          <w:rFonts w:ascii="Myriad Pro" w:eastAsia="Calibri" w:hAnsi="Myriad Pro" w:cs="Calibri"/>
          <w:b/>
          <w:bCs/>
          <w:sz w:val="26"/>
          <w:szCs w:val="24"/>
        </w:rPr>
        <w:t>Le niveau linguistique du texte de lecture est-il adapté à votre groupe ?</w:t>
      </w:r>
    </w:p>
    <w:p w14:paraId="5A9F6030" w14:textId="77777777" w:rsidR="00A03450" w:rsidRPr="007E3CC5" w:rsidRDefault="00A03450" w:rsidP="009B7323">
      <w:pPr>
        <w:pStyle w:val="ListParagraph"/>
        <w:numPr>
          <w:ilvl w:val="0"/>
          <w:numId w:val="70"/>
        </w:numPr>
        <w:tabs>
          <w:tab w:val="left" w:pos="9781"/>
        </w:tabs>
        <w:spacing w:line="259" w:lineRule="auto"/>
        <w:ind w:left="567" w:right="623" w:hanging="283"/>
        <w:jc w:val="both"/>
        <w:rPr>
          <w:rFonts w:ascii="Myriad Pro" w:hAnsi="Myriad Pro"/>
          <w:sz w:val="18"/>
          <w:szCs w:val="18"/>
        </w:rPr>
      </w:pPr>
      <w:r w:rsidRPr="007E3CC5">
        <w:rPr>
          <w:rFonts w:ascii="Myriad Pro" w:eastAsia="Calibri" w:hAnsi="Myriad Pro" w:cs="Calibri"/>
          <w:sz w:val="22"/>
        </w:rPr>
        <w:t>Seront-ils capables de le comprendre sans avoir à comprendre chaque mot ou à utiliser un dictionnaire ?</w:t>
      </w:r>
    </w:p>
    <w:p w14:paraId="2F39F385" w14:textId="77777777" w:rsidR="00A03450" w:rsidRPr="007E3CC5" w:rsidRDefault="00A03450" w:rsidP="009B7323">
      <w:pPr>
        <w:tabs>
          <w:tab w:val="left" w:pos="9781"/>
        </w:tabs>
        <w:spacing w:line="74" w:lineRule="exact"/>
        <w:ind w:right="623"/>
        <w:jc w:val="both"/>
        <w:rPr>
          <w:rFonts w:ascii="Myriad Pro" w:hAnsi="Myriad Pro"/>
          <w:sz w:val="18"/>
          <w:szCs w:val="18"/>
        </w:rPr>
      </w:pPr>
    </w:p>
    <w:p w14:paraId="5D40063D" w14:textId="77777777" w:rsidR="00A03450" w:rsidRPr="007E3CC5" w:rsidRDefault="00A03450" w:rsidP="009B7323">
      <w:pPr>
        <w:numPr>
          <w:ilvl w:val="0"/>
          <w:numId w:val="67"/>
        </w:numPr>
        <w:tabs>
          <w:tab w:val="left" w:pos="563"/>
          <w:tab w:val="left" w:pos="9781"/>
        </w:tabs>
        <w:spacing w:line="259" w:lineRule="auto"/>
        <w:ind w:left="560" w:right="623" w:hanging="279"/>
        <w:jc w:val="both"/>
        <w:rPr>
          <w:rFonts w:ascii="Myriad Pro" w:eastAsia="Calibri" w:hAnsi="Myriad Pro" w:cs="Calibri"/>
          <w:sz w:val="22"/>
        </w:rPr>
      </w:pPr>
      <w:r w:rsidRPr="007E3CC5">
        <w:rPr>
          <w:rFonts w:ascii="Myriad Pro" w:eastAsia="Calibri" w:hAnsi="Myriad Pro" w:cs="Calibri"/>
          <w:sz w:val="22"/>
        </w:rPr>
        <w:t>Le contenu est-il déjà en partie familier aux migrants, par exemple parce qu'ils ont lu des articles sur le sujet dans leur langue maternelle ?</w:t>
      </w:r>
    </w:p>
    <w:p w14:paraId="7C3C3297" w14:textId="77777777" w:rsidR="00A03450" w:rsidRPr="007E3CC5" w:rsidRDefault="00A03450" w:rsidP="009B7323">
      <w:pPr>
        <w:tabs>
          <w:tab w:val="left" w:pos="9781"/>
        </w:tabs>
        <w:spacing w:line="13" w:lineRule="exact"/>
        <w:ind w:right="623"/>
        <w:jc w:val="both"/>
        <w:rPr>
          <w:rFonts w:ascii="Myriad Pro" w:eastAsia="Calibri" w:hAnsi="Myriad Pro" w:cs="Calibri"/>
          <w:sz w:val="22"/>
        </w:rPr>
      </w:pPr>
    </w:p>
    <w:p w14:paraId="2C6DC24B" w14:textId="77777777" w:rsidR="00A03450" w:rsidRPr="007E3CC5" w:rsidRDefault="00A03450" w:rsidP="009B7323">
      <w:pPr>
        <w:numPr>
          <w:ilvl w:val="0"/>
          <w:numId w:val="67"/>
        </w:numPr>
        <w:tabs>
          <w:tab w:val="left" w:pos="563"/>
          <w:tab w:val="left" w:pos="9781"/>
        </w:tabs>
        <w:spacing w:line="259" w:lineRule="auto"/>
        <w:ind w:left="560" w:right="623" w:hanging="279"/>
        <w:jc w:val="both"/>
        <w:rPr>
          <w:rFonts w:ascii="Myriad Pro" w:eastAsia="Calibri" w:hAnsi="Myriad Pro" w:cs="Calibri"/>
          <w:sz w:val="22"/>
        </w:rPr>
      </w:pPr>
      <w:r w:rsidRPr="007E3CC5">
        <w:rPr>
          <w:rFonts w:ascii="Myriad Pro" w:eastAsia="Calibri" w:hAnsi="Myriad Pro" w:cs="Calibri"/>
          <w:sz w:val="22"/>
        </w:rPr>
        <w:t>Le vocabulaire est-il basique et non technique ? Contient-il des mots internationaux ? Certains mots sont-ils répétés dans le texte ?</w:t>
      </w:r>
    </w:p>
    <w:p w14:paraId="09C37F68" w14:textId="77777777" w:rsidR="00A03450" w:rsidRPr="007E3CC5" w:rsidRDefault="00A03450" w:rsidP="009B7323">
      <w:pPr>
        <w:tabs>
          <w:tab w:val="left" w:pos="9781"/>
        </w:tabs>
        <w:spacing w:line="13" w:lineRule="exact"/>
        <w:ind w:right="623"/>
        <w:jc w:val="both"/>
        <w:rPr>
          <w:rFonts w:ascii="Myriad Pro" w:eastAsia="Calibri" w:hAnsi="Myriad Pro" w:cs="Calibri"/>
          <w:sz w:val="22"/>
        </w:rPr>
      </w:pPr>
    </w:p>
    <w:p w14:paraId="2BFB6930" w14:textId="77777777" w:rsidR="00A03450" w:rsidRPr="007E3CC5" w:rsidRDefault="00A03450" w:rsidP="009B7323">
      <w:pPr>
        <w:numPr>
          <w:ilvl w:val="0"/>
          <w:numId w:val="67"/>
        </w:numPr>
        <w:tabs>
          <w:tab w:val="left" w:pos="560"/>
          <w:tab w:val="left" w:pos="9781"/>
        </w:tabs>
        <w:ind w:left="560" w:right="623" w:hanging="279"/>
        <w:jc w:val="both"/>
        <w:rPr>
          <w:rFonts w:ascii="Myriad Pro" w:eastAsia="Calibri" w:hAnsi="Myriad Pro" w:cs="Calibri"/>
          <w:sz w:val="22"/>
        </w:rPr>
      </w:pPr>
      <w:r w:rsidRPr="007E3CC5">
        <w:rPr>
          <w:rFonts w:ascii="Myriad Pro" w:eastAsia="Calibri" w:hAnsi="Myriad Pro" w:cs="Calibri"/>
          <w:sz w:val="22"/>
        </w:rPr>
        <w:t>Les phrases sont-elles courtes et le plus souvent à la voix active plutôt que passive ?</w:t>
      </w:r>
    </w:p>
    <w:p w14:paraId="66FF16F3"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6320512D" w14:textId="77777777" w:rsidR="00A03450" w:rsidRPr="007E3CC5" w:rsidRDefault="00A03450" w:rsidP="009B7323">
      <w:pPr>
        <w:numPr>
          <w:ilvl w:val="0"/>
          <w:numId w:val="67"/>
        </w:numPr>
        <w:tabs>
          <w:tab w:val="left" w:pos="560"/>
          <w:tab w:val="left" w:pos="9781"/>
        </w:tabs>
        <w:ind w:left="560" w:right="623" w:hanging="279"/>
        <w:jc w:val="both"/>
        <w:rPr>
          <w:rFonts w:ascii="Myriad Pro" w:eastAsia="Calibri" w:hAnsi="Myriad Pro" w:cs="Calibri"/>
          <w:sz w:val="22"/>
        </w:rPr>
      </w:pPr>
      <w:r w:rsidRPr="007E3CC5">
        <w:rPr>
          <w:rFonts w:ascii="Myriad Pro" w:eastAsia="Calibri" w:hAnsi="Myriad Pro" w:cs="Calibri"/>
          <w:sz w:val="22"/>
        </w:rPr>
        <w:t>Des images, des diagrammes, des photographies, etc. sont-ils utilisés pour illustrer le sens ?</w:t>
      </w:r>
    </w:p>
    <w:p w14:paraId="69D71093"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7AA3C073" w14:textId="77777777" w:rsidR="00A03450" w:rsidRPr="007E3CC5" w:rsidRDefault="00A03450" w:rsidP="009B7323">
      <w:pPr>
        <w:numPr>
          <w:ilvl w:val="0"/>
          <w:numId w:val="67"/>
        </w:numPr>
        <w:tabs>
          <w:tab w:val="left" w:pos="560"/>
          <w:tab w:val="left" w:pos="9781"/>
        </w:tabs>
        <w:spacing w:after="240"/>
        <w:ind w:left="562" w:right="623" w:hanging="278"/>
        <w:jc w:val="both"/>
        <w:rPr>
          <w:rFonts w:ascii="Myriad Pro" w:eastAsia="Calibri" w:hAnsi="Myriad Pro" w:cs="Calibri"/>
          <w:sz w:val="22"/>
        </w:rPr>
      </w:pPr>
      <w:r w:rsidRPr="007E3CC5">
        <w:rPr>
          <w:rFonts w:ascii="Myriad Pro" w:eastAsia="Calibri" w:hAnsi="Myriad Pro" w:cs="Calibri"/>
          <w:sz w:val="22"/>
        </w:rPr>
        <w:t>Les textes plus longs sont-ils divisés en paragraphes avec des titres et des sous-titres ?</w:t>
      </w:r>
    </w:p>
    <w:p w14:paraId="771AEEF0" w14:textId="77777777" w:rsidR="00A03450" w:rsidRPr="007E3CC5" w:rsidRDefault="00A03450" w:rsidP="009B7323">
      <w:pPr>
        <w:tabs>
          <w:tab w:val="left" w:pos="9781"/>
        </w:tabs>
        <w:ind w:right="623"/>
        <w:rPr>
          <w:rFonts w:ascii="Myriad Pro" w:eastAsia="Calibri" w:hAnsi="Myriad Pro" w:cs="Calibri"/>
          <w:sz w:val="22"/>
        </w:rPr>
      </w:pPr>
      <w:r w:rsidRPr="007E3CC5">
        <w:rPr>
          <w:rFonts w:ascii="Myriad Pro" w:eastAsia="Calibri" w:hAnsi="Myriad Pro" w:cs="Calibri"/>
          <w:sz w:val="22"/>
        </w:rPr>
        <w:lastRenderedPageBreak/>
        <w:t xml:space="preserve">Si le niveau de langue du texte est trop difficile pour les apprenants de votre groupe, il est possible de trouver des moyens de le rendre plus facile pour eux. </w:t>
      </w:r>
    </w:p>
    <w:p w14:paraId="5F4D746E" w14:textId="77777777" w:rsidR="00A03450" w:rsidRPr="007E3CC5" w:rsidRDefault="00A03450" w:rsidP="009B7323">
      <w:pPr>
        <w:tabs>
          <w:tab w:val="left" w:pos="9781"/>
        </w:tabs>
        <w:ind w:right="623"/>
        <w:jc w:val="both"/>
        <w:rPr>
          <w:rFonts w:ascii="Myriad Pro" w:eastAsia="Calibri" w:hAnsi="Myriad Pro" w:cs="Calibri"/>
          <w:b/>
          <w:bCs/>
          <w:sz w:val="30"/>
          <w:szCs w:val="28"/>
        </w:rPr>
      </w:pPr>
    </w:p>
    <w:p w14:paraId="39789AEB" w14:textId="77777777" w:rsidR="00A03450" w:rsidRPr="007E3CC5" w:rsidRDefault="00A03450" w:rsidP="009B7323">
      <w:pPr>
        <w:tabs>
          <w:tab w:val="left" w:pos="9781"/>
        </w:tabs>
        <w:ind w:right="623"/>
        <w:jc w:val="both"/>
        <w:rPr>
          <w:rFonts w:ascii="Myriad Pro" w:hAnsi="Myriad Pro"/>
          <w:sz w:val="18"/>
          <w:szCs w:val="18"/>
        </w:rPr>
      </w:pPr>
      <w:r w:rsidRPr="007E3CC5">
        <w:rPr>
          <w:rFonts w:ascii="Myriad Pro" w:eastAsia="Calibri" w:hAnsi="Myriad Pro" w:cs="Calibri"/>
          <w:b/>
          <w:bCs/>
          <w:sz w:val="30"/>
          <w:szCs w:val="28"/>
        </w:rPr>
        <w:t>Utilisation de textes à lire dans les activités de soutien linguistique</w:t>
      </w:r>
    </w:p>
    <w:p w14:paraId="62DC05FB" w14:textId="77777777" w:rsidR="00A03450" w:rsidRPr="007E3CC5" w:rsidRDefault="00A03450" w:rsidP="009B7323">
      <w:pPr>
        <w:tabs>
          <w:tab w:val="left" w:pos="9781"/>
        </w:tabs>
        <w:spacing w:line="126" w:lineRule="exact"/>
        <w:ind w:right="623"/>
        <w:jc w:val="both"/>
        <w:rPr>
          <w:rFonts w:ascii="Myriad Pro" w:hAnsi="Myriad Pro"/>
          <w:sz w:val="18"/>
          <w:szCs w:val="18"/>
        </w:rPr>
      </w:pPr>
    </w:p>
    <w:p w14:paraId="2DDE5B81" w14:textId="77777777" w:rsidR="00A03450" w:rsidRPr="007E3CC5" w:rsidRDefault="00A03450" w:rsidP="009B7323">
      <w:pPr>
        <w:tabs>
          <w:tab w:val="left" w:pos="563"/>
          <w:tab w:val="left" w:pos="9781"/>
        </w:tabs>
        <w:ind w:right="623"/>
        <w:jc w:val="both"/>
        <w:rPr>
          <w:rFonts w:ascii="Myriad Pro" w:eastAsia="Calibri" w:hAnsi="Myriad Pro" w:cstheme="minorHAnsi"/>
          <w:sz w:val="34"/>
          <w:szCs w:val="32"/>
        </w:rPr>
      </w:pPr>
      <w:r w:rsidRPr="007E3CC5">
        <w:rPr>
          <w:rStyle w:val="cf11"/>
          <w:rFonts w:ascii="Myriad Pro" w:hAnsi="Myriad Pro" w:cstheme="minorHAnsi"/>
          <w:sz w:val="22"/>
          <w:szCs w:val="22"/>
        </w:rPr>
        <w:t>Si un texte est perçu comme authentique et véritable, les apprenants sont susceptibles de réagir positivement aux activités linguistiques qui y sont liées en les considérant comme des tâches de la "vie réelle" et donc de les trouver plus motivantes. Cependant, il est parfois nécessaire d'adapter le texte au niveau des apprenants pour que les tâches correspondantes soient réalisables et fonctionnent avec succès.</w:t>
      </w:r>
    </w:p>
    <w:p w14:paraId="46693E3A" w14:textId="77777777" w:rsidR="00A03450" w:rsidRPr="007E3CC5" w:rsidRDefault="00A03450" w:rsidP="009B7323">
      <w:pPr>
        <w:tabs>
          <w:tab w:val="left" w:pos="9781"/>
        </w:tabs>
        <w:ind w:right="623"/>
        <w:jc w:val="both"/>
        <w:rPr>
          <w:rFonts w:ascii="Myriad Pro" w:eastAsia="Calibri" w:hAnsi="Myriad Pro" w:cs="Calibri"/>
          <w:b/>
          <w:bCs/>
          <w:i/>
          <w:iCs/>
          <w:sz w:val="22"/>
        </w:rPr>
      </w:pPr>
    </w:p>
    <w:p w14:paraId="4E851328" w14:textId="77777777" w:rsidR="00A03450" w:rsidRPr="007E3CC5" w:rsidRDefault="00A03450" w:rsidP="009B7323">
      <w:pPr>
        <w:tabs>
          <w:tab w:val="left" w:pos="9781"/>
        </w:tabs>
        <w:ind w:right="623"/>
        <w:jc w:val="both"/>
        <w:rPr>
          <w:rFonts w:ascii="Myriad Pro" w:hAnsi="Myriad Pro"/>
          <w:sz w:val="18"/>
          <w:szCs w:val="18"/>
        </w:rPr>
      </w:pPr>
      <w:r w:rsidRPr="007E3CC5">
        <w:rPr>
          <w:rFonts w:ascii="Myriad Pro" w:eastAsia="Calibri" w:hAnsi="Myriad Pro" w:cs="Calibri"/>
          <w:b/>
          <w:bCs/>
          <w:i/>
          <w:iCs/>
          <w:sz w:val="22"/>
        </w:rPr>
        <w:t xml:space="preserve">Étape 1 </w:t>
      </w:r>
      <w:r w:rsidRPr="007E3CC5">
        <w:rPr>
          <w:rFonts w:ascii="Myriad Pro" w:eastAsia="Calibri" w:hAnsi="Myriad Pro" w:cs="Calibri"/>
          <w:b/>
          <w:bCs/>
          <w:sz w:val="22"/>
        </w:rPr>
        <w:t xml:space="preserve">: </w:t>
      </w:r>
      <w:r w:rsidRPr="007E3CC5">
        <w:rPr>
          <w:rFonts w:ascii="Myriad Pro" w:eastAsia="Calibri" w:hAnsi="Myriad Pro" w:cs="Calibri"/>
          <w:sz w:val="22"/>
        </w:rPr>
        <w:t>Une fois qu'un texte a été sélectionné (ou écrit par vous), vous devez décider comment le partager avec le groupe :</w:t>
      </w:r>
    </w:p>
    <w:p w14:paraId="623CC86F" w14:textId="77777777" w:rsidR="00A03450" w:rsidRPr="007E3CC5" w:rsidRDefault="00A03450" w:rsidP="009B7323">
      <w:pPr>
        <w:tabs>
          <w:tab w:val="left" w:pos="9781"/>
        </w:tabs>
        <w:spacing w:line="124" w:lineRule="exact"/>
        <w:ind w:right="623"/>
        <w:jc w:val="both"/>
        <w:rPr>
          <w:rFonts w:ascii="Myriad Pro" w:hAnsi="Myriad Pro"/>
          <w:sz w:val="18"/>
          <w:szCs w:val="18"/>
        </w:rPr>
      </w:pPr>
    </w:p>
    <w:p w14:paraId="50E24189" w14:textId="77777777" w:rsidR="00A03450" w:rsidRPr="007E3CC5" w:rsidRDefault="00A03450" w:rsidP="009B7323">
      <w:pPr>
        <w:numPr>
          <w:ilvl w:val="0"/>
          <w:numId w:val="68"/>
        </w:numPr>
        <w:tabs>
          <w:tab w:val="left" w:pos="560"/>
          <w:tab w:val="left" w:pos="9781"/>
        </w:tabs>
        <w:ind w:left="560" w:right="623" w:hanging="279"/>
        <w:jc w:val="both"/>
        <w:rPr>
          <w:rFonts w:ascii="Myriad Pro" w:eastAsia="Calibri" w:hAnsi="Myriad Pro" w:cs="Calibri"/>
          <w:sz w:val="22"/>
        </w:rPr>
      </w:pPr>
      <w:r w:rsidRPr="007E3CC5">
        <w:rPr>
          <w:rFonts w:ascii="Myriad Pro" w:eastAsia="Calibri" w:hAnsi="Myriad Pro" w:cs="Calibri"/>
          <w:sz w:val="22"/>
        </w:rPr>
        <w:t>S'il s'agit d'un texte imprimé ou manuscrit, peut-il être photocopié et remis à chaque personne ?</w:t>
      </w:r>
    </w:p>
    <w:p w14:paraId="12F8FE3D" w14:textId="77777777" w:rsidR="00A03450" w:rsidRPr="007E3CC5" w:rsidRDefault="00A03450" w:rsidP="009B7323">
      <w:pPr>
        <w:tabs>
          <w:tab w:val="left" w:pos="9781"/>
        </w:tabs>
        <w:spacing w:line="59" w:lineRule="exact"/>
        <w:ind w:right="623"/>
        <w:jc w:val="both"/>
        <w:rPr>
          <w:rFonts w:ascii="Myriad Pro" w:eastAsia="Calibri" w:hAnsi="Myriad Pro" w:cs="Calibri"/>
          <w:sz w:val="22"/>
        </w:rPr>
      </w:pPr>
    </w:p>
    <w:p w14:paraId="753E18FD" w14:textId="77777777" w:rsidR="00A03450" w:rsidRPr="007E3CC5" w:rsidRDefault="00A03450" w:rsidP="009B7323">
      <w:pPr>
        <w:numPr>
          <w:ilvl w:val="0"/>
          <w:numId w:val="68"/>
        </w:numPr>
        <w:tabs>
          <w:tab w:val="left" w:pos="563"/>
          <w:tab w:val="left" w:pos="9781"/>
        </w:tabs>
        <w:spacing w:line="259" w:lineRule="auto"/>
        <w:ind w:left="560" w:right="623" w:hanging="279"/>
        <w:jc w:val="both"/>
        <w:rPr>
          <w:rFonts w:ascii="Myriad Pro" w:eastAsia="Calibri" w:hAnsi="Myriad Pro" w:cs="Calibri"/>
          <w:sz w:val="22"/>
        </w:rPr>
      </w:pPr>
      <w:r w:rsidRPr="007E3CC5">
        <w:rPr>
          <w:rFonts w:ascii="Myriad Pro" w:eastAsia="Calibri" w:hAnsi="Myriad Pro" w:cs="Calibri"/>
          <w:sz w:val="22"/>
        </w:rPr>
        <w:t xml:space="preserve">S'il s'agit d'un texte trouvé sur Internet, dans un </w:t>
      </w:r>
      <w:proofErr w:type="gramStart"/>
      <w:r w:rsidRPr="007E3CC5">
        <w:rPr>
          <w:rFonts w:ascii="Myriad Pro" w:eastAsia="Calibri" w:hAnsi="Myriad Pro" w:cs="Calibri"/>
          <w:sz w:val="22"/>
        </w:rPr>
        <w:t>e-mail</w:t>
      </w:r>
      <w:proofErr w:type="gramEnd"/>
      <w:r w:rsidRPr="007E3CC5">
        <w:rPr>
          <w:rFonts w:ascii="Myriad Pro" w:eastAsia="Calibri" w:hAnsi="Myriad Pro" w:cs="Calibri"/>
          <w:sz w:val="22"/>
        </w:rPr>
        <w:t>, etc., chaque personne peut-elle le lire sur un téléphone portable, doit-il être imprimé et copié, ou peut-il être projeté sur un écran ou un tableau ?</w:t>
      </w:r>
    </w:p>
    <w:p w14:paraId="6A518FE7" w14:textId="77777777" w:rsidR="00A03450" w:rsidRPr="007E3CC5" w:rsidRDefault="00A03450" w:rsidP="009B7323">
      <w:pPr>
        <w:tabs>
          <w:tab w:val="left" w:pos="9781"/>
        </w:tabs>
        <w:spacing w:line="13" w:lineRule="exact"/>
        <w:ind w:right="623"/>
        <w:jc w:val="both"/>
        <w:rPr>
          <w:rFonts w:ascii="Myriad Pro" w:eastAsia="Calibri" w:hAnsi="Myriad Pro" w:cs="Calibri"/>
          <w:sz w:val="22"/>
        </w:rPr>
      </w:pPr>
    </w:p>
    <w:p w14:paraId="560A83A2" w14:textId="77777777" w:rsidR="00A03450" w:rsidRPr="007E3CC5" w:rsidRDefault="00A03450" w:rsidP="009B7323">
      <w:pPr>
        <w:numPr>
          <w:ilvl w:val="0"/>
          <w:numId w:val="68"/>
        </w:numPr>
        <w:tabs>
          <w:tab w:val="left" w:pos="563"/>
          <w:tab w:val="left" w:pos="9781"/>
        </w:tabs>
        <w:spacing w:line="259" w:lineRule="auto"/>
        <w:ind w:left="560" w:right="623" w:hanging="279"/>
        <w:jc w:val="both"/>
        <w:rPr>
          <w:rFonts w:ascii="Myriad Pro" w:eastAsia="Calibri" w:hAnsi="Myriad Pro" w:cs="Calibri"/>
          <w:sz w:val="22"/>
        </w:rPr>
      </w:pPr>
      <w:r w:rsidRPr="007E3CC5">
        <w:rPr>
          <w:rFonts w:ascii="Myriad Pro" w:eastAsia="Calibri" w:hAnsi="Myriad Pro" w:cs="Calibri"/>
          <w:sz w:val="22"/>
        </w:rPr>
        <w:t>S'il s'agit d'une photographie d'un panneau ou d'un avis, peut-elle être partagée sur des appareils mobiles ou doit-elle être imprimée et copiée ou projetée ?</w:t>
      </w:r>
    </w:p>
    <w:p w14:paraId="6C68BB36" w14:textId="77777777" w:rsidR="00A03450" w:rsidRPr="007E3CC5" w:rsidRDefault="00A03450" w:rsidP="009B7323">
      <w:pPr>
        <w:pStyle w:val="ListParagraph"/>
        <w:tabs>
          <w:tab w:val="left" w:pos="9781"/>
        </w:tabs>
        <w:ind w:right="623"/>
        <w:rPr>
          <w:rFonts w:ascii="Myriad Pro" w:eastAsia="Calibri" w:hAnsi="Myriad Pro" w:cs="Calibri"/>
          <w:sz w:val="22"/>
        </w:rPr>
      </w:pPr>
    </w:p>
    <w:p w14:paraId="08E2ECE6" w14:textId="77777777" w:rsidR="00A03450" w:rsidRPr="007E3CC5" w:rsidRDefault="00A03450" w:rsidP="009B7323">
      <w:pPr>
        <w:tabs>
          <w:tab w:val="left" w:pos="563"/>
          <w:tab w:val="left" w:pos="9781"/>
        </w:tabs>
        <w:ind w:right="623"/>
        <w:jc w:val="both"/>
        <w:rPr>
          <w:rFonts w:ascii="Myriad Pro" w:eastAsia="Calibri" w:hAnsi="Myriad Pro" w:cs="Calibri"/>
          <w:sz w:val="22"/>
        </w:rPr>
      </w:pPr>
      <w:r w:rsidRPr="007E3CC5">
        <w:rPr>
          <w:rFonts w:ascii="Myriad Pro" w:eastAsia="Calibri" w:hAnsi="Myriad Pro" w:cs="Calibri"/>
          <w:b/>
          <w:bCs/>
          <w:i/>
          <w:iCs/>
          <w:sz w:val="22"/>
        </w:rPr>
        <w:t xml:space="preserve">Étape 2 </w:t>
      </w:r>
      <w:r w:rsidRPr="007E3CC5">
        <w:rPr>
          <w:rFonts w:ascii="Myriad Pro" w:eastAsia="Calibri" w:hAnsi="Myriad Pro" w:cs="Calibri"/>
          <w:bCs/>
          <w:iCs/>
          <w:sz w:val="22"/>
        </w:rPr>
        <w:t>: Le</w:t>
      </w:r>
      <w:r w:rsidRPr="007E3CC5">
        <w:rPr>
          <w:rFonts w:ascii="Myriad Pro" w:eastAsia="Calibri" w:hAnsi="Myriad Pro" w:cs="Calibri"/>
          <w:b/>
          <w:bCs/>
          <w:i/>
          <w:iCs/>
          <w:sz w:val="22"/>
        </w:rPr>
        <w:t xml:space="preserve"> </w:t>
      </w:r>
      <w:r w:rsidRPr="007E3CC5">
        <w:rPr>
          <w:rFonts w:ascii="Myriad Pro" w:eastAsia="Calibri" w:hAnsi="Myriad Pro" w:cs="Calibri"/>
          <w:sz w:val="22"/>
        </w:rPr>
        <w:t>cas échéant, décider si :</w:t>
      </w:r>
    </w:p>
    <w:p w14:paraId="04A6E4C9" w14:textId="77777777" w:rsidR="00A03450" w:rsidRPr="007E3CC5" w:rsidRDefault="00A03450" w:rsidP="009B7323">
      <w:pPr>
        <w:pStyle w:val="ListParagraph"/>
        <w:numPr>
          <w:ilvl w:val="0"/>
          <w:numId w:val="73"/>
        </w:numPr>
        <w:tabs>
          <w:tab w:val="left" w:pos="563"/>
          <w:tab w:val="left" w:pos="9781"/>
        </w:tabs>
        <w:spacing w:line="259" w:lineRule="auto"/>
        <w:ind w:right="623"/>
        <w:jc w:val="both"/>
        <w:rPr>
          <w:rFonts w:ascii="Myriad Pro" w:eastAsia="Calibri" w:hAnsi="Myriad Pro" w:cs="Calibri"/>
          <w:sz w:val="22"/>
        </w:rPr>
      </w:pPr>
      <w:r w:rsidRPr="007E3CC5">
        <w:rPr>
          <w:rFonts w:ascii="Myriad Pro" w:eastAsia="Calibri" w:hAnsi="Myriad Pro" w:cs="Calibri"/>
          <w:sz w:val="22"/>
        </w:rPr>
        <w:t>Le thème du texte peut être introduit en encourageant les apprenants à utiliser leurs connaissances existantes.</w:t>
      </w:r>
    </w:p>
    <w:p w14:paraId="11A3B376" w14:textId="77777777" w:rsidR="00A03450" w:rsidRPr="007E3CC5" w:rsidRDefault="00A03450" w:rsidP="009B7323">
      <w:pPr>
        <w:pStyle w:val="ListParagraph"/>
        <w:numPr>
          <w:ilvl w:val="0"/>
          <w:numId w:val="73"/>
        </w:numPr>
        <w:tabs>
          <w:tab w:val="left" w:pos="563"/>
          <w:tab w:val="left" w:pos="9781"/>
        </w:tabs>
        <w:spacing w:line="259" w:lineRule="auto"/>
        <w:ind w:right="623"/>
        <w:jc w:val="both"/>
        <w:rPr>
          <w:rFonts w:ascii="Myriad Pro" w:eastAsia="Calibri" w:hAnsi="Myriad Pro" w:cs="Calibri"/>
          <w:sz w:val="22"/>
        </w:rPr>
      </w:pPr>
      <w:r w:rsidRPr="007E3CC5">
        <w:rPr>
          <w:rFonts w:ascii="Myriad Pro" w:eastAsia="Calibri" w:hAnsi="Myriad Pro" w:cs="Calibri"/>
          <w:sz w:val="22"/>
        </w:rPr>
        <w:t>Le texte lui-même peut être rendu plus facile à lire d'une manière ou d'une autre, avant que les apprenants ne le lisent, en travaillant sur sa structure, sa mise en page et ses aspects graphiques, par exemple :</w:t>
      </w:r>
    </w:p>
    <w:p w14:paraId="5028716F" w14:textId="77777777" w:rsidR="00A03450" w:rsidRPr="007E3CC5" w:rsidRDefault="00A03450" w:rsidP="009B7323">
      <w:pPr>
        <w:pStyle w:val="ListParagraph"/>
        <w:numPr>
          <w:ilvl w:val="0"/>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diviser</w:t>
      </w:r>
      <w:proofErr w:type="gramEnd"/>
      <w:r w:rsidRPr="007E3CC5">
        <w:rPr>
          <w:rFonts w:ascii="Myriad Pro" w:eastAsia="Calibri" w:hAnsi="Myriad Pro" w:cs="Calibri"/>
          <w:sz w:val="22"/>
        </w:rPr>
        <w:t xml:space="preserve"> le texte en sections plus courtes et demander aux apprenants de lire une section à la fois.</w:t>
      </w:r>
    </w:p>
    <w:p w14:paraId="3A9498AD" w14:textId="77777777" w:rsidR="00A03450" w:rsidRPr="007E3CC5" w:rsidRDefault="00A03450" w:rsidP="009B7323">
      <w:pPr>
        <w:pStyle w:val="ListParagraph"/>
        <w:numPr>
          <w:ilvl w:val="0"/>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ajouter</w:t>
      </w:r>
      <w:proofErr w:type="gramEnd"/>
      <w:r w:rsidRPr="007E3CC5">
        <w:rPr>
          <w:rFonts w:ascii="Myriad Pro" w:eastAsia="Calibri" w:hAnsi="Myriad Pro" w:cs="Calibri"/>
          <w:sz w:val="22"/>
        </w:rPr>
        <w:t xml:space="preserve"> de titres aux sections </w:t>
      </w:r>
    </w:p>
    <w:p w14:paraId="71B1E728" w14:textId="77777777" w:rsidR="00A03450" w:rsidRPr="007E3CC5" w:rsidRDefault="00A03450" w:rsidP="009B7323">
      <w:pPr>
        <w:pStyle w:val="ListParagraph"/>
        <w:numPr>
          <w:ilvl w:val="0"/>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sélectionner</w:t>
      </w:r>
      <w:proofErr w:type="gramEnd"/>
      <w:r w:rsidRPr="007E3CC5">
        <w:rPr>
          <w:rFonts w:ascii="Myriad Pro" w:eastAsia="Calibri" w:hAnsi="Myriad Pro" w:cs="Calibri"/>
          <w:sz w:val="22"/>
        </w:rPr>
        <w:t xml:space="preserve"> certains mots et expressions "nouveaux" et aider les apprenants à les comprendre avant, pendant ou après la lecture, par exemple en ajoutant des explications ou des exemples dans des glossaires ou des notes de bas de page.</w:t>
      </w:r>
    </w:p>
    <w:p w14:paraId="50FDE038" w14:textId="77777777" w:rsidR="00A03450" w:rsidRPr="007E3CC5" w:rsidRDefault="00A03450" w:rsidP="009B7323">
      <w:pPr>
        <w:pStyle w:val="ListParagraph"/>
        <w:numPr>
          <w:ilvl w:val="0"/>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en</w:t>
      </w:r>
      <w:proofErr w:type="gramEnd"/>
      <w:r w:rsidRPr="007E3CC5">
        <w:rPr>
          <w:rFonts w:ascii="Myriad Pro" w:eastAsia="Calibri" w:hAnsi="Myriad Pro" w:cs="Calibri"/>
          <w:sz w:val="22"/>
        </w:rPr>
        <w:t xml:space="preserve"> particulier pour les apprenants ayant un faible niveau d'alphabétisation et n'ayant pas l'habitude de lire des textes imprimés :</w:t>
      </w:r>
    </w:p>
    <w:p w14:paraId="368F9365" w14:textId="77777777" w:rsidR="00A03450" w:rsidRPr="007E3CC5" w:rsidRDefault="00A03450" w:rsidP="009B7323">
      <w:pPr>
        <w:pStyle w:val="ListParagraph"/>
        <w:numPr>
          <w:ilvl w:val="1"/>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utiliser</w:t>
      </w:r>
      <w:proofErr w:type="gramEnd"/>
      <w:r w:rsidRPr="007E3CC5">
        <w:rPr>
          <w:rFonts w:ascii="Myriad Pro" w:eastAsia="Calibri" w:hAnsi="Myriad Pro" w:cs="Calibri"/>
          <w:sz w:val="22"/>
        </w:rPr>
        <w:t xml:space="preserve"> des images ou d'autres types de graphiques</w:t>
      </w:r>
    </w:p>
    <w:p w14:paraId="3D16555F" w14:textId="77777777" w:rsidR="00A03450" w:rsidRPr="007E3CC5" w:rsidRDefault="00A03450" w:rsidP="009B7323">
      <w:pPr>
        <w:pStyle w:val="ListParagraph"/>
        <w:numPr>
          <w:ilvl w:val="1"/>
          <w:numId w:val="72"/>
        </w:numPr>
        <w:tabs>
          <w:tab w:val="left" w:pos="563"/>
          <w:tab w:val="left" w:pos="9781"/>
        </w:tabs>
        <w:spacing w:line="259" w:lineRule="auto"/>
        <w:ind w:right="623"/>
        <w:jc w:val="both"/>
        <w:rPr>
          <w:rFonts w:ascii="Myriad Pro" w:eastAsia="Calibri" w:hAnsi="Myriad Pro" w:cs="Calibri"/>
          <w:sz w:val="22"/>
        </w:rPr>
      </w:pPr>
      <w:proofErr w:type="gramStart"/>
      <w:r w:rsidRPr="007E3CC5">
        <w:rPr>
          <w:rFonts w:ascii="Myriad Pro" w:eastAsia="Calibri" w:hAnsi="Myriad Pro" w:cs="Calibri"/>
          <w:sz w:val="22"/>
        </w:rPr>
        <w:t>modifier</w:t>
      </w:r>
      <w:proofErr w:type="gramEnd"/>
      <w:r w:rsidRPr="007E3CC5">
        <w:rPr>
          <w:rFonts w:ascii="Myriad Pro" w:eastAsia="Calibri" w:hAnsi="Myriad Pro" w:cs="Calibri"/>
          <w:sz w:val="22"/>
        </w:rPr>
        <w:t xml:space="preserve"> la présentation et l'aspect du texte en l'agrandissant, en utilisant une police plus claire, en augmentant l'espacement entre les lignes, en ajoutant des couleurs différentes, en utilisant le gras pour les termes clés, etc.</w:t>
      </w:r>
    </w:p>
    <w:p w14:paraId="1CD5E286" w14:textId="77777777" w:rsidR="00A03450" w:rsidRPr="007E3CC5" w:rsidRDefault="00A03450" w:rsidP="009B7323">
      <w:pPr>
        <w:pStyle w:val="ListParagraph"/>
        <w:numPr>
          <w:ilvl w:val="0"/>
          <w:numId w:val="72"/>
        </w:numPr>
        <w:tabs>
          <w:tab w:val="left" w:pos="9781"/>
        </w:tabs>
        <w:ind w:right="623"/>
        <w:rPr>
          <w:rFonts w:ascii="Myriad Pro" w:eastAsia="Calibri" w:hAnsi="Myriad Pro" w:cs="Calibri"/>
          <w:sz w:val="22"/>
        </w:rPr>
      </w:pPr>
      <w:r w:rsidRPr="007E3CC5">
        <w:rPr>
          <w:rFonts w:ascii="Myriad Pro" w:eastAsia="Calibri" w:hAnsi="Myriad Pro" w:cs="Calibri"/>
          <w:sz w:val="22"/>
        </w:rPr>
        <w:t>Comme indiqué ci-dessus, une simplification majeure des textes n'est pas conseillée. Mais dans les cas où elle est jugée nécessaire, les mesures suivantes peuvent être envisagées :</w:t>
      </w:r>
    </w:p>
    <w:p w14:paraId="545FED52"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Essayez de remplacer ou d'expliquer le vocabulaire inconnu par des mots de fréquence élevée. S'il n'est pas possible de le faire, ajoutez une brève explication ou clarifiez le sens avec un exemple entre parenthèses.</w:t>
      </w:r>
    </w:p>
    <w:p w14:paraId="7F2036EE"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Pour les termes conceptuellement abstraits (par exemple, démocratie) et pour les termes techniques liés aux matières scolaires, donnez une définition si nécessaire, mais ne les remplacez pas, car vous risquez de modifier le sens du texte.</w:t>
      </w:r>
    </w:p>
    <w:p w14:paraId="11E847FE"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Répétez les termes clés au lieu de les désigner par des pronoms.</w:t>
      </w:r>
    </w:p>
    <w:p w14:paraId="171E94BF"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lastRenderedPageBreak/>
        <w:t>Utiliser les termes complets plutôt que leurs acronymes, par exemple Organisation mondiale de la santé, et non OMS.</w:t>
      </w:r>
    </w:p>
    <w:p w14:paraId="0B3D2314"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Essayez de simplifier les phrases longues et les propositions subordonnées complexes.</w:t>
      </w:r>
    </w:p>
    <w:p w14:paraId="437778E1"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Essayez d'utiliser des mots de liaison courants, par exemple "et" au lieu de "ainsi que".</w:t>
      </w:r>
    </w:p>
    <w:p w14:paraId="59651592"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Attirez l'attention des apprenants sur les thèmes et les changements de thèmes dans le texte.</w:t>
      </w:r>
    </w:p>
    <w:p w14:paraId="15F966F8" w14:textId="77777777" w:rsidR="00A03450" w:rsidRPr="007E3CC5" w:rsidRDefault="00A03450" w:rsidP="009B7323">
      <w:pPr>
        <w:pStyle w:val="ListParagraph"/>
        <w:numPr>
          <w:ilvl w:val="1"/>
          <w:numId w:val="72"/>
        </w:numPr>
        <w:tabs>
          <w:tab w:val="left" w:pos="9781"/>
        </w:tabs>
        <w:spacing w:before="100" w:beforeAutospacing="1" w:after="100" w:afterAutospacing="1"/>
        <w:ind w:right="623"/>
        <w:rPr>
          <w:rFonts w:ascii="Myriad Pro" w:hAnsi="Myriad Pro" w:cstheme="minorHAnsi"/>
          <w:sz w:val="26"/>
          <w:szCs w:val="24"/>
          <w:lang w:eastAsia="en-GB"/>
        </w:rPr>
      </w:pPr>
      <w:r w:rsidRPr="007E3CC5">
        <w:rPr>
          <w:rFonts w:ascii="Myriad Pro" w:hAnsi="Myriad Pro" w:cstheme="minorHAnsi"/>
          <w:sz w:val="22"/>
          <w:lang w:eastAsia="en-GB"/>
        </w:rPr>
        <w:t>Si nécessaire, envisagez de remplacer les formes verbales passives par des formes actives.</w:t>
      </w:r>
    </w:p>
    <w:p w14:paraId="1BF00546" w14:textId="77777777" w:rsidR="00A03450" w:rsidRPr="007E3CC5" w:rsidRDefault="00A03450" w:rsidP="009B7323">
      <w:pPr>
        <w:tabs>
          <w:tab w:val="left" w:pos="563"/>
          <w:tab w:val="left" w:pos="9781"/>
        </w:tabs>
        <w:spacing w:after="120"/>
        <w:ind w:right="623"/>
        <w:jc w:val="both"/>
        <w:rPr>
          <w:rFonts w:ascii="Myriad Pro" w:eastAsia="Calibri" w:hAnsi="Myriad Pro" w:cstheme="minorHAnsi"/>
          <w:sz w:val="34"/>
          <w:szCs w:val="32"/>
        </w:rPr>
      </w:pPr>
      <w:r w:rsidRPr="007E3CC5">
        <w:rPr>
          <w:rFonts w:ascii="Myriad Pro" w:eastAsia="Calibri" w:hAnsi="Myriad Pro" w:cs="Calibri"/>
          <w:sz w:val="22"/>
          <w:u w:val="single"/>
        </w:rPr>
        <w:t xml:space="preserve">Note </w:t>
      </w:r>
      <w:r w:rsidRPr="007E3CC5">
        <w:rPr>
          <w:rFonts w:ascii="Myriad Pro" w:eastAsia="Calibri" w:hAnsi="Myriad Pro" w:cs="Calibri"/>
          <w:sz w:val="22"/>
        </w:rPr>
        <w:t xml:space="preserve">: Un exemple de cette méthode se trouve en annexe. Comme nous l'avons déjà souligné, dans la plupart des cas, ce </w:t>
      </w:r>
      <w:r w:rsidRPr="007E3CC5">
        <w:rPr>
          <w:rFonts w:ascii="Myriad Pro" w:eastAsia="Calibri" w:hAnsi="Myriad Pro" w:cs="Calibri"/>
          <w:sz w:val="22"/>
          <w:u w:val="single"/>
        </w:rPr>
        <w:t>n'est pas</w:t>
      </w:r>
      <w:r w:rsidRPr="007E3CC5">
        <w:rPr>
          <w:rFonts w:ascii="Myriad Pro" w:eastAsia="Calibri" w:hAnsi="Myriad Pro" w:cs="Calibri"/>
          <w:sz w:val="22"/>
        </w:rPr>
        <w:t xml:space="preserve"> une bonne idée de réécrire complètement le texte en utilisant un vocabulaire et une grammaire plus simples. En effet, les apprenants doivent s'habituer à lire des textes normaux et "authentiques" dans la langue</w:t>
      </w:r>
      <w:r w:rsidRPr="007E3CC5">
        <w:rPr>
          <w:rStyle w:val="cf01"/>
          <w:rFonts w:ascii="Myriad Pro" w:hAnsi="Myriad Pro"/>
          <w:sz w:val="16"/>
          <w:szCs w:val="16"/>
        </w:rPr>
        <w:t xml:space="preserve">. </w:t>
      </w:r>
    </w:p>
    <w:p w14:paraId="6207055A" w14:textId="77777777" w:rsidR="00A03450" w:rsidRPr="007E3CC5" w:rsidRDefault="00A03450" w:rsidP="009B7323">
      <w:pPr>
        <w:tabs>
          <w:tab w:val="left" w:pos="9781"/>
        </w:tabs>
        <w:spacing w:line="70" w:lineRule="exact"/>
        <w:ind w:right="623"/>
        <w:jc w:val="both"/>
        <w:rPr>
          <w:rFonts w:ascii="Myriad Pro" w:hAnsi="Myriad Pro"/>
          <w:sz w:val="18"/>
          <w:szCs w:val="18"/>
        </w:rPr>
      </w:pPr>
    </w:p>
    <w:p w14:paraId="42652D01" w14:textId="77777777" w:rsidR="00A03450" w:rsidRPr="007E3CC5" w:rsidRDefault="00A03450" w:rsidP="009B7323">
      <w:pPr>
        <w:tabs>
          <w:tab w:val="left" w:pos="9781"/>
        </w:tabs>
        <w:spacing w:line="251" w:lineRule="auto"/>
        <w:ind w:right="623"/>
        <w:jc w:val="both"/>
        <w:rPr>
          <w:rFonts w:ascii="Myriad Pro" w:hAnsi="Myriad Pro"/>
          <w:sz w:val="18"/>
          <w:szCs w:val="18"/>
        </w:rPr>
      </w:pPr>
      <w:r w:rsidRPr="007E3CC5">
        <w:rPr>
          <w:rFonts w:ascii="Myriad Pro" w:eastAsia="Calibri" w:hAnsi="Myriad Pro" w:cs="Calibri"/>
          <w:b/>
          <w:bCs/>
          <w:i/>
          <w:iCs/>
          <w:sz w:val="22"/>
        </w:rPr>
        <w:t xml:space="preserve">Étape 3 : </w:t>
      </w:r>
      <w:r w:rsidRPr="007E3CC5">
        <w:rPr>
          <w:rFonts w:ascii="Myriad Pro" w:eastAsia="Calibri" w:hAnsi="Myriad Pro" w:cs="Calibri"/>
          <w:sz w:val="22"/>
        </w:rPr>
        <w:t xml:space="preserve">Décidez si vous devez "préparer le terrain", par exemple en mentionnant le sujet, en posant </w:t>
      </w:r>
      <w:r w:rsidRPr="007E3CC5">
        <w:rPr>
          <w:rFonts w:ascii="Myriad Pro" w:eastAsia="Calibri" w:hAnsi="Myriad Pro" w:cs="Calibri"/>
          <w:bCs/>
          <w:iCs/>
          <w:sz w:val="22"/>
        </w:rPr>
        <w:t>des</w:t>
      </w:r>
      <w:r w:rsidRPr="007E3CC5">
        <w:rPr>
          <w:rFonts w:ascii="Myriad Pro" w:eastAsia="Calibri" w:hAnsi="Myriad Pro" w:cs="Calibri"/>
          <w:b/>
          <w:bCs/>
          <w:i/>
          <w:iCs/>
          <w:sz w:val="22"/>
        </w:rPr>
        <w:t xml:space="preserve"> </w:t>
      </w:r>
      <w:r w:rsidRPr="007E3CC5">
        <w:rPr>
          <w:rFonts w:ascii="Myriad Pro" w:eastAsia="Calibri" w:hAnsi="Myriad Pro" w:cs="Calibri"/>
          <w:sz w:val="22"/>
        </w:rPr>
        <w:t>questions aux migrants, en introduisant quelques mots clés, en montrant une ou deux images, etc. Vous pouvez aussi leur montrer le texte tout de suite et leur poser des questions à ce sujet.</w:t>
      </w:r>
    </w:p>
    <w:p w14:paraId="3E7C5B00" w14:textId="77777777" w:rsidR="00A03450" w:rsidRPr="007E3CC5" w:rsidRDefault="00A03450" w:rsidP="009B7323">
      <w:pPr>
        <w:tabs>
          <w:tab w:val="left" w:pos="9781"/>
        </w:tabs>
        <w:spacing w:line="80" w:lineRule="exact"/>
        <w:ind w:right="623"/>
        <w:jc w:val="both"/>
        <w:rPr>
          <w:rFonts w:ascii="Myriad Pro" w:hAnsi="Myriad Pro"/>
          <w:sz w:val="18"/>
          <w:szCs w:val="18"/>
        </w:rPr>
      </w:pPr>
    </w:p>
    <w:p w14:paraId="43BBEE75" w14:textId="77777777" w:rsidR="00A03450" w:rsidRPr="007E3CC5" w:rsidRDefault="00A03450" w:rsidP="009B7323">
      <w:pPr>
        <w:tabs>
          <w:tab w:val="left" w:pos="9781"/>
        </w:tabs>
        <w:spacing w:line="260" w:lineRule="auto"/>
        <w:ind w:right="623"/>
        <w:jc w:val="both"/>
        <w:rPr>
          <w:rFonts w:ascii="Myriad Pro" w:hAnsi="Myriad Pro"/>
          <w:sz w:val="18"/>
          <w:szCs w:val="18"/>
        </w:rPr>
      </w:pPr>
      <w:r w:rsidRPr="007E3CC5">
        <w:rPr>
          <w:rFonts w:ascii="Myriad Pro" w:eastAsia="Calibri" w:hAnsi="Myriad Pro" w:cs="Calibri"/>
          <w:b/>
          <w:bCs/>
          <w:i/>
          <w:iCs/>
          <w:sz w:val="22"/>
        </w:rPr>
        <w:t xml:space="preserve">Etape 4 : </w:t>
      </w:r>
      <w:r w:rsidRPr="007E3CC5">
        <w:rPr>
          <w:rFonts w:ascii="Myriad Pro" w:eastAsia="Calibri" w:hAnsi="Myriad Pro" w:cs="Calibri"/>
          <w:sz w:val="22"/>
        </w:rPr>
        <w:t>Faire lire le texte aux apprenants. S'il est court, ils peuvent le lire en entier ; s'il est plus long, il peut être divisé en phrases ou en sections</w:t>
      </w:r>
      <w:r w:rsidRPr="007E3CC5">
        <w:rPr>
          <w:rFonts w:ascii="Myriad Pro" w:eastAsia="Calibri" w:hAnsi="Myriad Pro" w:cs="Calibri"/>
          <w:b/>
          <w:bCs/>
          <w:sz w:val="26"/>
          <w:szCs w:val="24"/>
        </w:rPr>
        <w:t>.</w:t>
      </w:r>
    </w:p>
    <w:p w14:paraId="1BB7E815" w14:textId="77777777" w:rsidR="00A03450" w:rsidRPr="007E3CC5" w:rsidRDefault="00A03450" w:rsidP="009B7323">
      <w:pPr>
        <w:numPr>
          <w:ilvl w:val="0"/>
          <w:numId w:val="69"/>
        </w:numPr>
        <w:tabs>
          <w:tab w:val="left" w:pos="560"/>
          <w:tab w:val="left" w:pos="9781"/>
        </w:tabs>
        <w:ind w:left="560" w:right="623" w:hanging="279"/>
        <w:jc w:val="both"/>
        <w:rPr>
          <w:rFonts w:ascii="Myriad Pro" w:eastAsia="Calibri" w:hAnsi="Myriad Pro" w:cs="Calibri"/>
          <w:sz w:val="22"/>
        </w:rPr>
      </w:pPr>
      <w:r w:rsidRPr="007E3CC5">
        <w:rPr>
          <w:rFonts w:ascii="Myriad Pro" w:eastAsia="Calibri" w:hAnsi="Myriad Pro" w:cs="Calibri"/>
          <w:sz w:val="22"/>
        </w:rPr>
        <w:t>Dites-leur de ne pas s'inquiéter s'ils ne comprennent pas tous les mots.</w:t>
      </w:r>
    </w:p>
    <w:p w14:paraId="794F1E7B" w14:textId="77777777" w:rsidR="00A03450" w:rsidRPr="007E3CC5" w:rsidRDefault="00A03450" w:rsidP="009B7323">
      <w:pPr>
        <w:numPr>
          <w:ilvl w:val="0"/>
          <w:numId w:val="69"/>
        </w:numPr>
        <w:tabs>
          <w:tab w:val="left" w:pos="563"/>
          <w:tab w:val="left" w:pos="9781"/>
        </w:tabs>
        <w:spacing w:line="249" w:lineRule="auto"/>
        <w:ind w:left="560" w:right="623" w:hanging="279"/>
        <w:jc w:val="both"/>
        <w:rPr>
          <w:rFonts w:ascii="Myriad Pro" w:eastAsia="Calibri" w:hAnsi="Myriad Pro" w:cs="Calibri"/>
          <w:sz w:val="22"/>
        </w:rPr>
      </w:pPr>
      <w:r w:rsidRPr="007E3CC5">
        <w:rPr>
          <w:rFonts w:ascii="Myriad Pro" w:eastAsia="Calibri" w:hAnsi="Myriad Pro" w:cs="Calibri"/>
          <w:sz w:val="22"/>
        </w:rPr>
        <w:t>Posez des questions simples sur l'endroit où ils pourraient voir un tel texte, le sujet, la signification de certains mots, que certains pourraient connaître (les laisser utiliser une langue commune pour expliquer aux autres apprenants, ou le dictionnaire sur leur téléphone).</w:t>
      </w:r>
    </w:p>
    <w:p w14:paraId="6B513F01" w14:textId="77777777" w:rsidR="00A03450" w:rsidRPr="007E3CC5" w:rsidRDefault="00A03450" w:rsidP="009B7323">
      <w:pPr>
        <w:tabs>
          <w:tab w:val="left" w:pos="9781"/>
        </w:tabs>
        <w:spacing w:line="27" w:lineRule="exact"/>
        <w:ind w:right="623"/>
        <w:jc w:val="both"/>
        <w:rPr>
          <w:rFonts w:ascii="Myriad Pro" w:eastAsia="Calibri" w:hAnsi="Myriad Pro" w:cs="Calibri"/>
          <w:sz w:val="22"/>
        </w:rPr>
      </w:pPr>
    </w:p>
    <w:p w14:paraId="26EAFFFA" w14:textId="77777777" w:rsidR="00A03450" w:rsidRPr="007E3CC5" w:rsidRDefault="00A03450" w:rsidP="009B7323">
      <w:pPr>
        <w:numPr>
          <w:ilvl w:val="0"/>
          <w:numId w:val="69"/>
        </w:numPr>
        <w:tabs>
          <w:tab w:val="left" w:pos="563"/>
          <w:tab w:val="left" w:pos="9781"/>
        </w:tabs>
        <w:spacing w:line="249" w:lineRule="auto"/>
        <w:ind w:left="560" w:right="623" w:hanging="279"/>
        <w:jc w:val="both"/>
        <w:rPr>
          <w:rFonts w:ascii="Myriad Pro" w:eastAsia="Calibri" w:hAnsi="Myriad Pro" w:cs="Calibri"/>
          <w:sz w:val="22"/>
        </w:rPr>
      </w:pPr>
      <w:r w:rsidRPr="007E3CC5">
        <w:rPr>
          <w:rFonts w:ascii="Myriad Pro" w:eastAsia="Calibri" w:hAnsi="Myriad Pro" w:cs="Calibri"/>
          <w:sz w:val="22"/>
        </w:rPr>
        <w:t>Ne demandez à personne de lire le texte à haute voix. Posez plutôt des questions simples sur les informations contenues dans le texte ou dites-leur de poser des questions (par exemple : "</w:t>
      </w:r>
      <w:r w:rsidRPr="007E3CC5">
        <w:rPr>
          <w:rFonts w:ascii="Myriad Pro" w:eastAsia="Calibri" w:hAnsi="Myriad Pro" w:cs="Calibri"/>
          <w:i/>
          <w:iCs/>
          <w:sz w:val="22"/>
        </w:rPr>
        <w:t>Que signifie xx ?", "Comment prononcez-vous ce mot ?</w:t>
      </w:r>
      <w:r w:rsidRPr="007E3CC5">
        <w:rPr>
          <w:rFonts w:ascii="Myriad Pro" w:eastAsia="Calibri" w:hAnsi="Myriad Pro" w:cs="Calibri"/>
          <w:sz w:val="22"/>
        </w:rPr>
        <w:t>", etc.)</w:t>
      </w:r>
    </w:p>
    <w:p w14:paraId="206AE1FA" w14:textId="77777777" w:rsidR="00A03450" w:rsidRPr="007E3CC5" w:rsidRDefault="00A03450" w:rsidP="009B7323">
      <w:pPr>
        <w:tabs>
          <w:tab w:val="left" w:pos="9781"/>
        </w:tabs>
        <w:spacing w:line="83" w:lineRule="exact"/>
        <w:ind w:right="623"/>
        <w:jc w:val="both"/>
        <w:rPr>
          <w:rFonts w:ascii="Myriad Pro" w:hAnsi="Myriad Pro"/>
          <w:sz w:val="18"/>
          <w:szCs w:val="18"/>
        </w:rPr>
      </w:pPr>
    </w:p>
    <w:p w14:paraId="3F6C0A96" w14:textId="77777777" w:rsidR="00A03450" w:rsidRPr="007E3CC5" w:rsidRDefault="00A03450" w:rsidP="009B7323">
      <w:pPr>
        <w:tabs>
          <w:tab w:val="left" w:pos="9781"/>
        </w:tabs>
        <w:spacing w:line="250" w:lineRule="auto"/>
        <w:ind w:right="623"/>
        <w:jc w:val="both"/>
        <w:rPr>
          <w:rFonts w:ascii="Myriad Pro" w:hAnsi="Myriad Pro"/>
          <w:sz w:val="18"/>
          <w:szCs w:val="18"/>
        </w:rPr>
      </w:pPr>
      <w:r w:rsidRPr="007E3CC5">
        <w:rPr>
          <w:rFonts w:ascii="Myriad Pro" w:eastAsia="Calibri" w:hAnsi="Myriad Pro" w:cs="Calibri"/>
          <w:b/>
          <w:bCs/>
          <w:i/>
          <w:iCs/>
          <w:sz w:val="22"/>
        </w:rPr>
        <w:t xml:space="preserve">Etape 5 </w:t>
      </w:r>
      <w:r w:rsidRPr="007E3CC5">
        <w:rPr>
          <w:rFonts w:ascii="Myriad Pro" w:eastAsia="Calibri" w:hAnsi="Myriad Pro" w:cs="Calibri"/>
          <w:b/>
          <w:bCs/>
          <w:sz w:val="22"/>
        </w:rPr>
        <w:t xml:space="preserve">: </w:t>
      </w:r>
      <w:r w:rsidRPr="007E3CC5">
        <w:rPr>
          <w:rFonts w:ascii="Myriad Pro" w:eastAsia="Calibri" w:hAnsi="Myriad Pro" w:cs="Calibri"/>
          <w:sz w:val="22"/>
        </w:rPr>
        <w:t xml:space="preserve">Demandez aux apprenants de lire à nouveau le texte entier ou un texte très similaire. Cette fois, décidez s'il </w:t>
      </w:r>
      <w:r w:rsidRPr="007E3CC5">
        <w:rPr>
          <w:rFonts w:ascii="Myriad Pro" w:eastAsia="Calibri" w:hAnsi="Myriad Pro" w:cs="Calibri"/>
          <w:bCs/>
          <w:iCs/>
          <w:sz w:val="22"/>
        </w:rPr>
        <w:t>serait</w:t>
      </w:r>
      <w:r w:rsidRPr="007E3CC5">
        <w:rPr>
          <w:rFonts w:ascii="Myriad Pro" w:eastAsia="Calibri" w:hAnsi="Myriad Pro" w:cs="Calibri"/>
          <w:b/>
          <w:bCs/>
          <w:i/>
          <w:iCs/>
          <w:sz w:val="22"/>
        </w:rPr>
        <w:t xml:space="preserve"> </w:t>
      </w:r>
      <w:r w:rsidRPr="007E3CC5">
        <w:rPr>
          <w:rFonts w:ascii="Myriad Pro" w:eastAsia="Calibri" w:hAnsi="Myriad Pro" w:cs="Calibri"/>
          <w:sz w:val="22"/>
        </w:rPr>
        <w:t>bon qu'ils entendent le texte pendant la lecture pour leur permettre de faire le lien entre la version orale et la version écrite. Vous pouvez lire le texte vous-même ou vous enregistrer ou enregistrer quelqu'un qui le lit</w:t>
      </w:r>
      <w:r w:rsidRPr="007E3CC5">
        <w:rPr>
          <w:rFonts w:ascii="Myriad Pro" w:eastAsia="Calibri" w:hAnsi="Myriad Pro" w:cs="Calibri"/>
          <w:sz w:val="26"/>
          <w:szCs w:val="24"/>
        </w:rPr>
        <w:t>.</w:t>
      </w:r>
    </w:p>
    <w:p w14:paraId="2EDF035F" w14:textId="77777777" w:rsidR="00A03450" w:rsidRPr="007E3CC5" w:rsidRDefault="00A03450" w:rsidP="009B7323">
      <w:pPr>
        <w:tabs>
          <w:tab w:val="left" w:pos="9781"/>
        </w:tabs>
        <w:spacing w:line="81" w:lineRule="exact"/>
        <w:ind w:right="623"/>
        <w:jc w:val="both"/>
        <w:rPr>
          <w:rFonts w:ascii="Myriad Pro" w:hAnsi="Myriad Pro"/>
          <w:sz w:val="18"/>
          <w:szCs w:val="18"/>
        </w:rPr>
      </w:pPr>
    </w:p>
    <w:p w14:paraId="3C91160C" w14:textId="77777777" w:rsidR="00A03450" w:rsidRPr="007E3CC5" w:rsidRDefault="00A03450" w:rsidP="009B7323">
      <w:pPr>
        <w:tabs>
          <w:tab w:val="left" w:pos="9781"/>
        </w:tabs>
        <w:spacing w:line="262" w:lineRule="auto"/>
        <w:ind w:right="623"/>
        <w:jc w:val="both"/>
        <w:rPr>
          <w:rFonts w:ascii="Myriad Pro" w:eastAsia="Calibri" w:hAnsi="Myriad Pro" w:cs="Calibri"/>
          <w:sz w:val="22"/>
        </w:rPr>
      </w:pPr>
      <w:r w:rsidRPr="007E3CC5">
        <w:rPr>
          <w:rFonts w:ascii="Myriad Pro" w:eastAsia="Calibri" w:hAnsi="Myriad Pro" w:cs="Calibri"/>
          <w:b/>
          <w:bCs/>
          <w:i/>
          <w:iCs/>
          <w:sz w:val="22"/>
        </w:rPr>
        <w:t xml:space="preserve">Étape 6 </w:t>
      </w:r>
      <w:r w:rsidRPr="007E3CC5">
        <w:rPr>
          <w:rFonts w:ascii="Myriad Pro" w:eastAsia="Calibri" w:hAnsi="Myriad Pro" w:cs="Calibri"/>
          <w:sz w:val="22"/>
        </w:rPr>
        <w:t>: Passez à une activité telle qu'un scénario ou un jeu de rôle sur un sujet connexe.</w:t>
      </w:r>
    </w:p>
    <w:p w14:paraId="0D3A162A" w14:textId="7B2D09B1" w:rsidR="00A03450" w:rsidRDefault="00A03450" w:rsidP="009B7323">
      <w:pPr>
        <w:tabs>
          <w:tab w:val="left" w:pos="9781"/>
        </w:tabs>
        <w:spacing w:after="160" w:line="259" w:lineRule="auto"/>
        <w:rPr>
          <w:rFonts w:ascii="Myriad Pro" w:eastAsia="Calibri" w:hAnsi="Myriad Pro" w:cs="Calibri"/>
          <w:b/>
          <w:bCs/>
          <w:sz w:val="26"/>
          <w:szCs w:val="24"/>
        </w:rPr>
      </w:pPr>
      <w:r>
        <w:rPr>
          <w:rFonts w:ascii="Myriad Pro" w:eastAsia="Calibri" w:hAnsi="Myriad Pro" w:cs="Calibri"/>
          <w:b/>
          <w:bCs/>
          <w:sz w:val="26"/>
          <w:szCs w:val="24"/>
        </w:rPr>
        <w:br w:type="page"/>
      </w:r>
    </w:p>
    <w:p w14:paraId="6F83646B" w14:textId="4AEC6F53" w:rsidR="00A03450" w:rsidRPr="009B7323" w:rsidRDefault="00A03450" w:rsidP="009B7323">
      <w:pPr>
        <w:tabs>
          <w:tab w:val="left" w:pos="9781"/>
        </w:tabs>
        <w:rPr>
          <w:rFonts w:ascii="Myriad Pro" w:eastAsia="Calibri" w:hAnsi="Myriad Pro" w:cs="Calibri"/>
          <w:b/>
          <w:bCs/>
          <w:sz w:val="26"/>
          <w:szCs w:val="24"/>
        </w:rPr>
      </w:pPr>
      <w:r w:rsidRPr="007E3CC5">
        <w:rPr>
          <w:rFonts w:ascii="Myriad Pro" w:eastAsia="Calibri" w:hAnsi="Myriad Pro" w:cs="Calibri"/>
          <w:b/>
          <w:bCs/>
          <w:sz w:val="26"/>
          <w:szCs w:val="24"/>
        </w:rPr>
        <w:lastRenderedPageBreak/>
        <w:t>Exemple pour le niveau élémentaire :</w:t>
      </w:r>
    </w:p>
    <w:tbl>
      <w:tblPr>
        <w:tblStyle w:val="TableGrid"/>
        <w:tblpPr w:leftFromText="141" w:rightFromText="141" w:vertAnchor="page" w:horzAnchor="margin" w:tblpY="1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763"/>
        <w:gridCol w:w="1623"/>
        <w:gridCol w:w="3458"/>
      </w:tblGrid>
      <w:tr w:rsidR="009B7323" w14:paraId="09B8EF52" w14:textId="77777777" w:rsidTr="009B7323">
        <w:trPr>
          <w:cantSplit/>
          <w:trHeight w:val="1134"/>
        </w:trPr>
        <w:tc>
          <w:tcPr>
            <w:tcW w:w="1418" w:type="dxa"/>
            <w:vAlign w:val="center"/>
          </w:tcPr>
          <w:p w14:paraId="50276DBC" w14:textId="77777777" w:rsidR="009B7323" w:rsidRPr="00A03450" w:rsidRDefault="009B7323" w:rsidP="009B7323">
            <w:pPr>
              <w:tabs>
                <w:tab w:val="left" w:pos="9781"/>
              </w:tabs>
              <w:spacing w:before="240" w:after="240"/>
              <w:ind w:right="623"/>
              <w:jc w:val="right"/>
              <w:rPr>
                <w:rFonts w:ascii="Myriad Pro" w:eastAsia="Calibri" w:hAnsi="Myriad Pro" w:cs="Calibri"/>
                <w:b/>
                <w:bCs/>
                <w:sz w:val="22"/>
                <w:szCs w:val="22"/>
              </w:rPr>
            </w:pPr>
            <w:r w:rsidRPr="00A03450">
              <w:rPr>
                <w:rFonts w:ascii="Myriad Pro" w:eastAsia="Calibri" w:hAnsi="Myriad Pro" w:cs="Calibri"/>
                <w:b/>
                <w:bCs/>
                <w:noProof/>
                <w:sz w:val="22"/>
              </w:rPr>
              <w:drawing>
                <wp:inline distT="0" distB="0" distL="0" distR="0" wp14:anchorId="08DEC384" wp14:editId="64FF61CA">
                  <wp:extent cx="637954" cy="642900"/>
                  <wp:effectExtent l="0" t="0" r="0" b="5080"/>
                  <wp:docPr id="432793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93844" name=""/>
                          <pic:cNvPicPr/>
                        </pic:nvPicPr>
                        <pic:blipFill>
                          <a:blip r:embed="rId11"/>
                          <a:stretch>
                            <a:fillRect/>
                          </a:stretch>
                        </pic:blipFill>
                        <pic:spPr>
                          <a:xfrm>
                            <a:off x="0" y="0"/>
                            <a:ext cx="640287" cy="645251"/>
                          </a:xfrm>
                          <a:prstGeom prst="rect">
                            <a:avLst/>
                          </a:prstGeom>
                        </pic:spPr>
                      </pic:pic>
                    </a:graphicData>
                  </a:graphic>
                </wp:inline>
              </w:drawing>
            </w:r>
          </w:p>
        </w:tc>
        <w:tc>
          <w:tcPr>
            <w:tcW w:w="3763" w:type="dxa"/>
            <w:vAlign w:val="center"/>
          </w:tcPr>
          <w:p w14:paraId="13A9B5EB"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Actionner l'alarme incendie la plus proche.</w:t>
            </w:r>
          </w:p>
        </w:tc>
        <w:tc>
          <w:tcPr>
            <w:tcW w:w="1623" w:type="dxa"/>
            <w:vAlign w:val="center"/>
          </w:tcPr>
          <w:p w14:paraId="70B4AC12"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noProof/>
                <w:sz w:val="20"/>
              </w:rPr>
              <w:drawing>
                <wp:inline distT="0" distB="0" distL="0" distR="0" wp14:anchorId="34575D1F" wp14:editId="169C46D4">
                  <wp:extent cx="742818" cy="680484"/>
                  <wp:effectExtent l="0" t="0" r="635" b="5715"/>
                  <wp:docPr id="9577149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14986" name=""/>
                          <pic:cNvPicPr/>
                        </pic:nvPicPr>
                        <pic:blipFill>
                          <a:blip r:embed="rId12"/>
                          <a:stretch>
                            <a:fillRect/>
                          </a:stretch>
                        </pic:blipFill>
                        <pic:spPr>
                          <a:xfrm>
                            <a:off x="0" y="0"/>
                            <a:ext cx="746959" cy="684277"/>
                          </a:xfrm>
                          <a:prstGeom prst="rect">
                            <a:avLst/>
                          </a:prstGeom>
                        </pic:spPr>
                      </pic:pic>
                    </a:graphicData>
                  </a:graphic>
                </wp:inline>
              </w:drawing>
            </w:r>
          </w:p>
        </w:tc>
        <w:tc>
          <w:tcPr>
            <w:tcW w:w="3458" w:type="dxa"/>
            <w:vAlign w:val="center"/>
          </w:tcPr>
          <w:p w14:paraId="5E3A151D"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NE PAS s'arrêter pour collecter les effets personnels.</w:t>
            </w:r>
          </w:p>
          <w:p w14:paraId="7548ECFF" w14:textId="77777777" w:rsidR="009B7323" w:rsidRPr="003B00D3" w:rsidRDefault="009B7323" w:rsidP="009B7323">
            <w:pPr>
              <w:tabs>
                <w:tab w:val="left" w:pos="9781"/>
              </w:tabs>
              <w:spacing w:before="240" w:after="240"/>
              <w:ind w:right="623"/>
              <w:rPr>
                <w:rFonts w:ascii="Myriad Pro" w:eastAsia="Calibri" w:hAnsi="Myriad Pro" w:cs="Calibri"/>
                <w:b/>
                <w:bCs/>
                <w:sz w:val="20"/>
              </w:rPr>
            </w:pPr>
          </w:p>
        </w:tc>
      </w:tr>
      <w:tr w:rsidR="009B7323" w14:paraId="0A466173" w14:textId="77777777" w:rsidTr="009B7323">
        <w:trPr>
          <w:cantSplit/>
          <w:trHeight w:val="1134"/>
        </w:trPr>
        <w:tc>
          <w:tcPr>
            <w:tcW w:w="1418" w:type="dxa"/>
            <w:vAlign w:val="center"/>
          </w:tcPr>
          <w:p w14:paraId="16C1D9DC" w14:textId="77777777" w:rsidR="009B7323" w:rsidRPr="00A03450" w:rsidRDefault="009B7323" w:rsidP="009B7323">
            <w:pPr>
              <w:tabs>
                <w:tab w:val="left" w:pos="9781"/>
              </w:tabs>
              <w:spacing w:before="240" w:after="240"/>
              <w:ind w:right="623"/>
              <w:rPr>
                <w:rFonts w:ascii="Myriad Pro" w:eastAsia="Calibri" w:hAnsi="Myriad Pro" w:cs="Calibri"/>
                <w:b/>
                <w:bCs/>
                <w:sz w:val="22"/>
                <w:szCs w:val="22"/>
              </w:rPr>
            </w:pPr>
            <w:r w:rsidRPr="00A03450">
              <w:rPr>
                <w:rFonts w:ascii="Myriad Pro" w:eastAsia="Calibri" w:hAnsi="Myriad Pro" w:cs="Calibri"/>
                <w:b/>
                <w:bCs/>
                <w:noProof/>
                <w:sz w:val="22"/>
              </w:rPr>
              <w:drawing>
                <wp:inline distT="0" distB="0" distL="0" distR="0" wp14:anchorId="04560152" wp14:editId="727D5325">
                  <wp:extent cx="712381" cy="712381"/>
                  <wp:effectExtent l="0" t="0" r="0" b="0"/>
                  <wp:docPr id="4954905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90532" name=""/>
                          <pic:cNvPicPr/>
                        </pic:nvPicPr>
                        <pic:blipFill>
                          <a:blip r:embed="rId13"/>
                          <a:stretch>
                            <a:fillRect/>
                          </a:stretch>
                        </pic:blipFill>
                        <pic:spPr>
                          <a:xfrm>
                            <a:off x="0" y="0"/>
                            <a:ext cx="714738" cy="714738"/>
                          </a:xfrm>
                          <a:prstGeom prst="rect">
                            <a:avLst/>
                          </a:prstGeom>
                        </pic:spPr>
                      </pic:pic>
                    </a:graphicData>
                  </a:graphic>
                </wp:inline>
              </w:drawing>
            </w:r>
          </w:p>
        </w:tc>
        <w:tc>
          <w:tcPr>
            <w:tcW w:w="3763" w:type="dxa"/>
            <w:vAlign w:val="center"/>
          </w:tcPr>
          <w:p w14:paraId="25CF81D3"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Quitter le bâtiment par</w:t>
            </w:r>
            <w:r>
              <w:rPr>
                <w:rFonts w:ascii="Myriad Pro" w:eastAsia="Calibri" w:hAnsi="Myriad Pro" w:cs="Calibri"/>
                <w:b/>
                <w:bCs/>
                <w:sz w:val="20"/>
              </w:rPr>
              <w:t xml:space="preserve"> </w:t>
            </w:r>
            <w:r w:rsidRPr="003B00D3">
              <w:rPr>
                <w:rFonts w:ascii="Myriad Pro" w:eastAsia="Calibri" w:hAnsi="Myriad Pro" w:cs="Calibri"/>
                <w:b/>
                <w:bCs/>
                <w:sz w:val="20"/>
              </w:rPr>
              <w:t>la sortie la plus proche.</w:t>
            </w:r>
          </w:p>
        </w:tc>
        <w:tc>
          <w:tcPr>
            <w:tcW w:w="1623" w:type="dxa"/>
            <w:vAlign w:val="center"/>
          </w:tcPr>
          <w:p w14:paraId="24B43845"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noProof/>
                <w:sz w:val="20"/>
              </w:rPr>
              <w:drawing>
                <wp:inline distT="0" distB="0" distL="0" distR="0" wp14:anchorId="4CEBA0A9" wp14:editId="067F54BB">
                  <wp:extent cx="833326" cy="701748"/>
                  <wp:effectExtent l="0" t="0" r="5080" b="3175"/>
                  <wp:docPr id="1071597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97249" name=""/>
                          <pic:cNvPicPr/>
                        </pic:nvPicPr>
                        <pic:blipFill>
                          <a:blip r:embed="rId14"/>
                          <a:stretch>
                            <a:fillRect/>
                          </a:stretch>
                        </pic:blipFill>
                        <pic:spPr>
                          <a:xfrm>
                            <a:off x="0" y="0"/>
                            <a:ext cx="839776" cy="707179"/>
                          </a:xfrm>
                          <a:prstGeom prst="rect">
                            <a:avLst/>
                          </a:prstGeom>
                        </pic:spPr>
                      </pic:pic>
                    </a:graphicData>
                  </a:graphic>
                </wp:inline>
              </w:drawing>
            </w:r>
          </w:p>
        </w:tc>
        <w:tc>
          <w:tcPr>
            <w:tcW w:w="3458" w:type="dxa"/>
            <w:vAlign w:val="center"/>
          </w:tcPr>
          <w:p w14:paraId="30DF86E2"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N'ENTREZ PAS à nouveau dans le bâtiment tant que vous n'avez pas reçu l'ordre de le faire en toute sécurité.</w:t>
            </w:r>
          </w:p>
        </w:tc>
      </w:tr>
      <w:tr w:rsidR="009B7323" w14:paraId="163BA2BC" w14:textId="77777777" w:rsidTr="009B7323">
        <w:trPr>
          <w:cantSplit/>
          <w:trHeight w:val="1134"/>
        </w:trPr>
        <w:tc>
          <w:tcPr>
            <w:tcW w:w="1418" w:type="dxa"/>
            <w:vAlign w:val="center"/>
          </w:tcPr>
          <w:p w14:paraId="491527FB" w14:textId="77777777" w:rsidR="009B7323" w:rsidRPr="00A03450" w:rsidRDefault="009B7323" w:rsidP="009B7323">
            <w:pPr>
              <w:tabs>
                <w:tab w:val="left" w:pos="9781"/>
              </w:tabs>
              <w:spacing w:before="240" w:after="240"/>
              <w:ind w:right="623"/>
              <w:rPr>
                <w:rFonts w:ascii="Myriad Pro" w:eastAsia="Calibri" w:hAnsi="Myriad Pro" w:cs="Calibri"/>
                <w:b/>
                <w:bCs/>
                <w:sz w:val="22"/>
                <w:szCs w:val="22"/>
              </w:rPr>
            </w:pPr>
            <w:r w:rsidRPr="00A03450">
              <w:rPr>
                <w:rFonts w:ascii="Myriad Pro" w:eastAsia="Calibri" w:hAnsi="Myriad Pro" w:cs="Calibri"/>
                <w:b/>
                <w:bCs/>
                <w:noProof/>
                <w:sz w:val="22"/>
              </w:rPr>
              <w:drawing>
                <wp:inline distT="0" distB="0" distL="0" distR="0" wp14:anchorId="5DE23B89" wp14:editId="4B12DA0D">
                  <wp:extent cx="727364" cy="744279"/>
                  <wp:effectExtent l="0" t="0" r="0" b="0"/>
                  <wp:docPr id="1515973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73783" name=""/>
                          <pic:cNvPicPr/>
                        </pic:nvPicPr>
                        <pic:blipFill>
                          <a:blip r:embed="rId15"/>
                          <a:stretch>
                            <a:fillRect/>
                          </a:stretch>
                        </pic:blipFill>
                        <pic:spPr>
                          <a:xfrm>
                            <a:off x="0" y="0"/>
                            <a:ext cx="730585" cy="747575"/>
                          </a:xfrm>
                          <a:prstGeom prst="rect">
                            <a:avLst/>
                          </a:prstGeom>
                        </pic:spPr>
                      </pic:pic>
                    </a:graphicData>
                  </a:graphic>
                </wp:inline>
              </w:drawing>
            </w:r>
          </w:p>
        </w:tc>
        <w:tc>
          <w:tcPr>
            <w:tcW w:w="3763" w:type="dxa"/>
            <w:vAlign w:val="center"/>
          </w:tcPr>
          <w:p w14:paraId="4BABB2A8"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Rapport au point de rassemblement.</w:t>
            </w:r>
          </w:p>
        </w:tc>
        <w:tc>
          <w:tcPr>
            <w:tcW w:w="1623" w:type="dxa"/>
            <w:vAlign w:val="center"/>
          </w:tcPr>
          <w:p w14:paraId="14F1B525"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noProof/>
                <w:sz w:val="20"/>
              </w:rPr>
              <w:drawing>
                <wp:inline distT="0" distB="0" distL="0" distR="0" wp14:anchorId="2D43F20D" wp14:editId="22A9A195">
                  <wp:extent cx="850605" cy="844209"/>
                  <wp:effectExtent l="0" t="0" r="6985" b="0"/>
                  <wp:docPr id="13480734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73445" name=""/>
                          <pic:cNvPicPr/>
                        </pic:nvPicPr>
                        <pic:blipFill>
                          <a:blip r:embed="rId16"/>
                          <a:stretch>
                            <a:fillRect/>
                          </a:stretch>
                        </pic:blipFill>
                        <pic:spPr>
                          <a:xfrm>
                            <a:off x="0" y="0"/>
                            <a:ext cx="854548" cy="848122"/>
                          </a:xfrm>
                          <a:prstGeom prst="rect">
                            <a:avLst/>
                          </a:prstGeom>
                        </pic:spPr>
                      </pic:pic>
                    </a:graphicData>
                  </a:graphic>
                </wp:inline>
              </w:drawing>
            </w:r>
          </w:p>
        </w:tc>
        <w:tc>
          <w:tcPr>
            <w:tcW w:w="3458" w:type="dxa"/>
            <w:vAlign w:val="center"/>
          </w:tcPr>
          <w:p w14:paraId="17BF0551" w14:textId="77777777" w:rsidR="009B7323" w:rsidRPr="003B00D3" w:rsidRDefault="009B7323" w:rsidP="009B7323">
            <w:pPr>
              <w:tabs>
                <w:tab w:val="left" w:pos="9781"/>
              </w:tabs>
              <w:spacing w:before="240" w:after="240"/>
              <w:ind w:right="623"/>
              <w:rPr>
                <w:rFonts w:ascii="Myriad Pro" w:eastAsia="Calibri" w:hAnsi="Myriad Pro" w:cs="Calibri"/>
                <w:b/>
                <w:bCs/>
                <w:sz w:val="20"/>
              </w:rPr>
            </w:pPr>
            <w:r w:rsidRPr="003B00D3">
              <w:rPr>
                <w:rFonts w:ascii="Myriad Pro" w:eastAsia="Calibri" w:hAnsi="Myriad Pro" w:cs="Calibri"/>
                <w:b/>
                <w:bCs/>
                <w:sz w:val="20"/>
              </w:rPr>
              <w:t>En cas d'incendie, briser la vitre.</w:t>
            </w:r>
          </w:p>
        </w:tc>
      </w:tr>
    </w:tbl>
    <w:p w14:paraId="1EB05F67" w14:textId="51ABCC50" w:rsidR="00A03450" w:rsidRPr="007E3CC5" w:rsidRDefault="00A03450" w:rsidP="009B7323">
      <w:pPr>
        <w:tabs>
          <w:tab w:val="left" w:pos="9781"/>
        </w:tabs>
        <w:spacing w:line="20" w:lineRule="exact"/>
        <w:ind w:left="113"/>
        <w:rPr>
          <w:rFonts w:ascii="Myriad Pro" w:hAnsi="Myriad Pro"/>
          <w:sz w:val="18"/>
          <w:szCs w:val="18"/>
        </w:rPr>
      </w:pPr>
    </w:p>
    <w:p w14:paraId="22900A87" w14:textId="77777777" w:rsidR="00A03450" w:rsidRDefault="00A03450" w:rsidP="009B7323">
      <w:pPr>
        <w:tabs>
          <w:tab w:val="left" w:pos="9781"/>
        </w:tabs>
        <w:ind w:right="623"/>
        <w:rPr>
          <w:rFonts w:ascii="Myriad Pro" w:eastAsia="Calibri" w:hAnsi="Myriad Pro" w:cs="Calibri"/>
          <w:b/>
          <w:bCs/>
          <w:sz w:val="26"/>
          <w:szCs w:val="24"/>
        </w:rPr>
      </w:pPr>
    </w:p>
    <w:p w14:paraId="369D8D1F" w14:textId="77777777" w:rsidR="009B7323" w:rsidRDefault="009B7323" w:rsidP="009B7323">
      <w:pPr>
        <w:tabs>
          <w:tab w:val="left" w:pos="9781"/>
        </w:tabs>
        <w:spacing w:line="251" w:lineRule="auto"/>
        <w:ind w:right="623"/>
        <w:jc w:val="both"/>
        <w:rPr>
          <w:rFonts w:ascii="Myriad Pro" w:eastAsia="Calibri" w:hAnsi="Myriad Pro" w:cs="Calibri"/>
          <w:b/>
          <w:bCs/>
          <w:i/>
          <w:iCs/>
          <w:sz w:val="22"/>
        </w:rPr>
      </w:pPr>
    </w:p>
    <w:p w14:paraId="36495054" w14:textId="17CD3601" w:rsidR="009B7323" w:rsidRPr="007E3CC5" w:rsidRDefault="009B7323" w:rsidP="009B7323">
      <w:pPr>
        <w:tabs>
          <w:tab w:val="left" w:pos="9781"/>
        </w:tabs>
        <w:spacing w:line="251" w:lineRule="auto"/>
        <w:ind w:right="623"/>
        <w:jc w:val="both"/>
        <w:rPr>
          <w:rFonts w:ascii="Myriad Pro" w:hAnsi="Myriad Pro"/>
          <w:sz w:val="18"/>
          <w:szCs w:val="18"/>
        </w:rPr>
      </w:pPr>
      <w:r w:rsidRPr="007E3CC5">
        <w:rPr>
          <w:rFonts w:ascii="Myriad Pro" w:eastAsia="Calibri" w:hAnsi="Myriad Pro" w:cs="Calibri"/>
          <w:b/>
          <w:bCs/>
          <w:i/>
          <w:iCs/>
          <w:sz w:val="22"/>
        </w:rPr>
        <w:t xml:space="preserve">Étape 1 </w:t>
      </w:r>
      <w:r w:rsidRPr="007E3CC5">
        <w:rPr>
          <w:rFonts w:ascii="Myriad Pro" w:eastAsia="Calibri" w:hAnsi="Myriad Pro" w:cs="Calibri"/>
          <w:sz w:val="22"/>
        </w:rPr>
        <w:t>: Il y a peut-être un panneau similaire dans le bâtiment où vous travaillez. Montrez-le aux apprenants, photographiez-le ou imprimez l'image à partir d'un site web et photocopiez-la (la couleur n'est pas nécessaire), projetez-la sur un mur ou un panneau, ou montrez-la sur un appareil.</w:t>
      </w:r>
    </w:p>
    <w:p w14:paraId="359B6D2D" w14:textId="77777777" w:rsidR="009B7323" w:rsidRPr="007E3CC5" w:rsidRDefault="009B7323" w:rsidP="009B7323">
      <w:pPr>
        <w:tabs>
          <w:tab w:val="left" w:pos="9781"/>
        </w:tabs>
        <w:spacing w:line="80" w:lineRule="exact"/>
        <w:ind w:right="623"/>
        <w:jc w:val="both"/>
        <w:rPr>
          <w:rFonts w:ascii="Myriad Pro" w:hAnsi="Myriad Pro"/>
          <w:sz w:val="18"/>
          <w:szCs w:val="18"/>
        </w:rPr>
      </w:pPr>
    </w:p>
    <w:p w14:paraId="26B815D7" w14:textId="77777777" w:rsidR="009B7323" w:rsidRPr="007E3CC5" w:rsidRDefault="009B7323" w:rsidP="009B7323">
      <w:pPr>
        <w:tabs>
          <w:tab w:val="left" w:pos="9781"/>
        </w:tabs>
        <w:spacing w:line="245" w:lineRule="auto"/>
        <w:ind w:right="623"/>
        <w:jc w:val="both"/>
        <w:rPr>
          <w:rFonts w:ascii="Myriad Pro" w:hAnsi="Myriad Pro"/>
          <w:sz w:val="18"/>
          <w:szCs w:val="18"/>
        </w:rPr>
      </w:pPr>
      <w:r w:rsidRPr="007E3CC5">
        <w:rPr>
          <w:rFonts w:ascii="Myriad Pro" w:eastAsia="Calibri" w:hAnsi="Myriad Pro" w:cs="Calibri"/>
          <w:b/>
          <w:bCs/>
          <w:i/>
          <w:iCs/>
          <w:sz w:val="22"/>
        </w:rPr>
        <w:t xml:space="preserve">Étape 2 </w:t>
      </w:r>
      <w:r w:rsidRPr="007E3CC5">
        <w:rPr>
          <w:rFonts w:ascii="Myriad Pro" w:eastAsia="Calibri" w:hAnsi="Myriad Pro" w:cs="Calibri"/>
          <w:sz w:val="22"/>
        </w:rPr>
        <w:t xml:space="preserve">: Avant de leur montrer la notice, demandez aux apprenants d'expliquer ou de traduire le mot " </w:t>
      </w:r>
      <w:r w:rsidRPr="007E3CC5">
        <w:rPr>
          <w:rFonts w:ascii="Myriad Pro" w:eastAsia="Calibri" w:hAnsi="Myriad Pro" w:cs="Calibri"/>
          <w:i/>
          <w:iCs/>
          <w:sz w:val="22"/>
        </w:rPr>
        <w:t xml:space="preserve">feu </w:t>
      </w:r>
      <w:r w:rsidRPr="007E3CC5">
        <w:rPr>
          <w:rFonts w:ascii="Myriad Pro" w:eastAsia="Calibri" w:hAnsi="Myriad Pro" w:cs="Calibri"/>
          <w:sz w:val="22"/>
        </w:rPr>
        <w:t xml:space="preserve">". Où </w:t>
      </w:r>
      <w:r w:rsidRPr="007E3CC5">
        <w:rPr>
          <w:rFonts w:ascii="Myriad Pro" w:eastAsia="Calibri" w:hAnsi="Myriad Pro" w:cs="Calibri"/>
          <w:bCs/>
          <w:iCs/>
          <w:sz w:val="22"/>
        </w:rPr>
        <w:t>ont-ils</w:t>
      </w:r>
      <w:r w:rsidRPr="007E3CC5">
        <w:rPr>
          <w:rFonts w:ascii="Myriad Pro" w:eastAsia="Calibri" w:hAnsi="Myriad Pro" w:cs="Calibri"/>
          <w:b/>
          <w:bCs/>
          <w:i/>
          <w:iCs/>
          <w:sz w:val="22"/>
        </w:rPr>
        <w:t xml:space="preserve"> </w:t>
      </w:r>
      <w:r w:rsidRPr="007E3CC5">
        <w:rPr>
          <w:rFonts w:ascii="Myriad Pro" w:eastAsia="Calibri" w:hAnsi="Myriad Pro" w:cs="Calibri"/>
          <w:sz w:val="22"/>
        </w:rPr>
        <w:t>vu des incendies ? En fonction du niveau de langue des participants, vous pouvez également enseigner "</w:t>
      </w:r>
      <w:r w:rsidRPr="007E3CC5">
        <w:rPr>
          <w:rFonts w:ascii="Myriad Pro" w:eastAsia="Calibri" w:hAnsi="Myriad Pro" w:cs="Calibri"/>
          <w:i/>
          <w:iCs/>
          <w:sz w:val="22"/>
        </w:rPr>
        <w:t xml:space="preserve">Qu’est-ce que vous faites alors... </w:t>
      </w:r>
      <w:r w:rsidRPr="007E3CC5">
        <w:rPr>
          <w:rFonts w:ascii="Myriad Pro" w:eastAsia="Calibri" w:hAnsi="Myriad Pro" w:cs="Calibri"/>
          <w:sz w:val="22"/>
        </w:rPr>
        <w:t>? Rappelez un ou deux autres mots et expressions, par exemple "</w:t>
      </w:r>
      <w:r w:rsidRPr="007E3CC5">
        <w:rPr>
          <w:rFonts w:ascii="Myriad Pro" w:eastAsia="Calibri" w:hAnsi="Myriad Pro" w:cs="Calibri"/>
          <w:i/>
          <w:iCs/>
          <w:sz w:val="22"/>
        </w:rPr>
        <w:t xml:space="preserve">sortie", "effets personnels", "ne pas" </w:t>
      </w:r>
      <w:r w:rsidRPr="007E3CC5">
        <w:rPr>
          <w:rFonts w:ascii="Myriad Pro" w:eastAsia="Calibri" w:hAnsi="Myriad Pro" w:cs="Calibri"/>
          <w:sz w:val="22"/>
        </w:rPr>
        <w:t>; ou demandez-leur de les expliquer.</w:t>
      </w:r>
    </w:p>
    <w:p w14:paraId="7F2A9F4F" w14:textId="77777777" w:rsidR="009B7323" w:rsidRPr="007E3CC5" w:rsidRDefault="009B7323" w:rsidP="009B7323">
      <w:pPr>
        <w:tabs>
          <w:tab w:val="left" w:pos="9781"/>
        </w:tabs>
        <w:spacing w:line="89" w:lineRule="exact"/>
        <w:ind w:right="623"/>
        <w:jc w:val="both"/>
        <w:rPr>
          <w:rFonts w:ascii="Myriad Pro" w:hAnsi="Myriad Pro"/>
          <w:sz w:val="18"/>
          <w:szCs w:val="18"/>
        </w:rPr>
      </w:pPr>
    </w:p>
    <w:p w14:paraId="212EA179" w14:textId="77777777" w:rsidR="009B7323" w:rsidRPr="007E3CC5" w:rsidRDefault="009B7323" w:rsidP="009B7323">
      <w:pPr>
        <w:tabs>
          <w:tab w:val="left" w:pos="9781"/>
        </w:tabs>
        <w:spacing w:line="245" w:lineRule="auto"/>
        <w:ind w:right="623"/>
        <w:jc w:val="both"/>
        <w:rPr>
          <w:rFonts w:ascii="Myriad Pro" w:hAnsi="Myriad Pro"/>
          <w:sz w:val="18"/>
          <w:szCs w:val="18"/>
        </w:rPr>
      </w:pPr>
      <w:r w:rsidRPr="007E3CC5">
        <w:rPr>
          <w:rFonts w:ascii="Myriad Pro" w:eastAsia="Calibri" w:hAnsi="Myriad Pro" w:cs="Calibri"/>
          <w:b/>
          <w:bCs/>
          <w:i/>
          <w:iCs/>
          <w:sz w:val="22"/>
        </w:rPr>
        <w:t xml:space="preserve">Étape 3 </w:t>
      </w:r>
      <w:r w:rsidRPr="007E3CC5">
        <w:rPr>
          <w:rFonts w:ascii="Myriad Pro" w:eastAsia="Calibri" w:hAnsi="Myriad Pro" w:cs="Calibri"/>
          <w:sz w:val="22"/>
        </w:rPr>
        <w:t>: Montrez-leur la notice. Demandez-leur de lire les trois premières instructions (les symboles peuvent les aider). Guidez-les dans l'exécution des instructions (vous pouvez peut-être trouver une alarme incendie - ne les laissez surtout pas l'actionner !). Ils peuvent s'aider mutuellement en utilisant des actions, des dessins, les dictionnaires de leur téléphone ou une langue commune, etc. Demandez-leur ensuite de lire les trois instructions suivantes et d'en jouer le sens. Vous devrez peut-être expliquer ce qu'est un "</w:t>
      </w:r>
      <w:r w:rsidRPr="007E3CC5">
        <w:rPr>
          <w:rFonts w:ascii="Myriad Pro" w:eastAsia="Calibri" w:hAnsi="Myriad Pro" w:cs="Calibri"/>
          <w:i/>
          <w:iCs/>
          <w:sz w:val="22"/>
        </w:rPr>
        <w:t>point de rassemblement"</w:t>
      </w:r>
      <w:r w:rsidRPr="007E3CC5">
        <w:rPr>
          <w:rFonts w:ascii="Myriad Pro" w:eastAsia="Calibri" w:hAnsi="Myriad Pro" w:cs="Calibri"/>
          <w:sz w:val="22"/>
        </w:rPr>
        <w:t>. S'il n'y en a pas à proximité du bâtiment, inventez un endroit approprié.</w:t>
      </w:r>
    </w:p>
    <w:p w14:paraId="14F55788" w14:textId="77777777" w:rsidR="009B7323" w:rsidRPr="007E3CC5" w:rsidRDefault="009B7323" w:rsidP="009B7323">
      <w:pPr>
        <w:tabs>
          <w:tab w:val="left" w:pos="9781"/>
        </w:tabs>
        <w:spacing w:line="89" w:lineRule="exact"/>
        <w:ind w:right="623"/>
        <w:jc w:val="both"/>
        <w:rPr>
          <w:rFonts w:ascii="Myriad Pro" w:hAnsi="Myriad Pro"/>
          <w:sz w:val="18"/>
          <w:szCs w:val="18"/>
        </w:rPr>
      </w:pPr>
    </w:p>
    <w:p w14:paraId="232BB534" w14:textId="77777777" w:rsidR="009B7323" w:rsidRPr="007E3CC5" w:rsidRDefault="009B7323" w:rsidP="009B7323">
      <w:pPr>
        <w:tabs>
          <w:tab w:val="left" w:pos="9781"/>
        </w:tabs>
        <w:spacing w:line="247" w:lineRule="auto"/>
        <w:ind w:right="623"/>
        <w:jc w:val="both"/>
        <w:rPr>
          <w:rFonts w:ascii="Myriad Pro" w:hAnsi="Myriad Pro"/>
          <w:sz w:val="18"/>
          <w:szCs w:val="18"/>
        </w:rPr>
      </w:pPr>
      <w:r w:rsidRPr="007E3CC5">
        <w:rPr>
          <w:rFonts w:ascii="Myriad Pro" w:eastAsia="Calibri" w:hAnsi="Myriad Pro" w:cs="Calibri"/>
          <w:b/>
          <w:bCs/>
          <w:i/>
          <w:iCs/>
          <w:sz w:val="22"/>
        </w:rPr>
        <w:t xml:space="preserve">Etape 4 </w:t>
      </w:r>
      <w:r w:rsidRPr="007E3CC5">
        <w:rPr>
          <w:rFonts w:ascii="Myriad Pro" w:eastAsia="Calibri" w:hAnsi="Myriad Pro" w:cs="Calibri"/>
          <w:sz w:val="22"/>
        </w:rPr>
        <w:t>: Demandez aux apprenants de lire à nouveau l'ensemble de l'avis. Cette fois, vous pouvez lire chaque instruction à haute voix (ou diffuser un enregistrement de vous-même ou de quelqu'un d'autre en train de la lire). Dans ce cas, lisez à une vitesse naturelle en insistant sur les mots clés. Si les migrants veulent s'entraîner à prononcer eux-mêmes certains mots, aidez-les à les répéter.</w:t>
      </w:r>
    </w:p>
    <w:p w14:paraId="5ED35997" w14:textId="77777777" w:rsidR="009B7323" w:rsidRPr="007E3CC5" w:rsidRDefault="009B7323" w:rsidP="009B7323">
      <w:pPr>
        <w:tabs>
          <w:tab w:val="left" w:pos="9781"/>
        </w:tabs>
        <w:spacing w:line="86" w:lineRule="exact"/>
        <w:ind w:right="623"/>
        <w:jc w:val="both"/>
        <w:rPr>
          <w:rFonts w:ascii="Myriad Pro" w:hAnsi="Myriad Pro"/>
          <w:sz w:val="18"/>
          <w:szCs w:val="18"/>
        </w:rPr>
      </w:pPr>
    </w:p>
    <w:p w14:paraId="6D20DD8E" w14:textId="1D0A1A3A" w:rsidR="009B7323" w:rsidRDefault="009B7323" w:rsidP="009B7323">
      <w:pPr>
        <w:tabs>
          <w:tab w:val="left" w:pos="9781"/>
        </w:tabs>
        <w:spacing w:line="247" w:lineRule="auto"/>
        <w:ind w:right="623"/>
        <w:jc w:val="both"/>
        <w:rPr>
          <w:rFonts w:ascii="Myriad Pro" w:eastAsia="Calibri" w:hAnsi="Myriad Pro" w:cs="Calibri"/>
          <w:sz w:val="22"/>
        </w:rPr>
      </w:pPr>
      <w:r w:rsidRPr="007E3CC5">
        <w:rPr>
          <w:rFonts w:ascii="Myriad Pro" w:eastAsia="Calibri" w:hAnsi="Myriad Pro" w:cs="Calibri"/>
          <w:b/>
          <w:bCs/>
          <w:i/>
          <w:iCs/>
          <w:sz w:val="22"/>
        </w:rPr>
        <w:t xml:space="preserve">Étape 5 </w:t>
      </w:r>
      <w:r w:rsidRPr="007E3CC5">
        <w:rPr>
          <w:rFonts w:ascii="Myriad Pro" w:eastAsia="Calibri" w:hAnsi="Myriad Pro" w:cs="Calibri"/>
          <w:sz w:val="22"/>
        </w:rPr>
        <w:t>: Préparez un jeu de rôle simple, en commençant par un incendie imaginaire dans le bâtiment. Vous pouvez vous entraîner à poser des questions telles que "où est l'</w:t>
      </w:r>
      <w:r w:rsidRPr="007E3CC5">
        <w:rPr>
          <w:rFonts w:ascii="Myriad Pro" w:eastAsia="Calibri" w:hAnsi="Myriad Pro" w:cs="Calibri"/>
          <w:i/>
          <w:iCs/>
          <w:sz w:val="22"/>
        </w:rPr>
        <w:t>alarme incendie ?", "que devons-nous faire ?", "quelle est la sortie la plus proche ?", "</w:t>
      </w:r>
      <w:r w:rsidRPr="007E3CC5">
        <w:rPr>
          <w:rFonts w:ascii="Myriad Pro" w:eastAsia="Calibri" w:hAnsi="Myriad Pro" w:cs="Calibri"/>
          <w:sz w:val="22"/>
        </w:rPr>
        <w:t xml:space="preserve">puis-je </w:t>
      </w:r>
      <w:r w:rsidRPr="007E3CC5">
        <w:rPr>
          <w:rFonts w:ascii="Myriad Pro" w:eastAsia="Calibri" w:hAnsi="Myriad Pro" w:cs="Calibri"/>
          <w:i/>
          <w:iCs/>
          <w:sz w:val="22"/>
        </w:rPr>
        <w:t>récupérer mon sac ?", "où devons-nous aller ?</w:t>
      </w:r>
      <w:r w:rsidRPr="007E3CC5">
        <w:rPr>
          <w:rFonts w:ascii="Myriad Pro" w:eastAsia="Calibri" w:hAnsi="Myriad Pro" w:cs="Calibri"/>
          <w:sz w:val="22"/>
        </w:rPr>
        <w:t>", etc. Les migrants jouent tour à tour le rôle du "pompier" et des employés de bureau ou des clients d'un magasin.</w:t>
      </w:r>
    </w:p>
    <w:p w14:paraId="279CE5E8" w14:textId="77777777" w:rsidR="009B7323" w:rsidRDefault="009B7323" w:rsidP="009B7323">
      <w:pPr>
        <w:tabs>
          <w:tab w:val="left" w:pos="9781"/>
        </w:tabs>
        <w:spacing w:after="160" w:line="259" w:lineRule="auto"/>
        <w:rPr>
          <w:rFonts w:ascii="Myriad Pro" w:eastAsia="Calibri" w:hAnsi="Myriad Pro" w:cs="Calibri"/>
          <w:sz w:val="22"/>
        </w:rPr>
      </w:pPr>
      <w:r>
        <w:rPr>
          <w:rFonts w:ascii="Myriad Pro" w:eastAsia="Calibri" w:hAnsi="Myriad Pro" w:cs="Calibri"/>
          <w:sz w:val="22"/>
        </w:rPr>
        <w:br w:type="page"/>
      </w:r>
    </w:p>
    <w:p w14:paraId="0586BCEA" w14:textId="77777777" w:rsidR="009B7323" w:rsidRPr="007E3CC5" w:rsidRDefault="009B7323" w:rsidP="009B7323">
      <w:pPr>
        <w:tabs>
          <w:tab w:val="left" w:pos="9781"/>
        </w:tabs>
        <w:spacing w:line="247" w:lineRule="auto"/>
        <w:ind w:right="623"/>
        <w:jc w:val="both"/>
        <w:rPr>
          <w:rFonts w:ascii="Myriad Pro" w:eastAsia="Calibri" w:hAnsi="Myriad Pro" w:cs="Calibri"/>
          <w:sz w:val="22"/>
        </w:rPr>
      </w:pPr>
    </w:p>
    <w:p w14:paraId="6EEDB388" w14:textId="0B88B0B8" w:rsidR="009B7323" w:rsidRPr="009B7323" w:rsidRDefault="009B7323" w:rsidP="009B7323">
      <w:pPr>
        <w:tabs>
          <w:tab w:val="left" w:pos="9781"/>
        </w:tabs>
        <w:ind w:right="623"/>
        <w:rPr>
          <w:rFonts w:ascii="Myriad Pro" w:eastAsia="Calibri" w:hAnsi="Myriad Pro" w:cs="Calibri"/>
          <w:b/>
          <w:bCs/>
          <w:sz w:val="26"/>
          <w:szCs w:val="24"/>
        </w:rPr>
      </w:pPr>
      <w:r w:rsidRPr="009B7323">
        <w:rPr>
          <w:rFonts w:ascii="Myriad Pro" w:eastAsia="Calibri" w:hAnsi="Myriad Pro" w:cs="Calibri"/>
          <w:b/>
          <w:bCs/>
          <w:sz w:val="26"/>
          <w:szCs w:val="24"/>
        </w:rPr>
        <w:t>ANNEXE</w:t>
      </w:r>
    </w:p>
    <w:p w14:paraId="0DCC167D" w14:textId="15F02EE8" w:rsidR="009B7323" w:rsidRDefault="009B7323" w:rsidP="009B7323">
      <w:pPr>
        <w:tabs>
          <w:tab w:val="left" w:pos="9781"/>
        </w:tabs>
        <w:ind w:right="623"/>
        <w:rPr>
          <w:rFonts w:ascii="Myriad Pro" w:eastAsia="Calibri" w:hAnsi="Myriad Pro" w:cs="Calibri"/>
          <w:b/>
          <w:bCs/>
          <w:sz w:val="26"/>
          <w:szCs w:val="24"/>
        </w:rPr>
      </w:pPr>
      <w:r w:rsidRPr="009B7323">
        <w:rPr>
          <w:rFonts w:ascii="Myriad Pro" w:eastAsia="Calibri" w:hAnsi="Myriad Pro" w:cs="Calibri"/>
          <w:b/>
          <w:bCs/>
          <w:sz w:val="26"/>
          <w:szCs w:val="24"/>
        </w:rPr>
        <w:t>FACILITER LA LECTURE D'UN TEXTE - UN EXEMPLE EN GÉOGRAPHIE</w:t>
      </w:r>
    </w:p>
    <w:p w14:paraId="637CCA14" w14:textId="77777777" w:rsidR="009B7323" w:rsidRPr="009B7323" w:rsidRDefault="009B7323" w:rsidP="009B7323">
      <w:pPr>
        <w:tabs>
          <w:tab w:val="left" w:pos="9781"/>
        </w:tabs>
        <w:ind w:right="623"/>
        <w:rPr>
          <w:rFonts w:ascii="Myriad Pro" w:eastAsia="Calibri" w:hAnsi="Myriad Pro" w:cs="Calibri"/>
          <w:b/>
          <w:bCs/>
          <w:sz w:val="26"/>
          <w:szCs w:val="24"/>
        </w:rPr>
      </w:pPr>
    </w:p>
    <w:p w14:paraId="4149628D" w14:textId="69876DB5" w:rsidR="00A03450" w:rsidRDefault="009B7323" w:rsidP="009B7323">
      <w:pPr>
        <w:tabs>
          <w:tab w:val="left" w:pos="9781"/>
        </w:tabs>
        <w:ind w:right="623"/>
        <w:rPr>
          <w:rFonts w:ascii="Myriad Pro" w:eastAsia="Calibri" w:hAnsi="Myriad Pro" w:cs="Calibri"/>
          <w:b/>
          <w:bCs/>
          <w:sz w:val="26"/>
          <w:szCs w:val="24"/>
        </w:rPr>
      </w:pPr>
      <w:r w:rsidRPr="009B7323">
        <w:rPr>
          <w:rFonts w:ascii="Myriad Pro" w:eastAsia="Calibri" w:hAnsi="Myriad Pro" w:cs="Calibri"/>
          <w:b/>
          <w:bCs/>
          <w:sz w:val="26"/>
          <w:szCs w:val="24"/>
        </w:rPr>
        <w:t>Le texte original :</w:t>
      </w:r>
    </w:p>
    <w:p w14:paraId="08CA83EB" w14:textId="77777777" w:rsidR="009B7323" w:rsidRPr="007E3CC5" w:rsidRDefault="009B7323" w:rsidP="009B7323">
      <w:pPr>
        <w:tabs>
          <w:tab w:val="left" w:pos="9781"/>
        </w:tabs>
        <w:spacing w:line="200" w:lineRule="exact"/>
        <w:rPr>
          <w:rFonts w:ascii="Myriad Pro" w:hAnsi="Myriad Pro"/>
          <w:sz w:val="18"/>
          <w:szCs w:val="18"/>
        </w:rPr>
      </w:pPr>
    </w:p>
    <w:p w14:paraId="5C338179" w14:textId="77777777" w:rsidR="009B7323" w:rsidRPr="007E3CC5" w:rsidRDefault="009B7323" w:rsidP="009B7323">
      <w:pPr>
        <w:pBdr>
          <w:top w:val="single" w:sz="4" w:space="1" w:color="auto"/>
          <w:left w:val="single" w:sz="4" w:space="4" w:color="auto"/>
          <w:bottom w:val="single" w:sz="4" w:space="1" w:color="auto"/>
          <w:right w:val="single" w:sz="4" w:space="0" w:color="auto"/>
        </w:pBdr>
        <w:shd w:val="clear" w:color="auto" w:fill="FFFFFF"/>
        <w:tabs>
          <w:tab w:val="left" w:pos="9781"/>
        </w:tabs>
        <w:outlineLvl w:val="1"/>
        <w:rPr>
          <w:rFonts w:ascii="Myriad Pro" w:hAnsi="Myriad Pro" w:cstheme="minorHAnsi"/>
          <w:b/>
          <w:bCs/>
          <w:color w:val="000000"/>
          <w:spacing w:val="2"/>
          <w:sz w:val="22"/>
          <w:lang w:eastAsia="en-GB"/>
        </w:rPr>
      </w:pPr>
      <w:bookmarkStart w:id="0" w:name="_Hlk153960312"/>
      <w:r w:rsidRPr="007E3CC5">
        <w:rPr>
          <w:rFonts w:ascii="Myriad Pro" w:hAnsi="Myriad Pro" w:cstheme="minorHAnsi"/>
          <w:b/>
          <w:bCs/>
          <w:color w:val="000000"/>
          <w:spacing w:val="2"/>
          <w:sz w:val="22"/>
          <w:lang w:eastAsia="en-GB"/>
        </w:rPr>
        <w:t>Quels sont les dangers d'un volcan ?</w:t>
      </w:r>
    </w:p>
    <w:bookmarkEnd w:id="0"/>
    <w:p w14:paraId="3EFAD427" w14:textId="77777777" w:rsidR="009B7323" w:rsidRPr="007E3CC5" w:rsidRDefault="009B7323" w:rsidP="009B7323">
      <w:pPr>
        <w:pBdr>
          <w:top w:val="single" w:sz="4" w:space="1" w:color="auto"/>
          <w:left w:val="single" w:sz="4" w:space="4" w:color="auto"/>
          <w:bottom w:val="single" w:sz="4" w:space="1" w:color="auto"/>
          <w:right w:val="single" w:sz="4" w:space="0" w:color="auto"/>
        </w:pBdr>
        <w:shd w:val="clear" w:color="auto" w:fill="FFFFFF"/>
        <w:tabs>
          <w:tab w:val="left" w:pos="9781"/>
        </w:tabs>
        <w:spacing w:before="180" w:after="360"/>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Les éruptions volcaniques présentent de nombreux dangers, outre les coulées de lave. Il est important de suivre les conseils des autorités locales pendant les éruptions actives et d'évacuer les régions si nécessaire.</w:t>
      </w:r>
    </w:p>
    <w:p w14:paraId="37A9A3CD" w14:textId="77777777" w:rsidR="009B7323" w:rsidRPr="007E3CC5" w:rsidRDefault="009B7323" w:rsidP="009B7323">
      <w:pPr>
        <w:pBdr>
          <w:top w:val="single" w:sz="4" w:space="1" w:color="auto"/>
          <w:left w:val="single" w:sz="4" w:space="4" w:color="auto"/>
          <w:bottom w:val="single" w:sz="4" w:space="1" w:color="auto"/>
          <w:right w:val="single" w:sz="4" w:space="0" w:color="auto"/>
        </w:pBdr>
        <w:shd w:val="clear" w:color="auto" w:fill="FFFFFF"/>
        <w:tabs>
          <w:tab w:val="left" w:pos="9781"/>
        </w:tabs>
        <w:spacing w:before="180" w:after="360"/>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Les coulées pyroclastiques, avalanches de roches chaudes, de cendres et de gaz toxiques qui dévalent les pentes à une vitesse pouvant atteindre 750 km/ heur</w:t>
      </w:r>
      <w:r w:rsidRPr="007E3CC5">
        <w:rPr>
          <w:rFonts w:ascii="Myriad Pro" w:hAnsi="Myriad Pro" w:cstheme="minorHAnsi"/>
          <w:color w:val="0000FF"/>
          <w:spacing w:val="2"/>
          <w:sz w:val="22"/>
          <w:u w:val="single"/>
          <w:bdr w:val="none" w:sz="0" w:space="0" w:color="auto" w:frame="1"/>
          <w:lang w:eastAsia="en-GB"/>
        </w:rPr>
        <w:t>e</w:t>
      </w:r>
      <w:r w:rsidRPr="007E3CC5">
        <w:rPr>
          <w:rFonts w:ascii="Myriad Pro" w:hAnsi="Myriad Pro" w:cstheme="minorHAnsi"/>
          <w:color w:val="333333"/>
          <w:spacing w:val="2"/>
          <w:sz w:val="22"/>
          <w:lang w:eastAsia="en-GB"/>
        </w:rPr>
        <w:t xml:space="preserve">, constituent un danger particulier. C'est ce type d'événement qui a anéanti les habitants de Pompéi et d'Herculanum après </w:t>
      </w:r>
      <w:r w:rsidRPr="007E3CC5">
        <w:rPr>
          <w:rFonts w:ascii="Myriad Pro" w:hAnsi="Myriad Pro" w:cstheme="minorHAnsi"/>
          <w:spacing w:val="2"/>
          <w:sz w:val="22"/>
          <w:lang w:eastAsia="en-GB"/>
        </w:rPr>
        <w:t>l'</w:t>
      </w:r>
      <w:hyperlink r:id="rId17" w:history="1">
        <w:r w:rsidRPr="007E3CC5">
          <w:rPr>
            <w:rFonts w:ascii="Myriad Pro" w:hAnsi="Myriad Pro" w:cstheme="minorHAnsi"/>
            <w:spacing w:val="2"/>
            <w:sz w:val="22"/>
            <w:bdr w:val="none" w:sz="0" w:space="0" w:color="auto" w:frame="1"/>
            <w:lang w:eastAsia="en-GB"/>
          </w:rPr>
          <w:t>éruption du Vésuve en l'an 79</w:t>
        </w:r>
      </w:hyperlink>
      <w:r w:rsidRPr="007E3CC5">
        <w:rPr>
          <w:rFonts w:ascii="Myriad Pro" w:hAnsi="Myriad Pro" w:cstheme="minorHAnsi"/>
          <w:color w:val="333333"/>
          <w:spacing w:val="2"/>
          <w:sz w:val="22"/>
          <w:lang w:eastAsia="en-GB"/>
        </w:rPr>
        <w:t>.</w:t>
      </w:r>
    </w:p>
    <w:p w14:paraId="01FDBBD4" w14:textId="77777777" w:rsidR="009B7323" w:rsidRPr="007E3CC5" w:rsidRDefault="009B7323" w:rsidP="009B7323">
      <w:pPr>
        <w:pBdr>
          <w:top w:val="single" w:sz="4" w:space="1" w:color="auto"/>
          <w:left w:val="single" w:sz="4" w:space="4" w:color="auto"/>
          <w:bottom w:val="single" w:sz="4" w:space="1" w:color="auto"/>
          <w:right w:val="single" w:sz="4" w:space="0" w:color="auto"/>
        </w:pBdr>
        <w:shd w:val="clear" w:color="auto" w:fill="FFFFFF"/>
        <w:tabs>
          <w:tab w:val="left" w:pos="9781"/>
        </w:tabs>
        <w:spacing w:before="180" w:after="360"/>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De même, les coulées de boue volcanique, appelées lahars, peuvent être très destructrices. Ces vagues rapides de boue et de débris peuvent dévaler les flancs d'un volcan et ensevelir des villes entières.</w:t>
      </w:r>
    </w:p>
    <w:p w14:paraId="7E1B6B02" w14:textId="77777777" w:rsidR="009B7323" w:rsidRPr="007E3CC5" w:rsidRDefault="009B7323" w:rsidP="009B7323">
      <w:pPr>
        <w:pBdr>
          <w:top w:val="single" w:sz="4" w:space="1" w:color="auto"/>
          <w:left w:val="single" w:sz="4" w:space="4" w:color="auto"/>
          <w:bottom w:val="single" w:sz="4" w:space="1" w:color="auto"/>
          <w:right w:val="single" w:sz="4" w:space="0" w:color="auto"/>
        </w:pBdr>
        <w:shd w:val="clear" w:color="auto" w:fill="FFFFFF"/>
        <w:tabs>
          <w:tab w:val="left" w:pos="9781"/>
        </w:tabs>
        <w:spacing w:before="180" w:after="120"/>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 xml:space="preserve">Les cendres constituent un autre danger volcanique. Contrairement aux morceaux de bois carbonisés doux et duveteux qui restent après un feu de camp, les </w:t>
      </w:r>
      <w:hyperlink r:id="rId18" w:history="1">
        <w:r w:rsidRPr="007E3CC5">
          <w:rPr>
            <w:rFonts w:ascii="Myriad Pro" w:hAnsi="Myriad Pro" w:cstheme="minorHAnsi"/>
            <w:spacing w:val="2"/>
            <w:sz w:val="22"/>
            <w:bdr w:val="none" w:sz="0" w:space="0" w:color="auto" w:frame="1"/>
            <w:lang w:eastAsia="en-GB"/>
          </w:rPr>
          <w:t>cendres volcaniques</w:t>
        </w:r>
      </w:hyperlink>
      <w:r w:rsidRPr="007E3CC5">
        <w:rPr>
          <w:rFonts w:ascii="Myriad Pro" w:hAnsi="Myriad Pro" w:cstheme="minorHAnsi"/>
          <w:color w:val="333333"/>
          <w:spacing w:val="2"/>
          <w:sz w:val="22"/>
          <w:lang w:eastAsia="en-GB"/>
        </w:rPr>
        <w:t xml:space="preserve"> sont constituées de fragments de roches et de verre volcanique tranchants, mesurant chacun moins de deux millimètres de diamètre. Les cendres se forment lorsque les gaz contenus dans le magma se dilatent, brisant les roches qui se refroidissent en jaillissant de la bouche du volcan. Les cendres sont non seulement </w:t>
      </w:r>
      <w:hyperlink r:id="rId19" w:history="1">
        <w:r w:rsidRPr="007E3CC5">
          <w:rPr>
            <w:rFonts w:ascii="Myriad Pro" w:hAnsi="Myriad Pro" w:cstheme="minorHAnsi"/>
            <w:spacing w:val="2"/>
            <w:sz w:val="22"/>
            <w:bdr w:val="none" w:sz="0" w:space="0" w:color="auto" w:frame="1"/>
            <w:lang w:eastAsia="en-GB"/>
          </w:rPr>
          <w:t>dangereuses à inhaler</w:t>
        </w:r>
      </w:hyperlink>
      <w:r w:rsidRPr="007E3CC5">
        <w:rPr>
          <w:rFonts w:ascii="Myriad Pro" w:hAnsi="Myriad Pro" w:cstheme="minorHAnsi"/>
          <w:spacing w:val="2"/>
          <w:sz w:val="22"/>
          <w:lang w:eastAsia="en-GB"/>
        </w:rPr>
        <w:t>,</w:t>
      </w:r>
      <w:r w:rsidRPr="007E3CC5">
        <w:rPr>
          <w:rFonts w:ascii="Myriad Pro" w:hAnsi="Myriad Pro" w:cstheme="minorHAnsi"/>
          <w:color w:val="333333"/>
          <w:spacing w:val="2"/>
          <w:sz w:val="22"/>
          <w:lang w:eastAsia="en-GB"/>
        </w:rPr>
        <w:t xml:space="preserve"> mais elles sont également lourdes et s'accumulent rapidement. Les cendres volcaniques peuvent faire s'effondrer des structures fragiles, provoquer des coupures d'électricité et sont difficiles à évacuer à la pelle après l'éruption.</w:t>
      </w:r>
    </w:p>
    <w:p w14:paraId="7CE5385E" w14:textId="4E692C58" w:rsidR="009B7323" w:rsidRPr="009B7323" w:rsidRDefault="009B7323" w:rsidP="009B7323">
      <w:pPr>
        <w:shd w:val="clear" w:color="auto" w:fill="FFFFFF"/>
        <w:tabs>
          <w:tab w:val="left" w:pos="9781"/>
        </w:tabs>
        <w:spacing w:before="180" w:after="120" w:line="276" w:lineRule="auto"/>
        <w:rPr>
          <w:rFonts w:ascii="Myriad Pro" w:hAnsi="Myriad Pro" w:cstheme="minorHAnsi"/>
          <w:color w:val="333333"/>
          <w:spacing w:val="2"/>
          <w:sz w:val="18"/>
          <w:szCs w:val="18"/>
          <w:lang w:eastAsia="en-GB"/>
        </w:rPr>
      </w:pPr>
      <w:r w:rsidRPr="009B7323">
        <w:rPr>
          <w:rFonts w:ascii="Myriad Pro" w:hAnsi="Myriad Pro" w:cstheme="minorHAnsi"/>
          <w:color w:val="333333"/>
          <w:spacing w:val="2"/>
          <w:sz w:val="18"/>
          <w:szCs w:val="18"/>
          <w:lang w:eastAsia="en-GB"/>
        </w:rPr>
        <w:t>[</w:t>
      </w:r>
      <w:proofErr w:type="gramStart"/>
      <w:r w:rsidRPr="009B7323">
        <w:rPr>
          <w:rFonts w:ascii="Myriad Pro" w:hAnsi="Myriad Pro" w:cstheme="minorHAnsi"/>
          <w:color w:val="333333"/>
          <w:spacing w:val="2"/>
          <w:sz w:val="18"/>
          <w:szCs w:val="18"/>
          <w:lang w:eastAsia="en-GB"/>
        </w:rPr>
        <w:t>consulté</w:t>
      </w:r>
      <w:proofErr w:type="gramEnd"/>
      <w:r w:rsidRPr="009B7323">
        <w:rPr>
          <w:rFonts w:ascii="Myriad Pro" w:hAnsi="Myriad Pro" w:cstheme="minorHAnsi"/>
          <w:color w:val="333333"/>
          <w:spacing w:val="2"/>
          <w:sz w:val="18"/>
          <w:szCs w:val="18"/>
          <w:lang w:eastAsia="en-GB"/>
        </w:rPr>
        <w:t xml:space="preserve"> à l'</w:t>
      </w:r>
      <w:hyperlink r:id="rId20" w:history="1">
        <w:r w:rsidRPr="009B7323">
          <w:rPr>
            <w:rStyle w:val="Hyperlink"/>
            <w:rFonts w:ascii="Myriad Pro" w:hAnsi="Myriad Pro" w:cstheme="minorHAnsi"/>
            <w:spacing w:val="2"/>
            <w:sz w:val="18"/>
            <w:szCs w:val="18"/>
            <w:lang w:eastAsia="en-GB"/>
          </w:rPr>
          <w:t>adresse https://www.nationalgeographic.com/environment/article/volcanoes</w:t>
        </w:r>
      </w:hyperlink>
      <w:r w:rsidRPr="009B7323">
        <w:rPr>
          <w:rFonts w:ascii="Myriad Pro" w:hAnsi="Myriad Pro" w:cstheme="minorHAnsi"/>
          <w:color w:val="333333"/>
          <w:spacing w:val="2"/>
          <w:sz w:val="18"/>
          <w:szCs w:val="18"/>
          <w:lang w:eastAsia="en-GB"/>
        </w:rPr>
        <w:t xml:space="preserve"> 20.12.2023].</w:t>
      </w:r>
    </w:p>
    <w:p w14:paraId="00B05CAC" w14:textId="77777777" w:rsidR="009B7323" w:rsidRPr="007E3CC5" w:rsidRDefault="009B7323" w:rsidP="009B7323">
      <w:pPr>
        <w:pStyle w:val="ListParagraph"/>
        <w:numPr>
          <w:ilvl w:val="0"/>
          <w:numId w:val="74"/>
        </w:numPr>
        <w:tabs>
          <w:tab w:val="left" w:pos="9781"/>
        </w:tabs>
        <w:spacing w:after="120" w:line="276" w:lineRule="auto"/>
        <w:ind w:left="357" w:hanging="357"/>
        <w:contextualSpacing w:val="0"/>
        <w:rPr>
          <w:rFonts w:ascii="Myriad Pro" w:hAnsi="Myriad Pro" w:cstheme="minorHAnsi"/>
          <w:iCs/>
          <w:sz w:val="22"/>
        </w:rPr>
      </w:pPr>
      <w:r w:rsidRPr="007E3CC5">
        <w:rPr>
          <w:rFonts w:ascii="Myriad Pro" w:hAnsi="Myriad Pro" w:cstheme="minorHAnsi"/>
          <w:iCs/>
          <w:sz w:val="22"/>
        </w:rPr>
        <w:t xml:space="preserve">Décidez d'utiliser l'ensemble du texte ou d'en omettre certaines parties. Cela dépendra du niveau de compétence des apprenants, de leur niveau d'alphabétisation, de leur âge, etc., de la longueur du texte et de la nécessité ou non pour les apprenants de lire et de comprendre des termes et des phrases techniques. Dans l'exemple ci-dessous, certaines phrases ont été supprimées. </w:t>
      </w:r>
    </w:p>
    <w:p w14:paraId="08DFE2F7" w14:textId="77777777" w:rsidR="009B7323" w:rsidRPr="007E3CC5" w:rsidRDefault="009B7323" w:rsidP="009B7323">
      <w:pPr>
        <w:pStyle w:val="ListParagraph"/>
        <w:numPr>
          <w:ilvl w:val="0"/>
          <w:numId w:val="74"/>
        </w:numPr>
        <w:tabs>
          <w:tab w:val="left" w:pos="9781"/>
        </w:tabs>
        <w:spacing w:after="120" w:line="276" w:lineRule="auto"/>
        <w:ind w:left="357" w:hanging="357"/>
        <w:contextualSpacing w:val="0"/>
        <w:rPr>
          <w:rFonts w:ascii="Myriad Pro" w:hAnsi="Myriad Pro" w:cstheme="minorHAnsi"/>
          <w:i/>
          <w:iCs/>
          <w:sz w:val="22"/>
        </w:rPr>
      </w:pPr>
      <w:proofErr w:type="gramStart"/>
      <w:r w:rsidRPr="007E3CC5">
        <w:rPr>
          <w:rFonts w:ascii="Myriad Pro" w:hAnsi="Myriad Pro" w:cstheme="minorHAnsi"/>
          <w:iCs/>
          <w:sz w:val="22"/>
        </w:rPr>
        <w:t>Décidez s'il</w:t>
      </w:r>
      <w:proofErr w:type="gramEnd"/>
      <w:r w:rsidRPr="007E3CC5">
        <w:rPr>
          <w:rFonts w:ascii="Myriad Pro" w:hAnsi="Myriad Pro" w:cstheme="minorHAnsi"/>
          <w:iCs/>
          <w:sz w:val="22"/>
        </w:rPr>
        <w:t xml:space="preserve"> convient d'ajouter des titres supplémentaires pour aider les apprenants à se concentrer. Quelques titres supplémentaires évidents sont inclus dans l'exemple ci-dessous</w:t>
      </w:r>
      <w:r w:rsidRPr="007E3CC5">
        <w:rPr>
          <w:rFonts w:ascii="Myriad Pro" w:hAnsi="Myriad Pro" w:cstheme="minorHAnsi"/>
          <w:i/>
          <w:iCs/>
          <w:sz w:val="22"/>
        </w:rPr>
        <w:t>.</w:t>
      </w:r>
    </w:p>
    <w:p w14:paraId="1012E537" w14:textId="6FBE8462" w:rsidR="009B7323" w:rsidRDefault="009B7323" w:rsidP="009B7323">
      <w:pPr>
        <w:pStyle w:val="ListParagraph"/>
        <w:numPr>
          <w:ilvl w:val="0"/>
          <w:numId w:val="74"/>
        </w:numPr>
        <w:tabs>
          <w:tab w:val="left" w:pos="9781"/>
        </w:tabs>
        <w:spacing w:after="120" w:line="276" w:lineRule="auto"/>
        <w:ind w:left="357" w:hanging="357"/>
        <w:contextualSpacing w:val="0"/>
        <w:rPr>
          <w:rFonts w:ascii="Myriad Pro" w:hAnsi="Myriad Pro" w:cstheme="minorHAnsi"/>
          <w:iCs/>
          <w:sz w:val="22"/>
        </w:rPr>
      </w:pPr>
      <w:r w:rsidRPr="007E3CC5">
        <w:rPr>
          <w:rFonts w:ascii="Myriad Pro" w:hAnsi="Myriad Pro" w:cstheme="minorHAnsi"/>
          <w:iCs/>
          <w:sz w:val="22"/>
        </w:rPr>
        <w:t xml:space="preserve">Identifiez le vocabulaire et les expressions qui peuvent être difficiles pour les apprenants. Certains exemples susceptibles d'être difficiles pour les apprenants sont indiqués dans l'exemple ci-dessous. </w:t>
      </w:r>
    </w:p>
    <w:p w14:paraId="7AE99304" w14:textId="77777777" w:rsidR="009B7323" w:rsidRDefault="009B7323" w:rsidP="009B7323">
      <w:pPr>
        <w:tabs>
          <w:tab w:val="left" w:pos="9781"/>
        </w:tabs>
        <w:spacing w:after="160" w:line="259" w:lineRule="auto"/>
        <w:rPr>
          <w:rFonts w:ascii="Myriad Pro" w:hAnsi="Myriad Pro" w:cstheme="minorHAnsi"/>
          <w:iCs/>
          <w:sz w:val="22"/>
        </w:rPr>
      </w:pPr>
      <w:r>
        <w:rPr>
          <w:rFonts w:ascii="Myriad Pro" w:hAnsi="Myriad Pro" w:cstheme="minorHAnsi"/>
          <w:iCs/>
          <w:sz w:val="22"/>
        </w:rPr>
        <w:br w:type="page"/>
      </w:r>
    </w:p>
    <w:p w14:paraId="57BA3A8F" w14:textId="77777777" w:rsidR="009B7323" w:rsidRPr="007E3CC5" w:rsidRDefault="009B7323" w:rsidP="009B7323">
      <w:pPr>
        <w:shd w:val="clear" w:color="auto" w:fill="FFFFFF"/>
        <w:tabs>
          <w:tab w:val="left" w:pos="9781"/>
        </w:tabs>
        <w:spacing w:before="180" w:after="120"/>
        <w:rPr>
          <w:rFonts w:ascii="Myriad Pro" w:hAnsi="Myriad Pro" w:cstheme="minorHAnsi"/>
          <w:b/>
          <w:bCs/>
          <w:color w:val="333333"/>
          <w:spacing w:val="2"/>
          <w:sz w:val="22"/>
          <w:lang w:eastAsia="en-GB"/>
        </w:rPr>
      </w:pPr>
      <w:r w:rsidRPr="007E3CC5">
        <w:rPr>
          <w:rFonts w:ascii="Myriad Pro" w:hAnsi="Myriad Pro" w:cstheme="minorHAnsi"/>
          <w:b/>
          <w:bCs/>
          <w:color w:val="333333"/>
          <w:spacing w:val="2"/>
          <w:sz w:val="22"/>
          <w:lang w:eastAsia="en-GB"/>
        </w:rPr>
        <w:lastRenderedPageBreak/>
        <w:t>Le texte "simplifié" :</w:t>
      </w:r>
    </w:p>
    <w:p w14:paraId="1E656987"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lang w:eastAsia="en-GB"/>
        </w:rPr>
      </w:pPr>
      <w:r w:rsidRPr="007E3CC5">
        <w:rPr>
          <w:rFonts w:ascii="Myriad Pro" w:hAnsi="Myriad Pro" w:cstheme="minorHAnsi"/>
          <w:b/>
          <w:bCs/>
          <w:color w:val="333333"/>
          <w:spacing w:val="2"/>
          <w:sz w:val="22"/>
          <w:lang w:eastAsia="en-GB"/>
        </w:rPr>
        <w:t xml:space="preserve">Quels sont les dangers d'un volcan ? </w:t>
      </w:r>
    </w:p>
    <w:p w14:paraId="338E10E6"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Les éruptions volcaniques présentent de nombreux dangers, outre les coulées de lave. Il est important de suivre les conseils des autorités locales pendant les éruptions actives et d'évacuer les régions si nécessaire.</w:t>
      </w:r>
    </w:p>
    <w:p w14:paraId="6C2B0B83"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u w:val="single"/>
          <w:lang w:eastAsia="en-GB"/>
        </w:rPr>
      </w:pPr>
      <w:r w:rsidRPr="007E3CC5">
        <w:rPr>
          <w:rFonts w:ascii="Myriad Pro" w:hAnsi="Myriad Pro" w:cstheme="minorHAnsi"/>
          <w:color w:val="333333"/>
          <w:spacing w:val="2"/>
          <w:sz w:val="22"/>
          <w:u w:val="single"/>
          <w:lang w:eastAsia="en-GB"/>
        </w:rPr>
        <w:t>Chute de pierres</w:t>
      </w:r>
    </w:p>
    <w:p w14:paraId="4A659720"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Les [</w:t>
      </w:r>
      <w:r w:rsidRPr="007E3CC5">
        <w:rPr>
          <w:rFonts w:ascii="Myriad Pro" w:hAnsi="Myriad Pro" w:cstheme="minorHAnsi"/>
          <w:strike/>
          <w:color w:val="333333"/>
          <w:spacing w:val="2"/>
          <w:sz w:val="22"/>
          <w:lang w:eastAsia="en-GB"/>
        </w:rPr>
        <w:t xml:space="preserve">coulées pyroclastiques], </w:t>
      </w:r>
      <w:r w:rsidRPr="007E3CC5">
        <w:rPr>
          <w:rFonts w:ascii="Myriad Pro" w:hAnsi="Myriad Pro" w:cstheme="minorHAnsi"/>
          <w:color w:val="333333"/>
          <w:spacing w:val="2"/>
          <w:sz w:val="22"/>
          <w:lang w:eastAsia="en-GB"/>
        </w:rPr>
        <w:t>avalanches de roches chaudes, de cendres et de gaz toxiques qui dévalent les pentes à une vitesse pouvant atteindre750 km/heure, constituent un danger particulier. C'est ce type d'événement qui a provoqué l'anéantissement des habitants de Pompéi et d'Herculanum après l'</w:t>
      </w:r>
      <w:hyperlink r:id="rId21" w:history="1">
        <w:r w:rsidRPr="007E3CC5">
          <w:rPr>
            <w:rFonts w:ascii="Myriad Pro" w:hAnsi="Myriad Pro" w:cstheme="minorHAnsi"/>
            <w:spacing w:val="2"/>
            <w:sz w:val="22"/>
            <w:bdr w:val="none" w:sz="0" w:space="0" w:color="auto" w:frame="1"/>
            <w:lang w:eastAsia="en-GB"/>
          </w:rPr>
          <w:t>éruption du Vésuve en l'an 79 de</w:t>
        </w:r>
      </w:hyperlink>
      <w:r w:rsidRPr="007E3CC5">
        <w:rPr>
          <w:rFonts w:ascii="Myriad Pro" w:hAnsi="Myriad Pro" w:cstheme="minorHAnsi"/>
          <w:color w:val="333333"/>
          <w:spacing w:val="2"/>
          <w:sz w:val="22"/>
          <w:lang w:eastAsia="en-GB"/>
        </w:rPr>
        <w:t xml:space="preserve"> notre ère.</w:t>
      </w:r>
    </w:p>
    <w:p w14:paraId="36638E40"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u w:val="single"/>
          <w:lang w:eastAsia="en-GB"/>
        </w:rPr>
      </w:pPr>
      <w:r w:rsidRPr="007E3CC5">
        <w:rPr>
          <w:rFonts w:ascii="Myriad Pro" w:hAnsi="Myriad Pro" w:cstheme="minorHAnsi"/>
          <w:color w:val="333333"/>
          <w:spacing w:val="2"/>
          <w:sz w:val="22"/>
          <w:u w:val="single"/>
          <w:lang w:eastAsia="en-GB"/>
        </w:rPr>
        <w:t>Coulées de boue</w:t>
      </w:r>
    </w:p>
    <w:p w14:paraId="24550F1C"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De même, les coulées de boue volcanique [</w:t>
      </w:r>
      <w:r w:rsidRPr="007E3CC5">
        <w:rPr>
          <w:rFonts w:ascii="Myriad Pro" w:hAnsi="Myriad Pro" w:cstheme="minorHAnsi"/>
          <w:strike/>
          <w:color w:val="333333"/>
          <w:spacing w:val="2"/>
          <w:sz w:val="22"/>
          <w:lang w:eastAsia="en-GB"/>
        </w:rPr>
        <w:t xml:space="preserve">appelées lahars] </w:t>
      </w:r>
      <w:r w:rsidRPr="007E3CC5">
        <w:rPr>
          <w:rFonts w:ascii="Myriad Pro" w:hAnsi="Myriad Pro" w:cstheme="minorHAnsi"/>
          <w:color w:val="333333"/>
          <w:spacing w:val="2"/>
          <w:sz w:val="22"/>
          <w:lang w:eastAsia="en-GB"/>
        </w:rPr>
        <w:t>peuvent être très destructrices. Ces vagues rapides de boue et de débris peuvent dévaler les flancs d'un volcan et ensevelir des villes entières.</w:t>
      </w:r>
    </w:p>
    <w:p w14:paraId="6E316130"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120" w:line="288" w:lineRule="auto"/>
        <w:rPr>
          <w:rFonts w:ascii="Myriad Pro" w:hAnsi="Myriad Pro" w:cstheme="minorHAnsi"/>
          <w:color w:val="333333"/>
          <w:spacing w:val="2"/>
          <w:sz w:val="22"/>
          <w:u w:val="single"/>
          <w:lang w:eastAsia="en-GB"/>
        </w:rPr>
      </w:pPr>
      <w:r w:rsidRPr="007E3CC5">
        <w:rPr>
          <w:rFonts w:ascii="Myriad Pro" w:hAnsi="Myriad Pro" w:cstheme="minorHAnsi"/>
          <w:color w:val="333333"/>
          <w:spacing w:val="2"/>
          <w:sz w:val="22"/>
          <w:u w:val="single"/>
          <w:lang w:eastAsia="en-GB"/>
        </w:rPr>
        <w:t>Cendres</w:t>
      </w:r>
    </w:p>
    <w:p w14:paraId="776A5B3B" w14:textId="77777777" w:rsidR="009B7323" w:rsidRPr="007E3CC5" w:rsidRDefault="009B7323" w:rsidP="009B7323">
      <w:pPr>
        <w:pBdr>
          <w:top w:val="single" w:sz="4" w:space="1" w:color="auto"/>
          <w:left w:val="single" w:sz="4" w:space="4" w:color="auto"/>
          <w:bottom w:val="single" w:sz="4" w:space="1" w:color="auto"/>
          <w:right w:val="single" w:sz="4" w:space="4" w:color="auto"/>
        </w:pBdr>
        <w:shd w:val="clear" w:color="auto" w:fill="FFFFFF"/>
        <w:tabs>
          <w:tab w:val="left" w:pos="9781"/>
        </w:tabs>
        <w:spacing w:before="180" w:after="360" w:line="288" w:lineRule="auto"/>
        <w:rPr>
          <w:rFonts w:ascii="Myriad Pro" w:hAnsi="Myriad Pro" w:cstheme="minorHAnsi"/>
          <w:color w:val="333333"/>
          <w:spacing w:val="2"/>
          <w:sz w:val="22"/>
          <w:lang w:eastAsia="en-GB"/>
        </w:rPr>
      </w:pPr>
      <w:r w:rsidRPr="007E3CC5">
        <w:rPr>
          <w:rFonts w:ascii="Myriad Pro" w:hAnsi="Myriad Pro" w:cstheme="minorHAnsi"/>
          <w:color w:val="333333"/>
          <w:spacing w:val="2"/>
          <w:sz w:val="22"/>
          <w:lang w:eastAsia="en-GB"/>
        </w:rPr>
        <w:t>Les cendres constituent un autre danger volcanique. [</w:t>
      </w:r>
      <w:r w:rsidRPr="007E3CC5">
        <w:rPr>
          <w:rFonts w:ascii="Myriad Pro" w:hAnsi="Myriad Pro" w:cstheme="minorHAnsi"/>
          <w:strike/>
          <w:color w:val="333333"/>
          <w:spacing w:val="2"/>
          <w:sz w:val="22"/>
          <w:lang w:eastAsia="en-GB"/>
        </w:rPr>
        <w:t>Contrairement aux morceaux de bois carbonisés doux et pelucheux qui restent après un feu de camp</w:t>
      </w:r>
      <w:r w:rsidRPr="007E3CC5">
        <w:rPr>
          <w:rFonts w:ascii="Myriad Pro" w:hAnsi="Myriad Pro" w:cstheme="minorHAnsi"/>
          <w:color w:val="333333"/>
          <w:spacing w:val="2"/>
          <w:sz w:val="22"/>
          <w:lang w:eastAsia="en-GB"/>
        </w:rPr>
        <w:t xml:space="preserve">, </w:t>
      </w:r>
      <w:r w:rsidRPr="007E3CC5">
        <w:rPr>
          <w:rFonts w:ascii="Myriad Pro" w:hAnsi="Myriad Pro" w:cstheme="minorHAnsi"/>
          <w:spacing w:val="2"/>
          <w:sz w:val="22"/>
          <w:lang w:eastAsia="en-GB"/>
        </w:rPr>
        <w:t xml:space="preserve">les </w:t>
      </w:r>
      <w:hyperlink r:id="rId22" w:history="1">
        <w:r w:rsidRPr="007E3CC5">
          <w:rPr>
            <w:rFonts w:ascii="Myriad Pro" w:hAnsi="Myriad Pro" w:cstheme="minorHAnsi"/>
            <w:spacing w:val="2"/>
            <w:sz w:val="22"/>
            <w:bdr w:val="none" w:sz="0" w:space="0" w:color="auto" w:frame="1"/>
            <w:lang w:eastAsia="en-GB"/>
          </w:rPr>
          <w:t>cendres volcaniques</w:t>
        </w:r>
      </w:hyperlink>
      <w:r w:rsidRPr="007E3CC5">
        <w:rPr>
          <w:rFonts w:ascii="Myriad Pro" w:hAnsi="Myriad Pro" w:cstheme="minorHAnsi"/>
          <w:color w:val="333333"/>
          <w:spacing w:val="2"/>
          <w:sz w:val="22"/>
          <w:lang w:eastAsia="en-GB"/>
        </w:rPr>
        <w:t xml:space="preserve"> sont constituées de fragments de roches et de verre volcanique tranchants, mesurant chacun moins de deux millimètres de diamètre. Les cendres se forment lorsque les gaz [</w:t>
      </w:r>
      <w:r w:rsidRPr="007E3CC5">
        <w:rPr>
          <w:rFonts w:ascii="Myriad Pro" w:hAnsi="Myriad Pro" w:cstheme="minorHAnsi"/>
          <w:strike/>
          <w:color w:val="333333"/>
          <w:spacing w:val="2"/>
          <w:sz w:val="22"/>
          <w:lang w:eastAsia="en-GB"/>
        </w:rPr>
        <w:t>contenus dans le magma ascendant</w:t>
      </w:r>
      <w:r w:rsidRPr="007E3CC5">
        <w:rPr>
          <w:rFonts w:ascii="Myriad Pro" w:hAnsi="Myriad Pro" w:cstheme="minorHAnsi"/>
          <w:color w:val="333333"/>
          <w:spacing w:val="2"/>
          <w:sz w:val="22"/>
          <w:lang w:eastAsia="en-GB"/>
        </w:rPr>
        <w:t xml:space="preserve">] se dilatent, brisant les roches en cours de refroidissement lorsqu'elles jaillissent de la bouche du volcan. Les cendres sont non seulement </w:t>
      </w:r>
      <w:hyperlink r:id="rId23" w:history="1">
        <w:r w:rsidRPr="007E3CC5">
          <w:rPr>
            <w:rFonts w:ascii="Myriad Pro" w:hAnsi="Myriad Pro" w:cstheme="minorHAnsi"/>
            <w:spacing w:val="2"/>
            <w:sz w:val="22"/>
            <w:bdr w:val="none" w:sz="0" w:space="0" w:color="auto" w:frame="1"/>
            <w:lang w:eastAsia="en-GB"/>
          </w:rPr>
          <w:t>dangereuses à inhaler</w:t>
        </w:r>
      </w:hyperlink>
      <w:r w:rsidRPr="007E3CC5">
        <w:rPr>
          <w:rFonts w:ascii="Myriad Pro" w:hAnsi="Myriad Pro" w:cstheme="minorHAnsi"/>
          <w:color w:val="333333"/>
          <w:spacing w:val="2"/>
          <w:sz w:val="22"/>
          <w:lang w:eastAsia="en-GB"/>
        </w:rPr>
        <w:t>, mais elles sont également lourdes et s'accumulent rapidement. Les cendres volcaniques peuvent faire s'effondrer des structures fragiles, provoquer des coupures d'électricité et sont difficiles à évacuer à la pelle après l'éruption.</w:t>
      </w:r>
    </w:p>
    <w:p w14:paraId="16A469DA" w14:textId="77777777" w:rsidR="00E81BD9" w:rsidRDefault="00E81BD9">
      <w:pPr>
        <w:spacing w:after="160" w:line="259" w:lineRule="auto"/>
        <w:rPr>
          <w:rFonts w:ascii="Myriad Pro" w:hAnsi="Myriad Pro" w:cs="Calibri"/>
          <w:b/>
          <w:bCs/>
          <w:iCs/>
          <w:sz w:val="22"/>
        </w:rPr>
      </w:pPr>
      <w:r>
        <w:rPr>
          <w:rFonts w:ascii="Myriad Pro" w:hAnsi="Myriad Pro" w:cs="Calibri"/>
          <w:b/>
          <w:bCs/>
          <w:iCs/>
          <w:sz w:val="22"/>
        </w:rPr>
        <w:br w:type="page"/>
      </w:r>
    </w:p>
    <w:p w14:paraId="463ADCBF" w14:textId="0EE58823" w:rsidR="009B7323" w:rsidRPr="007E3CC5" w:rsidRDefault="009B7323" w:rsidP="009B7323">
      <w:pPr>
        <w:pStyle w:val="ListParagraph"/>
        <w:tabs>
          <w:tab w:val="left" w:pos="9781"/>
        </w:tabs>
        <w:spacing w:after="120" w:line="276" w:lineRule="auto"/>
        <w:ind w:left="357"/>
        <w:contextualSpacing w:val="0"/>
        <w:rPr>
          <w:rFonts w:ascii="Myriad Pro" w:hAnsi="Myriad Pro" w:cs="Calibri"/>
          <w:b/>
          <w:bCs/>
          <w:iCs/>
          <w:sz w:val="22"/>
        </w:rPr>
      </w:pPr>
      <w:r w:rsidRPr="007E3CC5">
        <w:rPr>
          <w:rFonts w:ascii="Myriad Pro" w:hAnsi="Myriad Pro" w:cs="Calibri"/>
          <w:b/>
          <w:bCs/>
          <w:iCs/>
          <w:sz w:val="22"/>
        </w:rPr>
        <w:lastRenderedPageBreak/>
        <w:t>Notes sur l'enseignement, également applicables à l'enseignement des matières</w:t>
      </w:r>
    </w:p>
    <w:p w14:paraId="5B335E08" w14:textId="77777777" w:rsidR="009B7323" w:rsidRPr="007E3CC5" w:rsidRDefault="009B7323" w:rsidP="009B7323">
      <w:pPr>
        <w:pStyle w:val="ListParagraph"/>
        <w:numPr>
          <w:ilvl w:val="0"/>
          <w:numId w:val="75"/>
        </w:numPr>
        <w:tabs>
          <w:tab w:val="left" w:pos="9781"/>
        </w:tabs>
        <w:spacing w:after="120" w:line="276" w:lineRule="auto"/>
        <w:contextualSpacing w:val="0"/>
        <w:rPr>
          <w:rFonts w:ascii="Myriad Pro" w:hAnsi="Myriad Pro" w:cs="Calibri"/>
          <w:iCs/>
          <w:sz w:val="22"/>
        </w:rPr>
      </w:pPr>
      <w:r w:rsidRPr="007E3CC5">
        <w:rPr>
          <w:rFonts w:ascii="Myriad Pro" w:hAnsi="Myriad Pro" w:cs="Calibri"/>
          <w:iCs/>
          <w:sz w:val="22"/>
          <w:u w:val="single"/>
        </w:rPr>
        <w:t xml:space="preserve">Le sujet </w:t>
      </w:r>
      <w:r w:rsidRPr="007E3CC5">
        <w:rPr>
          <w:rFonts w:ascii="Myriad Pro" w:hAnsi="Myriad Pro" w:cs="Calibri"/>
          <w:iCs/>
          <w:sz w:val="22"/>
        </w:rPr>
        <w:t>: il peut être introduit à l'aide d'une photo tirée d'Internet ou d'une affiche. On peut poser quelques questions aux apprenants, par exemple : "Comment cela s'appelle-t-il dans votre langue ? "Comment cela s'appelle-t-il dans votre langue ? Et connaissez-vous le mot dans la langue du [pays d'accueil] ?" "Avez-vous déjà vu un volcan ? Où ?</w:t>
      </w:r>
      <w:proofErr w:type="gramStart"/>
      <w:r w:rsidRPr="007E3CC5">
        <w:rPr>
          <w:rFonts w:ascii="Myriad Pro" w:hAnsi="Myriad Pro" w:cs="Calibri"/>
          <w:iCs/>
          <w:sz w:val="22"/>
        </w:rPr>
        <w:t>";</w:t>
      </w:r>
      <w:proofErr w:type="gramEnd"/>
      <w:r w:rsidRPr="007E3CC5">
        <w:rPr>
          <w:rFonts w:ascii="Myriad Pro" w:hAnsi="Myriad Pro" w:cs="Calibri"/>
          <w:iCs/>
          <w:sz w:val="22"/>
        </w:rPr>
        <w:t xml:space="preserve"> "Les volcans sont-ils dangereux ? Pourquoi ?" Etc.</w:t>
      </w:r>
    </w:p>
    <w:p w14:paraId="5CAB4028" w14:textId="77777777" w:rsidR="009B7323" w:rsidRPr="007E3CC5" w:rsidRDefault="009B7323" w:rsidP="009B7323">
      <w:pPr>
        <w:pStyle w:val="ListParagraph"/>
        <w:numPr>
          <w:ilvl w:val="0"/>
          <w:numId w:val="75"/>
        </w:numPr>
        <w:tabs>
          <w:tab w:val="left" w:pos="9781"/>
        </w:tabs>
        <w:spacing w:after="120" w:line="276" w:lineRule="auto"/>
        <w:contextualSpacing w:val="0"/>
        <w:rPr>
          <w:rFonts w:ascii="Myriad Pro" w:hAnsi="Myriad Pro" w:cstheme="minorHAnsi"/>
          <w:iCs/>
          <w:sz w:val="22"/>
        </w:rPr>
      </w:pPr>
      <w:r w:rsidRPr="007E3CC5">
        <w:rPr>
          <w:rFonts w:ascii="Myriad Pro" w:hAnsi="Myriad Pro" w:cstheme="minorHAnsi"/>
          <w:iCs/>
          <w:sz w:val="22"/>
          <w:u w:val="single"/>
        </w:rPr>
        <w:t xml:space="preserve">Diviser la lecture </w:t>
      </w:r>
      <w:r w:rsidRPr="007E3CC5">
        <w:rPr>
          <w:rFonts w:ascii="Myriad Pro" w:hAnsi="Myriad Pro" w:cstheme="minorHAnsi"/>
          <w:iCs/>
          <w:sz w:val="22"/>
        </w:rPr>
        <w:t>: vous pouvez diviser le texte avec des titres simples et demander aux apprenants de lire silencieusement une section à la fois. Cela peut s'avérer plus facile que de lire le texte en entier. Pendant que les apprenants lisent le texte, l'enseignant peut également le lire à haute voix, lentement mais normalement. Cette méthode peut s'avérer plus facile pour les apprenants, en particulier pour ceux qui se trouvent à un niveau très élémentaire et qui sont peu alphabétisés.</w:t>
      </w:r>
    </w:p>
    <w:p w14:paraId="30C923E9" w14:textId="77777777" w:rsidR="009B7323" w:rsidRPr="007E3CC5" w:rsidRDefault="009B7323" w:rsidP="009B7323">
      <w:pPr>
        <w:pStyle w:val="ListParagraph"/>
        <w:numPr>
          <w:ilvl w:val="0"/>
          <w:numId w:val="75"/>
        </w:numPr>
        <w:tabs>
          <w:tab w:val="left" w:pos="9781"/>
        </w:tabs>
        <w:spacing w:after="120" w:line="276" w:lineRule="auto"/>
        <w:contextualSpacing w:val="0"/>
        <w:rPr>
          <w:rFonts w:ascii="Myriad Pro" w:hAnsi="Myriad Pro" w:cstheme="minorHAnsi"/>
          <w:iCs/>
          <w:sz w:val="22"/>
        </w:rPr>
      </w:pPr>
      <w:r w:rsidRPr="007E3CC5">
        <w:rPr>
          <w:rFonts w:ascii="Myriad Pro" w:hAnsi="Myriad Pro" w:cstheme="minorHAnsi"/>
          <w:iCs/>
          <w:sz w:val="22"/>
          <w:u w:val="single"/>
        </w:rPr>
        <w:t xml:space="preserve">Vocabulaire et expressions </w:t>
      </w:r>
      <w:r w:rsidRPr="007E3CC5">
        <w:rPr>
          <w:rFonts w:ascii="Myriad Pro" w:hAnsi="Myriad Pro" w:cstheme="minorHAnsi"/>
          <w:iCs/>
          <w:sz w:val="22"/>
        </w:rPr>
        <w:t>: il existe deux possibilités principales :</w:t>
      </w:r>
    </w:p>
    <w:p w14:paraId="2F737245" w14:textId="77777777" w:rsidR="009B7323" w:rsidRPr="007E3CC5" w:rsidRDefault="009B7323" w:rsidP="009B7323">
      <w:pPr>
        <w:pStyle w:val="ListParagraph"/>
        <w:numPr>
          <w:ilvl w:val="1"/>
          <w:numId w:val="75"/>
        </w:numPr>
        <w:tabs>
          <w:tab w:val="left" w:pos="9781"/>
        </w:tabs>
        <w:spacing w:after="120" w:line="276" w:lineRule="auto"/>
        <w:contextualSpacing w:val="0"/>
        <w:rPr>
          <w:rFonts w:ascii="Myriad Pro" w:hAnsi="Myriad Pro" w:cstheme="minorHAnsi"/>
          <w:iCs/>
          <w:sz w:val="22"/>
        </w:rPr>
      </w:pPr>
      <w:r w:rsidRPr="007E3CC5">
        <w:rPr>
          <w:rFonts w:ascii="Myriad Pro" w:hAnsi="Myriad Pro" w:cstheme="minorHAnsi"/>
          <w:iCs/>
          <w:sz w:val="22"/>
        </w:rPr>
        <w:t xml:space="preserve">A la fin de chaque section, demander aux apprenants quels sont les mots/expressions qu'ils ne connaissent pas. Invitez les apprenants à expliquer ou à deviner le sens. Si personne ne le sait, essayez d'expliquer le sens en utilisant un mot similaire (par exemple, "partir" pour "évacuer" ; "morceaux" pour "fragments", etc. Les apprenants peuvent également expliquer un nouveau mot dans leur propre langue à d'autres personnes qui la parlent ou le chercher dans une application de traduction ou un dictionnaire bilingue sur leur téléphone, etc. </w:t>
      </w:r>
    </w:p>
    <w:p w14:paraId="7AF3859F" w14:textId="77777777" w:rsidR="009B7323" w:rsidRPr="007E3CC5" w:rsidRDefault="009B7323" w:rsidP="009B7323">
      <w:pPr>
        <w:pStyle w:val="ListParagraph"/>
        <w:numPr>
          <w:ilvl w:val="1"/>
          <w:numId w:val="75"/>
        </w:numPr>
        <w:tabs>
          <w:tab w:val="left" w:pos="9781"/>
        </w:tabs>
        <w:spacing w:after="120" w:line="276" w:lineRule="auto"/>
        <w:contextualSpacing w:val="0"/>
        <w:rPr>
          <w:rFonts w:ascii="Myriad Pro" w:hAnsi="Myriad Pro" w:cstheme="minorHAnsi"/>
          <w:iCs/>
          <w:sz w:val="22"/>
        </w:rPr>
      </w:pPr>
      <w:r w:rsidRPr="007E3CC5">
        <w:rPr>
          <w:rFonts w:ascii="Myriad Pro" w:hAnsi="Myriad Pro" w:cstheme="minorHAnsi"/>
          <w:iCs/>
          <w:sz w:val="22"/>
        </w:rPr>
        <w:t>Introduisez certains des mots les plus difficiles (mais pas trop) avant la lecture, sous forme de brainstorming, en demandant aux apprenants s'ils les connaissent ou en utilisant des explications simples, le langage corporel, des cartes flash, etc. et toute langue que vous avez en commun avec les apprenants. Les apprenants peuvent ensuite partager leur compréhension ou utiliser des dictionnaires bilingues, etc.</w:t>
      </w:r>
    </w:p>
    <w:p w14:paraId="6B5A2CAE" w14:textId="77777777" w:rsidR="009B7323" w:rsidRPr="007E3CC5" w:rsidRDefault="009B7323" w:rsidP="009B7323">
      <w:pPr>
        <w:tabs>
          <w:tab w:val="left" w:pos="9781"/>
        </w:tabs>
        <w:spacing w:after="120" w:line="276" w:lineRule="auto"/>
        <w:ind w:left="717"/>
        <w:rPr>
          <w:rFonts w:ascii="Myriad Pro" w:hAnsi="Myriad Pro" w:cstheme="minorHAnsi"/>
          <w:iCs/>
          <w:sz w:val="22"/>
        </w:rPr>
      </w:pPr>
      <w:r w:rsidRPr="007E3CC5">
        <w:rPr>
          <w:rFonts w:ascii="Myriad Pro" w:hAnsi="Myriad Pro" w:cstheme="minorHAnsi"/>
          <w:iCs/>
          <w:sz w:val="22"/>
        </w:rPr>
        <w:t>Note : la première option peut être préférable, car elle est similaire à ce que les apprenants doivent faire lorsqu'ils lisent un nouveau texte par eux-mêmes : ils doivent essayer de deviner les significations, demander de l'aide aux autres ou trouver une traduction pour comprendre les mots et les expressions qui sont nouveaux pour eux.</w:t>
      </w:r>
    </w:p>
    <w:p w14:paraId="7D70FC3A" w14:textId="77777777" w:rsidR="009B7323" w:rsidRPr="007E3CC5" w:rsidRDefault="009B7323" w:rsidP="009B7323">
      <w:pPr>
        <w:pStyle w:val="ListParagraph"/>
        <w:numPr>
          <w:ilvl w:val="0"/>
          <w:numId w:val="76"/>
        </w:numPr>
        <w:tabs>
          <w:tab w:val="left" w:pos="9781"/>
        </w:tabs>
        <w:spacing w:after="120" w:line="276" w:lineRule="auto"/>
        <w:rPr>
          <w:rFonts w:ascii="Myriad Pro" w:hAnsi="Myriad Pro" w:cstheme="minorHAnsi"/>
          <w:iCs/>
          <w:sz w:val="22"/>
        </w:rPr>
      </w:pPr>
      <w:r w:rsidRPr="007E3CC5">
        <w:rPr>
          <w:rFonts w:ascii="Myriad Pro" w:hAnsi="Myriad Pro" w:cstheme="minorHAnsi"/>
          <w:iCs/>
          <w:sz w:val="22"/>
          <w:u w:val="single"/>
        </w:rPr>
        <w:t xml:space="preserve">Utiliser le texte comme base d'interaction </w:t>
      </w:r>
      <w:r w:rsidRPr="007E3CC5">
        <w:rPr>
          <w:rFonts w:ascii="Myriad Pro" w:hAnsi="Myriad Pro" w:cstheme="minorHAnsi"/>
          <w:iCs/>
          <w:sz w:val="22"/>
        </w:rPr>
        <w:t xml:space="preserve">: après que les apprenants </w:t>
      </w:r>
      <w:proofErr w:type="gramStart"/>
      <w:r w:rsidRPr="007E3CC5">
        <w:rPr>
          <w:rFonts w:ascii="Myriad Pro" w:hAnsi="Myriad Pro" w:cstheme="minorHAnsi"/>
          <w:iCs/>
          <w:sz w:val="22"/>
        </w:rPr>
        <w:t>aient</w:t>
      </w:r>
      <w:proofErr w:type="gramEnd"/>
      <w:r w:rsidRPr="007E3CC5">
        <w:rPr>
          <w:rFonts w:ascii="Myriad Pro" w:hAnsi="Myriad Pro" w:cstheme="minorHAnsi"/>
          <w:iCs/>
          <w:sz w:val="22"/>
        </w:rPr>
        <w:t xml:space="preserve"> lu l'ensemble du texte une ou deux fois, vous pouvez poser quelques questions ou demander aux apprenants de se mettre en groupe pour discuter de questions, non seulement sur le contenu mais aussi sur les réactions des apprenants, telles que "Aimeriez-vous voir un volcan entrer en éruption ? "Imaginez que vous vivez près d'un volcan. Qu'en pensez-vous ?", etc.</w:t>
      </w:r>
    </w:p>
    <w:p w14:paraId="42585C1D" w14:textId="77777777" w:rsidR="009B7323" w:rsidRDefault="009B7323" w:rsidP="009B7323">
      <w:pPr>
        <w:tabs>
          <w:tab w:val="left" w:pos="9781"/>
        </w:tabs>
        <w:ind w:right="623"/>
        <w:rPr>
          <w:rFonts w:ascii="Myriad Pro" w:eastAsia="Calibri" w:hAnsi="Myriad Pro" w:cs="Calibri"/>
          <w:b/>
          <w:bCs/>
          <w:sz w:val="26"/>
          <w:szCs w:val="24"/>
        </w:rPr>
      </w:pPr>
    </w:p>
    <w:sectPr w:rsidR="009B7323" w:rsidSect="00C32BDD">
      <w:footerReference w:type="default" r:id="rId24"/>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C211" w14:textId="77777777" w:rsidR="002C6BA4" w:rsidRDefault="002C6BA4" w:rsidP="00C523EA">
      <w:r>
        <w:separator/>
      </w:r>
    </w:p>
  </w:endnote>
  <w:endnote w:type="continuationSeparator" w:id="0">
    <w:p w14:paraId="465237FC" w14:textId="77777777" w:rsidR="002C6BA4" w:rsidRDefault="002C6BA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05B89B2B"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4A6854">
            <w:rPr>
              <w:rFonts w:eastAsia="Calibri" w:cs="Cambria"/>
              <w:b/>
              <w:sz w:val="18"/>
              <w:szCs w:val="18"/>
            </w:rPr>
            <w:t>9</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7B4C" w14:textId="77777777" w:rsidR="002C6BA4" w:rsidRDefault="002C6BA4" w:rsidP="00C523EA">
      <w:r>
        <w:separator/>
      </w:r>
    </w:p>
  </w:footnote>
  <w:footnote w:type="continuationSeparator" w:id="0">
    <w:p w14:paraId="0939BF1B" w14:textId="77777777" w:rsidR="002C6BA4" w:rsidRDefault="002C6BA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7"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1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0"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2"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1"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25"/>
  </w:num>
  <w:num w:numId="2" w16cid:durableId="1247761672">
    <w:abstractNumId w:val="49"/>
  </w:num>
  <w:num w:numId="3" w16cid:durableId="695236864">
    <w:abstractNumId w:val="68"/>
  </w:num>
  <w:num w:numId="4" w16cid:durableId="1869487878">
    <w:abstractNumId w:val="16"/>
  </w:num>
  <w:num w:numId="5" w16cid:durableId="1229881289">
    <w:abstractNumId w:val="57"/>
  </w:num>
  <w:num w:numId="6" w16cid:durableId="847334046">
    <w:abstractNumId w:val="54"/>
  </w:num>
  <w:num w:numId="7" w16cid:durableId="855851539">
    <w:abstractNumId w:val="49"/>
  </w:num>
  <w:num w:numId="8" w16cid:durableId="1438527522">
    <w:abstractNumId w:val="27"/>
  </w:num>
  <w:num w:numId="9" w16cid:durableId="66462525">
    <w:abstractNumId w:val="52"/>
  </w:num>
  <w:num w:numId="10" w16cid:durableId="1083332573">
    <w:abstractNumId w:val="70"/>
  </w:num>
  <w:num w:numId="11" w16cid:durableId="110051674">
    <w:abstractNumId w:val="49"/>
  </w:num>
  <w:num w:numId="12" w16cid:durableId="1751926612">
    <w:abstractNumId w:val="43"/>
  </w:num>
  <w:num w:numId="13" w16cid:durableId="1973290193">
    <w:abstractNumId w:val="64"/>
  </w:num>
  <w:num w:numId="14" w16cid:durableId="1677918417">
    <w:abstractNumId w:val="15"/>
  </w:num>
  <w:num w:numId="15" w16cid:durableId="1918592726">
    <w:abstractNumId w:val="63"/>
  </w:num>
  <w:num w:numId="16" w16cid:durableId="519196879">
    <w:abstractNumId w:val="22"/>
  </w:num>
  <w:num w:numId="17" w16cid:durableId="1562711163">
    <w:abstractNumId w:val="35"/>
  </w:num>
  <w:num w:numId="18" w16cid:durableId="907498862">
    <w:abstractNumId w:val="50"/>
  </w:num>
  <w:num w:numId="19" w16cid:durableId="817650671">
    <w:abstractNumId w:val="37"/>
  </w:num>
  <w:num w:numId="20" w16cid:durableId="613252470">
    <w:abstractNumId w:val="58"/>
  </w:num>
  <w:num w:numId="21" w16cid:durableId="1362825367">
    <w:abstractNumId w:val="14"/>
  </w:num>
  <w:num w:numId="22" w16cid:durableId="2077317151">
    <w:abstractNumId w:val="38"/>
  </w:num>
  <w:num w:numId="23" w16cid:durableId="760639672">
    <w:abstractNumId w:val="59"/>
  </w:num>
  <w:num w:numId="24" w16cid:durableId="1540165557">
    <w:abstractNumId w:val="61"/>
  </w:num>
  <w:num w:numId="25" w16cid:durableId="438138192">
    <w:abstractNumId w:val="10"/>
  </w:num>
  <w:num w:numId="26" w16cid:durableId="816191009">
    <w:abstractNumId w:val="36"/>
  </w:num>
  <w:num w:numId="27" w16cid:durableId="241641262">
    <w:abstractNumId w:val="44"/>
  </w:num>
  <w:num w:numId="28" w16cid:durableId="1684210285">
    <w:abstractNumId w:val="52"/>
    <w:lvlOverride w:ilvl="0">
      <w:startOverride w:val="1"/>
    </w:lvlOverride>
  </w:num>
  <w:num w:numId="29" w16cid:durableId="372120992">
    <w:abstractNumId w:val="9"/>
  </w:num>
  <w:num w:numId="30" w16cid:durableId="2115898088">
    <w:abstractNumId w:val="46"/>
  </w:num>
  <w:num w:numId="31" w16cid:durableId="1261599658">
    <w:abstractNumId w:val="56"/>
  </w:num>
  <w:num w:numId="32" w16cid:durableId="1611547408">
    <w:abstractNumId w:val="31"/>
  </w:num>
  <w:num w:numId="33" w16cid:durableId="1843350608">
    <w:abstractNumId w:val="23"/>
  </w:num>
  <w:num w:numId="34" w16cid:durableId="1853060265">
    <w:abstractNumId w:val="62"/>
  </w:num>
  <w:num w:numId="35" w16cid:durableId="1951545248">
    <w:abstractNumId w:val="66"/>
  </w:num>
  <w:num w:numId="36" w16cid:durableId="1072702894">
    <w:abstractNumId w:val="17"/>
  </w:num>
  <w:num w:numId="37" w16cid:durableId="971251481">
    <w:abstractNumId w:val="65"/>
  </w:num>
  <w:num w:numId="38" w16cid:durableId="1539510423">
    <w:abstractNumId w:val="18"/>
  </w:num>
  <w:num w:numId="39" w16cid:durableId="1653366390">
    <w:abstractNumId w:val="55"/>
  </w:num>
  <w:num w:numId="40" w16cid:durableId="1424375480">
    <w:abstractNumId w:val="40"/>
  </w:num>
  <w:num w:numId="41" w16cid:durableId="362756328">
    <w:abstractNumId w:val="32"/>
  </w:num>
  <w:num w:numId="42" w16cid:durableId="283123292">
    <w:abstractNumId w:val="33"/>
  </w:num>
  <w:num w:numId="43" w16cid:durableId="1885633706">
    <w:abstractNumId w:val="34"/>
  </w:num>
  <w:num w:numId="44" w16cid:durableId="886798013">
    <w:abstractNumId w:val="30"/>
  </w:num>
  <w:num w:numId="45" w16cid:durableId="1268926124">
    <w:abstractNumId w:val="28"/>
  </w:num>
  <w:num w:numId="46" w16cid:durableId="1228148936">
    <w:abstractNumId w:val="42"/>
  </w:num>
  <w:num w:numId="47" w16cid:durableId="1224027755">
    <w:abstractNumId w:val="11"/>
  </w:num>
  <w:num w:numId="48" w16cid:durableId="1621297285">
    <w:abstractNumId w:val="72"/>
  </w:num>
  <w:num w:numId="49" w16cid:durableId="1510483342">
    <w:abstractNumId w:val="19"/>
  </w:num>
  <w:num w:numId="50" w16cid:durableId="1813983246">
    <w:abstractNumId w:val="13"/>
  </w:num>
  <w:num w:numId="51" w16cid:durableId="1718970807">
    <w:abstractNumId w:val="48"/>
  </w:num>
  <w:num w:numId="52" w16cid:durableId="1409688506">
    <w:abstractNumId w:val="41"/>
  </w:num>
  <w:num w:numId="53" w16cid:durableId="1679312915">
    <w:abstractNumId w:val="47"/>
  </w:num>
  <w:num w:numId="54" w16cid:durableId="496113646">
    <w:abstractNumId w:val="39"/>
  </w:num>
  <w:num w:numId="55" w16cid:durableId="385377575">
    <w:abstractNumId w:val="53"/>
  </w:num>
  <w:num w:numId="56" w16cid:durableId="739330252">
    <w:abstractNumId w:val="29"/>
  </w:num>
  <w:num w:numId="57" w16cid:durableId="1357346600">
    <w:abstractNumId w:val="20"/>
  </w:num>
  <w:num w:numId="58" w16cid:durableId="466822041">
    <w:abstractNumId w:val="21"/>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69"/>
  </w:num>
  <w:num w:numId="66" w16cid:durableId="602303952">
    <w:abstractNumId w:val="71"/>
  </w:num>
  <w:num w:numId="67" w16cid:durableId="1771468119">
    <w:abstractNumId w:val="2"/>
  </w:num>
  <w:num w:numId="68" w16cid:durableId="1367486128">
    <w:abstractNumId w:val="0"/>
  </w:num>
  <w:num w:numId="69" w16cid:durableId="1103233330">
    <w:abstractNumId w:val="8"/>
  </w:num>
  <w:num w:numId="70" w16cid:durableId="905530201">
    <w:abstractNumId w:val="60"/>
  </w:num>
  <w:num w:numId="71" w16cid:durableId="103351652">
    <w:abstractNumId w:val="67"/>
  </w:num>
  <w:num w:numId="72" w16cid:durableId="61950264">
    <w:abstractNumId w:val="45"/>
  </w:num>
  <w:num w:numId="73" w16cid:durableId="1829246705">
    <w:abstractNumId w:val="24"/>
  </w:num>
  <w:num w:numId="74" w16cid:durableId="693728732">
    <w:abstractNumId w:val="26"/>
  </w:num>
  <w:num w:numId="75" w16cid:durableId="1339117318">
    <w:abstractNumId w:val="12"/>
  </w:num>
  <w:num w:numId="76" w16cid:durableId="909772508">
    <w:abstractNumId w:val="5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07D89"/>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6BA4"/>
    <w:rsid w:val="002C791F"/>
    <w:rsid w:val="002D3FA6"/>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31012"/>
    <w:rsid w:val="00450203"/>
    <w:rsid w:val="00457DD9"/>
    <w:rsid w:val="00460BCC"/>
    <w:rsid w:val="00470AA9"/>
    <w:rsid w:val="0049006B"/>
    <w:rsid w:val="00490099"/>
    <w:rsid w:val="0049265B"/>
    <w:rsid w:val="004941EB"/>
    <w:rsid w:val="0049605E"/>
    <w:rsid w:val="004A3A49"/>
    <w:rsid w:val="004A486D"/>
    <w:rsid w:val="004A6854"/>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34F44"/>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volcanoes.usgs.gov/vsc/glossary/ash_volcanic.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ationalgeographic.com/magazine/article/vesuvius-volcano-dormant-eruption-pompeii"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nationalgeographic.com/magazine/article/vesuvius-volcano-dormant-eruption-pompei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nationalgeographic.com/environment/article/volcano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ivhhn.org/information/health-impacts-volcanic-ash" TargetMode="External"/><Relationship Id="rId10" Type="http://schemas.openxmlformats.org/officeDocument/2006/relationships/image" Target="media/image2.jpeg"/><Relationship Id="rId19" Type="http://schemas.openxmlformats.org/officeDocument/2006/relationships/hyperlink" Target="https://www.ivhhn.org/information/health-impacts-volcanic-as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volcanoes.usgs.gov/vsc/glossary/ash_volcanic.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23</TotalTime>
  <Pages>8</Pages>
  <Words>3110</Words>
  <Characters>17733</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2025-03-11T11:06:00Z</dcterms:created>
  <dcterms:modified xsi:type="dcterms:W3CDTF">2025-04-29T08:00:00Z</dcterms:modified>
</cp:coreProperties>
</file>