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06" w:type="pct"/>
        <w:tblBorders>
          <w:top w:val="single" w:sz="4" w:space="0" w:color="auto"/>
          <w:right w:val="single" w:sz="4" w:space="0" w:color="auto"/>
        </w:tblBorders>
        <w:tblLayout w:type="fixed"/>
        <w:tblLook w:val="04A0" w:firstRow="1" w:lastRow="0" w:firstColumn="1" w:lastColumn="0" w:noHBand="0" w:noVBand="1"/>
      </w:tblPr>
      <w:tblGrid>
        <w:gridCol w:w="2143"/>
        <w:gridCol w:w="5852"/>
        <w:gridCol w:w="2069"/>
      </w:tblGrid>
      <w:tr w:rsidR="00D71E86" w:rsidRPr="00624ED4" w14:paraId="7791A817" w14:textId="77777777" w:rsidTr="008D5168">
        <w:trPr>
          <w:trHeight w:val="1413"/>
        </w:trPr>
        <w:tc>
          <w:tcPr>
            <w:tcW w:w="2143" w:type="dxa"/>
          </w:tcPr>
          <w:p w14:paraId="3A66DFF9" w14:textId="21AA5044" w:rsidR="00D71E86" w:rsidRPr="00624ED4" w:rsidRDefault="00D71E86" w:rsidP="008D5168">
            <w:pPr>
              <w:tabs>
                <w:tab w:val="left" w:pos="9923"/>
              </w:tabs>
              <w:spacing w:afterLines="40" w:after="96"/>
              <w:ind w:right="197"/>
              <w:rPr>
                <w:rFonts w:ascii="Myriad Pro" w:hAnsi="Myriad Pro"/>
              </w:rPr>
            </w:pPr>
            <w:r w:rsidRPr="00624ED4">
              <w:rPr>
                <w:rFonts w:ascii="Myriad Pro" w:hAnsi="Myriad Pro"/>
                <w:noProof/>
              </w:rPr>
              <w:drawing>
                <wp:anchor distT="0" distB="0" distL="114300" distR="114300" simplePos="0" relativeHeight="251659264" behindDoc="0" locked="0" layoutInCell="1" allowOverlap="1" wp14:anchorId="3A345983" wp14:editId="39189FEE">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853" w:type="dxa"/>
          </w:tcPr>
          <w:p w14:paraId="17AB3265" w14:textId="77777777" w:rsidR="00D71E86" w:rsidRPr="00624ED4" w:rsidRDefault="00D71E86" w:rsidP="008D5168">
            <w:pPr>
              <w:tabs>
                <w:tab w:val="left" w:pos="9923"/>
              </w:tabs>
              <w:spacing w:afterLines="40" w:after="96"/>
              <w:ind w:right="197"/>
              <w:jc w:val="center"/>
              <w:rPr>
                <w:rFonts w:ascii="Myriad Pro" w:eastAsiaTheme="minorHAnsi" w:hAnsi="Myriad Pro"/>
                <w:b/>
                <w:lang w:val="en-US"/>
              </w:rPr>
            </w:pPr>
          </w:p>
          <w:p w14:paraId="1DB9057D" w14:textId="77777777" w:rsidR="00D71E86" w:rsidRPr="00624ED4" w:rsidRDefault="00D71E86" w:rsidP="008D5168">
            <w:pPr>
              <w:tabs>
                <w:tab w:val="left" w:pos="9923"/>
              </w:tabs>
              <w:spacing w:afterLines="40" w:after="96"/>
              <w:ind w:right="197"/>
              <w:jc w:val="center"/>
              <w:rPr>
                <w:rFonts w:ascii="Myriad Pro" w:eastAsiaTheme="minorHAnsi" w:hAnsi="Myriad Pro"/>
                <w:b/>
                <w:sz w:val="26"/>
                <w:szCs w:val="18"/>
                <w:lang w:val="en-US"/>
              </w:rPr>
            </w:pPr>
          </w:p>
          <w:p w14:paraId="5E145A1C" w14:textId="77777777" w:rsidR="00D71E86" w:rsidRPr="00624ED4" w:rsidRDefault="00D71E86" w:rsidP="008D5168">
            <w:pPr>
              <w:tabs>
                <w:tab w:val="left" w:pos="9923"/>
              </w:tabs>
              <w:spacing w:afterLines="40" w:after="96"/>
              <w:ind w:right="197"/>
              <w:jc w:val="center"/>
              <w:rPr>
                <w:rFonts w:ascii="Myriad Pro" w:eastAsiaTheme="minorHAnsi" w:hAnsi="Myriad Pro"/>
                <w:b/>
                <w:sz w:val="26"/>
                <w:szCs w:val="18"/>
                <w:lang w:val="en-US"/>
              </w:rPr>
            </w:pPr>
          </w:p>
          <w:p w14:paraId="4DD1CBDF" w14:textId="77777777" w:rsidR="00D71E86" w:rsidRPr="00624ED4" w:rsidRDefault="00D71E86" w:rsidP="008D5168">
            <w:pPr>
              <w:tabs>
                <w:tab w:val="left" w:pos="9923"/>
              </w:tabs>
              <w:spacing w:afterLines="40" w:after="96"/>
              <w:ind w:right="197"/>
              <w:jc w:val="center"/>
              <w:rPr>
                <w:rFonts w:ascii="Myriad Pro" w:eastAsiaTheme="minorHAnsi" w:hAnsi="Myriad Pro"/>
                <w:b/>
                <w:sz w:val="26"/>
                <w:szCs w:val="18"/>
                <w:lang w:val="en-US"/>
              </w:rPr>
            </w:pPr>
          </w:p>
          <w:p w14:paraId="4CEA7A00" w14:textId="77777777" w:rsidR="00D71E86" w:rsidRPr="00624ED4" w:rsidRDefault="00A2026E" w:rsidP="008D5168">
            <w:pPr>
              <w:tabs>
                <w:tab w:val="left" w:pos="9923"/>
              </w:tabs>
              <w:spacing w:afterLines="40" w:after="96"/>
              <w:ind w:right="197"/>
              <w:rPr>
                <w:rFonts w:ascii="Myriad Pro" w:eastAsiaTheme="minorHAnsi" w:hAnsi="Myriad Pro"/>
                <w:b/>
                <w:i/>
                <w:sz w:val="26"/>
                <w:szCs w:val="18"/>
              </w:rPr>
            </w:pPr>
            <w:r w:rsidRPr="00624ED4">
              <w:rPr>
                <w:rFonts w:ascii="Myriad Pro" w:eastAsiaTheme="minorHAnsi" w:hAnsi="Myriad Pro"/>
                <w:b/>
                <w:sz w:val="26"/>
                <w:szCs w:val="18"/>
              </w:rPr>
              <w:t>S</w:t>
            </w:r>
            <w:r w:rsidR="00CC5573" w:rsidRPr="00624ED4">
              <w:rPr>
                <w:rFonts w:ascii="Myriad Pro" w:eastAsiaTheme="minorHAnsi" w:hAnsi="Myriad Pro"/>
                <w:b/>
                <w:sz w:val="26"/>
                <w:szCs w:val="18"/>
              </w:rPr>
              <w:t xml:space="preserve">outien linguistique aux </w:t>
            </w:r>
            <w:r w:rsidR="003D5BD2" w:rsidRPr="00624ED4">
              <w:rPr>
                <w:rFonts w:ascii="Myriad Pro" w:eastAsiaTheme="minorHAnsi" w:hAnsi="Myriad Pro"/>
                <w:b/>
                <w:sz w:val="26"/>
                <w:szCs w:val="18"/>
              </w:rPr>
              <w:t>m</w:t>
            </w:r>
            <w:r w:rsidR="00CC5573" w:rsidRPr="00624ED4">
              <w:rPr>
                <w:rFonts w:ascii="Myriad Pro" w:eastAsiaTheme="minorHAnsi" w:hAnsi="Myriad Pro"/>
                <w:b/>
                <w:sz w:val="26"/>
                <w:szCs w:val="18"/>
              </w:rPr>
              <w:t>igrants</w:t>
            </w:r>
            <w:r w:rsidR="00D71E86" w:rsidRPr="00624ED4">
              <w:rPr>
                <w:rFonts w:ascii="Myriad Pro" w:eastAsiaTheme="minorHAnsi" w:hAnsi="Myriad Pro"/>
                <w:b/>
                <w:sz w:val="26"/>
                <w:szCs w:val="18"/>
              </w:rPr>
              <w:br/>
            </w:r>
            <w:r w:rsidR="00CC5573" w:rsidRPr="00624ED4">
              <w:rPr>
                <w:rFonts w:ascii="Myriad Pro" w:eastAsiaTheme="minorHAnsi" w:hAnsi="Myriad Pro"/>
                <w:b/>
                <w:i/>
                <w:sz w:val="26"/>
                <w:szCs w:val="18"/>
              </w:rPr>
              <w:t>Une</w:t>
            </w:r>
            <w:r w:rsidR="00CC5573" w:rsidRPr="00624ED4">
              <w:rPr>
                <w:rFonts w:ascii="Myriad Pro" w:hAnsi="Myriad Pro"/>
              </w:rPr>
              <w:t xml:space="preserve"> </w:t>
            </w:r>
            <w:r w:rsidR="00CC5573" w:rsidRPr="00624ED4">
              <w:rPr>
                <w:rFonts w:ascii="Myriad Pro" w:eastAsiaTheme="minorHAnsi" w:hAnsi="Myriad Pro"/>
                <w:b/>
                <w:i/>
                <w:sz w:val="26"/>
                <w:szCs w:val="18"/>
              </w:rPr>
              <w:t>boîte à outils</w:t>
            </w:r>
            <w:r w:rsidR="00D71E86" w:rsidRPr="00624ED4">
              <w:rPr>
                <w:rFonts w:ascii="Myriad Pro" w:eastAsiaTheme="minorHAnsi" w:hAnsi="Myriad Pro"/>
                <w:b/>
                <w:i/>
                <w:sz w:val="26"/>
                <w:szCs w:val="18"/>
              </w:rPr>
              <w:t xml:space="preserve"> </w:t>
            </w:r>
            <w:r w:rsidR="00CC5573" w:rsidRPr="00624ED4">
              <w:rPr>
                <w:rFonts w:ascii="Myriad Pro" w:eastAsiaTheme="minorHAnsi" w:hAnsi="Myriad Pro"/>
                <w:b/>
                <w:i/>
                <w:sz w:val="26"/>
                <w:szCs w:val="18"/>
              </w:rPr>
              <w:t>du Conseil de l’Europe</w:t>
            </w:r>
          </w:p>
          <w:p w14:paraId="5A573F2B" w14:textId="77777777" w:rsidR="00D71E86" w:rsidRPr="00624ED4" w:rsidRDefault="00397415" w:rsidP="008D5168">
            <w:pPr>
              <w:tabs>
                <w:tab w:val="left" w:pos="9923"/>
              </w:tabs>
              <w:spacing w:afterLines="40" w:after="96"/>
              <w:ind w:right="197"/>
              <w:jc w:val="center"/>
              <w:rPr>
                <w:rFonts w:ascii="Myriad Pro" w:eastAsiaTheme="minorHAnsi" w:hAnsi="Myriad Pro"/>
                <w:color w:val="0000FF"/>
                <w:u w:val="single"/>
              </w:rPr>
            </w:pPr>
            <w:r w:rsidRPr="00624ED4">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065CF042" wp14:editId="455DDEE3">
                      <wp:simplePos x="0" y="0"/>
                      <wp:positionH relativeFrom="column">
                        <wp:posOffset>-10795</wp:posOffset>
                      </wp:positionH>
                      <wp:positionV relativeFrom="paragraph">
                        <wp:posOffset>111125</wp:posOffset>
                      </wp:positionV>
                      <wp:extent cx="3146425" cy="0"/>
                      <wp:effectExtent l="0" t="0" r="0" b="0"/>
                      <wp:wrapThrough wrapText="bothSides">
                        <wp:wrapPolygon edited="0">
                          <wp:start x="0" y="0"/>
                          <wp:lineTo x="0" y="21600"/>
                          <wp:lineTo x="21600" y="21600"/>
                          <wp:lineTo x="21600" y="0"/>
                        </wp:wrapPolygon>
                      </wp:wrapThrough>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6162CB" id="Straight Connector 11" o:spid="_x0000_s1026" alt="&quot;&quot;"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8.75pt" to="246.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" strokecolor="black [3200]">
                      <w10:wrap type="through"/>
                    </v:line>
                  </w:pict>
                </mc:Fallback>
              </mc:AlternateContent>
            </w:r>
          </w:p>
        </w:tc>
        <w:tc>
          <w:tcPr>
            <w:tcW w:w="2069" w:type="dxa"/>
          </w:tcPr>
          <w:p w14:paraId="601F4769" w14:textId="77777777" w:rsidR="00D71E86" w:rsidRPr="00624ED4" w:rsidRDefault="009E735E" w:rsidP="008D5168">
            <w:pPr>
              <w:tabs>
                <w:tab w:val="center" w:pos="4607"/>
                <w:tab w:val="right" w:pos="9214"/>
                <w:tab w:val="left" w:pos="9923"/>
              </w:tabs>
              <w:spacing w:afterLines="40" w:after="96"/>
              <w:ind w:right="197"/>
              <w:jc w:val="right"/>
              <w:rPr>
                <w:rFonts w:ascii="Myriad Pro" w:eastAsiaTheme="minorHAnsi" w:hAnsi="Myriad Pro" w:cstheme="minorHAnsi"/>
                <w:sz w:val="20"/>
                <w:szCs w:val="20"/>
              </w:rPr>
            </w:pPr>
            <w:r w:rsidRPr="00624ED4">
              <w:rPr>
                <w:rFonts w:ascii="Myriad Pro" w:hAnsi="Myriad Pro"/>
                <w:noProof/>
              </w:rPr>
              <w:drawing>
                <wp:anchor distT="0" distB="0" distL="114300" distR="114300" simplePos="0" relativeHeight="251663360" behindDoc="0" locked="0" layoutInCell="1" allowOverlap="1" wp14:anchorId="7B86208C" wp14:editId="3645A441">
                  <wp:simplePos x="0" y="0"/>
                  <wp:positionH relativeFrom="column">
                    <wp:posOffset>-34571</wp:posOffset>
                  </wp:positionH>
                  <wp:positionV relativeFrom="paragraph">
                    <wp:posOffset>88265</wp:posOffset>
                  </wp:positionV>
                  <wp:extent cx="1059288" cy="857426"/>
                  <wp:effectExtent l="0" t="0" r="7620" b="0"/>
                  <wp:wrapNone/>
                  <wp:docPr id="1997157145"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57145" name="Imag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473" r="15086"/>
                          <a:stretch/>
                        </pic:blipFill>
                        <pic:spPr bwMode="auto">
                          <a:xfrm>
                            <a:off x="0" y="0"/>
                            <a:ext cx="1059288" cy="85742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036B7A" w14:textId="77777777" w:rsidR="00D71E86" w:rsidRPr="00624ED4" w:rsidRDefault="00D71E86" w:rsidP="008D5168">
            <w:pPr>
              <w:tabs>
                <w:tab w:val="center" w:pos="4607"/>
                <w:tab w:val="right" w:pos="9214"/>
                <w:tab w:val="left" w:pos="9923"/>
              </w:tabs>
              <w:spacing w:afterLines="40" w:after="96"/>
              <w:ind w:right="197"/>
              <w:jc w:val="right"/>
              <w:rPr>
                <w:rFonts w:ascii="Myriad Pro" w:eastAsiaTheme="minorHAnsi" w:hAnsi="Myriad Pro" w:cstheme="majorHAnsi"/>
                <w:color w:val="0000FF"/>
                <w:u w:val="single"/>
              </w:rPr>
            </w:pPr>
          </w:p>
          <w:p w14:paraId="3D3EE31D" w14:textId="77777777" w:rsidR="00D71E86" w:rsidRPr="00624ED4" w:rsidRDefault="00D71E86" w:rsidP="008D5168">
            <w:pPr>
              <w:tabs>
                <w:tab w:val="left" w:pos="9923"/>
              </w:tabs>
              <w:spacing w:afterLines="40" w:after="96"/>
              <w:ind w:right="197" w:firstLine="708"/>
              <w:rPr>
                <w:rFonts w:ascii="Myriad Pro" w:eastAsiaTheme="minorHAnsi" w:hAnsi="Myriad Pro" w:cstheme="majorHAnsi"/>
              </w:rPr>
            </w:pPr>
          </w:p>
          <w:p w14:paraId="309BA76D" w14:textId="77777777" w:rsidR="00D71E86" w:rsidRPr="00624ED4" w:rsidRDefault="00D71E86" w:rsidP="008D5168">
            <w:pPr>
              <w:tabs>
                <w:tab w:val="left" w:pos="9923"/>
              </w:tabs>
              <w:spacing w:afterLines="40" w:after="96"/>
              <w:ind w:right="197"/>
              <w:rPr>
                <w:rFonts w:ascii="Myriad Pro" w:eastAsiaTheme="minorHAnsi" w:hAnsi="Myriad Pro" w:cstheme="majorHAnsi"/>
              </w:rPr>
            </w:pPr>
          </w:p>
          <w:p w14:paraId="5E72DCE8" w14:textId="77777777" w:rsidR="00D71E86" w:rsidRPr="00624ED4" w:rsidRDefault="00D71E86" w:rsidP="008D5168">
            <w:pPr>
              <w:tabs>
                <w:tab w:val="left" w:pos="9923"/>
              </w:tabs>
              <w:spacing w:afterLines="40" w:after="96"/>
              <w:ind w:right="197"/>
              <w:jc w:val="center"/>
              <w:rPr>
                <w:rFonts w:ascii="Myriad Pro" w:eastAsiaTheme="minorHAnsi" w:hAnsi="Myriad Pro" w:cstheme="majorHAnsi"/>
              </w:rPr>
            </w:pPr>
          </w:p>
        </w:tc>
      </w:tr>
    </w:tbl>
    <w:p w14:paraId="52BD370D" w14:textId="77777777" w:rsidR="003100ED" w:rsidRPr="007A53B5" w:rsidRDefault="003100ED" w:rsidP="008D5168">
      <w:pPr>
        <w:pStyle w:val="TKMAINTITLE"/>
        <w:tabs>
          <w:tab w:val="left" w:pos="9923"/>
        </w:tabs>
        <w:spacing w:before="0" w:afterLines="40" w:after="96"/>
        <w:ind w:right="197"/>
        <w:rPr>
          <w:rFonts w:ascii="Myriad Pro" w:hAnsi="Myriad Pro"/>
          <w:sz w:val="14"/>
          <w:szCs w:val="8"/>
          <w:lang w:val="fr-FR"/>
        </w:rPr>
      </w:pPr>
    </w:p>
    <w:p w14:paraId="08227909" w14:textId="4D60B0C3" w:rsidR="00C20BFF" w:rsidRPr="009650D1" w:rsidRDefault="008D5168" w:rsidP="008D5168">
      <w:pPr>
        <w:pStyle w:val="TKMAINTITLE"/>
        <w:tabs>
          <w:tab w:val="left" w:pos="9923"/>
        </w:tabs>
        <w:spacing w:before="0" w:afterLines="40" w:after="96"/>
        <w:ind w:right="197"/>
        <w:rPr>
          <w:rFonts w:ascii="Myriad Pro" w:hAnsi="Myriad Pro"/>
          <w:color w:val="1F4E79" w:themeColor="accent5" w:themeShade="80"/>
          <w:sz w:val="34"/>
          <w:szCs w:val="32"/>
          <w:lang w:val="fr-FR"/>
        </w:rPr>
      </w:pPr>
      <w:r w:rsidRPr="008D5168">
        <w:rPr>
          <w:rFonts w:ascii="Myriad Pro" w:hAnsi="Myriad Pro"/>
          <w:color w:val="1F4E79" w:themeColor="accent5" w:themeShade="80"/>
          <w:sz w:val="34"/>
          <w:szCs w:val="32"/>
          <w:lang w:val="fr-FR"/>
        </w:rPr>
        <w:t xml:space="preserve">27 - Évaluer l'apprentissage d'une langue et offrir </w:t>
      </w:r>
      <w:r>
        <w:rPr>
          <w:rFonts w:ascii="Myriad Pro" w:hAnsi="Myriad Pro"/>
          <w:color w:val="1F4E79" w:themeColor="accent5" w:themeShade="80"/>
          <w:sz w:val="34"/>
          <w:szCs w:val="32"/>
          <w:lang w:val="fr-FR"/>
        </w:rPr>
        <w:br/>
      </w:r>
      <w:r w:rsidRPr="008D5168">
        <w:rPr>
          <w:rFonts w:ascii="Myriad Pro" w:hAnsi="Myriad Pro"/>
          <w:color w:val="1F4E79" w:themeColor="accent5" w:themeShade="80"/>
          <w:sz w:val="34"/>
          <w:szCs w:val="32"/>
          <w:lang w:val="fr-FR"/>
        </w:rPr>
        <w:t>un retour d'information dans un esprit de soutien</w:t>
      </w:r>
    </w:p>
    <w:p w14:paraId="24AA7D11" w14:textId="77777777" w:rsidR="009650D1" w:rsidRPr="007A53B5" w:rsidRDefault="009650D1" w:rsidP="008D5168">
      <w:pPr>
        <w:pStyle w:val="TKMAINTITLE"/>
        <w:tabs>
          <w:tab w:val="left" w:pos="9923"/>
        </w:tabs>
        <w:spacing w:before="0" w:afterLines="40" w:after="96"/>
        <w:ind w:right="197"/>
        <w:rPr>
          <w:rFonts w:ascii="Myriad Pro" w:hAnsi="Myriad Pro"/>
          <w:sz w:val="28"/>
          <w:szCs w:val="24"/>
          <w:lang w:val="fr-FR"/>
        </w:rPr>
      </w:pPr>
    </w:p>
    <w:p w14:paraId="31906003" w14:textId="4FDF93C5" w:rsidR="007C0E56" w:rsidRPr="009650D1" w:rsidRDefault="007C0E56" w:rsidP="008D5168">
      <w:pPr>
        <w:pStyle w:val="TKAIM"/>
        <w:tabs>
          <w:tab w:val="left" w:pos="9923"/>
        </w:tabs>
        <w:spacing w:before="0" w:afterLines="40" w:after="96"/>
        <w:ind w:left="1410" w:right="197" w:hanging="1410"/>
        <w:rPr>
          <w:rFonts w:ascii="Myriad Pro" w:hAnsi="Myriad Pro"/>
          <w:bCs/>
          <w:sz w:val="24"/>
          <w:szCs w:val="22"/>
          <w:lang w:val="fr-FR"/>
        </w:rPr>
      </w:pPr>
      <w:proofErr w:type="gramStart"/>
      <w:r w:rsidRPr="009650D1">
        <w:rPr>
          <w:rFonts w:ascii="Myriad Pro" w:hAnsi="Myriad Pro"/>
          <w:sz w:val="24"/>
          <w:szCs w:val="22"/>
          <w:lang w:val="fr-FR"/>
        </w:rPr>
        <w:t>Objectif:</w:t>
      </w:r>
      <w:proofErr w:type="gramEnd"/>
      <w:r w:rsidRPr="009650D1">
        <w:rPr>
          <w:rFonts w:ascii="Myriad Pro" w:hAnsi="Myriad Pro"/>
          <w:sz w:val="20"/>
          <w:szCs w:val="18"/>
          <w:lang w:val="fr-FR"/>
        </w:rPr>
        <w:t xml:space="preserve"> </w:t>
      </w:r>
      <w:r w:rsidR="009650D1">
        <w:rPr>
          <w:rFonts w:ascii="Myriad Pro" w:hAnsi="Myriad Pro"/>
          <w:sz w:val="20"/>
          <w:szCs w:val="18"/>
          <w:lang w:val="fr-FR"/>
        </w:rPr>
        <w:tab/>
      </w:r>
      <w:r w:rsidR="008D5168" w:rsidRPr="008D5168">
        <w:rPr>
          <w:rFonts w:ascii="Myriad Pro" w:hAnsi="Myriad Pro"/>
          <w:bCs/>
          <w:sz w:val="24"/>
          <w:szCs w:val="22"/>
          <w:lang w:val="fr-FR"/>
        </w:rPr>
        <w:t>offrir des conseils sur la manière de gérer l'évaluation informelle et de fournir un retour d'information positif pendant le soutien linguistique</w:t>
      </w:r>
      <w:r w:rsidR="00BB7C71" w:rsidRPr="009650D1">
        <w:rPr>
          <w:rFonts w:ascii="Myriad Pro" w:hAnsi="Myriad Pro"/>
          <w:sz w:val="24"/>
          <w:szCs w:val="22"/>
          <w:lang w:val="fr-FR"/>
        </w:rPr>
        <w:t>.</w:t>
      </w:r>
    </w:p>
    <w:p w14:paraId="286BF82C" w14:textId="77777777" w:rsidR="009650D1" w:rsidRDefault="009650D1" w:rsidP="008D5168">
      <w:pPr>
        <w:tabs>
          <w:tab w:val="left" w:pos="9923"/>
        </w:tabs>
        <w:ind w:right="197"/>
        <w:jc w:val="both"/>
        <w:rPr>
          <w:rFonts w:ascii="Myriad Pro" w:hAnsi="Myriad Pro"/>
          <w:szCs w:val="24"/>
        </w:rPr>
      </w:pPr>
    </w:p>
    <w:p w14:paraId="5B08BE82" w14:textId="77777777" w:rsidR="008D5168" w:rsidRPr="007E3CC5" w:rsidRDefault="008D5168" w:rsidP="008D5168">
      <w:pPr>
        <w:tabs>
          <w:tab w:val="left" w:pos="9923"/>
        </w:tabs>
        <w:ind w:right="197"/>
        <w:jc w:val="both"/>
        <w:rPr>
          <w:rFonts w:ascii="Myriad Pro" w:hAnsi="Myriad Pro" w:cstheme="minorHAnsi"/>
          <w:sz w:val="22"/>
        </w:rPr>
      </w:pPr>
      <w:r w:rsidRPr="007E3CC5">
        <w:rPr>
          <w:rFonts w:ascii="Myriad Pro" w:hAnsi="Myriad Pro" w:cstheme="minorHAnsi"/>
          <w:sz w:val="22"/>
        </w:rPr>
        <w:t>Dans la plupart des pays d'Europe, les migrants doivent se soumettre à une évaluation formelle de leur connaissance de la langue nationale. Cette évaluation se fait souvent au moyen d'un test officiel donnant lieu à une certification. Ces tests sont généralement conçus pour vérifier les compétences linguistiques des migrants aux niveaux A2 ou B1 du CECR. Mais, au début de leur programme de soutien linguistique, il n'est pas nécessaire de préparer les migrants à ces tests. Cependant, certains apprenants migrants, y compris les vrais débutants et ceux qui ont un faible niveau d'alphabétisation, peuvent demander ou dire qu'ils souhaitent suivre des cours à un niveau plus élevé, tel que A2 ou B1. C'est probablement parce qu'ils pensent qu'ils apprendront la langue plus rapidement ou parce qu'ils veulent se concentrer immédiatement sur le niveau requis par la loi, par exemple pour la résidence permanente, qu'ils considèrent comme leur principale priorité. Ils veulent donc avoir accès à un soutien linguistique au niveau qu'ils doivent atteindre en pensant que cela les aidera à atteindre le niveau requis par la loi le plus rapidement possible, quel que soit leur point de départ en termes d'alphabétisation et de profil linguistique dans la deuxième langue. Les enseignants, les bénévoles et les responsables du placement doivent décourager cette tendance et recommander vivement le niveau de cours le mieux adapté au profil linguistique de chaque apprenant.</w:t>
      </w:r>
    </w:p>
    <w:p w14:paraId="798167E0" w14:textId="77777777" w:rsidR="008D5168" w:rsidRPr="007E3CC5" w:rsidRDefault="008D5168" w:rsidP="008D5168">
      <w:pPr>
        <w:tabs>
          <w:tab w:val="left" w:pos="9923"/>
        </w:tabs>
        <w:ind w:right="197"/>
        <w:jc w:val="both"/>
        <w:rPr>
          <w:rFonts w:ascii="Myriad Pro" w:hAnsi="Myriad Pro" w:cstheme="minorHAnsi"/>
          <w:sz w:val="22"/>
        </w:rPr>
      </w:pPr>
    </w:p>
    <w:p w14:paraId="747AF6BB" w14:textId="77777777" w:rsidR="008D5168" w:rsidRPr="007E3CC5" w:rsidRDefault="008D5168" w:rsidP="008D5168">
      <w:pPr>
        <w:tabs>
          <w:tab w:val="left" w:pos="9923"/>
        </w:tabs>
        <w:ind w:right="197"/>
        <w:jc w:val="both"/>
        <w:rPr>
          <w:rFonts w:ascii="Myriad Pro" w:hAnsi="Myriad Pro" w:cstheme="minorHAnsi"/>
          <w:b/>
          <w:bCs/>
          <w:sz w:val="26"/>
          <w:szCs w:val="24"/>
        </w:rPr>
      </w:pPr>
      <w:r w:rsidRPr="007E3CC5">
        <w:rPr>
          <w:rFonts w:ascii="Myriad Pro" w:hAnsi="Myriad Pro" w:cstheme="minorHAnsi"/>
          <w:b/>
          <w:bCs/>
          <w:sz w:val="26"/>
          <w:szCs w:val="24"/>
        </w:rPr>
        <w:t>Évaluation continue</w:t>
      </w:r>
    </w:p>
    <w:p w14:paraId="2C58559A" w14:textId="77777777" w:rsidR="008D5168" w:rsidRDefault="008D5168" w:rsidP="008D5168">
      <w:pPr>
        <w:tabs>
          <w:tab w:val="left" w:pos="9923"/>
        </w:tabs>
        <w:ind w:right="197"/>
        <w:jc w:val="both"/>
        <w:rPr>
          <w:rFonts w:ascii="Myriad Pro" w:hAnsi="Myriad Pro" w:cstheme="minorHAnsi"/>
          <w:sz w:val="22"/>
        </w:rPr>
      </w:pPr>
      <w:r w:rsidRPr="007E3CC5">
        <w:rPr>
          <w:rFonts w:ascii="Myriad Pro" w:hAnsi="Myriad Pro" w:cstheme="minorHAnsi"/>
          <w:sz w:val="22"/>
        </w:rPr>
        <w:t xml:space="preserve">Dans tous les cas, il est important d'évaluer en permanence les progrès des apprenants dans la langue apprise à l'aide de ce que l'on appelle "l'évaluation formative". Cette évaluation doit se faire à la fois pour les interactions orales et pour les travaux écrits. L'objectif principal de ce type d'évaluation est de soutenir l'apprentissage et d'améliorer les compétences linguistiques des apprenants, et </w:t>
      </w:r>
      <w:r w:rsidRPr="007E3CC5">
        <w:rPr>
          <w:rFonts w:ascii="Myriad Pro" w:hAnsi="Myriad Pro" w:cstheme="minorHAnsi"/>
          <w:sz w:val="22"/>
          <w:u w:val="single"/>
        </w:rPr>
        <w:t>non</w:t>
      </w:r>
      <w:r w:rsidRPr="007E3CC5">
        <w:rPr>
          <w:rFonts w:ascii="Myriad Pro" w:hAnsi="Myriad Pro" w:cstheme="minorHAnsi"/>
          <w:sz w:val="22"/>
        </w:rPr>
        <w:t xml:space="preserve"> de leur donner une note ou un classement. L'accent est mis sur l'identification des difficultés des apprenants et sur les moyens de les surmonter de manière encourageante. </w:t>
      </w:r>
    </w:p>
    <w:p w14:paraId="2179CAF2" w14:textId="77777777" w:rsidR="00F2699A" w:rsidRPr="007E3CC5" w:rsidRDefault="00F2699A" w:rsidP="008D5168">
      <w:pPr>
        <w:tabs>
          <w:tab w:val="left" w:pos="9923"/>
        </w:tabs>
        <w:ind w:right="197"/>
        <w:jc w:val="both"/>
        <w:rPr>
          <w:rFonts w:ascii="Myriad Pro" w:hAnsi="Myriad Pro" w:cstheme="minorHAnsi"/>
          <w:sz w:val="22"/>
        </w:rPr>
      </w:pPr>
    </w:p>
    <w:p w14:paraId="53D8BD8D" w14:textId="77777777" w:rsidR="008D5168" w:rsidRPr="007E3CC5" w:rsidRDefault="008D5168" w:rsidP="008D5168">
      <w:pPr>
        <w:tabs>
          <w:tab w:val="left" w:pos="9923"/>
        </w:tabs>
        <w:ind w:right="197"/>
        <w:jc w:val="both"/>
        <w:rPr>
          <w:rFonts w:ascii="Myriad Pro" w:hAnsi="Myriad Pro" w:cstheme="minorHAnsi"/>
          <w:b/>
          <w:bCs/>
          <w:sz w:val="26"/>
          <w:szCs w:val="24"/>
        </w:rPr>
      </w:pPr>
      <w:r w:rsidRPr="007E3CC5">
        <w:rPr>
          <w:rFonts w:ascii="Myriad Pro" w:hAnsi="Myriad Pro" w:cstheme="minorHAnsi"/>
          <w:b/>
          <w:bCs/>
          <w:sz w:val="26"/>
          <w:szCs w:val="24"/>
        </w:rPr>
        <w:t>Donner un retour d'information d'une manière encourageante</w:t>
      </w:r>
    </w:p>
    <w:p w14:paraId="3CECA470" w14:textId="77777777" w:rsidR="008D5168" w:rsidRDefault="008D5168" w:rsidP="008D5168">
      <w:pPr>
        <w:tabs>
          <w:tab w:val="left" w:pos="9923"/>
        </w:tabs>
        <w:spacing w:after="120"/>
        <w:ind w:right="197"/>
        <w:jc w:val="both"/>
        <w:rPr>
          <w:rFonts w:ascii="Myriad Pro" w:hAnsi="Myriad Pro" w:cstheme="minorHAnsi"/>
          <w:sz w:val="22"/>
        </w:rPr>
      </w:pPr>
      <w:r w:rsidRPr="007E3CC5">
        <w:rPr>
          <w:rFonts w:ascii="Myriad Pro" w:hAnsi="Myriad Pro" w:cstheme="minorHAnsi"/>
          <w:sz w:val="22"/>
        </w:rPr>
        <w:t>Lors de l'évaluation formative, ou "évaluation pour l'apprentissage" comme on l'appelle parfois, il est très important d'utiliser le langage avec précaution, surtout lorsqu'il s'agit de donner un feed-back négatif. Le climat de la classe dépend de la justesse de cet usage. Dans l'échange fictif suivant entre une personne apportant un soutien linguistique et un apprenant, l'enseignant ou le bénévole essaie d'apporter son soutien.</w:t>
      </w:r>
    </w:p>
    <w:p w14:paraId="01CDD17F" w14:textId="77777777" w:rsidR="00EB3B44" w:rsidRPr="007E3CC5" w:rsidRDefault="00EB3B44" w:rsidP="008D5168">
      <w:pPr>
        <w:tabs>
          <w:tab w:val="left" w:pos="9923"/>
        </w:tabs>
        <w:spacing w:after="120"/>
        <w:ind w:right="197"/>
        <w:jc w:val="both"/>
        <w:rPr>
          <w:rFonts w:ascii="Myriad Pro" w:hAnsi="Myriad Pro" w:cstheme="minorHAnsi"/>
          <w:sz w:val="22"/>
        </w:rPr>
      </w:pPr>
    </w:p>
    <w:p w14:paraId="5D6D2AD6" w14:textId="77777777" w:rsidR="008D5168" w:rsidRPr="007E3CC5" w:rsidRDefault="008D5168" w:rsidP="008D5168">
      <w:pPr>
        <w:tabs>
          <w:tab w:val="left" w:pos="9923"/>
        </w:tabs>
        <w:ind w:right="197"/>
        <w:contextualSpacing/>
        <w:jc w:val="both"/>
        <w:rPr>
          <w:rFonts w:ascii="Myriad Pro" w:hAnsi="Myriad Pro" w:cstheme="minorHAnsi"/>
          <w:i/>
          <w:iCs/>
          <w:sz w:val="22"/>
        </w:rPr>
      </w:pPr>
      <w:r w:rsidRPr="007E3CC5">
        <w:rPr>
          <w:rFonts w:ascii="Myriad Pro" w:hAnsi="Myriad Pro" w:cstheme="minorHAnsi"/>
          <w:sz w:val="22"/>
        </w:rPr>
        <w:lastRenderedPageBreak/>
        <w:t xml:space="preserve">Enseignant : </w:t>
      </w:r>
      <w:r w:rsidRPr="007E3CC5">
        <w:rPr>
          <w:rFonts w:ascii="Myriad Pro" w:hAnsi="Myriad Pro" w:cstheme="minorHAnsi"/>
          <w:i/>
          <w:iCs/>
          <w:sz w:val="22"/>
        </w:rPr>
        <w:t>OK, j'ai lu le travail que vous avez fait.</w:t>
      </w:r>
    </w:p>
    <w:p w14:paraId="40113EE4" w14:textId="77777777" w:rsidR="008D5168" w:rsidRPr="007E3CC5" w:rsidRDefault="008D5168" w:rsidP="008D5168">
      <w:pPr>
        <w:tabs>
          <w:tab w:val="left" w:pos="9923"/>
        </w:tabs>
        <w:ind w:right="197"/>
        <w:contextualSpacing/>
        <w:jc w:val="both"/>
        <w:rPr>
          <w:rFonts w:ascii="Myriad Pro" w:hAnsi="Myriad Pro" w:cstheme="minorHAnsi"/>
          <w:sz w:val="22"/>
        </w:rPr>
      </w:pPr>
      <w:r w:rsidRPr="007E3CC5">
        <w:rPr>
          <w:rFonts w:ascii="Myriad Pro" w:hAnsi="Myriad Pro" w:cstheme="minorHAnsi"/>
          <w:sz w:val="22"/>
        </w:rPr>
        <w:t xml:space="preserve">L'apprenant : </w:t>
      </w:r>
      <w:r w:rsidRPr="007E3CC5">
        <w:rPr>
          <w:rFonts w:ascii="Myriad Pro" w:hAnsi="Myriad Pro" w:cstheme="minorHAnsi"/>
          <w:i/>
          <w:iCs/>
          <w:sz w:val="22"/>
        </w:rPr>
        <w:t>Vous en pensez quoi ?</w:t>
      </w:r>
    </w:p>
    <w:p w14:paraId="70A680EC" w14:textId="77777777" w:rsidR="008D5168" w:rsidRPr="007E3CC5" w:rsidRDefault="008D5168" w:rsidP="008D5168">
      <w:pPr>
        <w:tabs>
          <w:tab w:val="left" w:pos="9923"/>
        </w:tabs>
        <w:ind w:right="197"/>
        <w:contextualSpacing/>
        <w:jc w:val="both"/>
        <w:rPr>
          <w:rFonts w:ascii="Myriad Pro" w:hAnsi="Myriad Pro" w:cstheme="minorHAnsi"/>
          <w:sz w:val="22"/>
        </w:rPr>
      </w:pPr>
      <w:r w:rsidRPr="007E3CC5">
        <w:rPr>
          <w:rFonts w:ascii="Myriad Pro" w:hAnsi="Myriad Pro" w:cstheme="minorHAnsi"/>
          <w:sz w:val="22"/>
        </w:rPr>
        <w:t xml:space="preserve">Enseignant : </w:t>
      </w:r>
      <w:r w:rsidRPr="007E3CC5">
        <w:rPr>
          <w:rFonts w:ascii="Myriad Pro" w:hAnsi="Myriad Pro" w:cstheme="minorHAnsi"/>
          <w:i/>
          <w:iCs/>
          <w:sz w:val="22"/>
        </w:rPr>
        <w:t>Ce n'est pas parfait.</w:t>
      </w:r>
    </w:p>
    <w:p w14:paraId="3EACE49B" w14:textId="77777777" w:rsidR="008D5168" w:rsidRPr="007E3CC5" w:rsidRDefault="008D5168" w:rsidP="008D5168">
      <w:pPr>
        <w:tabs>
          <w:tab w:val="left" w:pos="9923"/>
        </w:tabs>
        <w:ind w:right="197"/>
        <w:contextualSpacing/>
        <w:jc w:val="both"/>
        <w:rPr>
          <w:rFonts w:ascii="Myriad Pro" w:hAnsi="Myriad Pro" w:cstheme="minorHAnsi"/>
          <w:i/>
          <w:sz w:val="22"/>
        </w:rPr>
      </w:pPr>
      <w:r w:rsidRPr="007E3CC5">
        <w:rPr>
          <w:rFonts w:ascii="Myriad Pro" w:hAnsi="Myriad Pro" w:cstheme="minorHAnsi"/>
          <w:sz w:val="22"/>
        </w:rPr>
        <w:t xml:space="preserve">L'apprenant : </w:t>
      </w:r>
      <w:r w:rsidRPr="007E3CC5">
        <w:rPr>
          <w:rFonts w:ascii="Myriad Pro" w:hAnsi="Myriad Pro" w:cstheme="minorHAnsi"/>
          <w:i/>
          <w:iCs/>
          <w:sz w:val="22"/>
        </w:rPr>
        <w:t>Vraiment ? Mais j'ai travaillé dur</w:t>
      </w:r>
      <w:r w:rsidRPr="007E3CC5">
        <w:rPr>
          <w:rFonts w:ascii="Myriad Pro" w:hAnsi="Myriad Pro" w:cstheme="minorHAnsi"/>
          <w:sz w:val="22"/>
        </w:rPr>
        <w:t>.</w:t>
      </w:r>
    </w:p>
    <w:p w14:paraId="09CAE65A" w14:textId="77777777" w:rsidR="008D5168" w:rsidRPr="007E3CC5" w:rsidRDefault="008D5168" w:rsidP="008D5168">
      <w:pPr>
        <w:tabs>
          <w:tab w:val="left" w:pos="9923"/>
        </w:tabs>
        <w:ind w:right="197"/>
        <w:jc w:val="both"/>
        <w:rPr>
          <w:rFonts w:ascii="Myriad Pro" w:hAnsi="Myriad Pro" w:cstheme="minorHAnsi"/>
          <w:sz w:val="22"/>
        </w:rPr>
      </w:pPr>
      <w:r w:rsidRPr="007E3CC5">
        <w:rPr>
          <w:rFonts w:ascii="Myriad Pro" w:hAnsi="Myriad Pro" w:cstheme="minorHAnsi"/>
          <w:sz w:val="22"/>
        </w:rPr>
        <w:t xml:space="preserve">Enseignant : </w:t>
      </w:r>
      <w:r w:rsidRPr="007E3CC5">
        <w:rPr>
          <w:rFonts w:ascii="Myriad Pro" w:hAnsi="Myriad Pro" w:cstheme="minorHAnsi"/>
          <w:i/>
          <w:iCs/>
          <w:sz w:val="22"/>
        </w:rPr>
        <w:t>Je suis sûr que vous l'avez fait et c'est bien, mais l'important maintenant est d'apprendre de vos erreurs. Examinons-en quelques-unes....</w:t>
      </w:r>
    </w:p>
    <w:p w14:paraId="47F3CE95" w14:textId="77777777" w:rsidR="008D5168" w:rsidRPr="007E3CC5" w:rsidRDefault="008D5168" w:rsidP="008D5168">
      <w:pPr>
        <w:tabs>
          <w:tab w:val="left" w:pos="9923"/>
        </w:tabs>
        <w:spacing w:after="120"/>
        <w:ind w:right="197"/>
        <w:jc w:val="both"/>
        <w:rPr>
          <w:rFonts w:ascii="Myriad Pro" w:hAnsi="Myriad Pro" w:cstheme="minorHAnsi"/>
          <w:iCs/>
          <w:sz w:val="22"/>
        </w:rPr>
      </w:pPr>
      <w:r w:rsidRPr="007E3CC5">
        <w:rPr>
          <w:rFonts w:ascii="Myriad Pro" w:hAnsi="Myriad Pro" w:cstheme="minorHAnsi"/>
          <w:iCs/>
          <w:sz w:val="22"/>
        </w:rPr>
        <w:t xml:space="preserve">Évitez toujours les termes extrêmes tels que "terrible", "fantastique", "faible", "inacceptable". Il existe d'autres façons d'offrir un retour d'information négatif qui ne sont pas dures, </w:t>
      </w:r>
      <w:proofErr w:type="gramStart"/>
      <w:r w:rsidRPr="007E3CC5">
        <w:rPr>
          <w:rFonts w:ascii="Myriad Pro" w:hAnsi="Myriad Pro" w:cstheme="minorHAnsi"/>
          <w:iCs/>
          <w:sz w:val="22"/>
        </w:rPr>
        <w:t>comme par exemple</w:t>
      </w:r>
      <w:proofErr w:type="gramEnd"/>
      <w:r w:rsidRPr="007E3CC5">
        <w:rPr>
          <w:rFonts w:ascii="Myriad Pro" w:hAnsi="Myriad Pro" w:cstheme="minorHAnsi"/>
          <w:iCs/>
          <w:sz w:val="22"/>
        </w:rPr>
        <w:t xml:space="preserve"> :</w:t>
      </w:r>
    </w:p>
    <w:p w14:paraId="6F48F355" w14:textId="77777777" w:rsidR="008D5168" w:rsidRPr="007E3CC5" w:rsidRDefault="008D5168" w:rsidP="008D5168">
      <w:pPr>
        <w:pStyle w:val="ListParagraph"/>
        <w:numPr>
          <w:ilvl w:val="0"/>
          <w:numId w:val="56"/>
        </w:numPr>
        <w:tabs>
          <w:tab w:val="left" w:pos="9923"/>
        </w:tabs>
        <w:spacing w:after="200" w:line="276" w:lineRule="auto"/>
        <w:ind w:right="197"/>
        <w:jc w:val="both"/>
        <w:rPr>
          <w:rFonts w:ascii="Myriad Pro" w:hAnsi="Myriad Pro" w:cstheme="minorHAnsi"/>
          <w:i/>
          <w:sz w:val="22"/>
        </w:rPr>
      </w:pPr>
      <w:r w:rsidRPr="007E3CC5">
        <w:rPr>
          <w:rFonts w:ascii="Myriad Pro" w:hAnsi="Myriad Pro" w:cstheme="minorHAnsi"/>
          <w:i/>
          <w:sz w:val="22"/>
        </w:rPr>
        <w:t xml:space="preserve">Ce n'est pas mal, mais... </w:t>
      </w:r>
      <w:r w:rsidRPr="007E3CC5">
        <w:rPr>
          <w:rFonts w:ascii="Myriad Pro" w:hAnsi="Myriad Pro" w:cstheme="minorHAnsi"/>
          <w:sz w:val="22"/>
        </w:rPr>
        <w:t>(qualificatif + "mais"...).</w:t>
      </w:r>
    </w:p>
    <w:p w14:paraId="5CABEF79" w14:textId="77777777" w:rsidR="008D5168" w:rsidRPr="007E3CC5" w:rsidRDefault="008D5168" w:rsidP="008D5168">
      <w:pPr>
        <w:pStyle w:val="ListParagraph"/>
        <w:numPr>
          <w:ilvl w:val="0"/>
          <w:numId w:val="56"/>
        </w:numPr>
        <w:tabs>
          <w:tab w:val="left" w:pos="9923"/>
        </w:tabs>
        <w:spacing w:after="200" w:line="276" w:lineRule="auto"/>
        <w:ind w:right="197"/>
        <w:jc w:val="both"/>
        <w:rPr>
          <w:rFonts w:ascii="Myriad Pro" w:hAnsi="Myriad Pro" w:cstheme="minorHAnsi"/>
          <w:iCs/>
          <w:sz w:val="22"/>
        </w:rPr>
      </w:pPr>
      <w:r w:rsidRPr="007E3CC5">
        <w:rPr>
          <w:rFonts w:ascii="Myriad Pro" w:hAnsi="Myriad Pro" w:cstheme="minorHAnsi"/>
          <w:i/>
          <w:sz w:val="22"/>
        </w:rPr>
        <w:t xml:space="preserve">Ce n'est pas encore assez bon... </w:t>
      </w:r>
      <w:r w:rsidRPr="007E3CC5">
        <w:rPr>
          <w:rFonts w:ascii="Myriad Pro" w:hAnsi="Myriad Pro" w:cstheme="minorHAnsi"/>
          <w:iCs/>
          <w:sz w:val="22"/>
        </w:rPr>
        <w:t>(adouci par "pas tout à fait" et "encore")</w:t>
      </w:r>
    </w:p>
    <w:p w14:paraId="4B0EEEDD" w14:textId="77777777" w:rsidR="008D5168" w:rsidRPr="007E3CC5" w:rsidRDefault="008D5168" w:rsidP="008D5168">
      <w:pPr>
        <w:pStyle w:val="ListParagraph"/>
        <w:numPr>
          <w:ilvl w:val="0"/>
          <w:numId w:val="56"/>
        </w:numPr>
        <w:tabs>
          <w:tab w:val="left" w:pos="9923"/>
        </w:tabs>
        <w:spacing w:after="200" w:line="276" w:lineRule="auto"/>
        <w:ind w:right="197"/>
        <w:jc w:val="both"/>
        <w:rPr>
          <w:rFonts w:ascii="Myriad Pro" w:hAnsi="Myriad Pro" w:cstheme="minorHAnsi"/>
          <w:i/>
          <w:sz w:val="22"/>
        </w:rPr>
      </w:pPr>
      <w:r w:rsidRPr="007E3CC5">
        <w:rPr>
          <w:rFonts w:ascii="Myriad Pro" w:hAnsi="Myriad Pro" w:cstheme="minorHAnsi"/>
          <w:i/>
          <w:sz w:val="22"/>
        </w:rPr>
        <w:t xml:space="preserve">Il y a encore du travail à faire... </w:t>
      </w:r>
      <w:r w:rsidRPr="007E3CC5">
        <w:rPr>
          <w:rFonts w:ascii="Myriad Pro" w:hAnsi="Myriad Pro" w:cstheme="minorHAnsi"/>
          <w:iCs/>
          <w:sz w:val="22"/>
        </w:rPr>
        <w:t xml:space="preserve">ou </w:t>
      </w:r>
      <w:r w:rsidRPr="007E3CC5">
        <w:rPr>
          <w:rFonts w:ascii="Myriad Pro" w:hAnsi="Myriad Pro" w:cstheme="minorHAnsi"/>
          <w:i/>
          <w:sz w:val="22"/>
        </w:rPr>
        <w:t xml:space="preserve">je sais que vous pouvez faire mieux que ça... </w:t>
      </w:r>
      <w:r w:rsidRPr="007E3CC5">
        <w:rPr>
          <w:rFonts w:ascii="Myriad Pro" w:hAnsi="Myriad Pro" w:cstheme="minorHAnsi"/>
          <w:iCs/>
          <w:sz w:val="22"/>
        </w:rPr>
        <w:t>(jugement indirect)</w:t>
      </w:r>
    </w:p>
    <w:p w14:paraId="16EE826F" w14:textId="77777777" w:rsidR="008D5168" w:rsidRPr="007E3CC5" w:rsidRDefault="008D5168" w:rsidP="008D5168">
      <w:pPr>
        <w:tabs>
          <w:tab w:val="left" w:pos="9923"/>
        </w:tabs>
        <w:spacing w:after="120"/>
        <w:ind w:right="197"/>
        <w:jc w:val="both"/>
        <w:rPr>
          <w:rFonts w:ascii="Myriad Pro" w:hAnsi="Myriad Pro" w:cstheme="minorHAnsi"/>
          <w:iCs/>
          <w:sz w:val="22"/>
        </w:rPr>
      </w:pPr>
      <w:r w:rsidRPr="007E3CC5">
        <w:rPr>
          <w:rFonts w:ascii="Myriad Pro" w:hAnsi="Myriad Pro" w:cstheme="minorHAnsi"/>
          <w:iCs/>
          <w:sz w:val="22"/>
        </w:rPr>
        <w:t>Une autre possibilité consiste à répéter ce que dit l'apprenant, mais sous la forme correcte, sans commenter l'erreur :</w:t>
      </w:r>
    </w:p>
    <w:p w14:paraId="570E9040" w14:textId="77777777" w:rsidR="008D5168" w:rsidRPr="007E3CC5" w:rsidRDefault="008D5168" w:rsidP="008D5168">
      <w:pPr>
        <w:tabs>
          <w:tab w:val="left" w:pos="9923"/>
        </w:tabs>
        <w:ind w:right="197"/>
        <w:contextualSpacing/>
        <w:jc w:val="both"/>
        <w:rPr>
          <w:rFonts w:ascii="Myriad Pro" w:hAnsi="Myriad Pro" w:cstheme="minorHAnsi"/>
          <w:sz w:val="22"/>
        </w:rPr>
      </w:pPr>
      <w:r w:rsidRPr="007E3CC5">
        <w:rPr>
          <w:rFonts w:ascii="Myriad Pro" w:hAnsi="Myriad Pro" w:cstheme="minorHAnsi"/>
          <w:sz w:val="22"/>
        </w:rPr>
        <w:t xml:space="preserve">Apprenant : </w:t>
      </w:r>
      <w:r w:rsidRPr="007E3CC5">
        <w:rPr>
          <w:rFonts w:ascii="Myriad Pro" w:hAnsi="Myriad Pro" w:cstheme="minorHAnsi"/>
          <w:i/>
          <w:iCs/>
          <w:sz w:val="22"/>
        </w:rPr>
        <w:t>Elle va l'école.</w:t>
      </w:r>
    </w:p>
    <w:p w14:paraId="64C0BC5E" w14:textId="77777777" w:rsidR="008D5168" w:rsidRPr="007E3CC5" w:rsidRDefault="008D5168" w:rsidP="008D5168">
      <w:pPr>
        <w:tabs>
          <w:tab w:val="left" w:pos="9923"/>
        </w:tabs>
        <w:ind w:right="197"/>
        <w:jc w:val="both"/>
        <w:rPr>
          <w:rFonts w:ascii="Myriad Pro" w:hAnsi="Myriad Pro" w:cstheme="minorHAnsi"/>
          <w:sz w:val="22"/>
        </w:rPr>
      </w:pPr>
      <w:r w:rsidRPr="007E3CC5">
        <w:rPr>
          <w:rFonts w:ascii="Myriad Pro" w:hAnsi="Myriad Pro" w:cstheme="minorHAnsi"/>
          <w:sz w:val="22"/>
        </w:rPr>
        <w:t xml:space="preserve">L'enseignant : </w:t>
      </w:r>
      <w:r w:rsidRPr="007E3CC5">
        <w:rPr>
          <w:rFonts w:ascii="Myriad Pro" w:hAnsi="Myriad Pro" w:cstheme="minorHAnsi"/>
          <w:i/>
          <w:iCs/>
          <w:sz w:val="22"/>
        </w:rPr>
        <w:t>Oui, elle va à l'école.</w:t>
      </w:r>
    </w:p>
    <w:p w14:paraId="5107492D" w14:textId="77777777" w:rsidR="008D5168" w:rsidRPr="007E3CC5" w:rsidRDefault="008D5168" w:rsidP="008D5168">
      <w:pPr>
        <w:tabs>
          <w:tab w:val="left" w:pos="9923"/>
        </w:tabs>
        <w:spacing w:after="120"/>
        <w:ind w:right="197"/>
        <w:jc w:val="both"/>
        <w:rPr>
          <w:rFonts w:ascii="Myriad Pro" w:hAnsi="Myriad Pro" w:cstheme="minorHAnsi"/>
          <w:iCs/>
          <w:sz w:val="22"/>
        </w:rPr>
      </w:pPr>
      <w:r w:rsidRPr="007E3CC5">
        <w:rPr>
          <w:rFonts w:ascii="Myriad Pro" w:hAnsi="Myriad Pro" w:cstheme="minorHAnsi"/>
          <w:iCs/>
          <w:sz w:val="22"/>
        </w:rPr>
        <w:t xml:space="preserve">Les apprenants </w:t>
      </w:r>
      <w:proofErr w:type="gramStart"/>
      <w:r w:rsidRPr="007E3CC5">
        <w:rPr>
          <w:rFonts w:ascii="Myriad Pro" w:hAnsi="Myriad Pro" w:cstheme="minorHAnsi"/>
          <w:iCs/>
          <w:sz w:val="22"/>
        </w:rPr>
        <w:t>ayant</w:t>
      </w:r>
      <w:proofErr w:type="gramEnd"/>
      <w:r w:rsidRPr="007E3CC5">
        <w:rPr>
          <w:rFonts w:ascii="Myriad Pro" w:hAnsi="Myriad Pro" w:cstheme="minorHAnsi"/>
          <w:iCs/>
          <w:sz w:val="22"/>
        </w:rPr>
        <w:t xml:space="preserve"> des difficultés peuvent également être encouragés à écouter attentivement, à remarquer et à comparer les nouveaux mots et expressions, à lire attentivement et, si nécessaire, à demander de l'aide pour comprendre les instructions et le nouveau vocabulaire. Trouvez des moyens d'encourager les apprenants, par exemple :</w:t>
      </w:r>
    </w:p>
    <w:p w14:paraId="1F8F13D3" w14:textId="77777777" w:rsidR="008D5168" w:rsidRPr="007E3CC5" w:rsidRDefault="008D5168" w:rsidP="008D5168">
      <w:pPr>
        <w:pStyle w:val="ListParagraph"/>
        <w:numPr>
          <w:ilvl w:val="0"/>
          <w:numId w:val="55"/>
        </w:numPr>
        <w:tabs>
          <w:tab w:val="left" w:pos="9923"/>
        </w:tabs>
        <w:spacing w:after="200" w:line="276" w:lineRule="auto"/>
        <w:ind w:right="197"/>
        <w:jc w:val="both"/>
        <w:rPr>
          <w:rFonts w:ascii="Myriad Pro" w:hAnsi="Myriad Pro" w:cstheme="minorHAnsi"/>
          <w:i/>
          <w:sz w:val="22"/>
        </w:rPr>
      </w:pPr>
      <w:r w:rsidRPr="007E3CC5">
        <w:rPr>
          <w:rFonts w:ascii="Myriad Pro" w:hAnsi="Myriad Pro" w:cstheme="minorHAnsi"/>
          <w:i/>
          <w:sz w:val="22"/>
        </w:rPr>
        <w:t>Continuez à faire du bon travail !</w:t>
      </w:r>
    </w:p>
    <w:p w14:paraId="4EF83C46" w14:textId="77777777" w:rsidR="008D5168" w:rsidRPr="007E3CC5" w:rsidRDefault="008D5168" w:rsidP="008D5168">
      <w:pPr>
        <w:pStyle w:val="ListParagraph"/>
        <w:numPr>
          <w:ilvl w:val="0"/>
          <w:numId w:val="55"/>
        </w:numPr>
        <w:tabs>
          <w:tab w:val="left" w:pos="9923"/>
        </w:tabs>
        <w:spacing w:after="200" w:line="276" w:lineRule="auto"/>
        <w:ind w:right="197"/>
        <w:jc w:val="both"/>
        <w:rPr>
          <w:rFonts w:ascii="Myriad Pro" w:hAnsi="Myriad Pro" w:cstheme="minorHAnsi"/>
          <w:i/>
          <w:sz w:val="22"/>
        </w:rPr>
      </w:pPr>
      <w:r w:rsidRPr="007E3CC5">
        <w:rPr>
          <w:rFonts w:ascii="Myriad Pro" w:hAnsi="Myriad Pro" w:cstheme="minorHAnsi"/>
          <w:i/>
          <w:sz w:val="22"/>
        </w:rPr>
        <w:t>Votre travail s'améliore.</w:t>
      </w:r>
    </w:p>
    <w:p w14:paraId="242D333B" w14:textId="77777777" w:rsidR="008D5168" w:rsidRPr="007E3CC5" w:rsidRDefault="008D5168" w:rsidP="008D5168">
      <w:pPr>
        <w:pStyle w:val="ListParagraph"/>
        <w:numPr>
          <w:ilvl w:val="0"/>
          <w:numId w:val="55"/>
        </w:numPr>
        <w:tabs>
          <w:tab w:val="left" w:pos="9923"/>
        </w:tabs>
        <w:spacing w:after="200" w:line="276" w:lineRule="auto"/>
        <w:ind w:right="197"/>
        <w:jc w:val="both"/>
        <w:rPr>
          <w:rFonts w:ascii="Myriad Pro" w:hAnsi="Myriad Pro" w:cstheme="minorHAnsi"/>
          <w:i/>
          <w:sz w:val="22"/>
        </w:rPr>
      </w:pPr>
      <w:r w:rsidRPr="007E3CC5">
        <w:rPr>
          <w:rFonts w:ascii="Myriad Pro" w:hAnsi="Myriad Pro" w:cstheme="minorHAnsi"/>
          <w:i/>
          <w:sz w:val="22"/>
        </w:rPr>
        <w:t>Très bon.</w:t>
      </w:r>
    </w:p>
    <w:p w14:paraId="75132430" w14:textId="77777777" w:rsidR="008D5168" w:rsidRPr="007E3CC5" w:rsidRDefault="008D5168" w:rsidP="008D5168">
      <w:pPr>
        <w:tabs>
          <w:tab w:val="left" w:pos="9923"/>
        </w:tabs>
        <w:spacing w:after="120"/>
        <w:ind w:right="197"/>
        <w:jc w:val="both"/>
        <w:rPr>
          <w:rFonts w:ascii="Myriad Pro" w:hAnsi="Myriad Pro" w:cstheme="minorHAnsi"/>
          <w:sz w:val="22"/>
        </w:rPr>
      </w:pPr>
      <w:r w:rsidRPr="007E3CC5">
        <w:rPr>
          <w:rFonts w:ascii="Myriad Pro" w:hAnsi="Myriad Pro" w:cstheme="minorHAnsi"/>
          <w:sz w:val="22"/>
        </w:rPr>
        <w:t>Essayez de comprendre le problème de l'apprenant :</w:t>
      </w:r>
    </w:p>
    <w:p w14:paraId="7A6049C2" w14:textId="77777777" w:rsidR="008D5168" w:rsidRPr="007E3CC5" w:rsidRDefault="008D5168" w:rsidP="008D5168">
      <w:pPr>
        <w:pStyle w:val="ListParagraph"/>
        <w:numPr>
          <w:ilvl w:val="0"/>
          <w:numId w:val="57"/>
        </w:numPr>
        <w:tabs>
          <w:tab w:val="left" w:pos="9923"/>
        </w:tabs>
        <w:spacing w:after="200" w:line="276" w:lineRule="auto"/>
        <w:ind w:right="197"/>
        <w:jc w:val="both"/>
        <w:rPr>
          <w:rFonts w:ascii="Myriad Pro" w:hAnsi="Myriad Pro" w:cstheme="minorHAnsi"/>
          <w:i/>
          <w:sz w:val="22"/>
        </w:rPr>
      </w:pPr>
      <w:r w:rsidRPr="007E3CC5">
        <w:rPr>
          <w:rFonts w:ascii="Myriad Pro" w:hAnsi="Myriad Pro" w:cstheme="minorHAnsi"/>
          <w:i/>
          <w:sz w:val="22"/>
        </w:rPr>
        <w:t>Quelle partie vous n'avez pas comprise ?</w:t>
      </w:r>
    </w:p>
    <w:p w14:paraId="5AFA8F49" w14:textId="77777777" w:rsidR="008D5168" w:rsidRPr="007E3CC5" w:rsidRDefault="008D5168" w:rsidP="008D5168">
      <w:pPr>
        <w:pStyle w:val="ListParagraph"/>
        <w:numPr>
          <w:ilvl w:val="0"/>
          <w:numId w:val="57"/>
        </w:numPr>
        <w:tabs>
          <w:tab w:val="left" w:pos="9923"/>
        </w:tabs>
        <w:spacing w:after="200" w:line="276" w:lineRule="auto"/>
        <w:ind w:right="197"/>
        <w:jc w:val="both"/>
        <w:rPr>
          <w:rFonts w:ascii="Myriad Pro" w:hAnsi="Myriad Pro" w:cstheme="minorHAnsi"/>
          <w:i/>
          <w:sz w:val="22"/>
        </w:rPr>
      </w:pPr>
      <w:r w:rsidRPr="007E3CC5">
        <w:rPr>
          <w:rFonts w:ascii="Myriad Pro" w:hAnsi="Myriad Pro" w:cstheme="minorHAnsi"/>
          <w:i/>
          <w:sz w:val="22"/>
        </w:rPr>
        <w:t xml:space="preserve">Qu'est-ce qui vous gêne ? </w:t>
      </w:r>
    </w:p>
    <w:p w14:paraId="5957CE71" w14:textId="77777777" w:rsidR="008D5168" w:rsidRPr="007E3CC5" w:rsidRDefault="008D5168" w:rsidP="008D5168">
      <w:pPr>
        <w:pStyle w:val="ListParagraph"/>
        <w:numPr>
          <w:ilvl w:val="0"/>
          <w:numId w:val="57"/>
        </w:numPr>
        <w:tabs>
          <w:tab w:val="left" w:pos="9923"/>
        </w:tabs>
        <w:spacing w:after="200" w:line="276" w:lineRule="auto"/>
        <w:ind w:right="197"/>
        <w:jc w:val="both"/>
        <w:rPr>
          <w:rFonts w:ascii="Myriad Pro" w:hAnsi="Myriad Pro" w:cstheme="minorHAnsi"/>
          <w:i/>
          <w:sz w:val="22"/>
        </w:rPr>
      </w:pPr>
      <w:r w:rsidRPr="007E3CC5">
        <w:rPr>
          <w:rFonts w:ascii="Myriad Pro" w:hAnsi="Myriad Pro" w:cstheme="minorHAnsi"/>
          <w:i/>
          <w:sz w:val="22"/>
        </w:rPr>
        <w:t>On fait l'exercice ensemble ?</w:t>
      </w:r>
    </w:p>
    <w:p w14:paraId="1897A69C" w14:textId="77777777" w:rsidR="008D5168" w:rsidRPr="007E3CC5" w:rsidRDefault="008D5168" w:rsidP="008D5168">
      <w:pPr>
        <w:tabs>
          <w:tab w:val="left" w:pos="9923"/>
        </w:tabs>
        <w:ind w:right="197"/>
        <w:jc w:val="both"/>
        <w:rPr>
          <w:rFonts w:ascii="Myriad Pro" w:hAnsi="Myriad Pro" w:cstheme="minorHAnsi"/>
          <w:sz w:val="22"/>
        </w:rPr>
      </w:pPr>
      <w:r w:rsidRPr="007E3CC5">
        <w:rPr>
          <w:rFonts w:ascii="Myriad Pro" w:hAnsi="Myriad Pro" w:cstheme="minorHAnsi"/>
          <w:sz w:val="22"/>
        </w:rPr>
        <w:t>L'évaluation formative doit également faire partie intégrante de votre soutien linguistique. Ce type d'évaluation comprend, par exemple :</w:t>
      </w:r>
    </w:p>
    <w:p w14:paraId="0CDF752F" w14:textId="77777777" w:rsidR="008D5168" w:rsidRPr="007E3CC5" w:rsidRDefault="008D5168" w:rsidP="008D5168">
      <w:pPr>
        <w:pStyle w:val="ListParagraph"/>
        <w:numPr>
          <w:ilvl w:val="0"/>
          <w:numId w:val="58"/>
        </w:numPr>
        <w:tabs>
          <w:tab w:val="left" w:pos="9923"/>
        </w:tabs>
        <w:spacing w:after="200" w:line="276" w:lineRule="auto"/>
        <w:ind w:right="197"/>
        <w:jc w:val="both"/>
        <w:rPr>
          <w:rFonts w:ascii="Myriad Pro" w:hAnsi="Myriad Pro" w:cstheme="minorHAnsi"/>
          <w:sz w:val="22"/>
        </w:rPr>
      </w:pPr>
      <w:proofErr w:type="gramStart"/>
      <w:r w:rsidRPr="007E3CC5">
        <w:rPr>
          <w:rFonts w:ascii="Myriad Pro" w:hAnsi="Myriad Pro" w:cstheme="minorHAnsi"/>
          <w:sz w:val="22"/>
        </w:rPr>
        <w:t>l’auto</w:t>
      </w:r>
      <w:proofErr w:type="gramEnd"/>
      <w:r w:rsidRPr="007E3CC5">
        <w:rPr>
          <w:rFonts w:ascii="Myriad Pro" w:hAnsi="Myriad Pro" w:cstheme="minorHAnsi"/>
          <w:sz w:val="22"/>
        </w:rPr>
        <w:t>-évaluation : par exemple, demander aux apprenants si la réponse qu'ils ont donnée est correcte ou s'ils peuvent penser à un autre mot ou à une autre façon d'exprimer quelque chose</w:t>
      </w:r>
    </w:p>
    <w:p w14:paraId="739F3CA0" w14:textId="77777777" w:rsidR="008D5168" w:rsidRPr="007E3CC5" w:rsidRDefault="008D5168" w:rsidP="008D5168">
      <w:pPr>
        <w:pStyle w:val="ListParagraph"/>
        <w:numPr>
          <w:ilvl w:val="0"/>
          <w:numId w:val="58"/>
        </w:numPr>
        <w:tabs>
          <w:tab w:val="left" w:pos="9923"/>
        </w:tabs>
        <w:spacing w:after="200" w:line="276" w:lineRule="auto"/>
        <w:ind w:right="197"/>
        <w:jc w:val="both"/>
        <w:rPr>
          <w:rFonts w:ascii="Myriad Pro" w:hAnsi="Myriad Pro" w:cstheme="minorHAnsi"/>
          <w:sz w:val="22"/>
        </w:rPr>
      </w:pPr>
      <w:proofErr w:type="gramStart"/>
      <w:r w:rsidRPr="007E3CC5">
        <w:rPr>
          <w:rFonts w:ascii="Myriad Pro" w:hAnsi="Myriad Pro" w:cstheme="minorHAnsi"/>
          <w:sz w:val="22"/>
        </w:rPr>
        <w:t>l'évaluation</w:t>
      </w:r>
      <w:proofErr w:type="gramEnd"/>
      <w:r w:rsidRPr="007E3CC5">
        <w:rPr>
          <w:rFonts w:ascii="Myriad Pro" w:hAnsi="Myriad Pro" w:cstheme="minorHAnsi"/>
          <w:sz w:val="22"/>
        </w:rPr>
        <w:t xml:space="preserve"> par les pairs : demander aux apprenants de vérifier le travail des autres en petits groupes ou en paires, ou demander à d'autres apprenants de commenter ce qu'un autre apprenant a dit : "Est-ce que c'est juste ?"; "Quel autre mot pourrait-elle utiliser ?", etc.</w:t>
      </w:r>
    </w:p>
    <w:p w14:paraId="3EE5BAF0" w14:textId="77777777" w:rsidR="008D5168" w:rsidRPr="007E3CC5" w:rsidRDefault="008D5168" w:rsidP="008D5168">
      <w:pPr>
        <w:pStyle w:val="ListParagraph"/>
        <w:numPr>
          <w:ilvl w:val="0"/>
          <w:numId w:val="58"/>
        </w:numPr>
        <w:tabs>
          <w:tab w:val="left" w:pos="9923"/>
        </w:tabs>
        <w:spacing w:after="200" w:line="276" w:lineRule="auto"/>
        <w:ind w:right="197"/>
        <w:jc w:val="both"/>
        <w:rPr>
          <w:rFonts w:ascii="Myriad Pro" w:hAnsi="Myriad Pro" w:cstheme="minorHAnsi"/>
          <w:sz w:val="22"/>
        </w:rPr>
      </w:pPr>
      <w:proofErr w:type="gramStart"/>
      <w:r w:rsidRPr="007E3CC5">
        <w:rPr>
          <w:rFonts w:ascii="Myriad Pro" w:hAnsi="Myriad Pro" w:cstheme="minorHAnsi"/>
          <w:sz w:val="22"/>
        </w:rPr>
        <w:t>le</w:t>
      </w:r>
      <w:proofErr w:type="gramEnd"/>
      <w:r w:rsidRPr="007E3CC5">
        <w:rPr>
          <w:rFonts w:ascii="Myriad Pro" w:hAnsi="Myriad Pro" w:cstheme="minorHAnsi"/>
          <w:sz w:val="22"/>
        </w:rPr>
        <w:t xml:space="preserve"> fait d’amener les apprenants à évaluer leurs propres progrès dans l'apprentissage de certaines choses dans la nouvelle langue, par exemple en utilisant des symboles tels que : </w:t>
      </w:r>
      <w:r w:rsidRPr="007E3CC5">
        <w:rPr>
          <w:rFonts w:ascii="Myriad Pro" w:hAnsi="Myriad Pro"/>
          <w:sz w:val="22"/>
        </w:rPr>
        <w:sym w:font="Wingdings" w:char="F0FC"/>
      </w:r>
      <w:r w:rsidRPr="007E3CC5">
        <w:rPr>
          <w:rFonts w:ascii="Myriad Pro" w:hAnsi="Myriad Pro"/>
          <w:sz w:val="22"/>
        </w:rPr>
        <w:sym w:font="Wingdings" w:char="F0FC"/>
      </w:r>
      <w:r w:rsidRPr="007E3CC5">
        <w:rPr>
          <w:rFonts w:ascii="Myriad Pro" w:hAnsi="Myriad Pro"/>
          <w:sz w:val="22"/>
        </w:rPr>
        <w:sym w:font="Wingdings" w:char="F0FC"/>
      </w:r>
      <w:r w:rsidRPr="007E3CC5">
        <w:rPr>
          <w:rFonts w:ascii="Myriad Pro" w:hAnsi="Myriad Pro" w:cstheme="minorHAnsi"/>
          <w:sz w:val="22"/>
        </w:rPr>
        <w:t>(je peux le faire facilement),</w:t>
      </w:r>
      <w:r w:rsidRPr="007E3CC5">
        <w:rPr>
          <w:rFonts w:ascii="Myriad Pro" w:hAnsi="Myriad Pro"/>
          <w:sz w:val="22"/>
        </w:rPr>
        <w:sym w:font="Wingdings" w:char="F0FC"/>
      </w:r>
      <w:r w:rsidRPr="007E3CC5">
        <w:rPr>
          <w:rFonts w:ascii="Myriad Pro" w:hAnsi="Myriad Pro"/>
          <w:sz w:val="22"/>
        </w:rPr>
        <w:sym w:font="Wingdings" w:char="F0FC"/>
      </w:r>
      <w:r w:rsidRPr="007E3CC5">
        <w:rPr>
          <w:rFonts w:ascii="Myriad Pro" w:hAnsi="Myriad Pro" w:cstheme="minorHAnsi"/>
          <w:sz w:val="22"/>
        </w:rPr>
        <w:t xml:space="preserve"> (je peux le faire assez bien),</w:t>
      </w:r>
      <w:r w:rsidRPr="007E3CC5">
        <w:rPr>
          <w:rFonts w:ascii="Myriad Pro" w:hAnsi="Myriad Pro"/>
          <w:sz w:val="22"/>
        </w:rPr>
        <w:sym w:font="Wingdings" w:char="F0FC"/>
      </w:r>
      <w:r w:rsidRPr="007E3CC5">
        <w:rPr>
          <w:rFonts w:ascii="Myriad Pro" w:hAnsi="Myriad Pro" w:cstheme="minorHAnsi"/>
          <w:sz w:val="22"/>
        </w:rPr>
        <w:t xml:space="preserve"> (j'apprends à le faire) ? (</w:t>
      </w:r>
      <w:proofErr w:type="gramStart"/>
      <w:r w:rsidRPr="007E3CC5">
        <w:rPr>
          <w:rFonts w:ascii="Myriad Pro" w:hAnsi="Myriad Pro" w:cstheme="minorHAnsi"/>
          <w:sz w:val="22"/>
        </w:rPr>
        <w:t>j'ai</w:t>
      </w:r>
      <w:proofErr w:type="gramEnd"/>
      <w:r w:rsidRPr="007E3CC5">
        <w:rPr>
          <w:rFonts w:ascii="Myriad Pro" w:hAnsi="Myriad Pro" w:cstheme="minorHAnsi"/>
          <w:sz w:val="22"/>
        </w:rPr>
        <w:t xml:space="preserve"> besoin d'aide pour le faire), ? ? (</w:t>
      </w:r>
      <w:proofErr w:type="gramStart"/>
      <w:r w:rsidRPr="007E3CC5">
        <w:rPr>
          <w:rFonts w:ascii="Myriad Pro" w:hAnsi="Myriad Pro" w:cstheme="minorHAnsi"/>
          <w:sz w:val="22"/>
        </w:rPr>
        <w:t>je</w:t>
      </w:r>
      <w:proofErr w:type="gramEnd"/>
      <w:r w:rsidRPr="007E3CC5">
        <w:rPr>
          <w:rFonts w:ascii="Myriad Pro" w:hAnsi="Myriad Pro" w:cstheme="minorHAnsi"/>
          <w:sz w:val="22"/>
        </w:rPr>
        <w:t xml:space="preserve"> ne peux pas encore le faire).</w:t>
      </w:r>
    </w:p>
    <w:p w14:paraId="0E4169EC" w14:textId="77777777" w:rsidR="008D5168" w:rsidRPr="007E3CC5" w:rsidRDefault="008D5168" w:rsidP="008D5168">
      <w:pPr>
        <w:tabs>
          <w:tab w:val="left" w:pos="9923"/>
        </w:tabs>
        <w:ind w:right="197"/>
        <w:jc w:val="both"/>
        <w:rPr>
          <w:rFonts w:ascii="Myriad Pro" w:hAnsi="Myriad Pro" w:cstheme="minorHAnsi"/>
          <w:sz w:val="22"/>
        </w:rPr>
      </w:pPr>
      <w:r w:rsidRPr="007E3CC5">
        <w:rPr>
          <w:rFonts w:ascii="Myriad Pro" w:hAnsi="Myriad Pro" w:cstheme="minorHAnsi"/>
          <w:sz w:val="22"/>
        </w:rPr>
        <w:t>Ce type d'évaluation vous permettra de vous faire une idée des progrès réalisés, de la prise de conscience et de l'application des apprenants individuels. Il ne remplace pas des moyens d'évaluation plus systématiques, formels et fiables, y compris des évaluations qui ne sont pas officielles et ne conduisent pas à une certification, telles que des examens à mi-parcours ou à la fin du cours. Ces évaluations peuvent avoir lieu plus tard dans le programme de soutien linguistique ou après.</w:t>
      </w:r>
    </w:p>
    <w:p w14:paraId="384B81D9" w14:textId="77777777" w:rsidR="00BB7C71" w:rsidRDefault="00BB7C71" w:rsidP="008D5168">
      <w:pPr>
        <w:tabs>
          <w:tab w:val="left" w:pos="9923"/>
        </w:tabs>
        <w:spacing w:after="80"/>
        <w:ind w:right="197"/>
        <w:jc w:val="both"/>
        <w:rPr>
          <w:rFonts w:ascii="Myriad Pro" w:eastAsia="Times" w:hAnsi="Myriad Pro" w:cstheme="minorHAnsi"/>
          <w:szCs w:val="20"/>
          <w:lang w:eastAsia="fr-FR"/>
        </w:rPr>
      </w:pPr>
    </w:p>
    <w:sectPr w:rsidR="00BB7C71" w:rsidSect="00C32BDD">
      <w:footerReference w:type="default" r:id="rId11"/>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212BE" w14:textId="77777777" w:rsidR="0096696C" w:rsidRDefault="0096696C" w:rsidP="00C523EA">
      <w:r>
        <w:separator/>
      </w:r>
    </w:p>
  </w:endnote>
  <w:endnote w:type="continuationSeparator" w:id="0">
    <w:p w14:paraId="4D538E70" w14:textId="77777777" w:rsidR="0096696C" w:rsidRDefault="0096696C"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667"/>
      <w:gridCol w:w="3173"/>
    </w:tblGrid>
    <w:tr w:rsidR="00C20BFF" w:rsidRPr="00642211" w14:paraId="6CDBB271" w14:textId="77777777" w:rsidTr="00C20BFF">
      <w:trPr>
        <w:cantSplit/>
        <w:trHeight w:val="553"/>
      </w:trPr>
      <w:tc>
        <w:tcPr>
          <w:tcW w:w="1667" w:type="pct"/>
          <w:vAlign w:val="bottom"/>
        </w:tcPr>
        <w:p w14:paraId="6247A2A8" w14:textId="77777777" w:rsidR="00C20BFF" w:rsidRPr="00FB70A6" w:rsidRDefault="00C20BFF" w:rsidP="00C20BFF">
          <w:pPr>
            <w:tabs>
              <w:tab w:val="center" w:pos="4820"/>
            </w:tabs>
            <w:spacing w:before="60"/>
            <w:jc w:val="center"/>
            <w:rPr>
              <w:rFonts w:eastAsia="Calibri" w:cs="Cambria"/>
              <w:sz w:val="18"/>
              <w:szCs w:val="18"/>
              <w:lang w:val="en-US"/>
            </w:rPr>
          </w:pPr>
        </w:p>
        <w:p w14:paraId="7137E7E9" w14:textId="25239C1B" w:rsidR="00C20BFF" w:rsidRPr="00EB4275" w:rsidRDefault="00C20BFF" w:rsidP="00C20BFF">
          <w:pPr>
            <w:tabs>
              <w:tab w:val="center" w:pos="4820"/>
            </w:tabs>
            <w:spacing w:before="60"/>
            <w:jc w:val="center"/>
            <w:rPr>
              <w:rFonts w:eastAsia="Calibri" w:cs="Cambria"/>
              <w:b/>
              <w:sz w:val="18"/>
              <w:szCs w:val="18"/>
            </w:rPr>
          </w:pPr>
          <w:r w:rsidRPr="001E0E29">
            <w:rPr>
              <w:rFonts w:eastAsia="Calibri" w:cs="Cambria"/>
              <w:b/>
              <w:sz w:val="18"/>
              <w:szCs w:val="18"/>
            </w:rPr>
            <w:t xml:space="preserve">Outil </w:t>
          </w:r>
          <w:r>
            <w:rPr>
              <w:rFonts w:eastAsia="Calibri" w:cs="Cambria"/>
              <w:b/>
              <w:sz w:val="18"/>
              <w:szCs w:val="18"/>
            </w:rPr>
            <w:t>2</w:t>
          </w:r>
          <w:r w:rsidR="008D5168">
            <w:rPr>
              <w:rFonts w:eastAsia="Calibri" w:cs="Cambria"/>
              <w:b/>
              <w:sz w:val="18"/>
              <w:szCs w:val="18"/>
            </w:rPr>
            <w:t>7</w:t>
          </w:r>
          <w:r>
            <w:rPr>
              <w:rFonts w:eastAsia="Calibri" w:cs="Cambria"/>
              <w:b/>
              <w:sz w:val="18"/>
              <w:szCs w:val="18"/>
            </w:rPr>
            <w:t xml:space="preserve"> </w:t>
          </w:r>
          <w:r w:rsidRPr="001E0E29">
            <w:rPr>
              <w:rFonts w:eastAsia="Calibri" w:cs="Cambria"/>
              <w:b/>
              <w:sz w:val="18"/>
              <w:szCs w:val="18"/>
            </w:rPr>
            <w:t xml:space="preserve">– </w:t>
          </w:r>
          <w:r>
            <w:rPr>
              <w:rFonts w:eastAsia="Calibri" w:cs="Cambria"/>
              <w:b/>
              <w:sz w:val="18"/>
              <w:szCs w:val="18"/>
            </w:rPr>
            <w:t>S</w:t>
          </w:r>
          <w:r w:rsidRPr="001E0E29">
            <w:rPr>
              <w:rFonts w:eastAsia="Calibri" w:cs="Cambria"/>
              <w:b/>
              <w:sz w:val="18"/>
              <w:szCs w:val="18"/>
            </w:rPr>
            <w:t>outien linguistique aux migrants</w:t>
          </w:r>
        </w:p>
      </w:tc>
      <w:tc>
        <w:tcPr>
          <w:tcW w:w="1786" w:type="pct"/>
          <w:vAlign w:val="bottom"/>
        </w:tcPr>
        <w:p w14:paraId="08C8D088" w14:textId="40CC5F09" w:rsidR="00C20BFF" w:rsidRDefault="00C20BFF" w:rsidP="00C20BFF">
          <w:pPr>
            <w:tabs>
              <w:tab w:val="center" w:pos="4820"/>
            </w:tabs>
            <w:spacing w:before="60"/>
            <w:jc w:val="center"/>
            <w:rPr>
              <w:rFonts w:eastAsia="Calibri" w:cs="Cambria"/>
              <w:sz w:val="18"/>
              <w:szCs w:val="18"/>
              <w:lang w:val="en-US"/>
            </w:rPr>
          </w:pPr>
          <w:r>
            <w:rPr>
              <w:rFonts w:eastAsia="Calibri" w:cs="Cambria"/>
              <w:sz w:val="18"/>
              <w:szCs w:val="18"/>
              <w:lang w:val="en-US"/>
            </w:rPr>
            <w:t>p</w:t>
          </w:r>
          <w:r w:rsidRPr="00FB70A6">
            <w:rPr>
              <w:rFonts w:eastAsia="Calibri" w:cs="Cambria"/>
              <w:sz w:val="18"/>
              <w:szCs w:val="18"/>
              <w:lang w:val="en-US"/>
            </w:rPr>
            <w:t xml:space="preserve">age </w:t>
          </w:r>
          <w:r w:rsidRPr="00FB70A6">
            <w:rPr>
              <w:rFonts w:eastAsia="Calibri" w:cs="Cambria"/>
              <w:sz w:val="18"/>
              <w:szCs w:val="18"/>
              <w:lang w:val="en-US"/>
            </w:rPr>
            <w:fldChar w:fldCharType="begin"/>
          </w:r>
          <w:r w:rsidRPr="00FB70A6">
            <w:rPr>
              <w:rFonts w:eastAsia="Calibri" w:cs="Cambria"/>
              <w:sz w:val="18"/>
              <w:szCs w:val="18"/>
              <w:lang w:val="en-US"/>
            </w:rPr>
            <w:instrText>PAGE</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r w:rsidRPr="00FB70A6">
            <w:rPr>
              <w:rFonts w:eastAsia="Calibri" w:cs="Cambria"/>
              <w:sz w:val="18"/>
              <w:szCs w:val="18"/>
              <w:lang w:val="en-US"/>
            </w:rPr>
            <w:t>/</w:t>
          </w:r>
          <w:r w:rsidRPr="00FB70A6">
            <w:rPr>
              <w:rFonts w:eastAsia="Calibri" w:cs="Cambria"/>
              <w:sz w:val="18"/>
              <w:szCs w:val="18"/>
              <w:lang w:val="en-US"/>
            </w:rPr>
            <w:fldChar w:fldCharType="begin"/>
          </w:r>
          <w:r w:rsidRPr="00FB70A6">
            <w:rPr>
              <w:rFonts w:eastAsia="Calibri" w:cs="Cambria"/>
              <w:sz w:val="18"/>
              <w:szCs w:val="18"/>
              <w:lang w:val="en-US"/>
            </w:rPr>
            <w:instrText>NUMPAGES</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p>
      </w:tc>
      <w:tc>
        <w:tcPr>
          <w:tcW w:w="1546" w:type="pct"/>
          <w:vAlign w:val="bottom"/>
        </w:tcPr>
        <w:p w14:paraId="1AF4A0B0" w14:textId="77777777" w:rsidR="00C20BFF" w:rsidRDefault="00C20BFF" w:rsidP="00C20BFF">
          <w:pPr>
            <w:tabs>
              <w:tab w:val="center" w:pos="4820"/>
            </w:tabs>
            <w:spacing w:before="60"/>
            <w:jc w:val="center"/>
            <w:rPr>
              <w:rFonts w:eastAsia="Calibri" w:cs="Cambria"/>
              <w:sz w:val="18"/>
              <w:szCs w:val="18"/>
              <w:lang w:val="en-US"/>
            </w:rPr>
          </w:pPr>
        </w:p>
        <w:p w14:paraId="35C54B04" w14:textId="6E0D4863" w:rsidR="00C20BFF" w:rsidRPr="00642211" w:rsidRDefault="00000000" w:rsidP="00C20BFF">
          <w:pPr>
            <w:jc w:val="center"/>
            <w:rPr>
              <w:rFonts w:eastAsia="Calibri" w:cs="Cambria"/>
              <w:sz w:val="18"/>
              <w:szCs w:val="18"/>
              <w:lang w:val="en-US"/>
            </w:rPr>
          </w:pPr>
          <w:hyperlink r:id="rId1" w:history="1">
            <w:r w:rsidR="00C20BFF" w:rsidRPr="009834EC">
              <w:rPr>
                <w:rStyle w:val="Hyperlink"/>
                <w:rFonts w:eastAsia="Calibri" w:cs="Cambria"/>
                <w:sz w:val="18"/>
                <w:szCs w:val="18"/>
                <w:lang w:val="en-US"/>
              </w:rPr>
              <w:t>www.coe.int/education</w:t>
            </w:r>
          </w:hyperlink>
        </w:p>
      </w:tc>
    </w:tr>
  </w:tbl>
  <w:p w14:paraId="435978A9" w14:textId="77777777" w:rsidR="00186952" w:rsidRDefault="00186952" w:rsidP="002860CD">
    <w:pPr>
      <w:pStyle w:val="Footer"/>
      <w:rPr>
        <w:sz w:val="4"/>
        <w:szCs w:val="4"/>
        <w:lang w:val="en-US"/>
      </w:rPr>
    </w:pPr>
  </w:p>
  <w:p w14:paraId="45308BF7" w14:textId="77777777" w:rsidR="00F836E3" w:rsidRDefault="00F836E3" w:rsidP="002860CD">
    <w:pPr>
      <w:pStyle w:val="Footer"/>
      <w:rPr>
        <w:sz w:val="4"/>
        <w:szCs w:val="4"/>
        <w:lang w:val="en-US"/>
      </w:rPr>
    </w:pPr>
  </w:p>
  <w:p w14:paraId="426B1778" w14:textId="77777777" w:rsidR="00F836E3" w:rsidRPr="00642211" w:rsidRDefault="00F836E3"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793C6" w14:textId="77777777" w:rsidR="0096696C" w:rsidRDefault="0096696C" w:rsidP="00C523EA">
      <w:r>
        <w:separator/>
      </w:r>
    </w:p>
  </w:footnote>
  <w:footnote w:type="continuationSeparator" w:id="0">
    <w:p w14:paraId="219C06B6" w14:textId="77777777" w:rsidR="0096696C" w:rsidRDefault="0096696C"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160"/>
    <w:multiLevelType w:val="hybridMultilevel"/>
    <w:tmpl w:val="85D4BE92"/>
    <w:lvl w:ilvl="0" w:tplc="04100001">
      <w:start w:val="1"/>
      <w:numFmt w:val="bullet"/>
      <w:lvlText w:val=""/>
      <w:lvlJc w:val="left"/>
      <w:pPr>
        <w:ind w:left="851" w:hanging="284"/>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2732466"/>
    <w:multiLevelType w:val="hybridMultilevel"/>
    <w:tmpl w:val="8B3E754C"/>
    <w:lvl w:ilvl="0" w:tplc="ED7073E6">
      <w:numFmt w:val="bullet"/>
      <w:lvlText w:val="-"/>
      <w:lvlJc w:val="left"/>
      <w:pPr>
        <w:ind w:left="360" w:hanging="36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AF2FE8"/>
    <w:multiLevelType w:val="hybridMultilevel"/>
    <w:tmpl w:val="1C6A6B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8D3C48"/>
    <w:multiLevelType w:val="hybridMultilevel"/>
    <w:tmpl w:val="436A8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5F5EFD"/>
    <w:multiLevelType w:val="hybridMultilevel"/>
    <w:tmpl w:val="A674633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5"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7" w15:restartNumberingAfterBreak="0">
    <w:nsid w:val="10623817"/>
    <w:multiLevelType w:val="hybridMultilevel"/>
    <w:tmpl w:val="6F1AD028"/>
    <w:lvl w:ilvl="0" w:tplc="08090001">
      <w:start w:val="1"/>
      <w:numFmt w:val="bullet"/>
      <w:lvlText w:val=""/>
      <w:lvlJc w:val="left"/>
      <w:pPr>
        <w:ind w:left="717" w:hanging="360"/>
      </w:pPr>
      <w:rPr>
        <w:rFonts w:ascii="Symbol" w:hAnsi="Symbol"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8" w15:restartNumberingAfterBreak="0">
    <w:nsid w:val="10F650F8"/>
    <w:multiLevelType w:val="hybridMultilevel"/>
    <w:tmpl w:val="EDD6B63C"/>
    <w:lvl w:ilvl="0" w:tplc="EF1A5FA0">
      <w:start w:val="1"/>
      <w:numFmt w:val="bullet"/>
      <w:lvlText w:val=""/>
      <w:lvlJc w:val="left"/>
      <w:pPr>
        <w:ind w:left="644" w:hanging="360"/>
      </w:pPr>
      <w:rPr>
        <w:rFonts w:ascii="Symbol" w:hAnsi="Symbol" w:hint="default"/>
      </w:rPr>
    </w:lvl>
    <w:lvl w:ilvl="1" w:tplc="040C0003">
      <w:start w:val="1"/>
      <w:numFmt w:val="bullet"/>
      <w:lvlText w:val="o"/>
      <w:lvlJc w:val="left"/>
      <w:pPr>
        <w:ind w:left="2573" w:hanging="360"/>
      </w:pPr>
      <w:rPr>
        <w:rFonts w:ascii="Courier New" w:hAnsi="Courier New" w:cs="Courier New" w:hint="default"/>
      </w:rPr>
    </w:lvl>
    <w:lvl w:ilvl="2" w:tplc="040C0005" w:tentative="1">
      <w:start w:val="1"/>
      <w:numFmt w:val="bullet"/>
      <w:lvlText w:val=""/>
      <w:lvlJc w:val="left"/>
      <w:pPr>
        <w:ind w:left="3293" w:hanging="360"/>
      </w:pPr>
      <w:rPr>
        <w:rFonts w:ascii="Wingdings" w:hAnsi="Wingdings" w:hint="default"/>
      </w:rPr>
    </w:lvl>
    <w:lvl w:ilvl="3" w:tplc="040C0001" w:tentative="1">
      <w:start w:val="1"/>
      <w:numFmt w:val="bullet"/>
      <w:lvlText w:val=""/>
      <w:lvlJc w:val="left"/>
      <w:pPr>
        <w:ind w:left="4013" w:hanging="360"/>
      </w:pPr>
      <w:rPr>
        <w:rFonts w:ascii="Symbol" w:hAnsi="Symbol" w:hint="default"/>
      </w:rPr>
    </w:lvl>
    <w:lvl w:ilvl="4" w:tplc="040C0003" w:tentative="1">
      <w:start w:val="1"/>
      <w:numFmt w:val="bullet"/>
      <w:lvlText w:val="o"/>
      <w:lvlJc w:val="left"/>
      <w:pPr>
        <w:ind w:left="4733" w:hanging="360"/>
      </w:pPr>
      <w:rPr>
        <w:rFonts w:ascii="Courier New" w:hAnsi="Courier New" w:cs="Courier New" w:hint="default"/>
      </w:rPr>
    </w:lvl>
    <w:lvl w:ilvl="5" w:tplc="040C0005" w:tentative="1">
      <w:start w:val="1"/>
      <w:numFmt w:val="bullet"/>
      <w:lvlText w:val=""/>
      <w:lvlJc w:val="left"/>
      <w:pPr>
        <w:ind w:left="5453" w:hanging="360"/>
      </w:pPr>
      <w:rPr>
        <w:rFonts w:ascii="Wingdings" w:hAnsi="Wingdings" w:hint="default"/>
      </w:rPr>
    </w:lvl>
    <w:lvl w:ilvl="6" w:tplc="040C0001" w:tentative="1">
      <w:start w:val="1"/>
      <w:numFmt w:val="bullet"/>
      <w:lvlText w:val=""/>
      <w:lvlJc w:val="left"/>
      <w:pPr>
        <w:ind w:left="6173" w:hanging="360"/>
      </w:pPr>
      <w:rPr>
        <w:rFonts w:ascii="Symbol" w:hAnsi="Symbol" w:hint="default"/>
      </w:rPr>
    </w:lvl>
    <w:lvl w:ilvl="7" w:tplc="040C0003" w:tentative="1">
      <w:start w:val="1"/>
      <w:numFmt w:val="bullet"/>
      <w:lvlText w:val="o"/>
      <w:lvlJc w:val="left"/>
      <w:pPr>
        <w:ind w:left="6893" w:hanging="360"/>
      </w:pPr>
      <w:rPr>
        <w:rFonts w:ascii="Courier New" w:hAnsi="Courier New" w:cs="Courier New" w:hint="default"/>
      </w:rPr>
    </w:lvl>
    <w:lvl w:ilvl="8" w:tplc="040C0005" w:tentative="1">
      <w:start w:val="1"/>
      <w:numFmt w:val="bullet"/>
      <w:lvlText w:val=""/>
      <w:lvlJc w:val="left"/>
      <w:pPr>
        <w:ind w:left="7613" w:hanging="360"/>
      </w:pPr>
      <w:rPr>
        <w:rFonts w:ascii="Wingdings" w:hAnsi="Wingdings" w:hint="default"/>
      </w:rPr>
    </w:lvl>
  </w:abstractNum>
  <w:abstractNum w:abstractNumId="9" w15:restartNumberingAfterBreak="0">
    <w:nsid w:val="14967016"/>
    <w:multiLevelType w:val="hybridMultilevel"/>
    <w:tmpl w:val="A47E13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6CF2E19"/>
    <w:multiLevelType w:val="hybridMultilevel"/>
    <w:tmpl w:val="85184E5C"/>
    <w:lvl w:ilvl="0" w:tplc="AF4686C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91D2872"/>
    <w:multiLevelType w:val="hybridMultilevel"/>
    <w:tmpl w:val="C25AA4B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2" w15:restartNumberingAfterBreak="0">
    <w:nsid w:val="1931358B"/>
    <w:multiLevelType w:val="hybridMultilevel"/>
    <w:tmpl w:val="327ACEEE"/>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A1E2338"/>
    <w:multiLevelType w:val="hybridMultilevel"/>
    <w:tmpl w:val="C582B09C"/>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6" w15:restartNumberingAfterBreak="0">
    <w:nsid w:val="224E499A"/>
    <w:multiLevelType w:val="hybridMultilevel"/>
    <w:tmpl w:val="A0263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A71E6E"/>
    <w:multiLevelType w:val="hybridMultilevel"/>
    <w:tmpl w:val="FBA0B262"/>
    <w:lvl w:ilvl="0" w:tplc="AF4686C6">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2A245218"/>
    <w:multiLevelType w:val="hybridMultilevel"/>
    <w:tmpl w:val="4EA69A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CBD1A3D"/>
    <w:multiLevelType w:val="hybridMultilevel"/>
    <w:tmpl w:val="99BC66EA"/>
    <w:lvl w:ilvl="0" w:tplc="530EB73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FA0D02"/>
    <w:multiLevelType w:val="hybridMultilevel"/>
    <w:tmpl w:val="EB72FCBE"/>
    <w:lvl w:ilvl="0" w:tplc="AF4686C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5BA6EAD"/>
    <w:multiLevelType w:val="hybridMultilevel"/>
    <w:tmpl w:val="F0E62E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185D7A"/>
    <w:multiLevelType w:val="hybridMultilevel"/>
    <w:tmpl w:val="A2F064B4"/>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3" w15:restartNumberingAfterBreak="0">
    <w:nsid w:val="377A073F"/>
    <w:multiLevelType w:val="hybridMultilevel"/>
    <w:tmpl w:val="C15C79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8B83020"/>
    <w:multiLevelType w:val="hybridMultilevel"/>
    <w:tmpl w:val="E7A41CCE"/>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5" w15:restartNumberingAfterBreak="0">
    <w:nsid w:val="39F51DF5"/>
    <w:multiLevelType w:val="hybridMultilevel"/>
    <w:tmpl w:val="9FEA824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26" w15:restartNumberingAfterBreak="0">
    <w:nsid w:val="3BAF6E49"/>
    <w:multiLevelType w:val="hybridMultilevel"/>
    <w:tmpl w:val="615EE156"/>
    <w:lvl w:ilvl="0" w:tplc="ED7073E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C77684"/>
    <w:multiLevelType w:val="hybridMultilevel"/>
    <w:tmpl w:val="15B64350"/>
    <w:lvl w:ilvl="0" w:tplc="02B40C2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FD43FB"/>
    <w:multiLevelType w:val="hybridMultilevel"/>
    <w:tmpl w:val="73B2F21C"/>
    <w:lvl w:ilvl="0" w:tplc="04100001">
      <w:start w:val="1"/>
      <w:numFmt w:val="bullet"/>
      <w:lvlText w:val=""/>
      <w:lvlJc w:val="left"/>
      <w:pPr>
        <w:ind w:left="362" w:hanging="362"/>
      </w:pPr>
      <w:rPr>
        <w:rFonts w:ascii="Symbol" w:hAnsi="Symbol" w:hint="default"/>
      </w:rPr>
    </w:lvl>
    <w:lvl w:ilvl="1" w:tplc="FFFFFFFF" w:tentative="1">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29" w15:restartNumberingAfterBreak="0">
    <w:nsid w:val="3FB424A0"/>
    <w:multiLevelType w:val="hybridMultilevel"/>
    <w:tmpl w:val="BAE67C08"/>
    <w:lvl w:ilvl="0" w:tplc="02B40C2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0280FB5"/>
    <w:multiLevelType w:val="hybridMultilevel"/>
    <w:tmpl w:val="4B00A37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448436D1"/>
    <w:multiLevelType w:val="hybridMultilevel"/>
    <w:tmpl w:val="6060D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68A7299"/>
    <w:multiLevelType w:val="hybridMultilevel"/>
    <w:tmpl w:val="08ECA43C"/>
    <w:lvl w:ilvl="0" w:tplc="04100001">
      <w:start w:val="1"/>
      <w:numFmt w:val="bullet"/>
      <w:lvlText w:val=""/>
      <w:lvlJc w:val="left"/>
      <w:pPr>
        <w:ind w:left="851" w:hanging="284"/>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483E3316"/>
    <w:multiLevelType w:val="hybridMultilevel"/>
    <w:tmpl w:val="04685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AE60EAF"/>
    <w:multiLevelType w:val="hybridMultilevel"/>
    <w:tmpl w:val="2AB0FCA8"/>
    <w:lvl w:ilvl="0" w:tplc="9398CA08">
      <w:numFmt w:val="bullet"/>
      <w:lvlText w:val="-"/>
      <w:lvlJc w:val="left"/>
      <w:pPr>
        <w:ind w:left="720" w:hanging="360"/>
      </w:pPr>
      <w:rPr>
        <w:rFonts w:ascii="Times" w:eastAsia="Times"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37" w15:restartNumberingAfterBreak="0">
    <w:nsid w:val="525675B2"/>
    <w:multiLevelType w:val="hybridMultilevel"/>
    <w:tmpl w:val="70D2C0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9" w15:restartNumberingAfterBreak="0">
    <w:nsid w:val="5A570158"/>
    <w:multiLevelType w:val="hybridMultilevel"/>
    <w:tmpl w:val="86FCFA1C"/>
    <w:lvl w:ilvl="0" w:tplc="AF4686C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5E3016AE"/>
    <w:multiLevelType w:val="hybridMultilevel"/>
    <w:tmpl w:val="86BEA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F4C298D"/>
    <w:multiLevelType w:val="hybridMultilevel"/>
    <w:tmpl w:val="A7B2F8E8"/>
    <w:lvl w:ilvl="0" w:tplc="530EB73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63A44C03"/>
    <w:multiLevelType w:val="hybridMultilevel"/>
    <w:tmpl w:val="A14EA1C6"/>
    <w:lvl w:ilvl="0" w:tplc="EF38CE9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63D536E0"/>
    <w:multiLevelType w:val="hybridMultilevel"/>
    <w:tmpl w:val="D08AB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6215CB1"/>
    <w:multiLevelType w:val="hybridMultilevel"/>
    <w:tmpl w:val="BB12573E"/>
    <w:lvl w:ilvl="0" w:tplc="0DDAAE82">
      <w:numFmt w:val="bullet"/>
      <w:lvlText w:val="-"/>
      <w:lvlJc w:val="left"/>
      <w:pPr>
        <w:ind w:left="720" w:hanging="360"/>
      </w:pPr>
      <w:rPr>
        <w:rFonts w:ascii="Times New Roman" w:eastAsia="Calibri" w:hAnsi="Times New Roman" w:cs="Times New Roman"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47" w15:restartNumberingAfterBreak="0">
    <w:nsid w:val="66EB18F5"/>
    <w:multiLevelType w:val="hybridMultilevel"/>
    <w:tmpl w:val="9DB011D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67450C9C"/>
    <w:multiLevelType w:val="hybridMultilevel"/>
    <w:tmpl w:val="B92ECBF0"/>
    <w:lvl w:ilvl="0" w:tplc="048AA0E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B1666B1"/>
    <w:multiLevelType w:val="hybridMultilevel"/>
    <w:tmpl w:val="00AE4C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B223CEA"/>
    <w:multiLevelType w:val="hybridMultilevel"/>
    <w:tmpl w:val="C46E6626"/>
    <w:lvl w:ilvl="0" w:tplc="30C2030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54" w15:restartNumberingAfterBreak="0">
    <w:nsid w:val="7DD402F3"/>
    <w:multiLevelType w:val="hybridMultilevel"/>
    <w:tmpl w:val="0614B0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76983382">
    <w:abstractNumId w:val="14"/>
  </w:num>
  <w:num w:numId="2" w16cid:durableId="1247761672">
    <w:abstractNumId w:val="36"/>
  </w:num>
  <w:num w:numId="3" w16cid:durableId="695236864">
    <w:abstractNumId w:val="52"/>
  </w:num>
  <w:num w:numId="4" w16cid:durableId="1869487878">
    <w:abstractNumId w:val="6"/>
  </w:num>
  <w:num w:numId="5" w16cid:durableId="1229881289">
    <w:abstractNumId w:val="43"/>
  </w:num>
  <w:num w:numId="6" w16cid:durableId="847334046">
    <w:abstractNumId w:val="40"/>
  </w:num>
  <w:num w:numId="7" w16cid:durableId="855851539">
    <w:abstractNumId w:val="36"/>
  </w:num>
  <w:num w:numId="8" w16cid:durableId="1438527522">
    <w:abstractNumId w:val="15"/>
  </w:num>
  <w:num w:numId="9" w16cid:durableId="66462525">
    <w:abstractNumId w:val="38"/>
  </w:num>
  <w:num w:numId="10" w16cid:durableId="1083332573">
    <w:abstractNumId w:val="53"/>
  </w:num>
  <w:num w:numId="11" w16cid:durableId="110051674">
    <w:abstractNumId w:val="36"/>
  </w:num>
  <w:num w:numId="12" w16cid:durableId="1751926612">
    <w:abstractNumId w:val="31"/>
  </w:num>
  <w:num w:numId="13" w16cid:durableId="1973290193">
    <w:abstractNumId w:val="49"/>
  </w:num>
  <w:num w:numId="14" w16cid:durableId="1677918417">
    <w:abstractNumId w:val="5"/>
  </w:num>
  <w:num w:numId="15" w16cid:durableId="1918592726">
    <w:abstractNumId w:val="48"/>
  </w:num>
  <w:num w:numId="16" w16cid:durableId="519196879">
    <w:abstractNumId w:val="12"/>
  </w:num>
  <w:num w:numId="17" w16cid:durableId="1562711163">
    <w:abstractNumId w:val="23"/>
  </w:num>
  <w:num w:numId="18" w16cid:durableId="907498862">
    <w:abstractNumId w:val="37"/>
  </w:num>
  <w:num w:numId="19" w16cid:durableId="817650671">
    <w:abstractNumId w:val="25"/>
  </w:num>
  <w:num w:numId="20" w16cid:durableId="613252470">
    <w:abstractNumId w:val="44"/>
  </w:num>
  <w:num w:numId="21" w16cid:durableId="1362825367">
    <w:abstractNumId w:val="4"/>
  </w:num>
  <w:num w:numId="22" w16cid:durableId="2077317151">
    <w:abstractNumId w:val="26"/>
  </w:num>
  <w:num w:numId="23" w16cid:durableId="760639672">
    <w:abstractNumId w:val="45"/>
  </w:num>
  <w:num w:numId="24" w16cid:durableId="1540165557">
    <w:abstractNumId w:val="46"/>
  </w:num>
  <w:num w:numId="25" w16cid:durableId="438138192">
    <w:abstractNumId w:val="1"/>
  </w:num>
  <w:num w:numId="26" w16cid:durableId="816191009">
    <w:abstractNumId w:val="24"/>
  </w:num>
  <w:num w:numId="27" w16cid:durableId="241641262">
    <w:abstractNumId w:val="32"/>
  </w:num>
  <w:num w:numId="28" w16cid:durableId="1684210285">
    <w:abstractNumId w:val="38"/>
    <w:lvlOverride w:ilvl="0">
      <w:startOverride w:val="1"/>
    </w:lvlOverride>
  </w:num>
  <w:num w:numId="29" w16cid:durableId="372120992">
    <w:abstractNumId w:val="0"/>
  </w:num>
  <w:num w:numId="30" w16cid:durableId="2115898088">
    <w:abstractNumId w:val="33"/>
  </w:num>
  <w:num w:numId="31" w16cid:durableId="1261599658">
    <w:abstractNumId w:val="42"/>
  </w:num>
  <w:num w:numId="32" w16cid:durableId="1611547408">
    <w:abstractNumId w:val="19"/>
  </w:num>
  <w:num w:numId="33" w16cid:durableId="1843350608">
    <w:abstractNumId w:val="13"/>
  </w:num>
  <w:num w:numId="34" w16cid:durableId="1853060265">
    <w:abstractNumId w:val="47"/>
  </w:num>
  <w:num w:numId="35" w16cid:durableId="1951545248">
    <w:abstractNumId w:val="51"/>
  </w:num>
  <w:num w:numId="36" w16cid:durableId="1072702894">
    <w:abstractNumId w:val="7"/>
  </w:num>
  <w:num w:numId="37" w16cid:durableId="971251481">
    <w:abstractNumId w:val="50"/>
  </w:num>
  <w:num w:numId="38" w16cid:durableId="1539510423">
    <w:abstractNumId w:val="8"/>
  </w:num>
  <w:num w:numId="39" w16cid:durableId="1653366390">
    <w:abstractNumId w:val="41"/>
  </w:num>
  <w:num w:numId="40" w16cid:durableId="1424375480">
    <w:abstractNumId w:val="28"/>
  </w:num>
  <w:num w:numId="41" w16cid:durableId="362756328">
    <w:abstractNumId w:val="20"/>
  </w:num>
  <w:num w:numId="42" w16cid:durableId="283123292">
    <w:abstractNumId w:val="21"/>
  </w:num>
  <w:num w:numId="43" w16cid:durableId="1885633706">
    <w:abstractNumId w:val="22"/>
  </w:num>
  <w:num w:numId="44" w16cid:durableId="886798013">
    <w:abstractNumId w:val="18"/>
  </w:num>
  <w:num w:numId="45" w16cid:durableId="1268926124">
    <w:abstractNumId w:val="16"/>
  </w:num>
  <w:num w:numId="46" w16cid:durableId="1228148936">
    <w:abstractNumId w:val="30"/>
  </w:num>
  <w:num w:numId="47" w16cid:durableId="1224027755">
    <w:abstractNumId w:val="2"/>
  </w:num>
  <w:num w:numId="48" w16cid:durableId="1621297285">
    <w:abstractNumId w:val="54"/>
  </w:num>
  <w:num w:numId="49" w16cid:durableId="1510483342">
    <w:abstractNumId w:val="9"/>
  </w:num>
  <w:num w:numId="50" w16cid:durableId="1813983246">
    <w:abstractNumId w:val="3"/>
  </w:num>
  <w:num w:numId="51" w16cid:durableId="1718970807">
    <w:abstractNumId w:val="35"/>
  </w:num>
  <w:num w:numId="52" w16cid:durableId="1409688506">
    <w:abstractNumId w:val="29"/>
  </w:num>
  <w:num w:numId="53" w16cid:durableId="1679312915">
    <w:abstractNumId w:val="34"/>
  </w:num>
  <w:num w:numId="54" w16cid:durableId="496113646">
    <w:abstractNumId w:val="27"/>
  </w:num>
  <w:num w:numId="55" w16cid:durableId="385377575">
    <w:abstractNumId w:val="39"/>
  </w:num>
  <w:num w:numId="56" w16cid:durableId="739330252">
    <w:abstractNumId w:val="17"/>
  </w:num>
  <w:num w:numId="57" w16cid:durableId="1357346600">
    <w:abstractNumId w:val="10"/>
  </w:num>
  <w:num w:numId="58" w16cid:durableId="466822041">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3"/>
    <w:rsid w:val="00004C66"/>
    <w:rsid w:val="00013516"/>
    <w:rsid w:val="000338F0"/>
    <w:rsid w:val="00037B0E"/>
    <w:rsid w:val="00055C96"/>
    <w:rsid w:val="000618A7"/>
    <w:rsid w:val="00066FE4"/>
    <w:rsid w:val="00067253"/>
    <w:rsid w:val="0007023B"/>
    <w:rsid w:val="000815DD"/>
    <w:rsid w:val="00081E59"/>
    <w:rsid w:val="000937FA"/>
    <w:rsid w:val="00097062"/>
    <w:rsid w:val="000A080D"/>
    <w:rsid w:val="000C5582"/>
    <w:rsid w:val="000C5F40"/>
    <w:rsid w:val="000C6DB5"/>
    <w:rsid w:val="000D0D46"/>
    <w:rsid w:val="000E19C2"/>
    <w:rsid w:val="000E706C"/>
    <w:rsid w:val="000E7AFD"/>
    <w:rsid w:val="000F42D6"/>
    <w:rsid w:val="00110B4B"/>
    <w:rsid w:val="00113442"/>
    <w:rsid w:val="00121C7F"/>
    <w:rsid w:val="00124DB6"/>
    <w:rsid w:val="00126A5E"/>
    <w:rsid w:val="001347DC"/>
    <w:rsid w:val="00140B7E"/>
    <w:rsid w:val="00154B1F"/>
    <w:rsid w:val="00167687"/>
    <w:rsid w:val="0017200A"/>
    <w:rsid w:val="00172C07"/>
    <w:rsid w:val="001741D1"/>
    <w:rsid w:val="0017676C"/>
    <w:rsid w:val="00186952"/>
    <w:rsid w:val="00190542"/>
    <w:rsid w:val="001957B5"/>
    <w:rsid w:val="001965B4"/>
    <w:rsid w:val="001A088F"/>
    <w:rsid w:val="001A1B4C"/>
    <w:rsid w:val="001A39AC"/>
    <w:rsid w:val="001A646C"/>
    <w:rsid w:val="001B0010"/>
    <w:rsid w:val="001B29DB"/>
    <w:rsid w:val="001B602D"/>
    <w:rsid w:val="001B71AD"/>
    <w:rsid w:val="001C7918"/>
    <w:rsid w:val="001D135E"/>
    <w:rsid w:val="001D46D0"/>
    <w:rsid w:val="001D7FB8"/>
    <w:rsid w:val="001E0E29"/>
    <w:rsid w:val="001F044C"/>
    <w:rsid w:val="001F7AFA"/>
    <w:rsid w:val="00201D74"/>
    <w:rsid w:val="0020300A"/>
    <w:rsid w:val="00214CD0"/>
    <w:rsid w:val="00221490"/>
    <w:rsid w:val="00224E37"/>
    <w:rsid w:val="002250B2"/>
    <w:rsid w:val="00233192"/>
    <w:rsid w:val="002360C4"/>
    <w:rsid w:val="00246E8E"/>
    <w:rsid w:val="00254DC5"/>
    <w:rsid w:val="0026293F"/>
    <w:rsid w:val="00282559"/>
    <w:rsid w:val="002860CD"/>
    <w:rsid w:val="00287745"/>
    <w:rsid w:val="002A0CEF"/>
    <w:rsid w:val="002A1084"/>
    <w:rsid w:val="002A3476"/>
    <w:rsid w:val="002C4583"/>
    <w:rsid w:val="002C791F"/>
    <w:rsid w:val="002F089F"/>
    <w:rsid w:val="002F2562"/>
    <w:rsid w:val="002F4249"/>
    <w:rsid w:val="0030060E"/>
    <w:rsid w:val="00303A5A"/>
    <w:rsid w:val="003054E2"/>
    <w:rsid w:val="003100ED"/>
    <w:rsid w:val="003114B1"/>
    <w:rsid w:val="003128C2"/>
    <w:rsid w:val="00314BDB"/>
    <w:rsid w:val="00323BF3"/>
    <w:rsid w:val="00327BBC"/>
    <w:rsid w:val="0033137E"/>
    <w:rsid w:val="0033248B"/>
    <w:rsid w:val="00334DB7"/>
    <w:rsid w:val="00340614"/>
    <w:rsid w:val="003428B9"/>
    <w:rsid w:val="0035492A"/>
    <w:rsid w:val="00354CAA"/>
    <w:rsid w:val="003575BD"/>
    <w:rsid w:val="00373B9F"/>
    <w:rsid w:val="0037570C"/>
    <w:rsid w:val="00376D3E"/>
    <w:rsid w:val="0038409C"/>
    <w:rsid w:val="003847AD"/>
    <w:rsid w:val="00397415"/>
    <w:rsid w:val="003A30D7"/>
    <w:rsid w:val="003B337F"/>
    <w:rsid w:val="003B6E1A"/>
    <w:rsid w:val="003C0495"/>
    <w:rsid w:val="003C050D"/>
    <w:rsid w:val="003C32F5"/>
    <w:rsid w:val="003C4FBC"/>
    <w:rsid w:val="003D364A"/>
    <w:rsid w:val="003D5BD2"/>
    <w:rsid w:val="003E212E"/>
    <w:rsid w:val="003E358D"/>
    <w:rsid w:val="003F121D"/>
    <w:rsid w:val="003F5E0F"/>
    <w:rsid w:val="00431012"/>
    <w:rsid w:val="00450203"/>
    <w:rsid w:val="00457DD9"/>
    <w:rsid w:val="00460BCC"/>
    <w:rsid w:val="00470AA9"/>
    <w:rsid w:val="0049006B"/>
    <w:rsid w:val="00490099"/>
    <w:rsid w:val="0049265B"/>
    <w:rsid w:val="004941EB"/>
    <w:rsid w:val="0049605E"/>
    <w:rsid w:val="004A3A49"/>
    <w:rsid w:val="004A486D"/>
    <w:rsid w:val="004B189C"/>
    <w:rsid w:val="004B5DD8"/>
    <w:rsid w:val="004C1652"/>
    <w:rsid w:val="004E32A8"/>
    <w:rsid w:val="004F2E30"/>
    <w:rsid w:val="00500EDC"/>
    <w:rsid w:val="00503E91"/>
    <w:rsid w:val="00526886"/>
    <w:rsid w:val="0053282A"/>
    <w:rsid w:val="00542D50"/>
    <w:rsid w:val="00555D25"/>
    <w:rsid w:val="00562DCA"/>
    <w:rsid w:val="005713EB"/>
    <w:rsid w:val="00573958"/>
    <w:rsid w:val="00592F6C"/>
    <w:rsid w:val="005974AE"/>
    <w:rsid w:val="005B755D"/>
    <w:rsid w:val="005B78BB"/>
    <w:rsid w:val="005C2E50"/>
    <w:rsid w:val="005C3EB5"/>
    <w:rsid w:val="005C4790"/>
    <w:rsid w:val="005D3B71"/>
    <w:rsid w:val="005E3C38"/>
    <w:rsid w:val="005E4CA5"/>
    <w:rsid w:val="005F3597"/>
    <w:rsid w:val="00615101"/>
    <w:rsid w:val="00616125"/>
    <w:rsid w:val="00617D05"/>
    <w:rsid w:val="00617D74"/>
    <w:rsid w:val="00622CF9"/>
    <w:rsid w:val="00624ED4"/>
    <w:rsid w:val="00634900"/>
    <w:rsid w:val="00637850"/>
    <w:rsid w:val="0064154F"/>
    <w:rsid w:val="00642211"/>
    <w:rsid w:val="006455D0"/>
    <w:rsid w:val="00651E90"/>
    <w:rsid w:val="00655B1E"/>
    <w:rsid w:val="00655CCE"/>
    <w:rsid w:val="006627B2"/>
    <w:rsid w:val="0068078A"/>
    <w:rsid w:val="0069012B"/>
    <w:rsid w:val="006919D2"/>
    <w:rsid w:val="006968FC"/>
    <w:rsid w:val="006A0E23"/>
    <w:rsid w:val="006A1A21"/>
    <w:rsid w:val="006B6AA1"/>
    <w:rsid w:val="006C0689"/>
    <w:rsid w:val="006C08C3"/>
    <w:rsid w:val="006C136C"/>
    <w:rsid w:val="006C7764"/>
    <w:rsid w:val="006D0185"/>
    <w:rsid w:val="006D234F"/>
    <w:rsid w:val="006D71C7"/>
    <w:rsid w:val="006E3824"/>
    <w:rsid w:val="006F56BB"/>
    <w:rsid w:val="00705BF1"/>
    <w:rsid w:val="0072586C"/>
    <w:rsid w:val="00732AFD"/>
    <w:rsid w:val="00734E55"/>
    <w:rsid w:val="0074542C"/>
    <w:rsid w:val="007458E1"/>
    <w:rsid w:val="00773ACD"/>
    <w:rsid w:val="00786599"/>
    <w:rsid w:val="007A1BBB"/>
    <w:rsid w:val="007A53B5"/>
    <w:rsid w:val="007B4D14"/>
    <w:rsid w:val="007C0E56"/>
    <w:rsid w:val="007C6439"/>
    <w:rsid w:val="007C6481"/>
    <w:rsid w:val="007F5F10"/>
    <w:rsid w:val="0080462C"/>
    <w:rsid w:val="0080506D"/>
    <w:rsid w:val="00805257"/>
    <w:rsid w:val="008067EC"/>
    <w:rsid w:val="008252DE"/>
    <w:rsid w:val="0082739A"/>
    <w:rsid w:val="008276D0"/>
    <w:rsid w:val="0083366C"/>
    <w:rsid w:val="00844534"/>
    <w:rsid w:val="008461D1"/>
    <w:rsid w:val="008469DE"/>
    <w:rsid w:val="008506D5"/>
    <w:rsid w:val="0085300B"/>
    <w:rsid w:val="00856A25"/>
    <w:rsid w:val="00865A81"/>
    <w:rsid w:val="008812F6"/>
    <w:rsid w:val="00892B00"/>
    <w:rsid w:val="008A39D8"/>
    <w:rsid w:val="008A685F"/>
    <w:rsid w:val="008B209C"/>
    <w:rsid w:val="008B45A3"/>
    <w:rsid w:val="008C53DF"/>
    <w:rsid w:val="008D5168"/>
    <w:rsid w:val="008E6FB9"/>
    <w:rsid w:val="008F0189"/>
    <w:rsid w:val="008F10FC"/>
    <w:rsid w:val="008F1473"/>
    <w:rsid w:val="008F24DC"/>
    <w:rsid w:val="008F51C9"/>
    <w:rsid w:val="008F5269"/>
    <w:rsid w:val="008F557F"/>
    <w:rsid w:val="00900E3C"/>
    <w:rsid w:val="009025F0"/>
    <w:rsid w:val="009026FF"/>
    <w:rsid w:val="00921AD4"/>
    <w:rsid w:val="0093428B"/>
    <w:rsid w:val="00943F50"/>
    <w:rsid w:val="0094551C"/>
    <w:rsid w:val="00953DC1"/>
    <w:rsid w:val="00957A7E"/>
    <w:rsid w:val="009650D1"/>
    <w:rsid w:val="0096696C"/>
    <w:rsid w:val="00970C63"/>
    <w:rsid w:val="0097497F"/>
    <w:rsid w:val="00981A86"/>
    <w:rsid w:val="00990990"/>
    <w:rsid w:val="009A4759"/>
    <w:rsid w:val="009A5131"/>
    <w:rsid w:val="009B58DF"/>
    <w:rsid w:val="009B7F95"/>
    <w:rsid w:val="009C0600"/>
    <w:rsid w:val="009D61BE"/>
    <w:rsid w:val="009D7994"/>
    <w:rsid w:val="009D7D7C"/>
    <w:rsid w:val="009E6974"/>
    <w:rsid w:val="009E735E"/>
    <w:rsid w:val="009F77B9"/>
    <w:rsid w:val="00A00C5E"/>
    <w:rsid w:val="00A03292"/>
    <w:rsid w:val="00A1258A"/>
    <w:rsid w:val="00A12745"/>
    <w:rsid w:val="00A2026E"/>
    <w:rsid w:val="00A36998"/>
    <w:rsid w:val="00A3749C"/>
    <w:rsid w:val="00A37741"/>
    <w:rsid w:val="00A40A57"/>
    <w:rsid w:val="00A5196F"/>
    <w:rsid w:val="00A6623D"/>
    <w:rsid w:val="00A669D8"/>
    <w:rsid w:val="00A67362"/>
    <w:rsid w:val="00A7554F"/>
    <w:rsid w:val="00A802F2"/>
    <w:rsid w:val="00A806A2"/>
    <w:rsid w:val="00A80895"/>
    <w:rsid w:val="00A81C9B"/>
    <w:rsid w:val="00A84826"/>
    <w:rsid w:val="00A84B21"/>
    <w:rsid w:val="00AA20E6"/>
    <w:rsid w:val="00AA5CAE"/>
    <w:rsid w:val="00AB255A"/>
    <w:rsid w:val="00AD36D4"/>
    <w:rsid w:val="00AE4F9B"/>
    <w:rsid w:val="00AE657E"/>
    <w:rsid w:val="00AF4A1E"/>
    <w:rsid w:val="00AF561B"/>
    <w:rsid w:val="00AF56A8"/>
    <w:rsid w:val="00B03F98"/>
    <w:rsid w:val="00B14386"/>
    <w:rsid w:val="00B21354"/>
    <w:rsid w:val="00B2491E"/>
    <w:rsid w:val="00B24BD8"/>
    <w:rsid w:val="00B25C82"/>
    <w:rsid w:val="00B33421"/>
    <w:rsid w:val="00B35EFB"/>
    <w:rsid w:val="00B50044"/>
    <w:rsid w:val="00B560D6"/>
    <w:rsid w:val="00B5669A"/>
    <w:rsid w:val="00B60977"/>
    <w:rsid w:val="00B659A4"/>
    <w:rsid w:val="00B73A35"/>
    <w:rsid w:val="00B85B33"/>
    <w:rsid w:val="00B87D33"/>
    <w:rsid w:val="00B94E15"/>
    <w:rsid w:val="00BA25B4"/>
    <w:rsid w:val="00BA2F67"/>
    <w:rsid w:val="00BA335A"/>
    <w:rsid w:val="00BA3C32"/>
    <w:rsid w:val="00BB182D"/>
    <w:rsid w:val="00BB7C71"/>
    <w:rsid w:val="00BC0303"/>
    <w:rsid w:val="00BC3EFC"/>
    <w:rsid w:val="00BD1557"/>
    <w:rsid w:val="00BD2F15"/>
    <w:rsid w:val="00BE6428"/>
    <w:rsid w:val="00BF2B09"/>
    <w:rsid w:val="00BF693D"/>
    <w:rsid w:val="00BF7785"/>
    <w:rsid w:val="00C04567"/>
    <w:rsid w:val="00C11DD0"/>
    <w:rsid w:val="00C20BFF"/>
    <w:rsid w:val="00C24B3F"/>
    <w:rsid w:val="00C27ACB"/>
    <w:rsid w:val="00C32BDD"/>
    <w:rsid w:val="00C35A15"/>
    <w:rsid w:val="00C35F1A"/>
    <w:rsid w:val="00C36B49"/>
    <w:rsid w:val="00C40C0B"/>
    <w:rsid w:val="00C478A6"/>
    <w:rsid w:val="00C5092C"/>
    <w:rsid w:val="00C50AF6"/>
    <w:rsid w:val="00C523EA"/>
    <w:rsid w:val="00C622D7"/>
    <w:rsid w:val="00C652C5"/>
    <w:rsid w:val="00C73186"/>
    <w:rsid w:val="00C7477C"/>
    <w:rsid w:val="00C77992"/>
    <w:rsid w:val="00C8086F"/>
    <w:rsid w:val="00C866B1"/>
    <w:rsid w:val="00C94196"/>
    <w:rsid w:val="00CA4EF8"/>
    <w:rsid w:val="00CA7988"/>
    <w:rsid w:val="00CB1B2D"/>
    <w:rsid w:val="00CC0991"/>
    <w:rsid w:val="00CC5573"/>
    <w:rsid w:val="00CD42D1"/>
    <w:rsid w:val="00CF0B90"/>
    <w:rsid w:val="00CF36D3"/>
    <w:rsid w:val="00D00033"/>
    <w:rsid w:val="00D00DA4"/>
    <w:rsid w:val="00D067A7"/>
    <w:rsid w:val="00D07616"/>
    <w:rsid w:val="00D213E6"/>
    <w:rsid w:val="00D2211A"/>
    <w:rsid w:val="00D2217B"/>
    <w:rsid w:val="00D23879"/>
    <w:rsid w:val="00D242EF"/>
    <w:rsid w:val="00D305D6"/>
    <w:rsid w:val="00D3451D"/>
    <w:rsid w:val="00D57D70"/>
    <w:rsid w:val="00D61794"/>
    <w:rsid w:val="00D71E86"/>
    <w:rsid w:val="00D81172"/>
    <w:rsid w:val="00D8328F"/>
    <w:rsid w:val="00D83A78"/>
    <w:rsid w:val="00DA1F23"/>
    <w:rsid w:val="00DA5A92"/>
    <w:rsid w:val="00DB5BB0"/>
    <w:rsid w:val="00DC160E"/>
    <w:rsid w:val="00DC59A0"/>
    <w:rsid w:val="00DD0635"/>
    <w:rsid w:val="00DD35DF"/>
    <w:rsid w:val="00DD53DC"/>
    <w:rsid w:val="00DD5853"/>
    <w:rsid w:val="00DE0060"/>
    <w:rsid w:val="00DE0FA2"/>
    <w:rsid w:val="00DE5B7D"/>
    <w:rsid w:val="00DE6441"/>
    <w:rsid w:val="00DE7788"/>
    <w:rsid w:val="00DF5B76"/>
    <w:rsid w:val="00DF60EB"/>
    <w:rsid w:val="00DF6268"/>
    <w:rsid w:val="00E04A34"/>
    <w:rsid w:val="00E076C3"/>
    <w:rsid w:val="00E1516E"/>
    <w:rsid w:val="00E21B21"/>
    <w:rsid w:val="00E4038E"/>
    <w:rsid w:val="00E50CBE"/>
    <w:rsid w:val="00E53152"/>
    <w:rsid w:val="00E55FA4"/>
    <w:rsid w:val="00E569FB"/>
    <w:rsid w:val="00E633FF"/>
    <w:rsid w:val="00E63BB4"/>
    <w:rsid w:val="00E76BC8"/>
    <w:rsid w:val="00E826A8"/>
    <w:rsid w:val="00E851B8"/>
    <w:rsid w:val="00E90A39"/>
    <w:rsid w:val="00EA5E3D"/>
    <w:rsid w:val="00EB13B1"/>
    <w:rsid w:val="00EB3411"/>
    <w:rsid w:val="00EB3B44"/>
    <w:rsid w:val="00EB4275"/>
    <w:rsid w:val="00EC00E1"/>
    <w:rsid w:val="00ED4CB7"/>
    <w:rsid w:val="00EF4157"/>
    <w:rsid w:val="00F124E6"/>
    <w:rsid w:val="00F260E9"/>
    <w:rsid w:val="00F2699A"/>
    <w:rsid w:val="00F35E22"/>
    <w:rsid w:val="00F4620A"/>
    <w:rsid w:val="00F5126A"/>
    <w:rsid w:val="00F57C6C"/>
    <w:rsid w:val="00F70FEA"/>
    <w:rsid w:val="00F75E66"/>
    <w:rsid w:val="00F836E3"/>
    <w:rsid w:val="00F87471"/>
    <w:rsid w:val="00F934F1"/>
    <w:rsid w:val="00FB0515"/>
    <w:rsid w:val="00FB1DA7"/>
    <w:rsid w:val="00FB48D8"/>
    <w:rsid w:val="00FB70A6"/>
    <w:rsid w:val="00FC3391"/>
    <w:rsid w:val="00FC4F80"/>
    <w:rsid w:val="00FD180C"/>
    <w:rsid w:val="00FD67EB"/>
    <w:rsid w:val="00FF0BC8"/>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59E40"/>
  <w15:docId w15:val="{BDDB5908-1E88-4F56-9AF2-9E733537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
    <w:qFormat/>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uiPriority w:val="99"/>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uiPriority w:val="99"/>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uiPriority w:val="99"/>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uiPriority w:val="99"/>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99"/>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customStyle="1" w:styleId="FootnoteText1">
    <w:name w:val="Footnote Text1"/>
    <w:basedOn w:val="Normal"/>
    <w:next w:val="FootnoteText"/>
    <w:link w:val="FootnoteTextChar"/>
    <w:uiPriority w:val="99"/>
    <w:unhideWhenUsed/>
    <w:rsid w:val="000C6DB5"/>
    <w:rPr>
      <w:rFonts w:eastAsia="Calibri"/>
      <w:sz w:val="22"/>
      <w:lang w:val="en-GB"/>
    </w:rPr>
  </w:style>
  <w:style w:type="character" w:customStyle="1" w:styleId="FootnoteTextChar">
    <w:name w:val="Footnote Text Char"/>
    <w:basedOn w:val="DefaultParagraphFont"/>
    <w:link w:val="FootnoteText1"/>
    <w:uiPriority w:val="99"/>
    <w:rsid w:val="000C6DB5"/>
    <w:rPr>
      <w:rFonts w:ascii="Calibri" w:eastAsia="Calibri" w:hAnsi="Calibri" w:cs="Times New Roman"/>
      <w:lang w:val="en-GB"/>
    </w:rPr>
  </w:style>
  <w:style w:type="character" w:styleId="FootnoteReference">
    <w:name w:val="footnote reference"/>
    <w:basedOn w:val="DefaultParagraphFont"/>
    <w:uiPriority w:val="99"/>
    <w:unhideWhenUsed/>
    <w:qFormat/>
    <w:rsid w:val="000C6DB5"/>
    <w:rPr>
      <w:vertAlign w:val="superscript"/>
    </w:rPr>
  </w:style>
  <w:style w:type="paragraph" w:styleId="FootnoteText">
    <w:name w:val="footnote text"/>
    <w:basedOn w:val="Normal"/>
    <w:link w:val="FootnoteTextChar1"/>
    <w:uiPriority w:val="99"/>
    <w:unhideWhenUsed/>
    <w:qFormat/>
    <w:rsid w:val="000C6DB5"/>
    <w:rPr>
      <w:sz w:val="20"/>
      <w:szCs w:val="20"/>
    </w:rPr>
  </w:style>
  <w:style w:type="character" w:customStyle="1" w:styleId="FootnoteTextChar1">
    <w:name w:val="Footnote Text Char1"/>
    <w:basedOn w:val="DefaultParagraphFont"/>
    <w:link w:val="FootnoteText"/>
    <w:uiPriority w:val="99"/>
    <w:rsid w:val="000C6DB5"/>
    <w:rPr>
      <w:rFonts w:ascii="Calibri" w:eastAsia="Times New Roman" w:hAnsi="Calibri" w:cs="Times New Roman"/>
      <w:sz w:val="20"/>
      <w:szCs w:val="20"/>
    </w:rPr>
  </w:style>
  <w:style w:type="paragraph" w:styleId="NormalWeb">
    <w:name w:val="Normal (Web)"/>
    <w:basedOn w:val="Normal"/>
    <w:uiPriority w:val="99"/>
    <w:unhideWhenUsed/>
    <w:rsid w:val="007C6481"/>
    <w:pPr>
      <w:spacing w:before="100" w:beforeAutospacing="1" w:after="100" w:afterAutospacing="1"/>
    </w:pPr>
    <w:rPr>
      <w:rFonts w:ascii="Times New Roman" w:hAnsi="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ERFEL\Documents\Mod&#232;les%20Office%20personnalis&#233;s\modele%20LSM.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eHudocDocument>
  <DocumentTitle/>
  <DocumentType/>
  <Round/>
  <Language/>
  <State/>
  <Refno/>
  <Year/>
  <Identifier>----</Identifier>
  <PublicationDate/>
  <AdoptionDate/>
</CoeHudocDocument>
</file>

<file path=customXml/itemProps1.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customXml/itemProps2.xml><?xml version="1.0" encoding="utf-8"?>
<ds:datastoreItem xmlns:ds="http://schemas.openxmlformats.org/officeDocument/2006/customXml" ds:itemID="{0F88D7D3-6845-4B68-9887-0E55EB4AFF02}">
  <ds:schemaRefs/>
</ds:datastoreItem>
</file>

<file path=docProps/app.xml><?xml version="1.0" encoding="utf-8"?>
<Properties xmlns="http://schemas.openxmlformats.org/officeDocument/2006/extended-properties" xmlns:vt="http://schemas.openxmlformats.org/officeDocument/2006/docPropsVTypes">
  <Template>modele LSM</Template>
  <TotalTime>1</TotalTime>
  <Pages>2</Pages>
  <Words>877</Words>
  <Characters>5004</Characters>
  <Application>Microsoft Office Word</Application>
  <DocSecurity>0</DocSecurity>
  <Lines>41</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Boîte à outils sur le soutien linguistique aux migrants (SLM)</vt:lpstr>
      <vt:lpstr/>
    </vt:vector>
  </TitlesOfParts>
  <Company>Council of Europe</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Boîte à outils sur le soutien linguistique aux migrants (SLM)</dc:title>
  <dc:creator>Conseil de l'Europe;Programme des politiques linguistiques du Conseil de l'Europe</dc:creator>
  <cp:keywords>Soutien linguistique;Réfugiés;Migrants;LSM;SLM</cp:keywords>
  <cp:lastModifiedBy>DOERFEL Benjamin</cp:lastModifiedBy>
  <cp:revision>5</cp:revision>
  <cp:lastPrinted>2025-03-10T13:31:00Z</cp:lastPrinted>
  <dcterms:created xsi:type="dcterms:W3CDTF">2025-03-11T11:02:00Z</dcterms:created>
  <dcterms:modified xsi:type="dcterms:W3CDTF">2025-04-29T07:59:00Z</dcterms:modified>
</cp:coreProperties>
</file>