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535"/>
        <w:tblGridChange w:id="0">
          <w:tblGrid>
            <w:gridCol w:w="1875"/>
            <w:gridCol w:w="5325"/>
            <w:gridCol w:w="2535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78984760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78984760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78984760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b w:val="1"/>
          <w:bCs w:val="1"/>
          <w:color w:val="2f5496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22 – Preparare attività di supporto linguistico per migranti a livello elementare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spacing w:after="0" w:before="0" w:line="240" w:lineRule="auto"/>
        <w:ind w:left="0" w:right="687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Obiettivo - Accrescere consapevolezza su ciò che significa acquisire una </w:t>
        <w:tab/>
        <w:tab/>
        <w:tab/>
        <w:tab/>
        <w:t xml:space="preserve">competenza di base nella nuova lingua e offrire suggerimenti per </w:t>
        <w:tab/>
        <w:tab/>
        <w:tab/>
        <w:t xml:space="preserve">pianificare e adeguare le attività di supporto linguistico ai bisogni </w:t>
        <w:tab/>
        <w:tab/>
        <w:tab/>
        <w:t xml:space="preserve">degli apprendenti.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apprendenti di livello elementare, l’obiettivo principale del supporto linguistico è renderli in grado di: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567" w:right="687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comprendere alcune espressioni comuni e colloquiali che vengono utilizzate regolarmente in situazioni comunicative di routine;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567" w:right="687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utilizzare nelle interazioni sociali alcune delle espressioni di cui sopra;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567" w:right="687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presentarsi e parlare un po' di sé stessi, rispondendo a domande fattuali;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567" w:right="687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fare domande a qualcuno che hanno già incontrato o interagire in situazioni in cui la conversazione è abbastanza prevedibile;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567" w:right="687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partecipare a una conversazione ordinaria con persone cooperative e disponibili che parlano lentamente e chiaramente, usando semplici espressioni nella nuova lingua.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linguistiche da acquisire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livelli iniziali, l’obiettivo è aiutare gli apprendenti a usare: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567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ventaglio di parole ed espressioni che possono incontrare nelle situazioni quotidiane;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567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alcune parole ed espressioni semplici che permettono di fornire informazioni di base su sé stessi e sulle proprie esigenze legate alla vita di tutti i giorni;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567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alcune forme di cortesia necessarie per le interazioni sociali come: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Buongiorno, Buonasera, Arrivederci, Per favore, Grazie, Mi scusi.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687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0"/>
        </w:tabs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Potrebbero anche aver bisogno di imparare qualcosa sulle diverse forme delle parole (morfologia), ad esempio le forme comparative degli aggettivi, e sulle diverse combinazioni di parole o sull’ordine delle parole (sintassi), ad esempio le frasi negative.</w:t>
      </w:r>
    </w:p>
    <w:p w:rsidR="00000000" w:rsidDel="00000000" w:rsidP="00000000" w:rsidRDefault="00000000" w:rsidRPr="00000000" w14:paraId="0000001C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right="68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Competenze linguistiche necessarie </w:t>
      </w:r>
    </w:p>
    <w:p w:rsidR="00000000" w:rsidDel="00000000" w:rsidP="00000000" w:rsidRDefault="00000000" w:rsidRPr="00000000" w14:paraId="0000001E">
      <w:pPr>
        <w:spacing w:line="276" w:lineRule="auto"/>
        <w:ind w:right="687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Comprendere la parola parlata </w:t>
      </w:r>
    </w:p>
    <w:p w:rsidR="00000000" w:rsidDel="00000000" w:rsidP="00000000" w:rsidRDefault="00000000" w:rsidRPr="00000000" w14:paraId="00000020">
      <w:pPr>
        <w:spacing w:line="276" w:lineRule="auto"/>
        <w:ind w:right="687"/>
        <w:jc w:val="both"/>
        <w:rPr/>
      </w:pPr>
      <w:r w:rsidDel="00000000" w:rsidR="00000000" w:rsidRPr="00000000">
        <w:rPr>
          <w:rtl w:val="0"/>
        </w:rPr>
        <w:t xml:space="preserve">L’obiettivo è permettere agli apprendenti di comprendere:</w:t>
      </w:r>
    </w:p>
    <w:p w:rsidR="00000000" w:rsidDel="00000000" w:rsidP="00000000" w:rsidRDefault="00000000" w:rsidRPr="00000000" w14:paraId="00000021">
      <w:pPr>
        <w:spacing w:line="276" w:lineRule="auto"/>
        <w:ind w:right="687" w:firstLine="426"/>
        <w:jc w:val="both"/>
        <w:rPr/>
      </w:pPr>
      <w:r w:rsidDel="00000000" w:rsidR="00000000" w:rsidRPr="00000000">
        <w:rPr>
          <w:rtl w:val="0"/>
        </w:rPr>
        <w:t xml:space="preserve">• avvisi e comunicazioni orali (es. orari di partenza/arrivo dei treni, ecc.);</w:t>
      </w:r>
    </w:p>
    <w:p w:rsidR="00000000" w:rsidDel="00000000" w:rsidP="00000000" w:rsidRDefault="00000000" w:rsidRPr="00000000" w14:paraId="00000022">
      <w:pPr>
        <w:spacing w:line="276" w:lineRule="auto"/>
        <w:ind w:right="687" w:firstLine="426"/>
        <w:jc w:val="both"/>
        <w:rPr/>
      </w:pPr>
      <w:r w:rsidDel="00000000" w:rsidR="00000000" w:rsidRPr="00000000">
        <w:rPr>
          <w:rtl w:val="0"/>
        </w:rPr>
        <w:t xml:space="preserve">• istruzioni o indicazioni prevedibili;</w:t>
      </w:r>
    </w:p>
    <w:p w:rsidR="00000000" w:rsidDel="00000000" w:rsidP="00000000" w:rsidRDefault="00000000" w:rsidRPr="00000000" w14:paraId="00000023">
      <w:pPr>
        <w:spacing w:line="276" w:lineRule="auto"/>
        <w:ind w:right="687" w:firstLine="426"/>
        <w:jc w:val="both"/>
        <w:rPr/>
      </w:pPr>
      <w:r w:rsidDel="00000000" w:rsidR="00000000" w:rsidRPr="00000000">
        <w:rPr>
          <w:rtl w:val="0"/>
        </w:rPr>
        <w:t xml:space="preserve">• semplici messaggi registrati, come quelli in segreteria telefonica;</w:t>
      </w:r>
    </w:p>
    <w:p w:rsidR="00000000" w:rsidDel="00000000" w:rsidP="00000000" w:rsidRDefault="00000000" w:rsidRPr="00000000" w14:paraId="00000024">
      <w:pPr>
        <w:spacing w:line="276" w:lineRule="auto"/>
        <w:ind w:right="687" w:firstLine="426"/>
        <w:jc w:val="both"/>
        <w:rPr/>
      </w:pPr>
      <w:r w:rsidDel="00000000" w:rsidR="00000000" w:rsidRPr="00000000">
        <w:rPr>
          <w:rtl w:val="0"/>
        </w:rPr>
        <w:t xml:space="preserve">• informazioni e istruzioni ripetitive (bollettini meteorologici, consegne dell’insegnante).</w:t>
      </w:r>
    </w:p>
    <w:p w:rsidR="00000000" w:rsidDel="00000000" w:rsidP="00000000" w:rsidRDefault="00000000" w:rsidRPr="00000000" w14:paraId="00000025">
      <w:pPr>
        <w:spacing w:line="276" w:lineRule="auto"/>
        <w:ind w:right="68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right="687"/>
        <w:jc w:val="both"/>
        <w:rPr/>
      </w:pPr>
      <w:r w:rsidDel="00000000" w:rsidR="00000000" w:rsidRPr="00000000">
        <w:rPr>
          <w:rtl w:val="0"/>
        </w:rPr>
        <w:t xml:space="preserve">Ricorda che, soprattutto all’inizio, gli apprendenti potrebbero essere in grado di comprendere quanto sopra a condizione che: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nell’ambiente di apprendimento: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l’acustica sia buona;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ci siano rumori di sottofondo/disturbi;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messaggi siano: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pronunciati lentamente e chiaramente;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accompagnati da illustrazioni (mappe, diagrammi, immagini)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ripetuti.</w:t>
      </w:r>
    </w:p>
    <w:p w:rsidR="00000000" w:rsidDel="00000000" w:rsidP="00000000" w:rsidRDefault="00000000" w:rsidRPr="00000000" w14:paraId="0000002E">
      <w:pPr>
        <w:spacing w:line="276" w:lineRule="auto"/>
        <w:ind w:right="68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Comprendere la lingua scritta </w:t>
      </w:r>
    </w:p>
    <w:p w:rsidR="00000000" w:rsidDel="00000000" w:rsidP="00000000" w:rsidRDefault="00000000" w:rsidRPr="00000000" w14:paraId="00000030">
      <w:pPr>
        <w:spacing w:line="276" w:lineRule="auto"/>
        <w:ind w:right="687"/>
        <w:jc w:val="both"/>
        <w:rPr/>
      </w:pPr>
      <w:r w:rsidDel="00000000" w:rsidR="00000000" w:rsidRPr="00000000">
        <w:rPr>
          <w:rtl w:val="0"/>
        </w:rPr>
        <w:t xml:space="preserve">L’obiettivo è permettere agli apprendenti di: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284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riconoscere le parole o le espressioni più comuni che vedono regolarmente su cartelli o avvisi scritti (con simboli, icone), prezzi, orari, ecc.;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284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 e comprendere diagrammi, nomi e altre informazioni visive in testi brevi;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284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in grado di identificare l’obiettivo di alcuni testi legati al quotidiano in base al loro aspetto grafico e al contesto di utilizzo.</w:t>
      </w:r>
    </w:p>
    <w:p w:rsidR="00000000" w:rsidDel="00000000" w:rsidP="00000000" w:rsidRDefault="00000000" w:rsidRPr="00000000" w14:paraId="00000034">
      <w:pPr>
        <w:ind w:right="6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Parlare con qualcuno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L'obiettivo è permettere agli apprendenti di interagire oralmente in maniera semplice.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livelli iniziali, per rendere efficace la comunicazione è necessario parlare lentamente e ricorrere a ripetizioni o riformulazioni.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Scrivere a qualcuno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L'obiettivo è permettere agli apprendenti di scrivere: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687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parole o espressioni semplici, numeri e date, ecc.;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687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breve e semplice testo informativo sulle attività quotidiane, ad esempio in messaggi o compilando moduli con dati personali. Gli apprendenti spesso hanno bisogno o desiderio di scrivere semplici messaggi per ragioni pratiche (ad esempio sul proprio cellulare per fissare appuntamenti). Questo rappresenta una sfida difficile soprattutto per chi ha un basso livello di alfabetizzazione o per coloro che non conoscono il sistema di scrittura latino.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right="687"/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134" w:left="1440" w:right="42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69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tabs>
        <w:tab w:val="center" w:leader="none" w:pos="4819"/>
        <w:tab w:val="right" w:leader="none" w:pos="9638"/>
      </w:tabs>
      <w:ind w:right="690"/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22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850" w:hanging="283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9749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2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156D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156D7E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156D7E"/>
    <w:rPr>
      <w:rFonts w:ascii="Calibri" w:cs="Times New Roman" w:eastAsia="Times New Roman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156D7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156D7E"/>
    <w:rPr>
      <w:rFonts w:ascii="Calibri" w:cs="Times New Roman" w:eastAsia="Times New Roman" w:hAnsi="Calibri"/>
      <w:b w:val="1"/>
      <w:bCs w:val="1"/>
      <w:sz w:val="20"/>
      <w:szCs w:val="20"/>
    </w:rPr>
  </w:style>
  <w:style w:type="paragraph" w:styleId="Paragrafoelenco">
    <w:name w:val="List Paragraph"/>
    <w:basedOn w:val="Normale"/>
    <w:uiPriority w:val="34"/>
    <w:qFormat w:val="1"/>
    <w:rsid w:val="00E21780"/>
    <w:pPr>
      <w:spacing w:after="160" w:line="259" w:lineRule="auto"/>
      <w:ind w:left="720"/>
      <w:contextualSpacing w:val="1"/>
    </w:pPr>
    <w:rPr>
      <w:rFonts w:asciiTheme="minorHAnsi" w:cstheme="minorBidi" w:eastAsiaTheme="minorEastAsia" w:hAnsiTheme="minorHAnsi"/>
      <w:sz w:val="22"/>
      <w:lang w:eastAsia="zh-CN" w:val="en-GB"/>
    </w:rPr>
  </w:style>
  <w:style w:type="paragraph" w:styleId="Revisione">
    <w:name w:val="Revision"/>
    <w:hidden w:val="1"/>
    <w:uiPriority w:val="99"/>
    <w:semiHidden w:val="1"/>
    <w:rsid w:val="00F018F7"/>
    <w:pPr>
      <w:spacing w:after="0" w:line="240" w:lineRule="auto"/>
    </w:pPr>
    <w:rPr>
      <w:rFonts w:ascii="Calibri" w:cs="Times New Roman" w:eastAsia="Times New Roman" w:hAnsi="Calibri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nm+VBPei0upZ7Ro9d9kMhxreA==">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2025-08-07T10:35:00Z</dcterms:created>
  <dc:creator>utilisateur</dc:creator>
</cp:coreProperties>
</file>