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76D51" w:rsidRPr="00A455B5" w14:paraId="66F1B378" w14:textId="77777777" w:rsidTr="002B0CD7">
        <w:trPr>
          <w:trHeight w:val="1413"/>
        </w:trPr>
        <w:tc>
          <w:tcPr>
            <w:tcW w:w="2063" w:type="dxa"/>
          </w:tcPr>
          <w:p w14:paraId="3464F199" w14:textId="77777777" w:rsidR="00676D51" w:rsidRPr="00D00033" w:rsidRDefault="00676D51" w:rsidP="002B0CD7">
            <w:pPr>
              <w:rPr>
                <w:rFonts w:ascii="Myriad Pro" w:hAnsi="Myriad Pro"/>
              </w:rPr>
            </w:pPr>
            <w:r w:rsidRPr="00D00033">
              <w:rPr>
                <w:rFonts w:ascii="Myriad Pro" w:hAnsi="Myriad Pro"/>
                <w:noProof/>
              </w:rPr>
              <w:drawing>
                <wp:anchor distT="0" distB="0" distL="114300" distR="114300" simplePos="0" relativeHeight="251671552" behindDoc="0" locked="0" layoutInCell="1" allowOverlap="1" wp14:anchorId="617EF77B" wp14:editId="5EE9114F">
                  <wp:simplePos x="0" y="0"/>
                  <wp:positionH relativeFrom="column">
                    <wp:posOffset>-97329</wp:posOffset>
                  </wp:positionH>
                  <wp:positionV relativeFrom="paragraph">
                    <wp:posOffset>736467</wp:posOffset>
                  </wp:positionV>
                  <wp:extent cx="1050383" cy="965709"/>
                  <wp:effectExtent l="0" t="0" r="0" b="6350"/>
                  <wp:wrapNone/>
                  <wp:docPr id="14234303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F954896" w14:textId="77777777" w:rsidR="00676D51" w:rsidRPr="00D00033" w:rsidRDefault="00676D51" w:rsidP="002B0CD7">
            <w:pPr>
              <w:jc w:val="center"/>
              <w:rPr>
                <w:rFonts w:ascii="Myriad Pro" w:eastAsiaTheme="minorHAnsi" w:hAnsi="Myriad Pro"/>
                <w:b/>
                <w:lang w:val="en-US"/>
              </w:rPr>
            </w:pPr>
          </w:p>
          <w:p w14:paraId="49C3B93D" w14:textId="77777777" w:rsidR="00676D51" w:rsidRDefault="00676D51" w:rsidP="00676D51">
            <w:pPr>
              <w:rPr>
                <w:rFonts w:ascii="Myriad Pro" w:eastAsiaTheme="minorHAnsi" w:hAnsi="Myriad Pro"/>
                <w:b/>
                <w:sz w:val="26"/>
                <w:szCs w:val="18"/>
                <w:lang w:val="en-US"/>
              </w:rPr>
            </w:pPr>
          </w:p>
          <w:p w14:paraId="4A70C291" w14:textId="77777777" w:rsidR="00676D51" w:rsidRPr="00D00033" w:rsidRDefault="00676D51" w:rsidP="002B0CD7">
            <w:pPr>
              <w:rPr>
                <w:rFonts w:ascii="Myriad Pro" w:eastAsiaTheme="minorHAnsi" w:hAnsi="Myriad Pro"/>
                <w:b/>
                <w:sz w:val="26"/>
                <w:szCs w:val="18"/>
                <w:lang w:val="en-US"/>
              </w:rPr>
            </w:pPr>
          </w:p>
          <w:p w14:paraId="62E521C5" w14:textId="77777777" w:rsidR="00676D51" w:rsidRPr="00536D1F" w:rsidRDefault="00676D51" w:rsidP="00676D51">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0B4D6E64" w14:textId="77777777" w:rsidR="00676D51" w:rsidRPr="00536D1F" w:rsidRDefault="00000000" w:rsidP="002B0CD7">
            <w:pPr>
              <w:jc w:val="center"/>
              <w:rPr>
                <w:rFonts w:ascii="Myriad Pro" w:eastAsiaTheme="minorHAnsi" w:hAnsi="Myriad Pro"/>
                <w:color w:val="0000FF"/>
                <w:u w:val="single"/>
                <w:lang w:val="en-US"/>
              </w:rPr>
            </w:pPr>
            <w:r>
              <w:rPr>
                <w:rFonts w:ascii="Calibri" w:eastAsia="Times New Roman" w:hAnsi="Calibri"/>
                <w:noProof/>
                <w:lang w:val="fr-FR"/>
              </w:rPr>
              <w:pict w14:anchorId="5A4C18EC">
                <v:line id="Connecteur droit 2" o:spid="_x0000_s1050" style="position:absolute;left:0;text-align:left;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490B46A" w14:textId="77777777" w:rsidR="00676D51" w:rsidRPr="00536D1F" w:rsidRDefault="00676D5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72576" behindDoc="1" locked="0" layoutInCell="1" allowOverlap="1" wp14:anchorId="2E49E58F" wp14:editId="63F85AF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E66284A" w14:textId="77777777" w:rsidR="00676D51" w:rsidRPr="00536D1F" w:rsidRDefault="00676D51" w:rsidP="002B0CD7">
            <w:pPr>
              <w:tabs>
                <w:tab w:val="center" w:pos="4607"/>
                <w:tab w:val="right" w:pos="9214"/>
              </w:tabs>
              <w:jc w:val="right"/>
              <w:rPr>
                <w:rFonts w:ascii="Myriad Pro" w:eastAsiaTheme="minorHAnsi" w:hAnsi="Myriad Pro" w:cstheme="majorHAnsi"/>
                <w:color w:val="0000FF"/>
                <w:u w:val="single"/>
                <w:lang w:val="en-US"/>
              </w:rPr>
            </w:pPr>
          </w:p>
          <w:p w14:paraId="20247A4C" w14:textId="77777777" w:rsidR="00676D51" w:rsidRPr="00536D1F" w:rsidRDefault="00676D51" w:rsidP="002B0CD7">
            <w:pPr>
              <w:ind w:firstLine="708"/>
              <w:rPr>
                <w:rFonts w:ascii="Myriad Pro" w:eastAsiaTheme="minorHAnsi" w:hAnsi="Myriad Pro" w:cstheme="majorHAnsi"/>
                <w:lang w:val="en-US"/>
              </w:rPr>
            </w:pPr>
          </w:p>
          <w:p w14:paraId="3274802A" w14:textId="77777777" w:rsidR="00676D51" w:rsidRPr="00536D1F" w:rsidRDefault="00676D51" w:rsidP="002B0CD7">
            <w:pPr>
              <w:rPr>
                <w:rFonts w:ascii="Myriad Pro" w:eastAsiaTheme="minorHAnsi" w:hAnsi="Myriad Pro" w:cstheme="majorHAnsi"/>
                <w:lang w:val="en-US"/>
              </w:rPr>
            </w:pPr>
          </w:p>
          <w:p w14:paraId="3A659AD5" w14:textId="77777777" w:rsidR="00676D51" w:rsidRPr="00536D1F" w:rsidRDefault="00676D51" w:rsidP="002B0CD7">
            <w:pPr>
              <w:jc w:val="center"/>
              <w:rPr>
                <w:rFonts w:ascii="Myriad Pro" w:eastAsiaTheme="minorHAnsi" w:hAnsi="Myriad Pro" w:cstheme="majorHAnsi"/>
                <w:lang w:val="en-US"/>
              </w:rPr>
            </w:pPr>
          </w:p>
        </w:tc>
      </w:tr>
    </w:tbl>
    <w:p w14:paraId="0FB97F0F" w14:textId="77777777" w:rsidR="00676D51" w:rsidRPr="00676D51" w:rsidRDefault="00676D51" w:rsidP="003A2F6D">
      <w:pPr>
        <w:spacing w:before="120" w:after="120" w:line="240" w:lineRule="auto"/>
        <w:ind w:left="568"/>
        <w:jc w:val="center"/>
        <w:rPr>
          <w:rFonts w:ascii="Calibri" w:eastAsia="Calibri" w:hAnsi="Calibri" w:cs="Calibri"/>
          <w:b/>
          <w:bCs/>
          <w:color w:val="2F5496" w:themeColor="accent1" w:themeShade="BF"/>
          <w:sz w:val="36"/>
          <w:szCs w:val="36"/>
        </w:rPr>
      </w:pPr>
    </w:p>
    <w:p w14:paraId="05ACBCEF" w14:textId="6F46F1DC" w:rsidR="00DB353D" w:rsidRPr="00B4684E" w:rsidRDefault="00DB353D" w:rsidP="003A2F6D">
      <w:pPr>
        <w:spacing w:before="120" w:after="120" w:line="240" w:lineRule="auto"/>
        <w:ind w:left="568"/>
        <w:jc w:val="center"/>
        <w:rPr>
          <w:rFonts w:ascii="Calibri" w:eastAsia="Calibri" w:hAnsi="Calibri" w:cs="Calibri"/>
          <w:b/>
          <w:bCs/>
          <w:color w:val="2F5496" w:themeColor="accent1" w:themeShade="BF"/>
          <w:sz w:val="36"/>
          <w:szCs w:val="36"/>
        </w:rPr>
      </w:pPr>
      <w:r>
        <w:rPr>
          <w:rFonts w:ascii="Calibri" w:eastAsia="Calibri" w:hAnsi="Calibri" w:cs="Calibri"/>
          <w:b/>
          <w:bCs/>
          <w:color w:val="2F5496" w:themeColor="accent1" w:themeShade="BF"/>
          <w:sz w:val="36"/>
          <w:szCs w:val="36"/>
          <w:lang w:val="tr"/>
        </w:rPr>
        <w:t>İkinci araç grubu</w:t>
      </w:r>
    </w:p>
    <w:p w14:paraId="5D5E78BA" w14:textId="0718D735" w:rsidR="00DB353D" w:rsidRPr="00B4684E" w:rsidRDefault="00DB353D" w:rsidP="003A2F6D">
      <w:pPr>
        <w:spacing w:before="120" w:after="120" w:line="240" w:lineRule="auto"/>
        <w:ind w:left="568"/>
        <w:jc w:val="center"/>
        <w:rPr>
          <w:rFonts w:ascii="Calibri" w:eastAsia="Calibri" w:hAnsi="Calibri" w:cs="Calibri"/>
          <w:b/>
          <w:bCs/>
          <w:color w:val="2F5496" w:themeColor="accent1" w:themeShade="BF"/>
          <w:sz w:val="36"/>
          <w:szCs w:val="36"/>
        </w:rPr>
      </w:pPr>
      <w:r>
        <w:rPr>
          <w:b/>
          <w:bCs/>
          <w:color w:val="2F5496" w:themeColor="accent1" w:themeShade="BF"/>
          <w:sz w:val="36"/>
          <w:szCs w:val="36"/>
          <w:lang w:val="tr"/>
        </w:rPr>
        <w:t>Göçmenlerin ihtiyaçlarının belirlenmesi</w:t>
      </w:r>
    </w:p>
    <w:p w14:paraId="442A3D6E" w14:textId="77777777" w:rsidR="00AD7E34" w:rsidRPr="00F84ED0" w:rsidRDefault="00AD7E34" w:rsidP="00AD7E34">
      <w:pPr>
        <w:spacing w:before="120" w:after="120" w:line="240" w:lineRule="auto"/>
        <w:ind w:left="568"/>
        <w:rPr>
          <w:rFonts w:ascii="Calibri" w:eastAsia="Calibri" w:hAnsi="Calibri" w:cs="Calibri"/>
          <w:b/>
          <w:bCs/>
          <w:color w:val="2F5496"/>
          <w:sz w:val="16"/>
          <w:szCs w:val="40"/>
        </w:rPr>
      </w:pPr>
    </w:p>
    <w:p w14:paraId="442A3D6F" w14:textId="77777777" w:rsidR="003A2F6D" w:rsidRPr="00DB353D" w:rsidRDefault="00AD7E34" w:rsidP="00AD7E34">
      <w:pPr>
        <w:spacing w:before="120" w:after="120" w:line="240" w:lineRule="auto"/>
        <w:rPr>
          <w:rFonts w:ascii="Calibri" w:eastAsia="Calibri" w:hAnsi="Calibri" w:cs="Calibri"/>
          <w:b/>
          <w:bCs/>
          <w:sz w:val="28"/>
          <w:szCs w:val="36"/>
        </w:rPr>
      </w:pPr>
      <w:r>
        <w:rPr>
          <w:rFonts w:ascii="Calibri" w:eastAsia="Calibri" w:hAnsi="Calibri" w:cs="Calibri"/>
          <w:b/>
          <w:bCs/>
          <w:sz w:val="28"/>
          <w:szCs w:val="36"/>
          <w:lang w:val="tr"/>
        </w:rPr>
        <w:t>Giriş</w:t>
      </w:r>
    </w:p>
    <w:p w14:paraId="442A3D70" w14:textId="77777777" w:rsidR="00BB1169" w:rsidRPr="00623CF2" w:rsidRDefault="00BB1169" w:rsidP="00BF76BE">
      <w:pPr>
        <w:spacing w:line="240" w:lineRule="auto"/>
        <w:jc w:val="both"/>
        <w:rPr>
          <w:sz w:val="24"/>
          <w:szCs w:val="24"/>
          <w:lang w:val="tr"/>
        </w:rPr>
      </w:pPr>
      <w:r>
        <w:rPr>
          <w:sz w:val="24"/>
          <w:szCs w:val="24"/>
          <w:lang w:val="tr"/>
        </w:rPr>
        <w:t>Altı araçtan oluşan bu araç grubunun amacı, öğretmenlerin ve gönüllülerin çalıştığı merkeze yeni kaydolan göçmenlerle yapılan ilk toplantılar gibi "karşılama aşaması" olarak adlandırılan süreci yönetmek için yönergeler ve uygulama materyalleri sunmaktır. Bu araç grubuyla, göçmenlere dil desteği sağlayanlara aşağıdakiler hakkında rehberlik sağlanması amaçlanmaktadır:</w:t>
      </w:r>
    </w:p>
    <w:p w14:paraId="442A3D71" w14:textId="359E2E5D" w:rsidR="00EE53DD" w:rsidRPr="00623CF2"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Göçmenlerle bireysel mülakat şeklinde ilk kısa toplantının yapılması (araç 31)</w:t>
      </w:r>
    </w:p>
    <w:p w14:paraId="442A3D72" w14:textId="3C163EC4" w:rsidR="00C40B10" w:rsidRPr="009E5E51"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Dil profilleri ve bildikleri diller hakkında bilgi edinilmesi (araç 40)</w:t>
      </w:r>
    </w:p>
    <w:p w14:paraId="442A3D73" w14:textId="2A633D66" w:rsidR="008E1EDA" w:rsidRPr="009E5E51"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Bildikleri dillerdeki okuryazarlık düzeyleri hakkında bilgi edinilmesi (araç 40 ve 42)</w:t>
      </w:r>
    </w:p>
    <w:p w14:paraId="442A3D74" w14:textId="162C92BF" w:rsidR="008E1EDA" w:rsidRPr="009E5E51"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Hedef dildeki mevcut yeterlilikleri hakkında bilgi edinme (sözlü becerilerle ilgili olarak araç 40; yazılı becerilerle ilgili olarak araç 42; öz değerlendirme açısından araç 41)</w:t>
      </w:r>
    </w:p>
    <w:p w14:paraId="442A3D75" w14:textId="5DFC6FBA" w:rsidR="00102D41" w:rsidRPr="009E5E51"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Hedef dilde en acil iletişimsel ihtiyaçlarının neler olduğunu düşündüklerinin öğrenilmesi (araç 41)</w:t>
      </w:r>
    </w:p>
    <w:p w14:paraId="442A3D76" w14:textId="0BACC7EF" w:rsidR="00241BAF" w:rsidRPr="009E5E51" w:rsidRDefault="005C7271" w:rsidP="00AD7E34">
      <w:pPr>
        <w:pStyle w:val="Paragraphedeliste"/>
        <w:numPr>
          <w:ilvl w:val="0"/>
          <w:numId w:val="31"/>
        </w:numPr>
        <w:spacing w:line="240" w:lineRule="auto"/>
        <w:ind w:left="567" w:hanging="425"/>
        <w:jc w:val="both"/>
        <w:rPr>
          <w:sz w:val="24"/>
          <w:szCs w:val="24"/>
          <w:lang w:val="tr"/>
        </w:rPr>
      </w:pPr>
      <w:r>
        <w:rPr>
          <w:sz w:val="24"/>
          <w:szCs w:val="24"/>
          <w:lang w:val="tr"/>
        </w:rPr>
        <w:t>Nasıl öğrendikleri hakkında bilgi toplanması (araç 43)</w:t>
      </w:r>
    </w:p>
    <w:p w14:paraId="442A3D77" w14:textId="719729DF" w:rsidR="001C6FEA" w:rsidRPr="009E5E51" w:rsidRDefault="006D6998" w:rsidP="001C6FEA">
      <w:pPr>
        <w:pStyle w:val="TKMAINTITLE"/>
        <w:jc w:val="both"/>
        <w:rPr>
          <w:b w:val="0"/>
          <w:color w:val="auto"/>
          <w:sz w:val="24"/>
          <w:szCs w:val="24"/>
          <w:lang w:val="tr"/>
        </w:rPr>
      </w:pPr>
      <w:r>
        <w:rPr>
          <w:b w:val="0"/>
          <w:bCs w:val="0"/>
          <w:color w:val="auto"/>
          <w:sz w:val="24"/>
          <w:szCs w:val="24"/>
          <w:lang w:val="tr"/>
        </w:rPr>
        <w:t>Bu araç grubunu kullanan öğretmenler ve gönüllüler, her bir öğrencinin dil profili (araç 44) ve geçmişleri (araç 45) hakkında öğrendiklerinin bir kaydını oluşturmalıdır.</w:t>
      </w:r>
    </w:p>
    <w:p w14:paraId="442A3D78" w14:textId="77777777" w:rsidR="001C6FEA" w:rsidRPr="009E5E51" w:rsidRDefault="005B1083" w:rsidP="001C6FEA">
      <w:pPr>
        <w:pStyle w:val="TKMAINTITLE"/>
        <w:jc w:val="both"/>
        <w:rPr>
          <w:b w:val="0"/>
          <w:color w:val="auto"/>
          <w:sz w:val="24"/>
          <w:szCs w:val="24"/>
          <w:lang w:val="tr"/>
        </w:rPr>
      </w:pPr>
      <w:r>
        <w:rPr>
          <w:b w:val="0"/>
          <w:bCs w:val="0"/>
          <w:color w:val="auto"/>
          <w:sz w:val="24"/>
          <w:szCs w:val="24"/>
          <w:lang w:val="tr"/>
        </w:rPr>
        <w:t>Mümkün olduğunda, bu süreç ve doldurulan formlar, ortak ihtiyaç ve ilgi alanlarına, benzer bir okuryazarlık profiline ve hedef dilde benzer yeterliliklere sahip öğrenci gruplarının oluşturulması konusunda kararlar alınmasını sağlamalıdır.</w:t>
      </w:r>
    </w:p>
    <w:p w14:paraId="442A3D79" w14:textId="3C265EB3" w:rsidR="00AD7E34" w:rsidRPr="00623CF2" w:rsidRDefault="00407136" w:rsidP="00AD7E34">
      <w:pPr>
        <w:jc w:val="both"/>
        <w:rPr>
          <w:sz w:val="24"/>
          <w:szCs w:val="24"/>
          <w:lang w:val="tr"/>
        </w:rPr>
      </w:pPr>
      <w:r>
        <w:rPr>
          <w:sz w:val="24"/>
          <w:szCs w:val="24"/>
          <w:lang w:val="tr"/>
        </w:rPr>
        <w:t>Bu altı araç sırayla ya da ayrı ayrı kullanılabilir. Bunları sırayla kullanmayı planlıyorsanız, aşağıda sunuldukları sırayla kullanmanız önerilir.</w:t>
      </w:r>
    </w:p>
    <w:p w14:paraId="12061926" w14:textId="77777777" w:rsidR="00DB353D" w:rsidRPr="00623CF2" w:rsidRDefault="00DB353D" w:rsidP="00AD7E34">
      <w:pPr>
        <w:jc w:val="both"/>
        <w:rPr>
          <w:sz w:val="24"/>
          <w:szCs w:val="24"/>
          <w:lang w:val="tr"/>
        </w:rPr>
      </w:pPr>
    </w:p>
    <w:p w14:paraId="442A3D7A" w14:textId="05E663E6" w:rsidR="002F4E45" w:rsidRPr="00623CF2" w:rsidRDefault="002F4E45" w:rsidP="00BF76BE">
      <w:pPr>
        <w:pStyle w:val="TKMAINTITLE"/>
        <w:spacing w:before="0"/>
        <w:jc w:val="both"/>
        <w:rPr>
          <w:color w:val="auto"/>
          <w:sz w:val="28"/>
          <w:szCs w:val="22"/>
          <w:lang w:val="tr"/>
        </w:rPr>
      </w:pPr>
      <w:r>
        <w:rPr>
          <w:color w:val="auto"/>
          <w:sz w:val="28"/>
          <w:szCs w:val="22"/>
          <w:lang w:val="tr"/>
        </w:rPr>
        <w:t>Akılda tutulması gereken bazı hususlar</w:t>
      </w:r>
    </w:p>
    <w:p w14:paraId="442A3D7B" w14:textId="77777777" w:rsidR="00D44186" w:rsidRPr="00623CF2" w:rsidRDefault="00D44186" w:rsidP="00D44186">
      <w:pPr>
        <w:pStyle w:val="TKTEXTE"/>
        <w:rPr>
          <w:lang w:val="tr"/>
        </w:rPr>
      </w:pPr>
      <w:r>
        <w:rPr>
          <w:lang w:val="tr"/>
        </w:rPr>
        <w:t>Birçok göçmen için aşağıdakilerin geçerli olduğu unutulmamalıdır:</w:t>
      </w:r>
    </w:p>
    <w:p w14:paraId="442A3D7C" w14:textId="77777777" w:rsidR="00D44186" w:rsidRPr="00623CF2" w:rsidRDefault="00D44186" w:rsidP="00D44186">
      <w:pPr>
        <w:pStyle w:val="TKBulletLevel1"/>
        <w:rPr>
          <w:lang w:val="tr"/>
        </w:rPr>
      </w:pPr>
      <w:r>
        <w:rPr>
          <w:lang w:val="tr"/>
        </w:rPr>
        <w:t>Birden fazla dil konuşabilirler (yani çok dillidirler).</w:t>
      </w:r>
    </w:p>
    <w:p w14:paraId="442A3D7D" w14:textId="77777777" w:rsidR="00D44186" w:rsidRPr="009E5E51" w:rsidRDefault="00D44186" w:rsidP="00D44186">
      <w:pPr>
        <w:pStyle w:val="TKBulletLevel1"/>
        <w:rPr>
          <w:lang w:val="es-ES"/>
        </w:rPr>
      </w:pPr>
      <w:r>
        <w:rPr>
          <w:lang w:val="tr"/>
        </w:rPr>
        <w:t>Bir dili konuşabilir ancak yazamayabilirler.</w:t>
      </w:r>
    </w:p>
    <w:p w14:paraId="442A3D7E" w14:textId="77777777" w:rsidR="00D44186" w:rsidRPr="009E5E51" w:rsidRDefault="00D44186" w:rsidP="00D44186">
      <w:pPr>
        <w:pStyle w:val="TKBulletLevel1"/>
        <w:rPr>
          <w:lang w:val="es-ES"/>
        </w:rPr>
      </w:pPr>
      <w:r>
        <w:rPr>
          <w:lang w:val="tr"/>
        </w:rPr>
        <w:t>Çok az örgün eğitim almış ya da hiç almamış olabilirler ve bu nedenle eğitimleriyle ilgili soruları yanıtlarken kendilerini rahatsız hissedebilirler.</w:t>
      </w:r>
    </w:p>
    <w:p w14:paraId="442A3D7F" w14:textId="77777777" w:rsidR="00D44186" w:rsidRPr="00623CF2" w:rsidRDefault="00D44186" w:rsidP="00D44186">
      <w:pPr>
        <w:pStyle w:val="TKBulletLevel1"/>
        <w:rPr>
          <w:lang w:val="es-ES"/>
        </w:rPr>
      </w:pPr>
      <w:r>
        <w:rPr>
          <w:lang w:val="tr"/>
        </w:rPr>
        <w:lastRenderedPageBreak/>
        <w:t>İlk veya ana dillerinde eğitim almamış olabilirler.</w:t>
      </w:r>
    </w:p>
    <w:p w14:paraId="442A3D80" w14:textId="77777777" w:rsidR="00D44186" w:rsidRPr="00623CF2" w:rsidRDefault="00D44186" w:rsidP="00D44186">
      <w:pPr>
        <w:pStyle w:val="TKBulletLevel1"/>
        <w:rPr>
          <w:lang w:val="es-ES"/>
        </w:rPr>
      </w:pPr>
      <w:r>
        <w:rPr>
          <w:lang w:val="tr"/>
        </w:rPr>
        <w:t>Kendi dillerinde oldukça gelişmiş bir okuryazarlık seviyesine sahip olabilirler, ancak hedef dilin yazımında tecrübesiz olabilirler.</w:t>
      </w:r>
    </w:p>
    <w:p w14:paraId="442A3D81" w14:textId="77777777" w:rsidR="00D44186" w:rsidRPr="00F84ED0" w:rsidRDefault="00D44186" w:rsidP="00D44186">
      <w:pPr>
        <w:pStyle w:val="TKBulletLevel1"/>
      </w:pPr>
      <w:r>
        <w:rPr>
          <w:lang w:val="tr"/>
        </w:rPr>
        <w:t>Yüksek nitelikli profesyoneller olabilirler.</w:t>
      </w:r>
    </w:p>
    <w:p w14:paraId="442A3D82" w14:textId="77777777" w:rsidR="00D44186" w:rsidRPr="00F84ED0" w:rsidRDefault="008C34AD" w:rsidP="00AD7E34">
      <w:pPr>
        <w:pStyle w:val="TKBulletLevel1"/>
      </w:pPr>
      <w:r>
        <w:rPr>
          <w:lang w:val="tr"/>
        </w:rPr>
        <w:t>Zor deneyimler yaşamış olan göçmenler, özellikle de mülteciler, hoş karşılandıklarını ve güvende olduklarını hissetmeye ihtiyaç duyarlar. Ev sahibi ülkenin dilini öğrenmek ilk öncelikleri olmayabilir.</w:t>
      </w:r>
    </w:p>
    <w:p w14:paraId="72C29081" w14:textId="77777777" w:rsidR="00F742A4" w:rsidRDefault="00F742A4" w:rsidP="00D44186">
      <w:pPr>
        <w:pStyle w:val="TKMAINTITLE"/>
        <w:spacing w:before="0"/>
        <w:jc w:val="both"/>
        <w:rPr>
          <w:b w:val="0"/>
          <w:color w:val="auto"/>
          <w:sz w:val="24"/>
          <w:szCs w:val="24"/>
        </w:rPr>
      </w:pPr>
    </w:p>
    <w:p w14:paraId="442A3D84" w14:textId="106AF841" w:rsidR="00D44186" w:rsidRPr="00F84ED0" w:rsidRDefault="004C7280" w:rsidP="00D44186">
      <w:pPr>
        <w:pStyle w:val="TKMAINTITLE"/>
        <w:spacing w:before="0"/>
        <w:jc w:val="both"/>
        <w:rPr>
          <w:b w:val="0"/>
          <w:color w:val="auto"/>
          <w:sz w:val="24"/>
          <w:szCs w:val="24"/>
        </w:rPr>
      </w:pPr>
      <w:r>
        <w:rPr>
          <w:b w:val="0"/>
          <w:bCs w:val="0"/>
          <w:color w:val="auto"/>
          <w:sz w:val="24"/>
          <w:szCs w:val="24"/>
          <w:lang w:val="tr"/>
        </w:rPr>
        <w:t>Bu nedenle:</w:t>
      </w:r>
    </w:p>
    <w:p w14:paraId="442A3D85" w14:textId="77777777" w:rsidR="00D44186" w:rsidRPr="00F84ED0" w:rsidRDefault="00D44186" w:rsidP="00D44186">
      <w:pPr>
        <w:pStyle w:val="TKMAINTITLE"/>
        <w:numPr>
          <w:ilvl w:val="0"/>
          <w:numId w:val="30"/>
        </w:numPr>
        <w:spacing w:before="0"/>
        <w:jc w:val="both"/>
        <w:rPr>
          <w:b w:val="0"/>
          <w:color w:val="auto"/>
          <w:sz w:val="24"/>
          <w:szCs w:val="24"/>
        </w:rPr>
      </w:pPr>
      <w:r>
        <w:rPr>
          <w:b w:val="0"/>
          <w:bCs w:val="0"/>
          <w:color w:val="auto"/>
          <w:sz w:val="24"/>
          <w:szCs w:val="24"/>
          <w:lang w:val="tr"/>
        </w:rPr>
        <w:t>okuryazarlık, okul/eğitim deneyimi, yeterlilikler veya iş deneyimi gibi konularda herhangi bir varsayımda bulunulmaması ve</w:t>
      </w:r>
    </w:p>
    <w:p w14:paraId="442A3D86" w14:textId="77777777" w:rsidR="00D44186" w:rsidRPr="00F84ED0" w:rsidRDefault="00D44186" w:rsidP="00D44186">
      <w:pPr>
        <w:pStyle w:val="TKMAINTITLE"/>
        <w:numPr>
          <w:ilvl w:val="0"/>
          <w:numId w:val="30"/>
        </w:numPr>
        <w:spacing w:before="0"/>
        <w:jc w:val="both"/>
        <w:rPr>
          <w:b w:val="0"/>
          <w:color w:val="auto"/>
          <w:sz w:val="24"/>
          <w:szCs w:val="24"/>
        </w:rPr>
      </w:pPr>
      <w:r>
        <w:rPr>
          <w:rFonts w:eastAsia="Times New Roman"/>
          <w:b w:val="0"/>
          <w:bCs w:val="0"/>
          <w:color w:val="auto"/>
          <w:sz w:val="24"/>
          <w:szCs w:val="24"/>
          <w:lang w:val="tr"/>
        </w:rPr>
        <w:t xml:space="preserve">dil ihtiyaçlarını görüşmek üzere öğrencilerle bir araya gelmeden önce onlar hakkında halihazırda toplanmış olan bilgileri (örneğin önceki eğitim, sağlık ve diğer özel ihtiyaçları vb.) edinmeye çalışılması önemlidir. </w:t>
      </w:r>
    </w:p>
    <w:p w14:paraId="442A3D87" w14:textId="77777777" w:rsidR="00D44186" w:rsidRPr="00DB353D" w:rsidRDefault="00D44186" w:rsidP="00D44186">
      <w:pPr>
        <w:pStyle w:val="TKMAINTITLE"/>
        <w:spacing w:before="0"/>
        <w:jc w:val="both"/>
        <w:rPr>
          <w:color w:val="auto"/>
          <w:sz w:val="22"/>
          <w:szCs w:val="22"/>
        </w:rPr>
      </w:pPr>
    </w:p>
    <w:p w14:paraId="442A3D88" w14:textId="77777777" w:rsidR="00240206" w:rsidRPr="00DB353D" w:rsidRDefault="00240206" w:rsidP="00240206">
      <w:pPr>
        <w:pStyle w:val="TKTITRE1"/>
        <w:jc w:val="both"/>
        <w:rPr>
          <w:sz w:val="28"/>
          <w:szCs w:val="28"/>
        </w:rPr>
      </w:pPr>
      <w:r>
        <w:rPr>
          <w:sz w:val="28"/>
          <w:szCs w:val="28"/>
          <w:lang w:val="tr"/>
        </w:rPr>
        <w:t>Müsaitliğin kontrol edilmesi</w:t>
      </w:r>
    </w:p>
    <w:p w14:paraId="442A3D89" w14:textId="77777777" w:rsidR="00240206" w:rsidRPr="00623CF2" w:rsidRDefault="00240206" w:rsidP="00240206">
      <w:pPr>
        <w:pStyle w:val="TKTEXTE"/>
        <w:jc w:val="both"/>
        <w:rPr>
          <w:lang w:val="tr"/>
        </w:rPr>
      </w:pPr>
      <w:r>
        <w:rPr>
          <w:lang w:val="tr"/>
        </w:rPr>
        <w:t>Göçmenlerin müsait olup olmadıklarını ve dil etkinliklerine katılmak için özel bir desteğe ihtiyaç duyup duymadıklarını kontrol etmek iyi bir fikirdir. Örneğin, çocuklu bazı ebeveynler/bakıcılar yalnızca çocuk bakımı verilen bir yer varsa veya çocukları oturum sırasında onlarla birlikte kalabiliyorsa katılabilirler. Diğer göçmenler yarı zamanlı çalışıyor olabilir ve/veya mesafe ve toplu taşıma maliyetleri nedeniyle ulaşım güçlükleri yaşıyor olabilirler.</w:t>
      </w:r>
    </w:p>
    <w:p w14:paraId="442A3D8A" w14:textId="77777777" w:rsidR="00240206" w:rsidRPr="00623CF2" w:rsidRDefault="00240206" w:rsidP="00D44186">
      <w:pPr>
        <w:pStyle w:val="TKMAINTITLE"/>
        <w:spacing w:before="0"/>
        <w:jc w:val="both"/>
        <w:rPr>
          <w:color w:val="auto"/>
          <w:sz w:val="24"/>
          <w:szCs w:val="24"/>
          <w:lang w:val="tr"/>
        </w:rPr>
      </w:pPr>
    </w:p>
    <w:p w14:paraId="442A3D8B" w14:textId="77777777" w:rsidR="00D44186" w:rsidRPr="00623CF2" w:rsidRDefault="00D44186" w:rsidP="00BF76BE">
      <w:pPr>
        <w:pStyle w:val="TKMAINTITLE"/>
        <w:spacing w:before="0"/>
        <w:jc w:val="both"/>
        <w:rPr>
          <w:color w:val="auto"/>
          <w:sz w:val="28"/>
          <w:szCs w:val="22"/>
          <w:lang w:val="tr"/>
        </w:rPr>
      </w:pPr>
      <w:r>
        <w:rPr>
          <w:color w:val="auto"/>
          <w:sz w:val="28"/>
          <w:szCs w:val="22"/>
          <w:lang w:val="tr"/>
        </w:rPr>
        <w:t>Bazı genel yönergeler</w:t>
      </w:r>
    </w:p>
    <w:p w14:paraId="442A3D8C" w14:textId="77777777" w:rsidR="002F4E45" w:rsidRPr="00623CF2" w:rsidRDefault="00331BB6" w:rsidP="00BF76BE">
      <w:pPr>
        <w:spacing w:line="240" w:lineRule="auto"/>
        <w:jc w:val="both"/>
        <w:rPr>
          <w:sz w:val="24"/>
          <w:szCs w:val="24"/>
          <w:lang w:val="tr"/>
        </w:rPr>
      </w:pPr>
      <w:r>
        <w:rPr>
          <w:sz w:val="24"/>
          <w:szCs w:val="24"/>
          <w:lang w:val="tr"/>
        </w:rPr>
        <w:t xml:space="preserve">Bu gruptaki araçları kullanırken akılda tutulması gereken bazı hususlar şunlardır: </w:t>
      </w:r>
    </w:p>
    <w:p w14:paraId="442A3D8D" w14:textId="77777777" w:rsidR="002F4E45" w:rsidRPr="00623CF2" w:rsidRDefault="00D15834" w:rsidP="00BF76BE">
      <w:pPr>
        <w:pStyle w:val="Paragraphedeliste"/>
        <w:numPr>
          <w:ilvl w:val="0"/>
          <w:numId w:val="12"/>
        </w:numPr>
        <w:spacing w:after="0" w:line="240" w:lineRule="auto"/>
        <w:jc w:val="both"/>
        <w:rPr>
          <w:sz w:val="24"/>
          <w:szCs w:val="24"/>
          <w:lang w:val="tr"/>
        </w:rPr>
      </w:pPr>
      <w:r>
        <w:rPr>
          <w:sz w:val="24"/>
          <w:szCs w:val="24"/>
          <w:lang w:val="tr"/>
        </w:rPr>
        <w:t>Öğrenme materyallerinin kültürel içeriğinin yanı sıra öğrencilerle ve öğrenciler arasındaki etkileşimin kültürler arası yönlerini de dikkate alarak araçların içeriğini hedef dile, bağlama (ülke, bölge vb.) ve öğrencilerin özel ihtiyaçlarına göre uyarlayın.</w:t>
      </w:r>
    </w:p>
    <w:p w14:paraId="442A3D8E" w14:textId="77777777" w:rsidR="002F4E45" w:rsidRPr="00623CF2" w:rsidRDefault="00D15834" w:rsidP="00BF76BE">
      <w:pPr>
        <w:pStyle w:val="Paragraphedeliste"/>
        <w:numPr>
          <w:ilvl w:val="0"/>
          <w:numId w:val="12"/>
        </w:numPr>
        <w:spacing w:after="0" w:line="240" w:lineRule="auto"/>
        <w:jc w:val="both"/>
        <w:rPr>
          <w:sz w:val="24"/>
          <w:szCs w:val="24"/>
          <w:lang w:val="tr"/>
        </w:rPr>
      </w:pPr>
      <w:r>
        <w:rPr>
          <w:sz w:val="24"/>
          <w:szCs w:val="24"/>
          <w:lang w:val="tr"/>
        </w:rPr>
        <w:t>Öğrencilerin duygularına karşı duyarlı olun ve konuları ve resimleri dikkatle seçin.</w:t>
      </w:r>
    </w:p>
    <w:p w14:paraId="442A3D8F" w14:textId="77777777" w:rsidR="002F4E45" w:rsidRPr="00623CF2" w:rsidRDefault="00D15834" w:rsidP="00BF76BE">
      <w:pPr>
        <w:pStyle w:val="Paragraphedeliste"/>
        <w:numPr>
          <w:ilvl w:val="0"/>
          <w:numId w:val="12"/>
        </w:numPr>
        <w:spacing w:after="0" w:line="240" w:lineRule="auto"/>
        <w:jc w:val="both"/>
        <w:rPr>
          <w:sz w:val="24"/>
          <w:szCs w:val="24"/>
          <w:lang w:val="tr"/>
        </w:rPr>
      </w:pPr>
      <w:r>
        <w:rPr>
          <w:sz w:val="24"/>
          <w:szCs w:val="24"/>
          <w:lang w:val="tr"/>
        </w:rPr>
        <w:t>Öğrencilerin olası özel ihtiyaçlarının, özellikle de görme ve işitme sorunlarının farkında olun.</w:t>
      </w:r>
    </w:p>
    <w:p w14:paraId="442A3D90" w14:textId="77777777" w:rsidR="002F4E45" w:rsidRPr="00623CF2" w:rsidRDefault="00544703" w:rsidP="00D44186">
      <w:pPr>
        <w:pStyle w:val="Paragraphedeliste"/>
        <w:numPr>
          <w:ilvl w:val="0"/>
          <w:numId w:val="12"/>
        </w:numPr>
        <w:spacing w:after="0" w:line="240" w:lineRule="auto"/>
        <w:jc w:val="both"/>
        <w:rPr>
          <w:sz w:val="24"/>
          <w:szCs w:val="24"/>
          <w:lang w:val="tr"/>
        </w:rPr>
      </w:pPr>
      <w:r>
        <w:rPr>
          <w:sz w:val="24"/>
          <w:szCs w:val="24"/>
          <w:lang w:val="tr"/>
        </w:rPr>
        <w:t>Her bir aracı kullanmadan önce, örneğin "</w:t>
      </w:r>
      <w:r>
        <w:rPr>
          <w:i/>
          <w:iCs/>
          <w:sz w:val="24"/>
          <w:szCs w:val="24"/>
          <w:lang w:val="tr"/>
        </w:rPr>
        <w:t>Bu, sizi ve dil ihtiyaçlarınızı tanımama yardımcı olacak faydalı bir etkinliktir</w:t>
      </w:r>
      <w:r>
        <w:rPr>
          <w:sz w:val="24"/>
          <w:szCs w:val="24"/>
          <w:lang w:val="tr"/>
        </w:rPr>
        <w:t xml:space="preserve">" diyerek öğrencilere güven verin. </w:t>
      </w:r>
    </w:p>
    <w:p w14:paraId="442A40F1" w14:textId="1F4FCC27" w:rsidR="00224642" w:rsidRPr="008B102B" w:rsidRDefault="00224642">
      <w:pPr>
        <w:rPr>
          <w:sz w:val="24"/>
          <w:szCs w:val="24"/>
          <w:lang w:val="tr"/>
        </w:rPr>
      </w:pPr>
    </w:p>
    <w:sectPr w:rsidR="00224642" w:rsidRPr="008B102B" w:rsidSect="00676D51">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5CA2" w14:textId="77777777" w:rsidR="00A16178" w:rsidRDefault="00A16178" w:rsidP="00E90AFA">
      <w:pPr>
        <w:spacing w:after="0" w:line="240" w:lineRule="auto"/>
      </w:pPr>
      <w:r>
        <w:separator/>
      </w:r>
    </w:p>
  </w:endnote>
  <w:endnote w:type="continuationSeparator" w:id="0">
    <w:p w14:paraId="5D05E82A" w14:textId="77777777" w:rsidR="00A16178" w:rsidRDefault="00A16178" w:rsidP="00E9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50326"/>
      <w:docPartObj>
        <w:docPartGallery w:val="Page Numbers (Bottom of Page)"/>
        <w:docPartUnique/>
      </w:docPartObj>
    </w:sdtPr>
    <w:sdtContent>
      <w:sdt>
        <w:sdtPr>
          <w:id w:val="-810250331"/>
          <w:docPartObj>
            <w:docPartGallery w:val="Page Numbers (Bottom of Page)"/>
            <w:docPartUnique/>
          </w:docPartObj>
        </w:sdtPr>
        <w:sdtContent>
          <w:p w14:paraId="1B220C1C" w14:textId="7BD8465A" w:rsidR="00836F1B" w:rsidRPr="008B102B" w:rsidRDefault="00676D51" w:rsidP="00676D51">
            <w:pPr>
              <w:pStyle w:val="Pieddepage"/>
              <w:pBdr>
                <w:top w:val="single" w:sz="4" w:space="15" w:color="auto"/>
              </w:pBdr>
              <w:spacing w:line="360" w:lineRule="auto"/>
              <w:rPr>
                <w:b/>
                <w:bCs/>
                <w:sz w:val="18"/>
                <w:szCs w:val="18"/>
                <w:lang w:val="en-GB"/>
              </w:rPr>
            </w:pPr>
            <w:proofErr w:type="spellStart"/>
            <w:r w:rsidRPr="008B102B">
              <w:rPr>
                <w:rFonts w:asciiTheme="minorHAnsi" w:hAnsiTheme="minorHAnsi" w:cstheme="minorHAnsi"/>
                <w:b/>
                <w:bCs/>
                <w:sz w:val="18"/>
                <w:szCs w:val="18"/>
                <w:lang w:val="en-GB"/>
              </w:rPr>
              <w:t>Göçmenlere</w:t>
            </w:r>
            <w:proofErr w:type="spellEnd"/>
            <w:r w:rsidRPr="008B102B">
              <w:rPr>
                <w:rFonts w:asciiTheme="minorHAnsi" w:hAnsiTheme="minorHAnsi" w:cstheme="minorHAnsi"/>
                <w:b/>
                <w:bCs/>
                <w:sz w:val="18"/>
                <w:szCs w:val="18"/>
                <w:lang w:val="en-GB"/>
              </w:rPr>
              <w:t xml:space="preserve"> </w:t>
            </w:r>
            <w:proofErr w:type="spellStart"/>
            <w:r w:rsidRPr="008B102B">
              <w:rPr>
                <w:rFonts w:asciiTheme="minorHAnsi" w:hAnsiTheme="minorHAnsi" w:cstheme="minorHAnsi"/>
                <w:b/>
                <w:bCs/>
                <w:sz w:val="18"/>
                <w:szCs w:val="18"/>
                <w:lang w:val="en-GB"/>
              </w:rPr>
              <w:t>Yönelik</w:t>
            </w:r>
            <w:proofErr w:type="spellEnd"/>
            <w:r w:rsidRPr="008B102B">
              <w:rPr>
                <w:rFonts w:asciiTheme="minorHAnsi" w:hAnsiTheme="minorHAnsi" w:cstheme="minorHAnsi"/>
                <w:b/>
                <w:bCs/>
                <w:sz w:val="18"/>
                <w:szCs w:val="18"/>
                <w:lang w:val="en-GB"/>
              </w:rPr>
              <w:t xml:space="preserve"> Dil </w:t>
            </w:r>
            <w:proofErr w:type="spellStart"/>
            <w:r w:rsidRPr="008B102B">
              <w:rPr>
                <w:rFonts w:asciiTheme="minorHAnsi" w:hAnsiTheme="minorHAnsi" w:cstheme="minorHAnsi"/>
                <w:b/>
                <w:bCs/>
                <w:sz w:val="18"/>
                <w:szCs w:val="18"/>
                <w:lang w:val="en-GB"/>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8B102B">
              <w:rPr>
                <w:rFonts w:asciiTheme="minorHAnsi" w:hAnsiTheme="minorHAnsi" w:cstheme="minorHAnsi"/>
                <w:sz w:val="18"/>
                <w:szCs w:val="18"/>
                <w:lang w:val="en-GB"/>
              </w:rPr>
              <w:instrText>PAGE   \* MERGEFORMAT</w:instrText>
            </w:r>
            <w:r w:rsidRPr="00536D1F">
              <w:rPr>
                <w:rFonts w:asciiTheme="minorHAnsi" w:hAnsiTheme="minorHAnsi" w:cstheme="minorHAnsi"/>
                <w:sz w:val="18"/>
                <w:szCs w:val="18"/>
              </w:rPr>
              <w:fldChar w:fldCharType="separate"/>
            </w:r>
            <w:r w:rsidRPr="008B102B">
              <w:rPr>
                <w:rFonts w:asciiTheme="minorHAnsi" w:hAnsiTheme="minorHAnsi" w:cstheme="minorHAnsi"/>
                <w:sz w:val="18"/>
                <w:szCs w:val="18"/>
                <w:lang w:val="en-GB"/>
              </w:rPr>
              <w:t>21</w:t>
            </w:r>
            <w:r w:rsidRPr="00536D1F">
              <w:rPr>
                <w:rFonts w:asciiTheme="minorHAnsi" w:hAnsiTheme="minorHAnsi" w:cstheme="minorHAnsi"/>
                <w:sz w:val="18"/>
                <w:szCs w:val="18"/>
              </w:rPr>
              <w:fldChar w:fldCharType="end"/>
            </w:r>
            <w:r w:rsidRPr="008B102B">
              <w:rPr>
                <w:rFonts w:asciiTheme="minorHAnsi" w:hAnsiTheme="minorHAnsi" w:cstheme="minorHAnsi"/>
                <w:sz w:val="18"/>
                <w:szCs w:val="18"/>
                <w:lang w:val="en-GB"/>
              </w:rPr>
              <w:t>/</w:t>
            </w:r>
            <w:r w:rsidR="008B102B">
              <w:rPr>
                <w:rFonts w:asciiTheme="minorHAnsi" w:hAnsiTheme="minorHAnsi" w:cstheme="minorHAnsi"/>
                <w:sz w:val="18"/>
                <w:szCs w:val="18"/>
                <w:lang w:val="en-GB"/>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sdtContent>
  </w:sdt>
  <w:p w14:paraId="442A41F4" w14:textId="77777777" w:rsidR="00836F1B" w:rsidRPr="008B102B" w:rsidRDefault="00836F1B" w:rsidP="001B0B54">
    <w:pPr>
      <w:pStyle w:val="Pieddepage"/>
      <w:rPr>
        <w:sz w:val="4"/>
        <w:szCs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44D8" w14:textId="77777777" w:rsidR="00A16178" w:rsidRDefault="00A16178" w:rsidP="00E90AFA">
      <w:pPr>
        <w:spacing w:after="0" w:line="240" w:lineRule="auto"/>
      </w:pPr>
      <w:r>
        <w:separator/>
      </w:r>
    </w:p>
  </w:footnote>
  <w:footnote w:type="continuationSeparator" w:id="0">
    <w:p w14:paraId="1B3AF59D" w14:textId="77777777" w:rsidR="00A16178" w:rsidRDefault="00A16178" w:rsidP="00E9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79"/>
    <w:multiLevelType w:val="hybridMultilevel"/>
    <w:tmpl w:val="C8166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BF49D3"/>
    <w:multiLevelType w:val="hybridMultilevel"/>
    <w:tmpl w:val="EEDC3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274DD7"/>
    <w:multiLevelType w:val="hybridMultilevel"/>
    <w:tmpl w:val="A5D69E78"/>
    <w:lvl w:ilvl="0" w:tplc="C7D82532">
      <w:start w:val="1"/>
      <w:numFmt w:val="upp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72609"/>
    <w:multiLevelType w:val="hybridMultilevel"/>
    <w:tmpl w:val="B27A6B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495204D"/>
    <w:multiLevelType w:val="hybridMultilevel"/>
    <w:tmpl w:val="B74A2B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C76C0A"/>
    <w:multiLevelType w:val="hybridMultilevel"/>
    <w:tmpl w:val="283E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836F82"/>
    <w:multiLevelType w:val="hybridMultilevel"/>
    <w:tmpl w:val="E8582A9E"/>
    <w:lvl w:ilvl="0" w:tplc="08090003">
      <w:start w:val="1"/>
      <w:numFmt w:val="bullet"/>
      <w:lvlText w:val="o"/>
      <w:lvlJc w:val="left"/>
      <w:pPr>
        <w:ind w:left="1286" w:hanging="283"/>
      </w:pPr>
      <w:rPr>
        <w:rFonts w:ascii="Courier New" w:hAnsi="Courier New" w:cs="Courier New" w:hint="default"/>
      </w:rPr>
    </w:lvl>
    <w:lvl w:ilvl="1" w:tplc="FFFFFFFF">
      <w:start w:val="1"/>
      <w:numFmt w:val="bullet"/>
      <w:lvlText w:val="o"/>
      <w:lvlJc w:val="left"/>
      <w:pPr>
        <w:ind w:left="2519" w:hanging="360"/>
      </w:pPr>
      <w:rPr>
        <w:rFonts w:ascii="Courier New" w:hAnsi="Courier New" w:cs="Courier New" w:hint="default"/>
      </w:rPr>
    </w:lvl>
    <w:lvl w:ilvl="2" w:tplc="FFFFFFFF" w:tentative="1">
      <w:start w:val="1"/>
      <w:numFmt w:val="bullet"/>
      <w:lvlText w:val=""/>
      <w:lvlJc w:val="left"/>
      <w:pPr>
        <w:ind w:left="3239" w:hanging="360"/>
      </w:pPr>
      <w:rPr>
        <w:rFonts w:ascii="Wingdings" w:hAnsi="Wingdings" w:hint="default"/>
      </w:rPr>
    </w:lvl>
    <w:lvl w:ilvl="3" w:tplc="FFFFFFFF" w:tentative="1">
      <w:start w:val="1"/>
      <w:numFmt w:val="bullet"/>
      <w:lvlText w:val=""/>
      <w:lvlJc w:val="left"/>
      <w:pPr>
        <w:ind w:left="3959" w:hanging="360"/>
      </w:pPr>
      <w:rPr>
        <w:rFonts w:ascii="Symbol" w:hAnsi="Symbol" w:hint="default"/>
      </w:rPr>
    </w:lvl>
    <w:lvl w:ilvl="4" w:tplc="FFFFFFFF" w:tentative="1">
      <w:start w:val="1"/>
      <w:numFmt w:val="bullet"/>
      <w:lvlText w:val="o"/>
      <w:lvlJc w:val="left"/>
      <w:pPr>
        <w:ind w:left="4679" w:hanging="360"/>
      </w:pPr>
      <w:rPr>
        <w:rFonts w:ascii="Courier New" w:hAnsi="Courier New" w:cs="Courier New" w:hint="default"/>
      </w:rPr>
    </w:lvl>
    <w:lvl w:ilvl="5" w:tplc="FFFFFFFF" w:tentative="1">
      <w:start w:val="1"/>
      <w:numFmt w:val="bullet"/>
      <w:lvlText w:val=""/>
      <w:lvlJc w:val="left"/>
      <w:pPr>
        <w:ind w:left="5399" w:hanging="360"/>
      </w:pPr>
      <w:rPr>
        <w:rFonts w:ascii="Wingdings" w:hAnsi="Wingdings" w:hint="default"/>
      </w:rPr>
    </w:lvl>
    <w:lvl w:ilvl="6" w:tplc="FFFFFFFF" w:tentative="1">
      <w:start w:val="1"/>
      <w:numFmt w:val="bullet"/>
      <w:lvlText w:val=""/>
      <w:lvlJc w:val="left"/>
      <w:pPr>
        <w:ind w:left="6119" w:hanging="360"/>
      </w:pPr>
      <w:rPr>
        <w:rFonts w:ascii="Symbol" w:hAnsi="Symbol" w:hint="default"/>
      </w:rPr>
    </w:lvl>
    <w:lvl w:ilvl="7" w:tplc="FFFFFFFF" w:tentative="1">
      <w:start w:val="1"/>
      <w:numFmt w:val="bullet"/>
      <w:lvlText w:val="o"/>
      <w:lvlJc w:val="left"/>
      <w:pPr>
        <w:ind w:left="6839" w:hanging="360"/>
      </w:pPr>
      <w:rPr>
        <w:rFonts w:ascii="Courier New" w:hAnsi="Courier New" w:cs="Courier New" w:hint="default"/>
      </w:rPr>
    </w:lvl>
    <w:lvl w:ilvl="8" w:tplc="FFFFFFFF" w:tentative="1">
      <w:start w:val="1"/>
      <w:numFmt w:val="bullet"/>
      <w:lvlText w:val=""/>
      <w:lvlJc w:val="left"/>
      <w:pPr>
        <w:ind w:left="7559" w:hanging="360"/>
      </w:pPr>
      <w:rPr>
        <w:rFonts w:ascii="Wingdings" w:hAnsi="Wingdings" w:hint="default"/>
      </w:rPr>
    </w:lvl>
  </w:abstractNum>
  <w:abstractNum w:abstractNumId="15"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151EA"/>
    <w:multiLevelType w:val="hybridMultilevel"/>
    <w:tmpl w:val="BA0E3F40"/>
    <w:lvl w:ilvl="0" w:tplc="E67EF3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F2096"/>
    <w:multiLevelType w:val="hybridMultilevel"/>
    <w:tmpl w:val="7F2EA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D5178B"/>
    <w:multiLevelType w:val="hybridMultilevel"/>
    <w:tmpl w:val="B314AEF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4" w15:restartNumberingAfterBreak="0">
    <w:nsid w:val="51A3120A"/>
    <w:multiLevelType w:val="hybridMultilevel"/>
    <w:tmpl w:val="751E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697F2E"/>
    <w:multiLevelType w:val="hybridMultilevel"/>
    <w:tmpl w:val="33D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D861AE7"/>
    <w:multiLevelType w:val="hybridMultilevel"/>
    <w:tmpl w:val="7C4AB97A"/>
    <w:lvl w:ilvl="0" w:tplc="F334A4E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27402A"/>
    <w:multiLevelType w:val="hybridMultilevel"/>
    <w:tmpl w:val="79400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2530F6"/>
    <w:multiLevelType w:val="hybridMultilevel"/>
    <w:tmpl w:val="DAEAFD62"/>
    <w:lvl w:ilvl="0" w:tplc="DEEE02C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756721">
    <w:abstractNumId w:val="23"/>
  </w:num>
  <w:num w:numId="2" w16cid:durableId="1885369593">
    <w:abstractNumId w:val="27"/>
  </w:num>
  <w:num w:numId="3" w16cid:durableId="894976587">
    <w:abstractNumId w:val="26"/>
  </w:num>
  <w:num w:numId="4" w16cid:durableId="1916090889">
    <w:abstractNumId w:val="19"/>
  </w:num>
  <w:num w:numId="5" w16cid:durableId="1414202825">
    <w:abstractNumId w:val="8"/>
  </w:num>
  <w:num w:numId="6" w16cid:durableId="2106918162">
    <w:abstractNumId w:val="14"/>
  </w:num>
  <w:num w:numId="7" w16cid:durableId="575432196">
    <w:abstractNumId w:val="33"/>
  </w:num>
  <w:num w:numId="8" w16cid:durableId="1337464684">
    <w:abstractNumId w:val="4"/>
  </w:num>
  <w:num w:numId="9" w16cid:durableId="110439447">
    <w:abstractNumId w:val="7"/>
  </w:num>
  <w:num w:numId="10" w16cid:durableId="997003114">
    <w:abstractNumId w:val="16"/>
  </w:num>
  <w:num w:numId="11" w16cid:durableId="658768786">
    <w:abstractNumId w:val="12"/>
  </w:num>
  <w:num w:numId="12" w16cid:durableId="1492990331">
    <w:abstractNumId w:val="9"/>
  </w:num>
  <w:num w:numId="13" w16cid:durableId="1515850514">
    <w:abstractNumId w:val="32"/>
  </w:num>
  <w:num w:numId="14" w16cid:durableId="713312204">
    <w:abstractNumId w:val="2"/>
  </w:num>
  <w:num w:numId="15" w16cid:durableId="1732537883">
    <w:abstractNumId w:val="15"/>
  </w:num>
  <w:num w:numId="16" w16cid:durableId="2093502798">
    <w:abstractNumId w:val="3"/>
  </w:num>
  <w:num w:numId="17" w16cid:durableId="378359147">
    <w:abstractNumId w:val="29"/>
  </w:num>
  <w:num w:numId="18" w16cid:durableId="260185968">
    <w:abstractNumId w:val="28"/>
  </w:num>
  <w:num w:numId="19" w16cid:durableId="635178995">
    <w:abstractNumId w:val="20"/>
  </w:num>
  <w:num w:numId="20" w16cid:durableId="536160160">
    <w:abstractNumId w:val="1"/>
  </w:num>
  <w:num w:numId="21" w16cid:durableId="507139225">
    <w:abstractNumId w:val="21"/>
  </w:num>
  <w:num w:numId="22" w16cid:durableId="581258777">
    <w:abstractNumId w:val="25"/>
  </w:num>
  <w:num w:numId="23" w16cid:durableId="36664766">
    <w:abstractNumId w:val="18"/>
  </w:num>
  <w:num w:numId="24" w16cid:durableId="91439697">
    <w:abstractNumId w:val="11"/>
  </w:num>
  <w:num w:numId="25" w16cid:durableId="101069324">
    <w:abstractNumId w:val="10"/>
  </w:num>
  <w:num w:numId="26" w16cid:durableId="1025864389">
    <w:abstractNumId w:val="6"/>
  </w:num>
  <w:num w:numId="27" w16cid:durableId="1644574946">
    <w:abstractNumId w:val="24"/>
  </w:num>
  <w:num w:numId="28" w16cid:durableId="1440830767">
    <w:abstractNumId w:val="0"/>
  </w:num>
  <w:num w:numId="29" w16cid:durableId="349333801">
    <w:abstractNumId w:val="30"/>
  </w:num>
  <w:num w:numId="30" w16cid:durableId="529294726">
    <w:abstractNumId w:val="31"/>
  </w:num>
  <w:num w:numId="31" w16cid:durableId="1763601686">
    <w:abstractNumId w:val="22"/>
  </w:num>
  <w:num w:numId="32" w16cid:durableId="1959752960">
    <w:abstractNumId w:val="17"/>
  </w:num>
  <w:num w:numId="33" w16cid:durableId="1654405594">
    <w:abstractNumId w:val="13"/>
  </w:num>
  <w:num w:numId="34" w16cid:durableId="173462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0AFA"/>
    <w:rsid w:val="000071F7"/>
    <w:rsid w:val="00011D68"/>
    <w:rsid w:val="00021F0E"/>
    <w:rsid w:val="00030EC8"/>
    <w:rsid w:val="00033456"/>
    <w:rsid w:val="00035E9B"/>
    <w:rsid w:val="00037732"/>
    <w:rsid w:val="00043133"/>
    <w:rsid w:val="00043F65"/>
    <w:rsid w:val="00046910"/>
    <w:rsid w:val="00050E07"/>
    <w:rsid w:val="0005620D"/>
    <w:rsid w:val="00063ED6"/>
    <w:rsid w:val="00067C42"/>
    <w:rsid w:val="00073E48"/>
    <w:rsid w:val="00076B29"/>
    <w:rsid w:val="00080CE8"/>
    <w:rsid w:val="000818F8"/>
    <w:rsid w:val="00082240"/>
    <w:rsid w:val="000A7F49"/>
    <w:rsid w:val="000A7F99"/>
    <w:rsid w:val="000B06D0"/>
    <w:rsid w:val="000B4277"/>
    <w:rsid w:val="000C01AD"/>
    <w:rsid w:val="000D3084"/>
    <w:rsid w:val="000D55AD"/>
    <w:rsid w:val="000D66DF"/>
    <w:rsid w:val="000D7EAF"/>
    <w:rsid w:val="000E06F2"/>
    <w:rsid w:val="000E17CE"/>
    <w:rsid w:val="000E6BEC"/>
    <w:rsid w:val="000F13DC"/>
    <w:rsid w:val="000F60E8"/>
    <w:rsid w:val="00102D41"/>
    <w:rsid w:val="00103DB8"/>
    <w:rsid w:val="00110DE2"/>
    <w:rsid w:val="00114DA9"/>
    <w:rsid w:val="0011742B"/>
    <w:rsid w:val="0012012B"/>
    <w:rsid w:val="001226FF"/>
    <w:rsid w:val="0013245F"/>
    <w:rsid w:val="00140578"/>
    <w:rsid w:val="00152454"/>
    <w:rsid w:val="00164485"/>
    <w:rsid w:val="00164527"/>
    <w:rsid w:val="00166F48"/>
    <w:rsid w:val="0016719A"/>
    <w:rsid w:val="001747B5"/>
    <w:rsid w:val="001B0B54"/>
    <w:rsid w:val="001B6DBC"/>
    <w:rsid w:val="001C3474"/>
    <w:rsid w:val="001C4807"/>
    <w:rsid w:val="001C4DD7"/>
    <w:rsid w:val="001C6FEA"/>
    <w:rsid w:val="001D08EC"/>
    <w:rsid w:val="001D0CD9"/>
    <w:rsid w:val="001D1EDC"/>
    <w:rsid w:val="001D5270"/>
    <w:rsid w:val="001F7DCA"/>
    <w:rsid w:val="002010C5"/>
    <w:rsid w:val="00217D66"/>
    <w:rsid w:val="00224642"/>
    <w:rsid w:val="00225105"/>
    <w:rsid w:val="00235421"/>
    <w:rsid w:val="00240206"/>
    <w:rsid w:val="00241A86"/>
    <w:rsid w:val="00241BAF"/>
    <w:rsid w:val="00241F92"/>
    <w:rsid w:val="002449D3"/>
    <w:rsid w:val="0024735C"/>
    <w:rsid w:val="0025549B"/>
    <w:rsid w:val="00255EED"/>
    <w:rsid w:val="002643FF"/>
    <w:rsid w:val="00266947"/>
    <w:rsid w:val="002707DB"/>
    <w:rsid w:val="002732D6"/>
    <w:rsid w:val="002A5936"/>
    <w:rsid w:val="002D0165"/>
    <w:rsid w:val="002D2323"/>
    <w:rsid w:val="002D2614"/>
    <w:rsid w:val="002D365D"/>
    <w:rsid w:val="002D58DF"/>
    <w:rsid w:val="002E2166"/>
    <w:rsid w:val="002F3AD2"/>
    <w:rsid w:val="002F4106"/>
    <w:rsid w:val="002F4E45"/>
    <w:rsid w:val="003047AB"/>
    <w:rsid w:val="003052FD"/>
    <w:rsid w:val="00326E73"/>
    <w:rsid w:val="00331BB6"/>
    <w:rsid w:val="00341A02"/>
    <w:rsid w:val="003438BA"/>
    <w:rsid w:val="00344552"/>
    <w:rsid w:val="00347A48"/>
    <w:rsid w:val="00354159"/>
    <w:rsid w:val="003555F2"/>
    <w:rsid w:val="0037779E"/>
    <w:rsid w:val="00386267"/>
    <w:rsid w:val="003876E1"/>
    <w:rsid w:val="00392BEC"/>
    <w:rsid w:val="00392D94"/>
    <w:rsid w:val="003942B8"/>
    <w:rsid w:val="00397508"/>
    <w:rsid w:val="003A1F22"/>
    <w:rsid w:val="003A2F6D"/>
    <w:rsid w:val="003C3113"/>
    <w:rsid w:val="003D7398"/>
    <w:rsid w:val="003E1B87"/>
    <w:rsid w:val="003E5EF6"/>
    <w:rsid w:val="003E7C51"/>
    <w:rsid w:val="003F2C24"/>
    <w:rsid w:val="003F36B8"/>
    <w:rsid w:val="00407136"/>
    <w:rsid w:val="00413F3A"/>
    <w:rsid w:val="00421AF9"/>
    <w:rsid w:val="00422B95"/>
    <w:rsid w:val="004332E5"/>
    <w:rsid w:val="00433EAE"/>
    <w:rsid w:val="0043747A"/>
    <w:rsid w:val="00442C21"/>
    <w:rsid w:val="00445D6E"/>
    <w:rsid w:val="004507D2"/>
    <w:rsid w:val="004510CB"/>
    <w:rsid w:val="00461089"/>
    <w:rsid w:val="00462456"/>
    <w:rsid w:val="00467269"/>
    <w:rsid w:val="004674C1"/>
    <w:rsid w:val="00490FCD"/>
    <w:rsid w:val="004A2872"/>
    <w:rsid w:val="004A6CBB"/>
    <w:rsid w:val="004B19BE"/>
    <w:rsid w:val="004C6A20"/>
    <w:rsid w:val="004C6AA3"/>
    <w:rsid w:val="004C7280"/>
    <w:rsid w:val="004D774B"/>
    <w:rsid w:val="004E02A0"/>
    <w:rsid w:val="004E29E0"/>
    <w:rsid w:val="004E36D1"/>
    <w:rsid w:val="004F000E"/>
    <w:rsid w:val="004F2AD6"/>
    <w:rsid w:val="004F57C0"/>
    <w:rsid w:val="004F59E3"/>
    <w:rsid w:val="005032B5"/>
    <w:rsid w:val="00506064"/>
    <w:rsid w:val="005066DD"/>
    <w:rsid w:val="00516F3E"/>
    <w:rsid w:val="00517CBA"/>
    <w:rsid w:val="00520988"/>
    <w:rsid w:val="00520FF7"/>
    <w:rsid w:val="00521940"/>
    <w:rsid w:val="005272E5"/>
    <w:rsid w:val="0052791F"/>
    <w:rsid w:val="00532E61"/>
    <w:rsid w:val="005421AE"/>
    <w:rsid w:val="00544703"/>
    <w:rsid w:val="00556BC5"/>
    <w:rsid w:val="00557D21"/>
    <w:rsid w:val="00565999"/>
    <w:rsid w:val="00574209"/>
    <w:rsid w:val="00575A21"/>
    <w:rsid w:val="00582A33"/>
    <w:rsid w:val="00585B21"/>
    <w:rsid w:val="00587BF3"/>
    <w:rsid w:val="00590F3F"/>
    <w:rsid w:val="00591694"/>
    <w:rsid w:val="00592324"/>
    <w:rsid w:val="00592699"/>
    <w:rsid w:val="005A31C4"/>
    <w:rsid w:val="005A7C42"/>
    <w:rsid w:val="005B1083"/>
    <w:rsid w:val="005B2953"/>
    <w:rsid w:val="005C4CB4"/>
    <w:rsid w:val="005C7271"/>
    <w:rsid w:val="005D2098"/>
    <w:rsid w:val="005F4965"/>
    <w:rsid w:val="005F4E55"/>
    <w:rsid w:val="005F7E24"/>
    <w:rsid w:val="00602DEA"/>
    <w:rsid w:val="00616AF3"/>
    <w:rsid w:val="00616BA7"/>
    <w:rsid w:val="00617398"/>
    <w:rsid w:val="0062194E"/>
    <w:rsid w:val="00623797"/>
    <w:rsid w:val="00623CF2"/>
    <w:rsid w:val="00624B9B"/>
    <w:rsid w:val="00640A86"/>
    <w:rsid w:val="0064199D"/>
    <w:rsid w:val="00645C56"/>
    <w:rsid w:val="00652AA9"/>
    <w:rsid w:val="00656726"/>
    <w:rsid w:val="00661F5F"/>
    <w:rsid w:val="006628C9"/>
    <w:rsid w:val="00662AF2"/>
    <w:rsid w:val="00666877"/>
    <w:rsid w:val="00671130"/>
    <w:rsid w:val="00672437"/>
    <w:rsid w:val="00676D51"/>
    <w:rsid w:val="006846D3"/>
    <w:rsid w:val="00687B09"/>
    <w:rsid w:val="00691702"/>
    <w:rsid w:val="00693363"/>
    <w:rsid w:val="006A69E2"/>
    <w:rsid w:val="006B5CB8"/>
    <w:rsid w:val="006C130D"/>
    <w:rsid w:val="006C6558"/>
    <w:rsid w:val="006D6721"/>
    <w:rsid w:val="006D6998"/>
    <w:rsid w:val="006E1514"/>
    <w:rsid w:val="006E5234"/>
    <w:rsid w:val="00702D1B"/>
    <w:rsid w:val="00713A02"/>
    <w:rsid w:val="00740F27"/>
    <w:rsid w:val="00766CB9"/>
    <w:rsid w:val="00771F42"/>
    <w:rsid w:val="007732DE"/>
    <w:rsid w:val="007766F1"/>
    <w:rsid w:val="007835FF"/>
    <w:rsid w:val="007A1B9F"/>
    <w:rsid w:val="007C053B"/>
    <w:rsid w:val="007C1299"/>
    <w:rsid w:val="007D46D0"/>
    <w:rsid w:val="007E1CAF"/>
    <w:rsid w:val="007E4141"/>
    <w:rsid w:val="007F7BB1"/>
    <w:rsid w:val="00800CAC"/>
    <w:rsid w:val="00803BF1"/>
    <w:rsid w:val="00811FF8"/>
    <w:rsid w:val="0081414C"/>
    <w:rsid w:val="008226FF"/>
    <w:rsid w:val="00823440"/>
    <w:rsid w:val="00836F1B"/>
    <w:rsid w:val="00846EBD"/>
    <w:rsid w:val="00851A55"/>
    <w:rsid w:val="00876FB6"/>
    <w:rsid w:val="008832FD"/>
    <w:rsid w:val="008A3E64"/>
    <w:rsid w:val="008A3EB3"/>
    <w:rsid w:val="008B102B"/>
    <w:rsid w:val="008C32AB"/>
    <w:rsid w:val="008C34AD"/>
    <w:rsid w:val="008D3ABD"/>
    <w:rsid w:val="008D7AE2"/>
    <w:rsid w:val="008E1EDA"/>
    <w:rsid w:val="008E6515"/>
    <w:rsid w:val="00900499"/>
    <w:rsid w:val="0090775E"/>
    <w:rsid w:val="00911C15"/>
    <w:rsid w:val="00913C61"/>
    <w:rsid w:val="0092471D"/>
    <w:rsid w:val="00934AF4"/>
    <w:rsid w:val="00965E0B"/>
    <w:rsid w:val="00971B39"/>
    <w:rsid w:val="00984472"/>
    <w:rsid w:val="00992C67"/>
    <w:rsid w:val="00996034"/>
    <w:rsid w:val="009B20CA"/>
    <w:rsid w:val="009B4597"/>
    <w:rsid w:val="009C1BFD"/>
    <w:rsid w:val="009C2F7B"/>
    <w:rsid w:val="009C5E57"/>
    <w:rsid w:val="009C6A26"/>
    <w:rsid w:val="009C7678"/>
    <w:rsid w:val="009D19FF"/>
    <w:rsid w:val="009D4EA6"/>
    <w:rsid w:val="009D6206"/>
    <w:rsid w:val="009E5E51"/>
    <w:rsid w:val="009F19F5"/>
    <w:rsid w:val="009F3BE8"/>
    <w:rsid w:val="00A107A2"/>
    <w:rsid w:val="00A16178"/>
    <w:rsid w:val="00A1794C"/>
    <w:rsid w:val="00A234A4"/>
    <w:rsid w:val="00A26FB8"/>
    <w:rsid w:val="00A40C14"/>
    <w:rsid w:val="00A44840"/>
    <w:rsid w:val="00A4493D"/>
    <w:rsid w:val="00A449A2"/>
    <w:rsid w:val="00A46F66"/>
    <w:rsid w:val="00A73138"/>
    <w:rsid w:val="00A82C48"/>
    <w:rsid w:val="00A90382"/>
    <w:rsid w:val="00A9145A"/>
    <w:rsid w:val="00A959CB"/>
    <w:rsid w:val="00AA0A72"/>
    <w:rsid w:val="00AA1EC8"/>
    <w:rsid w:val="00AA4EA3"/>
    <w:rsid w:val="00AB1757"/>
    <w:rsid w:val="00AB70DA"/>
    <w:rsid w:val="00AD26D2"/>
    <w:rsid w:val="00AD7E34"/>
    <w:rsid w:val="00AE1B26"/>
    <w:rsid w:val="00AE3E4C"/>
    <w:rsid w:val="00AF764E"/>
    <w:rsid w:val="00B03AEB"/>
    <w:rsid w:val="00B05DE2"/>
    <w:rsid w:val="00B128D1"/>
    <w:rsid w:val="00B20A4C"/>
    <w:rsid w:val="00B26EB1"/>
    <w:rsid w:val="00B343FB"/>
    <w:rsid w:val="00B4684E"/>
    <w:rsid w:val="00B52523"/>
    <w:rsid w:val="00B55ABC"/>
    <w:rsid w:val="00B61733"/>
    <w:rsid w:val="00B64EAB"/>
    <w:rsid w:val="00B75287"/>
    <w:rsid w:val="00B82B6E"/>
    <w:rsid w:val="00B83637"/>
    <w:rsid w:val="00B83F05"/>
    <w:rsid w:val="00B85153"/>
    <w:rsid w:val="00B85EE9"/>
    <w:rsid w:val="00BA5766"/>
    <w:rsid w:val="00BA6990"/>
    <w:rsid w:val="00BB1169"/>
    <w:rsid w:val="00BC65ED"/>
    <w:rsid w:val="00BD7F7E"/>
    <w:rsid w:val="00BE1456"/>
    <w:rsid w:val="00BE40B7"/>
    <w:rsid w:val="00BF62FA"/>
    <w:rsid w:val="00BF76BE"/>
    <w:rsid w:val="00C00D03"/>
    <w:rsid w:val="00C0204E"/>
    <w:rsid w:val="00C14724"/>
    <w:rsid w:val="00C14F4E"/>
    <w:rsid w:val="00C2079B"/>
    <w:rsid w:val="00C2296D"/>
    <w:rsid w:val="00C30FCF"/>
    <w:rsid w:val="00C32687"/>
    <w:rsid w:val="00C3389D"/>
    <w:rsid w:val="00C35040"/>
    <w:rsid w:val="00C40B10"/>
    <w:rsid w:val="00C43E00"/>
    <w:rsid w:val="00C46BAE"/>
    <w:rsid w:val="00C657C3"/>
    <w:rsid w:val="00C659AB"/>
    <w:rsid w:val="00C70558"/>
    <w:rsid w:val="00C747A1"/>
    <w:rsid w:val="00C84721"/>
    <w:rsid w:val="00C86B9B"/>
    <w:rsid w:val="00C9390D"/>
    <w:rsid w:val="00C94174"/>
    <w:rsid w:val="00CB70B6"/>
    <w:rsid w:val="00CC44E8"/>
    <w:rsid w:val="00CD30C2"/>
    <w:rsid w:val="00CD75D6"/>
    <w:rsid w:val="00CD7AD2"/>
    <w:rsid w:val="00CE5F8A"/>
    <w:rsid w:val="00CF3203"/>
    <w:rsid w:val="00D03E63"/>
    <w:rsid w:val="00D055D9"/>
    <w:rsid w:val="00D15834"/>
    <w:rsid w:val="00D201BF"/>
    <w:rsid w:val="00D238A0"/>
    <w:rsid w:val="00D27A54"/>
    <w:rsid w:val="00D307F6"/>
    <w:rsid w:val="00D327C5"/>
    <w:rsid w:val="00D44186"/>
    <w:rsid w:val="00D547B5"/>
    <w:rsid w:val="00D62C3A"/>
    <w:rsid w:val="00D6492D"/>
    <w:rsid w:val="00D70ABD"/>
    <w:rsid w:val="00D73D04"/>
    <w:rsid w:val="00D800F2"/>
    <w:rsid w:val="00D90B80"/>
    <w:rsid w:val="00DA7186"/>
    <w:rsid w:val="00DA78CD"/>
    <w:rsid w:val="00DB353D"/>
    <w:rsid w:val="00DB3C23"/>
    <w:rsid w:val="00DB6E7E"/>
    <w:rsid w:val="00DC031E"/>
    <w:rsid w:val="00DC1484"/>
    <w:rsid w:val="00DC1F37"/>
    <w:rsid w:val="00DC7050"/>
    <w:rsid w:val="00DD10D8"/>
    <w:rsid w:val="00DE1DC2"/>
    <w:rsid w:val="00DE7B88"/>
    <w:rsid w:val="00DF6E96"/>
    <w:rsid w:val="00E13833"/>
    <w:rsid w:val="00E273CE"/>
    <w:rsid w:val="00E31887"/>
    <w:rsid w:val="00E355B7"/>
    <w:rsid w:val="00E4607A"/>
    <w:rsid w:val="00E551D1"/>
    <w:rsid w:val="00E57746"/>
    <w:rsid w:val="00E60857"/>
    <w:rsid w:val="00E6698E"/>
    <w:rsid w:val="00E67B68"/>
    <w:rsid w:val="00E745CB"/>
    <w:rsid w:val="00E801F5"/>
    <w:rsid w:val="00E81FB6"/>
    <w:rsid w:val="00E90AFA"/>
    <w:rsid w:val="00E91345"/>
    <w:rsid w:val="00E976FC"/>
    <w:rsid w:val="00EA7303"/>
    <w:rsid w:val="00EA73F4"/>
    <w:rsid w:val="00EE53DD"/>
    <w:rsid w:val="00EF69FF"/>
    <w:rsid w:val="00F02E20"/>
    <w:rsid w:val="00F065FA"/>
    <w:rsid w:val="00F1654B"/>
    <w:rsid w:val="00F2625F"/>
    <w:rsid w:val="00F3069F"/>
    <w:rsid w:val="00F33809"/>
    <w:rsid w:val="00F523F5"/>
    <w:rsid w:val="00F52640"/>
    <w:rsid w:val="00F52A82"/>
    <w:rsid w:val="00F56201"/>
    <w:rsid w:val="00F568EA"/>
    <w:rsid w:val="00F742A4"/>
    <w:rsid w:val="00F80948"/>
    <w:rsid w:val="00F81846"/>
    <w:rsid w:val="00F82CC6"/>
    <w:rsid w:val="00F84ED0"/>
    <w:rsid w:val="00F863DC"/>
    <w:rsid w:val="00F8696C"/>
    <w:rsid w:val="00F90427"/>
    <w:rsid w:val="00F911FA"/>
    <w:rsid w:val="00FA77CD"/>
    <w:rsid w:val="00FB402B"/>
    <w:rsid w:val="00FC0546"/>
    <w:rsid w:val="00FC0C47"/>
    <w:rsid w:val="00FC4D7F"/>
    <w:rsid w:val="00FD77D6"/>
    <w:rsid w:val="00FF6D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42A3D6D"/>
  <w15:docId w15:val="{F1770A5E-E279-4F71-B082-115FB97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0E"/>
  </w:style>
  <w:style w:type="paragraph" w:styleId="Titre6">
    <w:name w:val="heading 6"/>
    <w:basedOn w:val="Normal"/>
    <w:next w:val="Normal"/>
    <w:link w:val="Titre6Car"/>
    <w:uiPriority w:val="99"/>
    <w:unhideWhenUsed/>
    <w:qFormat/>
    <w:rsid w:val="003A2F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ITRE1">
    <w:name w:val="TK TITRE1"/>
    <w:qFormat/>
    <w:rsid w:val="00E90AFA"/>
    <w:pPr>
      <w:spacing w:before="120" w:after="120" w:line="240" w:lineRule="auto"/>
    </w:pPr>
    <w:rPr>
      <w:rFonts w:ascii="Calibri" w:eastAsia="Times New Roman" w:hAnsi="Calibri" w:cs="Calibri"/>
      <w:b/>
      <w:bCs/>
      <w:sz w:val="32"/>
      <w:szCs w:val="32"/>
      <w:lang w:val="en-US" w:eastAsia="en-US"/>
    </w:rPr>
  </w:style>
  <w:style w:type="paragraph" w:styleId="Pieddepage">
    <w:name w:val="footer"/>
    <w:basedOn w:val="Normal"/>
    <w:link w:val="PieddepageCar"/>
    <w:uiPriority w:val="99"/>
    <w:unhideWhenUsed/>
    <w:rsid w:val="00E90AFA"/>
    <w:pPr>
      <w:tabs>
        <w:tab w:val="center" w:pos="4536"/>
        <w:tab w:val="right" w:pos="9072"/>
      </w:tabs>
      <w:spacing w:after="0" w:line="240" w:lineRule="auto"/>
    </w:pPr>
    <w:rPr>
      <w:rFonts w:ascii="Calibri" w:eastAsia="Times New Roman" w:hAnsi="Calibri" w:cs="Times New Roman"/>
      <w:sz w:val="24"/>
      <w:lang w:val="fr-FR" w:eastAsia="en-US"/>
    </w:rPr>
  </w:style>
  <w:style w:type="character" w:customStyle="1" w:styleId="PieddepageCar">
    <w:name w:val="Pied de page Car"/>
    <w:basedOn w:val="Policepardfaut"/>
    <w:link w:val="Pieddepage"/>
    <w:uiPriority w:val="99"/>
    <w:rsid w:val="00E90AFA"/>
    <w:rPr>
      <w:rFonts w:ascii="Calibri" w:eastAsia="Times New Roman" w:hAnsi="Calibri" w:cs="Times New Roman"/>
      <w:sz w:val="24"/>
      <w:lang w:val="fr-FR" w:eastAsia="en-US"/>
    </w:rPr>
  </w:style>
  <w:style w:type="character" w:styleId="Lienhypertexte">
    <w:name w:val="Hyperlink"/>
    <w:uiPriority w:val="99"/>
    <w:rsid w:val="00E90AFA"/>
    <w:rPr>
      <w:rFonts w:cs="Times New Roman"/>
      <w:color w:val="0000FF"/>
      <w:u w:val="single"/>
    </w:rPr>
  </w:style>
  <w:style w:type="table" w:styleId="Grilledutableau">
    <w:name w:val="Table Grid"/>
    <w:basedOn w:val="TableauNormal"/>
    <w:uiPriority w:val="59"/>
    <w:rsid w:val="00E90AF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xtetableau">
    <w:name w:val="TK Texte tableau"/>
    <w:qFormat/>
    <w:rsid w:val="00E90AFA"/>
    <w:pPr>
      <w:spacing w:after="0" w:line="240" w:lineRule="auto"/>
    </w:pPr>
    <w:rPr>
      <w:rFonts w:ascii="Calibri" w:eastAsia="Times New Roman" w:hAnsi="Calibri" w:cs="Calibri"/>
      <w:lang w:eastAsia="en-US"/>
    </w:rPr>
  </w:style>
  <w:style w:type="paragraph" w:customStyle="1" w:styleId="TKAIM">
    <w:name w:val="TK AIM"/>
    <w:qFormat/>
    <w:rsid w:val="00E90AFA"/>
    <w:pPr>
      <w:shd w:val="clear" w:color="auto" w:fill="DDDDDD"/>
      <w:tabs>
        <w:tab w:val="left" w:pos="709"/>
      </w:tabs>
      <w:spacing w:before="480" w:after="480" w:line="240" w:lineRule="auto"/>
      <w:ind w:left="709" w:hanging="709"/>
    </w:pPr>
    <w:rPr>
      <w:rFonts w:ascii="Calibri" w:eastAsia="Calibri" w:hAnsi="Calibri" w:cs="Times New Roman"/>
      <w:b/>
      <w:sz w:val="28"/>
      <w:szCs w:val="32"/>
      <w:lang w:eastAsia="en-US"/>
    </w:rPr>
  </w:style>
  <w:style w:type="paragraph" w:customStyle="1" w:styleId="TKMAINTITLE">
    <w:name w:val="TK MAIN TITLE"/>
    <w:basedOn w:val="Normal"/>
    <w:qFormat/>
    <w:rsid w:val="00E90AFA"/>
    <w:pPr>
      <w:spacing w:before="120" w:after="120" w:line="240" w:lineRule="auto"/>
      <w:jc w:val="center"/>
    </w:pPr>
    <w:rPr>
      <w:rFonts w:ascii="Calibri" w:eastAsia="Calibri" w:hAnsi="Calibri" w:cs="Calibri"/>
      <w:b/>
      <w:bCs/>
      <w:color w:val="2F5496" w:themeColor="accent1" w:themeShade="BF"/>
      <w:sz w:val="40"/>
      <w:szCs w:val="40"/>
      <w:lang w:eastAsia="en-US"/>
    </w:rPr>
  </w:style>
  <w:style w:type="paragraph" w:customStyle="1" w:styleId="TKTEXTE">
    <w:name w:val="TK TEXTE"/>
    <w:uiPriority w:val="99"/>
    <w:qFormat/>
    <w:rsid w:val="00E90AFA"/>
    <w:pPr>
      <w:spacing w:before="120" w:after="120" w:line="240" w:lineRule="auto"/>
    </w:pPr>
    <w:rPr>
      <w:rFonts w:ascii="Calibri" w:eastAsia="Times New Roman" w:hAnsi="Calibri" w:cs="Calibri"/>
      <w:sz w:val="24"/>
      <w:szCs w:val="24"/>
      <w:lang w:eastAsia="en-US"/>
    </w:rPr>
  </w:style>
  <w:style w:type="paragraph" w:styleId="En-tte">
    <w:name w:val="header"/>
    <w:basedOn w:val="Normal"/>
    <w:link w:val="En-tteCar"/>
    <w:uiPriority w:val="99"/>
    <w:unhideWhenUsed/>
    <w:rsid w:val="00E90AFA"/>
    <w:pPr>
      <w:tabs>
        <w:tab w:val="center" w:pos="4536"/>
        <w:tab w:val="right" w:pos="9072"/>
      </w:tabs>
      <w:spacing w:after="0" w:line="240" w:lineRule="auto"/>
    </w:pPr>
    <w:rPr>
      <w:rFonts w:ascii="Calibri" w:eastAsia="Times New Roman" w:hAnsi="Calibri" w:cs="Times New Roman"/>
      <w:lang w:val="fr-FR" w:eastAsia="en-US"/>
    </w:rPr>
  </w:style>
  <w:style w:type="character" w:customStyle="1" w:styleId="En-tteCar">
    <w:name w:val="En-tête Car"/>
    <w:basedOn w:val="Policepardfaut"/>
    <w:link w:val="En-tte"/>
    <w:uiPriority w:val="99"/>
    <w:rsid w:val="00E90AFA"/>
    <w:rPr>
      <w:rFonts w:ascii="Calibri" w:eastAsia="Times New Roman" w:hAnsi="Calibri" w:cs="Times New Roman"/>
      <w:lang w:val="fr-FR" w:eastAsia="en-US"/>
    </w:rPr>
  </w:style>
  <w:style w:type="paragraph" w:customStyle="1" w:styleId="TKTITRE2">
    <w:name w:val="TK TITRE 2"/>
    <w:next w:val="Normal"/>
    <w:qFormat/>
    <w:rsid w:val="00E90AFA"/>
    <w:pPr>
      <w:spacing w:before="120" w:after="120" w:line="240" w:lineRule="auto"/>
    </w:pPr>
    <w:rPr>
      <w:rFonts w:ascii="Calibri" w:eastAsia="Times New Roman" w:hAnsi="Calibri" w:cs="Calibri"/>
      <w:b/>
      <w:bCs/>
      <w:sz w:val="28"/>
      <w:szCs w:val="28"/>
      <w:lang w:val="en-US" w:eastAsia="en-US"/>
    </w:rPr>
  </w:style>
  <w:style w:type="paragraph" w:customStyle="1" w:styleId="TKTITRE3">
    <w:name w:val="TK TITRE 3"/>
    <w:qFormat/>
    <w:rsid w:val="00E90AFA"/>
    <w:pPr>
      <w:spacing w:before="120" w:after="120" w:line="240" w:lineRule="auto"/>
    </w:pPr>
    <w:rPr>
      <w:rFonts w:ascii="Calibri" w:eastAsia="Calibri" w:hAnsi="Calibri" w:cs="Calibri"/>
      <w:i/>
      <w:iCs/>
      <w:noProof/>
      <w:sz w:val="24"/>
      <w:szCs w:val="24"/>
      <w:u w:val="single"/>
      <w:lang w:val="en-US" w:eastAsia="en-US"/>
    </w:rPr>
  </w:style>
  <w:style w:type="paragraph" w:customStyle="1" w:styleId="TKBulletLevel1">
    <w:name w:val="TK Bullet Level1"/>
    <w:next w:val="Normal"/>
    <w:qFormat/>
    <w:rsid w:val="00E90AFA"/>
    <w:pPr>
      <w:numPr>
        <w:numId w:val="1"/>
      </w:numPr>
      <w:tabs>
        <w:tab w:val="left" w:pos="567"/>
      </w:tabs>
      <w:spacing w:before="60" w:after="60" w:line="240" w:lineRule="auto"/>
    </w:pPr>
    <w:rPr>
      <w:rFonts w:ascii="Calibri" w:eastAsia="Calibri" w:hAnsi="Calibri" w:cs="Calibri"/>
      <w:sz w:val="24"/>
      <w:szCs w:val="24"/>
      <w:lang w:val="en-US" w:eastAsia="en-US"/>
    </w:rPr>
  </w:style>
  <w:style w:type="paragraph" w:customStyle="1" w:styleId="TKnotes">
    <w:name w:val="TK_notes"/>
    <w:qFormat/>
    <w:rsid w:val="00E90AFA"/>
    <w:pPr>
      <w:spacing w:before="120" w:after="120" w:line="240" w:lineRule="auto"/>
    </w:pPr>
    <w:rPr>
      <w:rFonts w:ascii="Calibri" w:eastAsia="Times New Roman" w:hAnsi="Calibri" w:cs="Calibri"/>
      <w:sz w:val="20"/>
      <w:lang w:eastAsia="en-US"/>
    </w:rPr>
  </w:style>
  <w:style w:type="paragraph" w:customStyle="1" w:styleId="TKNbrsLevel1">
    <w:name w:val="TK_Nbrs Level1"/>
    <w:qFormat/>
    <w:rsid w:val="00E90AFA"/>
    <w:pPr>
      <w:numPr>
        <w:numId w:val="3"/>
      </w:numPr>
      <w:spacing w:before="60" w:after="60" w:line="240" w:lineRule="auto"/>
      <w:ind w:left="851" w:hanging="284"/>
    </w:pPr>
    <w:rPr>
      <w:rFonts w:ascii="Calibri" w:eastAsia="Times New Roman" w:hAnsi="Calibri" w:cs="Calibri"/>
      <w:sz w:val="24"/>
      <w:szCs w:val="24"/>
      <w:lang w:val="fr-FR" w:eastAsia="en-US"/>
    </w:rPr>
  </w:style>
  <w:style w:type="character" w:customStyle="1" w:styleId="Titre6Car">
    <w:name w:val="Titre 6 Car"/>
    <w:basedOn w:val="Policepardfaut"/>
    <w:link w:val="Titre6"/>
    <w:uiPriority w:val="99"/>
    <w:rsid w:val="003A2F6D"/>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EE53DD"/>
    <w:pPr>
      <w:ind w:left="720"/>
      <w:contextualSpacing/>
    </w:pPr>
  </w:style>
  <w:style w:type="paragraph" w:styleId="Rvision">
    <w:name w:val="Revision"/>
    <w:hidden/>
    <w:uiPriority w:val="99"/>
    <w:semiHidden/>
    <w:rsid w:val="0092471D"/>
    <w:pPr>
      <w:spacing w:after="0" w:line="240" w:lineRule="auto"/>
    </w:pPr>
  </w:style>
  <w:style w:type="character" w:styleId="Marquedecommentaire">
    <w:name w:val="annotation reference"/>
    <w:basedOn w:val="Policepardfaut"/>
    <w:uiPriority w:val="99"/>
    <w:semiHidden/>
    <w:unhideWhenUsed/>
    <w:rsid w:val="00235421"/>
    <w:rPr>
      <w:sz w:val="16"/>
      <w:szCs w:val="16"/>
    </w:rPr>
  </w:style>
  <w:style w:type="paragraph" w:styleId="Commentaire">
    <w:name w:val="annotation text"/>
    <w:basedOn w:val="Normal"/>
    <w:link w:val="CommentaireCar"/>
    <w:uiPriority w:val="99"/>
    <w:unhideWhenUsed/>
    <w:rsid w:val="00235421"/>
    <w:pPr>
      <w:spacing w:line="240" w:lineRule="auto"/>
    </w:pPr>
    <w:rPr>
      <w:sz w:val="20"/>
      <w:szCs w:val="20"/>
    </w:rPr>
  </w:style>
  <w:style w:type="character" w:customStyle="1" w:styleId="CommentaireCar">
    <w:name w:val="Commentaire Car"/>
    <w:basedOn w:val="Policepardfaut"/>
    <w:link w:val="Commentaire"/>
    <w:uiPriority w:val="99"/>
    <w:rsid w:val="00235421"/>
    <w:rPr>
      <w:sz w:val="20"/>
      <w:szCs w:val="20"/>
    </w:rPr>
  </w:style>
  <w:style w:type="paragraph" w:styleId="Objetducommentaire">
    <w:name w:val="annotation subject"/>
    <w:basedOn w:val="Commentaire"/>
    <w:next w:val="Commentaire"/>
    <w:link w:val="ObjetducommentaireCar"/>
    <w:uiPriority w:val="99"/>
    <w:semiHidden/>
    <w:unhideWhenUsed/>
    <w:rsid w:val="00235421"/>
    <w:rPr>
      <w:b/>
      <w:bCs/>
    </w:rPr>
  </w:style>
  <w:style w:type="character" w:customStyle="1" w:styleId="ObjetducommentaireCar">
    <w:name w:val="Objet du commentaire Car"/>
    <w:basedOn w:val="CommentaireCar"/>
    <w:link w:val="Objetducommentaire"/>
    <w:uiPriority w:val="99"/>
    <w:semiHidden/>
    <w:rsid w:val="00235421"/>
    <w:rPr>
      <w:b/>
      <w:bCs/>
      <w:sz w:val="20"/>
      <w:szCs w:val="20"/>
    </w:rPr>
  </w:style>
  <w:style w:type="paragraph" w:styleId="Notedebasdepage">
    <w:name w:val="footnote text"/>
    <w:basedOn w:val="Normal"/>
    <w:link w:val="NotedebasdepageCar"/>
    <w:uiPriority w:val="99"/>
    <w:unhideWhenUsed/>
    <w:qFormat/>
    <w:rsid w:val="002F4E45"/>
    <w:pPr>
      <w:spacing w:after="0" w:line="240" w:lineRule="auto"/>
      <w:jc w:val="both"/>
    </w:pPr>
    <w:rPr>
      <w:rFonts w:ascii="Calibri" w:hAnsi="Calibri" w:cstheme="minorHAnsi"/>
      <w:sz w:val="20"/>
      <w:szCs w:val="20"/>
      <w:lang w:val="it-IT" w:eastAsia="en-US"/>
    </w:rPr>
  </w:style>
  <w:style w:type="character" w:customStyle="1" w:styleId="NotedebasdepageCar">
    <w:name w:val="Note de bas de page Car"/>
    <w:basedOn w:val="Policepardfaut"/>
    <w:link w:val="Notedebasdepage"/>
    <w:uiPriority w:val="99"/>
    <w:rsid w:val="002F4E45"/>
    <w:rPr>
      <w:rFonts w:ascii="Calibri" w:hAnsi="Calibri" w:cstheme="minorHAnsi"/>
      <w:sz w:val="20"/>
      <w:szCs w:val="20"/>
      <w:lang w:val="it-IT" w:eastAsia="en-US"/>
    </w:rPr>
  </w:style>
  <w:style w:type="character" w:styleId="Appelnotedebasdep">
    <w:name w:val="footnote reference"/>
    <w:basedOn w:val="Policepardfaut"/>
    <w:uiPriority w:val="99"/>
    <w:unhideWhenUsed/>
    <w:qFormat/>
    <w:rsid w:val="002F4E45"/>
    <w:rPr>
      <w:rFonts w:asciiTheme="minorHAnsi" w:hAnsiTheme="minorHAnsi"/>
      <w:sz w:val="18"/>
      <w:vertAlign w:val="superscript"/>
    </w:rPr>
  </w:style>
  <w:style w:type="paragraph" w:styleId="Textedebulles">
    <w:name w:val="Balloon Text"/>
    <w:basedOn w:val="Normal"/>
    <w:link w:val="TextedebullesCar"/>
    <w:uiPriority w:val="99"/>
    <w:semiHidden/>
    <w:unhideWhenUsed/>
    <w:rsid w:val="00C4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C27-91ED-4CCB-870D-8C21CCD3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610</Words>
  <Characters>3357</Characters>
  <Application>Microsoft Office Word</Application>
  <DocSecurity>0</DocSecurity>
  <Lines>27</Lines>
  <Paragraphs>7</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44</cp:revision>
  <cp:lastPrinted>2022-06-10T11:37:00Z</cp:lastPrinted>
  <dcterms:created xsi:type="dcterms:W3CDTF">2022-12-20T17:02:00Z</dcterms:created>
  <dcterms:modified xsi:type="dcterms:W3CDTF">2025-11-27T16:11:00Z</dcterms:modified>
  <cp:category>www.erenoglu.com.tr</cp:category>
</cp:coreProperties>
</file>