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065C586C" w14:textId="645B3C82" w:rsidR="00C06D4F" w:rsidRPr="00C06D4F" w:rsidRDefault="00687F48" w:rsidP="00C06D4F">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06D4F" w:rsidRPr="00C06D4F">
        <w:rPr>
          <w:rFonts w:ascii="Arial Narrow" w:eastAsiaTheme="minorHAnsi" w:hAnsi="Arial Narrow"/>
          <w:sz w:val="32"/>
          <w:szCs w:val="32"/>
          <w:lang w:val="en-GB"/>
        </w:rPr>
        <w:t>Horizontal Facility – Joint EU/CoE Action</w:t>
      </w:r>
    </w:p>
    <w:p w14:paraId="63EFA72C" w14:textId="325C3A8A" w:rsidR="007F679B" w:rsidRDefault="00C06D4F" w:rsidP="00C06D4F">
      <w:pPr>
        <w:spacing w:after="200" w:line="276" w:lineRule="auto"/>
        <w:jc w:val="center"/>
        <w:rPr>
          <w:rFonts w:ascii="Arial Narrow" w:eastAsiaTheme="minorHAnsi" w:hAnsi="Arial Narrow"/>
          <w:sz w:val="32"/>
          <w:szCs w:val="32"/>
          <w:lang w:val="en-GB"/>
        </w:rPr>
      </w:pPr>
      <w:r w:rsidRPr="00C06D4F">
        <w:rPr>
          <w:rFonts w:ascii="Arial Narrow" w:eastAsiaTheme="minorHAnsi" w:hAnsi="Arial Narrow"/>
          <w:sz w:val="32"/>
          <w:szCs w:val="32"/>
          <w:lang w:val="en-GB"/>
        </w:rPr>
        <w:t xml:space="preserve">“Preventing and Combating Trafficking in Human Beings in </w:t>
      </w:r>
      <w:r>
        <w:rPr>
          <w:rFonts w:ascii="Arial Narrow" w:eastAsiaTheme="minorHAnsi" w:hAnsi="Arial Narrow"/>
          <w:sz w:val="32"/>
          <w:szCs w:val="32"/>
          <w:lang w:val="en-GB"/>
        </w:rPr>
        <w:t>Bosnia and Herzegovina</w:t>
      </w:r>
      <w:r w:rsidRPr="00C06D4F">
        <w:rPr>
          <w:rFonts w:ascii="Arial Narrow" w:eastAsiaTheme="minorHAnsi" w:hAnsi="Arial Narrow"/>
          <w:sz w:val="32"/>
          <w:szCs w:val="32"/>
          <w:lang w:val="en-GB"/>
        </w:rPr>
        <w:t>”</w:t>
      </w:r>
    </w:p>
    <w:p w14:paraId="63EFA72D" w14:textId="5E5A94E0" w:rsidR="00B57F86" w:rsidRPr="00B57F86" w:rsidRDefault="00C06D4F" w:rsidP="001E19EA">
      <w:pPr>
        <w:spacing w:after="200" w:line="276" w:lineRule="auto"/>
        <w:jc w:val="center"/>
        <w:rPr>
          <w:rFonts w:ascii="Arial Narrow" w:eastAsiaTheme="minorHAnsi" w:hAnsi="Arial Narrow"/>
          <w:sz w:val="32"/>
          <w:szCs w:val="32"/>
          <w:highlight w:val="yellow"/>
          <w:lang w:val="en-GB"/>
        </w:rPr>
      </w:pPr>
      <w:r w:rsidRPr="00C06D4F">
        <w:rPr>
          <w:rFonts w:ascii="Arial Narrow" w:eastAsiaTheme="minorHAnsi" w:hAnsi="Arial Narrow"/>
          <w:sz w:val="32"/>
          <w:szCs w:val="32"/>
          <w:lang w:val="en-GB"/>
        </w:rPr>
        <w:t>BH 4677/G/2021/3</w:t>
      </w:r>
    </w:p>
    <w:p w14:paraId="63EFA72E"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61BCD170"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DD5CE8" w:rsidRPr="00DD5CE8">
              <w:rPr>
                <w:rFonts w:ascii="Arial Narrow" w:hAnsi="Arial Narrow"/>
                <w:sz w:val="20"/>
                <w:szCs w:val="20"/>
              </w:rPr>
              <w:t>3</w:t>
            </w:r>
            <w:r w:rsidR="00563936" w:rsidRPr="00DD5CE8">
              <w:rPr>
                <w:rFonts w:ascii="Arial Narrow" w:hAnsi="Arial Narrow"/>
                <w:sz w:val="20"/>
                <w:szCs w:val="20"/>
              </w:rPr>
              <w:t xml:space="preserve"> (</w:t>
            </w:r>
            <w:r w:rsidR="00DD5CE8" w:rsidRPr="00DD5CE8">
              <w:rPr>
                <w:rFonts w:ascii="Arial Narrow" w:hAnsi="Arial Narrow"/>
                <w:sz w:val="20"/>
                <w:szCs w:val="20"/>
              </w:rPr>
              <w:t>three</w:t>
            </w:r>
            <w:r w:rsidR="00D71C19" w:rsidRPr="00DD5CE8">
              <w:rPr>
                <w:rFonts w:ascii="Arial Narrow" w:hAnsi="Arial Narrow"/>
                <w:sz w:val="20"/>
                <w:szCs w:val="20"/>
              </w:rPr>
              <w:t>)</w:t>
            </w:r>
            <w:r w:rsidR="00CC5CAB" w:rsidRPr="00DD5CE8">
              <w:rPr>
                <w:rFonts w:ascii="Arial Narrow" w:hAnsi="Arial Narrow"/>
                <w:sz w:val="20"/>
                <w:szCs w:val="20"/>
              </w:rPr>
              <w:t xml:space="preserve"> y</w:t>
            </w:r>
            <w:r w:rsidR="00CC5CAB" w:rsidRPr="00DC4B5C">
              <w:rPr>
                <w:rFonts w:ascii="Arial Narrow" w:hAnsi="Arial Narrow"/>
                <w:sz w:val="20"/>
                <w:szCs w:val="20"/>
              </w:rPr>
              <w:t>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0F96C841"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DD5CE8" w:rsidRPr="00DD5CE8">
              <w:rPr>
                <w:rFonts w:ascii="Arial Narrow" w:hAnsi="Arial Narrow"/>
                <w:sz w:val="20"/>
                <w:szCs w:val="20"/>
              </w:rPr>
              <w:t>3 (three)</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w:t>
            </w:r>
            <w:proofErr w:type="gramStart"/>
            <w:r w:rsidRPr="00DC4B5C">
              <w:rPr>
                <w:rFonts w:ascii="Arial Narrow" w:hAnsi="Arial Narrow" w:cs="Times New Roman"/>
                <w:sz w:val="20"/>
                <w:szCs w:val="20"/>
                <w:lang w:val="en-GB"/>
              </w:rPr>
              <w:t>insolvency</w:t>
            </w:r>
            <w:proofErr w:type="gramEnd"/>
            <w:r w:rsidRPr="00DC4B5C">
              <w:rPr>
                <w:rFonts w:ascii="Arial Narrow" w:hAnsi="Arial Narrow" w:cs="Times New Roman"/>
                <w:sz w:val="20"/>
                <w:szCs w:val="20"/>
                <w:lang w:val="en-GB"/>
              </w:rPr>
              <w:t xml:space="preserve">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w:t>
            </w:r>
            <w:proofErr w:type="gramStart"/>
            <w:r w:rsidRPr="00DC4B5C">
              <w:rPr>
                <w:rFonts w:ascii="Arial Narrow" w:hAnsi="Arial Narrow" w:cs="Times New Roman"/>
                <w:sz w:val="20"/>
                <w:szCs w:val="20"/>
                <w:lang w:val="en-GB"/>
              </w:rPr>
              <w:t>taxes</w:t>
            </w:r>
            <w:proofErr w:type="gramEnd"/>
            <w:r w:rsidRPr="00DC4B5C">
              <w:rPr>
                <w:rFonts w:ascii="Arial Narrow" w:hAnsi="Arial Narrow" w:cs="Times New Roman"/>
                <w:sz w:val="20"/>
                <w:szCs w:val="20"/>
                <w:lang w:val="en-GB"/>
              </w:rPr>
              <w:t xml:space="preserve">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r w:rsidRPr="00653164">
              <w:rPr>
                <w:rFonts w:ascii="Arial Narrow" w:eastAsia="Calibri" w:hAnsi="Arial Narrow"/>
                <w:b/>
                <w:sz w:val="20"/>
                <w:szCs w:val="20"/>
                <w:u w:val="single"/>
              </w:rPr>
              <w:t>LEAD GRANTEE:</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8BC"/>
    <w:rsid w:val="00412D92"/>
    <w:rsid w:val="00490018"/>
    <w:rsid w:val="004B0F2D"/>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20F36"/>
    <w:rsid w:val="00B56C97"/>
    <w:rsid w:val="00B57F86"/>
    <w:rsid w:val="00BA1A95"/>
    <w:rsid w:val="00BD336F"/>
    <w:rsid w:val="00C06D4F"/>
    <w:rsid w:val="00C346BB"/>
    <w:rsid w:val="00C5461D"/>
    <w:rsid w:val="00C669CF"/>
    <w:rsid w:val="00CC5CAB"/>
    <w:rsid w:val="00CD340B"/>
    <w:rsid w:val="00D10753"/>
    <w:rsid w:val="00D208DB"/>
    <w:rsid w:val="00D6048B"/>
    <w:rsid w:val="00D71C19"/>
    <w:rsid w:val="00D72030"/>
    <w:rsid w:val="00D93430"/>
    <w:rsid w:val="00DB1F03"/>
    <w:rsid w:val="00DC0D0E"/>
    <w:rsid w:val="00DC4B5C"/>
    <w:rsid w:val="00DD5CE8"/>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MUJKIC Lada</cp:lastModifiedBy>
  <cp:revision>5</cp:revision>
  <dcterms:created xsi:type="dcterms:W3CDTF">2021-12-01T20:52:00Z</dcterms:created>
  <dcterms:modified xsi:type="dcterms:W3CDTF">2021-12-14T13:50:00Z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