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7DBD" w14:textId="77777777" w:rsidR="00D46E49" w:rsidRPr="00FA6D57" w:rsidRDefault="00D46E49" w:rsidP="0079314B">
      <w:pPr>
        <w:pStyle w:val="TKMAINTITLE"/>
        <w:rPr>
          <w:lang w:val="es-ES_tradnl"/>
        </w:rPr>
      </w:pPr>
      <w:r w:rsidRPr="00FA6D57">
        <w:rPr>
          <w:lang w:val="es-ES_tradnl"/>
        </w:rPr>
        <w:t xml:space="preserve">57 </w:t>
      </w:r>
      <w:r w:rsidR="00FA6D57" w:rsidRPr="00FA6D57">
        <w:rPr>
          <w:lang w:val="es-ES_tradnl"/>
        </w:rPr>
        <w:t>-</w:t>
      </w:r>
      <w:r w:rsidRPr="00FA6D57">
        <w:rPr>
          <w:lang w:val="es-ES_tradnl"/>
        </w:rPr>
        <w:t xml:space="preserve"> Pr</w:t>
      </w:r>
      <w:r w:rsidR="00FA6D57" w:rsidRPr="00FA6D57">
        <w:rPr>
          <w:lang w:val="es-ES_tradnl"/>
        </w:rPr>
        <w:t xml:space="preserve">áctica del idioma en el mundo real </w:t>
      </w:r>
    </w:p>
    <w:p w14:paraId="0863840B" w14:textId="77777777" w:rsidR="00D46E49" w:rsidRPr="00FA6D57" w:rsidRDefault="00FA6D57" w:rsidP="001959E2">
      <w:pPr>
        <w:pStyle w:val="TKAIM"/>
        <w:tabs>
          <w:tab w:val="clear" w:pos="709"/>
          <w:tab w:val="left" w:pos="1276"/>
        </w:tabs>
        <w:ind w:left="1276" w:hanging="1276"/>
        <w:jc w:val="both"/>
        <w:rPr>
          <w:lang w:val="es-ES_tradnl"/>
        </w:rPr>
      </w:pPr>
      <w:r>
        <w:rPr>
          <w:lang w:val="es-ES_tradnl"/>
        </w:rPr>
        <w:t>Finalidad</w:t>
      </w:r>
      <w:r w:rsidR="00D46E49" w:rsidRPr="00FA6D57">
        <w:rPr>
          <w:lang w:val="es-ES_tradnl"/>
        </w:rPr>
        <w:t xml:space="preserve">: </w:t>
      </w:r>
      <w:r w:rsidR="00A6688A">
        <w:rPr>
          <w:lang w:val="es-ES_tradnl"/>
        </w:rPr>
        <w:t>Orientar sobre cómo ampliar y complementar el apoyo lingüístico con activida</w:t>
      </w:r>
      <w:r w:rsidR="001959E2">
        <w:rPr>
          <w:lang w:val="es-ES_tradnl"/>
        </w:rPr>
        <w:t>des prácticas en el mundo real (</w:t>
      </w:r>
      <w:r w:rsidR="00A6688A">
        <w:rPr>
          <w:lang w:val="es-ES_tradnl"/>
        </w:rPr>
        <w:t>fuera del aula</w:t>
      </w:r>
      <w:r w:rsidR="001959E2">
        <w:rPr>
          <w:lang w:val="es-ES_tradnl"/>
        </w:rPr>
        <w:t>)</w:t>
      </w:r>
      <w:r w:rsidR="00A6688A">
        <w:rPr>
          <w:lang w:val="es-ES_tradnl"/>
        </w:rPr>
        <w:t>.</w:t>
      </w:r>
    </w:p>
    <w:p w14:paraId="6CCD5F4D" w14:textId="77777777" w:rsidR="00A6688A" w:rsidRPr="00A6688A" w:rsidRDefault="00A6688A" w:rsidP="00A6688A">
      <w:pPr>
        <w:pStyle w:val="TKTEXTE"/>
        <w:jc w:val="both"/>
        <w:rPr>
          <w:lang w:val="es-ES_tradnl"/>
        </w:rPr>
      </w:pPr>
      <w:r>
        <w:rPr>
          <w:lang w:val="es-ES_tradnl"/>
        </w:rPr>
        <w:t xml:space="preserve">En la mayor parte de las situaciones en que se presta apoyo lingüístico, los refugiados </w:t>
      </w:r>
      <w:r w:rsidRPr="00A6688A">
        <w:rPr>
          <w:lang w:val="es-ES_tradnl"/>
        </w:rPr>
        <w:t xml:space="preserve">esperarán y confiarán en </w:t>
      </w:r>
      <w:r>
        <w:rPr>
          <w:lang w:val="es-ES_tradnl"/>
        </w:rPr>
        <w:t xml:space="preserve">poder </w:t>
      </w:r>
      <w:r w:rsidRPr="00A6688A">
        <w:rPr>
          <w:lang w:val="es-ES_tradnl"/>
        </w:rPr>
        <w:t xml:space="preserve">usar </w:t>
      </w:r>
      <w:r>
        <w:rPr>
          <w:lang w:val="es-ES_tradnl"/>
        </w:rPr>
        <w:t xml:space="preserve">el idioma </w:t>
      </w:r>
      <w:r w:rsidR="00F54349">
        <w:rPr>
          <w:lang w:val="es-ES_tradnl"/>
        </w:rPr>
        <w:t xml:space="preserve">aprendido </w:t>
      </w:r>
      <w:r>
        <w:rPr>
          <w:lang w:val="es-ES_tradnl"/>
        </w:rPr>
        <w:t xml:space="preserve">con fines comunicativos en el mundo real, sobre todo en el caso de </w:t>
      </w:r>
      <w:r w:rsidRPr="00A6688A">
        <w:rPr>
          <w:lang w:val="es-ES_tradnl"/>
        </w:rPr>
        <w:t xml:space="preserve">los refugiados </w:t>
      </w:r>
      <w:r>
        <w:rPr>
          <w:lang w:val="es-ES_tradnl"/>
        </w:rPr>
        <w:t>que han llegado a</w:t>
      </w:r>
      <w:r w:rsidR="00EA3B5F">
        <w:rPr>
          <w:lang w:val="es-ES_tradnl"/>
        </w:rPr>
        <w:t xml:space="preserve"> un </w:t>
      </w:r>
      <w:r w:rsidRPr="00A6688A">
        <w:rPr>
          <w:lang w:val="es-ES_tradnl"/>
        </w:rPr>
        <w:t>país</w:t>
      </w:r>
      <w:r>
        <w:rPr>
          <w:lang w:val="es-ES_tradnl"/>
        </w:rPr>
        <w:t xml:space="preserve"> en el que esperan </w:t>
      </w:r>
      <w:r w:rsidR="00EA3B5F">
        <w:rPr>
          <w:lang w:val="es-ES_tradnl"/>
        </w:rPr>
        <w:t>poder quedarse.</w:t>
      </w:r>
      <w:r w:rsidR="00F54349">
        <w:rPr>
          <w:lang w:val="es-ES_tradnl"/>
        </w:rPr>
        <w:t xml:space="preserve"> Por ello</w:t>
      </w:r>
      <w:r w:rsidR="00EA3B5F">
        <w:rPr>
          <w:lang w:val="es-ES_tradnl"/>
        </w:rPr>
        <w:t>, en la medida de lo posible, deberemos</w:t>
      </w:r>
      <w:r w:rsidRPr="00A6688A">
        <w:rPr>
          <w:lang w:val="es-ES_tradnl"/>
        </w:rPr>
        <w:t xml:space="preserve"> tratar de encontrar formas de ayudarles a </w:t>
      </w:r>
      <w:r w:rsidR="00EA3B5F">
        <w:rPr>
          <w:lang w:val="es-ES_tradnl"/>
        </w:rPr>
        <w:t xml:space="preserve">reducir la </w:t>
      </w:r>
      <w:r w:rsidRPr="00A6688A">
        <w:rPr>
          <w:lang w:val="es-ES_tradnl"/>
        </w:rPr>
        <w:t>brech</w:t>
      </w:r>
      <w:r w:rsidR="00EA3B5F">
        <w:rPr>
          <w:lang w:val="es-ES_tradnl"/>
        </w:rPr>
        <w:t xml:space="preserve">a entre la práctica del idioma dentro del aula y fuera de ella (en el mundo real), ofreciéndoles la oportunidad de </w:t>
      </w:r>
      <w:r w:rsidRPr="00A6688A">
        <w:rPr>
          <w:lang w:val="es-ES_tradnl"/>
        </w:rPr>
        <w:t xml:space="preserve">pasar de los </w:t>
      </w:r>
      <w:r w:rsidR="00EA3B5F">
        <w:rPr>
          <w:lang w:val="es-ES_tradnl"/>
        </w:rPr>
        <w:t xml:space="preserve">supuestos a </w:t>
      </w:r>
      <w:r w:rsidRPr="00A6688A">
        <w:rPr>
          <w:lang w:val="es-ES_tradnl"/>
        </w:rPr>
        <w:t>situaciones reales.</w:t>
      </w:r>
    </w:p>
    <w:p w14:paraId="1DCE0DDA" w14:textId="77777777" w:rsidR="00D46E49" w:rsidRPr="00FA6D57" w:rsidRDefault="00FA6D57" w:rsidP="0079314B">
      <w:pPr>
        <w:pStyle w:val="TKTITRE1"/>
        <w:rPr>
          <w:lang w:val="es-ES_tradnl"/>
        </w:rPr>
      </w:pPr>
      <w:r>
        <w:rPr>
          <w:lang w:val="es-ES_tradnl"/>
        </w:rPr>
        <w:t>Decidir dónde ir con los refugiados</w:t>
      </w:r>
    </w:p>
    <w:p w14:paraId="04F627DC" w14:textId="77777777" w:rsidR="00D46E49" w:rsidRPr="00FA6D57" w:rsidRDefault="00903C9A" w:rsidP="00903C9A">
      <w:pPr>
        <w:pStyle w:val="TKTEXTE"/>
        <w:jc w:val="both"/>
        <w:rPr>
          <w:lang w:val="es-ES_tradnl"/>
        </w:rPr>
      </w:pPr>
      <w:r>
        <w:rPr>
          <w:lang w:val="es-ES_tradnl"/>
        </w:rPr>
        <w:t xml:space="preserve">Con ayuda de los refugiados, hacer una lista de lugares que podrían resultar interesantes. Consultar mapas, sitios web, prensa local, etc. para encontrar sitios a los que poder ir. </w:t>
      </w:r>
      <w:r w:rsidR="001959E2">
        <w:rPr>
          <w:lang w:val="es-ES_tradnl"/>
        </w:rPr>
        <w:t>Por lo general</w:t>
      </w:r>
      <w:r>
        <w:rPr>
          <w:lang w:val="es-ES_tradnl"/>
        </w:rPr>
        <w:t xml:space="preserve"> suele haber varias opciones, por ejemplo: </w:t>
      </w:r>
    </w:p>
    <w:p w14:paraId="7263D738" w14:textId="77777777" w:rsidR="00D46E49" w:rsidRPr="00FA6D57" w:rsidRDefault="00903C9A" w:rsidP="00F15331">
      <w:pPr>
        <w:pStyle w:val="TKBulletLevel1"/>
        <w:rPr>
          <w:lang w:val="es-ES_tradnl"/>
        </w:rPr>
      </w:pPr>
      <w:r>
        <w:rPr>
          <w:lang w:val="es-ES_tradnl"/>
        </w:rPr>
        <w:t>Centros comerciales, supermercados o tiendas.</w:t>
      </w:r>
    </w:p>
    <w:p w14:paraId="7B44774D" w14:textId="77777777" w:rsidR="00D46E49" w:rsidRPr="00FA6D57" w:rsidRDefault="00903C9A" w:rsidP="00F15331">
      <w:pPr>
        <w:pStyle w:val="TKBulletLevel1"/>
        <w:rPr>
          <w:lang w:val="es-ES_tradnl"/>
        </w:rPr>
      </w:pPr>
      <w:r>
        <w:rPr>
          <w:lang w:val="es-ES_tradnl"/>
        </w:rPr>
        <w:t xml:space="preserve">Oficinas de información para turistas o visitantes. </w:t>
      </w:r>
    </w:p>
    <w:p w14:paraId="0CA1BDD6" w14:textId="2DCBBEAF" w:rsidR="00D46E49" w:rsidRPr="00FA6D57" w:rsidRDefault="00903C9A" w:rsidP="00903C9A">
      <w:pPr>
        <w:pStyle w:val="TKBulletLevel1"/>
        <w:jc w:val="both"/>
        <w:rPr>
          <w:lang w:val="es-ES_tradnl"/>
        </w:rPr>
      </w:pPr>
      <w:r>
        <w:rPr>
          <w:lang w:val="es-ES_tradnl"/>
        </w:rPr>
        <w:t xml:space="preserve">Bibliotecas, oficinas de correos, bancos, etc. </w:t>
      </w:r>
      <w:r w:rsidR="00D46E49" w:rsidRPr="00FA6D57">
        <w:rPr>
          <w:lang w:val="es-ES_tradnl"/>
        </w:rPr>
        <w:t>(</w:t>
      </w:r>
      <w:r>
        <w:rPr>
          <w:lang w:val="es-ES_tradnl"/>
        </w:rPr>
        <w:t xml:space="preserve">véanse las herramientas </w:t>
      </w:r>
      <w:r w:rsidR="0082012E" w:rsidRPr="00FA6D57">
        <w:rPr>
          <w:lang w:val="es-ES_tradnl"/>
        </w:rPr>
        <w:t>48</w:t>
      </w:r>
      <w:r w:rsidR="00D46E49" w:rsidRPr="00FA6D57">
        <w:rPr>
          <w:lang w:val="es-ES_tradnl"/>
        </w:rPr>
        <w:t xml:space="preserve"> </w:t>
      </w:r>
      <w:r>
        <w:rPr>
          <w:lang w:val="es-ES_tradnl"/>
        </w:rPr>
        <w:t xml:space="preserve">- </w:t>
      </w:r>
      <w:hyperlink r:id="rId8" w:history="1">
        <w:r w:rsidRPr="00562D70">
          <w:rPr>
            <w:rStyle w:val="Lienhypertexte"/>
            <w:rFonts w:cs="Calibri"/>
            <w:i/>
            <w:lang w:val="es-ES_tradnl"/>
          </w:rPr>
          <w:t xml:space="preserve">Cómo orientarse: </w:t>
        </w:r>
        <w:r w:rsidR="00B83950" w:rsidRPr="00562D70">
          <w:rPr>
            <w:rStyle w:val="Lienhypertexte"/>
            <w:rFonts w:cs="Calibri"/>
            <w:i/>
            <w:lang w:val="es-ES_tradnl"/>
          </w:rPr>
          <w:t>l</w:t>
        </w:r>
        <w:r w:rsidRPr="00562D70">
          <w:rPr>
            <w:rStyle w:val="Lienhypertexte"/>
            <w:rFonts w:cs="Calibri"/>
            <w:i/>
            <w:lang w:val="es-ES_tradnl"/>
          </w:rPr>
          <w:t>a biblioteca local</w:t>
        </w:r>
        <w:r w:rsidRPr="00562D70">
          <w:rPr>
            <w:rStyle w:val="Lienhypertexte"/>
            <w:rFonts w:cs="Calibri"/>
            <w:lang w:val="es-ES_tradnl"/>
          </w:rPr>
          <w:t xml:space="preserve"> y </w:t>
        </w:r>
        <w:r w:rsidR="001959E2" w:rsidRPr="00562D70">
          <w:rPr>
            <w:rStyle w:val="Lienhypertexte"/>
            <w:rFonts w:cs="Calibri"/>
            <w:lang w:val="es-ES_tradnl"/>
          </w:rPr>
          <w:t xml:space="preserve">52 </w:t>
        </w:r>
        <w:r w:rsidR="00B83950" w:rsidRPr="00562D70">
          <w:rPr>
            <w:rStyle w:val="Lienhypertexte"/>
            <w:rFonts w:cs="Calibri"/>
            <w:lang w:val="es-ES_tradnl"/>
          </w:rPr>
          <w:t xml:space="preserve">- </w:t>
        </w:r>
        <w:proofErr w:type="spellStart"/>
        <w:r w:rsidR="00B83950" w:rsidRPr="00562D70">
          <w:rPr>
            <w:rStyle w:val="Lienhypertexte"/>
            <w:rFonts w:cs="Calibri"/>
            <w:i/>
          </w:rPr>
          <w:t>Utilización</w:t>
        </w:r>
        <w:proofErr w:type="spellEnd"/>
        <w:r w:rsidR="00B83950" w:rsidRPr="00562D70">
          <w:rPr>
            <w:rStyle w:val="Lienhypertexte"/>
            <w:rFonts w:cs="Calibri"/>
            <w:i/>
          </w:rPr>
          <w:t xml:space="preserve"> de </w:t>
        </w:r>
        <w:proofErr w:type="spellStart"/>
        <w:r w:rsidR="00B83950" w:rsidRPr="00562D70">
          <w:rPr>
            <w:rStyle w:val="Lienhypertexte"/>
            <w:rFonts w:cs="Calibri"/>
            <w:i/>
          </w:rPr>
          <w:t>los</w:t>
        </w:r>
        <w:proofErr w:type="spellEnd"/>
        <w:r w:rsidR="00B83950" w:rsidRPr="00562D70">
          <w:rPr>
            <w:rStyle w:val="Lienhypertexte"/>
            <w:rFonts w:cs="Calibri"/>
            <w:i/>
          </w:rPr>
          <w:t xml:space="preserve"> </w:t>
        </w:r>
        <w:proofErr w:type="spellStart"/>
        <w:r w:rsidR="00B83950" w:rsidRPr="00562D70">
          <w:rPr>
            <w:rStyle w:val="Lienhypertexte"/>
            <w:rFonts w:cs="Calibri"/>
            <w:i/>
          </w:rPr>
          <w:t>servicios</w:t>
        </w:r>
        <w:proofErr w:type="spellEnd"/>
        <w:r w:rsidR="00B83950" w:rsidRPr="00562D70">
          <w:rPr>
            <w:rStyle w:val="Lienhypertexte"/>
            <w:rFonts w:cs="Calibri"/>
            <w:i/>
          </w:rPr>
          <w:t xml:space="preserve"> </w:t>
        </w:r>
        <w:proofErr w:type="spellStart"/>
        <w:r w:rsidR="00B83950" w:rsidRPr="00562D70">
          <w:rPr>
            <w:rStyle w:val="Lienhypertexte"/>
            <w:rFonts w:cs="Calibri"/>
            <w:i/>
          </w:rPr>
          <w:t>postales</w:t>
        </w:r>
        <w:proofErr w:type="spellEnd"/>
        <w:r w:rsidR="00B83950" w:rsidRPr="00562D70">
          <w:rPr>
            <w:rStyle w:val="Lienhypertexte"/>
            <w:rFonts w:cs="Calibri"/>
            <w:i/>
          </w:rPr>
          <w:t xml:space="preserve"> y </w:t>
        </w:r>
        <w:proofErr w:type="spellStart"/>
        <w:r w:rsidR="00B83950" w:rsidRPr="00562D70">
          <w:rPr>
            <w:rStyle w:val="Lienhypertexte"/>
            <w:rFonts w:cs="Calibri"/>
            <w:i/>
          </w:rPr>
          <w:t>bancarios</w:t>
        </w:r>
        <w:proofErr w:type="spellEnd"/>
      </w:hyperlink>
      <w:r w:rsidR="00D46E49" w:rsidRPr="00FA6D57">
        <w:rPr>
          <w:lang w:val="es-ES_tradnl"/>
        </w:rPr>
        <w:t>)</w:t>
      </w:r>
      <w:r w:rsidR="00F15331" w:rsidRPr="00FA6D57">
        <w:rPr>
          <w:lang w:val="es-ES_tradnl"/>
        </w:rPr>
        <w:t>.</w:t>
      </w:r>
    </w:p>
    <w:p w14:paraId="33FC6DC5" w14:textId="77777777" w:rsidR="00D46E49" w:rsidRPr="00FA6D57" w:rsidRDefault="00903C9A" w:rsidP="00903C9A">
      <w:pPr>
        <w:pStyle w:val="TKBulletLevel1"/>
        <w:jc w:val="both"/>
        <w:rPr>
          <w:lang w:val="es-ES_tradnl"/>
        </w:rPr>
      </w:pPr>
      <w:r>
        <w:rPr>
          <w:lang w:val="es-ES_tradnl"/>
        </w:rPr>
        <w:t>Estaciones de tren o de autobuses</w:t>
      </w:r>
      <w:r w:rsidR="00F15331" w:rsidRPr="00FA6D57">
        <w:rPr>
          <w:lang w:val="es-ES_tradnl"/>
        </w:rPr>
        <w:t>.</w:t>
      </w:r>
    </w:p>
    <w:p w14:paraId="760BECCA" w14:textId="77777777" w:rsidR="00D46E49" w:rsidRPr="00FA6D57" w:rsidRDefault="00903C9A" w:rsidP="00F15331">
      <w:pPr>
        <w:pStyle w:val="TKBulletLevel1"/>
        <w:rPr>
          <w:lang w:val="es-ES_tradnl"/>
        </w:rPr>
      </w:pPr>
      <w:r>
        <w:rPr>
          <w:lang w:val="es-ES_tradnl"/>
        </w:rPr>
        <w:t>Parques o plazas donde haya gente con tiempo para hablar.</w:t>
      </w:r>
    </w:p>
    <w:p w14:paraId="4287F380" w14:textId="77777777" w:rsidR="00D46E49" w:rsidRPr="00FA6D57" w:rsidRDefault="00701D8D" w:rsidP="00F15331">
      <w:pPr>
        <w:pStyle w:val="TKBulletLevel1"/>
        <w:rPr>
          <w:lang w:val="es-ES_tradnl"/>
        </w:rPr>
      </w:pPr>
      <w:r>
        <w:rPr>
          <w:lang w:val="es-ES_tradnl"/>
        </w:rPr>
        <w:t xml:space="preserve">Campos o canchas </w:t>
      </w:r>
      <w:r w:rsidR="001959E2">
        <w:rPr>
          <w:lang w:val="es-ES_tradnl"/>
        </w:rPr>
        <w:t>de deporte.</w:t>
      </w:r>
    </w:p>
    <w:p w14:paraId="7495418D" w14:textId="77777777" w:rsidR="00D46E49" w:rsidRPr="00FA6D57" w:rsidRDefault="00903C9A" w:rsidP="00F15331">
      <w:pPr>
        <w:pStyle w:val="TKBulletLevel1"/>
        <w:rPr>
          <w:lang w:val="es-ES_tradnl"/>
        </w:rPr>
      </w:pPr>
      <w:r>
        <w:rPr>
          <w:lang w:val="es-ES_tradnl"/>
        </w:rPr>
        <w:t>Cafeterías.</w:t>
      </w:r>
    </w:p>
    <w:p w14:paraId="1D00A613" w14:textId="77777777" w:rsidR="00D46E49" w:rsidRPr="00FA6D57" w:rsidRDefault="00903C9A" w:rsidP="00F15331">
      <w:pPr>
        <w:pStyle w:val="TKBulletLevel1"/>
        <w:rPr>
          <w:lang w:val="es-ES_tradnl"/>
        </w:rPr>
      </w:pPr>
      <w:r>
        <w:rPr>
          <w:lang w:val="es-ES_tradnl"/>
        </w:rPr>
        <w:t>Museos o galerías.</w:t>
      </w:r>
    </w:p>
    <w:p w14:paraId="3CEFF773" w14:textId="77777777" w:rsidR="00D46E49" w:rsidRPr="00FA6D57" w:rsidRDefault="00701D8D" w:rsidP="00F15331">
      <w:pPr>
        <w:pStyle w:val="TKBulletLevel1"/>
        <w:rPr>
          <w:lang w:val="es-ES_tradnl"/>
        </w:rPr>
      </w:pPr>
      <w:r>
        <w:rPr>
          <w:lang w:val="es-ES_tradnl"/>
        </w:rPr>
        <w:t xml:space="preserve">Otros sitios o </w:t>
      </w:r>
      <w:r w:rsidR="001959E2">
        <w:rPr>
          <w:lang w:val="es-ES_tradnl"/>
        </w:rPr>
        <w:t xml:space="preserve">lugares </w:t>
      </w:r>
      <w:r>
        <w:rPr>
          <w:lang w:val="es-ES_tradnl"/>
        </w:rPr>
        <w:t>que mencionen los refugiados</w:t>
      </w:r>
      <w:r w:rsidR="00F15331" w:rsidRPr="00FA6D57">
        <w:rPr>
          <w:lang w:val="es-ES_tradnl"/>
        </w:rPr>
        <w:t>.</w:t>
      </w:r>
    </w:p>
    <w:p w14:paraId="5CF4DABB" w14:textId="77777777" w:rsidR="00D46E49" w:rsidRPr="00FA6D57" w:rsidRDefault="00FA6D57" w:rsidP="00F15331">
      <w:pPr>
        <w:pStyle w:val="TKTITRE3"/>
        <w:rPr>
          <w:lang w:val="es-ES_tradnl"/>
        </w:rPr>
      </w:pPr>
      <w:r>
        <w:rPr>
          <w:lang w:val="es-ES_tradnl"/>
        </w:rPr>
        <w:t>Al decidir dónde ir con los refugiados, habrá que tener en cuenta lo siguiente:</w:t>
      </w:r>
    </w:p>
    <w:p w14:paraId="38781D9D" w14:textId="77777777" w:rsidR="00D46E49" w:rsidRPr="00FA6D57" w:rsidRDefault="00701D8D" w:rsidP="0016348B">
      <w:pPr>
        <w:pStyle w:val="TKBulletLevel1"/>
        <w:jc w:val="both"/>
        <w:rPr>
          <w:lang w:val="es-ES_tradnl"/>
        </w:rPr>
      </w:pPr>
      <w:r>
        <w:rPr>
          <w:lang w:val="es-ES_tradnl"/>
        </w:rPr>
        <w:t xml:space="preserve">La distancia: ¿puede irse andando o hay que utilizar el transporte público? </w:t>
      </w:r>
    </w:p>
    <w:p w14:paraId="7314D62A" w14:textId="77777777" w:rsidR="00D46E49" w:rsidRPr="00FA6D57" w:rsidRDefault="00701D8D" w:rsidP="0016348B">
      <w:pPr>
        <w:pStyle w:val="TKBulletLevel1"/>
        <w:jc w:val="both"/>
        <w:rPr>
          <w:lang w:val="es-ES_tradnl"/>
        </w:rPr>
      </w:pPr>
      <w:r>
        <w:rPr>
          <w:lang w:val="es-ES_tradnl"/>
        </w:rPr>
        <w:t xml:space="preserve">¿Pueden permitirse económicamente los refugiados usar el transporte público </w:t>
      </w:r>
      <w:r w:rsidR="00D46E49" w:rsidRPr="00FA6D57">
        <w:rPr>
          <w:lang w:val="es-ES_tradnl"/>
        </w:rPr>
        <w:t>(</w:t>
      </w:r>
      <w:r>
        <w:rPr>
          <w:lang w:val="es-ES_tradnl"/>
        </w:rPr>
        <w:t>o ir a una cafetería)</w:t>
      </w:r>
      <w:r w:rsidR="00D46E49" w:rsidRPr="00FA6D57">
        <w:rPr>
          <w:lang w:val="es-ES_tradnl"/>
        </w:rPr>
        <w:t>?</w:t>
      </w:r>
    </w:p>
    <w:p w14:paraId="01690A10" w14:textId="77777777" w:rsidR="00701D8D" w:rsidRDefault="00701D8D" w:rsidP="0016348B">
      <w:pPr>
        <w:pStyle w:val="TKBulletLevel1"/>
        <w:jc w:val="both"/>
        <w:rPr>
          <w:lang w:val="es-ES_tradnl"/>
        </w:rPr>
      </w:pPr>
      <w:r w:rsidRPr="00701D8D">
        <w:rPr>
          <w:lang w:val="es-ES_tradnl"/>
        </w:rPr>
        <w:t xml:space="preserve">¿Qué oportunidades de practicar y usar el idioma </w:t>
      </w:r>
      <w:r w:rsidR="00F54349">
        <w:rPr>
          <w:lang w:val="es-ES_tradnl"/>
        </w:rPr>
        <w:t xml:space="preserve">nos ofrecerá el </w:t>
      </w:r>
      <w:r w:rsidRPr="00701D8D">
        <w:rPr>
          <w:lang w:val="es-ES_tradnl"/>
        </w:rPr>
        <w:t>lugar al que acudamos? (si se va a un supermercado, por ejemplo, ¿habrá ocasi</w:t>
      </w:r>
      <w:r>
        <w:rPr>
          <w:lang w:val="es-ES_tradnl"/>
        </w:rPr>
        <w:t>ón de hablar con alguien?).</w:t>
      </w:r>
    </w:p>
    <w:p w14:paraId="35B3C495" w14:textId="77777777" w:rsidR="00D46E49" w:rsidRPr="00701D8D" w:rsidRDefault="00701D8D" w:rsidP="00F15331">
      <w:pPr>
        <w:pStyle w:val="TKBulletLevel1"/>
        <w:rPr>
          <w:lang w:val="es-ES_tradnl"/>
        </w:rPr>
      </w:pPr>
      <w:r>
        <w:rPr>
          <w:lang w:val="es-ES_tradnl"/>
        </w:rPr>
        <w:t>¿</w:t>
      </w:r>
      <w:r w:rsidR="0016348B">
        <w:rPr>
          <w:lang w:val="es-ES_tradnl"/>
        </w:rPr>
        <w:t>Qué relevancia tendrá la experiencia para la vida actual y futura de los refugiados</w:t>
      </w:r>
      <w:r w:rsidR="00D46E49" w:rsidRPr="00701D8D">
        <w:rPr>
          <w:lang w:val="es-ES_tradnl"/>
        </w:rPr>
        <w:t>?</w:t>
      </w:r>
    </w:p>
    <w:p w14:paraId="4C894785" w14:textId="77777777" w:rsidR="00D46E49" w:rsidRPr="00FA6D57" w:rsidRDefault="0016348B" w:rsidP="0016348B">
      <w:pPr>
        <w:pStyle w:val="TKBulletLevel1"/>
        <w:jc w:val="both"/>
        <w:rPr>
          <w:lang w:val="es-ES_tradnl"/>
        </w:rPr>
      </w:pPr>
      <w:r>
        <w:rPr>
          <w:lang w:val="es-ES_tradnl"/>
        </w:rPr>
        <w:t>¿</w:t>
      </w:r>
      <w:r w:rsidR="00F54349">
        <w:rPr>
          <w:lang w:val="es-ES_tradnl"/>
        </w:rPr>
        <w:t>L</w:t>
      </w:r>
      <w:r>
        <w:rPr>
          <w:lang w:val="es-ES_tradnl"/>
        </w:rPr>
        <w:t>es resultará</w:t>
      </w:r>
      <w:r w:rsidR="00F54349">
        <w:rPr>
          <w:lang w:val="es-ES_tradnl"/>
        </w:rPr>
        <w:t xml:space="preserve"> interesante</w:t>
      </w:r>
      <w:r>
        <w:rPr>
          <w:lang w:val="es-ES_tradnl"/>
        </w:rPr>
        <w:t xml:space="preserve">? Hay que recordar que los refugiados tal vez tengan sus propias ideas sobre lo que les apetece hacer con nuestra ayuda fuera del aula. </w:t>
      </w:r>
    </w:p>
    <w:p w14:paraId="498991E2" w14:textId="77777777" w:rsidR="00D46E49" w:rsidRPr="00FA6D57" w:rsidRDefault="00FA6D57" w:rsidP="0079314B">
      <w:pPr>
        <w:pStyle w:val="TKTITRE1"/>
        <w:rPr>
          <w:lang w:val="es-ES_tradnl"/>
        </w:rPr>
      </w:pPr>
      <w:r>
        <w:rPr>
          <w:lang w:val="es-ES_tradnl"/>
        </w:rPr>
        <w:t>Prepararse para la salida</w:t>
      </w:r>
    </w:p>
    <w:p w14:paraId="3DAE5967" w14:textId="77777777" w:rsidR="00D46E49" w:rsidRPr="00FA6D57" w:rsidRDefault="00D46E49" w:rsidP="0016348B">
      <w:pPr>
        <w:pStyle w:val="TKBulletLevel1"/>
        <w:jc w:val="both"/>
        <w:rPr>
          <w:lang w:val="es-ES_tradnl"/>
        </w:rPr>
      </w:pPr>
      <w:r w:rsidRPr="00FA6D57">
        <w:rPr>
          <w:lang w:val="es-ES_tradnl"/>
        </w:rPr>
        <w:t>P</w:t>
      </w:r>
      <w:r w:rsidR="0016348B">
        <w:rPr>
          <w:lang w:val="es-ES_tradnl"/>
        </w:rPr>
        <w:t xml:space="preserve">lanificar la salida junto con el grupo. Esta una buena ocasión de utilizar el idioma de destino para una comunicación real. </w:t>
      </w:r>
    </w:p>
    <w:p w14:paraId="64A89723" w14:textId="7F8AED14" w:rsidR="00D46E49" w:rsidRPr="00FA6D57" w:rsidRDefault="009D1E1F" w:rsidP="009D1E1F">
      <w:pPr>
        <w:pStyle w:val="TKBulletLevel1"/>
        <w:jc w:val="both"/>
        <w:rPr>
          <w:lang w:val="es-ES_tradnl"/>
        </w:rPr>
      </w:pPr>
      <w:r>
        <w:rPr>
          <w:lang w:val="es-ES_tradnl"/>
        </w:rPr>
        <w:lastRenderedPageBreak/>
        <w:t xml:space="preserve">Consultar juntos </w:t>
      </w:r>
      <w:r w:rsidR="00B83950">
        <w:rPr>
          <w:lang w:val="es-ES_tradnl"/>
        </w:rPr>
        <w:t xml:space="preserve">un </w:t>
      </w:r>
      <w:r>
        <w:rPr>
          <w:lang w:val="es-ES_tradnl"/>
        </w:rPr>
        <w:t>mapa</w:t>
      </w:r>
      <w:r w:rsidR="00D46E49" w:rsidRPr="00FA6D57">
        <w:rPr>
          <w:lang w:val="es-ES_tradnl"/>
        </w:rPr>
        <w:t xml:space="preserve"> (</w:t>
      </w:r>
      <w:r>
        <w:rPr>
          <w:lang w:val="es-ES_tradnl"/>
        </w:rPr>
        <w:t>impreso o en Internet) (</w:t>
      </w:r>
      <w:r w:rsidR="0016348B">
        <w:rPr>
          <w:lang w:val="es-ES_tradnl"/>
        </w:rPr>
        <w:t>véase la herramienta</w:t>
      </w:r>
      <w:r w:rsidR="00D46E49" w:rsidRPr="00FA6D57">
        <w:rPr>
          <w:lang w:val="es-ES_tradnl"/>
        </w:rPr>
        <w:t xml:space="preserve"> 4</w:t>
      </w:r>
      <w:r w:rsidR="0082012E" w:rsidRPr="00FA6D57">
        <w:rPr>
          <w:lang w:val="es-ES_tradnl"/>
        </w:rPr>
        <w:t>2</w:t>
      </w:r>
      <w:r>
        <w:rPr>
          <w:lang w:val="es-ES_tradnl"/>
        </w:rPr>
        <w:t xml:space="preserve"> -</w:t>
      </w:r>
      <w:r w:rsidR="00D46E49" w:rsidRPr="00FA6D57">
        <w:rPr>
          <w:lang w:val="es-ES_tradnl"/>
        </w:rPr>
        <w:t xml:space="preserve"> </w:t>
      </w:r>
      <w:hyperlink r:id="rId9" w:history="1">
        <w:r w:rsidR="00D46E49" w:rsidRPr="00FA6D57">
          <w:rPr>
            <w:rStyle w:val="Lienhypertexte"/>
            <w:rFonts w:cs="Calibri"/>
            <w:i/>
            <w:u w:val="none"/>
            <w:lang w:val="es-ES_tradnl"/>
          </w:rPr>
          <w:t>U</w:t>
        </w:r>
        <w:r w:rsidR="0016348B">
          <w:rPr>
            <w:rStyle w:val="Lienhypertexte"/>
            <w:rFonts w:cs="Calibri"/>
            <w:i/>
            <w:u w:val="none"/>
            <w:lang w:val="es-ES_tradnl"/>
          </w:rPr>
          <w:t xml:space="preserve">tilización de aplicaciones como Google </w:t>
        </w:r>
        <w:proofErr w:type="spellStart"/>
        <w:r w:rsidR="0016348B">
          <w:rPr>
            <w:rStyle w:val="Lienhypertexte"/>
            <w:rFonts w:cs="Calibri"/>
            <w:i/>
            <w:u w:val="none"/>
            <w:lang w:val="es-ES_tradnl"/>
          </w:rPr>
          <w:t>Maps</w:t>
        </w:r>
        <w:proofErr w:type="spellEnd"/>
      </w:hyperlink>
      <w:r w:rsidR="00F54349">
        <w:rPr>
          <w:lang w:val="es-ES_tradnl"/>
        </w:rPr>
        <w:t>). C</w:t>
      </w:r>
      <w:r>
        <w:rPr>
          <w:lang w:val="es-ES_tradnl"/>
        </w:rPr>
        <w:t xml:space="preserve">alcular la distancia y ver cuánto </w:t>
      </w:r>
      <w:r w:rsidR="001959E2">
        <w:rPr>
          <w:lang w:val="es-ES_tradnl"/>
        </w:rPr>
        <w:t xml:space="preserve">tiempo </w:t>
      </w:r>
      <w:r>
        <w:rPr>
          <w:lang w:val="es-ES_tradnl"/>
        </w:rPr>
        <w:t>se tardaría en llegar a pie. En caso necesario, consultar horarios y</w:t>
      </w:r>
      <w:r w:rsidR="001959E2">
        <w:rPr>
          <w:lang w:val="es-ES_tradnl"/>
        </w:rPr>
        <w:t xml:space="preserve"> trayectos en </w:t>
      </w:r>
      <w:r>
        <w:rPr>
          <w:lang w:val="es-ES_tradnl"/>
        </w:rPr>
        <w:t xml:space="preserve">el transporte público. </w:t>
      </w:r>
    </w:p>
    <w:p w14:paraId="32BB07EF" w14:textId="77777777" w:rsidR="00D46E49" w:rsidRPr="00FA6D57" w:rsidRDefault="009D1E1F" w:rsidP="00F5382B">
      <w:pPr>
        <w:pStyle w:val="TKBulletLevel1"/>
        <w:jc w:val="both"/>
        <w:rPr>
          <w:lang w:val="es-ES_tradnl"/>
        </w:rPr>
      </w:pPr>
      <w:r>
        <w:rPr>
          <w:lang w:val="es-ES_tradnl"/>
        </w:rPr>
        <w:t>Tener</w:t>
      </w:r>
      <w:r w:rsidRPr="009D1E1F">
        <w:rPr>
          <w:lang w:val="es-ES_tradnl"/>
        </w:rPr>
        <w:t xml:space="preserve"> alguna idea clara s</w:t>
      </w:r>
      <w:r>
        <w:rPr>
          <w:lang w:val="es-ES_tradnl"/>
        </w:rPr>
        <w:t xml:space="preserve">obre el tipo de lenguaje </w:t>
      </w:r>
      <w:r w:rsidRPr="009D1E1F">
        <w:rPr>
          <w:lang w:val="es-ES_tradnl"/>
        </w:rPr>
        <w:t>que los refugiados tendrán que u</w:t>
      </w:r>
      <w:r>
        <w:rPr>
          <w:lang w:val="es-ES_tradnl"/>
        </w:rPr>
        <w:t xml:space="preserve">tilizar en el sitio que se visite y durante el trayecto hasta allí. </w:t>
      </w:r>
      <w:r w:rsidR="00F5382B">
        <w:rPr>
          <w:lang w:val="es-ES_tradnl"/>
        </w:rPr>
        <w:t xml:space="preserve">Sería beneficioso que la </w:t>
      </w:r>
      <w:r w:rsidRPr="009D1E1F">
        <w:rPr>
          <w:lang w:val="es-ES_tradnl"/>
        </w:rPr>
        <w:t xml:space="preserve">experiencia </w:t>
      </w:r>
      <w:r>
        <w:rPr>
          <w:lang w:val="es-ES_tradnl"/>
        </w:rPr>
        <w:t>práctica</w:t>
      </w:r>
      <w:r w:rsidRPr="009D1E1F">
        <w:rPr>
          <w:lang w:val="es-ES_tradnl"/>
        </w:rPr>
        <w:t xml:space="preserve"> </w:t>
      </w:r>
      <w:r w:rsidR="001959E2">
        <w:rPr>
          <w:lang w:val="es-ES_tradnl"/>
        </w:rPr>
        <w:t xml:space="preserve">estuviera relacionada con </w:t>
      </w:r>
      <w:r>
        <w:rPr>
          <w:lang w:val="es-ES_tradnl"/>
        </w:rPr>
        <w:t xml:space="preserve">algún supuesto </w:t>
      </w:r>
      <w:r w:rsidR="00F54349">
        <w:rPr>
          <w:lang w:val="es-ES_tradnl"/>
        </w:rPr>
        <w:t xml:space="preserve">previo ya examinado </w:t>
      </w:r>
      <w:r>
        <w:rPr>
          <w:lang w:val="es-ES_tradnl"/>
        </w:rPr>
        <w:t xml:space="preserve">(véase el apartado </w:t>
      </w:r>
      <w:r w:rsidR="00F5382B">
        <w:rPr>
          <w:lang w:val="es-ES_tradnl"/>
        </w:rPr>
        <w:t xml:space="preserve">de </w:t>
      </w:r>
      <w:r>
        <w:rPr>
          <w:lang w:val="es-ES_tradnl"/>
        </w:rPr>
        <w:t xml:space="preserve">“Supuestos” </w:t>
      </w:r>
      <w:r w:rsidRPr="009D1E1F">
        <w:rPr>
          <w:lang w:val="es-ES_tradnl"/>
        </w:rPr>
        <w:t>para el apoyo lingüístico</w:t>
      </w:r>
      <w:r w:rsidR="00F5382B">
        <w:rPr>
          <w:lang w:val="es-ES_tradnl"/>
        </w:rPr>
        <w:t>),</w:t>
      </w:r>
      <w:r w:rsidR="001959E2">
        <w:rPr>
          <w:lang w:val="es-ES_tradnl"/>
        </w:rPr>
        <w:t xml:space="preserve"> es decir,</w:t>
      </w:r>
      <w:r w:rsidR="00F5382B">
        <w:rPr>
          <w:lang w:val="es-ES_tradnl"/>
        </w:rPr>
        <w:t xml:space="preserve"> que la actividad práctica </w:t>
      </w:r>
      <w:r w:rsidRPr="009D1E1F">
        <w:rPr>
          <w:lang w:val="es-ES_tradnl"/>
        </w:rPr>
        <w:t>p</w:t>
      </w:r>
      <w:r w:rsidR="00F5382B">
        <w:rPr>
          <w:lang w:val="es-ES_tradnl"/>
        </w:rPr>
        <w:t xml:space="preserve">udiera basarse en </w:t>
      </w:r>
      <w:r w:rsidR="001959E2">
        <w:rPr>
          <w:lang w:val="es-ES_tradnl"/>
        </w:rPr>
        <w:t xml:space="preserve">alguna actividad </w:t>
      </w:r>
      <w:r w:rsidR="00F5382B">
        <w:rPr>
          <w:lang w:val="es-ES_tradnl"/>
        </w:rPr>
        <w:t xml:space="preserve">llevada a cabo </w:t>
      </w:r>
      <w:r w:rsidR="001959E2">
        <w:rPr>
          <w:lang w:val="es-ES_tradnl"/>
        </w:rPr>
        <w:t xml:space="preserve">dentro del </w:t>
      </w:r>
      <w:r w:rsidR="00F5382B">
        <w:rPr>
          <w:lang w:val="es-ES_tradnl"/>
        </w:rPr>
        <w:t>aula.</w:t>
      </w:r>
    </w:p>
    <w:p w14:paraId="4C2C3D15" w14:textId="77777777" w:rsidR="00D46E49" w:rsidRPr="00FA6D57" w:rsidRDefault="004F2E34" w:rsidP="00F5382B">
      <w:pPr>
        <w:pStyle w:val="TKBulletLevel1"/>
        <w:jc w:val="both"/>
        <w:rPr>
          <w:lang w:val="es-ES_tradnl"/>
        </w:rPr>
      </w:pPr>
      <w:r>
        <w:rPr>
          <w:lang w:val="es-ES_tradnl"/>
        </w:rPr>
        <w:t>Si la actividad puede</w:t>
      </w:r>
      <w:r w:rsidR="001959E2">
        <w:rPr>
          <w:lang w:val="es-ES_tradnl"/>
        </w:rPr>
        <w:t xml:space="preserve"> implicar</w:t>
      </w:r>
      <w:r>
        <w:rPr>
          <w:lang w:val="es-ES_tradnl"/>
        </w:rPr>
        <w:t xml:space="preserve"> vocabulario y expresiones nuevos, habrá que practicar antes. Por ejemplo, si se tiene previsto que los refugiados formulen preguntas, tendrán que entender las posibles respuestas. También tendrán que saber pedir educadamente a personas que no conozcan que les hablen más d</w:t>
      </w:r>
      <w:r w:rsidR="001959E2">
        <w:rPr>
          <w:lang w:val="es-ES_tradnl"/>
        </w:rPr>
        <w:t>espacio o que repitan lo que ha</w:t>
      </w:r>
      <w:r>
        <w:rPr>
          <w:lang w:val="es-ES_tradnl"/>
        </w:rPr>
        <w:t>n dicho</w:t>
      </w:r>
      <w:r w:rsidR="00D46E49" w:rsidRPr="00FA6D57">
        <w:rPr>
          <w:lang w:val="es-ES_tradnl"/>
        </w:rPr>
        <w:t xml:space="preserve"> (</w:t>
      </w:r>
      <w:r>
        <w:rPr>
          <w:lang w:val="es-ES_tradnl"/>
        </w:rPr>
        <w:t>véanse los ejemplos más abajo</w:t>
      </w:r>
      <w:r w:rsidR="00D46E49" w:rsidRPr="00FA6D57">
        <w:rPr>
          <w:lang w:val="es-ES_tradnl"/>
        </w:rPr>
        <w:t>).</w:t>
      </w:r>
    </w:p>
    <w:p w14:paraId="58301FA0" w14:textId="77777777" w:rsidR="00D46E49" w:rsidRPr="00FA6D57" w:rsidRDefault="00F5382B" w:rsidP="00F5382B">
      <w:pPr>
        <w:pStyle w:val="TKBulletLevel1"/>
        <w:jc w:val="both"/>
        <w:rPr>
          <w:lang w:val="es-ES_tradnl"/>
        </w:rPr>
      </w:pPr>
      <w:r>
        <w:rPr>
          <w:lang w:val="es-ES_tradnl"/>
        </w:rPr>
        <w:t xml:space="preserve">Puede que los refugiados también necesiten orientación sobre cómo </w:t>
      </w:r>
      <w:r w:rsidR="001959E2">
        <w:rPr>
          <w:lang w:val="es-ES_tradnl"/>
        </w:rPr>
        <w:t>abordar a</w:t>
      </w:r>
      <w:r>
        <w:rPr>
          <w:lang w:val="es-ES_tradnl"/>
        </w:rPr>
        <w:t xml:space="preserve"> las personas, qué lenguaje corporal </w:t>
      </w:r>
      <w:r w:rsidR="001959E2">
        <w:rPr>
          <w:lang w:val="es-ES_tradnl"/>
        </w:rPr>
        <w:t>usar</w:t>
      </w:r>
      <w:r>
        <w:rPr>
          <w:lang w:val="es-ES_tradnl"/>
        </w:rPr>
        <w:t xml:space="preserve">, qué hacer si no les contestan, etc. </w:t>
      </w:r>
    </w:p>
    <w:p w14:paraId="493A2487" w14:textId="77777777" w:rsidR="00D46E49" w:rsidRPr="00FA6D57" w:rsidRDefault="00F5382B" w:rsidP="00F5382B">
      <w:pPr>
        <w:pStyle w:val="TKBulletLevel1"/>
        <w:jc w:val="both"/>
        <w:rPr>
          <w:lang w:val="es-ES_tradnl"/>
        </w:rPr>
      </w:pPr>
      <w:r>
        <w:rPr>
          <w:lang w:val="es-ES_tradnl"/>
        </w:rPr>
        <w:t>Tiene</w:t>
      </w:r>
      <w:r w:rsidR="001959E2">
        <w:rPr>
          <w:lang w:val="es-ES_tradnl"/>
        </w:rPr>
        <w:t>n</w:t>
      </w:r>
      <w:r>
        <w:rPr>
          <w:lang w:val="es-ES_tradnl"/>
        </w:rPr>
        <w:t xml:space="preserve"> que aprender cómo pedir permiso en caso de que deseen hacer fotos, grabar preguntas y respuestas, coger folletos, etc. (preguntas del tipo “</w:t>
      </w:r>
      <w:r>
        <w:rPr>
          <w:i/>
          <w:lang w:val="es-ES_tradnl"/>
        </w:rPr>
        <w:t>¿Puedo…?</w:t>
      </w:r>
      <w:r>
        <w:rPr>
          <w:lang w:val="es-ES_tradnl"/>
        </w:rPr>
        <w:t>”</w:t>
      </w:r>
      <w:r w:rsidR="00D46E49" w:rsidRPr="00FA6D57">
        <w:rPr>
          <w:lang w:val="es-ES_tradnl"/>
        </w:rPr>
        <w:t>).</w:t>
      </w:r>
    </w:p>
    <w:p w14:paraId="56981BFE" w14:textId="77777777" w:rsidR="00D46E49" w:rsidRPr="00FA6D57" w:rsidRDefault="00F5382B" w:rsidP="00F5382B">
      <w:pPr>
        <w:pStyle w:val="TKBulletLevel1"/>
        <w:jc w:val="both"/>
        <w:rPr>
          <w:lang w:val="es-ES_tradnl"/>
        </w:rPr>
      </w:pPr>
      <w:r>
        <w:rPr>
          <w:lang w:val="es-ES_tradnl"/>
        </w:rPr>
        <w:t>Asegurarnos de que los refugiados en</w:t>
      </w:r>
      <w:r w:rsidR="001959E2">
        <w:rPr>
          <w:lang w:val="es-ES_tradnl"/>
        </w:rPr>
        <w:t xml:space="preserve">tienden exactamente dónde vamos, </w:t>
      </w:r>
      <w:r>
        <w:rPr>
          <w:lang w:val="es-ES_tradnl"/>
        </w:rPr>
        <w:t>preguntándoles más de una v</w:t>
      </w:r>
      <w:r w:rsidR="00F54349">
        <w:rPr>
          <w:lang w:val="es-ES_tradnl"/>
        </w:rPr>
        <w:t>e</w:t>
      </w:r>
      <w:r>
        <w:rPr>
          <w:lang w:val="es-ES_tradnl"/>
        </w:rPr>
        <w:t xml:space="preserve">z cómo llegar al sitio y de qué sitio se trata. Por ejemplo: ¿entienden los refugiados cómo funciona una biblioteca en el país de acogida? </w:t>
      </w:r>
    </w:p>
    <w:p w14:paraId="2476CE05" w14:textId="18434939" w:rsidR="00D46E49" w:rsidRPr="00FA6D57" w:rsidRDefault="000D7E67" w:rsidP="00F5382B">
      <w:pPr>
        <w:pStyle w:val="TKTEXTE"/>
        <w:jc w:val="both"/>
        <w:rPr>
          <w:lang w:val="es-ES_tradnl"/>
        </w:rPr>
      </w:pPr>
      <w:r w:rsidRPr="00FA6D57">
        <w:rPr>
          <w:lang w:val="es-ES_tradnl"/>
        </w:rPr>
        <w:t>(</w:t>
      </w:r>
      <w:r w:rsidR="009D1E1F">
        <w:rPr>
          <w:lang w:val="es-ES_tradnl"/>
        </w:rPr>
        <w:t>Véase también la herramienta</w:t>
      </w:r>
      <w:r w:rsidR="00F647B6" w:rsidRPr="00FA6D57">
        <w:rPr>
          <w:lang w:val="es-ES_tradnl"/>
        </w:rPr>
        <w:t xml:space="preserve"> 56</w:t>
      </w:r>
      <w:r w:rsidRPr="00FA6D57">
        <w:rPr>
          <w:lang w:val="es-ES_tradnl"/>
        </w:rPr>
        <w:t xml:space="preserve"> </w:t>
      </w:r>
      <w:r w:rsidR="00B83950">
        <w:rPr>
          <w:lang w:val="es-ES_tradnl"/>
        </w:rPr>
        <w:t>-</w:t>
      </w:r>
      <w:r w:rsidR="009D1E1F">
        <w:rPr>
          <w:lang w:val="es-ES_tradnl"/>
        </w:rPr>
        <w:t xml:space="preserve"> </w:t>
      </w:r>
      <w:hyperlink r:id="rId10" w:history="1">
        <w:proofErr w:type="spellStart"/>
        <w:r w:rsidR="00B83950" w:rsidRPr="00562D70">
          <w:rPr>
            <w:rStyle w:val="Lienhypertexte"/>
            <w:rFonts w:eastAsia="Calibri" w:cs="Calibri"/>
            <w:i/>
          </w:rPr>
          <w:t>Planificación</w:t>
        </w:r>
        <w:proofErr w:type="spellEnd"/>
        <w:r w:rsidR="00B83950" w:rsidRPr="00562D70">
          <w:rPr>
            <w:rStyle w:val="Lienhypertexte"/>
            <w:rFonts w:eastAsia="Calibri" w:cs="Calibri"/>
            <w:i/>
          </w:rPr>
          <w:t xml:space="preserve"> de </w:t>
        </w:r>
        <w:proofErr w:type="spellStart"/>
        <w:r w:rsidR="00B83950" w:rsidRPr="00562D70">
          <w:rPr>
            <w:rStyle w:val="Lienhypertexte"/>
            <w:rFonts w:eastAsia="Calibri" w:cs="Calibri"/>
            <w:i/>
          </w:rPr>
          <w:t>actividades</w:t>
        </w:r>
        <w:proofErr w:type="spellEnd"/>
        <w:r w:rsidR="00B83950" w:rsidRPr="00562D70">
          <w:rPr>
            <w:rStyle w:val="Lienhypertexte"/>
            <w:rFonts w:eastAsia="Calibri" w:cs="Calibri"/>
            <w:i/>
          </w:rPr>
          <w:t xml:space="preserve"> de </w:t>
        </w:r>
        <w:proofErr w:type="spellStart"/>
        <w:r w:rsidR="00B83950" w:rsidRPr="00562D70">
          <w:rPr>
            <w:rStyle w:val="Lienhypertexte"/>
            <w:rFonts w:eastAsia="Calibri" w:cs="Calibri"/>
            <w:i/>
          </w:rPr>
          <w:t>apoyo</w:t>
        </w:r>
        <w:proofErr w:type="spellEnd"/>
        <w:r w:rsidR="00B83950" w:rsidRPr="00562D70">
          <w:rPr>
            <w:rStyle w:val="Lienhypertexte"/>
            <w:rFonts w:eastAsia="Calibri" w:cs="Calibri"/>
            <w:i/>
          </w:rPr>
          <w:t xml:space="preserve"> </w:t>
        </w:r>
        <w:proofErr w:type="spellStart"/>
        <w:r w:rsidR="00B83950" w:rsidRPr="00562D70">
          <w:rPr>
            <w:rStyle w:val="Lienhypertexte"/>
            <w:rFonts w:eastAsia="Calibri" w:cs="Calibri"/>
            <w:i/>
          </w:rPr>
          <w:t>lingüístico</w:t>
        </w:r>
        <w:proofErr w:type="spellEnd"/>
        <w:r w:rsidR="00B83950" w:rsidRPr="00562D70">
          <w:rPr>
            <w:rStyle w:val="Lienhypertexte"/>
            <w:rFonts w:eastAsia="Calibri" w:cs="Calibri"/>
            <w:i/>
          </w:rPr>
          <w:t xml:space="preserve"> </w:t>
        </w:r>
        <w:proofErr w:type="spellStart"/>
        <w:r w:rsidR="00B83950" w:rsidRPr="00562D70">
          <w:rPr>
            <w:rStyle w:val="Lienhypertexte"/>
            <w:rFonts w:eastAsia="Calibri" w:cs="Calibri"/>
            <w:i/>
          </w:rPr>
          <w:t>en</w:t>
        </w:r>
        <w:proofErr w:type="spellEnd"/>
        <w:r w:rsidR="00B83950" w:rsidRPr="00562D70">
          <w:rPr>
            <w:rStyle w:val="Lienhypertexte"/>
            <w:rFonts w:eastAsia="Calibri" w:cs="Calibri"/>
            <w:i/>
          </w:rPr>
          <w:t xml:space="preserve"> la </w:t>
        </w:r>
        <w:proofErr w:type="spellStart"/>
        <w:r w:rsidR="00B83950" w:rsidRPr="00562D70">
          <w:rPr>
            <w:rStyle w:val="Lienhypertexte"/>
            <w:rFonts w:eastAsia="Calibri" w:cs="Calibri"/>
            <w:i/>
          </w:rPr>
          <w:t>comunidad</w:t>
        </w:r>
        <w:proofErr w:type="spellEnd"/>
      </w:hyperlink>
      <w:r w:rsidR="00B83950" w:rsidRPr="00FA6D57">
        <w:rPr>
          <w:lang w:val="es-ES_tradnl"/>
        </w:rPr>
        <w:t>.</w:t>
      </w:r>
      <w:r w:rsidR="00B83950">
        <w:rPr>
          <w:lang w:val="es-ES_tradnl"/>
        </w:rPr>
        <w:t xml:space="preserve">) </w:t>
      </w:r>
    </w:p>
    <w:p w14:paraId="7CCA5B1F" w14:textId="77777777" w:rsidR="00D46E49" w:rsidRPr="00FA6D57" w:rsidRDefault="009D1E1F" w:rsidP="009D1E1F">
      <w:pPr>
        <w:pStyle w:val="TKTEXTE"/>
        <w:jc w:val="both"/>
        <w:rPr>
          <w:lang w:val="es-ES_tradnl"/>
        </w:rPr>
      </w:pPr>
      <w:r>
        <w:rPr>
          <w:i/>
          <w:lang w:val="es-ES_tradnl"/>
        </w:rPr>
        <w:t>Recursos útiles</w:t>
      </w:r>
      <w:r w:rsidR="00D46E49" w:rsidRPr="00FA6D57">
        <w:rPr>
          <w:lang w:val="es-ES_tradnl"/>
        </w:rPr>
        <w:t xml:space="preserve">: </w:t>
      </w:r>
      <w:r>
        <w:rPr>
          <w:lang w:val="es-ES_tradnl"/>
        </w:rPr>
        <w:t xml:space="preserve">mapas impresos o escritos a mano, fotografías del lugar de destino o teléfonos móviles con cámara y grabadora </w:t>
      </w:r>
      <w:r w:rsidR="00D46E49" w:rsidRPr="00FA6D57">
        <w:rPr>
          <w:lang w:val="es-ES_tradnl"/>
        </w:rPr>
        <w:t>(</w:t>
      </w:r>
      <w:r>
        <w:rPr>
          <w:lang w:val="es-ES_tradnl"/>
        </w:rPr>
        <w:t xml:space="preserve">asegurarnos de que los refugiados entiendan que hay que pedir permiso para poder grabar las interacciones, </w:t>
      </w:r>
      <w:r w:rsidR="00F54349">
        <w:rPr>
          <w:lang w:val="es-ES_tradnl"/>
        </w:rPr>
        <w:t xml:space="preserve">ya sean </w:t>
      </w:r>
      <w:r>
        <w:rPr>
          <w:lang w:val="es-ES_tradnl"/>
        </w:rPr>
        <w:t xml:space="preserve">en vídeo </w:t>
      </w:r>
      <w:r w:rsidR="00F54349">
        <w:rPr>
          <w:lang w:val="es-ES_tradnl"/>
        </w:rPr>
        <w:t xml:space="preserve">o </w:t>
      </w:r>
      <w:r>
        <w:rPr>
          <w:lang w:val="es-ES_tradnl"/>
        </w:rPr>
        <w:t>en audio</w:t>
      </w:r>
      <w:r w:rsidR="004853A8" w:rsidRPr="00FA6D57">
        <w:rPr>
          <w:lang w:val="es-ES_tradnl"/>
        </w:rPr>
        <w:t>).</w:t>
      </w:r>
    </w:p>
    <w:p w14:paraId="7A16B523" w14:textId="77777777" w:rsidR="00D46E49" w:rsidRPr="00FA6D57" w:rsidRDefault="00D46E49" w:rsidP="00282535">
      <w:pPr>
        <w:pStyle w:val="TKTITRE2"/>
        <w:rPr>
          <w:lang w:val="es-ES_tradnl"/>
        </w:rPr>
      </w:pPr>
      <w:r w:rsidRPr="00FA6D57">
        <w:rPr>
          <w:lang w:val="es-ES_tradnl"/>
        </w:rPr>
        <w:t>P</w:t>
      </w:r>
      <w:r w:rsidR="00FA6D57">
        <w:rPr>
          <w:lang w:val="es-ES_tradnl"/>
        </w:rPr>
        <w:t>recauciones</w:t>
      </w:r>
    </w:p>
    <w:p w14:paraId="542FE9BD" w14:textId="77777777" w:rsidR="00D46E49" w:rsidRPr="00FA6D57" w:rsidRDefault="004F2E34" w:rsidP="00FB294F">
      <w:pPr>
        <w:pStyle w:val="TKBulletLevel1"/>
        <w:jc w:val="both"/>
        <w:rPr>
          <w:lang w:val="es-ES_tradnl"/>
        </w:rPr>
      </w:pPr>
      <w:r>
        <w:rPr>
          <w:lang w:val="es-ES_tradnl"/>
        </w:rPr>
        <w:t xml:space="preserve">Asegurarnos de que los refugiados están autorizados </w:t>
      </w:r>
      <w:r w:rsidR="00F54349">
        <w:rPr>
          <w:lang w:val="es-ES_tradnl"/>
        </w:rPr>
        <w:t>par</w:t>
      </w:r>
      <w:r>
        <w:rPr>
          <w:lang w:val="es-ES_tradnl"/>
        </w:rPr>
        <w:t>a salir del lugar en el que se encuentran</w:t>
      </w:r>
      <w:r w:rsidR="00FB294F">
        <w:rPr>
          <w:lang w:val="es-ES_tradnl"/>
        </w:rPr>
        <w:t xml:space="preserve"> y</w:t>
      </w:r>
      <w:r>
        <w:rPr>
          <w:lang w:val="es-ES_tradnl"/>
        </w:rPr>
        <w:t xml:space="preserve"> visitar el sitio al que tengamos previsto llevarlos, </w:t>
      </w:r>
      <w:r w:rsidR="00FB294F">
        <w:rPr>
          <w:lang w:val="es-ES_tradnl"/>
        </w:rPr>
        <w:t>y de que entienden el propósito de la salida y el tipo de sitio que van a visitar.</w:t>
      </w:r>
    </w:p>
    <w:p w14:paraId="4D26D266" w14:textId="77777777" w:rsidR="00FB294F" w:rsidRDefault="00F54349" w:rsidP="00FB294F">
      <w:pPr>
        <w:pStyle w:val="TKBulletLevel1"/>
        <w:jc w:val="both"/>
        <w:rPr>
          <w:lang w:val="es-ES_tradnl"/>
        </w:rPr>
      </w:pPr>
      <w:r>
        <w:rPr>
          <w:lang w:val="es-ES_tradnl"/>
        </w:rPr>
        <w:t xml:space="preserve">Calcular </w:t>
      </w:r>
      <w:r w:rsidR="00FB294F" w:rsidRPr="00FB294F">
        <w:rPr>
          <w:lang w:val="es-ES_tradnl"/>
        </w:rPr>
        <w:t>tiempo suficiente para llegar al sitio, llevar a cab</w:t>
      </w:r>
      <w:r w:rsidR="00FB294F">
        <w:rPr>
          <w:lang w:val="es-ES_tradnl"/>
        </w:rPr>
        <w:t>o las actividades previstas y volver.</w:t>
      </w:r>
    </w:p>
    <w:p w14:paraId="65626B9E" w14:textId="77777777" w:rsidR="00D46E49" w:rsidRPr="00FB294F" w:rsidRDefault="00FB294F" w:rsidP="00FB294F">
      <w:pPr>
        <w:pStyle w:val="TKBulletLevel1"/>
        <w:jc w:val="both"/>
        <w:rPr>
          <w:lang w:val="es-ES_tradnl"/>
        </w:rPr>
      </w:pPr>
      <w:r>
        <w:rPr>
          <w:lang w:val="es-ES_tradnl"/>
        </w:rPr>
        <w:t xml:space="preserve">Asegurarnos de que todos entienden dónde hemos quedado, y a qué hora, y de que estén de acuerdo.   </w:t>
      </w:r>
    </w:p>
    <w:p w14:paraId="0BC78111" w14:textId="77777777" w:rsidR="00D46E49" w:rsidRPr="00FA6D57" w:rsidRDefault="00FB294F" w:rsidP="00FB294F">
      <w:pPr>
        <w:pStyle w:val="TKBulletLevel1"/>
        <w:jc w:val="both"/>
        <w:rPr>
          <w:lang w:val="es-ES_tradnl"/>
        </w:rPr>
      </w:pPr>
      <w:r>
        <w:rPr>
          <w:lang w:val="es-ES_tradnl"/>
        </w:rPr>
        <w:t xml:space="preserve">Tomar precauciones por si alguien se pierde (intercambiar números de teléfono, </w:t>
      </w:r>
      <w:r w:rsidR="00F54349">
        <w:rPr>
          <w:lang w:val="es-ES_tradnl"/>
        </w:rPr>
        <w:t xml:space="preserve">fijar </w:t>
      </w:r>
      <w:r>
        <w:rPr>
          <w:lang w:val="es-ES_tradnl"/>
        </w:rPr>
        <w:t>un segundo sitio donde quedar si alguien llega tarde,</w:t>
      </w:r>
      <w:r w:rsidR="00D46E49" w:rsidRPr="00FA6D57">
        <w:rPr>
          <w:lang w:val="es-ES_tradnl"/>
        </w:rPr>
        <w:t xml:space="preserve"> etc.</w:t>
      </w:r>
      <w:r>
        <w:rPr>
          <w:lang w:val="es-ES_tradnl"/>
        </w:rPr>
        <w:t>).</w:t>
      </w:r>
    </w:p>
    <w:p w14:paraId="7FAF1588" w14:textId="77777777" w:rsidR="00D46E49" w:rsidRPr="00FA6D57" w:rsidRDefault="00FB294F" w:rsidP="004853A8">
      <w:pPr>
        <w:pStyle w:val="TKBulletLevel1"/>
        <w:rPr>
          <w:lang w:val="es-ES_tradnl"/>
        </w:rPr>
      </w:pPr>
      <w:r>
        <w:rPr>
          <w:lang w:val="es-ES_tradnl"/>
        </w:rPr>
        <w:t xml:space="preserve">Puede ser buena idea informar de antemano al </w:t>
      </w:r>
      <w:r w:rsidR="00FB6AA6">
        <w:rPr>
          <w:lang w:val="es-ES_tradnl"/>
        </w:rPr>
        <w:t xml:space="preserve">local </w:t>
      </w:r>
      <w:r>
        <w:rPr>
          <w:lang w:val="es-ES_tradnl"/>
        </w:rPr>
        <w:t xml:space="preserve">que vayamos a visitar </w:t>
      </w:r>
      <w:r w:rsidR="00D46E49" w:rsidRPr="00FA6D57">
        <w:rPr>
          <w:lang w:val="es-ES_tradnl"/>
        </w:rPr>
        <w:t>(</w:t>
      </w:r>
      <w:r>
        <w:rPr>
          <w:lang w:val="es-ES_tradnl"/>
        </w:rPr>
        <w:t xml:space="preserve">un banco, una tienda, la biblioteca) de que vamos a ir con un grupo de refugiados. </w:t>
      </w:r>
    </w:p>
    <w:p w14:paraId="7AD9F09F" w14:textId="77777777" w:rsidR="00D46E49" w:rsidRPr="00FA6D57" w:rsidRDefault="00FB294F" w:rsidP="00282535">
      <w:pPr>
        <w:pStyle w:val="TKTITRE2"/>
        <w:rPr>
          <w:lang w:val="es-ES_tradnl"/>
        </w:rPr>
      </w:pPr>
      <w:r w:rsidRPr="001959E2">
        <w:rPr>
          <w:lang w:val="es-ES_tradnl"/>
        </w:rPr>
        <w:t>Tras</w:t>
      </w:r>
      <w:r w:rsidR="00FA6D57" w:rsidRPr="001959E2">
        <w:rPr>
          <w:lang w:val="es-ES_tradnl"/>
        </w:rPr>
        <w:t xml:space="preserve"> la salida</w:t>
      </w:r>
    </w:p>
    <w:p w14:paraId="15F10B76" w14:textId="77777777" w:rsidR="00D46E49" w:rsidRPr="00FA6D57" w:rsidRDefault="00FB294F" w:rsidP="00FB294F">
      <w:pPr>
        <w:pStyle w:val="TKBulletLevel1"/>
        <w:jc w:val="both"/>
        <w:rPr>
          <w:lang w:val="es-ES_tradnl"/>
        </w:rPr>
      </w:pPr>
      <w:r>
        <w:rPr>
          <w:lang w:val="es-ES_tradnl"/>
        </w:rPr>
        <w:t xml:space="preserve">Compartir las fotos que </w:t>
      </w:r>
      <w:r w:rsidR="005472CE">
        <w:rPr>
          <w:lang w:val="es-ES_tradnl"/>
        </w:rPr>
        <w:t>los</w:t>
      </w:r>
      <w:r>
        <w:rPr>
          <w:lang w:val="es-ES_tradnl"/>
        </w:rPr>
        <w:t xml:space="preserve"> refugiados hayan hecho durante la salida, y otros artículos que hayan podido recopilar. Pedirles que se </w:t>
      </w:r>
      <w:r w:rsidR="001959E2">
        <w:rPr>
          <w:lang w:val="es-ES_tradnl"/>
        </w:rPr>
        <w:t>hagan preguntas unos a otros sobre</w:t>
      </w:r>
      <w:r>
        <w:rPr>
          <w:lang w:val="es-ES_tradnl"/>
        </w:rPr>
        <w:t xml:space="preserve"> ambas cosas. </w:t>
      </w:r>
    </w:p>
    <w:p w14:paraId="5B515F8B" w14:textId="77777777" w:rsidR="00D46E49" w:rsidRPr="00FA6D57" w:rsidRDefault="005472CE" w:rsidP="005472CE">
      <w:pPr>
        <w:pStyle w:val="TKBulletLevel1"/>
        <w:jc w:val="both"/>
        <w:rPr>
          <w:lang w:val="es-ES_tradnl"/>
        </w:rPr>
      </w:pPr>
      <w:r>
        <w:rPr>
          <w:lang w:val="es-ES_tradnl"/>
        </w:rPr>
        <w:t xml:space="preserve">Investigar qué han aprendido los refugiados sobre las costumbres y la cultura del país de acogida y la forma en que se comporta su población. </w:t>
      </w:r>
    </w:p>
    <w:p w14:paraId="5BCB41BE" w14:textId="77777777" w:rsidR="00D46E49" w:rsidRPr="00FA6D57" w:rsidRDefault="00A85B3A" w:rsidP="00A85B3A">
      <w:pPr>
        <w:pStyle w:val="TKBulletLevel1"/>
        <w:jc w:val="both"/>
        <w:rPr>
          <w:lang w:val="es-ES_tradnl"/>
        </w:rPr>
      </w:pPr>
      <w:r>
        <w:rPr>
          <w:lang w:val="es-ES_tradnl"/>
        </w:rPr>
        <w:lastRenderedPageBreak/>
        <w:t>Anotar y repasar las palabras y expresiones utilizadas o escuchadas durante la salida. Si nosotros o algún miembro del grupo hemos hecho alguna grabación de audio o vídeo, escucharla/verla y comentarla.</w:t>
      </w:r>
    </w:p>
    <w:p w14:paraId="1FA60598" w14:textId="77777777" w:rsidR="00D46E49" w:rsidRPr="00FA6D57" w:rsidRDefault="00A85B3A" w:rsidP="004853A8">
      <w:pPr>
        <w:pStyle w:val="TKBulletLevel1"/>
        <w:rPr>
          <w:lang w:val="es-ES_tradnl"/>
        </w:rPr>
      </w:pPr>
      <w:r>
        <w:rPr>
          <w:lang w:val="es-ES_tradnl"/>
        </w:rPr>
        <w:t>Si se ha recogido alguna</w:t>
      </w:r>
      <w:r w:rsidR="00D46E49" w:rsidRPr="00FA6D57">
        <w:rPr>
          <w:lang w:val="es-ES_tradnl"/>
        </w:rPr>
        <w:t xml:space="preserve"> </w:t>
      </w:r>
      <w:r>
        <w:rPr>
          <w:lang w:val="es-ES_tradnl"/>
        </w:rPr>
        <w:t>información escrita (como folletos) durante la salida,</w:t>
      </w:r>
      <w:r w:rsidR="001959E2">
        <w:rPr>
          <w:lang w:val="es-ES_tradnl"/>
        </w:rPr>
        <w:t xml:space="preserve"> puede resultar útil leer parte de esa información.</w:t>
      </w:r>
    </w:p>
    <w:p w14:paraId="3F315D74" w14:textId="77777777" w:rsidR="00D46E49" w:rsidRPr="00FA6D57" w:rsidRDefault="00A85B3A" w:rsidP="00A85B3A">
      <w:pPr>
        <w:pStyle w:val="TKBulletLevel1"/>
        <w:jc w:val="both"/>
        <w:rPr>
          <w:lang w:val="es-ES_tradnl"/>
        </w:rPr>
      </w:pPr>
      <w:r>
        <w:rPr>
          <w:lang w:val="es-ES_tradnl"/>
        </w:rPr>
        <w:t>Con el grupo,</w:t>
      </w:r>
      <w:r w:rsidR="00AF5C40">
        <w:rPr>
          <w:lang w:val="es-ES_tradnl"/>
        </w:rPr>
        <w:t xml:space="preserve"> considerar la posibilidad de utilizar algunas de las fotos y demás artículos recopilados durante la salida para hacer un póster o un álbum de recortes, o </w:t>
      </w:r>
      <w:r>
        <w:rPr>
          <w:lang w:val="es-ES_tradnl"/>
        </w:rPr>
        <w:t xml:space="preserve">para publicar en redes sociales de manera conjunta. Ayudar al grupo a decidir el título o </w:t>
      </w:r>
      <w:r w:rsidR="00FB6AA6">
        <w:rPr>
          <w:lang w:val="es-ES_tradnl"/>
        </w:rPr>
        <w:t xml:space="preserve">a hacer </w:t>
      </w:r>
      <w:r>
        <w:rPr>
          <w:lang w:val="es-ES_tradnl"/>
        </w:rPr>
        <w:t xml:space="preserve">una breve descripción en la lengua de destino. </w:t>
      </w:r>
    </w:p>
    <w:p w14:paraId="63DAFEAF" w14:textId="77777777" w:rsidR="00D46E49" w:rsidRPr="00FA6D57" w:rsidRDefault="00A85B3A" w:rsidP="00A85B3A">
      <w:pPr>
        <w:pStyle w:val="TKBulletLevel1"/>
        <w:jc w:val="both"/>
        <w:rPr>
          <w:lang w:val="es-ES_tradnl"/>
        </w:rPr>
      </w:pPr>
      <w:r>
        <w:rPr>
          <w:lang w:val="es-ES_tradnl"/>
        </w:rPr>
        <w:t xml:space="preserve">Si se pueden organizar </w:t>
      </w:r>
      <w:r w:rsidR="00FB6AA6">
        <w:rPr>
          <w:lang w:val="es-ES_tradnl"/>
        </w:rPr>
        <w:t xml:space="preserve">periódicamente </w:t>
      </w:r>
      <w:r>
        <w:rPr>
          <w:lang w:val="es-ES_tradnl"/>
        </w:rPr>
        <w:t>salidas</w:t>
      </w:r>
      <w:r w:rsidR="00FB6AA6">
        <w:rPr>
          <w:lang w:val="es-ES_tradnl"/>
        </w:rPr>
        <w:t xml:space="preserve"> similares</w:t>
      </w:r>
      <w:r>
        <w:rPr>
          <w:lang w:val="es-ES_tradnl"/>
        </w:rPr>
        <w:t xml:space="preserve">, se puede pedir a los refugiados que, de manera individual, las registren en un diario. </w:t>
      </w:r>
    </w:p>
    <w:p w14:paraId="63696DB8" w14:textId="77777777" w:rsidR="00D46E49" w:rsidRPr="00FA6D57" w:rsidRDefault="00AF5C40" w:rsidP="0079314B">
      <w:pPr>
        <w:pStyle w:val="TKTITRE1"/>
        <w:rPr>
          <w:lang w:val="es-ES_tradnl"/>
        </w:rPr>
      </w:pPr>
      <w:r>
        <w:rPr>
          <w:lang w:val="es-ES_tradnl"/>
        </w:rPr>
        <w:t>Fuera del aula. Ejemplos</w:t>
      </w:r>
    </w:p>
    <w:p w14:paraId="5EA30621" w14:textId="77777777" w:rsidR="00D46E49" w:rsidRPr="00FA6D57" w:rsidRDefault="005C520B" w:rsidP="00282535">
      <w:pPr>
        <w:pStyle w:val="TKTITRE2"/>
        <w:rPr>
          <w:lang w:val="es-ES_tradnl"/>
        </w:rPr>
      </w:pPr>
      <w:r>
        <w:rPr>
          <w:lang w:val="es-ES_tradnl"/>
        </w:rPr>
        <w:t>Reuniones o</w:t>
      </w:r>
      <w:r w:rsidRPr="005C520B">
        <w:rPr>
          <w:lang w:val="es-ES_tradnl"/>
        </w:rPr>
        <w:t xml:space="preserve"> pícnic</w:t>
      </w:r>
      <w:r>
        <w:rPr>
          <w:lang w:val="es-ES_tradnl"/>
        </w:rPr>
        <w:t>s</w:t>
      </w:r>
      <w:r w:rsidRPr="005C520B">
        <w:rPr>
          <w:lang w:val="es-ES_tradnl"/>
        </w:rPr>
        <w:t xml:space="preserve"> para practicar idiomas </w:t>
      </w:r>
    </w:p>
    <w:p w14:paraId="2F2F1B79" w14:textId="77777777" w:rsidR="00D46E49" w:rsidRPr="005C520B" w:rsidRDefault="008F4B3C" w:rsidP="008F4B3C">
      <w:pPr>
        <w:pStyle w:val="TKTEXTE"/>
        <w:jc w:val="both"/>
        <w:rPr>
          <w:b/>
          <w:bCs/>
          <w:lang w:val="es-ES_tradnl"/>
        </w:rPr>
      </w:pPr>
      <w:r>
        <w:rPr>
          <w:b/>
          <w:bCs/>
          <w:lang w:val="es-ES_tradnl"/>
        </w:rPr>
        <w:t>Finalidad: Dar a los refugiados la oportunidad de expresar</w:t>
      </w:r>
      <w:r w:rsidRPr="005C520B">
        <w:rPr>
          <w:b/>
          <w:bCs/>
          <w:lang w:val="es-ES_tradnl"/>
        </w:rPr>
        <w:t xml:space="preserve">se libremente en el nuevo idioma, o en cualquier otro, y de conocerse unos a otros. </w:t>
      </w:r>
    </w:p>
    <w:p w14:paraId="3D3DB19F" w14:textId="77777777" w:rsidR="00D46E49" w:rsidRPr="00FA6D57" w:rsidRDefault="008F4B3C" w:rsidP="005C520B">
      <w:pPr>
        <w:pStyle w:val="TKTEXTE"/>
        <w:jc w:val="both"/>
        <w:rPr>
          <w:lang w:val="es-ES_tradnl"/>
        </w:rPr>
      </w:pPr>
      <w:r w:rsidRPr="005C520B">
        <w:rPr>
          <w:b/>
          <w:bCs/>
          <w:iCs/>
          <w:lang w:val="es-ES_tradnl"/>
        </w:rPr>
        <w:t>Nota</w:t>
      </w:r>
      <w:r w:rsidR="00D46E49" w:rsidRPr="005C520B">
        <w:rPr>
          <w:b/>
          <w:bCs/>
          <w:iCs/>
          <w:lang w:val="es-ES_tradnl"/>
        </w:rPr>
        <w:t>:</w:t>
      </w:r>
      <w:r w:rsidRPr="005C520B">
        <w:rPr>
          <w:lang w:val="es-ES_tradnl"/>
        </w:rPr>
        <w:t xml:space="preserve"> </w:t>
      </w:r>
      <w:r w:rsidR="001959E2">
        <w:rPr>
          <w:lang w:val="es-ES_tradnl"/>
        </w:rPr>
        <w:t>En este caso, no</w:t>
      </w:r>
      <w:r w:rsidRPr="005C520B">
        <w:rPr>
          <w:lang w:val="es-ES_tradnl"/>
        </w:rPr>
        <w:t xml:space="preserve"> es importante </w:t>
      </w:r>
      <w:r w:rsidR="005C520B" w:rsidRPr="005C520B">
        <w:rPr>
          <w:lang w:val="es-ES_tradnl"/>
        </w:rPr>
        <w:t>que los refugiados utilicen solo el idioma que están aprendiendo</w:t>
      </w:r>
      <w:r w:rsidR="00FB6AA6">
        <w:rPr>
          <w:lang w:val="es-ES_tradnl"/>
        </w:rPr>
        <w:t>:</w:t>
      </w:r>
      <w:r w:rsidR="005C520B" w:rsidRPr="005C520B">
        <w:rPr>
          <w:lang w:val="es-ES_tradnl"/>
        </w:rPr>
        <w:t xml:space="preserve"> pueden comunicarse</w:t>
      </w:r>
      <w:r w:rsidR="001959E2">
        <w:rPr>
          <w:lang w:val="es-ES_tradnl"/>
        </w:rPr>
        <w:t xml:space="preserve"> en</w:t>
      </w:r>
      <w:r w:rsidR="005C520B" w:rsidRPr="005C520B">
        <w:rPr>
          <w:lang w:val="es-ES_tradnl"/>
        </w:rPr>
        <w:t xml:space="preserve"> distintos idiomas o combinarlos. Lo importante es que logren comunicarse y entenderse </w:t>
      </w:r>
      <w:r w:rsidR="001959E2">
        <w:rPr>
          <w:lang w:val="es-ES_tradnl"/>
        </w:rPr>
        <w:t>entre ellos</w:t>
      </w:r>
      <w:r w:rsidR="005C520B" w:rsidRPr="005C520B">
        <w:rPr>
          <w:lang w:val="es-ES_tradnl"/>
        </w:rPr>
        <w:t>.</w:t>
      </w:r>
      <w:r w:rsidR="005C520B">
        <w:rPr>
          <w:lang w:val="es-ES_tradnl"/>
        </w:rPr>
        <w:t xml:space="preserve"> </w:t>
      </w:r>
    </w:p>
    <w:p w14:paraId="02D3F13D" w14:textId="77777777" w:rsidR="00D46E49" w:rsidRPr="00FA6D57" w:rsidRDefault="005C520B" w:rsidP="00AF5C40">
      <w:pPr>
        <w:pStyle w:val="TKTEXTE"/>
        <w:jc w:val="both"/>
        <w:rPr>
          <w:lang w:val="es-ES_tradnl"/>
        </w:rPr>
      </w:pPr>
      <w:r>
        <w:rPr>
          <w:i/>
          <w:lang w:val="es-ES_tradnl"/>
        </w:rPr>
        <w:t>Organización</w:t>
      </w:r>
      <w:r>
        <w:rPr>
          <w:lang w:val="es-ES_tradnl"/>
        </w:rPr>
        <w:t>: Si es posible, celebrar la reunión en un espacio distinto al aula en la que normalmente prestamos el apoyo lingüístico. Si el tiempo lo permite, se puede organizar un pícnic al aire libre, por ejemplo en un parque. Lo ideal sería que todos trajeran algo de comer o de beber</w:t>
      </w:r>
      <w:r w:rsidR="00D46E49" w:rsidRPr="00FA6D57">
        <w:rPr>
          <w:lang w:val="es-ES_tradnl"/>
        </w:rPr>
        <w:t>,</w:t>
      </w:r>
      <w:r>
        <w:rPr>
          <w:lang w:val="es-ES_tradnl"/>
        </w:rPr>
        <w:t xml:space="preserve"> pero </w:t>
      </w:r>
      <w:r w:rsidR="00FB6AA6">
        <w:rPr>
          <w:lang w:val="es-ES_tradnl"/>
        </w:rPr>
        <w:t xml:space="preserve">quizá </w:t>
      </w:r>
      <w:r>
        <w:rPr>
          <w:lang w:val="es-ES_tradnl"/>
        </w:rPr>
        <w:t xml:space="preserve">algunos no </w:t>
      </w:r>
      <w:r w:rsidR="001959E2">
        <w:rPr>
          <w:lang w:val="es-ES_tradnl"/>
        </w:rPr>
        <w:t>se lo puedan permitir económicamente</w:t>
      </w:r>
      <w:r>
        <w:rPr>
          <w:lang w:val="es-ES_tradnl"/>
        </w:rPr>
        <w:t xml:space="preserve"> </w:t>
      </w:r>
      <w:r w:rsidR="00D46E49" w:rsidRPr="00FA6D57">
        <w:rPr>
          <w:lang w:val="es-ES_tradnl"/>
        </w:rPr>
        <w:t>(</w:t>
      </w:r>
      <w:r>
        <w:rPr>
          <w:lang w:val="es-ES_tradnl"/>
        </w:rPr>
        <w:t xml:space="preserve">o no puedan comer o beber por ser Ramadán). </w:t>
      </w:r>
    </w:p>
    <w:p w14:paraId="17DA67C9" w14:textId="77777777" w:rsidR="00D46E49" w:rsidRPr="00FA6D57" w:rsidRDefault="00AF5C40" w:rsidP="00AF5C40">
      <w:pPr>
        <w:pStyle w:val="TKTEXTE"/>
        <w:jc w:val="both"/>
        <w:rPr>
          <w:lang w:val="es-ES_tradnl"/>
        </w:rPr>
      </w:pPr>
      <w:r>
        <w:rPr>
          <w:b/>
          <w:bCs/>
          <w:iCs/>
          <w:lang w:val="es-ES_tradnl"/>
        </w:rPr>
        <w:t>Antes</w:t>
      </w:r>
      <w:r w:rsidR="00D46E49" w:rsidRPr="00FA6D57">
        <w:rPr>
          <w:b/>
          <w:bCs/>
          <w:iCs/>
          <w:lang w:val="es-ES_tradnl"/>
        </w:rPr>
        <w:t>:</w:t>
      </w:r>
      <w:r w:rsidR="00D46E49" w:rsidRPr="00FA6D57">
        <w:rPr>
          <w:lang w:val="es-ES_tradnl"/>
        </w:rPr>
        <w:t xml:space="preserve"> </w:t>
      </w:r>
      <w:r w:rsidR="00FB6AA6">
        <w:rPr>
          <w:lang w:val="es-ES_tradnl"/>
        </w:rPr>
        <w:t>E</w:t>
      </w:r>
      <w:r>
        <w:rPr>
          <w:lang w:val="es-ES_tradnl"/>
        </w:rPr>
        <w:t xml:space="preserve">nseñar a los refugiados algunas palabras y expresiones sencillas para </w:t>
      </w:r>
      <w:r w:rsidR="001959E2">
        <w:rPr>
          <w:lang w:val="es-ES_tradnl"/>
        </w:rPr>
        <w:t>comenzar</w:t>
      </w:r>
      <w:r>
        <w:rPr>
          <w:lang w:val="es-ES_tradnl"/>
        </w:rPr>
        <w:t xml:space="preserve">, por ejemplo: </w:t>
      </w:r>
    </w:p>
    <w:p w14:paraId="30CC4D75" w14:textId="77777777" w:rsidR="00D46E49" w:rsidRPr="00FA6D57" w:rsidRDefault="00D46E49" w:rsidP="00A70C46">
      <w:pPr>
        <w:pStyle w:val="TKBulletLevel1"/>
        <w:jc w:val="both"/>
        <w:rPr>
          <w:i/>
          <w:lang w:val="es-ES_tradnl"/>
        </w:rPr>
      </w:pPr>
      <w:r w:rsidRPr="00FA6D57">
        <w:rPr>
          <w:i/>
          <w:lang w:val="es-ES_tradnl"/>
        </w:rPr>
        <w:t>“</w:t>
      </w:r>
      <w:r w:rsidR="00AF5C40">
        <w:rPr>
          <w:i/>
          <w:lang w:val="es-ES_tradnl"/>
        </w:rPr>
        <w:t>¿Quiere</w:t>
      </w:r>
      <w:r w:rsidR="001959E2">
        <w:rPr>
          <w:i/>
          <w:lang w:val="es-ES_tradnl"/>
        </w:rPr>
        <w:t>s</w:t>
      </w:r>
      <w:r w:rsidR="00AF5C40">
        <w:rPr>
          <w:i/>
          <w:lang w:val="es-ES_tradnl"/>
        </w:rPr>
        <w:t xml:space="preserve"> un poco de agua</w:t>
      </w:r>
      <w:r w:rsidRPr="00FA6D57">
        <w:rPr>
          <w:i/>
          <w:lang w:val="es-ES_tradnl"/>
        </w:rPr>
        <w:t>/</w:t>
      </w:r>
      <w:r w:rsidR="00FB6AA6">
        <w:rPr>
          <w:i/>
          <w:lang w:val="es-ES_tradnl"/>
        </w:rPr>
        <w:t>cacahuetes</w:t>
      </w:r>
      <w:r w:rsidRPr="00FA6D57">
        <w:rPr>
          <w:i/>
          <w:lang w:val="es-ES_tradnl"/>
        </w:rPr>
        <w:t>/</w:t>
      </w:r>
      <w:r w:rsidR="00AF5C40">
        <w:rPr>
          <w:i/>
          <w:lang w:val="es-ES_tradnl"/>
        </w:rPr>
        <w:t>una galleta?</w:t>
      </w:r>
      <w:r w:rsidRPr="00FA6D57">
        <w:rPr>
          <w:i/>
          <w:lang w:val="es-ES_tradnl"/>
        </w:rPr>
        <w:t>” – “</w:t>
      </w:r>
      <w:r w:rsidR="00AF5C40">
        <w:rPr>
          <w:i/>
          <w:lang w:val="es-ES_tradnl"/>
        </w:rPr>
        <w:t>Ah sí, gracias.</w:t>
      </w:r>
      <w:r w:rsidRPr="00FA6D57">
        <w:rPr>
          <w:i/>
          <w:lang w:val="es-ES_tradnl"/>
        </w:rPr>
        <w:t>/</w:t>
      </w:r>
      <w:r w:rsidR="00AF5C40">
        <w:rPr>
          <w:i/>
          <w:lang w:val="es-ES_tradnl"/>
        </w:rPr>
        <w:t>No, gracias</w:t>
      </w:r>
      <w:r w:rsidRPr="00FA6D57">
        <w:rPr>
          <w:i/>
          <w:lang w:val="es-ES_tradnl"/>
        </w:rPr>
        <w:t>.”</w:t>
      </w:r>
    </w:p>
    <w:p w14:paraId="28C45E44" w14:textId="77777777" w:rsidR="00D46E49" w:rsidRPr="00FA6D57" w:rsidRDefault="00D46E49" w:rsidP="00A70C46">
      <w:pPr>
        <w:pStyle w:val="TKBulletLevel1"/>
        <w:jc w:val="both"/>
        <w:rPr>
          <w:i/>
          <w:lang w:val="es-ES_tradnl"/>
        </w:rPr>
      </w:pPr>
      <w:r w:rsidRPr="00FA6D57">
        <w:rPr>
          <w:i/>
          <w:lang w:val="es-ES_tradnl"/>
        </w:rPr>
        <w:t>“</w:t>
      </w:r>
      <w:r w:rsidR="00AF5C40">
        <w:rPr>
          <w:i/>
          <w:lang w:val="es-ES_tradnl"/>
        </w:rPr>
        <w:t>¿Tiene</w:t>
      </w:r>
      <w:r w:rsidR="001959E2">
        <w:rPr>
          <w:i/>
          <w:lang w:val="es-ES_tradnl"/>
        </w:rPr>
        <w:t>s</w:t>
      </w:r>
      <w:r w:rsidR="00AF5C40">
        <w:rPr>
          <w:i/>
          <w:lang w:val="es-ES_tradnl"/>
        </w:rPr>
        <w:t xml:space="preserve"> alguna foto de </w:t>
      </w:r>
      <w:r w:rsidR="001959E2">
        <w:rPr>
          <w:i/>
          <w:lang w:val="es-ES_tradnl"/>
        </w:rPr>
        <w:t xml:space="preserve">tus </w:t>
      </w:r>
      <w:r w:rsidR="00AF5C40">
        <w:rPr>
          <w:i/>
          <w:lang w:val="es-ES_tradnl"/>
        </w:rPr>
        <w:t>hijos (en el teléfono)?” – “Sí. Este es mi hijo</w:t>
      </w:r>
      <w:r w:rsidRPr="00FA6D57">
        <w:rPr>
          <w:i/>
          <w:lang w:val="es-ES_tradnl"/>
        </w:rPr>
        <w:t>.”</w:t>
      </w:r>
    </w:p>
    <w:p w14:paraId="10612B9A" w14:textId="77777777" w:rsidR="00D46E49" w:rsidRPr="00FA6D57" w:rsidRDefault="00D46E49" w:rsidP="00A70C46">
      <w:pPr>
        <w:pStyle w:val="TKBulletLevel1"/>
        <w:jc w:val="both"/>
        <w:rPr>
          <w:i/>
          <w:lang w:val="es-ES_tradnl"/>
        </w:rPr>
      </w:pPr>
      <w:r w:rsidRPr="00FA6D57">
        <w:rPr>
          <w:i/>
          <w:lang w:val="es-ES_tradnl"/>
        </w:rPr>
        <w:t>“</w:t>
      </w:r>
      <w:r w:rsidR="001959E2">
        <w:rPr>
          <w:i/>
          <w:lang w:val="es-ES_tradnl"/>
        </w:rPr>
        <w:t>¿Cuál es tu</w:t>
      </w:r>
      <w:r w:rsidR="00A70C46">
        <w:rPr>
          <w:i/>
          <w:lang w:val="es-ES_tradnl"/>
        </w:rPr>
        <w:t xml:space="preserve"> </w:t>
      </w:r>
      <w:r w:rsidRPr="00FA6D57">
        <w:rPr>
          <w:i/>
          <w:lang w:val="es-ES_tradnl"/>
        </w:rPr>
        <w:t>(</w:t>
      </w:r>
      <w:r w:rsidR="00A70C46">
        <w:rPr>
          <w:i/>
          <w:lang w:val="es-ES_tradnl"/>
        </w:rPr>
        <w:t>comida, bebida, color, estación, et</w:t>
      </w:r>
      <w:r w:rsidRPr="00FA6D57">
        <w:rPr>
          <w:i/>
          <w:lang w:val="es-ES_tradnl"/>
        </w:rPr>
        <w:t>c.)</w:t>
      </w:r>
      <w:r w:rsidR="00A70C46">
        <w:rPr>
          <w:i/>
          <w:lang w:val="es-ES_tradnl"/>
        </w:rPr>
        <w:t xml:space="preserve"> favorito/a?”, </w:t>
      </w:r>
      <w:r w:rsidRPr="00FA6D57">
        <w:rPr>
          <w:i/>
          <w:lang w:val="es-ES_tradnl"/>
        </w:rPr>
        <w:t>“</w:t>
      </w:r>
      <w:r w:rsidR="001959E2">
        <w:rPr>
          <w:i/>
          <w:lang w:val="es-ES_tradnl"/>
        </w:rPr>
        <w:t>¿Quién es tu</w:t>
      </w:r>
      <w:r w:rsidR="00A70C46">
        <w:rPr>
          <w:i/>
          <w:lang w:val="es-ES_tradnl"/>
        </w:rPr>
        <w:t xml:space="preserve"> </w:t>
      </w:r>
      <w:r w:rsidRPr="00FA6D57">
        <w:rPr>
          <w:i/>
          <w:lang w:val="es-ES_tradnl"/>
        </w:rPr>
        <w:t>(</w:t>
      </w:r>
      <w:r w:rsidR="00A70C46">
        <w:rPr>
          <w:i/>
          <w:lang w:val="es-ES_tradnl"/>
        </w:rPr>
        <w:t>cantante, actor, escritor, etc.</w:t>
      </w:r>
      <w:r w:rsidRPr="00FA6D57">
        <w:rPr>
          <w:i/>
          <w:lang w:val="es-ES_tradnl"/>
        </w:rPr>
        <w:t>)</w:t>
      </w:r>
      <w:r w:rsidR="00A70C46">
        <w:rPr>
          <w:i/>
          <w:lang w:val="es-ES_tradnl"/>
        </w:rPr>
        <w:t xml:space="preserve"> favorito</w:t>
      </w:r>
      <w:r w:rsidRPr="00FA6D57">
        <w:rPr>
          <w:i/>
          <w:lang w:val="es-ES_tradnl"/>
        </w:rPr>
        <w:t>?” – “</w:t>
      </w:r>
      <w:r w:rsidR="00A70C46">
        <w:rPr>
          <w:i/>
          <w:lang w:val="es-ES_tradnl"/>
        </w:rPr>
        <w:t xml:space="preserve">Mi bebida favorita es el té </w:t>
      </w:r>
      <w:r w:rsidRPr="00FA6D57">
        <w:rPr>
          <w:i/>
          <w:lang w:val="es-ES_tradnl"/>
        </w:rPr>
        <w:t>(</w:t>
      </w:r>
      <w:r w:rsidR="00A70C46">
        <w:rPr>
          <w:i/>
          <w:lang w:val="es-ES_tradnl"/>
        </w:rPr>
        <w:t>porque</w:t>
      </w:r>
      <w:r w:rsidRPr="00FA6D57">
        <w:rPr>
          <w:i/>
          <w:lang w:val="es-ES_tradnl"/>
        </w:rPr>
        <w:t>…)”</w:t>
      </w:r>
      <w:r w:rsidR="003F2048" w:rsidRPr="00FA6D57">
        <w:rPr>
          <w:i/>
          <w:lang w:val="es-ES_tradnl"/>
        </w:rPr>
        <w:t>.</w:t>
      </w:r>
    </w:p>
    <w:p w14:paraId="7AD25EB3" w14:textId="77777777" w:rsidR="00D46E49" w:rsidRPr="00FA6D57" w:rsidRDefault="005C520B" w:rsidP="005C520B">
      <w:pPr>
        <w:pStyle w:val="TKTEXTE"/>
        <w:jc w:val="both"/>
        <w:rPr>
          <w:lang w:val="es-ES_tradnl"/>
        </w:rPr>
      </w:pPr>
      <w:r w:rsidRPr="005C520B">
        <w:rPr>
          <w:b/>
          <w:bCs/>
          <w:i/>
          <w:iCs/>
          <w:lang w:val="es-ES_tradnl"/>
        </w:rPr>
        <w:t>In situ</w:t>
      </w:r>
      <w:r w:rsidR="00D46E49" w:rsidRPr="00FA6D57">
        <w:rPr>
          <w:b/>
          <w:bCs/>
          <w:iCs/>
          <w:lang w:val="es-ES_tradnl"/>
        </w:rPr>
        <w:t>:</w:t>
      </w:r>
      <w:r w:rsidR="00D46E49" w:rsidRPr="00FA6D57">
        <w:rPr>
          <w:iCs/>
          <w:lang w:val="es-ES_tradnl"/>
        </w:rPr>
        <w:t xml:space="preserve"> </w:t>
      </w:r>
      <w:r w:rsidR="00D46E49" w:rsidRPr="00FA6D57">
        <w:rPr>
          <w:lang w:val="es-ES_tradnl"/>
        </w:rPr>
        <w:t>N</w:t>
      </w:r>
      <w:r>
        <w:rPr>
          <w:lang w:val="es-ES_tradnl"/>
        </w:rPr>
        <w:t xml:space="preserve">o es necesario seguir ningún procedimiento específico. Lo importante es que los refugiados hablen con otras personas </w:t>
      </w:r>
      <w:r w:rsidR="00D46E49" w:rsidRPr="00FA6D57">
        <w:rPr>
          <w:lang w:val="es-ES_tradnl"/>
        </w:rPr>
        <w:t>(</w:t>
      </w:r>
      <w:r>
        <w:rPr>
          <w:lang w:val="es-ES_tradnl"/>
        </w:rPr>
        <w:t xml:space="preserve">no siempre con la misma) y se diviertan. </w:t>
      </w:r>
      <w:r w:rsidR="001959E2">
        <w:rPr>
          <w:lang w:val="es-ES_tradnl"/>
        </w:rPr>
        <w:t>Asimismo, p</w:t>
      </w:r>
      <w:r>
        <w:rPr>
          <w:lang w:val="es-ES_tradnl"/>
        </w:rPr>
        <w:t>uede que tanto ellos como nosotros apre</w:t>
      </w:r>
      <w:r w:rsidR="001959E2">
        <w:rPr>
          <w:lang w:val="es-ES_tradnl"/>
        </w:rPr>
        <w:t>ndamos</w:t>
      </w:r>
      <w:r>
        <w:rPr>
          <w:lang w:val="es-ES_tradnl"/>
        </w:rPr>
        <w:t xml:space="preserve"> algo de otros idiomas.</w:t>
      </w:r>
    </w:p>
    <w:p w14:paraId="7387FC39" w14:textId="77777777" w:rsidR="00D46E49" w:rsidRPr="00FA6D57" w:rsidRDefault="00AF5C40" w:rsidP="005C520B">
      <w:pPr>
        <w:pStyle w:val="TKTEXTE"/>
        <w:jc w:val="both"/>
        <w:rPr>
          <w:lang w:val="es-ES_tradnl"/>
        </w:rPr>
      </w:pPr>
      <w:r>
        <w:rPr>
          <w:b/>
          <w:bCs/>
          <w:iCs/>
          <w:lang w:val="es-ES_tradnl"/>
        </w:rPr>
        <w:t>Después</w:t>
      </w:r>
      <w:r w:rsidR="00D46E49" w:rsidRPr="00FA6D57">
        <w:rPr>
          <w:b/>
          <w:bCs/>
          <w:iCs/>
          <w:lang w:val="es-ES_tradnl"/>
        </w:rPr>
        <w:t>:</w:t>
      </w:r>
      <w:r w:rsidR="00D46E49" w:rsidRPr="00FA6D57">
        <w:rPr>
          <w:iCs/>
          <w:lang w:val="es-ES_tradnl"/>
        </w:rPr>
        <w:t xml:space="preserve"> </w:t>
      </w:r>
      <w:r w:rsidR="00443593">
        <w:rPr>
          <w:lang w:val="es-ES_tradnl"/>
        </w:rPr>
        <w:t xml:space="preserve">Puede hacerse hincapié en lo que los refugiados hayan aprendido del resto: </w:t>
      </w:r>
    </w:p>
    <w:p w14:paraId="42E41902" w14:textId="77777777" w:rsidR="00D46E49" w:rsidRPr="00FA6D57" w:rsidRDefault="00D46E49" w:rsidP="005C520B">
      <w:pPr>
        <w:pStyle w:val="TKBulletLevel1"/>
        <w:jc w:val="both"/>
        <w:rPr>
          <w:i/>
          <w:lang w:val="es-ES_tradnl"/>
        </w:rPr>
      </w:pPr>
      <w:r w:rsidRPr="00FA6D57">
        <w:rPr>
          <w:i/>
          <w:lang w:val="es-ES_tradnl"/>
        </w:rPr>
        <w:t>“</w:t>
      </w:r>
      <w:r w:rsidR="00443593">
        <w:rPr>
          <w:i/>
          <w:lang w:val="es-ES_tradnl"/>
        </w:rPr>
        <w:t>¿De dónde es Yamina?”, “¿Cuál es su comida favorita?”</w:t>
      </w:r>
      <w:r w:rsidR="00443593" w:rsidRPr="00443593">
        <w:rPr>
          <w:lang w:val="es-ES_tradnl"/>
        </w:rPr>
        <w:t xml:space="preserve">, </w:t>
      </w:r>
      <w:r w:rsidRPr="00443593">
        <w:rPr>
          <w:lang w:val="es-ES_tradnl"/>
        </w:rPr>
        <w:t>etc.</w:t>
      </w:r>
      <w:r w:rsidRPr="00FA6D57">
        <w:rPr>
          <w:i/>
          <w:lang w:val="es-ES_tradnl"/>
        </w:rPr>
        <w:t xml:space="preserve"> </w:t>
      </w:r>
    </w:p>
    <w:p w14:paraId="43A036C5" w14:textId="77777777" w:rsidR="00D46E49" w:rsidRPr="00FA6D57" w:rsidRDefault="001959E2" w:rsidP="005C520B">
      <w:pPr>
        <w:pStyle w:val="TKTEXTE"/>
        <w:jc w:val="both"/>
        <w:rPr>
          <w:lang w:val="es-ES_tradnl"/>
        </w:rPr>
      </w:pPr>
      <w:r>
        <w:rPr>
          <w:lang w:val="es-ES_tradnl"/>
        </w:rPr>
        <w:t>Y también</w:t>
      </w:r>
      <w:r w:rsidR="00443593">
        <w:rPr>
          <w:lang w:val="es-ES_tradnl"/>
        </w:rPr>
        <w:t xml:space="preserve"> en aprender a pronunciar las palabras y expresiones</w:t>
      </w:r>
      <w:r>
        <w:rPr>
          <w:lang w:val="es-ES_tradnl"/>
        </w:rPr>
        <w:t xml:space="preserve"> nuevas</w:t>
      </w:r>
      <w:r w:rsidR="00443593">
        <w:rPr>
          <w:lang w:val="es-ES_tradnl"/>
        </w:rPr>
        <w:t>.</w:t>
      </w:r>
    </w:p>
    <w:p w14:paraId="7462039F" w14:textId="77777777" w:rsidR="00064AA3" w:rsidRPr="00FA6D57" w:rsidRDefault="00FA6D57" w:rsidP="005C520B">
      <w:pPr>
        <w:pStyle w:val="TKTITRE2"/>
        <w:jc w:val="both"/>
        <w:rPr>
          <w:lang w:val="es-ES_tradnl"/>
        </w:rPr>
      </w:pPr>
      <w:r>
        <w:rPr>
          <w:lang w:val="es-ES_tradnl"/>
        </w:rPr>
        <w:t>Cómo llegar</w:t>
      </w:r>
    </w:p>
    <w:p w14:paraId="6F31E5B7" w14:textId="6C1E59E1" w:rsidR="00D46E49" w:rsidRPr="00FA6D57" w:rsidRDefault="00443593" w:rsidP="005C520B">
      <w:pPr>
        <w:pStyle w:val="TKTEXTE"/>
        <w:jc w:val="both"/>
        <w:rPr>
          <w:lang w:val="es-ES_tradnl"/>
        </w:rPr>
      </w:pPr>
      <w:r>
        <w:rPr>
          <w:b/>
          <w:bCs/>
          <w:iCs/>
          <w:lang w:val="es-ES_tradnl"/>
        </w:rPr>
        <w:t>Antes</w:t>
      </w:r>
      <w:r w:rsidR="00D46E49" w:rsidRPr="00FA6D57">
        <w:rPr>
          <w:b/>
          <w:bCs/>
          <w:iCs/>
          <w:lang w:val="es-ES_tradnl"/>
        </w:rPr>
        <w:t>:</w:t>
      </w:r>
      <w:r w:rsidR="00D46E49" w:rsidRPr="00FA6D57">
        <w:rPr>
          <w:iCs/>
          <w:lang w:val="es-ES_tradnl"/>
        </w:rPr>
        <w:t xml:space="preserve"> </w:t>
      </w:r>
      <w:r w:rsidR="00D46E49" w:rsidRPr="00FA6D57">
        <w:rPr>
          <w:lang w:val="es-ES_tradnl"/>
        </w:rPr>
        <w:t>Pra</w:t>
      </w:r>
      <w:r>
        <w:rPr>
          <w:lang w:val="es-ES_tradnl"/>
        </w:rPr>
        <w:t xml:space="preserve">cticar expresiones sencillas para orientarse y desplazarse </w:t>
      </w:r>
      <w:r w:rsidR="001959E2">
        <w:rPr>
          <w:lang w:val="es-ES_tradnl"/>
        </w:rPr>
        <w:t xml:space="preserve">por </w:t>
      </w:r>
      <w:r>
        <w:rPr>
          <w:lang w:val="es-ES_tradnl"/>
        </w:rPr>
        <w:t>una ciudad</w:t>
      </w:r>
      <w:r w:rsidR="00D46E49" w:rsidRPr="00FA6D57">
        <w:rPr>
          <w:lang w:val="es-ES_tradnl"/>
        </w:rPr>
        <w:t xml:space="preserve"> (</w:t>
      </w:r>
      <w:r>
        <w:rPr>
          <w:lang w:val="es-ES_tradnl"/>
        </w:rPr>
        <w:t xml:space="preserve">véase también la herramienta 56 - </w:t>
      </w:r>
      <w:hyperlink r:id="rId11" w:history="1">
        <w:r w:rsidR="00D46E49" w:rsidRPr="00FA6D57">
          <w:rPr>
            <w:rStyle w:val="Lienhypertexte"/>
            <w:rFonts w:cs="Calibri"/>
            <w:i/>
            <w:u w:val="none"/>
            <w:lang w:val="es-ES_tradnl"/>
          </w:rPr>
          <w:t>Plan</w:t>
        </w:r>
        <w:r>
          <w:rPr>
            <w:rStyle w:val="Lienhypertexte"/>
            <w:rFonts w:cs="Calibri"/>
            <w:i/>
            <w:u w:val="none"/>
            <w:lang w:val="es-ES_tradnl"/>
          </w:rPr>
          <w:t>ificación de actividades de apoyo lingüístico en la comunidad</w:t>
        </w:r>
      </w:hyperlink>
      <w:r w:rsidR="00B83950">
        <w:rPr>
          <w:lang w:val="es-ES_tradnl"/>
        </w:rPr>
        <w:t>):</w:t>
      </w:r>
    </w:p>
    <w:p w14:paraId="6846A087" w14:textId="77777777" w:rsidR="00D46E49" w:rsidRPr="00FA6D57" w:rsidRDefault="00443593" w:rsidP="005C520B">
      <w:pPr>
        <w:pStyle w:val="TKBulletLevel1"/>
        <w:jc w:val="both"/>
        <w:rPr>
          <w:i/>
          <w:lang w:val="es-ES_tradnl"/>
        </w:rPr>
      </w:pPr>
      <w:r>
        <w:rPr>
          <w:i/>
          <w:lang w:val="es-ES_tradnl"/>
        </w:rPr>
        <w:t>“Disculpe, ¿dónde está la estación/la parada del autobús?</w:t>
      </w:r>
      <w:r w:rsidR="00D46E49" w:rsidRPr="00FA6D57">
        <w:rPr>
          <w:i/>
          <w:lang w:val="es-ES_tradnl"/>
        </w:rPr>
        <w:t>” – “</w:t>
      </w:r>
      <w:r>
        <w:rPr>
          <w:i/>
          <w:lang w:val="es-ES_tradnl"/>
        </w:rPr>
        <w:t>Siga recto y luego gire a la izquierda/a la derecha”.</w:t>
      </w:r>
    </w:p>
    <w:p w14:paraId="78894F67" w14:textId="77777777" w:rsidR="00D46E49" w:rsidRPr="00FA6D57" w:rsidRDefault="00D46E49" w:rsidP="005A6A45">
      <w:pPr>
        <w:pStyle w:val="TKBulletLevel1"/>
        <w:rPr>
          <w:i/>
          <w:lang w:val="es-ES_tradnl"/>
        </w:rPr>
      </w:pPr>
      <w:r w:rsidRPr="00FA6D57">
        <w:rPr>
          <w:i/>
          <w:lang w:val="es-ES_tradnl"/>
        </w:rPr>
        <w:lastRenderedPageBreak/>
        <w:t>“</w:t>
      </w:r>
      <w:r w:rsidR="00443593">
        <w:rPr>
          <w:i/>
          <w:lang w:val="es-ES_tradnl"/>
        </w:rPr>
        <w:t>¿Cómo se llega al mercado</w:t>
      </w:r>
      <w:r w:rsidRPr="00FA6D57">
        <w:rPr>
          <w:i/>
          <w:lang w:val="es-ES_tradnl"/>
        </w:rPr>
        <w:t>?” – “</w:t>
      </w:r>
      <w:r w:rsidR="00443593">
        <w:rPr>
          <w:i/>
          <w:lang w:val="es-ES_tradnl"/>
        </w:rPr>
        <w:t>Tome un autobús a la Calle Mayor</w:t>
      </w:r>
      <w:r w:rsidRPr="00FA6D57">
        <w:rPr>
          <w:i/>
          <w:lang w:val="es-ES_tradnl"/>
        </w:rPr>
        <w:t>”</w:t>
      </w:r>
      <w:r w:rsidR="00443593">
        <w:rPr>
          <w:i/>
          <w:lang w:val="es-ES_tradnl"/>
        </w:rPr>
        <w:t>.</w:t>
      </w:r>
    </w:p>
    <w:p w14:paraId="46B825FE" w14:textId="77777777" w:rsidR="00D46E49" w:rsidRPr="00FA6D57" w:rsidRDefault="00D46E49" w:rsidP="005A6A45">
      <w:pPr>
        <w:pStyle w:val="TKBulletLevel1"/>
        <w:rPr>
          <w:i/>
          <w:lang w:val="es-ES_tradnl"/>
        </w:rPr>
      </w:pPr>
      <w:r w:rsidRPr="00FA6D57">
        <w:rPr>
          <w:i/>
          <w:lang w:val="es-ES_tradnl"/>
        </w:rPr>
        <w:t>“</w:t>
      </w:r>
      <w:r w:rsidR="00443593">
        <w:rPr>
          <w:i/>
          <w:lang w:val="es-ES_tradnl"/>
        </w:rPr>
        <w:t xml:space="preserve">Hola. ¿Queda muy lejos la oficina de correos?” </w:t>
      </w:r>
      <w:r w:rsidRPr="00FA6D57">
        <w:rPr>
          <w:i/>
          <w:lang w:val="es-ES_tradnl"/>
        </w:rPr>
        <w:t>– “</w:t>
      </w:r>
      <w:r w:rsidR="001959E2">
        <w:rPr>
          <w:i/>
          <w:lang w:val="es-ES_tradnl"/>
        </w:rPr>
        <w:t>Está a u</w:t>
      </w:r>
      <w:r w:rsidR="00443593">
        <w:rPr>
          <w:i/>
          <w:lang w:val="es-ES_tradnl"/>
        </w:rPr>
        <w:t>nos 10 minutos a pie</w:t>
      </w:r>
      <w:r w:rsidRPr="00FA6D57">
        <w:rPr>
          <w:i/>
          <w:lang w:val="es-ES_tradnl"/>
        </w:rPr>
        <w:t>”</w:t>
      </w:r>
      <w:r w:rsidR="00443593" w:rsidRPr="00FA6D57">
        <w:rPr>
          <w:i/>
          <w:lang w:val="es-ES_tradnl"/>
        </w:rPr>
        <w:t>.</w:t>
      </w:r>
    </w:p>
    <w:p w14:paraId="2196599E" w14:textId="77777777" w:rsidR="00D46E49" w:rsidRPr="00FA6D57" w:rsidRDefault="00D46E49" w:rsidP="005A6A45">
      <w:pPr>
        <w:pStyle w:val="TKBulletLevel1"/>
        <w:rPr>
          <w:i/>
          <w:lang w:val="es-ES_tradnl"/>
        </w:rPr>
      </w:pPr>
      <w:r w:rsidRPr="00FA6D57">
        <w:rPr>
          <w:i/>
          <w:lang w:val="es-ES_tradnl"/>
        </w:rPr>
        <w:t>“</w:t>
      </w:r>
      <w:r w:rsidR="00443593">
        <w:rPr>
          <w:i/>
          <w:lang w:val="es-ES_tradnl"/>
        </w:rPr>
        <w:t>Disculpe, ¿este autobús va a la estación</w:t>
      </w:r>
      <w:r w:rsidR="005A6A45" w:rsidRPr="00FA6D57">
        <w:rPr>
          <w:i/>
          <w:lang w:val="es-ES_tradnl"/>
        </w:rPr>
        <w:t>?”</w:t>
      </w:r>
      <w:r w:rsidR="00443593">
        <w:rPr>
          <w:i/>
          <w:lang w:val="es-ES_tradnl"/>
        </w:rPr>
        <w:t>.</w:t>
      </w:r>
    </w:p>
    <w:p w14:paraId="1FF8BBCC" w14:textId="77777777" w:rsidR="00D46E49" w:rsidRPr="00FA6D57" w:rsidRDefault="00D46E49" w:rsidP="005A6A45">
      <w:pPr>
        <w:pStyle w:val="TKBulletLevel1"/>
        <w:rPr>
          <w:i/>
          <w:lang w:val="es-ES_tradnl"/>
        </w:rPr>
      </w:pPr>
      <w:r w:rsidRPr="00FA6D57">
        <w:rPr>
          <w:i/>
          <w:lang w:val="es-ES_tradnl"/>
        </w:rPr>
        <w:t>“</w:t>
      </w:r>
      <w:r w:rsidR="00443593">
        <w:rPr>
          <w:i/>
          <w:lang w:val="es-ES_tradnl"/>
        </w:rPr>
        <w:t xml:space="preserve">¿Dónde puedo comprar el billete de autobús?”, </w:t>
      </w:r>
      <w:r w:rsidRPr="00FA6D57">
        <w:rPr>
          <w:i/>
          <w:lang w:val="es-ES_tradnl"/>
        </w:rPr>
        <w:t>“</w:t>
      </w:r>
      <w:r w:rsidR="001959E2">
        <w:rPr>
          <w:i/>
          <w:lang w:val="es-ES_tradnl"/>
        </w:rPr>
        <w:t>¿c</w:t>
      </w:r>
      <w:r w:rsidR="00443593">
        <w:rPr>
          <w:i/>
          <w:lang w:val="es-ES_tradnl"/>
        </w:rPr>
        <w:t>uánto cuesta un billete de ida y vuelta</w:t>
      </w:r>
      <w:r w:rsidRPr="00FA6D57">
        <w:rPr>
          <w:i/>
          <w:lang w:val="es-ES_tradnl"/>
        </w:rPr>
        <w:t>?”</w:t>
      </w:r>
      <w:r w:rsidR="00443593" w:rsidRPr="00443593">
        <w:rPr>
          <w:lang w:val="es-ES_tradnl"/>
        </w:rPr>
        <w:t>,</w:t>
      </w:r>
      <w:r w:rsidRPr="00443593">
        <w:rPr>
          <w:lang w:val="es-ES_tradnl"/>
        </w:rPr>
        <w:t xml:space="preserve"> etc.</w:t>
      </w:r>
    </w:p>
    <w:p w14:paraId="244939D5" w14:textId="77777777" w:rsidR="005C520B" w:rsidRDefault="008E2045" w:rsidP="001959E2">
      <w:pPr>
        <w:pStyle w:val="TKTEXTE"/>
        <w:jc w:val="both"/>
        <w:rPr>
          <w:b/>
          <w:bCs/>
          <w:lang w:val="es-ES_tradnl"/>
        </w:rPr>
      </w:pPr>
      <w:r>
        <w:rPr>
          <w:b/>
          <w:bCs/>
          <w:lang w:val="es-ES_tradnl"/>
        </w:rPr>
        <w:t xml:space="preserve">Por la calle: </w:t>
      </w:r>
      <w:r w:rsidR="005C520B">
        <w:rPr>
          <w:bCs/>
          <w:lang w:val="es-ES_tradnl"/>
        </w:rPr>
        <w:t xml:space="preserve">Pedir a distintos refugiados </w:t>
      </w:r>
      <w:r w:rsidR="005C520B" w:rsidRPr="005C520B">
        <w:rPr>
          <w:bCs/>
          <w:lang w:val="es-ES_tradnl"/>
        </w:rPr>
        <w:t>que pregunte</w:t>
      </w:r>
      <w:r w:rsidR="005C520B">
        <w:rPr>
          <w:bCs/>
          <w:lang w:val="es-ES_tradnl"/>
        </w:rPr>
        <w:t xml:space="preserve">n cómo llegar al </w:t>
      </w:r>
      <w:r w:rsidR="005C520B" w:rsidRPr="005C520B">
        <w:rPr>
          <w:bCs/>
          <w:lang w:val="es-ES_tradnl"/>
        </w:rPr>
        <w:t xml:space="preserve">lugar </w:t>
      </w:r>
      <w:r w:rsidR="005C520B">
        <w:rPr>
          <w:bCs/>
          <w:lang w:val="es-ES_tradnl"/>
        </w:rPr>
        <w:t>al que nos dirigimos. Que vaya</w:t>
      </w:r>
      <w:r w:rsidR="00FB6AA6">
        <w:rPr>
          <w:bCs/>
          <w:lang w:val="es-ES_tradnl"/>
        </w:rPr>
        <w:t>n</w:t>
      </w:r>
      <w:r w:rsidR="005C520B">
        <w:rPr>
          <w:bCs/>
          <w:lang w:val="es-ES_tradnl"/>
        </w:rPr>
        <w:t xml:space="preserve"> primero </w:t>
      </w:r>
      <w:r w:rsidR="00FB6AA6">
        <w:rPr>
          <w:bCs/>
          <w:lang w:val="es-ES_tradnl"/>
        </w:rPr>
        <w:t xml:space="preserve">los </w:t>
      </w:r>
      <w:r w:rsidR="005C520B">
        <w:rPr>
          <w:bCs/>
          <w:lang w:val="es-ES_tradnl"/>
        </w:rPr>
        <w:t>más dispuesto</w:t>
      </w:r>
      <w:r w:rsidR="00FB6AA6">
        <w:rPr>
          <w:bCs/>
          <w:lang w:val="es-ES_tradnl"/>
        </w:rPr>
        <w:t>s</w:t>
      </w:r>
      <w:r w:rsidR="005C520B">
        <w:rPr>
          <w:bCs/>
          <w:lang w:val="es-ES_tradnl"/>
        </w:rPr>
        <w:t xml:space="preserve">, </w:t>
      </w:r>
      <w:r w:rsidR="005C520B" w:rsidRPr="005C520B">
        <w:rPr>
          <w:bCs/>
          <w:lang w:val="es-ES_tradnl"/>
        </w:rPr>
        <w:t>pero sug</w:t>
      </w:r>
      <w:r w:rsidR="001959E2">
        <w:rPr>
          <w:bCs/>
          <w:lang w:val="es-ES_tradnl"/>
        </w:rPr>
        <w:t>erirle</w:t>
      </w:r>
      <w:r w:rsidR="00FB6AA6">
        <w:rPr>
          <w:bCs/>
          <w:lang w:val="es-ES_tradnl"/>
        </w:rPr>
        <w:t>s</w:t>
      </w:r>
      <w:r w:rsidR="001959E2">
        <w:rPr>
          <w:bCs/>
          <w:lang w:val="es-ES_tradnl"/>
        </w:rPr>
        <w:t xml:space="preserve"> que le</w:t>
      </w:r>
      <w:r w:rsidR="00FB6AA6">
        <w:rPr>
          <w:bCs/>
          <w:lang w:val="es-ES_tradnl"/>
        </w:rPr>
        <w:t>s</w:t>
      </w:r>
      <w:r w:rsidR="001959E2">
        <w:rPr>
          <w:bCs/>
          <w:lang w:val="es-ES_tradnl"/>
        </w:rPr>
        <w:t xml:space="preserve"> acompañe </w:t>
      </w:r>
      <w:r w:rsidR="00FB6AA6">
        <w:rPr>
          <w:bCs/>
          <w:lang w:val="es-ES_tradnl"/>
        </w:rPr>
        <w:t xml:space="preserve">algún </w:t>
      </w:r>
      <w:r w:rsidR="005C520B">
        <w:rPr>
          <w:bCs/>
          <w:lang w:val="es-ES_tradnl"/>
        </w:rPr>
        <w:t xml:space="preserve">otro </w:t>
      </w:r>
      <w:r w:rsidR="005C520B" w:rsidRPr="005C520B">
        <w:rPr>
          <w:bCs/>
          <w:lang w:val="es-ES_tradnl"/>
        </w:rPr>
        <w:t xml:space="preserve">(por ejemplo, alguien que tenga más dificultades con el idioma). </w:t>
      </w:r>
      <w:r w:rsidR="001959E2">
        <w:rPr>
          <w:bCs/>
          <w:lang w:val="es-ES_tradnl"/>
        </w:rPr>
        <w:t xml:space="preserve">En caso necesario, </w:t>
      </w:r>
      <w:r w:rsidR="00FB6AA6">
        <w:rPr>
          <w:bCs/>
          <w:lang w:val="es-ES_tradnl"/>
        </w:rPr>
        <w:t xml:space="preserve">ir </w:t>
      </w:r>
      <w:r w:rsidR="005C520B">
        <w:rPr>
          <w:bCs/>
          <w:lang w:val="es-ES_tradnl"/>
        </w:rPr>
        <w:t xml:space="preserve">a preguntar </w:t>
      </w:r>
      <w:r w:rsidR="00FB6AA6">
        <w:rPr>
          <w:bCs/>
          <w:lang w:val="es-ES_tradnl"/>
        </w:rPr>
        <w:t xml:space="preserve">nosotros mismos, </w:t>
      </w:r>
      <w:r w:rsidR="005C520B">
        <w:rPr>
          <w:bCs/>
          <w:lang w:val="es-ES_tradnl"/>
        </w:rPr>
        <w:t xml:space="preserve">pero hacer que nos acompañen uno o dos refugiados. </w:t>
      </w:r>
      <w:r w:rsidR="005C520B" w:rsidRPr="005C520B">
        <w:rPr>
          <w:bCs/>
          <w:lang w:val="es-ES_tradnl"/>
        </w:rPr>
        <w:t>Compr</w:t>
      </w:r>
      <w:r w:rsidR="005C520B">
        <w:rPr>
          <w:bCs/>
          <w:lang w:val="es-ES_tradnl"/>
        </w:rPr>
        <w:t xml:space="preserve">obar si entienden </w:t>
      </w:r>
      <w:r w:rsidR="005C520B" w:rsidRPr="005C520B">
        <w:rPr>
          <w:bCs/>
          <w:lang w:val="es-ES_tradnl"/>
        </w:rPr>
        <w:t>la respuesta.</w:t>
      </w:r>
    </w:p>
    <w:p w14:paraId="283C671D" w14:textId="77777777" w:rsidR="00D46E49" w:rsidRPr="00FA6D57" w:rsidRDefault="008E2045" w:rsidP="008F4B3C">
      <w:pPr>
        <w:pStyle w:val="TKTEXTE"/>
        <w:jc w:val="both"/>
        <w:rPr>
          <w:lang w:val="es-ES_tradnl"/>
        </w:rPr>
      </w:pPr>
      <w:r>
        <w:rPr>
          <w:b/>
          <w:bCs/>
          <w:iCs/>
          <w:lang w:val="es-ES_tradnl"/>
        </w:rPr>
        <w:t>En la parada de autobús/tranvía</w:t>
      </w:r>
      <w:r w:rsidR="00D46E49" w:rsidRPr="00FA6D57">
        <w:rPr>
          <w:b/>
          <w:bCs/>
          <w:iCs/>
          <w:lang w:val="es-ES_tradnl"/>
        </w:rPr>
        <w:t>:</w:t>
      </w:r>
      <w:r>
        <w:rPr>
          <w:lang w:val="es-ES_tradnl"/>
        </w:rPr>
        <w:t xml:space="preserve"> Pedir a uno o dos de los refugiados </w:t>
      </w:r>
      <w:r w:rsidR="008F4B3C">
        <w:rPr>
          <w:lang w:val="es-ES_tradnl"/>
        </w:rPr>
        <w:t xml:space="preserve">que averigüen dónde comprar los billetes, </w:t>
      </w:r>
      <w:r w:rsidR="008F4B3C" w:rsidRPr="008F4B3C">
        <w:rPr>
          <w:lang w:val="es-ES_tradnl"/>
        </w:rPr>
        <w:t>cuánto cuesta</w:t>
      </w:r>
      <w:r w:rsidR="008F4B3C">
        <w:rPr>
          <w:lang w:val="es-ES_tradnl"/>
        </w:rPr>
        <w:t>n</w:t>
      </w:r>
      <w:r w:rsidR="008F4B3C" w:rsidRPr="008F4B3C">
        <w:rPr>
          <w:lang w:val="es-ES_tradnl"/>
        </w:rPr>
        <w:t xml:space="preserve">, etc., y/o </w:t>
      </w:r>
      <w:r w:rsidR="008F4B3C">
        <w:rPr>
          <w:lang w:val="es-ES_tradnl"/>
        </w:rPr>
        <w:t xml:space="preserve">que pregunten </w:t>
      </w:r>
      <w:r w:rsidR="008F4B3C" w:rsidRPr="008F4B3C">
        <w:rPr>
          <w:lang w:val="es-ES_tradnl"/>
        </w:rPr>
        <w:t>qu</w:t>
      </w:r>
      <w:r w:rsidR="008F4B3C">
        <w:rPr>
          <w:lang w:val="es-ES_tradnl"/>
        </w:rPr>
        <w:t>é autobús/tranvía va al destino que queremos, cuánto tarda, e</w:t>
      </w:r>
      <w:r w:rsidR="00D46E49" w:rsidRPr="00FA6D57">
        <w:rPr>
          <w:lang w:val="es-ES_tradnl"/>
        </w:rPr>
        <w:t>tc.</w:t>
      </w:r>
    </w:p>
    <w:p w14:paraId="304C88FF" w14:textId="77777777" w:rsidR="00D46E49" w:rsidRPr="00FA6D57" w:rsidRDefault="008F4B3C" w:rsidP="005A6A45">
      <w:pPr>
        <w:pStyle w:val="TKTEXTE"/>
        <w:rPr>
          <w:lang w:val="es-ES_tradnl"/>
        </w:rPr>
      </w:pPr>
      <w:r>
        <w:rPr>
          <w:b/>
          <w:bCs/>
          <w:iCs/>
          <w:lang w:val="es-ES_tradnl"/>
        </w:rPr>
        <w:t>En el lugar de destino</w:t>
      </w:r>
      <w:r w:rsidR="00D46E49" w:rsidRPr="00FA6D57">
        <w:rPr>
          <w:b/>
          <w:bCs/>
          <w:iCs/>
          <w:lang w:val="es-ES_tradnl"/>
        </w:rPr>
        <w:t xml:space="preserve">: </w:t>
      </w:r>
      <w:r>
        <w:rPr>
          <w:lang w:val="es-ES_tradnl"/>
        </w:rPr>
        <w:t xml:space="preserve">Hacer que localicen la farmacia, el banco, la librería, etc. más cercanos. </w:t>
      </w:r>
    </w:p>
    <w:p w14:paraId="033060BA" w14:textId="77777777" w:rsidR="00D46E49" w:rsidRPr="00FA6D57" w:rsidRDefault="00D46E49" w:rsidP="00814A60">
      <w:pPr>
        <w:pStyle w:val="TKBulletLevel1"/>
        <w:jc w:val="both"/>
        <w:rPr>
          <w:lang w:val="es-ES_tradnl"/>
        </w:rPr>
      </w:pPr>
      <w:r w:rsidRPr="00FA6D57">
        <w:rPr>
          <w:lang w:val="es-ES_tradnl"/>
        </w:rPr>
        <w:t>“</w:t>
      </w:r>
      <w:r w:rsidR="008F4B3C">
        <w:rPr>
          <w:i/>
          <w:lang w:val="es-ES_tradnl"/>
        </w:rPr>
        <w:t>Disculpe, ¿hay alguna farmacia por aquí cerca?</w:t>
      </w:r>
      <w:r w:rsidR="008F4B3C">
        <w:rPr>
          <w:lang w:val="es-ES_tradnl"/>
        </w:rPr>
        <w:t xml:space="preserve">” – </w:t>
      </w:r>
      <w:r w:rsidR="008F4B3C" w:rsidRPr="001959E2">
        <w:rPr>
          <w:i/>
          <w:lang w:val="es-ES_tradnl"/>
        </w:rPr>
        <w:t>“Sí, justo a la vuelta de la esquina</w:t>
      </w:r>
      <w:r w:rsidRPr="001959E2">
        <w:rPr>
          <w:i/>
          <w:lang w:val="es-ES_tradnl"/>
        </w:rPr>
        <w:t>”</w:t>
      </w:r>
      <w:r w:rsidR="005A6A45" w:rsidRPr="00FA6D57">
        <w:rPr>
          <w:lang w:val="es-ES_tradnl"/>
        </w:rPr>
        <w:t>.</w:t>
      </w:r>
    </w:p>
    <w:p w14:paraId="71FB7AFC" w14:textId="77777777" w:rsidR="001959E2" w:rsidRDefault="00D46E49" w:rsidP="00814A60">
      <w:pPr>
        <w:pStyle w:val="TKBulletLevel1"/>
        <w:jc w:val="both"/>
        <w:rPr>
          <w:lang w:val="es-ES_tradnl"/>
        </w:rPr>
      </w:pPr>
      <w:r w:rsidRPr="00FA6D57">
        <w:rPr>
          <w:lang w:val="es-ES_tradnl"/>
        </w:rPr>
        <w:t>“</w:t>
      </w:r>
      <w:r w:rsidR="008F4B3C">
        <w:rPr>
          <w:i/>
          <w:lang w:val="es-ES_tradnl"/>
        </w:rPr>
        <w:t>Hola. ¿Dónde está el banco más cercano, por favor?</w:t>
      </w:r>
      <w:r w:rsidR="008F4B3C">
        <w:rPr>
          <w:lang w:val="es-ES_tradnl"/>
        </w:rPr>
        <w:t>” – “</w:t>
      </w:r>
      <w:r w:rsidR="008F4B3C" w:rsidRPr="008F4B3C">
        <w:rPr>
          <w:i/>
          <w:lang w:val="es-ES_tradnl"/>
        </w:rPr>
        <w:t>Suba la calle y lo verá a la izquierda, al lado de la iglesia</w:t>
      </w:r>
      <w:r w:rsidRPr="00FA6D57">
        <w:rPr>
          <w:lang w:val="es-ES_tradnl"/>
        </w:rPr>
        <w:t xml:space="preserve">”; </w:t>
      </w:r>
    </w:p>
    <w:p w14:paraId="57AA1753" w14:textId="77777777" w:rsidR="00D46E49" w:rsidRPr="00FA6D57" w:rsidRDefault="001959E2" w:rsidP="00814A60">
      <w:pPr>
        <w:pStyle w:val="TKBulletLevel1"/>
        <w:jc w:val="both"/>
        <w:rPr>
          <w:lang w:val="es-ES_tradnl"/>
        </w:rPr>
      </w:pPr>
      <w:r>
        <w:rPr>
          <w:lang w:val="es-ES_tradnl"/>
        </w:rPr>
        <w:t>E</w:t>
      </w:r>
      <w:r w:rsidR="00D46E49" w:rsidRPr="00FA6D57">
        <w:rPr>
          <w:lang w:val="es-ES_tradnl"/>
        </w:rPr>
        <w:t>tc.</w:t>
      </w:r>
    </w:p>
    <w:p w14:paraId="334DACC9" w14:textId="77777777" w:rsidR="00D46E49" w:rsidRPr="00FA6D57" w:rsidRDefault="008F4B3C" w:rsidP="00814A60">
      <w:pPr>
        <w:pStyle w:val="TKTEXTE"/>
        <w:jc w:val="both"/>
        <w:rPr>
          <w:lang w:val="es-ES_tradnl"/>
        </w:rPr>
      </w:pPr>
      <w:r>
        <w:rPr>
          <w:b/>
          <w:bCs/>
          <w:iCs/>
          <w:lang w:val="es-ES_tradnl"/>
        </w:rPr>
        <w:t>Después</w:t>
      </w:r>
      <w:r w:rsidR="00D46E49" w:rsidRPr="00FA6D57">
        <w:rPr>
          <w:b/>
          <w:bCs/>
          <w:iCs/>
          <w:lang w:val="es-ES_tradnl"/>
        </w:rPr>
        <w:t>:</w:t>
      </w:r>
      <w:r>
        <w:rPr>
          <w:lang w:val="es-ES_tradnl"/>
        </w:rPr>
        <w:t xml:space="preserve"> Hablar de las respuestas</w:t>
      </w:r>
      <w:r w:rsidR="001959E2">
        <w:rPr>
          <w:lang w:val="es-ES_tradnl"/>
        </w:rPr>
        <w:t xml:space="preserve"> </w:t>
      </w:r>
      <w:r w:rsidR="00FB6AA6">
        <w:rPr>
          <w:lang w:val="es-ES_tradnl"/>
        </w:rPr>
        <w:t>a</w:t>
      </w:r>
      <w:r>
        <w:rPr>
          <w:lang w:val="es-ES_tradnl"/>
        </w:rPr>
        <w:t xml:space="preserve"> </w:t>
      </w:r>
      <w:r w:rsidR="00FB6AA6">
        <w:rPr>
          <w:lang w:val="es-ES_tradnl"/>
        </w:rPr>
        <w:t xml:space="preserve">las </w:t>
      </w:r>
      <w:r>
        <w:rPr>
          <w:lang w:val="es-ES_tradnl"/>
        </w:rPr>
        <w:t xml:space="preserve">preguntas formuladas por los refugiados que estos no hayan comprendido </w:t>
      </w:r>
      <w:r w:rsidR="00D46E49" w:rsidRPr="00FA6D57">
        <w:rPr>
          <w:lang w:val="es-ES_tradnl"/>
        </w:rPr>
        <w:t>(</w:t>
      </w:r>
      <w:r>
        <w:rPr>
          <w:lang w:val="es-ES_tradnl"/>
        </w:rPr>
        <w:t>será más fácil si alguien grabó la interacción</w:t>
      </w:r>
      <w:r w:rsidR="001959E2">
        <w:rPr>
          <w:lang w:val="es-ES_tradnl"/>
        </w:rPr>
        <w:t xml:space="preserve">, previa autorización </w:t>
      </w:r>
      <w:r>
        <w:rPr>
          <w:lang w:val="es-ES_tradnl"/>
        </w:rPr>
        <w:t xml:space="preserve">para ello). </w:t>
      </w:r>
    </w:p>
    <w:p w14:paraId="45EA687F" w14:textId="77777777" w:rsidR="006264DC" w:rsidRPr="00FA6D57" w:rsidRDefault="008F4B3C" w:rsidP="00814A60">
      <w:pPr>
        <w:pStyle w:val="TKTITRE2"/>
        <w:jc w:val="both"/>
        <w:rPr>
          <w:lang w:val="es-ES_tradnl"/>
        </w:rPr>
      </w:pPr>
      <w:r>
        <w:rPr>
          <w:lang w:val="es-ES_tradnl"/>
        </w:rPr>
        <w:t>Ir de compras</w:t>
      </w:r>
    </w:p>
    <w:p w14:paraId="4CB7A2EF" w14:textId="77777777" w:rsidR="00D46E49" w:rsidRPr="00FA6D57" w:rsidRDefault="008F4B3C" w:rsidP="00814A60">
      <w:pPr>
        <w:pStyle w:val="TKTEXTE"/>
        <w:jc w:val="both"/>
        <w:rPr>
          <w:lang w:val="es-ES_tradnl"/>
        </w:rPr>
      </w:pPr>
      <w:r>
        <w:rPr>
          <w:lang w:val="es-ES_tradnl"/>
        </w:rPr>
        <w:t xml:space="preserve">Elegir un lugar donde </w:t>
      </w:r>
      <w:r w:rsidR="001959E2">
        <w:rPr>
          <w:lang w:val="es-ES_tradnl"/>
        </w:rPr>
        <w:t xml:space="preserve">los refugiados </w:t>
      </w:r>
      <w:r>
        <w:rPr>
          <w:lang w:val="es-ES_tradnl"/>
        </w:rPr>
        <w:t>p</w:t>
      </w:r>
      <w:r w:rsidR="00814A60">
        <w:rPr>
          <w:lang w:val="es-ES_tradnl"/>
        </w:rPr>
        <w:t>osiblemente vayan a tener que comunicarse (una farmacia, una librería, una tienda de ropa…).</w:t>
      </w:r>
    </w:p>
    <w:p w14:paraId="3BF279A6" w14:textId="77777777" w:rsidR="00D46E49" w:rsidRPr="00FA6D57" w:rsidRDefault="008F4B3C" w:rsidP="00814A60">
      <w:pPr>
        <w:pStyle w:val="TKTEXTE"/>
        <w:jc w:val="both"/>
        <w:rPr>
          <w:lang w:val="es-ES_tradnl"/>
        </w:rPr>
      </w:pPr>
      <w:r>
        <w:rPr>
          <w:b/>
          <w:bCs/>
          <w:iCs/>
          <w:lang w:val="es-ES_tradnl"/>
        </w:rPr>
        <w:t>Antes</w:t>
      </w:r>
      <w:r w:rsidR="00D46E49" w:rsidRPr="00FA6D57">
        <w:rPr>
          <w:b/>
          <w:bCs/>
          <w:iCs/>
          <w:lang w:val="es-ES_tradnl"/>
        </w:rPr>
        <w:t>:</w:t>
      </w:r>
      <w:r w:rsidR="00814A60">
        <w:rPr>
          <w:lang w:val="es-ES_tradnl"/>
        </w:rPr>
        <w:t xml:space="preserve"> Enseñar a los refugiados vocabulario relacionado con el comercio en cuestión. Por ejemplo, si se trata de una farmacia: </w:t>
      </w:r>
    </w:p>
    <w:p w14:paraId="6031B270" w14:textId="77777777" w:rsidR="00D46E49" w:rsidRPr="00FA6D57" w:rsidRDefault="00D46E49" w:rsidP="00814A60">
      <w:pPr>
        <w:pStyle w:val="TKBulletLevel1"/>
        <w:jc w:val="both"/>
        <w:rPr>
          <w:i/>
          <w:lang w:val="es-ES_tradnl"/>
        </w:rPr>
      </w:pPr>
      <w:r w:rsidRPr="00FA6D57">
        <w:rPr>
          <w:i/>
          <w:lang w:val="es-ES_tradnl"/>
        </w:rPr>
        <w:t>“</w:t>
      </w:r>
      <w:r w:rsidR="00814A60">
        <w:rPr>
          <w:i/>
          <w:lang w:val="es-ES_tradnl"/>
        </w:rPr>
        <w:t>Hola. Me duele la cabeza/la tripa/la espalda, etc.”</w:t>
      </w:r>
      <w:r w:rsidR="006264DC" w:rsidRPr="00FA6D57">
        <w:rPr>
          <w:i/>
          <w:lang w:val="es-ES_tradnl"/>
        </w:rPr>
        <w:t>.</w:t>
      </w:r>
    </w:p>
    <w:p w14:paraId="6D976A6C" w14:textId="77777777" w:rsidR="00D46E49" w:rsidRPr="00FA6D57" w:rsidRDefault="00D46E49" w:rsidP="00814A60">
      <w:pPr>
        <w:pStyle w:val="TKBulletLevel1"/>
        <w:jc w:val="both"/>
        <w:rPr>
          <w:i/>
          <w:lang w:val="es-ES_tradnl"/>
        </w:rPr>
      </w:pPr>
      <w:r w:rsidRPr="00FA6D57">
        <w:rPr>
          <w:i/>
          <w:lang w:val="es-ES_tradnl"/>
        </w:rPr>
        <w:t>“</w:t>
      </w:r>
      <w:r w:rsidR="00814A60">
        <w:rPr>
          <w:i/>
          <w:lang w:val="es-ES_tradnl"/>
        </w:rPr>
        <w:t>Necesitaría un analgésico/algún medicamento, etc.”</w:t>
      </w:r>
      <w:r w:rsidRPr="00FA6D57">
        <w:rPr>
          <w:i/>
          <w:lang w:val="es-ES_tradnl"/>
        </w:rPr>
        <w:t>.</w:t>
      </w:r>
    </w:p>
    <w:p w14:paraId="64DA951D" w14:textId="77777777" w:rsidR="00D46E49" w:rsidRPr="00FA6D57" w:rsidRDefault="006264DC" w:rsidP="00814A60">
      <w:pPr>
        <w:pStyle w:val="TKBulletLevel1"/>
        <w:jc w:val="both"/>
        <w:rPr>
          <w:i/>
          <w:lang w:val="es-ES_tradnl"/>
        </w:rPr>
      </w:pPr>
      <w:r w:rsidRPr="00FA6D57">
        <w:rPr>
          <w:i/>
          <w:lang w:val="es-ES_tradnl"/>
        </w:rPr>
        <w:t>“</w:t>
      </w:r>
      <w:r w:rsidR="00814A60">
        <w:rPr>
          <w:i/>
          <w:lang w:val="es-ES_tradnl"/>
        </w:rPr>
        <w:t>¿Cuánto le debo</w:t>
      </w:r>
      <w:r w:rsidRPr="00FA6D57">
        <w:rPr>
          <w:i/>
          <w:lang w:val="es-ES_tradnl"/>
        </w:rPr>
        <w:t>?”.</w:t>
      </w:r>
    </w:p>
    <w:p w14:paraId="30975852" w14:textId="77777777" w:rsidR="00D46E49" w:rsidRPr="00FA6D57" w:rsidRDefault="00D46E49" w:rsidP="00814A60">
      <w:pPr>
        <w:pStyle w:val="TKBulletLevel1"/>
        <w:jc w:val="both"/>
        <w:rPr>
          <w:i/>
          <w:lang w:val="es-ES_tradnl"/>
        </w:rPr>
      </w:pPr>
      <w:r w:rsidRPr="00FA6D57">
        <w:rPr>
          <w:i/>
          <w:lang w:val="es-ES_tradnl"/>
        </w:rPr>
        <w:t>“</w:t>
      </w:r>
      <w:r w:rsidR="001959E2">
        <w:rPr>
          <w:i/>
          <w:lang w:val="es-ES_tradnl"/>
        </w:rPr>
        <w:t>¿Qué dosis debo tomar?”, “¿c</w:t>
      </w:r>
      <w:r w:rsidR="00814A60">
        <w:rPr>
          <w:i/>
          <w:lang w:val="es-ES_tradnl"/>
        </w:rPr>
        <w:t>on qué frecuencia?”</w:t>
      </w:r>
      <w:r w:rsidR="00814A60" w:rsidRPr="00814A60">
        <w:rPr>
          <w:lang w:val="es-ES_tradnl"/>
        </w:rPr>
        <w:t>, etc.</w:t>
      </w:r>
    </w:p>
    <w:p w14:paraId="39241303" w14:textId="77777777" w:rsidR="00D46E49" w:rsidRPr="00FA6D57" w:rsidRDefault="00814A60" w:rsidP="00814A60">
      <w:pPr>
        <w:pStyle w:val="TKTEXTE"/>
        <w:jc w:val="both"/>
        <w:rPr>
          <w:lang w:val="es-ES_tradnl"/>
        </w:rPr>
      </w:pPr>
      <w:r>
        <w:rPr>
          <w:lang w:val="es-ES_tradnl"/>
        </w:rPr>
        <w:t xml:space="preserve">Hacer que los refugiados participen en un juego de rol, en parejas </w:t>
      </w:r>
      <w:r w:rsidR="00D46E49" w:rsidRPr="00FA6D57">
        <w:rPr>
          <w:lang w:val="es-ES_tradnl"/>
        </w:rPr>
        <w:t>(</w:t>
      </w:r>
      <w:r>
        <w:rPr>
          <w:lang w:val="es-ES_tradnl"/>
        </w:rPr>
        <w:t xml:space="preserve">que uno haga de dependiente, y otro de cliente). </w:t>
      </w:r>
    </w:p>
    <w:p w14:paraId="37FA3009" w14:textId="77777777" w:rsidR="00D46E49" w:rsidRPr="00FA6D57" w:rsidRDefault="008F4B3C" w:rsidP="00814A60">
      <w:pPr>
        <w:pStyle w:val="TKTEXTE"/>
        <w:jc w:val="both"/>
        <w:rPr>
          <w:lang w:val="es-ES_tradnl"/>
        </w:rPr>
      </w:pPr>
      <w:r>
        <w:rPr>
          <w:b/>
          <w:bCs/>
          <w:i/>
          <w:iCs/>
          <w:lang w:val="es-ES_tradnl"/>
        </w:rPr>
        <w:t>In situ</w:t>
      </w:r>
      <w:r w:rsidR="00D46E49" w:rsidRPr="00FA6D57">
        <w:rPr>
          <w:b/>
          <w:bCs/>
          <w:iCs/>
          <w:lang w:val="es-ES_tradnl"/>
        </w:rPr>
        <w:t>:</w:t>
      </w:r>
      <w:r w:rsidR="00814A60">
        <w:rPr>
          <w:lang w:val="es-ES_tradnl"/>
        </w:rPr>
        <w:t xml:space="preserve"> Elegir una hora </w:t>
      </w:r>
      <w:r w:rsidR="00FB6AA6">
        <w:rPr>
          <w:lang w:val="es-ES_tradnl"/>
        </w:rPr>
        <w:t>a</w:t>
      </w:r>
      <w:r w:rsidR="00814A60">
        <w:rPr>
          <w:lang w:val="es-ES_tradnl"/>
        </w:rPr>
        <w:t xml:space="preserve"> la que no haya mucha gente en </w:t>
      </w:r>
      <w:r w:rsidR="001959E2">
        <w:rPr>
          <w:lang w:val="es-ES_tradnl"/>
        </w:rPr>
        <w:t xml:space="preserve">el comercio. Acudir </w:t>
      </w:r>
      <w:r w:rsidR="00814A60">
        <w:rPr>
          <w:lang w:val="es-ES_tradnl"/>
        </w:rPr>
        <w:t xml:space="preserve">en grupos </w:t>
      </w:r>
      <w:r w:rsidR="001959E2">
        <w:rPr>
          <w:lang w:val="es-ES_tradnl"/>
        </w:rPr>
        <w:t xml:space="preserve">pequeños </w:t>
      </w:r>
      <w:r w:rsidR="00814A60">
        <w:rPr>
          <w:lang w:val="es-ES_tradnl"/>
        </w:rPr>
        <w:t>(2 o 3</w:t>
      </w:r>
      <w:r w:rsidR="001959E2">
        <w:rPr>
          <w:lang w:val="es-ES_tradnl"/>
        </w:rPr>
        <w:t xml:space="preserve"> personas</w:t>
      </w:r>
      <w:r w:rsidR="00814A60">
        <w:rPr>
          <w:lang w:val="es-ES_tradnl"/>
        </w:rPr>
        <w:t xml:space="preserve">) y asegurarnos de pedir permiso a los dependientes si tenemos intención de grabarlos. Recordar a los refugiados que pidan por favor a los dependientes que les hablen más despacio o que repitan su respuesta </w:t>
      </w:r>
      <w:r w:rsidR="001959E2">
        <w:rPr>
          <w:lang w:val="es-ES_tradnl"/>
        </w:rPr>
        <w:t>si lo necesitan</w:t>
      </w:r>
      <w:r w:rsidR="00814A60">
        <w:rPr>
          <w:lang w:val="es-ES_tradnl"/>
        </w:rPr>
        <w:t>. Ayudarles si verdaderamente no consiguen entenderse.</w:t>
      </w:r>
    </w:p>
    <w:p w14:paraId="141189DC" w14:textId="77777777" w:rsidR="00BA25B4" w:rsidRPr="00FA6D57" w:rsidRDefault="008F4B3C" w:rsidP="008F4B3C">
      <w:pPr>
        <w:pStyle w:val="TKTEXTE"/>
        <w:jc w:val="both"/>
        <w:rPr>
          <w:lang w:val="es-ES_tradnl"/>
        </w:rPr>
      </w:pPr>
      <w:r>
        <w:rPr>
          <w:b/>
          <w:bCs/>
          <w:iCs/>
          <w:lang w:val="es-ES_tradnl"/>
        </w:rPr>
        <w:t>Después</w:t>
      </w:r>
      <w:r w:rsidR="00D46E49" w:rsidRPr="00FA6D57">
        <w:rPr>
          <w:b/>
          <w:bCs/>
          <w:iCs/>
          <w:lang w:val="es-ES_tradnl"/>
        </w:rPr>
        <w:t>:</w:t>
      </w:r>
      <w:r w:rsidR="00D46E49" w:rsidRPr="00FA6D57">
        <w:rPr>
          <w:lang w:val="es-ES_tradnl"/>
        </w:rPr>
        <w:t xml:space="preserve"> </w:t>
      </w:r>
      <w:r>
        <w:rPr>
          <w:lang w:val="es-ES_tradnl"/>
        </w:rPr>
        <w:t xml:space="preserve">Pedir a los refugiados que expliquen lo que </w:t>
      </w:r>
      <w:r w:rsidR="00FB6AA6">
        <w:rPr>
          <w:lang w:val="es-ES_tradnl"/>
        </w:rPr>
        <w:t xml:space="preserve">han </w:t>
      </w:r>
      <w:r>
        <w:rPr>
          <w:lang w:val="es-ES_tradnl"/>
        </w:rPr>
        <w:t>pregunta</w:t>
      </w:r>
      <w:r w:rsidR="00FB6AA6">
        <w:rPr>
          <w:lang w:val="es-ES_tradnl"/>
        </w:rPr>
        <w:t>do</w:t>
      </w:r>
      <w:r>
        <w:rPr>
          <w:lang w:val="es-ES_tradnl"/>
        </w:rPr>
        <w:t>/p</w:t>
      </w:r>
      <w:r w:rsidR="00FB6AA6">
        <w:rPr>
          <w:lang w:val="es-ES_tradnl"/>
        </w:rPr>
        <w:t>e</w:t>
      </w:r>
      <w:r>
        <w:rPr>
          <w:lang w:val="es-ES_tradnl"/>
        </w:rPr>
        <w:t>di</w:t>
      </w:r>
      <w:r w:rsidR="00FB6AA6">
        <w:rPr>
          <w:lang w:val="es-ES_tradnl"/>
        </w:rPr>
        <w:t>do</w:t>
      </w:r>
      <w:r>
        <w:rPr>
          <w:lang w:val="es-ES_tradnl"/>
        </w:rPr>
        <w:t>, y la respuesta obt</w:t>
      </w:r>
      <w:r w:rsidR="00F82958">
        <w:rPr>
          <w:lang w:val="es-ES_tradnl"/>
        </w:rPr>
        <w:t>enida</w:t>
      </w:r>
      <w:r>
        <w:rPr>
          <w:lang w:val="es-ES_tradnl"/>
        </w:rPr>
        <w:t>. Practicar el nuevo vocabulario que resulte pertinente.</w:t>
      </w:r>
    </w:p>
    <w:sectPr w:rsidR="00BA25B4" w:rsidRPr="00FA6D57" w:rsidSect="007F5F10">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EEC9" w14:textId="77777777" w:rsidR="00C40E51" w:rsidRDefault="00C40E51" w:rsidP="00C523EA">
      <w:r>
        <w:separator/>
      </w:r>
    </w:p>
  </w:endnote>
  <w:endnote w:type="continuationSeparator" w:id="0">
    <w:p w14:paraId="67B6496C" w14:textId="77777777" w:rsidR="00C40E51" w:rsidRDefault="00C40E51"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14:paraId="31842D2F" w14:textId="77777777">
      <w:trPr>
        <w:cantSplit/>
      </w:trPr>
      <w:tc>
        <w:tcPr>
          <w:tcW w:w="1667" w:type="pct"/>
        </w:tcPr>
        <w:p w14:paraId="58716000" w14:textId="77777777" w:rsidR="00FA6D57" w:rsidRPr="00F54349" w:rsidRDefault="00393F33" w:rsidP="00FA6D57">
          <w:pPr>
            <w:tabs>
              <w:tab w:val="center" w:pos="4820"/>
            </w:tabs>
            <w:rPr>
              <w:rFonts w:cs="Cambria"/>
              <w:sz w:val="18"/>
              <w:szCs w:val="18"/>
              <w:lang w:val="es-ES"/>
            </w:rPr>
          </w:pPr>
          <w:r w:rsidRPr="00393F33">
            <w:rPr>
              <w:rFonts w:cs="Cambria"/>
              <w:sz w:val="18"/>
              <w:szCs w:val="18"/>
              <w:lang w:val="es-ES"/>
            </w:rPr>
            <w:t>Programa de política lingüística</w:t>
          </w:r>
        </w:p>
        <w:p w14:paraId="107CCA8D" w14:textId="77777777" w:rsidR="00FA6D57" w:rsidRPr="00F54349" w:rsidRDefault="00393F33" w:rsidP="00FA6D57">
          <w:pPr>
            <w:tabs>
              <w:tab w:val="center" w:pos="4820"/>
            </w:tabs>
            <w:rPr>
              <w:rFonts w:cs="Cambria"/>
              <w:sz w:val="18"/>
              <w:szCs w:val="18"/>
              <w:lang w:val="es-ES"/>
            </w:rPr>
          </w:pPr>
          <w:r w:rsidRPr="00393F33">
            <w:rPr>
              <w:rFonts w:cs="Cambria"/>
              <w:sz w:val="18"/>
              <w:szCs w:val="18"/>
              <w:lang w:val="es-ES"/>
            </w:rPr>
            <w:t>Estrasburgo</w:t>
          </w:r>
        </w:p>
        <w:p w14:paraId="1E7341F1" w14:textId="77777777" w:rsidR="00FA6D57" w:rsidRPr="00F54349" w:rsidRDefault="00FA6D57" w:rsidP="00FA6D57">
          <w:pPr>
            <w:tabs>
              <w:tab w:val="center" w:pos="4820"/>
            </w:tabs>
            <w:rPr>
              <w:rFonts w:cs="Cambria"/>
              <w:sz w:val="18"/>
              <w:szCs w:val="18"/>
              <w:lang w:val="es-ES"/>
            </w:rPr>
          </w:pPr>
        </w:p>
        <w:p w14:paraId="46B56F4D" w14:textId="77777777" w:rsidR="000954B8" w:rsidRPr="00F54349" w:rsidRDefault="00393F33" w:rsidP="00FA6D57">
          <w:pPr>
            <w:tabs>
              <w:tab w:val="center" w:pos="4820"/>
            </w:tabs>
            <w:spacing w:before="60"/>
            <w:rPr>
              <w:rFonts w:eastAsia="Calibri" w:cs="Cambria"/>
              <w:b/>
              <w:sz w:val="18"/>
              <w:szCs w:val="18"/>
              <w:lang w:val="es-ES" w:eastAsia="fr-FR"/>
            </w:rPr>
          </w:pPr>
          <w:r w:rsidRPr="00393F33">
            <w:rPr>
              <w:rFonts w:cs="Cambria"/>
              <w:b/>
              <w:sz w:val="18"/>
              <w:szCs w:val="18"/>
              <w:lang w:val="es-ES"/>
            </w:rPr>
            <w:t>Herramienta</w:t>
          </w:r>
          <w:r w:rsidRPr="00393F33">
            <w:rPr>
              <w:rFonts w:cs="Cambria"/>
              <w:b/>
              <w:sz w:val="18"/>
              <w:szCs w:val="18"/>
              <w:lang w:val="es-ES" w:eastAsia="fr-FR"/>
            </w:rPr>
            <w:t xml:space="preserve"> </w:t>
          </w:r>
          <w:r w:rsidRPr="00393F33">
            <w:rPr>
              <w:rFonts w:eastAsia="Calibri" w:cs="Cambria"/>
              <w:b/>
              <w:sz w:val="18"/>
              <w:szCs w:val="18"/>
              <w:lang w:val="es-ES" w:eastAsia="fr-FR"/>
            </w:rPr>
            <w:t>57</w:t>
          </w:r>
        </w:p>
      </w:tc>
      <w:tc>
        <w:tcPr>
          <w:tcW w:w="1667" w:type="pct"/>
          <w:vAlign w:val="bottom"/>
        </w:tcPr>
        <w:p w14:paraId="397BB204" w14:textId="77777777" w:rsidR="00186952" w:rsidRPr="005A600F" w:rsidRDefault="0016348B" w:rsidP="005A600F">
          <w:pPr>
            <w:tabs>
              <w:tab w:val="center" w:pos="4820"/>
            </w:tabs>
            <w:spacing w:before="60"/>
            <w:jc w:val="center"/>
            <w:rPr>
              <w:rFonts w:eastAsia="Calibri" w:cs="Cambria"/>
              <w:sz w:val="18"/>
              <w:szCs w:val="18"/>
              <w:lang w:val="en-US" w:eastAsia="fr-FR"/>
            </w:rPr>
          </w:pPr>
          <w:proofErr w:type="spellStart"/>
          <w:r>
            <w:rPr>
              <w:rFonts w:eastAsia="Calibri" w:cs="Cambria"/>
              <w:sz w:val="18"/>
              <w:szCs w:val="18"/>
              <w:lang w:val="en-US" w:eastAsia="fr-FR"/>
            </w:rPr>
            <w:t>Página</w:t>
          </w:r>
          <w:proofErr w:type="spellEnd"/>
          <w:r w:rsidR="00186952" w:rsidRPr="005A600F">
            <w:rPr>
              <w:rFonts w:eastAsia="Calibri" w:cs="Cambria"/>
              <w:sz w:val="18"/>
              <w:szCs w:val="18"/>
              <w:lang w:val="en-US" w:eastAsia="fr-FR"/>
            </w:rPr>
            <w:t xml:space="preserve"> </w:t>
          </w:r>
          <w:r w:rsidR="006E591D"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PAGE</w:instrText>
          </w:r>
          <w:r w:rsidR="006E591D" w:rsidRPr="005A600F">
            <w:rPr>
              <w:rFonts w:eastAsia="Calibri" w:cs="Cambria"/>
              <w:sz w:val="18"/>
              <w:szCs w:val="18"/>
              <w:lang w:val="en-US" w:eastAsia="fr-FR"/>
            </w:rPr>
            <w:fldChar w:fldCharType="separate"/>
          </w:r>
          <w:r w:rsidR="00D658F7">
            <w:rPr>
              <w:rFonts w:eastAsia="Calibri" w:cs="Cambria"/>
              <w:noProof/>
              <w:sz w:val="18"/>
              <w:szCs w:val="18"/>
              <w:lang w:val="en-US" w:eastAsia="fr-FR"/>
            </w:rPr>
            <w:t>4</w:t>
          </w:r>
          <w:r w:rsidR="006E591D" w:rsidRPr="005A600F">
            <w:rPr>
              <w:rFonts w:eastAsia="Calibri" w:cs="Cambria"/>
              <w:sz w:val="18"/>
              <w:szCs w:val="18"/>
              <w:lang w:val="en-US" w:eastAsia="fr-FR"/>
            </w:rPr>
            <w:fldChar w:fldCharType="end"/>
          </w:r>
          <w:r w:rsidR="00186952" w:rsidRPr="005A600F">
            <w:rPr>
              <w:rFonts w:eastAsia="Calibri" w:cs="Cambria"/>
              <w:sz w:val="18"/>
              <w:szCs w:val="18"/>
              <w:lang w:val="en-US" w:eastAsia="fr-FR"/>
            </w:rPr>
            <w:t>/</w:t>
          </w:r>
          <w:r w:rsidR="006E591D"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NUMPAGES</w:instrText>
          </w:r>
          <w:r w:rsidR="006E591D" w:rsidRPr="005A600F">
            <w:rPr>
              <w:rFonts w:eastAsia="Calibri" w:cs="Cambria"/>
              <w:sz w:val="18"/>
              <w:szCs w:val="18"/>
              <w:lang w:val="en-US" w:eastAsia="fr-FR"/>
            </w:rPr>
            <w:fldChar w:fldCharType="separate"/>
          </w:r>
          <w:r w:rsidR="00D658F7">
            <w:rPr>
              <w:rFonts w:eastAsia="Calibri" w:cs="Cambria"/>
              <w:noProof/>
              <w:sz w:val="18"/>
              <w:szCs w:val="18"/>
              <w:lang w:val="en-US" w:eastAsia="fr-FR"/>
            </w:rPr>
            <w:t>4</w:t>
          </w:r>
          <w:r w:rsidR="006E591D" w:rsidRPr="005A600F">
            <w:rPr>
              <w:rFonts w:eastAsia="Calibri" w:cs="Cambria"/>
              <w:sz w:val="18"/>
              <w:szCs w:val="18"/>
              <w:lang w:val="en-US" w:eastAsia="fr-FR"/>
            </w:rPr>
            <w:fldChar w:fldCharType="end"/>
          </w:r>
        </w:p>
      </w:tc>
      <w:tc>
        <w:tcPr>
          <w:tcW w:w="1667" w:type="pct"/>
        </w:tcPr>
        <w:p w14:paraId="59692383" w14:textId="77777777"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val="es-ES" w:eastAsia="es-ES"/>
            </w:rPr>
            <w:drawing>
              <wp:inline distT="0" distB="0" distL="0" distR="0" wp14:anchorId="7ABB9DF4" wp14:editId="0AA79A39">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14:paraId="36C640B0" w14:textId="77777777"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D687" w14:textId="77777777" w:rsidR="00C40E51" w:rsidRDefault="00C40E51" w:rsidP="00C523EA">
      <w:r>
        <w:separator/>
      </w:r>
    </w:p>
  </w:footnote>
  <w:footnote w:type="continuationSeparator" w:id="0">
    <w:p w14:paraId="4B45BA9D" w14:textId="77777777" w:rsidR="00C40E51" w:rsidRDefault="00C40E51"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FA6D57" w:rsidRPr="00124B4E" w14:paraId="1568BDAD" w14:textId="77777777" w:rsidTr="00FA6D57">
      <w:trPr>
        <w:trHeight w:val="1304"/>
      </w:trPr>
      <w:tc>
        <w:tcPr>
          <w:tcW w:w="2228" w:type="dxa"/>
        </w:tcPr>
        <w:p w14:paraId="70E6A7AA" w14:textId="77777777" w:rsidR="00FA6D57" w:rsidRPr="00CB5C65" w:rsidRDefault="00FA6D57" w:rsidP="00186952">
          <w:r>
            <w:rPr>
              <w:noProof/>
              <w:lang w:val="es-ES" w:eastAsia="es-ES"/>
            </w:rPr>
            <w:drawing>
              <wp:inline distT="0" distB="0" distL="0" distR="0" wp14:anchorId="4250D8D3" wp14:editId="329AE122">
                <wp:extent cx="981075" cy="7143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722" w:type="dxa"/>
        </w:tcPr>
        <w:p w14:paraId="5BBB221D" w14:textId="77777777" w:rsidR="00FA6D57" w:rsidRDefault="00FA6D57" w:rsidP="00F82958">
          <w:pPr>
            <w:jc w:val="center"/>
            <w:rPr>
              <w:rFonts w:eastAsiaTheme="minorHAnsi"/>
              <w:b/>
            </w:rPr>
          </w:pPr>
          <w:r>
            <w:rPr>
              <w:rFonts w:eastAsiaTheme="minorHAnsi"/>
              <w:b/>
            </w:rPr>
            <w:t xml:space="preserve">Apoyo lingüístico a refugiados adultos </w:t>
          </w:r>
        </w:p>
        <w:p w14:paraId="35188808" w14:textId="77777777" w:rsidR="00FA6D57" w:rsidRDefault="00FA6D57" w:rsidP="00F82958">
          <w:pPr>
            <w:jc w:val="center"/>
            <w:rPr>
              <w:rFonts w:eastAsiaTheme="minorHAnsi"/>
              <w:b/>
              <w:i/>
            </w:rPr>
          </w:pPr>
          <w:r>
            <w:rPr>
              <w:rFonts w:eastAsiaTheme="minorHAnsi"/>
              <w:b/>
              <w:i/>
            </w:rPr>
            <w:t>Kit de herramientas del Consejo de Europa</w:t>
          </w:r>
        </w:p>
        <w:p w14:paraId="0927580D" w14:textId="77777777" w:rsidR="00FA6D57" w:rsidRDefault="00000000" w:rsidP="00F82958">
          <w:pPr>
            <w:jc w:val="center"/>
            <w:rPr>
              <w:rFonts w:eastAsiaTheme="minorHAnsi"/>
              <w:color w:val="0000FF"/>
              <w:u w:val="single"/>
            </w:rPr>
          </w:pPr>
          <w:hyperlink r:id="rId2" w:history="1">
            <w:r w:rsidR="00FA6D57">
              <w:rPr>
                <w:rStyle w:val="Lienhypertexte"/>
                <w:rFonts w:eastAsiaTheme="minorHAnsi"/>
              </w:rPr>
              <w:t>www.coe.int/lang-refugees</w:t>
            </w:r>
          </w:hyperlink>
        </w:p>
      </w:tc>
      <w:tc>
        <w:tcPr>
          <w:tcW w:w="2732" w:type="dxa"/>
        </w:tcPr>
        <w:p w14:paraId="4569A697" w14:textId="77777777" w:rsidR="00FA6D57" w:rsidRDefault="00FA6D57" w:rsidP="00F82958">
          <w:pPr>
            <w:tabs>
              <w:tab w:val="center" w:pos="4607"/>
              <w:tab w:val="right" w:pos="9214"/>
            </w:tabs>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Integración lingüística de los migrantes adultos (LIAM)</w:t>
          </w:r>
        </w:p>
        <w:p w14:paraId="0128CDB8" w14:textId="77777777" w:rsidR="00FA6D57" w:rsidRDefault="00000000" w:rsidP="00F82958">
          <w:pPr>
            <w:tabs>
              <w:tab w:val="center" w:pos="4607"/>
              <w:tab w:val="right" w:pos="9214"/>
            </w:tabs>
            <w:jc w:val="right"/>
            <w:rPr>
              <w:rFonts w:asciiTheme="majorHAnsi" w:eastAsiaTheme="minorHAnsi" w:hAnsiTheme="majorHAnsi" w:cstheme="majorHAnsi"/>
              <w:color w:val="0000FF"/>
              <w:u w:val="single"/>
            </w:rPr>
          </w:pPr>
          <w:hyperlink r:id="rId3" w:history="1">
            <w:r w:rsidR="00FA6D57">
              <w:rPr>
                <w:rStyle w:val="Lienhypertexte"/>
                <w:rFonts w:asciiTheme="minorHAnsi" w:eastAsiaTheme="minorHAnsi" w:hAnsiTheme="minorHAnsi" w:cstheme="minorHAnsi"/>
                <w:sz w:val="20"/>
                <w:szCs w:val="20"/>
              </w:rPr>
              <w:t>www.coe.int/lang-migrants</w:t>
            </w:r>
          </w:hyperlink>
        </w:p>
      </w:tc>
    </w:tr>
  </w:tbl>
  <w:p w14:paraId="6E41414E" w14:textId="77777777" w:rsidR="00186952" w:rsidRPr="00F54349" w:rsidRDefault="00186952"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98538C1"/>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ABC2D03"/>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260443"/>
    <w:multiLevelType w:val="hybridMultilevel"/>
    <w:tmpl w:val="37844C20"/>
    <w:lvl w:ilvl="0" w:tplc="E65CE38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F03799"/>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207493793">
    <w:abstractNumId w:val="4"/>
  </w:num>
  <w:num w:numId="2" w16cid:durableId="554779876">
    <w:abstractNumId w:val="9"/>
  </w:num>
  <w:num w:numId="3" w16cid:durableId="385682394">
    <w:abstractNumId w:val="13"/>
  </w:num>
  <w:num w:numId="4" w16cid:durableId="616378999">
    <w:abstractNumId w:val="0"/>
  </w:num>
  <w:num w:numId="5" w16cid:durableId="298848291">
    <w:abstractNumId w:val="12"/>
  </w:num>
  <w:num w:numId="6" w16cid:durableId="215555026">
    <w:abstractNumId w:val="11"/>
  </w:num>
  <w:num w:numId="7" w16cid:durableId="1018773852">
    <w:abstractNumId w:val="9"/>
  </w:num>
  <w:num w:numId="8" w16cid:durableId="1330477443">
    <w:abstractNumId w:val="5"/>
  </w:num>
  <w:num w:numId="9" w16cid:durableId="2017683559">
    <w:abstractNumId w:val="10"/>
  </w:num>
  <w:num w:numId="10" w16cid:durableId="1726685218">
    <w:abstractNumId w:val="15"/>
  </w:num>
  <w:num w:numId="11" w16cid:durableId="865631374">
    <w:abstractNumId w:val="9"/>
  </w:num>
  <w:num w:numId="12" w16cid:durableId="1128548980">
    <w:abstractNumId w:val="3"/>
  </w:num>
  <w:num w:numId="13" w16cid:durableId="1992245695">
    <w:abstractNumId w:val="8"/>
  </w:num>
  <w:num w:numId="14" w16cid:durableId="596644952">
    <w:abstractNumId w:val="1"/>
  </w:num>
  <w:num w:numId="15" w16cid:durableId="1364550992">
    <w:abstractNumId w:val="7"/>
  </w:num>
  <w:num w:numId="16" w16cid:durableId="2137023490">
    <w:abstractNumId w:val="2"/>
  </w:num>
  <w:num w:numId="17" w16cid:durableId="463426721">
    <w:abstractNumId w:val="14"/>
  </w:num>
  <w:num w:numId="18" w16cid:durableId="69430772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735"/>
    <w:rsid w:val="00003D8C"/>
    <w:rsid w:val="00004C66"/>
    <w:rsid w:val="00013516"/>
    <w:rsid w:val="000338F0"/>
    <w:rsid w:val="00037B0E"/>
    <w:rsid w:val="000618A7"/>
    <w:rsid w:val="0006267C"/>
    <w:rsid w:val="00064AA3"/>
    <w:rsid w:val="000937FA"/>
    <w:rsid w:val="000954B8"/>
    <w:rsid w:val="000A080D"/>
    <w:rsid w:val="000C5F40"/>
    <w:rsid w:val="000D0A36"/>
    <w:rsid w:val="000D7E67"/>
    <w:rsid w:val="000E706C"/>
    <w:rsid w:val="000F42D6"/>
    <w:rsid w:val="000F5486"/>
    <w:rsid w:val="000F79B2"/>
    <w:rsid w:val="00104E36"/>
    <w:rsid w:val="00110B4B"/>
    <w:rsid w:val="00113442"/>
    <w:rsid w:val="00123F4B"/>
    <w:rsid w:val="00124B4E"/>
    <w:rsid w:val="00126A5E"/>
    <w:rsid w:val="00140B7E"/>
    <w:rsid w:val="00154B1F"/>
    <w:rsid w:val="0016348B"/>
    <w:rsid w:val="00172C07"/>
    <w:rsid w:val="001741D1"/>
    <w:rsid w:val="0017676C"/>
    <w:rsid w:val="00186952"/>
    <w:rsid w:val="001959E2"/>
    <w:rsid w:val="001965B4"/>
    <w:rsid w:val="001A1B4C"/>
    <w:rsid w:val="001B0010"/>
    <w:rsid w:val="001B602D"/>
    <w:rsid w:val="001B71AD"/>
    <w:rsid w:val="001C7918"/>
    <w:rsid w:val="001D7251"/>
    <w:rsid w:val="0020300A"/>
    <w:rsid w:val="00214CD0"/>
    <w:rsid w:val="00216A68"/>
    <w:rsid w:val="00220787"/>
    <w:rsid w:val="00233192"/>
    <w:rsid w:val="00246E8E"/>
    <w:rsid w:val="00254DC5"/>
    <w:rsid w:val="0026293F"/>
    <w:rsid w:val="00282535"/>
    <w:rsid w:val="002860CD"/>
    <w:rsid w:val="002A0CEF"/>
    <w:rsid w:val="002A3476"/>
    <w:rsid w:val="002A5874"/>
    <w:rsid w:val="002D7BD0"/>
    <w:rsid w:val="002F2562"/>
    <w:rsid w:val="00303A5A"/>
    <w:rsid w:val="00327BBC"/>
    <w:rsid w:val="0033137E"/>
    <w:rsid w:val="00342FD6"/>
    <w:rsid w:val="00351E73"/>
    <w:rsid w:val="0035492A"/>
    <w:rsid w:val="00355BB8"/>
    <w:rsid w:val="003575BD"/>
    <w:rsid w:val="00361F04"/>
    <w:rsid w:val="00373B9F"/>
    <w:rsid w:val="0037570C"/>
    <w:rsid w:val="0038409C"/>
    <w:rsid w:val="003847AD"/>
    <w:rsid w:val="00393F33"/>
    <w:rsid w:val="003C050D"/>
    <w:rsid w:val="003C32F5"/>
    <w:rsid w:val="003C60BD"/>
    <w:rsid w:val="003C799F"/>
    <w:rsid w:val="003D21A3"/>
    <w:rsid w:val="003D7B11"/>
    <w:rsid w:val="003E358D"/>
    <w:rsid w:val="003E7F4D"/>
    <w:rsid w:val="003F121D"/>
    <w:rsid w:val="003F2048"/>
    <w:rsid w:val="00425EB7"/>
    <w:rsid w:val="00443593"/>
    <w:rsid w:val="00460BCC"/>
    <w:rsid w:val="00463894"/>
    <w:rsid w:val="00470AA9"/>
    <w:rsid w:val="004853A8"/>
    <w:rsid w:val="0049006B"/>
    <w:rsid w:val="004B17D8"/>
    <w:rsid w:val="004B5DD8"/>
    <w:rsid w:val="004C1652"/>
    <w:rsid w:val="004E32A8"/>
    <w:rsid w:val="004F2E30"/>
    <w:rsid w:val="004F2E34"/>
    <w:rsid w:val="0050334F"/>
    <w:rsid w:val="00503E91"/>
    <w:rsid w:val="00510AE8"/>
    <w:rsid w:val="00526886"/>
    <w:rsid w:val="00542DB8"/>
    <w:rsid w:val="005472CE"/>
    <w:rsid w:val="00555D25"/>
    <w:rsid w:val="00562D70"/>
    <w:rsid w:val="005713EB"/>
    <w:rsid w:val="005A600F"/>
    <w:rsid w:val="005A6A45"/>
    <w:rsid w:val="005C2E50"/>
    <w:rsid w:val="005C520B"/>
    <w:rsid w:val="005E4CA5"/>
    <w:rsid w:val="00617D74"/>
    <w:rsid w:val="006264DC"/>
    <w:rsid w:val="00634900"/>
    <w:rsid w:val="006355E0"/>
    <w:rsid w:val="0064154F"/>
    <w:rsid w:val="006455D0"/>
    <w:rsid w:val="00651E90"/>
    <w:rsid w:val="00655B1E"/>
    <w:rsid w:val="00655CCE"/>
    <w:rsid w:val="00696A0A"/>
    <w:rsid w:val="006A1A21"/>
    <w:rsid w:val="006A2037"/>
    <w:rsid w:val="006B6385"/>
    <w:rsid w:val="006B7367"/>
    <w:rsid w:val="006C0689"/>
    <w:rsid w:val="006C08C3"/>
    <w:rsid w:val="006C19C6"/>
    <w:rsid w:val="006C7764"/>
    <w:rsid w:val="006D234F"/>
    <w:rsid w:val="006E591D"/>
    <w:rsid w:val="006F38F4"/>
    <w:rsid w:val="00701D8D"/>
    <w:rsid w:val="00705BF1"/>
    <w:rsid w:val="00734E55"/>
    <w:rsid w:val="0074542C"/>
    <w:rsid w:val="007458E1"/>
    <w:rsid w:val="00745FAE"/>
    <w:rsid w:val="00767D0E"/>
    <w:rsid w:val="00773ACD"/>
    <w:rsid w:val="007907EE"/>
    <w:rsid w:val="0079314B"/>
    <w:rsid w:val="007B4D14"/>
    <w:rsid w:val="007D240B"/>
    <w:rsid w:val="007F5F10"/>
    <w:rsid w:val="0080462C"/>
    <w:rsid w:val="00805257"/>
    <w:rsid w:val="008067EC"/>
    <w:rsid w:val="00814A60"/>
    <w:rsid w:val="0082012E"/>
    <w:rsid w:val="0083366C"/>
    <w:rsid w:val="00844534"/>
    <w:rsid w:val="008469DE"/>
    <w:rsid w:val="008506D5"/>
    <w:rsid w:val="008656F3"/>
    <w:rsid w:val="00890E99"/>
    <w:rsid w:val="00892B00"/>
    <w:rsid w:val="008B45A3"/>
    <w:rsid w:val="008C53DF"/>
    <w:rsid w:val="008E2045"/>
    <w:rsid w:val="008E6FB9"/>
    <w:rsid w:val="008F0189"/>
    <w:rsid w:val="008F1473"/>
    <w:rsid w:val="008F24DC"/>
    <w:rsid w:val="008F4B3C"/>
    <w:rsid w:val="009025F0"/>
    <w:rsid w:val="00903C9A"/>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F9F"/>
    <w:rsid w:val="009D1E1F"/>
    <w:rsid w:val="00A03292"/>
    <w:rsid w:val="00A1258A"/>
    <w:rsid w:val="00A127F4"/>
    <w:rsid w:val="00A27C34"/>
    <w:rsid w:val="00A36998"/>
    <w:rsid w:val="00A50136"/>
    <w:rsid w:val="00A5196F"/>
    <w:rsid w:val="00A6623D"/>
    <w:rsid w:val="00A6688A"/>
    <w:rsid w:val="00A67362"/>
    <w:rsid w:val="00A70C46"/>
    <w:rsid w:val="00A73DEE"/>
    <w:rsid w:val="00A7554F"/>
    <w:rsid w:val="00A802F2"/>
    <w:rsid w:val="00A81C9B"/>
    <w:rsid w:val="00A85B3A"/>
    <w:rsid w:val="00AA5C72"/>
    <w:rsid w:val="00AB255A"/>
    <w:rsid w:val="00AC233D"/>
    <w:rsid w:val="00AE657E"/>
    <w:rsid w:val="00AF4A1E"/>
    <w:rsid w:val="00AF56A8"/>
    <w:rsid w:val="00AF5C40"/>
    <w:rsid w:val="00B33421"/>
    <w:rsid w:val="00B35EFB"/>
    <w:rsid w:val="00B51D45"/>
    <w:rsid w:val="00B66C15"/>
    <w:rsid w:val="00B73A35"/>
    <w:rsid w:val="00B83950"/>
    <w:rsid w:val="00B85307"/>
    <w:rsid w:val="00B85B33"/>
    <w:rsid w:val="00B86735"/>
    <w:rsid w:val="00B87D33"/>
    <w:rsid w:val="00B947F8"/>
    <w:rsid w:val="00B94E15"/>
    <w:rsid w:val="00BA25B4"/>
    <w:rsid w:val="00BA3C32"/>
    <w:rsid w:val="00BB182D"/>
    <w:rsid w:val="00BD2F15"/>
    <w:rsid w:val="00BE6428"/>
    <w:rsid w:val="00BF2B09"/>
    <w:rsid w:val="00BF693D"/>
    <w:rsid w:val="00C24B3F"/>
    <w:rsid w:val="00C24C86"/>
    <w:rsid w:val="00C40E51"/>
    <w:rsid w:val="00C523EA"/>
    <w:rsid w:val="00C622D7"/>
    <w:rsid w:val="00C7477C"/>
    <w:rsid w:val="00C8086F"/>
    <w:rsid w:val="00CB1B3F"/>
    <w:rsid w:val="00CB54E6"/>
    <w:rsid w:val="00CC0991"/>
    <w:rsid w:val="00CC6B8F"/>
    <w:rsid w:val="00CE258E"/>
    <w:rsid w:val="00CF0B90"/>
    <w:rsid w:val="00CF36D3"/>
    <w:rsid w:val="00D00DA4"/>
    <w:rsid w:val="00D07616"/>
    <w:rsid w:val="00D179BF"/>
    <w:rsid w:val="00D2211A"/>
    <w:rsid w:val="00D46E49"/>
    <w:rsid w:val="00D57D70"/>
    <w:rsid w:val="00D61794"/>
    <w:rsid w:val="00D658F7"/>
    <w:rsid w:val="00D70BD7"/>
    <w:rsid w:val="00D81172"/>
    <w:rsid w:val="00D8328F"/>
    <w:rsid w:val="00D94C2F"/>
    <w:rsid w:val="00DA3122"/>
    <w:rsid w:val="00DA5A92"/>
    <w:rsid w:val="00DD0635"/>
    <w:rsid w:val="00DD35DF"/>
    <w:rsid w:val="00DD53DC"/>
    <w:rsid w:val="00DE5B7D"/>
    <w:rsid w:val="00DF37F1"/>
    <w:rsid w:val="00DF5B76"/>
    <w:rsid w:val="00DF5DE8"/>
    <w:rsid w:val="00DF60EB"/>
    <w:rsid w:val="00E076C3"/>
    <w:rsid w:val="00E41A1E"/>
    <w:rsid w:val="00E53152"/>
    <w:rsid w:val="00E74E5B"/>
    <w:rsid w:val="00E826A8"/>
    <w:rsid w:val="00E90A39"/>
    <w:rsid w:val="00EA3B5F"/>
    <w:rsid w:val="00EC3C97"/>
    <w:rsid w:val="00ED4CB7"/>
    <w:rsid w:val="00EF6E38"/>
    <w:rsid w:val="00F15331"/>
    <w:rsid w:val="00F260E9"/>
    <w:rsid w:val="00F311CC"/>
    <w:rsid w:val="00F41208"/>
    <w:rsid w:val="00F5126A"/>
    <w:rsid w:val="00F5382B"/>
    <w:rsid w:val="00F54349"/>
    <w:rsid w:val="00F647B6"/>
    <w:rsid w:val="00F82958"/>
    <w:rsid w:val="00F92278"/>
    <w:rsid w:val="00FA6D57"/>
    <w:rsid w:val="00FB0515"/>
    <w:rsid w:val="00FB294F"/>
    <w:rsid w:val="00FB6AA6"/>
    <w:rsid w:val="00FB70A6"/>
    <w:rsid w:val="00FC4F80"/>
    <w:rsid w:val="00FE4020"/>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8E0EC"/>
  <w15:docId w15:val="{8E4E8652-DAC7-4529-AFAB-39E7B09C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rPr>
      <w:rFonts w:eastAsia="Times New Roman" w:cs="Times New Roman"/>
      <w:sz w:val="24"/>
      <w:szCs w:val="22"/>
      <w:lang w:val="es-ES_tradnl"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character" w:styleId="Marquedecommentaire">
    <w:name w:val="annotation reference"/>
    <w:basedOn w:val="Policepardfaut"/>
    <w:uiPriority w:val="99"/>
    <w:semiHidden/>
    <w:unhideWhenUsed/>
    <w:rsid w:val="00903C9A"/>
    <w:rPr>
      <w:sz w:val="16"/>
      <w:szCs w:val="16"/>
    </w:rPr>
  </w:style>
  <w:style w:type="paragraph" w:styleId="Commentaire">
    <w:name w:val="annotation text"/>
    <w:basedOn w:val="Normal"/>
    <w:link w:val="CommentaireCar"/>
    <w:uiPriority w:val="99"/>
    <w:semiHidden/>
    <w:unhideWhenUsed/>
    <w:rsid w:val="00903C9A"/>
    <w:rPr>
      <w:sz w:val="20"/>
      <w:szCs w:val="20"/>
    </w:rPr>
  </w:style>
  <w:style w:type="character" w:customStyle="1" w:styleId="CommentaireCar">
    <w:name w:val="Commentaire Car"/>
    <w:basedOn w:val="Policepardfaut"/>
    <w:link w:val="Commentaire"/>
    <w:uiPriority w:val="99"/>
    <w:semiHidden/>
    <w:rsid w:val="00903C9A"/>
    <w:rPr>
      <w:rFonts w:eastAsia="Times New Roman" w:cs="Times New Roman"/>
      <w:lang w:val="es-ES_tradnl" w:eastAsia="en-US"/>
    </w:rPr>
  </w:style>
  <w:style w:type="paragraph" w:styleId="Objetducommentaire">
    <w:name w:val="annotation subject"/>
    <w:basedOn w:val="Commentaire"/>
    <w:next w:val="Commentaire"/>
    <w:link w:val="ObjetducommentaireCar"/>
    <w:uiPriority w:val="99"/>
    <w:semiHidden/>
    <w:unhideWhenUsed/>
    <w:rsid w:val="00903C9A"/>
    <w:rPr>
      <w:b/>
      <w:bCs/>
    </w:rPr>
  </w:style>
  <w:style w:type="character" w:customStyle="1" w:styleId="ObjetducommentaireCar">
    <w:name w:val="Objet du commentaire Car"/>
    <w:basedOn w:val="CommentaireCar"/>
    <w:link w:val="Objetducommentaire"/>
    <w:uiPriority w:val="99"/>
    <w:semiHidden/>
    <w:rsid w:val="00903C9A"/>
    <w:rPr>
      <w:rFonts w:eastAsia="Times New Roman" w:cs="Times New Roman"/>
      <w:b/>
      <w:bCs/>
      <w:lang w:val="es-ES_tradnl" w:eastAsia="en-US"/>
    </w:rPr>
  </w:style>
  <w:style w:type="paragraph" w:styleId="Rvision">
    <w:name w:val="Revision"/>
    <w:hidden/>
    <w:uiPriority w:val="99"/>
    <w:semiHidden/>
    <w:rsid w:val="00F82958"/>
    <w:rPr>
      <w:rFonts w:eastAsia="Times New Roman" w:cs="Times New Roman"/>
      <w:sz w:val="24"/>
      <w:szCs w:val="22"/>
      <w:lang w:val="es-ES_tradnl" w:eastAsia="en-US"/>
    </w:rPr>
  </w:style>
  <w:style w:type="character" w:styleId="Mentionnonrsolue">
    <w:name w:val="Unresolved Mention"/>
    <w:basedOn w:val="Policepardfaut"/>
    <w:uiPriority w:val="99"/>
    <w:semiHidden/>
    <w:unhideWhenUsed/>
    <w:rsid w:val="00562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herramienta-48-como-orientarse-la-biblioteca-local/1680a966c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herramienta-56-planificacion-de-actividades-de-apoyo-linguistico-en-la/1680a966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m.coe.int/herramienta-56-planificacion-de-actividades-de-apoyo-linguistico-en-la/1680a966cc" TargetMode="External"/><Relationship Id="rId4" Type="http://schemas.openxmlformats.org/officeDocument/2006/relationships/settings" Target="settings.xml"/><Relationship Id="rId9" Type="http://schemas.openxmlformats.org/officeDocument/2006/relationships/hyperlink" Target="https://rm.coe.int/herramienta-42-utilizacion-de-aplicaciones-como-google-maps/1680a966b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BA962-9EB1-4050-925C-B0192F25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30</TotalTime>
  <Pages>4</Pages>
  <Words>1721</Words>
  <Characters>9467</Characters>
  <Application>Microsoft Office Word</Application>
  <DocSecurity>0</DocSecurity>
  <Lines>78</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11166</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Carole</cp:lastModifiedBy>
  <cp:revision>4</cp:revision>
  <cp:lastPrinted>2017-03-21T17:43:00Z</cp:lastPrinted>
  <dcterms:created xsi:type="dcterms:W3CDTF">2020-12-15T16:36:00Z</dcterms:created>
  <dcterms:modified xsi:type="dcterms:W3CDTF">2022-12-15T17:06:00Z</dcterms:modified>
</cp:coreProperties>
</file>