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2188" w14:textId="77777777" w:rsidR="00D13597" w:rsidRPr="006C3EAA" w:rsidRDefault="008962C2" w:rsidP="00B80303">
      <w:pPr>
        <w:pStyle w:val="TKMAINTITLE"/>
        <w:rPr>
          <w:lang w:val="es-ES"/>
        </w:rPr>
      </w:pPr>
      <w:r w:rsidRPr="006C3EAA">
        <w:rPr>
          <w:lang w:val="es-ES"/>
        </w:rPr>
        <w:t>48</w:t>
      </w:r>
      <w:r w:rsidR="00B80303" w:rsidRPr="006C3EAA">
        <w:rPr>
          <w:lang w:val="es-ES"/>
        </w:rPr>
        <w:t xml:space="preserve"> </w:t>
      </w:r>
      <w:r w:rsidR="006C3EAA">
        <w:rPr>
          <w:lang w:val="es-ES"/>
        </w:rPr>
        <w:t>-</w:t>
      </w:r>
      <w:r w:rsidR="00B80303" w:rsidRPr="006C3EAA">
        <w:rPr>
          <w:lang w:val="es-ES"/>
        </w:rPr>
        <w:t xml:space="preserve"> </w:t>
      </w:r>
      <w:r w:rsidR="00877002">
        <w:rPr>
          <w:lang w:val="es-ES"/>
        </w:rPr>
        <w:t>Cómo</w:t>
      </w:r>
      <w:r w:rsidR="006C3EAA">
        <w:rPr>
          <w:lang w:val="es-ES"/>
        </w:rPr>
        <w:t xml:space="preserve"> orientarse</w:t>
      </w:r>
      <w:r w:rsidRPr="006C3EAA">
        <w:rPr>
          <w:lang w:val="es-ES"/>
        </w:rPr>
        <w:t xml:space="preserve">: </w:t>
      </w:r>
      <w:r w:rsidR="006C3EAA" w:rsidRPr="006C3EAA">
        <w:rPr>
          <w:lang w:val="es-ES"/>
        </w:rPr>
        <w:t>la biblioteca local</w:t>
      </w:r>
    </w:p>
    <w:p w14:paraId="4BC4121B" w14:textId="77777777" w:rsidR="00D13597" w:rsidRPr="006C3EAA" w:rsidRDefault="006C3EAA" w:rsidP="00042B1A">
      <w:pPr>
        <w:pStyle w:val="TKAIM"/>
        <w:tabs>
          <w:tab w:val="clear" w:pos="709"/>
          <w:tab w:val="left" w:pos="1134"/>
        </w:tabs>
        <w:ind w:left="1276" w:hanging="1276"/>
        <w:jc w:val="both"/>
        <w:rPr>
          <w:lang w:val="es-ES"/>
        </w:rPr>
      </w:pPr>
      <w:r>
        <w:rPr>
          <w:lang w:val="es-ES"/>
        </w:rPr>
        <w:t xml:space="preserve">Finalidad: </w:t>
      </w:r>
      <w:r w:rsidR="00042B1A">
        <w:rPr>
          <w:lang w:val="es-ES"/>
        </w:rPr>
        <w:t>Informar a los refugiados de</w:t>
      </w:r>
      <w:r>
        <w:rPr>
          <w:lang w:val="es-ES"/>
        </w:rPr>
        <w:t xml:space="preserve"> los servicios </w:t>
      </w:r>
      <w:r w:rsidR="00042B1A">
        <w:rPr>
          <w:lang w:val="es-ES"/>
        </w:rPr>
        <w:t>que presta la biblioteca local</w:t>
      </w:r>
      <w:r w:rsidR="00173E74">
        <w:rPr>
          <w:lang w:val="es-ES"/>
        </w:rPr>
        <w:t>;</w:t>
      </w:r>
      <w:r>
        <w:rPr>
          <w:lang w:val="es-ES"/>
        </w:rPr>
        <w:t xml:space="preserve"> </w:t>
      </w:r>
      <w:r w:rsidR="00042B1A">
        <w:rPr>
          <w:lang w:val="es-ES"/>
        </w:rPr>
        <w:t>enseñarles a</w:t>
      </w:r>
      <w:r>
        <w:rPr>
          <w:lang w:val="es-ES"/>
        </w:rPr>
        <w:t xml:space="preserve"> preguntar</w:t>
      </w:r>
      <w:r w:rsidR="00173E74">
        <w:rPr>
          <w:lang w:val="es-ES"/>
        </w:rPr>
        <w:t xml:space="preserve"> el camino</w:t>
      </w:r>
      <w:r>
        <w:rPr>
          <w:lang w:val="es-ES"/>
        </w:rPr>
        <w:t xml:space="preserve">. </w:t>
      </w:r>
    </w:p>
    <w:p w14:paraId="3BF77C63" w14:textId="77777777" w:rsidR="008962C2" w:rsidRPr="006C3EAA" w:rsidRDefault="000169BB" w:rsidP="000202E8">
      <w:pPr>
        <w:pStyle w:val="TKTITRE1"/>
        <w:rPr>
          <w:lang w:val="es-ES"/>
        </w:rPr>
      </w:pPr>
      <w:r w:rsidRPr="006C3EAA">
        <w:rPr>
          <w:lang w:val="es-ES"/>
        </w:rPr>
        <w:t>Situaciones comunicativas</w:t>
      </w:r>
    </w:p>
    <w:p w14:paraId="206BAEFE" w14:textId="77777777" w:rsidR="00E339C3" w:rsidRPr="006C3EAA" w:rsidRDefault="006C3EAA" w:rsidP="00A1739E">
      <w:pPr>
        <w:pStyle w:val="TKBulletLevel1"/>
        <w:rPr>
          <w:lang w:val="es-ES"/>
        </w:rPr>
      </w:pPr>
      <w:r>
        <w:rPr>
          <w:lang w:val="es-ES"/>
        </w:rPr>
        <w:t>Entender indicaciones sencillas</w:t>
      </w:r>
      <w:r w:rsidR="00E339C3" w:rsidRPr="006C3EAA">
        <w:rPr>
          <w:lang w:val="es-ES"/>
        </w:rPr>
        <w:t>.</w:t>
      </w:r>
    </w:p>
    <w:p w14:paraId="5E25159F" w14:textId="77777777" w:rsidR="00E339C3" w:rsidRPr="006C3EAA" w:rsidRDefault="006C3EAA" w:rsidP="00A1739E">
      <w:pPr>
        <w:pStyle w:val="TKBulletLevel1"/>
        <w:rPr>
          <w:lang w:val="es-ES"/>
        </w:rPr>
      </w:pPr>
      <w:r>
        <w:rPr>
          <w:lang w:val="es-ES"/>
        </w:rPr>
        <w:t>Entender información e instrucciones sencillas.</w:t>
      </w:r>
    </w:p>
    <w:p w14:paraId="4FBB5C50" w14:textId="77777777" w:rsidR="00E339C3" w:rsidRPr="006C3EAA" w:rsidRDefault="006C3EAA" w:rsidP="00A1739E">
      <w:pPr>
        <w:pStyle w:val="TKBulletLevel1"/>
        <w:rPr>
          <w:lang w:val="es-ES"/>
        </w:rPr>
      </w:pPr>
      <w:r>
        <w:rPr>
          <w:lang w:val="es-ES"/>
        </w:rPr>
        <w:t>Pedir información sobre el transporte</w:t>
      </w:r>
      <w:r w:rsidR="00E339C3" w:rsidRPr="006C3EAA">
        <w:rPr>
          <w:lang w:val="es-ES"/>
        </w:rPr>
        <w:t>.</w:t>
      </w:r>
    </w:p>
    <w:p w14:paraId="61D143F3" w14:textId="77777777" w:rsidR="000202E8" w:rsidRPr="006C3EAA" w:rsidRDefault="000169BB" w:rsidP="000202E8">
      <w:pPr>
        <w:pStyle w:val="TKTITRE1"/>
        <w:rPr>
          <w:lang w:val="es-ES"/>
        </w:rPr>
      </w:pPr>
      <w:r w:rsidRPr="006C3EAA">
        <w:rPr>
          <w:lang w:val="es-ES"/>
        </w:rPr>
        <w:t>Material</w:t>
      </w:r>
    </w:p>
    <w:p w14:paraId="3428A7C8" w14:textId="77777777" w:rsidR="008962C2" w:rsidRPr="006C3EAA" w:rsidRDefault="00042B1A" w:rsidP="00E339C3">
      <w:pPr>
        <w:pStyle w:val="TKTEXTE"/>
        <w:rPr>
          <w:lang w:val="es-ES"/>
        </w:rPr>
      </w:pPr>
      <w:r>
        <w:rPr>
          <w:lang w:val="es-ES"/>
        </w:rPr>
        <w:t>Folleto de</w:t>
      </w:r>
      <w:r w:rsidR="006C3EAA">
        <w:rPr>
          <w:lang w:val="es-ES"/>
        </w:rPr>
        <w:t xml:space="preserve"> la biblioteca local. </w:t>
      </w:r>
    </w:p>
    <w:p w14:paraId="16B969B8" w14:textId="77777777" w:rsidR="000202E8" w:rsidRPr="006C3EAA" w:rsidRDefault="000169BB" w:rsidP="000202E8">
      <w:pPr>
        <w:pStyle w:val="TKTITRE1"/>
        <w:rPr>
          <w:lang w:val="es-ES"/>
        </w:rPr>
      </w:pPr>
      <w:r w:rsidRPr="006C3EAA">
        <w:rPr>
          <w:lang w:val="es-ES"/>
        </w:rPr>
        <w:t>Actividades lingüísticas</w:t>
      </w:r>
    </w:p>
    <w:p w14:paraId="621964F3" w14:textId="77777777" w:rsidR="008962C2" w:rsidRPr="006C3EAA" w:rsidRDefault="006C3EAA" w:rsidP="00E339C3">
      <w:pPr>
        <w:pStyle w:val="TKTITRE3"/>
        <w:rPr>
          <w:lang w:val="es-ES"/>
        </w:rPr>
      </w:pPr>
      <w:r>
        <w:rPr>
          <w:lang w:val="es-ES"/>
        </w:rPr>
        <w:t>Actividad</w:t>
      </w:r>
      <w:r w:rsidR="008962C2" w:rsidRPr="006C3EAA">
        <w:rPr>
          <w:lang w:val="es-ES"/>
        </w:rPr>
        <w:t xml:space="preserve"> 1</w:t>
      </w:r>
    </w:p>
    <w:p w14:paraId="0342A575" w14:textId="77777777" w:rsidR="008962C2" w:rsidRPr="006C3EAA" w:rsidRDefault="006C3EAA" w:rsidP="00E339C3">
      <w:pPr>
        <w:pStyle w:val="TKTEXTE"/>
        <w:rPr>
          <w:lang w:val="es-ES"/>
        </w:rPr>
      </w:pPr>
      <w:r>
        <w:rPr>
          <w:lang w:val="es-ES"/>
        </w:rPr>
        <w:t>Mostrar algunas imágenes de bibliotecas y pedir a los refugiados que:</w:t>
      </w:r>
    </w:p>
    <w:p w14:paraId="2ED2318D" w14:textId="77777777" w:rsidR="008962C2" w:rsidRPr="006C3EAA" w:rsidRDefault="006C3EAA" w:rsidP="00A1739E">
      <w:pPr>
        <w:pStyle w:val="TKBulletLevel1"/>
        <w:rPr>
          <w:lang w:val="es-ES"/>
        </w:rPr>
      </w:pPr>
      <w:r>
        <w:rPr>
          <w:lang w:val="es-ES"/>
        </w:rPr>
        <w:t xml:space="preserve">Las describan utilizando un lenguaje sencillo. </w:t>
      </w:r>
    </w:p>
    <w:p w14:paraId="50C3C2F8" w14:textId="77777777" w:rsidR="008962C2" w:rsidRPr="006C3EAA" w:rsidRDefault="006C3EAA" w:rsidP="00A1739E">
      <w:pPr>
        <w:pStyle w:val="TKBulletLevel1"/>
        <w:rPr>
          <w:lang w:val="es-ES"/>
        </w:rPr>
      </w:pPr>
      <w:r>
        <w:rPr>
          <w:lang w:val="es-ES"/>
        </w:rPr>
        <w:t xml:space="preserve">Hablen de las bibliotecas (o lugares similares) en su propio país. </w:t>
      </w:r>
    </w:p>
    <w:p w14:paraId="011B7F49" w14:textId="77777777" w:rsidR="008962C2" w:rsidRPr="006C3EAA" w:rsidRDefault="006C3EAA" w:rsidP="00B33BC9">
      <w:pPr>
        <w:pStyle w:val="TKTITRE3"/>
        <w:rPr>
          <w:lang w:val="es-ES"/>
        </w:rPr>
      </w:pPr>
      <w:r>
        <w:rPr>
          <w:lang w:val="es-ES"/>
        </w:rPr>
        <w:t>Actividad</w:t>
      </w:r>
      <w:r w:rsidR="008962C2" w:rsidRPr="006C3EAA">
        <w:rPr>
          <w:lang w:val="es-ES"/>
        </w:rPr>
        <w:t xml:space="preserve"> 2</w:t>
      </w:r>
    </w:p>
    <w:p w14:paraId="16EEC92C" w14:textId="77777777" w:rsidR="008962C2" w:rsidRPr="006C3EAA" w:rsidRDefault="006C3EAA" w:rsidP="00676A29">
      <w:pPr>
        <w:pStyle w:val="TKTEXTE"/>
        <w:jc w:val="both"/>
        <w:rPr>
          <w:lang w:val="es-ES"/>
        </w:rPr>
      </w:pPr>
      <w:r>
        <w:rPr>
          <w:lang w:val="es-ES"/>
        </w:rPr>
        <w:t>Mostrar a los refugiad</w:t>
      </w:r>
      <w:r w:rsidR="00676A29">
        <w:rPr>
          <w:lang w:val="es-ES"/>
        </w:rPr>
        <w:t xml:space="preserve">os el folleto de la biblioteca más cercana a su lugar de residencia. Pedirles que, </w:t>
      </w:r>
      <w:r w:rsidR="00CB7455">
        <w:rPr>
          <w:lang w:val="es-ES"/>
        </w:rPr>
        <w:t>por</w:t>
      </w:r>
      <w:r w:rsidR="00676A29">
        <w:rPr>
          <w:lang w:val="es-ES"/>
        </w:rPr>
        <w:t xml:space="preserve"> parejas, intercambien información sobre el folleto </w:t>
      </w:r>
      <w:r w:rsidR="008962C2" w:rsidRPr="006C3EAA">
        <w:rPr>
          <w:lang w:val="es-ES"/>
        </w:rPr>
        <w:t>(</w:t>
      </w:r>
      <w:r w:rsidR="00676A29">
        <w:rPr>
          <w:lang w:val="es-ES"/>
        </w:rPr>
        <w:t xml:space="preserve">cuándo abre la biblioteca, qué servicios presta, etc.). </w:t>
      </w:r>
    </w:p>
    <w:p w14:paraId="61A8528F" w14:textId="77777777" w:rsidR="008962C2" w:rsidRPr="006C3EAA" w:rsidRDefault="00676A29" w:rsidP="00B33BC9">
      <w:pPr>
        <w:pStyle w:val="TKTITRE3"/>
        <w:rPr>
          <w:lang w:val="es-ES"/>
        </w:rPr>
      </w:pPr>
      <w:r>
        <w:rPr>
          <w:lang w:val="es-ES"/>
        </w:rPr>
        <w:t>Actividad</w:t>
      </w:r>
      <w:r w:rsidR="008962C2" w:rsidRPr="006C3EAA">
        <w:rPr>
          <w:lang w:val="es-ES"/>
        </w:rPr>
        <w:t xml:space="preserve"> 3</w:t>
      </w:r>
    </w:p>
    <w:p w14:paraId="1174186C" w14:textId="77777777" w:rsidR="008962C2" w:rsidRPr="006C3EAA" w:rsidRDefault="00232A27" w:rsidP="00B33BC9">
      <w:pPr>
        <w:pStyle w:val="TKTEXTE"/>
        <w:rPr>
          <w:lang w:val="es-ES"/>
        </w:rPr>
      </w:pPr>
      <w:r>
        <w:rPr>
          <w:lang w:val="es-ES"/>
        </w:rPr>
        <w:t>Pedir a los refugiados que, en grupos, planifiquen una visita a la biblioteca local.</w:t>
      </w:r>
    </w:p>
    <w:p w14:paraId="2DD9A893" w14:textId="77777777" w:rsidR="008962C2" w:rsidRPr="006C3EAA" w:rsidRDefault="00232A27" w:rsidP="00A1739E">
      <w:pPr>
        <w:pStyle w:val="TKBulletLevel1"/>
        <w:rPr>
          <w:lang w:val="es-ES"/>
        </w:rPr>
      </w:pPr>
      <w:r>
        <w:rPr>
          <w:lang w:val="es-ES"/>
        </w:rPr>
        <w:t xml:space="preserve">Dar a cada grupo un mapa con el recorrido hasta la biblioteca. </w:t>
      </w:r>
    </w:p>
    <w:p w14:paraId="1224D1DE" w14:textId="77777777" w:rsidR="008962C2" w:rsidRPr="006C3EAA" w:rsidRDefault="00232A27" w:rsidP="00A1739E">
      <w:pPr>
        <w:pStyle w:val="TKBulletLevel1"/>
        <w:rPr>
          <w:lang w:val="es-ES"/>
        </w:rPr>
      </w:pPr>
      <w:r>
        <w:rPr>
          <w:lang w:val="es-ES"/>
        </w:rPr>
        <w:t xml:space="preserve">Pedir a los refugiados que, </w:t>
      </w:r>
      <w:r w:rsidR="00CB7455">
        <w:rPr>
          <w:lang w:val="es-ES"/>
        </w:rPr>
        <w:t>por</w:t>
      </w:r>
      <w:r>
        <w:rPr>
          <w:lang w:val="es-ES"/>
        </w:rPr>
        <w:t xml:space="preserve"> parejas, intercambien información sobre cómo llegar a la biblioteca. </w:t>
      </w:r>
    </w:p>
    <w:p w14:paraId="2993E98C" w14:textId="77777777" w:rsidR="008962C2" w:rsidRPr="006C3EAA" w:rsidRDefault="00232A27" w:rsidP="00697C70">
      <w:pPr>
        <w:pStyle w:val="TKTITRE3"/>
        <w:rPr>
          <w:lang w:val="es-ES"/>
        </w:rPr>
      </w:pPr>
      <w:r>
        <w:rPr>
          <w:lang w:val="es-ES"/>
        </w:rPr>
        <w:t>Actividad</w:t>
      </w:r>
      <w:r w:rsidR="008962C2" w:rsidRPr="006C3EAA">
        <w:rPr>
          <w:lang w:val="es-ES"/>
        </w:rPr>
        <w:t xml:space="preserve"> 4</w:t>
      </w:r>
    </w:p>
    <w:p w14:paraId="2A7366AB" w14:textId="77777777" w:rsidR="008962C2" w:rsidRPr="006C3EAA" w:rsidRDefault="00232A27" w:rsidP="00697C70">
      <w:pPr>
        <w:pStyle w:val="TKTEXTE"/>
        <w:rPr>
          <w:lang w:val="es-ES"/>
        </w:rPr>
      </w:pPr>
      <w:r>
        <w:rPr>
          <w:lang w:val="es-ES"/>
        </w:rPr>
        <w:t>Mostrar a los refugiados un diálogo de</w:t>
      </w:r>
      <w:r w:rsidR="00CB7455">
        <w:rPr>
          <w:lang w:val="es-ES"/>
        </w:rPr>
        <w:t>l</w:t>
      </w:r>
      <w:r>
        <w:rPr>
          <w:lang w:val="es-ES"/>
        </w:rPr>
        <w:t xml:space="preserve"> tipo:</w:t>
      </w:r>
    </w:p>
    <w:p w14:paraId="28367A8D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i/>
          <w:lang w:val="es-ES"/>
        </w:rPr>
      </w:pPr>
      <w:r w:rsidRPr="006C3EAA">
        <w:rPr>
          <w:lang w:val="es-ES"/>
        </w:rPr>
        <w:t xml:space="preserve">A. </w:t>
      </w:r>
      <w:r w:rsidR="00232A27">
        <w:rPr>
          <w:i/>
          <w:lang w:val="es-ES"/>
        </w:rPr>
        <w:t xml:space="preserve">Disculpe, estoy buscando la biblioteca de </w:t>
      </w:r>
      <w:r w:rsidR="00CB7455">
        <w:rPr>
          <w:i/>
          <w:lang w:val="es-ES"/>
        </w:rPr>
        <w:t xml:space="preserve">la calle </w:t>
      </w:r>
      <w:r w:rsidR="008962C2" w:rsidRPr="006C3EAA">
        <w:rPr>
          <w:i/>
          <w:lang w:val="es-ES"/>
        </w:rPr>
        <w:t>Europ</w:t>
      </w:r>
      <w:r w:rsidR="00CB7455">
        <w:rPr>
          <w:i/>
          <w:lang w:val="es-ES"/>
        </w:rPr>
        <w:t>a</w:t>
      </w:r>
      <w:r w:rsidR="008962C2" w:rsidRPr="006C3EAA">
        <w:rPr>
          <w:i/>
          <w:lang w:val="es-ES"/>
        </w:rPr>
        <w:t>.</w:t>
      </w:r>
      <w:r w:rsidR="00042B1A">
        <w:rPr>
          <w:i/>
          <w:lang w:val="es-ES"/>
        </w:rPr>
        <w:t xml:space="preserve"> ¿Me podría decir cómo </w:t>
      </w:r>
      <w:r w:rsidR="00232A27">
        <w:rPr>
          <w:i/>
          <w:lang w:val="es-ES"/>
        </w:rPr>
        <w:t>llega</w:t>
      </w:r>
      <w:r w:rsidR="00042B1A">
        <w:rPr>
          <w:i/>
          <w:lang w:val="es-ES"/>
        </w:rPr>
        <w:t>r</w:t>
      </w:r>
      <w:r w:rsidR="00232A27">
        <w:rPr>
          <w:i/>
          <w:lang w:val="es-ES"/>
        </w:rPr>
        <w:t xml:space="preserve">? </w:t>
      </w:r>
    </w:p>
    <w:p w14:paraId="4D083130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i/>
          <w:lang w:val="es-ES"/>
        </w:rPr>
      </w:pPr>
      <w:r w:rsidRPr="006C3EAA">
        <w:rPr>
          <w:lang w:val="es-ES"/>
        </w:rPr>
        <w:t xml:space="preserve">B. </w:t>
      </w:r>
      <w:r w:rsidR="00232A27">
        <w:rPr>
          <w:i/>
          <w:lang w:val="es-ES"/>
        </w:rPr>
        <w:t xml:space="preserve">El tren que va al centro le deja cerca. </w:t>
      </w:r>
    </w:p>
    <w:p w14:paraId="4E53E098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lang w:val="es-ES"/>
        </w:rPr>
      </w:pPr>
      <w:r w:rsidRPr="006C3EAA">
        <w:rPr>
          <w:lang w:val="es-ES"/>
        </w:rPr>
        <w:t xml:space="preserve">A. </w:t>
      </w:r>
      <w:r w:rsidR="00232A27">
        <w:rPr>
          <w:i/>
          <w:lang w:val="es-ES"/>
        </w:rPr>
        <w:t>¿Y dónde está la estación?</w:t>
      </w:r>
    </w:p>
    <w:p w14:paraId="02DBFF1D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i/>
          <w:lang w:val="es-ES"/>
        </w:rPr>
      </w:pPr>
      <w:r w:rsidRPr="006C3EAA">
        <w:rPr>
          <w:lang w:val="es-ES"/>
        </w:rPr>
        <w:t xml:space="preserve">B. </w:t>
      </w:r>
      <w:r w:rsidR="00232A27">
        <w:rPr>
          <w:i/>
          <w:lang w:val="es-ES"/>
        </w:rPr>
        <w:t>Siga todo recto, gire la segunda a la derecha</w:t>
      </w:r>
      <w:r w:rsidR="008962C2" w:rsidRPr="006C3EAA">
        <w:rPr>
          <w:i/>
          <w:lang w:val="es-ES"/>
        </w:rPr>
        <w:t xml:space="preserve"> </w:t>
      </w:r>
      <w:r w:rsidR="00232A27">
        <w:rPr>
          <w:i/>
          <w:lang w:val="es-ES"/>
        </w:rPr>
        <w:t>y camine unos 150 metros</w:t>
      </w:r>
      <w:r w:rsidRPr="006C3EAA">
        <w:rPr>
          <w:i/>
          <w:lang w:val="es-ES"/>
        </w:rPr>
        <w:t>.</w:t>
      </w:r>
    </w:p>
    <w:p w14:paraId="4CD6B17C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lang w:val="es-ES"/>
        </w:rPr>
      </w:pPr>
      <w:r w:rsidRPr="006C3EAA">
        <w:rPr>
          <w:lang w:val="es-ES"/>
        </w:rPr>
        <w:t xml:space="preserve">A. </w:t>
      </w:r>
      <w:r w:rsidR="00232A27">
        <w:rPr>
          <w:i/>
          <w:lang w:val="es-ES"/>
        </w:rPr>
        <w:t>Perdón, no he entendido bien. ¿Cuántos metros</w:t>
      </w:r>
      <w:r w:rsidR="00042B1A">
        <w:rPr>
          <w:i/>
          <w:lang w:val="es-ES"/>
        </w:rPr>
        <w:t>,</w:t>
      </w:r>
      <w:r w:rsidR="00232A27">
        <w:rPr>
          <w:i/>
          <w:lang w:val="es-ES"/>
        </w:rPr>
        <w:t xml:space="preserve"> después de girar? </w:t>
      </w:r>
    </w:p>
    <w:p w14:paraId="6363B37F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lang w:val="es-ES"/>
        </w:rPr>
      </w:pPr>
      <w:r w:rsidRPr="006C3EAA">
        <w:rPr>
          <w:lang w:val="es-ES"/>
        </w:rPr>
        <w:t xml:space="preserve">B. </w:t>
      </w:r>
      <w:r w:rsidR="008962C2" w:rsidRPr="006C3EAA">
        <w:rPr>
          <w:i/>
          <w:lang w:val="es-ES"/>
        </w:rPr>
        <w:t>150</w:t>
      </w:r>
      <w:r w:rsidRPr="006C3EAA">
        <w:rPr>
          <w:i/>
          <w:lang w:val="es-ES"/>
        </w:rPr>
        <w:t>.</w:t>
      </w:r>
    </w:p>
    <w:p w14:paraId="02E9EAA1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lang w:val="es-ES"/>
        </w:rPr>
      </w:pPr>
      <w:r w:rsidRPr="006C3EAA">
        <w:rPr>
          <w:lang w:val="es-ES"/>
        </w:rPr>
        <w:t xml:space="preserve">A. </w:t>
      </w:r>
      <w:r w:rsidR="00232A27">
        <w:rPr>
          <w:i/>
          <w:lang w:val="es-ES"/>
        </w:rPr>
        <w:t>Muchas gracias.</w:t>
      </w:r>
    </w:p>
    <w:p w14:paraId="62DACDA5" w14:textId="77777777" w:rsidR="008962C2" w:rsidRPr="006C3EAA" w:rsidRDefault="00EA620E" w:rsidP="00035E01">
      <w:pPr>
        <w:pStyle w:val="TKBulletLevel1"/>
        <w:numPr>
          <w:ilvl w:val="0"/>
          <w:numId w:val="0"/>
        </w:numPr>
        <w:ind w:left="567"/>
        <w:rPr>
          <w:lang w:val="es-ES"/>
        </w:rPr>
      </w:pPr>
      <w:r w:rsidRPr="006C3EAA">
        <w:rPr>
          <w:lang w:val="es-ES"/>
        </w:rPr>
        <w:t xml:space="preserve">B. </w:t>
      </w:r>
      <w:r w:rsidR="00232A27">
        <w:rPr>
          <w:i/>
          <w:lang w:val="es-ES"/>
        </w:rPr>
        <w:t>No hay de qué.</w:t>
      </w:r>
    </w:p>
    <w:p w14:paraId="7F1024C2" w14:textId="77777777" w:rsidR="008962C2" w:rsidRPr="006C3EAA" w:rsidRDefault="00232A27" w:rsidP="00877002">
      <w:pPr>
        <w:pStyle w:val="TKTEXTE"/>
        <w:jc w:val="both"/>
        <w:rPr>
          <w:lang w:val="es-ES"/>
        </w:rPr>
      </w:pPr>
      <w:r>
        <w:rPr>
          <w:lang w:val="es-ES"/>
        </w:rPr>
        <w:lastRenderedPageBreak/>
        <w:t xml:space="preserve">Comprobar hasta qué punto entienden los refugiados, centrándose en las expresiones utilizadas para: </w:t>
      </w:r>
    </w:p>
    <w:p w14:paraId="295F13F3" w14:textId="77777777" w:rsidR="008962C2" w:rsidRPr="006C3EAA" w:rsidRDefault="00232A27" w:rsidP="00877002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Pedir </w:t>
      </w:r>
      <w:r w:rsidR="00877002">
        <w:rPr>
          <w:lang w:val="es-ES"/>
        </w:rPr>
        <w:t>indicaciones.</w:t>
      </w:r>
    </w:p>
    <w:p w14:paraId="3F8D134A" w14:textId="77777777" w:rsidR="008962C2" w:rsidRPr="006C3EAA" w:rsidRDefault="00232A27" w:rsidP="00877002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Decir a la otra persona que no la estamos entendiendo. </w:t>
      </w:r>
    </w:p>
    <w:p w14:paraId="2229D8B3" w14:textId="77777777" w:rsidR="008962C2" w:rsidRPr="006C3EAA" w:rsidRDefault="00232A27" w:rsidP="00877002">
      <w:pPr>
        <w:pStyle w:val="TKBulletLevel1"/>
        <w:jc w:val="both"/>
        <w:rPr>
          <w:lang w:val="es-ES"/>
        </w:rPr>
      </w:pPr>
      <w:r>
        <w:rPr>
          <w:lang w:val="es-ES"/>
        </w:rPr>
        <w:t>Darle las gracias.</w:t>
      </w:r>
    </w:p>
    <w:p w14:paraId="3A6B0433" w14:textId="77777777" w:rsidR="008962C2" w:rsidRPr="006C3EAA" w:rsidRDefault="00877002" w:rsidP="00877002">
      <w:pPr>
        <w:pStyle w:val="TKTEXTE"/>
        <w:jc w:val="both"/>
        <w:rPr>
          <w:lang w:val="es-ES"/>
        </w:rPr>
      </w:pPr>
      <w:r>
        <w:rPr>
          <w:lang w:val="es-ES"/>
        </w:rPr>
        <w:t>A continuación, organizar un juego de rol entre parejas de refugiados. Empezar asumiendo nosotros uno de los papeles y luego dejar que los refugiados trabajen en parejas siguiendo el ejemplo</w:t>
      </w:r>
      <w:r w:rsidR="00CB7455">
        <w:rPr>
          <w:lang w:val="es-ES"/>
        </w:rPr>
        <w:t xml:space="preserve"> </w:t>
      </w:r>
      <w:r w:rsidR="00312870" w:rsidRPr="00312870">
        <w:t xml:space="preserve">ofrecido, </w:t>
      </w:r>
      <w:r>
        <w:rPr>
          <w:lang w:val="es-ES"/>
        </w:rPr>
        <w:t>pero modificando el lugar por el que se pregunta (la biblioteca,</w:t>
      </w:r>
      <w:r w:rsidR="00042B1A">
        <w:rPr>
          <w:lang w:val="es-ES"/>
        </w:rPr>
        <w:t xml:space="preserve"> la oficina de correos, etc.). </w:t>
      </w:r>
      <w:r>
        <w:rPr>
          <w:lang w:val="es-ES"/>
        </w:rPr>
        <w:t xml:space="preserve">Darles tiempo para prepararlo. </w:t>
      </w:r>
    </w:p>
    <w:p w14:paraId="368CE2B5" w14:textId="77777777" w:rsidR="008962C2" w:rsidRPr="006C3EAA" w:rsidRDefault="00877002" w:rsidP="00877002">
      <w:pPr>
        <w:pStyle w:val="TKTITRE3"/>
        <w:jc w:val="both"/>
        <w:rPr>
          <w:lang w:val="es-ES"/>
        </w:rPr>
      </w:pPr>
      <w:r>
        <w:rPr>
          <w:lang w:val="es-ES"/>
        </w:rPr>
        <w:t>Actividad</w:t>
      </w:r>
      <w:r w:rsidR="008962C2" w:rsidRPr="006C3EAA">
        <w:rPr>
          <w:lang w:val="es-ES"/>
        </w:rPr>
        <w:t xml:space="preserve"> 5</w:t>
      </w:r>
    </w:p>
    <w:p w14:paraId="55E20CD9" w14:textId="77777777" w:rsidR="008962C2" w:rsidRPr="006C3EAA" w:rsidRDefault="00877002" w:rsidP="00877002">
      <w:pPr>
        <w:jc w:val="both"/>
      </w:pPr>
      <w:r>
        <w:t xml:space="preserve">Reproducir </w:t>
      </w:r>
      <w:r w:rsidR="00042B1A">
        <w:t>la</w:t>
      </w:r>
      <w:r>
        <w:t xml:space="preserve"> grabación de un anuncio por megafonía en una estación (por ejemplo: </w:t>
      </w:r>
      <w:r>
        <w:rPr>
          <w:i/>
        </w:rPr>
        <w:t xml:space="preserve">“El tren con dirección al centro se está aproximando al andén </w:t>
      </w:r>
      <w:r w:rsidR="008962C2" w:rsidRPr="006C3EAA">
        <w:rPr>
          <w:i/>
        </w:rPr>
        <w:t>5</w:t>
      </w:r>
      <w:r w:rsidR="00042B1A" w:rsidRPr="00042B1A">
        <w:t>”</w:t>
      </w:r>
      <w:r w:rsidRPr="00877002">
        <w:t>)</w:t>
      </w:r>
      <w:r w:rsidR="008962C2" w:rsidRPr="006C3EAA">
        <w:rPr>
          <w:i/>
        </w:rPr>
        <w:t>.</w:t>
      </w:r>
      <w:r w:rsidR="008962C2" w:rsidRPr="006C3EAA">
        <w:t xml:space="preserve"> </w:t>
      </w:r>
      <w:r>
        <w:t xml:space="preserve">A continuación, </w:t>
      </w:r>
      <w:r w:rsidR="00042B1A">
        <w:t>distribuir</w:t>
      </w:r>
      <w:r>
        <w:t xml:space="preserve"> una transcripción del anuncio, pero </w:t>
      </w:r>
      <w:r w:rsidR="00042B1A">
        <w:t xml:space="preserve">sustituyendo algunas </w:t>
      </w:r>
      <w:r>
        <w:t>palabras (por ejemplo, el número del andén)</w:t>
      </w:r>
      <w:r w:rsidR="00042B1A">
        <w:t xml:space="preserve"> por huecos</w:t>
      </w:r>
      <w:r>
        <w:t>. Volver a poner la grabación y pedir a los refugiados que completen el t</w:t>
      </w:r>
      <w:r w:rsidR="00042B1A">
        <w:t>exto con las palabras que falten</w:t>
      </w:r>
      <w:r>
        <w:t>.</w:t>
      </w:r>
    </w:p>
    <w:p w14:paraId="5C13CB87" w14:textId="2EFED16A" w:rsidR="00D9159E" w:rsidRPr="006C3EAA" w:rsidRDefault="007665A7" w:rsidP="00D9159E">
      <w:pPr>
        <w:pStyle w:val="TKTITRE1"/>
        <w:rPr>
          <w:lang w:val="es-ES"/>
        </w:rPr>
      </w:pPr>
      <w:r>
        <w:rPr>
          <w:lang w:val="es-ES"/>
        </w:rPr>
        <w:t>Otras posibles actividades</w:t>
      </w:r>
      <w:r w:rsidR="00877002">
        <w:rPr>
          <w:lang w:val="es-ES"/>
        </w:rPr>
        <w:t xml:space="preserve"> </w:t>
      </w:r>
      <w:r w:rsidR="00877002">
        <w:rPr>
          <w:b w:val="0"/>
          <w:sz w:val="24"/>
          <w:szCs w:val="24"/>
          <w:lang w:val="es-ES"/>
        </w:rPr>
        <w:t>(</w:t>
      </w:r>
      <w:r w:rsidR="00877002" w:rsidRPr="00F67C08">
        <w:rPr>
          <w:b w:val="0"/>
          <w:sz w:val="24"/>
          <w:szCs w:val="24"/>
          <w:lang w:val="es-ES"/>
        </w:rPr>
        <w:t xml:space="preserve">véase la herramienta </w:t>
      </w:r>
      <w:r w:rsidR="00167F0D" w:rsidRPr="00F67C08">
        <w:rPr>
          <w:b w:val="0"/>
          <w:sz w:val="24"/>
          <w:szCs w:val="24"/>
          <w:lang w:val="es-ES"/>
        </w:rPr>
        <w:t>57</w:t>
      </w:r>
      <w:r w:rsidR="00877002" w:rsidRPr="00F67C08">
        <w:rPr>
          <w:b w:val="0"/>
          <w:sz w:val="24"/>
          <w:szCs w:val="24"/>
          <w:lang w:val="es-ES"/>
        </w:rPr>
        <w:t xml:space="preserve"> - </w:t>
      </w:r>
      <w:hyperlink r:id="rId8" w:history="1">
        <w:r w:rsidR="00877002" w:rsidRPr="004E7910">
          <w:rPr>
            <w:rStyle w:val="Lienhypertexte"/>
            <w:rFonts w:cs="Calibri"/>
            <w:b w:val="0"/>
            <w:i/>
            <w:sz w:val="24"/>
            <w:szCs w:val="24"/>
            <w:lang w:val="es-ES"/>
          </w:rPr>
          <w:t>Práctica</w:t>
        </w:r>
        <w:r w:rsidR="00877002" w:rsidRPr="004E7910">
          <w:rPr>
            <w:rStyle w:val="Lienhypertexte"/>
            <w:rFonts w:cs="Calibri"/>
            <w:lang w:val="es-ES"/>
          </w:rPr>
          <w:t xml:space="preserve"> </w:t>
        </w:r>
        <w:r w:rsidR="00877002" w:rsidRPr="004E7910">
          <w:rPr>
            <w:rStyle w:val="Lienhypertexte"/>
            <w:rFonts w:cs="Calibri"/>
            <w:b w:val="0"/>
            <w:i/>
            <w:sz w:val="24"/>
            <w:szCs w:val="24"/>
            <w:lang w:val="es-ES"/>
          </w:rPr>
          <w:t>del idioma en el mundo real</w:t>
        </w:r>
      </w:hyperlink>
      <w:r w:rsidR="00D9159E" w:rsidRPr="00F67C08">
        <w:rPr>
          <w:b w:val="0"/>
          <w:sz w:val="24"/>
          <w:szCs w:val="24"/>
          <w:lang w:val="es-ES"/>
        </w:rPr>
        <w:t>)</w:t>
      </w:r>
      <w:r w:rsidR="00877002" w:rsidRPr="00F67C08">
        <w:rPr>
          <w:b w:val="0"/>
          <w:sz w:val="24"/>
          <w:szCs w:val="24"/>
          <w:lang w:val="es-ES"/>
        </w:rPr>
        <w:t>.</w:t>
      </w:r>
    </w:p>
    <w:p w14:paraId="7E73ED0E" w14:textId="77777777" w:rsidR="003E590E" w:rsidRPr="006C3EAA" w:rsidRDefault="00877002" w:rsidP="00E46E8B">
      <w:pPr>
        <w:pStyle w:val="TKTEXTE"/>
        <w:jc w:val="both"/>
        <w:rPr>
          <w:lang w:val="es-ES"/>
        </w:rPr>
      </w:pPr>
      <w:r>
        <w:rPr>
          <w:lang w:val="es-ES"/>
        </w:rPr>
        <w:t xml:space="preserve">En función del contexto y de la situación de los refugiados, </w:t>
      </w:r>
      <w:r w:rsidR="00CB7455">
        <w:rPr>
          <w:lang w:val="es-ES"/>
        </w:rPr>
        <w:t xml:space="preserve">averiguar </w:t>
      </w:r>
      <w:r w:rsidR="00E46E8B">
        <w:rPr>
          <w:lang w:val="es-ES"/>
        </w:rPr>
        <w:t xml:space="preserve">si pueden hacerse socios de la biblioteca local. En caso </w:t>
      </w:r>
      <w:r w:rsidR="00042B1A">
        <w:rPr>
          <w:lang w:val="es-ES"/>
        </w:rPr>
        <w:t>afirmativo</w:t>
      </w:r>
      <w:r w:rsidR="00E46E8B">
        <w:rPr>
          <w:lang w:val="es-ES"/>
        </w:rPr>
        <w:t xml:space="preserve">, proporcionarles la información necesaria y explicarles qué documentación tendrán que aportar para </w:t>
      </w:r>
      <w:r w:rsidR="00042B1A">
        <w:rPr>
          <w:lang w:val="es-ES"/>
        </w:rPr>
        <w:t xml:space="preserve">acompañar </w:t>
      </w:r>
      <w:r w:rsidR="00E46E8B">
        <w:rPr>
          <w:lang w:val="es-ES"/>
        </w:rPr>
        <w:t>su solicitud. Ayudarles a cumplimentar el formulario de la biblioteca y a preparar la información</w:t>
      </w:r>
      <w:r w:rsidR="00CB7455">
        <w:rPr>
          <w:lang w:val="es-ES"/>
        </w:rPr>
        <w:t xml:space="preserve"> necesaria</w:t>
      </w:r>
      <w:r w:rsidR="00E46E8B">
        <w:rPr>
          <w:lang w:val="es-ES"/>
        </w:rPr>
        <w:t xml:space="preserve">. </w:t>
      </w:r>
    </w:p>
    <w:p w14:paraId="405A2B52" w14:textId="77777777" w:rsidR="000169BB" w:rsidRPr="006C3EAA" w:rsidRDefault="000169BB" w:rsidP="00D9159E">
      <w:pPr>
        <w:pStyle w:val="TKTITRE1"/>
        <w:rPr>
          <w:lang w:val="es-ES"/>
        </w:rPr>
      </w:pPr>
      <w:r w:rsidRPr="006C3EAA">
        <w:rPr>
          <w:lang w:val="es-ES"/>
        </w:rPr>
        <w:t xml:space="preserve">Ideas para alumnos con bajo nivel de alfabetización </w:t>
      </w:r>
    </w:p>
    <w:p w14:paraId="5E3CBEBB" w14:textId="77777777" w:rsidR="008962C2" w:rsidRPr="006C3EAA" w:rsidRDefault="00877002" w:rsidP="003F7EB1">
      <w:pPr>
        <w:pStyle w:val="TKTEXTE"/>
        <w:jc w:val="both"/>
        <w:rPr>
          <w:lang w:val="es-ES"/>
        </w:rPr>
      </w:pPr>
      <w:r>
        <w:rPr>
          <w:lang w:val="es-ES"/>
        </w:rPr>
        <w:t>Pedir a los refugiados poco alfabetizados que anoten las principales palabras que vayan surgiendo en las actividades, para poder</w:t>
      </w:r>
      <w:r w:rsidR="003F7EB1">
        <w:rPr>
          <w:lang w:val="es-ES"/>
        </w:rPr>
        <w:t xml:space="preserve"> volver a</w:t>
      </w:r>
      <w:r>
        <w:rPr>
          <w:lang w:val="es-ES"/>
        </w:rPr>
        <w:t xml:space="preserve"> utilizarlas más adelante:</w:t>
      </w:r>
    </w:p>
    <w:p w14:paraId="5B6DF2E2" w14:textId="77777777" w:rsidR="008962C2" w:rsidRPr="006C3EAA" w:rsidRDefault="003F7EB1" w:rsidP="003F7EB1">
      <w:pPr>
        <w:pStyle w:val="TKBulletLevel1"/>
        <w:jc w:val="both"/>
        <w:rPr>
          <w:lang w:val="es-ES"/>
        </w:rPr>
      </w:pPr>
      <w:r>
        <w:rPr>
          <w:lang w:val="es-ES"/>
        </w:rPr>
        <w:t xml:space="preserve">Pedirles que localicen palabras sencillas en </w:t>
      </w:r>
      <w:r w:rsidR="00CB7455">
        <w:rPr>
          <w:lang w:val="es-ES"/>
        </w:rPr>
        <w:t>la</w:t>
      </w:r>
      <w:r>
        <w:rPr>
          <w:lang w:val="es-ES"/>
        </w:rPr>
        <w:t xml:space="preserve"> </w:t>
      </w:r>
      <w:r w:rsidR="00042B1A">
        <w:rPr>
          <w:lang w:val="es-ES"/>
        </w:rPr>
        <w:t xml:space="preserve">hoja de </w:t>
      </w:r>
      <w:r w:rsidR="00CB7455">
        <w:rPr>
          <w:lang w:val="es-ES"/>
        </w:rPr>
        <w:t xml:space="preserve">trabajo </w:t>
      </w:r>
      <w:r>
        <w:rPr>
          <w:lang w:val="es-ES"/>
        </w:rPr>
        <w:t xml:space="preserve">y en el folleto </w:t>
      </w:r>
      <w:r w:rsidR="008962C2" w:rsidRPr="006C3EAA">
        <w:rPr>
          <w:lang w:val="es-ES"/>
        </w:rPr>
        <w:t>(</w:t>
      </w:r>
      <w:r>
        <w:rPr>
          <w:lang w:val="es-ES"/>
        </w:rPr>
        <w:t>“</w:t>
      </w:r>
      <w:r w:rsidRPr="003F7EB1">
        <w:rPr>
          <w:i/>
          <w:lang w:val="es-ES"/>
        </w:rPr>
        <w:t>biblioteca</w:t>
      </w:r>
      <w:r>
        <w:rPr>
          <w:lang w:val="es-ES"/>
        </w:rPr>
        <w:t>”, “</w:t>
      </w:r>
      <w:r w:rsidRPr="003F7EB1">
        <w:rPr>
          <w:i/>
          <w:lang w:val="es-ES"/>
        </w:rPr>
        <w:t>libro</w:t>
      </w:r>
      <w:r>
        <w:rPr>
          <w:lang w:val="es-ES"/>
        </w:rPr>
        <w:t>”, “</w:t>
      </w:r>
      <w:r w:rsidRPr="003F7EB1">
        <w:rPr>
          <w:i/>
          <w:lang w:val="es-ES"/>
        </w:rPr>
        <w:t>ordenador</w:t>
      </w:r>
      <w:r>
        <w:rPr>
          <w:lang w:val="es-ES"/>
        </w:rPr>
        <w:t>”, “</w:t>
      </w:r>
      <w:r w:rsidRPr="003F7EB1">
        <w:rPr>
          <w:i/>
          <w:lang w:val="es-ES"/>
        </w:rPr>
        <w:t>préstamo</w:t>
      </w:r>
      <w:r>
        <w:rPr>
          <w:lang w:val="es-ES"/>
        </w:rPr>
        <w:t>”, etc.).</w:t>
      </w:r>
    </w:p>
    <w:p w14:paraId="240BB7F9" w14:textId="77777777" w:rsidR="008962C2" w:rsidRPr="006C3EAA" w:rsidRDefault="003F7EB1" w:rsidP="003F7EB1">
      <w:pPr>
        <w:pStyle w:val="TKBulletLevel1"/>
        <w:jc w:val="both"/>
        <w:rPr>
          <w:lang w:val="es-ES"/>
        </w:rPr>
      </w:pPr>
      <w:r>
        <w:rPr>
          <w:lang w:val="es-ES"/>
        </w:rPr>
        <w:t>Pe</w:t>
      </w:r>
      <w:r w:rsidR="00042B1A">
        <w:rPr>
          <w:lang w:val="es-ES"/>
        </w:rPr>
        <w:t>dirles que lean la información relativa a</w:t>
      </w:r>
      <w:r>
        <w:rPr>
          <w:lang w:val="es-ES"/>
        </w:rPr>
        <w:t xml:space="preserve"> los servicios bibliotecarios y que cumplimenten un formulario de solicitud </w:t>
      </w:r>
      <w:r w:rsidR="001D66EB">
        <w:rPr>
          <w:lang w:val="es-ES"/>
        </w:rPr>
        <w:t>simplificado.</w:t>
      </w:r>
    </w:p>
    <w:p w14:paraId="709D8633" w14:textId="77777777" w:rsidR="008962C2" w:rsidRPr="006C3EAA" w:rsidRDefault="00A0098A" w:rsidP="003F7EB1">
      <w:pPr>
        <w:pStyle w:val="TKTITRE1"/>
        <w:jc w:val="both"/>
        <w:rPr>
          <w:lang w:val="es-ES"/>
        </w:rPr>
      </w:pPr>
      <w:r>
        <w:rPr>
          <w:lang w:val="es-ES"/>
        </w:rPr>
        <w:t>Ejemplos de material</w:t>
      </w:r>
    </w:p>
    <w:p w14:paraId="66323BF3" w14:textId="77777777" w:rsidR="00A1739E" w:rsidRPr="006C3EAA" w:rsidRDefault="00877002" w:rsidP="00A1739E">
      <w:pPr>
        <w:pStyle w:val="TKTextetableau"/>
        <w:rPr>
          <w:rFonts w:asciiTheme="minorHAnsi" w:hAnsiTheme="minorHAnsi" w:cstheme="minorHAnsi"/>
          <w:b/>
          <w:i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i/>
          <w:sz w:val="24"/>
          <w:szCs w:val="24"/>
          <w:lang w:val="es-ES"/>
        </w:rPr>
        <w:t xml:space="preserve">BIBLIOTECA DE </w:t>
      </w:r>
      <w:r w:rsidR="00A1739E" w:rsidRPr="006C3EAA">
        <w:rPr>
          <w:rFonts w:asciiTheme="minorHAnsi" w:hAnsiTheme="minorHAnsi" w:cstheme="minorHAnsi"/>
          <w:b/>
          <w:i/>
          <w:sz w:val="24"/>
          <w:szCs w:val="24"/>
          <w:lang w:val="es-ES"/>
        </w:rPr>
        <w:t xml:space="preserve">RIVERDALE </w:t>
      </w:r>
    </w:p>
    <w:p w14:paraId="3032C8FF" w14:textId="77777777" w:rsidR="00A1739E" w:rsidRPr="003F7EB1" w:rsidRDefault="00042B1A" w:rsidP="003F7EB1">
      <w:pPr>
        <w:pStyle w:val="TKBulletLevel1"/>
        <w:rPr>
          <w:lang w:val="es-ES"/>
        </w:rPr>
      </w:pPr>
      <w:r>
        <w:rPr>
          <w:lang w:val="es-ES"/>
        </w:rPr>
        <w:t>Zona de</w:t>
      </w:r>
      <w:r w:rsidR="003F7EB1">
        <w:rPr>
          <w:lang w:val="es-ES"/>
        </w:rPr>
        <w:t xml:space="preserve"> estudio </w:t>
      </w:r>
      <w:r w:rsidR="003F7EB1" w:rsidRPr="003F7EB1">
        <w:rPr>
          <w:lang w:val="es-ES"/>
        </w:rPr>
        <w:t>para adultos.</w:t>
      </w:r>
    </w:p>
    <w:p w14:paraId="2755B1CF" w14:textId="77777777" w:rsidR="00A1739E" w:rsidRPr="006C3EAA" w:rsidRDefault="003F7EB1" w:rsidP="00A1739E">
      <w:pPr>
        <w:pStyle w:val="TKBulletLevel1"/>
        <w:rPr>
          <w:lang w:val="es-ES"/>
        </w:rPr>
      </w:pPr>
      <w:r>
        <w:rPr>
          <w:lang w:val="es-ES"/>
        </w:rPr>
        <w:t>Fotocopias</w:t>
      </w:r>
      <w:r w:rsidR="00A1739E" w:rsidRPr="006C3EAA">
        <w:rPr>
          <w:lang w:val="es-ES"/>
        </w:rPr>
        <w:t>.</w:t>
      </w:r>
    </w:p>
    <w:p w14:paraId="1D931D81" w14:textId="77777777" w:rsidR="00A1739E" w:rsidRPr="006C3EAA" w:rsidRDefault="003F7EB1" w:rsidP="00A1739E">
      <w:pPr>
        <w:pStyle w:val="TKBulletLevel1"/>
        <w:rPr>
          <w:lang w:val="es-ES"/>
        </w:rPr>
      </w:pPr>
      <w:r>
        <w:rPr>
          <w:lang w:val="es-ES"/>
        </w:rPr>
        <w:t xml:space="preserve">Acceso gratuito a ordenadores e Internet. </w:t>
      </w:r>
    </w:p>
    <w:p w14:paraId="2FDFA665" w14:textId="77777777" w:rsidR="00A1739E" w:rsidRPr="006C3EAA" w:rsidRDefault="003F7EB1" w:rsidP="00A1739E">
      <w:pPr>
        <w:pStyle w:val="TKBulletLevel1"/>
        <w:rPr>
          <w:lang w:val="es-ES"/>
        </w:rPr>
      </w:pPr>
      <w:r>
        <w:rPr>
          <w:lang w:val="es-ES"/>
        </w:rPr>
        <w:t xml:space="preserve">Libros </w:t>
      </w:r>
      <w:r w:rsidR="00D53279">
        <w:rPr>
          <w:lang w:val="es-ES"/>
        </w:rPr>
        <w:t>bilingües</w:t>
      </w:r>
      <w:r w:rsidR="00A1739E" w:rsidRPr="006C3EAA">
        <w:rPr>
          <w:lang w:val="es-ES"/>
        </w:rPr>
        <w:t>.</w:t>
      </w:r>
    </w:p>
    <w:p w14:paraId="31FF43F0" w14:textId="77777777" w:rsidR="00A1739E" w:rsidRPr="006C3EAA" w:rsidRDefault="007665A7" w:rsidP="00A1739E">
      <w:pPr>
        <w:pStyle w:val="TKTextetableau"/>
        <w:rPr>
          <w:rFonts w:asciiTheme="minorHAnsi" w:hAnsiTheme="minorHAnsi" w:cstheme="minorHAnsi"/>
          <w:b/>
          <w:sz w:val="24"/>
          <w:szCs w:val="24"/>
          <w:lang w:val="es-ES"/>
        </w:rPr>
      </w:pPr>
      <w:r>
        <w:rPr>
          <w:rFonts w:asciiTheme="minorHAnsi" w:hAnsiTheme="minorHAnsi" w:cstheme="minorHAnsi"/>
          <w:b/>
          <w:sz w:val="24"/>
          <w:szCs w:val="24"/>
          <w:lang w:val="es-ES"/>
        </w:rPr>
        <w:t xml:space="preserve">Leer la información sobre la biblioteca </w:t>
      </w:r>
      <w:r w:rsidR="00D53279">
        <w:rPr>
          <w:rFonts w:asciiTheme="minorHAnsi" w:hAnsiTheme="minorHAnsi" w:cstheme="minorHAnsi"/>
          <w:b/>
          <w:sz w:val="24"/>
          <w:szCs w:val="24"/>
          <w:lang w:val="es-ES"/>
        </w:rPr>
        <w:t xml:space="preserve">de Riverdale: </w:t>
      </w:r>
    </w:p>
    <w:p w14:paraId="28DE2076" w14:textId="77777777" w:rsidR="00A1739E" w:rsidRPr="006C3EAA" w:rsidRDefault="00D53279" w:rsidP="00A1739E">
      <w:pPr>
        <w:pStyle w:val="TKNbrsLevel1"/>
        <w:rPr>
          <w:lang w:val="es-ES"/>
        </w:rPr>
      </w:pPr>
      <w:r>
        <w:rPr>
          <w:lang w:val="es-ES"/>
        </w:rPr>
        <w:t xml:space="preserve">¿Qué servicios </w:t>
      </w:r>
      <w:r w:rsidR="00042B1A">
        <w:rPr>
          <w:lang w:val="es-ES"/>
        </w:rPr>
        <w:t>se prestan</w:t>
      </w:r>
      <w:r w:rsidR="00A1739E" w:rsidRPr="006C3EAA">
        <w:rPr>
          <w:lang w:val="es-ES"/>
        </w:rPr>
        <w:t>?</w:t>
      </w:r>
    </w:p>
    <w:p w14:paraId="6C901346" w14:textId="77777777" w:rsidR="00A1739E" w:rsidRPr="006C3EAA" w:rsidRDefault="00D53279" w:rsidP="00A1739E">
      <w:pPr>
        <w:pStyle w:val="TKNbrsLevel1"/>
        <w:rPr>
          <w:lang w:val="es-ES"/>
        </w:rPr>
      </w:pPr>
      <w:r>
        <w:rPr>
          <w:lang w:val="es-ES"/>
        </w:rPr>
        <w:t>¿</w:t>
      </w:r>
      <w:r w:rsidR="00042B1A">
        <w:rPr>
          <w:lang w:val="es-ES"/>
        </w:rPr>
        <w:t>Cuáles</w:t>
      </w:r>
      <w:r>
        <w:rPr>
          <w:lang w:val="es-ES"/>
        </w:rPr>
        <w:t xml:space="preserve"> nos gustaría utilizar? </w:t>
      </w:r>
    </w:p>
    <w:p w14:paraId="6E405E69" w14:textId="77777777" w:rsidR="00A1739E" w:rsidRPr="006C3EAA" w:rsidRDefault="00D53279" w:rsidP="00A1739E">
      <w:pPr>
        <w:pStyle w:val="TKNbrsLevel1"/>
        <w:rPr>
          <w:lang w:val="es-ES"/>
        </w:rPr>
      </w:pPr>
      <w:r>
        <w:rPr>
          <w:lang w:val="es-ES"/>
        </w:rPr>
        <w:t xml:space="preserve">¿Sobre qué servicios nos gustaría informarnos más? </w:t>
      </w:r>
    </w:p>
    <w:p w14:paraId="3672D742" w14:textId="77777777" w:rsidR="00A1739E" w:rsidRPr="006C3EAA" w:rsidRDefault="00D53279" w:rsidP="00A1739E">
      <w:pPr>
        <w:pStyle w:val="TKNbrsLevel1"/>
        <w:rPr>
          <w:lang w:val="es-ES"/>
        </w:rPr>
      </w:pPr>
      <w:r>
        <w:rPr>
          <w:lang w:val="es-ES"/>
        </w:rPr>
        <w:t xml:space="preserve">Preguntar por palabras/frases que no entendamos. </w:t>
      </w:r>
    </w:p>
    <w:p w14:paraId="6EB8D537" w14:textId="77777777" w:rsidR="00BA25B4" w:rsidRPr="006C3EAA" w:rsidRDefault="00D53279" w:rsidP="00D53279">
      <w:pPr>
        <w:pStyle w:val="TKNbrsLevel1"/>
        <w:jc w:val="both"/>
        <w:rPr>
          <w:lang w:val="es-ES"/>
        </w:rPr>
      </w:pPr>
      <w:r>
        <w:rPr>
          <w:lang w:val="es-ES"/>
        </w:rPr>
        <w:lastRenderedPageBreak/>
        <w:t xml:space="preserve">En caso de que ya hayamos utilizado una biblioteca anteriormente, ¿se parecen </w:t>
      </w:r>
      <w:r w:rsidR="00042B1A">
        <w:rPr>
          <w:lang w:val="es-ES"/>
        </w:rPr>
        <w:t xml:space="preserve">los servicios prestados en la biblioteca de Riverdale a los </w:t>
      </w:r>
      <w:r>
        <w:rPr>
          <w:lang w:val="es-ES"/>
        </w:rPr>
        <w:t>of</w:t>
      </w:r>
      <w:r w:rsidR="00042B1A">
        <w:rPr>
          <w:lang w:val="es-ES"/>
        </w:rPr>
        <w:t>recidos en las que ya conocíamos</w:t>
      </w:r>
      <w:r>
        <w:rPr>
          <w:lang w:val="es-ES"/>
        </w:rPr>
        <w:t xml:space="preserve">, o son distintos? </w:t>
      </w:r>
    </w:p>
    <w:sectPr w:rsidR="00BA25B4" w:rsidRPr="006C3EAA" w:rsidSect="007F5F10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0B2" w14:textId="77777777" w:rsidR="001F746E" w:rsidRDefault="001F746E" w:rsidP="00C523EA">
      <w:r>
        <w:separator/>
      </w:r>
    </w:p>
  </w:endnote>
  <w:endnote w:type="continuationSeparator" w:id="0">
    <w:p w14:paraId="2FAB1F0C" w14:textId="77777777" w:rsidR="001F746E" w:rsidRDefault="001F746E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90"/>
      <w:gridCol w:w="3489"/>
      <w:gridCol w:w="3487"/>
    </w:tblGrid>
    <w:tr w:rsidR="00186952" w14:paraId="147D6532" w14:textId="77777777">
      <w:trPr>
        <w:cantSplit/>
      </w:trPr>
      <w:tc>
        <w:tcPr>
          <w:tcW w:w="1667" w:type="pct"/>
        </w:tcPr>
        <w:p w14:paraId="1031233F" w14:textId="77777777" w:rsidR="000169BB" w:rsidRDefault="000169BB" w:rsidP="000169B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Programa de política lingüística</w:t>
          </w:r>
        </w:p>
        <w:p w14:paraId="4821D033" w14:textId="77777777" w:rsidR="000169BB" w:rsidRDefault="000169BB" w:rsidP="000169B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</w:rPr>
          </w:pPr>
          <w:r>
            <w:rPr>
              <w:rFonts w:eastAsia="Calibri" w:cs="Cambria"/>
              <w:sz w:val="18"/>
              <w:szCs w:val="18"/>
            </w:rPr>
            <w:t>Estrasburgo</w:t>
          </w:r>
        </w:p>
        <w:p w14:paraId="543D03BA" w14:textId="77777777" w:rsidR="000169BB" w:rsidRPr="00451566" w:rsidRDefault="000169BB" w:rsidP="000169BB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eastAsia="fr-FR"/>
            </w:rPr>
          </w:pPr>
        </w:p>
        <w:p w14:paraId="43C4D02F" w14:textId="77777777" w:rsidR="000954B8" w:rsidRPr="00451566" w:rsidRDefault="000169BB" w:rsidP="000169BB">
          <w:pPr>
            <w:tabs>
              <w:tab w:val="center" w:pos="4820"/>
            </w:tabs>
            <w:spacing w:before="60"/>
            <w:rPr>
              <w:rFonts w:eastAsia="Calibri" w:cs="Cambria"/>
              <w:b/>
              <w:sz w:val="18"/>
              <w:szCs w:val="18"/>
              <w:lang w:eastAsia="fr-FR"/>
            </w:rPr>
          </w:pPr>
          <w:r w:rsidRPr="00451566">
            <w:rPr>
              <w:rFonts w:eastAsia="Calibri" w:cs="Cambria"/>
              <w:b/>
              <w:sz w:val="18"/>
              <w:szCs w:val="18"/>
              <w:lang w:eastAsia="fr-FR"/>
            </w:rPr>
            <w:t xml:space="preserve">Herramienta </w:t>
          </w:r>
          <w:r w:rsidR="00B34EAA" w:rsidRPr="00451566">
            <w:rPr>
              <w:rFonts w:eastAsia="Calibri" w:cs="Cambria"/>
              <w:b/>
              <w:sz w:val="18"/>
              <w:szCs w:val="18"/>
              <w:lang w:eastAsia="fr-FR"/>
            </w:rPr>
            <w:t>48</w:t>
          </w:r>
        </w:p>
      </w:tc>
      <w:tc>
        <w:tcPr>
          <w:tcW w:w="1667" w:type="pct"/>
          <w:vAlign w:val="bottom"/>
        </w:tcPr>
        <w:p w14:paraId="70737E34" w14:textId="77777777" w:rsidR="00186952" w:rsidRPr="005A600F" w:rsidRDefault="00186952" w:rsidP="000169BB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 w:eastAsia="fr-FR"/>
            </w:rPr>
          </w:pP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P</w:t>
          </w:r>
          <w:r w:rsidR="000169BB">
            <w:rPr>
              <w:rFonts w:eastAsia="Calibri" w:cs="Cambria"/>
              <w:sz w:val="18"/>
              <w:szCs w:val="18"/>
              <w:lang w:val="en-US" w:eastAsia="fr-FR"/>
            </w:rPr>
            <w:t>ágina</w:t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 xml:space="preserve"> </w: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PAGE</w:instrTex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E67A1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t>/</w: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begin"/>
          </w:r>
          <w:r w:rsidRPr="005A600F">
            <w:rPr>
              <w:rFonts w:eastAsia="Calibri" w:cs="Cambria"/>
              <w:sz w:val="18"/>
              <w:szCs w:val="18"/>
              <w:lang w:val="en-US" w:eastAsia="fr-FR"/>
            </w:rPr>
            <w:instrText>NUMPAGES</w:instrTex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separate"/>
          </w:r>
          <w:r w:rsidR="00E67A14">
            <w:rPr>
              <w:rFonts w:eastAsia="Calibri" w:cs="Cambria"/>
              <w:noProof/>
              <w:sz w:val="18"/>
              <w:szCs w:val="18"/>
              <w:lang w:val="en-US" w:eastAsia="fr-FR"/>
            </w:rPr>
            <w:t>3</w:t>
          </w:r>
          <w:r w:rsidR="00442B85" w:rsidRPr="005A600F">
            <w:rPr>
              <w:rFonts w:eastAsia="Calibri"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</w:tcPr>
        <w:p w14:paraId="19BD76A5" w14:textId="77777777" w:rsidR="00186952" w:rsidRPr="005A600F" w:rsidRDefault="002D7BD0" w:rsidP="005A600F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 w:eastAsia="fr-FR"/>
            </w:rPr>
          </w:pPr>
          <w:r>
            <w:rPr>
              <w:rFonts w:eastAsia="Calibri" w:cs="Cambria"/>
              <w:noProof/>
              <w:sz w:val="18"/>
              <w:szCs w:val="18"/>
              <w:lang w:eastAsia="es-ES"/>
            </w:rPr>
            <w:drawing>
              <wp:inline distT="0" distB="0" distL="0" distR="0" wp14:anchorId="4FCF8AD4" wp14:editId="680DBFBB">
                <wp:extent cx="847725" cy="676275"/>
                <wp:effectExtent l="0" t="0" r="0" b="0"/>
                <wp:docPr id="2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9FED0E" w14:textId="77777777" w:rsidR="00186952" w:rsidRPr="002860CD" w:rsidRDefault="00186952" w:rsidP="002860CD">
    <w:pPr>
      <w:pStyle w:val="Pieddepag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A7CEE" w14:textId="77777777" w:rsidR="001F746E" w:rsidRDefault="001F746E" w:rsidP="00C523EA">
      <w:r>
        <w:separator/>
      </w:r>
    </w:p>
  </w:footnote>
  <w:footnote w:type="continuationSeparator" w:id="0">
    <w:p w14:paraId="72A1634B" w14:textId="77777777" w:rsidR="001F746E" w:rsidRDefault="001F746E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228"/>
      <w:gridCol w:w="5722"/>
      <w:gridCol w:w="2732"/>
    </w:tblGrid>
    <w:tr w:rsidR="000169BB" w:rsidRPr="00631C67" w14:paraId="626510D1" w14:textId="77777777" w:rsidTr="000169BB">
      <w:trPr>
        <w:trHeight w:val="1304"/>
      </w:trPr>
      <w:tc>
        <w:tcPr>
          <w:tcW w:w="2228" w:type="dxa"/>
        </w:tcPr>
        <w:p w14:paraId="09771D37" w14:textId="77777777" w:rsidR="000169BB" w:rsidRPr="00CB5C65" w:rsidRDefault="000169BB" w:rsidP="00186952">
          <w:r>
            <w:rPr>
              <w:noProof/>
              <w:lang w:eastAsia="es-ES"/>
            </w:rPr>
            <w:drawing>
              <wp:inline distT="0" distB="0" distL="0" distR="0" wp14:anchorId="56F854FD" wp14:editId="0FE142E2">
                <wp:extent cx="981075" cy="714375"/>
                <wp:effectExtent l="19050" t="0" r="9525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2" w:type="dxa"/>
        </w:tcPr>
        <w:p w14:paraId="39A87942" w14:textId="77777777" w:rsidR="000169BB" w:rsidRDefault="000169BB" w:rsidP="00B41052">
          <w:pPr>
            <w:spacing w:line="252" w:lineRule="auto"/>
            <w:jc w:val="center"/>
            <w:rPr>
              <w:rFonts w:eastAsiaTheme="minorHAnsi"/>
              <w:b/>
            </w:rPr>
          </w:pPr>
          <w:r>
            <w:rPr>
              <w:rFonts w:eastAsiaTheme="minorHAnsi"/>
              <w:b/>
            </w:rPr>
            <w:t xml:space="preserve">Apoyo lingüístico a refugiados adultos </w:t>
          </w:r>
        </w:p>
        <w:p w14:paraId="0F40AE40" w14:textId="77777777" w:rsidR="000169BB" w:rsidRDefault="000169BB" w:rsidP="00B41052">
          <w:pPr>
            <w:spacing w:line="252" w:lineRule="auto"/>
            <w:jc w:val="center"/>
            <w:rPr>
              <w:rFonts w:eastAsiaTheme="minorHAnsi"/>
              <w:b/>
              <w:i/>
            </w:rPr>
          </w:pPr>
          <w:r>
            <w:rPr>
              <w:rFonts w:eastAsiaTheme="minorHAnsi"/>
              <w:b/>
              <w:i/>
            </w:rPr>
            <w:t>Kit de herramientas del Consejo de Europa</w:t>
          </w:r>
        </w:p>
        <w:p w14:paraId="3F69757D" w14:textId="77777777" w:rsidR="000169BB" w:rsidRDefault="00000000" w:rsidP="00B41052">
          <w:pPr>
            <w:spacing w:line="252" w:lineRule="auto"/>
            <w:jc w:val="center"/>
            <w:rPr>
              <w:rFonts w:eastAsiaTheme="minorHAnsi"/>
              <w:color w:val="0000FF"/>
              <w:u w:val="single"/>
            </w:rPr>
          </w:pPr>
          <w:hyperlink r:id="rId2" w:history="1">
            <w:r w:rsidR="000169BB">
              <w:rPr>
                <w:rStyle w:val="Lienhypertexte"/>
                <w:rFonts w:eastAsiaTheme="minorHAnsi"/>
              </w:rPr>
              <w:t>www.coe.int/lang-refugees</w:t>
            </w:r>
          </w:hyperlink>
        </w:p>
      </w:tc>
      <w:tc>
        <w:tcPr>
          <w:tcW w:w="2732" w:type="dxa"/>
        </w:tcPr>
        <w:p w14:paraId="4BCD04A4" w14:textId="77777777" w:rsidR="000169BB" w:rsidRDefault="000169BB" w:rsidP="00B41052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inorHAnsi" w:eastAsiaTheme="minorHAnsi" w:hAnsiTheme="minorHAnsi" w:cstheme="minorHAnsi"/>
              <w:sz w:val="20"/>
              <w:szCs w:val="20"/>
            </w:rPr>
          </w:pPr>
          <w:r>
            <w:rPr>
              <w:rFonts w:asciiTheme="minorHAnsi" w:eastAsiaTheme="minorHAnsi" w:hAnsiTheme="minorHAnsi" w:cstheme="minorHAnsi"/>
              <w:sz w:val="20"/>
              <w:szCs w:val="20"/>
            </w:rPr>
            <w:t>Integración lingüística de los migrantes adultos (LIAM)</w:t>
          </w:r>
        </w:p>
        <w:p w14:paraId="1337E551" w14:textId="77777777" w:rsidR="000169BB" w:rsidRDefault="00000000" w:rsidP="00B41052">
          <w:pPr>
            <w:tabs>
              <w:tab w:val="center" w:pos="4607"/>
              <w:tab w:val="right" w:pos="9214"/>
            </w:tabs>
            <w:spacing w:line="252" w:lineRule="auto"/>
            <w:jc w:val="right"/>
            <w:rPr>
              <w:rFonts w:asciiTheme="majorHAnsi" w:eastAsiaTheme="minorHAnsi" w:hAnsiTheme="majorHAnsi" w:cstheme="majorHAnsi"/>
              <w:color w:val="0000FF"/>
              <w:u w:val="single"/>
            </w:rPr>
          </w:pPr>
          <w:hyperlink r:id="rId3" w:history="1">
            <w:r w:rsidR="000169BB">
              <w:rPr>
                <w:rStyle w:val="Lienhypertexte"/>
                <w:rFonts w:asciiTheme="minorHAnsi" w:eastAsiaTheme="minorHAnsi" w:hAnsiTheme="minorHAnsi" w:cstheme="minorHAnsi"/>
                <w:sz w:val="20"/>
                <w:szCs w:val="20"/>
              </w:rPr>
              <w:t>www.coe.int/lang-migrants</w:t>
            </w:r>
          </w:hyperlink>
        </w:p>
      </w:tc>
    </w:tr>
  </w:tbl>
  <w:p w14:paraId="5A430B33" w14:textId="77777777" w:rsidR="00186952" w:rsidRPr="00451566" w:rsidRDefault="00186952" w:rsidP="00FB70A6">
    <w:pPr>
      <w:pStyle w:val="En-tt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F8A"/>
    <w:multiLevelType w:val="hybridMultilevel"/>
    <w:tmpl w:val="BF8AA15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0F650F8"/>
    <w:multiLevelType w:val="hybridMultilevel"/>
    <w:tmpl w:val="5C8E3E26"/>
    <w:lvl w:ilvl="0" w:tplc="17E285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DE4A34"/>
    <w:multiLevelType w:val="hybridMultilevel"/>
    <w:tmpl w:val="297E4006"/>
    <w:lvl w:ilvl="0" w:tplc="8FAC2B32">
      <w:start w:val="1"/>
      <w:numFmt w:val="lowerLetter"/>
      <w:pStyle w:val="TKLettersLevel1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87F5A0F"/>
    <w:multiLevelType w:val="hybridMultilevel"/>
    <w:tmpl w:val="5BBCD136"/>
    <w:lvl w:ilvl="0" w:tplc="8904FDA4">
      <w:start w:val="1"/>
      <w:numFmt w:val="bullet"/>
      <w:pStyle w:val="TKBulletLevel1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BE059BC"/>
    <w:multiLevelType w:val="hybridMultilevel"/>
    <w:tmpl w:val="871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5B7C"/>
    <w:multiLevelType w:val="hybridMultilevel"/>
    <w:tmpl w:val="63589E1A"/>
    <w:lvl w:ilvl="0" w:tplc="CF0C7D24">
      <w:numFmt w:val="bullet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5670479">
    <w:abstractNumId w:val="4"/>
  </w:num>
  <w:num w:numId="2" w16cid:durableId="1948465471">
    <w:abstractNumId w:val="8"/>
  </w:num>
  <w:num w:numId="3" w16cid:durableId="1245721572">
    <w:abstractNumId w:val="12"/>
  </w:num>
  <w:num w:numId="4" w16cid:durableId="2117364948">
    <w:abstractNumId w:val="1"/>
  </w:num>
  <w:num w:numId="5" w16cid:durableId="403993522">
    <w:abstractNumId w:val="11"/>
  </w:num>
  <w:num w:numId="6" w16cid:durableId="2029015952">
    <w:abstractNumId w:val="10"/>
  </w:num>
  <w:num w:numId="7" w16cid:durableId="1208032134">
    <w:abstractNumId w:val="8"/>
  </w:num>
  <w:num w:numId="8" w16cid:durableId="691152628">
    <w:abstractNumId w:val="5"/>
  </w:num>
  <w:num w:numId="9" w16cid:durableId="1912738772">
    <w:abstractNumId w:val="9"/>
  </w:num>
  <w:num w:numId="10" w16cid:durableId="415173712">
    <w:abstractNumId w:val="13"/>
  </w:num>
  <w:num w:numId="11" w16cid:durableId="2145543598">
    <w:abstractNumId w:val="8"/>
  </w:num>
  <w:num w:numId="12" w16cid:durableId="1171679608">
    <w:abstractNumId w:val="3"/>
  </w:num>
  <w:num w:numId="13" w16cid:durableId="717902457">
    <w:abstractNumId w:val="7"/>
  </w:num>
  <w:num w:numId="14" w16cid:durableId="1159614226">
    <w:abstractNumId w:val="2"/>
  </w:num>
  <w:num w:numId="15" w16cid:durableId="160004096">
    <w:abstractNumId w:val="0"/>
  </w:num>
  <w:num w:numId="16" w16cid:durableId="336348187">
    <w:abstractNumId w:val="9"/>
    <w:lvlOverride w:ilvl="0">
      <w:startOverride w:val="1"/>
    </w:lvlOverride>
  </w:num>
  <w:num w:numId="17" w16cid:durableId="1180043095">
    <w:abstractNumId w:val="9"/>
    <w:lvlOverride w:ilvl="0">
      <w:startOverride w:val="1"/>
    </w:lvlOverride>
  </w:num>
  <w:num w:numId="18" w16cid:durableId="680006814">
    <w:abstractNumId w:val="9"/>
    <w:lvlOverride w:ilvl="0">
      <w:startOverride w:val="1"/>
    </w:lvlOverride>
  </w:num>
  <w:num w:numId="19" w16cid:durableId="1894342459">
    <w:abstractNumId w:val="9"/>
    <w:lvlOverride w:ilvl="0">
      <w:startOverride w:val="1"/>
    </w:lvlOverride>
  </w:num>
  <w:num w:numId="20" w16cid:durableId="378363831">
    <w:abstractNumId w:val="2"/>
  </w:num>
  <w:num w:numId="21" w16cid:durableId="964040209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735"/>
    <w:rsid w:val="0000026D"/>
    <w:rsid w:val="00004C66"/>
    <w:rsid w:val="00013516"/>
    <w:rsid w:val="000169BB"/>
    <w:rsid w:val="000202E8"/>
    <w:rsid w:val="000338F0"/>
    <w:rsid w:val="00035E01"/>
    <w:rsid w:val="00037B0E"/>
    <w:rsid w:val="00042B1A"/>
    <w:rsid w:val="000618A7"/>
    <w:rsid w:val="000661BC"/>
    <w:rsid w:val="000730E4"/>
    <w:rsid w:val="000937FA"/>
    <w:rsid w:val="00093DD1"/>
    <w:rsid w:val="000954B8"/>
    <w:rsid w:val="000A080D"/>
    <w:rsid w:val="000A2FE3"/>
    <w:rsid w:val="000C5F40"/>
    <w:rsid w:val="000D0A36"/>
    <w:rsid w:val="000E706C"/>
    <w:rsid w:val="000F42D6"/>
    <w:rsid w:val="00104E36"/>
    <w:rsid w:val="00110B4B"/>
    <w:rsid w:val="00113442"/>
    <w:rsid w:val="00123F4B"/>
    <w:rsid w:val="00126A5E"/>
    <w:rsid w:val="00140B7E"/>
    <w:rsid w:val="00154B1F"/>
    <w:rsid w:val="00157A41"/>
    <w:rsid w:val="00167F0D"/>
    <w:rsid w:val="00172C07"/>
    <w:rsid w:val="00173E74"/>
    <w:rsid w:val="001741D1"/>
    <w:rsid w:val="0017676C"/>
    <w:rsid w:val="001852E8"/>
    <w:rsid w:val="00186952"/>
    <w:rsid w:val="001965B4"/>
    <w:rsid w:val="001A1B4C"/>
    <w:rsid w:val="001B0010"/>
    <w:rsid w:val="001B602D"/>
    <w:rsid w:val="001B6751"/>
    <w:rsid w:val="001B71AD"/>
    <w:rsid w:val="001C2C9B"/>
    <w:rsid w:val="001C7918"/>
    <w:rsid w:val="001D66EB"/>
    <w:rsid w:val="001D7251"/>
    <w:rsid w:val="001F746E"/>
    <w:rsid w:val="0020300A"/>
    <w:rsid w:val="00214CD0"/>
    <w:rsid w:val="00225C85"/>
    <w:rsid w:val="00232A27"/>
    <w:rsid w:val="00233192"/>
    <w:rsid w:val="00246E8E"/>
    <w:rsid w:val="00254DC5"/>
    <w:rsid w:val="00257B69"/>
    <w:rsid w:val="0026293F"/>
    <w:rsid w:val="002860CD"/>
    <w:rsid w:val="002A0CEF"/>
    <w:rsid w:val="002A3476"/>
    <w:rsid w:val="002A5874"/>
    <w:rsid w:val="002C278A"/>
    <w:rsid w:val="002D7BD0"/>
    <w:rsid w:val="002E1B08"/>
    <w:rsid w:val="002F0945"/>
    <w:rsid w:val="002F2562"/>
    <w:rsid w:val="00303A5A"/>
    <w:rsid w:val="00312870"/>
    <w:rsid w:val="00314978"/>
    <w:rsid w:val="00327BBC"/>
    <w:rsid w:val="0033137E"/>
    <w:rsid w:val="0035492A"/>
    <w:rsid w:val="00355BB8"/>
    <w:rsid w:val="003575BD"/>
    <w:rsid w:val="00361F04"/>
    <w:rsid w:val="00373B9F"/>
    <w:rsid w:val="0037570C"/>
    <w:rsid w:val="0038409C"/>
    <w:rsid w:val="003847AD"/>
    <w:rsid w:val="003853D1"/>
    <w:rsid w:val="00392A41"/>
    <w:rsid w:val="003C050D"/>
    <w:rsid w:val="003C32F5"/>
    <w:rsid w:val="003C41C4"/>
    <w:rsid w:val="003C60BD"/>
    <w:rsid w:val="003C6F99"/>
    <w:rsid w:val="003C799F"/>
    <w:rsid w:val="003D0E09"/>
    <w:rsid w:val="003D21A3"/>
    <w:rsid w:val="003D66B4"/>
    <w:rsid w:val="003E358D"/>
    <w:rsid w:val="003E590E"/>
    <w:rsid w:val="003E7F4D"/>
    <w:rsid w:val="003F121D"/>
    <w:rsid w:val="003F7EB1"/>
    <w:rsid w:val="00425EB7"/>
    <w:rsid w:val="00435C51"/>
    <w:rsid w:val="00442AC0"/>
    <w:rsid w:val="00442B85"/>
    <w:rsid w:val="00451566"/>
    <w:rsid w:val="00460BCC"/>
    <w:rsid w:val="00463894"/>
    <w:rsid w:val="00470AA9"/>
    <w:rsid w:val="0049006B"/>
    <w:rsid w:val="004B5DD8"/>
    <w:rsid w:val="004C1652"/>
    <w:rsid w:val="004D4C46"/>
    <w:rsid w:val="004E32A8"/>
    <w:rsid w:val="004E7910"/>
    <w:rsid w:val="004F2E30"/>
    <w:rsid w:val="0050334F"/>
    <w:rsid w:val="00503E91"/>
    <w:rsid w:val="00510AE8"/>
    <w:rsid w:val="0051537D"/>
    <w:rsid w:val="00526886"/>
    <w:rsid w:val="00542DB8"/>
    <w:rsid w:val="0054523F"/>
    <w:rsid w:val="0054564B"/>
    <w:rsid w:val="00555D25"/>
    <w:rsid w:val="005713EB"/>
    <w:rsid w:val="00576EAA"/>
    <w:rsid w:val="005A600F"/>
    <w:rsid w:val="005C2E50"/>
    <w:rsid w:val="005E0B9B"/>
    <w:rsid w:val="005E4CA5"/>
    <w:rsid w:val="005E654F"/>
    <w:rsid w:val="005F6494"/>
    <w:rsid w:val="0060367D"/>
    <w:rsid w:val="00617D74"/>
    <w:rsid w:val="00631C67"/>
    <w:rsid w:val="00634900"/>
    <w:rsid w:val="006355E0"/>
    <w:rsid w:val="0064154F"/>
    <w:rsid w:val="006455D0"/>
    <w:rsid w:val="00651E90"/>
    <w:rsid w:val="00655B1E"/>
    <w:rsid w:val="00655CCE"/>
    <w:rsid w:val="00676A29"/>
    <w:rsid w:val="00684BD3"/>
    <w:rsid w:val="0069177D"/>
    <w:rsid w:val="00697C70"/>
    <w:rsid w:val="006A1A21"/>
    <w:rsid w:val="006B6385"/>
    <w:rsid w:val="006B7367"/>
    <w:rsid w:val="006C0689"/>
    <w:rsid w:val="006C08C3"/>
    <w:rsid w:val="006C19C6"/>
    <w:rsid w:val="006C3EAA"/>
    <w:rsid w:val="006C7764"/>
    <w:rsid w:val="006D234F"/>
    <w:rsid w:val="006F38F4"/>
    <w:rsid w:val="006F7750"/>
    <w:rsid w:val="00705BF1"/>
    <w:rsid w:val="007324B3"/>
    <w:rsid w:val="00734E55"/>
    <w:rsid w:val="0074542C"/>
    <w:rsid w:val="007458E1"/>
    <w:rsid w:val="00745FAE"/>
    <w:rsid w:val="007665A7"/>
    <w:rsid w:val="00767D0E"/>
    <w:rsid w:val="00773ACD"/>
    <w:rsid w:val="007B3F92"/>
    <w:rsid w:val="007B4D14"/>
    <w:rsid w:val="007F5F10"/>
    <w:rsid w:val="00802726"/>
    <w:rsid w:val="0080462C"/>
    <w:rsid w:val="00805257"/>
    <w:rsid w:val="008067EC"/>
    <w:rsid w:val="00807B76"/>
    <w:rsid w:val="00812D51"/>
    <w:rsid w:val="0083366C"/>
    <w:rsid w:val="00844534"/>
    <w:rsid w:val="008469DE"/>
    <w:rsid w:val="008506D5"/>
    <w:rsid w:val="008656F3"/>
    <w:rsid w:val="00877002"/>
    <w:rsid w:val="00892B00"/>
    <w:rsid w:val="008962C2"/>
    <w:rsid w:val="008B45A3"/>
    <w:rsid w:val="008C20F9"/>
    <w:rsid w:val="008C53DF"/>
    <w:rsid w:val="008D0FAE"/>
    <w:rsid w:val="008E6FB9"/>
    <w:rsid w:val="008F0189"/>
    <w:rsid w:val="008F1473"/>
    <w:rsid w:val="008F24DC"/>
    <w:rsid w:val="009025F0"/>
    <w:rsid w:val="00907618"/>
    <w:rsid w:val="009204A0"/>
    <w:rsid w:val="0093428B"/>
    <w:rsid w:val="00943A76"/>
    <w:rsid w:val="0094551C"/>
    <w:rsid w:val="00953DC1"/>
    <w:rsid w:val="00964D0B"/>
    <w:rsid w:val="00970C63"/>
    <w:rsid w:val="0097497F"/>
    <w:rsid w:val="00976860"/>
    <w:rsid w:val="009774A5"/>
    <w:rsid w:val="009A431F"/>
    <w:rsid w:val="009A4759"/>
    <w:rsid w:val="009A5131"/>
    <w:rsid w:val="009A67FE"/>
    <w:rsid w:val="009B7F95"/>
    <w:rsid w:val="009C6D0D"/>
    <w:rsid w:val="009C6F9F"/>
    <w:rsid w:val="00A0098A"/>
    <w:rsid w:val="00A03292"/>
    <w:rsid w:val="00A061CE"/>
    <w:rsid w:val="00A1258A"/>
    <w:rsid w:val="00A1739E"/>
    <w:rsid w:val="00A27C34"/>
    <w:rsid w:val="00A32DB5"/>
    <w:rsid w:val="00A36998"/>
    <w:rsid w:val="00A40F97"/>
    <w:rsid w:val="00A5196F"/>
    <w:rsid w:val="00A6623D"/>
    <w:rsid w:val="00A67362"/>
    <w:rsid w:val="00A7554F"/>
    <w:rsid w:val="00A802F2"/>
    <w:rsid w:val="00A81C9B"/>
    <w:rsid w:val="00AA3AFE"/>
    <w:rsid w:val="00AB255A"/>
    <w:rsid w:val="00AE657E"/>
    <w:rsid w:val="00AF4A1E"/>
    <w:rsid w:val="00AF56A8"/>
    <w:rsid w:val="00B02091"/>
    <w:rsid w:val="00B03D78"/>
    <w:rsid w:val="00B30339"/>
    <w:rsid w:val="00B33421"/>
    <w:rsid w:val="00B33BC9"/>
    <w:rsid w:val="00B34EAA"/>
    <w:rsid w:val="00B35EFB"/>
    <w:rsid w:val="00B51D45"/>
    <w:rsid w:val="00B56B7C"/>
    <w:rsid w:val="00B66C15"/>
    <w:rsid w:val="00B73A35"/>
    <w:rsid w:val="00B80303"/>
    <w:rsid w:val="00B85307"/>
    <w:rsid w:val="00B85B33"/>
    <w:rsid w:val="00B86735"/>
    <w:rsid w:val="00B87D33"/>
    <w:rsid w:val="00B947F8"/>
    <w:rsid w:val="00B94E15"/>
    <w:rsid w:val="00BA25B4"/>
    <w:rsid w:val="00BA3C32"/>
    <w:rsid w:val="00BB182D"/>
    <w:rsid w:val="00BB25A6"/>
    <w:rsid w:val="00BC3D7A"/>
    <w:rsid w:val="00BD2F15"/>
    <w:rsid w:val="00BE1204"/>
    <w:rsid w:val="00BE6428"/>
    <w:rsid w:val="00BF2B09"/>
    <w:rsid w:val="00BF685F"/>
    <w:rsid w:val="00BF693D"/>
    <w:rsid w:val="00C24B3F"/>
    <w:rsid w:val="00C24C86"/>
    <w:rsid w:val="00C523EA"/>
    <w:rsid w:val="00C622D7"/>
    <w:rsid w:val="00C7477C"/>
    <w:rsid w:val="00C8086F"/>
    <w:rsid w:val="00CB6BDF"/>
    <w:rsid w:val="00CB7455"/>
    <w:rsid w:val="00CC0991"/>
    <w:rsid w:val="00CC6B8F"/>
    <w:rsid w:val="00CC7828"/>
    <w:rsid w:val="00CC7C4F"/>
    <w:rsid w:val="00CF0B90"/>
    <w:rsid w:val="00CF36D3"/>
    <w:rsid w:val="00D00DA4"/>
    <w:rsid w:val="00D07616"/>
    <w:rsid w:val="00D13597"/>
    <w:rsid w:val="00D2211A"/>
    <w:rsid w:val="00D46264"/>
    <w:rsid w:val="00D53279"/>
    <w:rsid w:val="00D57D70"/>
    <w:rsid w:val="00D61794"/>
    <w:rsid w:val="00D70BD7"/>
    <w:rsid w:val="00D81172"/>
    <w:rsid w:val="00D8328F"/>
    <w:rsid w:val="00D9159E"/>
    <w:rsid w:val="00D94C2F"/>
    <w:rsid w:val="00D951B8"/>
    <w:rsid w:val="00DA3122"/>
    <w:rsid w:val="00DA5A92"/>
    <w:rsid w:val="00DD0635"/>
    <w:rsid w:val="00DD35DF"/>
    <w:rsid w:val="00DD53DC"/>
    <w:rsid w:val="00DE5B7D"/>
    <w:rsid w:val="00DF37F1"/>
    <w:rsid w:val="00DF5B76"/>
    <w:rsid w:val="00DF5E24"/>
    <w:rsid w:val="00DF60EB"/>
    <w:rsid w:val="00DF6F95"/>
    <w:rsid w:val="00E043A4"/>
    <w:rsid w:val="00E076C3"/>
    <w:rsid w:val="00E339C3"/>
    <w:rsid w:val="00E41A1E"/>
    <w:rsid w:val="00E46E8B"/>
    <w:rsid w:val="00E53152"/>
    <w:rsid w:val="00E67A14"/>
    <w:rsid w:val="00E74E5B"/>
    <w:rsid w:val="00E826A8"/>
    <w:rsid w:val="00E90A39"/>
    <w:rsid w:val="00EA589F"/>
    <w:rsid w:val="00EA620E"/>
    <w:rsid w:val="00EC3C97"/>
    <w:rsid w:val="00EC6747"/>
    <w:rsid w:val="00ED4CB7"/>
    <w:rsid w:val="00F260E9"/>
    <w:rsid w:val="00F276DD"/>
    <w:rsid w:val="00F41208"/>
    <w:rsid w:val="00F5126A"/>
    <w:rsid w:val="00F67C08"/>
    <w:rsid w:val="00FB0515"/>
    <w:rsid w:val="00FB70A6"/>
    <w:rsid w:val="00FC4F80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477376"/>
  <w15:docId w15:val="{8E4E8652-DAC7-4529-AFAB-39E7B09C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es-ES" w:eastAsia="en-US"/>
    </w:rPr>
  </w:style>
  <w:style w:type="paragraph" w:styleId="Titre1">
    <w:name w:val="heading 1"/>
    <w:next w:val="Normal"/>
    <w:link w:val="Titre1Car"/>
    <w:autoRedefine/>
    <w:uiPriority w:val="99"/>
    <w:rsid w:val="000618A7"/>
    <w:pPr>
      <w:keepNext/>
      <w:keepLines/>
      <w:spacing w:before="240" w:after="240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rsid w:val="00BB182D"/>
    <w:pPr>
      <w:spacing w:before="240" w:after="240"/>
      <w:ind w:left="284"/>
      <w:outlineLvl w:val="5"/>
    </w:pPr>
    <w:rPr>
      <w:rFonts w:ascii="Arial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 w:eastAsia="en-US" w:bidi="ar-SA"/>
    </w:rPr>
  </w:style>
  <w:style w:type="paragraph" w:customStyle="1" w:styleId="TKTITRE1">
    <w:name w:val="TK TITRE1"/>
    <w:qFormat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qFormat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character" w:customStyle="1" w:styleId="Titre2Car">
    <w:name w:val="Titre 2 Car"/>
    <w:link w:val="Titre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182D"/>
    <w:pPr>
      <w:tabs>
        <w:tab w:val="center" w:pos="4536"/>
        <w:tab w:val="right" w:pos="9072"/>
      </w:tabs>
    </w:pPr>
    <w:rPr>
      <w:szCs w:val="20"/>
    </w:rPr>
  </w:style>
  <w:style w:type="character" w:customStyle="1" w:styleId="PieddepageCar">
    <w:name w:val="Pied de page Car"/>
    <w:link w:val="Pieddepage"/>
    <w:uiPriority w:val="99"/>
    <w:rsid w:val="00BB182D"/>
    <w:rPr>
      <w:rFonts w:ascii="Calibri" w:eastAsia="Times New Roman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auNormal"/>
    <w:uiPriority w:val="99"/>
    <w:rsid w:val="007458E1"/>
    <w:tblPr/>
  </w:style>
  <w:style w:type="paragraph" w:customStyle="1" w:styleId="TKTextetableau">
    <w:name w:val="TK Texte tableau"/>
    <w:qFormat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qFormat/>
    <w:rsid w:val="009749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qFormat/>
    <w:rsid w:val="00A1739E"/>
    <w:pPr>
      <w:numPr>
        <w:numId w:val="21"/>
      </w:numPr>
      <w:tabs>
        <w:tab w:val="left" w:pos="567"/>
      </w:tabs>
      <w:spacing w:before="60" w:after="60"/>
      <w:ind w:left="851" w:hanging="284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E358D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B70A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link w:val="En-tte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unhideWhenUsed/>
    <w:rsid w:val="009025F0"/>
    <w:rPr>
      <w:color w:val="954F72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eastAsia="en-US"/>
    </w:rPr>
  </w:style>
  <w:style w:type="paragraph" w:customStyle="1" w:styleId="TKnotes">
    <w:name w:val="TK_notes"/>
    <w:qFormat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 Letters Level 1"/>
    <w:basedOn w:val="TKBulletLevel1"/>
    <w:qFormat/>
    <w:rsid w:val="00EC3C97"/>
    <w:pPr>
      <w:numPr>
        <w:numId w:val="12"/>
      </w:numPr>
      <w:tabs>
        <w:tab w:val="clear" w:pos="567"/>
      </w:tabs>
      <w:ind w:left="568" w:hanging="284"/>
    </w:pPr>
  </w:style>
  <w:style w:type="paragraph" w:customStyle="1" w:styleId="TKTITRE4">
    <w:name w:val="TK TITRE 4"/>
    <w:basedOn w:val="TKTITRE3"/>
    <w:qFormat/>
    <w:rsid w:val="0050334F"/>
    <w:rPr>
      <w:u w:val="none"/>
    </w:rPr>
  </w:style>
  <w:style w:type="paragraph" w:styleId="Paragraphedeliste">
    <w:name w:val="List Paragraph"/>
    <w:basedOn w:val="Normal"/>
    <w:uiPriority w:val="34"/>
    <w:rsid w:val="006F77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770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70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7002"/>
    <w:rPr>
      <w:rFonts w:eastAsia="Times New Roman" w:cs="Times New Roman"/>
      <w:lang w:val="es-E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70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7002"/>
    <w:rPr>
      <w:rFonts w:eastAsia="Times New Roman" w:cs="Times New Roman"/>
      <w:b/>
      <w:bCs/>
      <w:lang w:val="es-ES" w:eastAsia="en-US"/>
    </w:rPr>
  </w:style>
  <w:style w:type="paragraph" w:styleId="Rvision">
    <w:name w:val="Revision"/>
    <w:hidden/>
    <w:uiPriority w:val="99"/>
    <w:semiHidden/>
    <w:rsid w:val="001D66EB"/>
    <w:rPr>
      <w:rFonts w:eastAsia="Times New Roman" w:cs="Times New Roman"/>
      <w:sz w:val="24"/>
      <w:szCs w:val="22"/>
      <w:lang w:val="es-ES"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4E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.coe.int/herramienta-57-practica-del-idioma-en-el-mundo-real/1680a966c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EE92-3CF7-492B-BCE8-2DB119195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21</TotalTime>
  <Pages>3</Pages>
  <Words>616</Words>
  <Characters>3388</Characters>
  <Application>Microsoft Office Word</Application>
  <DocSecurity>0</DocSecurity>
  <Lines>28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3997</CharactersWithSpaces>
  <SharedDoc>false</SharedDoc>
  <HLinks>
    <vt:vector size="102" baseType="variant">
      <vt:variant>
        <vt:i4>3735613</vt:i4>
      </vt:variant>
      <vt:variant>
        <vt:i4>42</vt:i4>
      </vt:variant>
      <vt:variant>
        <vt:i4>0</vt:i4>
      </vt:variant>
      <vt:variant>
        <vt:i4>5</vt:i4>
      </vt:variant>
      <vt:variant>
        <vt:lpwstr>http://www.iom.int/key-migration-terms</vt:lpwstr>
      </vt:variant>
      <vt:variant>
        <vt:lpwstr/>
      </vt:variant>
      <vt:variant>
        <vt:i4>3866683</vt:i4>
      </vt:variant>
      <vt:variant>
        <vt:i4>39</vt:i4>
      </vt:variant>
      <vt:variant>
        <vt:i4>0</vt:i4>
      </vt:variant>
      <vt:variant>
        <vt:i4>5</vt:i4>
      </vt:variant>
      <vt:variant>
        <vt:lpwstr>http://www.asylumineurope.org/</vt:lpwstr>
      </vt:variant>
      <vt:variant>
        <vt:lpwstr/>
      </vt:variant>
      <vt:variant>
        <vt:i4>7995494</vt:i4>
      </vt:variant>
      <vt:variant>
        <vt:i4>36</vt:i4>
      </vt:variant>
      <vt:variant>
        <vt:i4>0</vt:i4>
      </vt:variant>
      <vt:variant>
        <vt:i4>5</vt:i4>
      </vt:variant>
      <vt:variant>
        <vt:lpwstr>https://www.easo.europa.eu/</vt:lpwstr>
      </vt:variant>
      <vt:variant>
        <vt:lpwstr/>
      </vt:variant>
      <vt:variant>
        <vt:i4>5439562</vt:i4>
      </vt:variant>
      <vt:variant>
        <vt:i4>33</vt:i4>
      </vt:variant>
      <vt:variant>
        <vt:i4>0</vt:i4>
      </vt:variant>
      <vt:variant>
        <vt:i4>5</vt:i4>
      </vt:variant>
      <vt:variant>
        <vt:lpwstr>https://www.easo.europa.eu/sites/default/files/public/Reg-604-2013-Dublin.pdf</vt:lpwstr>
      </vt:variant>
      <vt:variant>
        <vt:lpwstr/>
      </vt:variant>
      <vt:variant>
        <vt:i4>1572878</vt:i4>
      </vt:variant>
      <vt:variant>
        <vt:i4>30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</vt:lpwstr>
      </vt:variant>
      <vt:variant>
        <vt:lpwstr/>
      </vt:variant>
      <vt:variant>
        <vt:i4>1572878</vt:i4>
      </vt:variant>
      <vt:variant>
        <vt:i4>27</vt:i4>
      </vt:variant>
      <vt:variant>
        <vt:i4>0</vt:i4>
      </vt:variant>
      <vt:variant>
        <vt:i4>5</vt:i4>
      </vt:variant>
      <vt:variant>
        <vt:lpwstr>http://www.unhcr.org/protection/operations/479df9532/unhcr-statement-subsidiary-protection-under-ec-qualification-directive.html;</vt:lpwstr>
      </vt:variant>
      <vt:variant>
        <vt:lpwstr/>
      </vt:variant>
      <vt:variant>
        <vt:i4>6488165</vt:i4>
      </vt:variant>
      <vt:variant>
        <vt:i4>24</vt:i4>
      </vt:variant>
      <vt:variant>
        <vt:i4>0</vt:i4>
      </vt:variant>
      <vt:variant>
        <vt:i4>5</vt:i4>
      </vt:variant>
      <vt:variant>
        <vt:lpwstr>http://www.unhcr.org/468504762.pdf</vt:lpwstr>
      </vt:variant>
      <vt:variant>
        <vt:lpwstr/>
      </vt:variant>
      <vt:variant>
        <vt:i4>4194311</vt:i4>
      </vt:variant>
      <vt:variant>
        <vt:i4>21</vt:i4>
      </vt:variant>
      <vt:variant>
        <vt:i4>0</vt:i4>
      </vt:variant>
      <vt:variant>
        <vt:i4>5</vt:i4>
      </vt:variant>
      <vt:variant>
        <vt:lpwstr>https://www.icrc.org/</vt:lpwstr>
      </vt:variant>
      <vt:variant>
        <vt:lpwstr/>
      </vt:variant>
      <vt:variant>
        <vt:i4>8257599</vt:i4>
      </vt:variant>
      <vt:variant>
        <vt:i4>18</vt:i4>
      </vt:variant>
      <vt:variant>
        <vt:i4>0</vt:i4>
      </vt:variant>
      <vt:variant>
        <vt:i4>5</vt:i4>
      </vt:variant>
      <vt:variant>
        <vt:lpwstr>http://www.ecre.org/need-a-lawyer/</vt:lpwstr>
      </vt:variant>
      <vt:variant>
        <vt:lpwstr/>
      </vt:variant>
      <vt:variant>
        <vt:i4>1376328</vt:i4>
      </vt:variant>
      <vt:variant>
        <vt:i4>15</vt:i4>
      </vt:variant>
      <vt:variant>
        <vt:i4>0</vt:i4>
      </vt:variant>
      <vt:variant>
        <vt:i4>5</vt:i4>
      </vt:variant>
      <vt:variant>
        <vt:lpwstr>http://www.ecre.org/members/</vt:lpwstr>
      </vt:variant>
      <vt:variant>
        <vt:lpwstr/>
      </vt:variant>
      <vt:variant>
        <vt:i4>2621567</vt:i4>
      </vt:variant>
      <vt:variant>
        <vt:i4>12</vt:i4>
      </vt:variant>
      <vt:variant>
        <vt:i4>0</vt:i4>
      </vt:variant>
      <vt:variant>
        <vt:i4>5</vt:i4>
      </vt:variant>
      <vt:variant>
        <vt:lpwstr>http://www.msf.org/</vt:lpwstr>
      </vt:variant>
      <vt:variant>
        <vt:lpwstr/>
      </vt:variant>
      <vt:variant>
        <vt:i4>3276927</vt:i4>
      </vt:variant>
      <vt:variant>
        <vt:i4>9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3276927</vt:i4>
      </vt:variant>
      <vt:variant>
        <vt:i4>6</vt:i4>
      </vt:variant>
      <vt:variant>
        <vt:i4>0</vt:i4>
      </vt:variant>
      <vt:variant>
        <vt:i4>5</vt:i4>
      </vt:variant>
      <vt:variant>
        <vt:lpwstr>http://www.iom.int/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4980737</vt:i4>
      </vt:variant>
      <vt:variant>
        <vt:i4>0</vt:i4>
      </vt:variant>
      <vt:variant>
        <vt:i4>0</vt:i4>
      </vt:variant>
      <vt:variant>
        <vt:i4>5</vt:i4>
      </vt:variant>
      <vt:variant>
        <vt:lpwstr>http://www.unhcr.org/</vt:lpwstr>
      </vt:variant>
      <vt:variant>
        <vt:lpwstr/>
      </vt:variant>
      <vt:variant>
        <vt:i4>1638473</vt:i4>
      </vt:variant>
      <vt:variant>
        <vt:i4>3</vt:i4>
      </vt:variant>
      <vt:variant>
        <vt:i4>0</vt:i4>
      </vt:variant>
      <vt:variant>
        <vt:i4>5</vt:i4>
      </vt:variant>
      <vt:variant>
        <vt:lpwstr>http://www.coe.int/lang-migrants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http://www.coe.int/lang-refugees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Carole</cp:lastModifiedBy>
  <cp:revision>11</cp:revision>
  <cp:lastPrinted>2017-03-21T17:43:00Z</cp:lastPrinted>
  <dcterms:created xsi:type="dcterms:W3CDTF">2020-12-14T15:40:00Z</dcterms:created>
  <dcterms:modified xsi:type="dcterms:W3CDTF">2022-12-15T17:14:00Z</dcterms:modified>
</cp:coreProperties>
</file>