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60AFA5" w14:textId="77777777" w:rsidR="00A42CF5" w:rsidRDefault="00D51DB2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bookmarkStart w:id="0" w:name="_Hlk81837024"/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PREPARATORY CONSULTATION MEETING </w:t>
      </w:r>
    </w:p>
    <w:p w14:paraId="09DB1EAE" w14:textId="76DF8E3D" w:rsidR="00D51DB2" w:rsidRPr="00D51DB2" w:rsidRDefault="00A42CF5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r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A.1.9 </w:t>
      </w:r>
      <w:r w:rsidRPr="00A42CF5">
        <w:rPr>
          <w:rFonts w:ascii="Arial" w:hAnsi="Arial" w:cs="Arial"/>
          <w:b/>
          <w:bCs/>
          <w:color w:val="000000" w:themeColor="text1"/>
          <w:sz w:val="24"/>
          <w:szCs w:val="14"/>
        </w:rPr>
        <w:t>Developing practical handbook(s) for conciliation users and general information leaflets and posters</w:t>
      </w:r>
    </w:p>
    <w:bookmarkEnd w:id="0"/>
    <w:p w14:paraId="520B4C9C" w14:textId="77777777" w:rsidR="00A42CF5" w:rsidRPr="00A40702" w:rsidRDefault="00A42CF5" w:rsidP="00A42CF5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HAZIRLIK</w:t>
      </w:r>
      <w:r w:rsidRPr="00A4070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TOPLANTISI</w:t>
      </w:r>
    </w:p>
    <w:p w14:paraId="1F27B9B0" w14:textId="77777777" w:rsidR="00A42CF5" w:rsidRDefault="00A42CF5" w:rsidP="00441F4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28E874B4" w14:textId="2AA3A7CC" w:rsidR="00D51DB2" w:rsidRDefault="00A42CF5" w:rsidP="00A42CF5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A.1.9. </w:t>
      </w:r>
      <w:r w:rsidRPr="00A42CF5">
        <w:rPr>
          <w:rFonts w:ascii="Arial" w:hAnsi="Arial" w:cs="Arial"/>
          <w:b/>
          <w:color w:val="365F91" w:themeColor="accent1" w:themeShade="BF"/>
          <w:sz w:val="24"/>
          <w:szCs w:val="24"/>
        </w:rPr>
        <w:t>Uzlaştırmadan yararlanan kişilere yönelik uygulama el kitabı (kitapları) ile genel bilgilendirme kitapçıkları ve posterler hazırlanması</w:t>
      </w:r>
      <w:r w:rsidR="00D51DB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14:paraId="69433B6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14:paraId="534A10B7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702ED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10F2B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6FDF8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61954737" w:rsidR="00EA4A51" w:rsidRPr="00B24AA0" w:rsidRDefault="00A42CF5" w:rsidP="00EA4A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OCTOBER</w:t>
      </w:r>
      <w:r w:rsidR="00AD6F30" w:rsidRPr="00B24AA0">
        <w:rPr>
          <w:rFonts w:ascii="Arial" w:hAnsi="Arial" w:cs="Arial"/>
          <w:b/>
        </w:rPr>
        <w:t xml:space="preserve"> </w:t>
      </w:r>
      <w:r w:rsidR="00EA4A51" w:rsidRPr="00B24AA0">
        <w:rPr>
          <w:rFonts w:ascii="Arial" w:hAnsi="Arial" w:cs="Arial"/>
          <w:b/>
        </w:rPr>
        <w:t xml:space="preserve">/ </w:t>
      </w:r>
      <w:r w:rsidR="00D51DB2" w:rsidRPr="00D51DB2">
        <w:rPr>
          <w:rFonts w:ascii="Arial" w:hAnsi="Arial" w:cs="Arial"/>
          <w:b/>
          <w:color w:val="1F497D" w:themeColor="text2"/>
          <w:sz w:val="24"/>
          <w:szCs w:val="24"/>
        </w:rPr>
        <w:t>E</w:t>
      </w:r>
      <w:r>
        <w:rPr>
          <w:rFonts w:ascii="Arial" w:hAnsi="Arial" w:cs="Arial"/>
          <w:b/>
          <w:color w:val="1F497D" w:themeColor="text2"/>
          <w:sz w:val="24"/>
          <w:szCs w:val="24"/>
        </w:rPr>
        <w:t>KİM</w:t>
      </w:r>
      <w:r w:rsidR="00B74D81" w:rsidRPr="00D51DB2">
        <w:rPr>
          <w:rFonts w:ascii="Arial" w:hAnsi="Arial" w:cs="Arial"/>
          <w:b/>
          <w:color w:val="1F497D" w:themeColor="text2"/>
        </w:rPr>
        <w:t xml:space="preserve"> </w:t>
      </w:r>
      <w:r w:rsidR="00EA4A51" w:rsidRPr="00B24AA0">
        <w:rPr>
          <w:rFonts w:ascii="Arial" w:hAnsi="Arial" w:cs="Arial"/>
          <w:b/>
        </w:rPr>
        <w:t>20</w:t>
      </w:r>
      <w:r w:rsidR="00B74D81">
        <w:rPr>
          <w:rFonts w:ascii="Arial" w:hAnsi="Arial" w:cs="Arial"/>
          <w:b/>
        </w:rPr>
        <w:t>2</w:t>
      </w:r>
      <w:r w:rsidR="00CF5817">
        <w:rPr>
          <w:rFonts w:ascii="Arial" w:hAnsi="Arial" w:cs="Arial"/>
          <w:b/>
        </w:rPr>
        <w:t>1</w:t>
      </w: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F2F81A3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</w:rPr>
      </w:pPr>
    </w:p>
    <w:p w14:paraId="0C8D4972" w14:textId="77777777" w:rsidR="009811ED" w:rsidRPr="00932B04" w:rsidRDefault="009811ED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7DA45" w14:textId="11804690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77777777" w:rsidR="00A91E43" w:rsidRDefault="00A91E43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5FB59C" w14:textId="4A6981FD" w:rsidR="00BA258E" w:rsidRPr="00E11C85" w:rsidRDefault="007368F6" w:rsidP="00E11C85">
      <w:pPr>
        <w:spacing w:after="0" w:line="240" w:lineRule="auto"/>
        <w:rPr>
          <w:noProof/>
          <w:lang w:val="tr-TR" w:eastAsia="tr-TR"/>
        </w:rPr>
      </w:pPr>
      <w:r w:rsidRPr="00D065BC">
        <w:rPr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5BFC532B" wp14:editId="5465B096">
            <wp:simplePos x="0" y="0"/>
            <wp:positionH relativeFrom="column">
              <wp:posOffset>-191135</wp:posOffset>
            </wp:positionH>
            <wp:positionV relativeFrom="paragraph">
              <wp:posOffset>183515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20E4B38B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00C8AC0C" w:rsidR="007B5A8D" w:rsidRDefault="007368F6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5B1B3621">
            <wp:simplePos x="0" y="0"/>
            <wp:positionH relativeFrom="column">
              <wp:posOffset>5400675</wp:posOffset>
            </wp:positionH>
            <wp:positionV relativeFrom="paragraph">
              <wp:posOffset>-125095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52FE99A6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</w:r>
      <w:r w:rsidR="00A42CF5">
        <w:t>12 Octobe</w:t>
      </w:r>
      <w:r>
        <w:t>r 2021</w:t>
      </w:r>
      <w:r w:rsidR="00F80B5E">
        <w:t xml:space="preserve">   </w:t>
      </w:r>
      <w:r>
        <w:t>1</w:t>
      </w:r>
      <w:r w:rsidR="00A42CF5">
        <w:t>0</w:t>
      </w:r>
      <w:r>
        <w:t>:30-1</w:t>
      </w:r>
      <w:r w:rsidR="00A42CF5">
        <w:t>2</w:t>
      </w:r>
      <w:r>
        <w:t>:00</w:t>
      </w:r>
      <w:r w:rsidR="00F80B5E">
        <w:t xml:space="preserve"> (Turkey time)</w:t>
      </w:r>
    </w:p>
    <w:p w14:paraId="25A9FA4D" w14:textId="4D45B341" w:rsidR="00F80B5E" w:rsidRPr="00F80B5E" w:rsidRDefault="00F80B5E" w:rsidP="00AB5168">
      <w:pPr>
        <w:rPr>
          <w:color w:val="1F497D" w:themeColor="text2"/>
        </w:rPr>
      </w:pPr>
      <w:r w:rsidRPr="00F80B5E">
        <w:rPr>
          <w:b/>
          <w:bCs/>
          <w:color w:val="1F497D" w:themeColor="text2"/>
        </w:rPr>
        <w:t>Tarih ve Saat: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</w:r>
      <w:r w:rsidR="00A42CF5">
        <w:rPr>
          <w:color w:val="1F497D" w:themeColor="text2"/>
        </w:rPr>
        <w:t>12 Ekim</w:t>
      </w:r>
      <w:r w:rsidRPr="00F80B5E">
        <w:rPr>
          <w:color w:val="1F497D" w:themeColor="text2"/>
        </w:rPr>
        <w:t xml:space="preserve"> 2021   1</w:t>
      </w:r>
      <w:r w:rsidR="00A42CF5">
        <w:rPr>
          <w:color w:val="1F497D" w:themeColor="text2"/>
        </w:rPr>
        <w:t>0</w:t>
      </w:r>
      <w:r w:rsidRPr="00F80B5E">
        <w:rPr>
          <w:color w:val="1F497D" w:themeColor="text2"/>
        </w:rPr>
        <w:t>:30-</w:t>
      </w:r>
      <w:r w:rsidR="00A42CF5">
        <w:rPr>
          <w:color w:val="1F497D" w:themeColor="text2"/>
        </w:rPr>
        <w:t>12</w:t>
      </w:r>
      <w:r w:rsidRPr="00F80B5E">
        <w:rPr>
          <w:color w:val="1F497D" w:themeColor="text2"/>
        </w:rPr>
        <w:t>:00 (Türkiye saati)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r w:rsidRPr="00F80B5E">
        <w:rPr>
          <w:b/>
          <w:bCs/>
          <w:color w:val="1F497D" w:themeColor="text2"/>
        </w:rPr>
        <w:t>Yer: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>Çevrimiçi (KUDO) Türkçe-İngilizce simultene çeviri sağlanacaktır</w:t>
      </w:r>
    </w:p>
    <w:p w14:paraId="10415293" w14:textId="55599583" w:rsidR="00AB5168" w:rsidRDefault="00AB5168" w:rsidP="00AB5168">
      <w:pPr>
        <w:rPr>
          <w:b/>
          <w:bCs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  <w:r w:rsidR="00DD2CED" w:rsidRPr="00DD2CED">
        <w:rPr>
          <w:b/>
          <w:bCs/>
        </w:rPr>
        <w:t>https://live.kudoway.eu/ad/220214251580</w:t>
      </w:r>
    </w:p>
    <w:p w14:paraId="7BDE455C" w14:textId="15329531" w:rsidR="00F80B5E" w:rsidRPr="00435333" w:rsidRDefault="00F80B5E" w:rsidP="00AB5168">
      <w:pPr>
        <w:rPr>
          <w:color w:val="1F497D" w:themeColor="text2"/>
        </w:rPr>
      </w:pPr>
      <w:r w:rsidRPr="00F80B5E">
        <w:rPr>
          <w:b/>
          <w:bCs/>
          <w:color w:val="1F497D" w:themeColor="text2"/>
        </w:rPr>
        <w:t xml:space="preserve">Toplantı linki: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  <w:r w:rsidR="00DD2CED" w:rsidRPr="00DD2CED">
        <w:rPr>
          <w:b/>
          <w:bCs/>
          <w:color w:val="1F497D" w:themeColor="text2"/>
        </w:rPr>
        <w:t>https://live.kudoway.eu/ad/220214251580</w:t>
      </w:r>
    </w:p>
    <w:p w14:paraId="6DB21EB0" w14:textId="1B7E2B1E" w:rsidR="00325A0E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AB5168" w:rsidRPr="00A91E43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A91E43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PARTICIPANT LIST</w:t>
            </w:r>
          </w:p>
          <w:p w14:paraId="2F9F98DE" w14:textId="5051E9A4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A91E43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bookmarkStart w:id="1" w:name="_Hlk9843710"/>
            <w:r w:rsidRPr="00A91E43">
              <w:rPr>
                <w:rFonts w:ascii="Calibri" w:hAnsi="Calibri" w:cs="Calibr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1"/>
      <w:tr w:rsidR="00AB5168" w:rsidRPr="00A91E43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77777777" w:rsidR="00AB5168" w:rsidRDefault="00AB5168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lang w:val="en-GB"/>
              </w:rPr>
              <w:t>Directorate General for Criminal Affairs (DG</w:t>
            </w:r>
            <w:r w:rsidR="00E11C85" w:rsidRPr="00A91E43">
              <w:rPr>
                <w:rFonts w:ascii="Calibri" w:hAnsi="Calibri" w:cs="Calibri"/>
                <w:b/>
                <w:bCs/>
              </w:rPr>
              <w:t>C</w:t>
            </w:r>
            <w:r w:rsidRPr="00A91E43">
              <w:rPr>
                <w:rFonts w:ascii="Calibri" w:hAnsi="Calibri" w:cs="Calibri"/>
                <w:b/>
                <w:bCs/>
                <w:lang w:val="en-GB"/>
              </w:rPr>
              <w:t>A)</w:t>
            </w:r>
          </w:p>
          <w:p w14:paraId="5B9B8B10" w14:textId="3C154B51" w:rsidR="00A91E43" w:rsidRPr="00A91E43" w:rsidRDefault="00A91E43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Ceza İşleri Genel Müdürlüğü</w:t>
            </w:r>
            <w:r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AB5168" w:rsidRPr="00A91E43" w14:paraId="67B5CDBC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77777777" w:rsidR="00AB5168" w:rsidRPr="00A91E43" w:rsidRDefault="00AB5168" w:rsidP="00A91E43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77777777" w:rsidR="00AB5168" w:rsidRPr="00A91E43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Merve ÖZCAN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77777777" w:rsidR="00AB5168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Head of Department of Alternative Resolutions</w:t>
            </w:r>
          </w:p>
          <w:p w14:paraId="230DE924" w14:textId="64D77336" w:rsidR="00A91E43" w:rsidRPr="00EE6CB0" w:rsidRDefault="00EE6CB0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Alternatif Çözümler </w:t>
            </w:r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Daire Başkanı</w:t>
            </w:r>
          </w:p>
        </w:tc>
      </w:tr>
      <w:tr w:rsidR="00EE6CB0" w:rsidRPr="00A91E43" w14:paraId="323A80CF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61E5D" w14:textId="44CBF672" w:rsidR="00EE6CB0" w:rsidRPr="00EE6CB0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7DA68" w14:textId="0C178D0F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Seda KALYONCU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D2AEA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5792B51A" w14:textId="0F84158C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 Hakimi</w:t>
            </w:r>
          </w:p>
        </w:tc>
      </w:tr>
      <w:tr w:rsidR="00EE6CB0" w:rsidRPr="00A91E43" w14:paraId="4B6DE955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092428EF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Rukiye İPEK YILMAZ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7B9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053E8B2D" w14:textId="76275351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 Hakimi</w:t>
            </w:r>
          </w:p>
        </w:tc>
      </w:tr>
      <w:tr w:rsidR="00EE6CB0" w:rsidRPr="00A91E43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14DB8062" w:rsidR="00EE6CB0" w:rsidRDefault="00EE6CB0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COUNCIL of EUROPE</w:t>
            </w:r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(CoE)</w:t>
            </w:r>
          </w:p>
          <w:p w14:paraId="4EBD3DC7" w14:textId="3D363780" w:rsidR="00EE6CB0" w:rsidRPr="00A91E43" w:rsidRDefault="00325A0E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>AVRUPA KONSEYI</w:t>
            </w:r>
            <w:r w:rsidR="00D505B7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EE6CB0" w:rsidRPr="00A91E43" w14:paraId="78976B61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840A" w14:textId="6940F4DB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D54AB" w14:textId="105F911C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Mariana </w:t>
            </w:r>
            <w:r w:rsidRPr="00A91E43">
              <w:rPr>
                <w:rFonts w:ascii="Calibri" w:hAnsi="Calibri" w:cs="Calibri"/>
              </w:rPr>
              <w:t>CHICU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5441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Coordinator</w:t>
            </w:r>
          </w:p>
          <w:p w14:paraId="6AA5E036" w14:textId="61C3B2F6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Proje Koordinatörü</w:t>
            </w:r>
          </w:p>
        </w:tc>
      </w:tr>
      <w:tr w:rsidR="00EE6CB0" w:rsidRPr="00A91E43" w14:paraId="4C26F7E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5A6D" w14:textId="7D71BE0F" w:rsidR="00EE6CB0" w:rsidRPr="00A91E43" w:rsidRDefault="00A42CF5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00E8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Bilge FİLİZ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D9E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Senior Project Officer</w:t>
            </w:r>
          </w:p>
          <w:p w14:paraId="7D58A10A" w14:textId="6F95DC98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Kıdemli Proje </w:t>
            </w:r>
            <w:r>
              <w:rPr>
                <w:rFonts w:ascii="Calibri" w:hAnsi="Calibri" w:cs="Calibri"/>
                <w:color w:val="17365D" w:themeColor="text2" w:themeShade="BF"/>
                <w:lang w:val="en-GB"/>
              </w:rPr>
              <w:t>Sorumlusu</w:t>
            </w:r>
          </w:p>
        </w:tc>
      </w:tr>
      <w:tr w:rsidR="00EE6CB0" w:rsidRPr="00A91E43" w14:paraId="5F779D42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6A2865A9" w:rsidR="00EE6CB0" w:rsidRPr="00A91E43" w:rsidRDefault="00A42CF5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25D1E163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Kıvılcım </w:t>
            </w:r>
            <w:r w:rsidRPr="00A91E43">
              <w:rPr>
                <w:rFonts w:ascii="Calibri" w:hAnsi="Calibri" w:cs="Calibri"/>
              </w:rPr>
              <w:t>SUBAŞI</w:t>
            </w:r>
            <w:r w:rsidR="00325A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Assistant</w:t>
            </w:r>
          </w:p>
          <w:p w14:paraId="4973184A" w14:textId="0392A2F0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Proje Asistanı</w:t>
            </w:r>
          </w:p>
        </w:tc>
      </w:tr>
      <w:tr w:rsidR="00EE6CB0" w:rsidRPr="00A91E43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4EAA5E9D" w:rsidR="00EE6CB0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INTERNATIONAL CONSULTANT</w:t>
            </w:r>
          </w:p>
          <w:p w14:paraId="536A6297" w14:textId="435825E5" w:rsidR="00EE6CB0" w:rsidRPr="00A91E43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325A0E" w:rsidRPr="00A91E43" w14:paraId="7F53B7BA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2CDE7375" w:rsidR="00325A0E" w:rsidRPr="00A91E43" w:rsidRDefault="00A42CF5" w:rsidP="00325A0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2A9A6DC5" w:rsidR="00325A0E" w:rsidRPr="00A42CF5" w:rsidRDefault="00A42CF5" w:rsidP="00A42CF5">
            <w:pPr>
              <w:pStyle w:val="xxxxxmsonormal"/>
              <w:shd w:val="clear" w:color="auto" w:fill="FFFFFF"/>
              <w:rPr>
                <w:color w:val="201F1E"/>
                <w:lang w:val="fr-FR"/>
              </w:rPr>
            </w:pPr>
            <w:r w:rsidRPr="00A42CF5">
              <w:rPr>
                <w:lang w:val="tr-TR"/>
              </w:rPr>
              <w:t>María del Mar Hermosilla Sierra</w:t>
            </w:r>
          </w:p>
        </w:tc>
      </w:tr>
      <w:tr w:rsidR="00325A0E" w:rsidRPr="00A91E43" w14:paraId="19F498C7" w14:textId="77777777" w:rsidTr="00A42CF5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325A0E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NATIONAL CONSULTANT</w:t>
            </w:r>
          </w:p>
          <w:p w14:paraId="0B3F6439" w14:textId="1A8CF98E" w:rsidR="00325A0E" w:rsidRPr="00A91E43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325A0E" w:rsidRPr="00A91E43" w14:paraId="171F78D6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BF5" w14:textId="730123CD" w:rsidR="00325A0E" w:rsidRPr="00A91E43" w:rsidRDefault="00A42CF5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8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F20" w14:textId="0B3D4CE1" w:rsidR="00325A0E" w:rsidRPr="00325A0E" w:rsidRDefault="00A42CF5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Burcu Baytemir Kontacı</w:t>
            </w:r>
          </w:p>
        </w:tc>
      </w:tr>
      <w:tr w:rsidR="00A42CF5" w:rsidRPr="00A91E43" w14:paraId="61AFDB85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6B5" w14:textId="2C13A30D" w:rsidR="00A42CF5" w:rsidRDefault="00A42CF5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9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932D" w14:textId="09929BAE" w:rsidR="00A42CF5" w:rsidRPr="00AB5168" w:rsidRDefault="00A42CF5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Pakize Pelin Özşahinli</w:t>
            </w:r>
          </w:p>
        </w:tc>
      </w:tr>
      <w:tr w:rsidR="00A42CF5" w:rsidRPr="00A91E43" w14:paraId="384752B5" w14:textId="77777777" w:rsidTr="00A42CF5">
        <w:trPr>
          <w:trHeight w:val="11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66C8" w14:textId="55706C51" w:rsidR="00A42CF5" w:rsidRDefault="00A42CF5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10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B5E" w14:textId="0A1FBC47" w:rsidR="00A42CF5" w:rsidRPr="00AB5168" w:rsidRDefault="00A42CF5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>Gamze Göker Durmonthei</w:t>
            </w:r>
            <w:r w:rsidR="00516EC0">
              <w:rPr>
                <w:rFonts w:ascii="Calibri" w:hAnsi="Calibri" w:cs="Calibri"/>
                <w:lang w:val="tr-TR"/>
              </w:rPr>
              <w:t>l</w:t>
            </w:r>
          </w:p>
        </w:tc>
      </w:tr>
    </w:tbl>
    <w:p w14:paraId="1E190822" w14:textId="3D393C29" w:rsidR="00325A0E" w:rsidRDefault="00325A0E" w:rsidP="00325A0E">
      <w:pPr>
        <w:rPr>
          <w:b/>
          <w:sz w:val="32"/>
          <w:lang w:val="en-US"/>
        </w:rPr>
      </w:pPr>
    </w:p>
    <w:p w14:paraId="305A20F5" w14:textId="0CAF28A4" w:rsidR="007368F6" w:rsidRDefault="007368F6" w:rsidP="007368F6">
      <w:pPr>
        <w:jc w:val="center"/>
        <w:rPr>
          <w:b/>
          <w:sz w:val="32"/>
          <w:lang w:val="en-US"/>
        </w:rPr>
      </w:pPr>
    </w:p>
    <w:p w14:paraId="36B6DE4D" w14:textId="77777777" w:rsidR="007368F6" w:rsidRDefault="007368F6" w:rsidP="00490B19">
      <w:pPr>
        <w:jc w:val="center"/>
        <w:rPr>
          <w:b/>
          <w:sz w:val="32"/>
          <w:lang w:val="en-US"/>
        </w:rPr>
      </w:pPr>
    </w:p>
    <w:p w14:paraId="74847688" w14:textId="50E5E1EC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</w:p>
    <w:p w14:paraId="0D2825FB" w14:textId="058BE245" w:rsidR="00EE6CB0" w:rsidRDefault="00A91E43" w:rsidP="00A91E43">
      <w:pPr>
        <w:rPr>
          <w:bCs/>
        </w:rPr>
      </w:pPr>
      <w:r w:rsidRPr="00C90ECE">
        <w:rPr>
          <w:b/>
        </w:rPr>
        <w:t>1</w:t>
      </w:r>
      <w:r w:rsidR="00A42CF5">
        <w:rPr>
          <w:b/>
        </w:rPr>
        <w:t>0</w:t>
      </w:r>
      <w:r w:rsidRPr="00C90ECE">
        <w:rPr>
          <w:b/>
        </w:rPr>
        <w:t>:</w:t>
      </w:r>
      <w:r>
        <w:rPr>
          <w:b/>
        </w:rPr>
        <w:t>3</w:t>
      </w:r>
      <w:r w:rsidRPr="00C90ECE">
        <w:rPr>
          <w:b/>
        </w:rPr>
        <w:t>0</w:t>
      </w:r>
      <w:r w:rsidRPr="00C90ECE">
        <w:rPr>
          <w:b/>
        </w:rPr>
        <w:tab/>
      </w:r>
      <w:r w:rsidRPr="00C90ECE">
        <w:rPr>
          <w:b/>
        </w:rPr>
        <w:tab/>
      </w:r>
      <w:r w:rsidRPr="0050319C">
        <w:rPr>
          <w:bCs/>
        </w:rPr>
        <w:t xml:space="preserve">Opening </w:t>
      </w:r>
      <w:r w:rsidR="00D505B7">
        <w:rPr>
          <w:bCs/>
        </w:rPr>
        <w:t>r</w:t>
      </w:r>
      <w:r w:rsidRPr="0050319C">
        <w:rPr>
          <w:bCs/>
        </w:rPr>
        <w:t xml:space="preserve">emarks </w:t>
      </w:r>
      <w:r w:rsidRPr="00F27F9F">
        <w:rPr>
          <w:bCs/>
          <w:color w:val="FF0000"/>
        </w:rPr>
        <w:t>(</w:t>
      </w:r>
      <w:r>
        <w:rPr>
          <w:bCs/>
          <w:color w:val="FF0000"/>
        </w:rPr>
        <w:t xml:space="preserve">Ms. Mariana </w:t>
      </w:r>
      <w:r w:rsidR="00490B19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F27F9F">
        <w:rPr>
          <w:bCs/>
          <w:color w:val="FF0000"/>
        </w:rPr>
        <w:t xml:space="preserve">CoE </w:t>
      </w:r>
      <w:r w:rsidR="00A635AD">
        <w:rPr>
          <w:bCs/>
          <w:color w:val="FF0000"/>
        </w:rPr>
        <w:t>Project Coordinator</w:t>
      </w:r>
      <w:r w:rsidRPr="00F27F9F">
        <w:rPr>
          <w:bCs/>
          <w:color w:val="FF0000"/>
        </w:rPr>
        <w:t>)</w:t>
      </w:r>
      <w:r>
        <w:rPr>
          <w:bCs/>
        </w:rPr>
        <w:tab/>
      </w:r>
    </w:p>
    <w:p w14:paraId="18C43BF1" w14:textId="49418B20" w:rsidR="00A91E43" w:rsidRPr="0031398E" w:rsidRDefault="00EE6CB0" w:rsidP="00A91E43">
      <w:pPr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 w:rsidRPr="00EE6CB0">
        <w:rPr>
          <w:bCs/>
          <w:color w:val="17365D" w:themeColor="text2" w:themeShade="BF"/>
        </w:rPr>
        <w:t xml:space="preserve">Açılış </w:t>
      </w:r>
      <w:r w:rsidR="00D505B7">
        <w:rPr>
          <w:bCs/>
          <w:color w:val="17365D" w:themeColor="text2" w:themeShade="BF"/>
        </w:rPr>
        <w:t>k</w:t>
      </w:r>
      <w:r w:rsidRPr="00EE6CB0">
        <w:rPr>
          <w:bCs/>
          <w:color w:val="17365D" w:themeColor="text2" w:themeShade="BF"/>
        </w:rPr>
        <w:t xml:space="preserve">onuşmaları </w:t>
      </w:r>
      <w:r w:rsidRPr="0031398E">
        <w:rPr>
          <w:bCs/>
          <w:color w:val="FF0000"/>
        </w:rPr>
        <w:t xml:space="preserve">(Sn. Mariana </w:t>
      </w:r>
      <w:r w:rsidR="00490B19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31398E">
        <w:rPr>
          <w:bCs/>
          <w:color w:val="FF0000"/>
        </w:rPr>
        <w:t>AK Proje Koordinatörü</w:t>
      </w:r>
      <w:r w:rsidRPr="0031398E">
        <w:rPr>
          <w:bCs/>
          <w:color w:val="FF0000"/>
        </w:rPr>
        <w:t>)</w:t>
      </w:r>
      <w:r w:rsidR="00A91E43" w:rsidRPr="0031398E">
        <w:rPr>
          <w:bCs/>
          <w:color w:val="FF0000"/>
        </w:rPr>
        <w:tab/>
      </w:r>
    </w:p>
    <w:p w14:paraId="3B3C3BD5" w14:textId="1F039623" w:rsidR="00A91E43" w:rsidRDefault="00A91E43" w:rsidP="00A91E43">
      <w:pPr>
        <w:rPr>
          <w:bCs/>
        </w:rPr>
      </w:pPr>
      <w:r w:rsidRPr="00F27F9F">
        <w:rPr>
          <w:b/>
        </w:rPr>
        <w:t>1</w:t>
      </w:r>
      <w:r w:rsidR="00A42CF5">
        <w:rPr>
          <w:b/>
        </w:rPr>
        <w:t>0</w:t>
      </w:r>
      <w:r w:rsidRPr="00F27F9F">
        <w:rPr>
          <w:b/>
        </w:rPr>
        <w:t>:35</w:t>
      </w:r>
      <w:r w:rsidRPr="00C90ECE">
        <w:rPr>
          <w:b/>
        </w:rPr>
        <w:tab/>
      </w:r>
      <w:r>
        <w:rPr>
          <w:b/>
        </w:rPr>
        <w:tab/>
      </w:r>
      <w:r w:rsidRPr="0050319C">
        <w:rPr>
          <w:bCs/>
        </w:rPr>
        <w:t xml:space="preserve">Introduction of the </w:t>
      </w:r>
      <w:r>
        <w:rPr>
          <w:bCs/>
        </w:rPr>
        <w:t>p</w:t>
      </w:r>
      <w:r w:rsidRPr="0050319C">
        <w:rPr>
          <w:bCs/>
        </w:rPr>
        <w:t xml:space="preserve">roject </w:t>
      </w:r>
      <w:r>
        <w:rPr>
          <w:bCs/>
        </w:rPr>
        <w:t>t</w:t>
      </w:r>
      <w:r w:rsidRPr="0050319C">
        <w:rPr>
          <w:bCs/>
        </w:rPr>
        <w:t>eams</w:t>
      </w:r>
      <w:r w:rsidRPr="00F27F9F">
        <w:rPr>
          <w:bCs/>
        </w:rPr>
        <w:t xml:space="preserve"> and consultants</w:t>
      </w:r>
    </w:p>
    <w:p w14:paraId="79D1C239" w14:textId="1DD476AC" w:rsidR="00EE6CB0" w:rsidRPr="0031398E" w:rsidRDefault="00EE6CB0" w:rsidP="00A91E43">
      <w:pPr>
        <w:rPr>
          <w:bCs/>
          <w:color w:val="17365D" w:themeColor="text2" w:themeShade="BF"/>
        </w:rPr>
      </w:pPr>
      <w:r>
        <w:rPr>
          <w:bCs/>
        </w:rPr>
        <w:tab/>
      </w:r>
      <w:r>
        <w:rPr>
          <w:bCs/>
        </w:rPr>
        <w:tab/>
      </w:r>
      <w:r w:rsidRPr="0031398E">
        <w:rPr>
          <w:bCs/>
          <w:color w:val="17365D" w:themeColor="text2" w:themeShade="BF"/>
        </w:rPr>
        <w:t xml:space="preserve">Proje ekipleri ve uzmanların </w:t>
      </w:r>
      <w:r w:rsidR="0031398E" w:rsidRPr="0031398E">
        <w:rPr>
          <w:bCs/>
          <w:color w:val="17365D" w:themeColor="text2" w:themeShade="BF"/>
        </w:rPr>
        <w:t>kendilerini tanıt</w:t>
      </w:r>
      <w:r w:rsidR="0031398E">
        <w:rPr>
          <w:bCs/>
          <w:color w:val="17365D" w:themeColor="text2" w:themeShade="BF"/>
        </w:rPr>
        <w:t>ması</w:t>
      </w:r>
    </w:p>
    <w:p w14:paraId="10D02576" w14:textId="03841FF1" w:rsidR="00A91E43" w:rsidRPr="00490B19" w:rsidRDefault="00A91E43" w:rsidP="00A91E43">
      <w:pPr>
        <w:ind w:left="1440" w:hanging="1440"/>
        <w:rPr>
          <w:bCs/>
          <w:color w:val="FF0000"/>
        </w:rPr>
      </w:pPr>
      <w:r>
        <w:rPr>
          <w:b/>
        </w:rPr>
        <w:t>1</w:t>
      </w:r>
      <w:r w:rsidR="00A42CF5">
        <w:rPr>
          <w:b/>
        </w:rPr>
        <w:t>0</w:t>
      </w:r>
      <w:r>
        <w:rPr>
          <w:b/>
        </w:rPr>
        <w:t>:45</w:t>
      </w:r>
      <w:r>
        <w:rPr>
          <w:b/>
        </w:rPr>
        <w:tab/>
      </w:r>
      <w:r>
        <w:rPr>
          <w:bCs/>
        </w:rPr>
        <w:t xml:space="preserve">Introduction of the </w:t>
      </w:r>
      <w:r w:rsidR="00D505B7">
        <w:rPr>
          <w:bCs/>
        </w:rPr>
        <w:t>a</w:t>
      </w:r>
      <w:r w:rsidRPr="009C3C6B">
        <w:rPr>
          <w:bCs/>
        </w:rPr>
        <w:t>ctivities</w:t>
      </w:r>
      <w:r w:rsidR="00A42CF5">
        <w:rPr>
          <w:bCs/>
        </w:rPr>
        <w:t xml:space="preserve"> of A.1.9</w:t>
      </w:r>
      <w:r w:rsidRPr="00490B19">
        <w:rPr>
          <w:bCs/>
          <w:color w:val="FF0000"/>
        </w:rPr>
        <w:t xml:space="preserve"> (</w:t>
      </w:r>
      <w:r w:rsidR="00A635AD" w:rsidRPr="00490B19">
        <w:rPr>
          <w:bCs/>
          <w:color w:val="FF0000"/>
        </w:rPr>
        <w:t xml:space="preserve">Ms. </w:t>
      </w:r>
      <w:r w:rsidR="00A42CF5">
        <w:rPr>
          <w:bCs/>
          <w:color w:val="FF0000"/>
        </w:rPr>
        <w:t>Bilge FILIZ</w:t>
      </w:r>
      <w:r w:rsidR="00A635AD">
        <w:rPr>
          <w:bCs/>
          <w:color w:val="FF0000"/>
        </w:rPr>
        <w:t xml:space="preserve">, </w:t>
      </w:r>
      <w:r w:rsidRPr="00490B19">
        <w:rPr>
          <w:bCs/>
          <w:color w:val="FF0000"/>
        </w:rPr>
        <w:t xml:space="preserve">CoE </w:t>
      </w:r>
      <w:r w:rsidR="00A42CF5">
        <w:rPr>
          <w:bCs/>
          <w:color w:val="FF0000"/>
        </w:rPr>
        <w:t>Senior Project Officer</w:t>
      </w:r>
      <w:r w:rsidRPr="00490B19">
        <w:rPr>
          <w:bCs/>
          <w:color w:val="FF0000"/>
        </w:rPr>
        <w:t xml:space="preserve">) </w:t>
      </w:r>
    </w:p>
    <w:p w14:paraId="7F7D851F" w14:textId="2614B062" w:rsidR="0031398E" w:rsidRPr="0031398E" w:rsidRDefault="00A42CF5" w:rsidP="0031398E">
      <w:pPr>
        <w:ind w:left="1410"/>
        <w:rPr>
          <w:bCs/>
          <w:color w:val="FF0000"/>
        </w:rPr>
      </w:pPr>
      <w:r>
        <w:rPr>
          <w:bCs/>
          <w:color w:val="1F497D" w:themeColor="text2"/>
        </w:rPr>
        <w:t>A.1.9</w:t>
      </w:r>
      <w:r w:rsidR="0031398E" w:rsidRPr="0031398E">
        <w:rPr>
          <w:bCs/>
          <w:color w:val="1F497D" w:themeColor="text2"/>
        </w:rPr>
        <w:t xml:space="preserve"> kapsamında</w:t>
      </w:r>
      <w:r w:rsidR="0031398E">
        <w:rPr>
          <w:bCs/>
          <w:color w:val="1F497D" w:themeColor="text2"/>
        </w:rPr>
        <w:t xml:space="preserve"> gerçekleştirilecek</w:t>
      </w:r>
      <w:r w:rsidR="0031398E" w:rsidRPr="0031398E">
        <w:rPr>
          <w:bCs/>
          <w:color w:val="1F497D" w:themeColor="text2"/>
        </w:rPr>
        <w:t xml:space="preserve"> faaliyetlerle ilgili bilgilendirme</w:t>
      </w:r>
      <w:r w:rsidR="0031398E" w:rsidRPr="0031398E">
        <w:rPr>
          <w:b/>
          <w:color w:val="1F497D" w:themeColor="text2"/>
        </w:rPr>
        <w:t xml:space="preserve"> </w:t>
      </w:r>
      <w:r w:rsidR="0031398E" w:rsidRPr="0031398E">
        <w:rPr>
          <w:bCs/>
          <w:color w:val="FF0000"/>
        </w:rPr>
        <w:t xml:space="preserve">(Sn. </w:t>
      </w:r>
      <w:r>
        <w:rPr>
          <w:bCs/>
          <w:color w:val="FF0000"/>
        </w:rPr>
        <w:t>Bilge FILIZ</w:t>
      </w:r>
      <w:r w:rsidR="00A635AD">
        <w:rPr>
          <w:bCs/>
          <w:color w:val="FF0000"/>
        </w:rPr>
        <w:t xml:space="preserve">, </w:t>
      </w:r>
      <w:r w:rsidR="00A635AD" w:rsidRPr="0031398E">
        <w:rPr>
          <w:bCs/>
          <w:color w:val="FF0000"/>
        </w:rPr>
        <w:t xml:space="preserve">AK </w:t>
      </w:r>
      <w:r>
        <w:rPr>
          <w:bCs/>
          <w:color w:val="FF0000"/>
        </w:rPr>
        <w:t>Kidemli Proje Yetkilisi</w:t>
      </w:r>
      <w:r w:rsidR="0031398E" w:rsidRPr="0031398E">
        <w:rPr>
          <w:bCs/>
          <w:color w:val="FF0000"/>
        </w:rPr>
        <w:t>)</w:t>
      </w:r>
      <w:r w:rsidR="0031398E" w:rsidRPr="0031398E">
        <w:rPr>
          <w:bCs/>
          <w:color w:val="FF0000"/>
        </w:rPr>
        <w:tab/>
      </w:r>
    </w:p>
    <w:p w14:paraId="1C39D37F" w14:textId="2B800A6C" w:rsidR="00A91E43" w:rsidRPr="00490B19" w:rsidRDefault="00A91E43" w:rsidP="00A91E43">
      <w:pPr>
        <w:ind w:left="1440" w:hanging="1440"/>
        <w:rPr>
          <w:bCs/>
          <w:color w:val="FF0000"/>
        </w:rPr>
      </w:pPr>
      <w:r>
        <w:rPr>
          <w:b/>
        </w:rPr>
        <w:t>1</w:t>
      </w:r>
      <w:r w:rsidR="00A42CF5">
        <w:rPr>
          <w:b/>
        </w:rPr>
        <w:t>0</w:t>
      </w:r>
      <w:r>
        <w:rPr>
          <w:b/>
        </w:rPr>
        <w:t>:</w:t>
      </w:r>
      <w:r w:rsidR="007368F6">
        <w:rPr>
          <w:b/>
        </w:rPr>
        <w:t>5</w:t>
      </w:r>
      <w:r>
        <w:rPr>
          <w:b/>
        </w:rPr>
        <w:t>0</w:t>
      </w:r>
      <w:r>
        <w:rPr>
          <w:b/>
        </w:rPr>
        <w:tab/>
      </w:r>
      <w:r>
        <w:rPr>
          <w:bCs/>
        </w:rPr>
        <w:t xml:space="preserve">Expectations of the </w:t>
      </w:r>
      <w:r w:rsidR="00D505B7">
        <w:rPr>
          <w:bCs/>
        </w:rPr>
        <w:t>Beneficiary</w:t>
      </w:r>
      <w:r w:rsidR="00511D6A">
        <w:rPr>
          <w:bCs/>
        </w:rPr>
        <w:t xml:space="preserve"> </w:t>
      </w:r>
      <w:r w:rsidRPr="00490B19">
        <w:rPr>
          <w:bCs/>
          <w:color w:val="FF0000"/>
        </w:rPr>
        <w:t xml:space="preserve">(Ms. Merve Özcan, Head of Department of Alternative Resolutions) </w:t>
      </w:r>
    </w:p>
    <w:p w14:paraId="5462D6D8" w14:textId="11A27807" w:rsidR="0031398E" w:rsidRPr="0031398E" w:rsidRDefault="0031398E" w:rsidP="00A91E43">
      <w:pPr>
        <w:ind w:left="1440" w:hanging="1440"/>
        <w:rPr>
          <w:bCs/>
          <w:color w:val="C00000"/>
        </w:rPr>
      </w:pPr>
      <w:r>
        <w:rPr>
          <w:b/>
        </w:rPr>
        <w:tab/>
      </w:r>
      <w:r w:rsidR="00D505B7" w:rsidRPr="00511D6A">
        <w:rPr>
          <w:bCs/>
          <w:color w:val="365F91" w:themeColor="accent1" w:themeShade="BF"/>
        </w:rPr>
        <w:t>Yararlanıcı</w:t>
      </w:r>
      <w:r w:rsidRPr="00511D6A">
        <w:rPr>
          <w:bCs/>
          <w:color w:val="365F91" w:themeColor="accent1" w:themeShade="BF"/>
        </w:rPr>
        <w:t xml:space="preserve"> </w:t>
      </w:r>
      <w:r w:rsidRPr="0031398E">
        <w:rPr>
          <w:bCs/>
          <w:color w:val="1F497D" w:themeColor="text2"/>
        </w:rPr>
        <w:t xml:space="preserve">kurumun beklentileri </w:t>
      </w:r>
      <w:r w:rsidRPr="0031398E">
        <w:rPr>
          <w:bCs/>
          <w:color w:val="FF0000"/>
        </w:rPr>
        <w:t xml:space="preserve">(Sn. Merve Özcan, </w:t>
      </w:r>
      <w:r w:rsidRPr="0031398E">
        <w:rPr>
          <w:rFonts w:cs="Calibri"/>
          <w:color w:val="FF0000"/>
          <w:shd w:val="clear" w:color="auto" w:fill="FFFFFF"/>
        </w:rPr>
        <w:t>Alternatif Çözümler </w:t>
      </w:r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Daire Başkanı)</w:t>
      </w:r>
    </w:p>
    <w:p w14:paraId="71736861" w14:textId="64697CC9" w:rsidR="00A91E43" w:rsidRDefault="00A91E43" w:rsidP="00A91E43">
      <w:pPr>
        <w:ind w:left="1440" w:hanging="1440"/>
        <w:rPr>
          <w:bCs/>
        </w:rPr>
      </w:pPr>
      <w:r>
        <w:rPr>
          <w:b/>
        </w:rPr>
        <w:t>1</w:t>
      </w:r>
      <w:r w:rsidR="00A42CF5">
        <w:rPr>
          <w:b/>
        </w:rPr>
        <w:t>1</w:t>
      </w:r>
      <w:r>
        <w:rPr>
          <w:b/>
        </w:rPr>
        <w:t>:15</w:t>
      </w:r>
      <w:r>
        <w:rPr>
          <w:b/>
        </w:rPr>
        <w:tab/>
      </w:r>
      <w:r w:rsidRPr="00F27F9F">
        <w:rPr>
          <w:bCs/>
        </w:rPr>
        <w:t xml:space="preserve">Discussion on the </w:t>
      </w:r>
      <w:r w:rsidR="00D505B7">
        <w:rPr>
          <w:bCs/>
        </w:rPr>
        <w:t>w</w:t>
      </w:r>
      <w:r w:rsidRPr="00F27F9F">
        <w:rPr>
          <w:bCs/>
        </w:rPr>
        <w:t xml:space="preserve">ork </w:t>
      </w:r>
      <w:r w:rsidR="00D505B7">
        <w:rPr>
          <w:bCs/>
        </w:rPr>
        <w:t>p</w:t>
      </w:r>
      <w:r w:rsidRPr="00F27F9F">
        <w:rPr>
          <w:bCs/>
        </w:rPr>
        <w:t>lan and division of labour between consultants</w:t>
      </w:r>
    </w:p>
    <w:p w14:paraId="4E6F19C8" w14:textId="152EA2E0" w:rsidR="0031398E" w:rsidRPr="0031398E" w:rsidRDefault="0031398E" w:rsidP="00A91E43">
      <w:pPr>
        <w:ind w:left="1440" w:hanging="1440"/>
        <w:rPr>
          <w:bCs/>
        </w:rPr>
      </w:pPr>
      <w:r>
        <w:rPr>
          <w:b/>
        </w:rPr>
        <w:tab/>
      </w:r>
      <w:r w:rsidRPr="0031398E">
        <w:rPr>
          <w:bCs/>
          <w:color w:val="1F497D" w:themeColor="text2"/>
        </w:rPr>
        <w:t>Çalışma takvimi ve uzmanların iş bölümü hakkında bilgilendirme</w:t>
      </w:r>
    </w:p>
    <w:p w14:paraId="737848BF" w14:textId="19005AAE" w:rsidR="00A91E43" w:rsidRDefault="00A91E43" w:rsidP="00A91E43">
      <w:pPr>
        <w:rPr>
          <w:bCs/>
        </w:rPr>
      </w:pPr>
      <w:r w:rsidRPr="00F27F9F">
        <w:rPr>
          <w:b/>
        </w:rPr>
        <w:t>1</w:t>
      </w:r>
      <w:r w:rsidR="00A42CF5">
        <w:rPr>
          <w:b/>
        </w:rPr>
        <w:t>1</w:t>
      </w:r>
      <w:r w:rsidRPr="00F27F9F">
        <w:rPr>
          <w:b/>
        </w:rPr>
        <w:t>:</w:t>
      </w:r>
      <w:r>
        <w:rPr>
          <w:b/>
        </w:rPr>
        <w:t>30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  <w:r w:rsidRPr="00A635AD">
        <w:rPr>
          <w:bCs/>
          <w:color w:val="FF0000"/>
        </w:rPr>
        <w:t xml:space="preserve">(Ms. Mariana </w:t>
      </w:r>
      <w:r w:rsidR="00490B19" w:rsidRPr="00A635AD">
        <w:rPr>
          <w:bCs/>
          <w:color w:val="FF0000"/>
        </w:rPr>
        <w:t>Chicu</w:t>
      </w:r>
      <w:r w:rsidR="00A635AD">
        <w:rPr>
          <w:bCs/>
          <w:color w:val="FF0000"/>
        </w:rPr>
        <w:t xml:space="preserve">, </w:t>
      </w:r>
      <w:r w:rsidR="00A635AD" w:rsidRPr="00A635AD">
        <w:rPr>
          <w:bCs/>
          <w:color w:val="FF0000"/>
        </w:rPr>
        <w:t>CoE Project Coordinator</w:t>
      </w:r>
      <w:r w:rsidRPr="00A635AD">
        <w:rPr>
          <w:bCs/>
          <w:color w:val="FF0000"/>
        </w:rPr>
        <w:t>)</w:t>
      </w:r>
    </w:p>
    <w:p w14:paraId="47E39081" w14:textId="42716F46" w:rsidR="0031398E" w:rsidRDefault="0031398E" w:rsidP="00A91E43">
      <w:pPr>
        <w:rPr>
          <w:bCs/>
          <w:color w:val="C00000"/>
        </w:rPr>
      </w:pPr>
      <w:r>
        <w:rPr>
          <w:bCs/>
        </w:rPr>
        <w:tab/>
      </w:r>
      <w:r>
        <w:rPr>
          <w:bCs/>
        </w:rPr>
        <w:tab/>
      </w:r>
      <w:r w:rsidRPr="0031398E">
        <w:rPr>
          <w:bCs/>
          <w:color w:val="1F497D" w:themeColor="text2"/>
        </w:rPr>
        <w:t>Görüşler ve k</w:t>
      </w:r>
      <w:r w:rsidRPr="00680C82">
        <w:rPr>
          <w:bCs/>
          <w:color w:val="1F497D" w:themeColor="text2"/>
        </w:rPr>
        <w:t>apanış konuşmaları</w:t>
      </w:r>
      <w:r>
        <w:rPr>
          <w:bCs/>
          <w:color w:val="1F497D" w:themeColor="text2"/>
        </w:rPr>
        <w:t xml:space="preserve"> </w:t>
      </w:r>
      <w:r w:rsidRPr="0031398E">
        <w:rPr>
          <w:bCs/>
          <w:color w:val="FF0000"/>
        </w:rPr>
        <w:t>(</w:t>
      </w:r>
      <w:r w:rsidR="00A635AD" w:rsidRPr="0031398E">
        <w:rPr>
          <w:bCs/>
          <w:color w:val="FF0000"/>
        </w:rPr>
        <w:t xml:space="preserve">Sn. Mariana </w:t>
      </w:r>
      <w:r w:rsidR="00A635AD">
        <w:rPr>
          <w:bCs/>
          <w:color w:val="FF0000"/>
        </w:rPr>
        <w:t xml:space="preserve">Chicu, </w:t>
      </w:r>
      <w:r w:rsidRPr="0031398E">
        <w:rPr>
          <w:bCs/>
          <w:color w:val="FF0000"/>
        </w:rPr>
        <w:t>AK Proje Koordinatörü)</w:t>
      </w:r>
    </w:p>
    <w:p w14:paraId="688BBCCC" w14:textId="4342CAA5" w:rsidR="00A91E43" w:rsidRDefault="00A91E43" w:rsidP="00A91E43">
      <w:pPr>
        <w:rPr>
          <w:bCs/>
        </w:rPr>
      </w:pPr>
      <w:r w:rsidRPr="0050319C">
        <w:rPr>
          <w:b/>
        </w:rPr>
        <w:t>1</w:t>
      </w:r>
      <w:r w:rsidR="00A42CF5">
        <w:rPr>
          <w:b/>
        </w:rPr>
        <w:t>1</w:t>
      </w:r>
      <w:r w:rsidRPr="0050319C">
        <w:rPr>
          <w:b/>
        </w:rPr>
        <w:t>:</w:t>
      </w:r>
      <w:r>
        <w:rPr>
          <w:b/>
        </w:rPr>
        <w:t>45</w:t>
      </w:r>
      <w:r>
        <w:rPr>
          <w:bCs/>
        </w:rPr>
        <w:tab/>
      </w:r>
      <w:r>
        <w:rPr>
          <w:bCs/>
        </w:rPr>
        <w:tab/>
        <w:t>End of the meeting</w:t>
      </w:r>
    </w:p>
    <w:p w14:paraId="11AAADAC" w14:textId="79547BAD" w:rsidR="0031398E" w:rsidRDefault="00F80B5E" w:rsidP="00A91E4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F80B5E">
        <w:rPr>
          <w:bCs/>
          <w:color w:val="1F497D" w:themeColor="text2"/>
        </w:rPr>
        <w:t>Toplantı kapanışı</w:t>
      </w:r>
    </w:p>
    <w:p w14:paraId="6952FC22" w14:textId="77777777" w:rsidR="00AB5168" w:rsidRPr="00AB5168" w:rsidRDefault="00AB5168" w:rsidP="00AB5168">
      <w:pPr>
        <w:pStyle w:val="NoSpacing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B5168">
      <w:pPr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43AA" w14:textId="77777777" w:rsidR="000974AA" w:rsidRDefault="000974AA" w:rsidP="0093476D">
      <w:pPr>
        <w:spacing w:after="0" w:line="240" w:lineRule="auto"/>
      </w:pPr>
      <w:r>
        <w:separator/>
      </w:r>
    </w:p>
  </w:endnote>
  <w:endnote w:type="continuationSeparator" w:id="0">
    <w:p w14:paraId="66310F2A" w14:textId="77777777" w:rsidR="000974AA" w:rsidRDefault="000974AA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FF62" w14:textId="77777777" w:rsidR="000974AA" w:rsidRDefault="000974AA" w:rsidP="0093476D">
      <w:pPr>
        <w:spacing w:after="0" w:line="240" w:lineRule="auto"/>
      </w:pPr>
      <w:r>
        <w:separator/>
      </w:r>
    </w:p>
  </w:footnote>
  <w:footnote w:type="continuationSeparator" w:id="0">
    <w:p w14:paraId="0D09191B" w14:textId="77777777" w:rsidR="000974AA" w:rsidRDefault="000974AA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62961"/>
    <w:rsid w:val="000643BA"/>
    <w:rsid w:val="00081292"/>
    <w:rsid w:val="000854C4"/>
    <w:rsid w:val="00092C37"/>
    <w:rsid w:val="000974AA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A3E0D"/>
    <w:rsid w:val="001B4D92"/>
    <w:rsid w:val="001B5021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54EE8"/>
    <w:rsid w:val="003742E8"/>
    <w:rsid w:val="00374858"/>
    <w:rsid w:val="00380BAB"/>
    <w:rsid w:val="003814E6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32F46"/>
    <w:rsid w:val="00435333"/>
    <w:rsid w:val="004379A6"/>
    <w:rsid w:val="0044050A"/>
    <w:rsid w:val="00440789"/>
    <w:rsid w:val="0044125B"/>
    <w:rsid w:val="00441F4A"/>
    <w:rsid w:val="00443852"/>
    <w:rsid w:val="004522CB"/>
    <w:rsid w:val="00452401"/>
    <w:rsid w:val="0046125C"/>
    <w:rsid w:val="00461988"/>
    <w:rsid w:val="00466B0C"/>
    <w:rsid w:val="0046779D"/>
    <w:rsid w:val="00471514"/>
    <w:rsid w:val="00490B19"/>
    <w:rsid w:val="0049322E"/>
    <w:rsid w:val="004A346B"/>
    <w:rsid w:val="004B3202"/>
    <w:rsid w:val="004B376D"/>
    <w:rsid w:val="004B4D33"/>
    <w:rsid w:val="004F48EC"/>
    <w:rsid w:val="004F5EC4"/>
    <w:rsid w:val="005005D1"/>
    <w:rsid w:val="00504F55"/>
    <w:rsid w:val="00507B72"/>
    <w:rsid w:val="00511D6A"/>
    <w:rsid w:val="00516EC0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6A38"/>
    <w:rsid w:val="005945AA"/>
    <w:rsid w:val="005A1885"/>
    <w:rsid w:val="005A3615"/>
    <w:rsid w:val="005B3AEC"/>
    <w:rsid w:val="005D48D3"/>
    <w:rsid w:val="005E2A46"/>
    <w:rsid w:val="005F50F1"/>
    <w:rsid w:val="006014C1"/>
    <w:rsid w:val="00603C07"/>
    <w:rsid w:val="00612C01"/>
    <w:rsid w:val="00624F25"/>
    <w:rsid w:val="00630980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6E45"/>
    <w:rsid w:val="006A6943"/>
    <w:rsid w:val="006C1AC5"/>
    <w:rsid w:val="006C1E7F"/>
    <w:rsid w:val="006D1280"/>
    <w:rsid w:val="006D6F71"/>
    <w:rsid w:val="006F1C89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2DDC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468A"/>
    <w:rsid w:val="008A521D"/>
    <w:rsid w:val="008B03FC"/>
    <w:rsid w:val="008C53B6"/>
    <w:rsid w:val="008D0C4E"/>
    <w:rsid w:val="008D35DC"/>
    <w:rsid w:val="008D43C4"/>
    <w:rsid w:val="008D4E3C"/>
    <w:rsid w:val="008D6C49"/>
    <w:rsid w:val="008E6AA4"/>
    <w:rsid w:val="008F0017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2EB0"/>
    <w:rsid w:val="009C3A9C"/>
    <w:rsid w:val="009C3C6B"/>
    <w:rsid w:val="009D0689"/>
    <w:rsid w:val="009D0E94"/>
    <w:rsid w:val="009E73C5"/>
    <w:rsid w:val="00A161AB"/>
    <w:rsid w:val="00A162A4"/>
    <w:rsid w:val="00A2484C"/>
    <w:rsid w:val="00A3696B"/>
    <w:rsid w:val="00A40702"/>
    <w:rsid w:val="00A42CF5"/>
    <w:rsid w:val="00A557A5"/>
    <w:rsid w:val="00A56A57"/>
    <w:rsid w:val="00A61CC7"/>
    <w:rsid w:val="00A635AD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60C5B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481C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51FE"/>
    <w:rsid w:val="00D1773A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6043"/>
    <w:rsid w:val="00DB0812"/>
    <w:rsid w:val="00DB13F9"/>
    <w:rsid w:val="00DB1934"/>
    <w:rsid w:val="00DB4782"/>
    <w:rsid w:val="00DC2BD4"/>
    <w:rsid w:val="00DC6F65"/>
    <w:rsid w:val="00DD2CED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4EF4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97C53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  <w:style w:type="paragraph" w:customStyle="1" w:styleId="xxxxxmsonormal">
    <w:name w:val="x_x_x_x_x_msonormal"/>
    <w:basedOn w:val="Normal"/>
    <w:rsid w:val="00A42CF5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PAPILA Serkan</cp:lastModifiedBy>
  <cp:revision>2</cp:revision>
  <cp:lastPrinted>2018-05-30T11:45:00Z</cp:lastPrinted>
  <dcterms:created xsi:type="dcterms:W3CDTF">2021-10-12T14:33:00Z</dcterms:created>
  <dcterms:modified xsi:type="dcterms:W3CDTF">2021-10-12T14:33:00Z</dcterms:modified>
</cp:coreProperties>
</file>