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32283" w14:textId="3EB297B4" w:rsidR="00440DB3" w:rsidRPr="00440DB3" w:rsidRDefault="00440DB3" w:rsidP="00440DB3">
      <w:pPr>
        <w:pStyle w:val="Title"/>
        <w:spacing w:before="120" w:after="120" w:line="260" w:lineRule="atLeast"/>
        <w:contextualSpacing w:val="0"/>
        <w:rPr>
          <w:rFonts w:ascii="Verdana" w:hAnsi="Verdana"/>
          <w:b/>
          <w:szCs w:val="40"/>
          <w:lang w:val="fr-FR"/>
        </w:rPr>
      </w:pPr>
      <w:r w:rsidRPr="00440DB3">
        <w:rPr>
          <w:rFonts w:ascii="Verdana" w:hAnsi="Verdana"/>
          <w:b/>
          <w:szCs w:val="40"/>
          <w:lang w:val="fr-FR"/>
        </w:rPr>
        <w:t>COURS INTRODUCTIF DE FORMATION POUR LES JUGES ET LES PROCUREURS</w:t>
      </w:r>
      <w:r w:rsidR="00855A7F" w:rsidRPr="00440DB3">
        <w:rPr>
          <w:rFonts w:ascii="Verdana" w:hAnsi="Verdana"/>
          <w:b/>
          <w:szCs w:val="40"/>
          <w:lang w:val="fr-FR"/>
        </w:rPr>
        <w:t xml:space="preserve"> </w:t>
      </w:r>
    </w:p>
    <w:p w14:paraId="1D29020A" w14:textId="77777777" w:rsidR="00855A7F" w:rsidRPr="00440DB3" w:rsidRDefault="00855A7F" w:rsidP="00161075">
      <w:pPr>
        <w:jc w:val="both"/>
        <w:rPr>
          <w:rFonts w:ascii="Verdana" w:hAnsi="Verdana"/>
          <w:sz w:val="18"/>
          <w:szCs w:val="18"/>
          <w:lang w:val="fr-FR"/>
        </w:rPr>
      </w:pPr>
    </w:p>
    <w:p w14:paraId="49400D8D" w14:textId="77777777" w:rsidR="00855A7F" w:rsidRPr="00440DB3" w:rsidRDefault="00855A7F" w:rsidP="00DB4DE0">
      <w:pPr>
        <w:ind w:left="1080" w:hanging="720"/>
        <w:jc w:val="both"/>
        <w:rPr>
          <w:rFonts w:ascii="Verdana" w:hAnsi="Verdana"/>
          <w:sz w:val="18"/>
          <w:szCs w:val="18"/>
          <w:lang w:val="fr-FR"/>
        </w:rPr>
      </w:pPr>
    </w:p>
    <w:p w14:paraId="69223A74" w14:textId="77777777" w:rsidR="00F91E87" w:rsidRPr="00F91E87" w:rsidRDefault="00F91E87" w:rsidP="00F91E87">
      <w:pPr>
        <w:pStyle w:val="ListParagraph"/>
        <w:ind w:left="1080"/>
        <w:jc w:val="both"/>
        <w:rPr>
          <w:rFonts w:ascii="Verdana" w:hAnsi="Verdana" w:cs="Arial"/>
          <w:b/>
          <w:bCs/>
          <w:sz w:val="18"/>
          <w:szCs w:val="18"/>
          <w:lang w:val="fr-FR"/>
        </w:rPr>
      </w:pPr>
      <w:r w:rsidRPr="00F91E87">
        <w:rPr>
          <w:rFonts w:ascii="Verdana" w:hAnsi="Verdana" w:cs="Arial"/>
          <w:b/>
          <w:bCs/>
          <w:sz w:val="18"/>
          <w:szCs w:val="18"/>
          <w:lang w:val="fr-FR"/>
        </w:rPr>
        <w:t>I.</w:t>
      </w:r>
      <w:r w:rsidRPr="00F91E87">
        <w:rPr>
          <w:rFonts w:ascii="Verdana" w:hAnsi="Verdana" w:cs="Arial"/>
          <w:b/>
          <w:bCs/>
          <w:sz w:val="18"/>
          <w:szCs w:val="18"/>
          <w:lang w:val="fr-FR"/>
        </w:rPr>
        <w:tab/>
        <w:t>PROPOSITION DE PLAN DE COURS INTRODUCTIF DE FORMATION</w:t>
      </w:r>
    </w:p>
    <w:p w14:paraId="61295E76" w14:textId="77777777" w:rsidR="00F91E87" w:rsidRPr="00F91E87" w:rsidRDefault="00F91E87" w:rsidP="00F91E87">
      <w:pPr>
        <w:pStyle w:val="ListParagraph"/>
        <w:ind w:left="1080"/>
        <w:jc w:val="both"/>
        <w:rPr>
          <w:rFonts w:ascii="Verdana" w:hAnsi="Verdana" w:cs="Arial"/>
          <w:b/>
          <w:bCs/>
          <w:sz w:val="18"/>
          <w:szCs w:val="18"/>
          <w:lang w:val="fr-FR"/>
        </w:rPr>
      </w:pPr>
    </w:p>
    <w:p w14:paraId="0B19CB68" w14:textId="77777777" w:rsidR="00F91E87" w:rsidRPr="00F91E87" w:rsidRDefault="00F91E87" w:rsidP="00F91E87">
      <w:pPr>
        <w:pStyle w:val="ListParagraph"/>
        <w:ind w:left="1080"/>
        <w:jc w:val="both"/>
        <w:rPr>
          <w:rFonts w:ascii="Verdana" w:hAnsi="Verdana" w:cs="Arial"/>
          <w:sz w:val="18"/>
          <w:szCs w:val="18"/>
          <w:lang w:val="fr-FR"/>
        </w:rPr>
      </w:pPr>
      <w:r w:rsidRPr="00F91E87">
        <w:rPr>
          <w:rFonts w:ascii="Verdana" w:hAnsi="Verdana" w:cs="Arial"/>
          <w:sz w:val="18"/>
          <w:szCs w:val="18"/>
          <w:lang w:val="fr-FR"/>
        </w:rPr>
        <w:t>Cette formation introductive est un cours important et nécessaire car c'est le fondement même du savoir des juges, magistrats et procureurs sur la cybercriminalité.  Ce cours doit permettre aux participants de bien saisir les concepts de base sur la cybercriminalité et autres sujets connexes. Ce cours devrait, plus que tout, constituer une base solide pour les futurs cours tels que le cours avancé et d'autres cours spécialisés. Pour rappel, ce cours introductif doit être la base des formations futures.</w:t>
      </w:r>
    </w:p>
    <w:p w14:paraId="779D15E4" w14:textId="77777777" w:rsidR="00F91E87" w:rsidRPr="00F91E87" w:rsidRDefault="00F91E87" w:rsidP="00F91E87">
      <w:pPr>
        <w:pStyle w:val="ListParagraph"/>
        <w:ind w:left="1080"/>
        <w:jc w:val="both"/>
        <w:rPr>
          <w:rFonts w:ascii="Verdana" w:hAnsi="Verdana" w:cs="Arial"/>
          <w:sz w:val="18"/>
          <w:szCs w:val="18"/>
          <w:lang w:val="fr-FR"/>
        </w:rPr>
      </w:pPr>
    </w:p>
    <w:p w14:paraId="605DC61C" w14:textId="24B8C118" w:rsidR="00F91E87" w:rsidRPr="00CC430E" w:rsidRDefault="00F91E87" w:rsidP="00F91E87">
      <w:pPr>
        <w:pStyle w:val="ListParagraph"/>
        <w:ind w:left="1080"/>
        <w:jc w:val="both"/>
        <w:rPr>
          <w:rFonts w:ascii="Verdana" w:hAnsi="Verdana" w:cs="Arial"/>
          <w:sz w:val="18"/>
          <w:szCs w:val="18"/>
          <w:lang w:val="fr-FR"/>
        </w:rPr>
      </w:pPr>
      <w:r w:rsidRPr="00F91E87">
        <w:rPr>
          <w:rFonts w:ascii="Verdana" w:hAnsi="Verdana" w:cs="Arial"/>
          <w:sz w:val="18"/>
          <w:szCs w:val="18"/>
          <w:lang w:val="fr-FR"/>
        </w:rPr>
        <w:t xml:space="preserve">Comme son nom l'indique, le cours introductif de formation de 3 jours et ½ sur la cybercriminalité pour les juges, les magistrats et les procureurs, devrait être un cours où l'essentiel des sujets, concepts et thèmes relatifs à la cybercriminalité est présenté aux participants.  Le cours devrait dès le début titiller l'esprit des participants et éveiller leur intérêt. </w:t>
      </w:r>
      <w:r w:rsidRPr="00CC430E">
        <w:rPr>
          <w:rFonts w:ascii="Verdana" w:hAnsi="Verdana" w:cs="Arial"/>
          <w:sz w:val="18"/>
          <w:szCs w:val="18"/>
          <w:lang w:val="fr-FR"/>
        </w:rPr>
        <w:t>Cela comprend une introduction aux concepts de la cybercriminalité et, si possible, l'explication de terminologies qui est cruciale pour comprendre et assimiler les dispositions de la Convention de Budapest, la législation locale et les concepts relatifs à la preuve numérique et à la coopération internationale.</w:t>
      </w:r>
    </w:p>
    <w:p w14:paraId="08860ACC" w14:textId="77777777" w:rsidR="00F91E87" w:rsidRPr="00CC430E" w:rsidRDefault="00F91E87" w:rsidP="00F91E87">
      <w:pPr>
        <w:pStyle w:val="ListParagraph"/>
        <w:ind w:left="1080"/>
        <w:jc w:val="both"/>
        <w:rPr>
          <w:rFonts w:ascii="Verdana" w:hAnsi="Verdana" w:cs="Arial"/>
          <w:sz w:val="18"/>
          <w:szCs w:val="18"/>
          <w:lang w:val="fr-FR"/>
        </w:rPr>
      </w:pPr>
    </w:p>
    <w:p w14:paraId="1958F9CC" w14:textId="77777777" w:rsidR="00F91E87" w:rsidRPr="00CC430E" w:rsidRDefault="00F91E87" w:rsidP="00F91E87">
      <w:pPr>
        <w:pStyle w:val="ListParagraph"/>
        <w:ind w:left="1080"/>
        <w:jc w:val="both"/>
        <w:rPr>
          <w:rFonts w:ascii="Verdana" w:hAnsi="Verdana" w:cs="Arial"/>
          <w:sz w:val="18"/>
          <w:szCs w:val="18"/>
          <w:lang w:val="fr-FR"/>
        </w:rPr>
      </w:pPr>
      <w:r w:rsidRPr="00CC430E">
        <w:rPr>
          <w:rFonts w:ascii="Verdana" w:hAnsi="Verdana" w:cs="Arial"/>
          <w:sz w:val="18"/>
          <w:szCs w:val="18"/>
          <w:lang w:val="fr-FR"/>
        </w:rPr>
        <w:t>La session sur le partenariat public-privé n'est pas incluse car elle peut être brièvement abordée dans l'introduction à la coopération internationale</w:t>
      </w:r>
    </w:p>
    <w:p w14:paraId="0573B7BE" w14:textId="77777777" w:rsidR="00F91E87" w:rsidRPr="00CC430E" w:rsidRDefault="00F91E87" w:rsidP="00F91E87">
      <w:pPr>
        <w:pStyle w:val="ListParagraph"/>
        <w:ind w:left="1080"/>
        <w:jc w:val="both"/>
        <w:rPr>
          <w:rFonts w:ascii="Verdana" w:hAnsi="Verdana" w:cs="Arial"/>
          <w:sz w:val="18"/>
          <w:szCs w:val="18"/>
          <w:lang w:val="fr-FR"/>
        </w:rPr>
      </w:pPr>
    </w:p>
    <w:p w14:paraId="4F197512" w14:textId="77777777" w:rsidR="00DB4DE0" w:rsidRPr="00CC430E" w:rsidRDefault="00DB4DE0" w:rsidP="00DB4DE0">
      <w:pPr>
        <w:pStyle w:val="ListParagraph"/>
        <w:ind w:left="0"/>
        <w:jc w:val="both"/>
        <w:rPr>
          <w:rFonts w:ascii="Verdana" w:hAnsi="Verdana" w:cs="Arial"/>
          <w:sz w:val="18"/>
          <w:szCs w:val="18"/>
          <w:lang w:val="fr-FR"/>
        </w:rPr>
      </w:pPr>
    </w:p>
    <w:p w14:paraId="1EAD14E0" w14:textId="786CF5E7" w:rsidR="00DB4DE0" w:rsidRPr="007F11A0" w:rsidRDefault="00351354" w:rsidP="00DB4DE0">
      <w:pPr>
        <w:pStyle w:val="ListParagraph"/>
        <w:ind w:left="0"/>
        <w:jc w:val="both"/>
        <w:rPr>
          <w:rFonts w:ascii="Verdana" w:hAnsi="Verdana" w:cs="Arial"/>
          <w:b/>
          <w:bCs/>
          <w:sz w:val="18"/>
          <w:szCs w:val="18"/>
          <w:u w:val="single"/>
          <w:lang w:val="en-US"/>
        </w:rPr>
      </w:pPr>
      <w:r>
        <w:rPr>
          <w:rFonts w:ascii="Verdana" w:hAnsi="Verdana" w:cs="Arial"/>
          <w:b/>
          <w:bCs/>
          <w:sz w:val="18"/>
          <w:szCs w:val="18"/>
          <w:u w:val="single"/>
          <w:lang w:val="en-US"/>
        </w:rPr>
        <w:t>1er jour</w:t>
      </w:r>
    </w:p>
    <w:p w14:paraId="710686FA" w14:textId="77777777" w:rsidR="00DB4DE0" w:rsidRPr="007F11A0" w:rsidRDefault="00DB4DE0" w:rsidP="00DB4DE0">
      <w:pPr>
        <w:pStyle w:val="ListParagraph"/>
        <w:ind w:left="1080"/>
        <w:jc w:val="both"/>
        <w:rPr>
          <w:rFonts w:ascii="Verdana" w:hAnsi="Verdana" w:cs="Arial"/>
          <w:sz w:val="18"/>
          <w:szCs w:val="18"/>
          <w:lang w:val="en-US"/>
        </w:rPr>
      </w:pPr>
    </w:p>
    <w:p w14:paraId="6DF2F034" w14:textId="4E2F4553" w:rsidR="00351354" w:rsidRPr="00351354" w:rsidRDefault="00DB4DE0" w:rsidP="00351354">
      <w:pPr>
        <w:widowControl w:val="0"/>
        <w:jc w:val="both"/>
        <w:rPr>
          <w:rFonts w:ascii="Verdana" w:hAnsi="Verdana" w:cs="Arial"/>
          <w:b/>
          <w:bCs/>
          <w:sz w:val="18"/>
          <w:szCs w:val="18"/>
          <w:lang w:val="fr-FR"/>
        </w:rPr>
      </w:pPr>
      <w:r w:rsidRPr="007F11A0">
        <w:rPr>
          <w:rFonts w:ascii="Verdana" w:hAnsi="Verdana" w:cs="Arial"/>
          <w:b/>
          <w:bCs/>
          <w:sz w:val="18"/>
          <w:szCs w:val="18"/>
          <w:lang w:val="en-US"/>
        </w:rPr>
        <w:t>9:00</w:t>
      </w:r>
      <w:r w:rsidRPr="007F11A0">
        <w:rPr>
          <w:rFonts w:ascii="Verdana" w:hAnsi="Verdana" w:cs="Arial"/>
          <w:b/>
          <w:bCs/>
          <w:sz w:val="18"/>
          <w:szCs w:val="18"/>
          <w:lang w:val="en-US"/>
        </w:rPr>
        <w:tab/>
        <w:t xml:space="preserve"> </w:t>
      </w:r>
      <w:r w:rsidRPr="007F11A0">
        <w:rPr>
          <w:rFonts w:ascii="Verdana" w:hAnsi="Verdana" w:cs="Arial"/>
          <w:b/>
          <w:bCs/>
          <w:sz w:val="18"/>
          <w:szCs w:val="18"/>
          <w:lang w:val="en-US"/>
        </w:rPr>
        <w:tab/>
      </w:r>
      <w:r w:rsidR="002D2F56" w:rsidRPr="007F11A0">
        <w:rPr>
          <w:rFonts w:ascii="Verdana" w:hAnsi="Verdana" w:cs="Arial"/>
          <w:b/>
          <w:bCs/>
          <w:sz w:val="18"/>
          <w:szCs w:val="18"/>
          <w:lang w:val="en-US"/>
        </w:rPr>
        <w:t>1.</w:t>
      </w:r>
      <w:r w:rsidR="00351354">
        <w:rPr>
          <w:rFonts w:ascii="Verdana" w:hAnsi="Verdana" w:cs="Arial"/>
          <w:b/>
          <w:bCs/>
          <w:sz w:val="18"/>
          <w:szCs w:val="18"/>
          <w:lang w:val="en-US"/>
        </w:rPr>
        <w:t xml:space="preserve"> </w:t>
      </w:r>
      <w:r w:rsidR="00351354" w:rsidRPr="00351354">
        <w:rPr>
          <w:rFonts w:ascii="Verdana" w:hAnsi="Verdana" w:cs="Arial"/>
          <w:b/>
          <w:bCs/>
          <w:sz w:val="18"/>
          <w:szCs w:val="18"/>
          <w:lang w:val="fr-FR"/>
        </w:rPr>
        <w:t>ALLOCUTIONS D'OUVERTURE / MESSAGES DE BIENVENUE (30mins)</w:t>
      </w:r>
    </w:p>
    <w:p w14:paraId="1BF5EBCF" w14:textId="1C31225E" w:rsidR="00351354" w:rsidRPr="00351354" w:rsidRDefault="00351354" w:rsidP="00351354">
      <w:pPr>
        <w:widowControl w:val="0"/>
        <w:jc w:val="both"/>
        <w:rPr>
          <w:rFonts w:ascii="Verdana" w:hAnsi="Verdana" w:cs="Arial"/>
          <w:sz w:val="18"/>
          <w:szCs w:val="18"/>
          <w:lang w:val="fr-FR"/>
        </w:rPr>
      </w:pPr>
      <w:r w:rsidRPr="00351354">
        <w:rPr>
          <w:rFonts w:ascii="Verdana" w:hAnsi="Verdana" w:cs="Arial"/>
          <w:b/>
          <w:bCs/>
          <w:sz w:val="18"/>
          <w:szCs w:val="18"/>
          <w:lang w:val="fr-FR"/>
        </w:rPr>
        <w:tab/>
      </w:r>
      <w:r w:rsidRPr="00351354">
        <w:rPr>
          <w:rFonts w:ascii="Verdana" w:hAnsi="Verdana" w:cs="Arial"/>
          <w:b/>
          <w:bCs/>
          <w:sz w:val="18"/>
          <w:szCs w:val="18"/>
          <w:lang w:val="fr-FR"/>
        </w:rPr>
        <w:tab/>
      </w:r>
      <w:r w:rsidRPr="00351354">
        <w:rPr>
          <w:rFonts w:ascii="Verdana" w:hAnsi="Verdana" w:cs="Arial"/>
          <w:sz w:val="18"/>
          <w:szCs w:val="18"/>
          <w:lang w:val="fr-FR"/>
        </w:rPr>
        <w:t>Prononcés par :</w:t>
      </w:r>
    </w:p>
    <w:p w14:paraId="446433D9" w14:textId="77777777" w:rsidR="00351354" w:rsidRPr="00351354" w:rsidRDefault="00351354" w:rsidP="00351354">
      <w:pPr>
        <w:widowControl w:val="0"/>
        <w:jc w:val="both"/>
        <w:rPr>
          <w:rFonts w:ascii="Verdana" w:hAnsi="Verdana" w:cs="Arial"/>
          <w:sz w:val="18"/>
          <w:szCs w:val="18"/>
          <w:lang w:val="fr-FR"/>
        </w:rPr>
      </w:pPr>
      <w:r w:rsidRPr="00351354">
        <w:rPr>
          <w:rFonts w:ascii="Verdana" w:hAnsi="Verdana" w:cs="Arial"/>
          <w:sz w:val="18"/>
          <w:szCs w:val="18"/>
          <w:lang w:val="fr-FR"/>
        </w:rPr>
        <w:tab/>
      </w:r>
      <w:r w:rsidRPr="00351354">
        <w:rPr>
          <w:rFonts w:ascii="Verdana" w:hAnsi="Verdana" w:cs="Arial"/>
          <w:sz w:val="18"/>
          <w:szCs w:val="18"/>
          <w:lang w:val="fr-FR"/>
        </w:rPr>
        <w:tab/>
      </w:r>
    </w:p>
    <w:p w14:paraId="5325E8E4" w14:textId="77777777" w:rsidR="00351354" w:rsidRPr="00351354" w:rsidRDefault="00351354" w:rsidP="00351354">
      <w:pPr>
        <w:widowControl w:val="0"/>
        <w:ind w:left="720" w:firstLine="720"/>
        <w:jc w:val="both"/>
        <w:rPr>
          <w:rFonts w:ascii="Verdana" w:hAnsi="Verdana" w:cs="Arial"/>
          <w:sz w:val="18"/>
          <w:szCs w:val="18"/>
          <w:lang w:val="fr-FR"/>
        </w:rPr>
      </w:pPr>
      <w:r w:rsidRPr="00351354">
        <w:rPr>
          <w:rFonts w:ascii="Verdana" w:hAnsi="Verdana" w:cs="Arial"/>
          <w:sz w:val="18"/>
          <w:szCs w:val="18"/>
          <w:lang w:val="fr-FR"/>
        </w:rPr>
        <w:t xml:space="preserve">La délégation de l'UE </w:t>
      </w:r>
    </w:p>
    <w:p w14:paraId="70646398" w14:textId="77777777" w:rsidR="00351354" w:rsidRPr="00351354" w:rsidRDefault="00351354" w:rsidP="00351354">
      <w:pPr>
        <w:widowControl w:val="0"/>
        <w:ind w:left="720" w:firstLine="720"/>
        <w:jc w:val="both"/>
        <w:rPr>
          <w:rFonts w:ascii="Verdana" w:hAnsi="Verdana" w:cs="Arial"/>
          <w:sz w:val="18"/>
          <w:szCs w:val="18"/>
          <w:lang w:val="fr-FR"/>
        </w:rPr>
      </w:pPr>
      <w:r w:rsidRPr="00351354">
        <w:rPr>
          <w:rFonts w:ascii="Verdana" w:hAnsi="Verdana" w:cs="Arial"/>
          <w:sz w:val="18"/>
          <w:szCs w:val="18"/>
          <w:lang w:val="fr-FR"/>
        </w:rPr>
        <w:t>Le Conseil de l'Europe - Chef de projet</w:t>
      </w:r>
    </w:p>
    <w:p w14:paraId="1A6B14BD" w14:textId="564DA638" w:rsidR="003A05FE" w:rsidRPr="005959A0" w:rsidRDefault="00351354" w:rsidP="00351354">
      <w:pPr>
        <w:widowControl w:val="0"/>
        <w:ind w:left="720" w:firstLine="720"/>
        <w:jc w:val="both"/>
        <w:rPr>
          <w:rFonts w:ascii="Verdana" w:hAnsi="Verdana" w:cs="Arial"/>
          <w:sz w:val="18"/>
          <w:szCs w:val="18"/>
          <w:lang w:val="fr-FR"/>
        </w:rPr>
      </w:pPr>
      <w:r w:rsidRPr="005959A0">
        <w:rPr>
          <w:rFonts w:ascii="Verdana" w:hAnsi="Verdana" w:cs="Arial"/>
          <w:sz w:val="18"/>
          <w:szCs w:val="18"/>
          <w:lang w:val="fr-FR"/>
        </w:rPr>
        <w:t>Les autorités locales/nationales</w:t>
      </w:r>
      <w:r w:rsidR="003A05FE" w:rsidRPr="005959A0">
        <w:rPr>
          <w:rFonts w:ascii="Verdana" w:hAnsi="Verdana" w:cs="Arial"/>
          <w:sz w:val="18"/>
          <w:szCs w:val="18"/>
          <w:lang w:val="fr-FR"/>
        </w:rPr>
        <w:tab/>
      </w:r>
      <w:r w:rsidR="003A05FE" w:rsidRPr="005959A0">
        <w:rPr>
          <w:rFonts w:ascii="Verdana" w:hAnsi="Verdana" w:cs="Arial"/>
          <w:sz w:val="18"/>
          <w:szCs w:val="18"/>
          <w:lang w:val="fr-FR"/>
        </w:rPr>
        <w:tab/>
      </w:r>
    </w:p>
    <w:p w14:paraId="19074C3D" w14:textId="77777777" w:rsidR="00DB4DE0" w:rsidRPr="005959A0" w:rsidRDefault="00DB4DE0" w:rsidP="00DB4DE0">
      <w:pPr>
        <w:widowControl w:val="0"/>
        <w:ind w:left="1440"/>
        <w:jc w:val="both"/>
        <w:rPr>
          <w:rFonts w:ascii="Verdana" w:hAnsi="Verdana" w:cs="Arial"/>
          <w:sz w:val="18"/>
          <w:szCs w:val="18"/>
          <w:lang w:val="fr-FR"/>
        </w:rPr>
      </w:pPr>
    </w:p>
    <w:p w14:paraId="48046EC4" w14:textId="77777777" w:rsidR="00DB4DE0" w:rsidRPr="005959A0" w:rsidRDefault="00DB4DE0" w:rsidP="00DB4DE0">
      <w:pPr>
        <w:widowControl w:val="0"/>
        <w:jc w:val="both"/>
        <w:rPr>
          <w:rFonts w:ascii="Verdana" w:hAnsi="Verdana" w:cs="Arial"/>
          <w:b/>
          <w:bCs/>
          <w:sz w:val="18"/>
          <w:szCs w:val="18"/>
          <w:lang w:val="fr-FR"/>
        </w:rPr>
      </w:pPr>
    </w:p>
    <w:p w14:paraId="3A6803ED" w14:textId="49509E32" w:rsidR="00370CB2" w:rsidRPr="00370CB2" w:rsidRDefault="00DB4DE0" w:rsidP="00370CB2">
      <w:pPr>
        <w:widowControl w:val="0"/>
        <w:ind w:left="1418" w:hanging="1418"/>
        <w:jc w:val="both"/>
        <w:rPr>
          <w:rFonts w:ascii="Verdana" w:hAnsi="Verdana" w:cs="Arial"/>
          <w:b/>
          <w:bCs/>
          <w:sz w:val="18"/>
          <w:szCs w:val="18"/>
          <w:lang w:val="fr-FR"/>
        </w:rPr>
      </w:pPr>
      <w:proofErr w:type="gramStart"/>
      <w:r w:rsidRPr="005959A0">
        <w:rPr>
          <w:rFonts w:ascii="Verdana" w:hAnsi="Verdana" w:cs="Arial"/>
          <w:b/>
          <w:bCs/>
          <w:sz w:val="18"/>
          <w:szCs w:val="18"/>
          <w:lang w:val="fr-FR"/>
        </w:rPr>
        <w:t>9:</w:t>
      </w:r>
      <w:proofErr w:type="gramEnd"/>
      <w:r w:rsidRPr="005959A0">
        <w:rPr>
          <w:rFonts w:ascii="Verdana" w:hAnsi="Verdana" w:cs="Arial"/>
          <w:b/>
          <w:bCs/>
          <w:sz w:val="18"/>
          <w:szCs w:val="18"/>
          <w:lang w:val="fr-FR"/>
        </w:rPr>
        <w:t>30</w:t>
      </w:r>
      <w:r w:rsidR="00370CB2" w:rsidRPr="005959A0">
        <w:rPr>
          <w:rFonts w:ascii="Verdana" w:hAnsi="Verdana" w:cs="Arial"/>
          <w:b/>
          <w:bCs/>
          <w:sz w:val="18"/>
          <w:szCs w:val="18"/>
          <w:lang w:val="fr-FR"/>
        </w:rPr>
        <w:tab/>
      </w:r>
      <w:r w:rsidR="002D2F56" w:rsidRPr="005959A0">
        <w:rPr>
          <w:rFonts w:ascii="Verdana" w:hAnsi="Verdana" w:cs="Arial"/>
          <w:b/>
          <w:bCs/>
          <w:sz w:val="18"/>
          <w:szCs w:val="18"/>
          <w:lang w:val="fr-FR"/>
        </w:rPr>
        <w:t xml:space="preserve">2. </w:t>
      </w:r>
      <w:r w:rsidR="00370CB2" w:rsidRPr="00370CB2">
        <w:rPr>
          <w:rFonts w:ascii="Verdana" w:hAnsi="Verdana" w:cs="Arial"/>
          <w:b/>
          <w:bCs/>
          <w:sz w:val="18"/>
          <w:szCs w:val="18"/>
          <w:lang w:val="fr-FR"/>
        </w:rPr>
        <w:t xml:space="preserve">RENFORCEMENT DES CAPACITÉS SUR LA CYBERCRIMINALITÉ par le </w:t>
      </w:r>
      <w:proofErr w:type="spellStart"/>
      <w:r w:rsidR="005959A0">
        <w:rPr>
          <w:rFonts w:ascii="Verdana" w:hAnsi="Verdana" w:cs="Arial"/>
          <w:b/>
          <w:bCs/>
          <w:sz w:val="18"/>
          <w:szCs w:val="18"/>
          <w:lang w:val="fr-FR"/>
        </w:rPr>
        <w:t>CdE</w:t>
      </w:r>
      <w:proofErr w:type="spellEnd"/>
      <w:r w:rsidR="005959A0">
        <w:rPr>
          <w:rFonts w:ascii="Verdana" w:hAnsi="Verdana" w:cs="Arial"/>
          <w:b/>
          <w:bCs/>
          <w:sz w:val="18"/>
          <w:szCs w:val="18"/>
          <w:lang w:val="fr-FR"/>
        </w:rPr>
        <w:t xml:space="preserve"> (</w:t>
      </w:r>
      <w:r w:rsidR="00370CB2" w:rsidRPr="00370CB2">
        <w:rPr>
          <w:rFonts w:ascii="Verdana" w:hAnsi="Verdana" w:cs="Arial"/>
          <w:b/>
          <w:bCs/>
          <w:sz w:val="18"/>
          <w:szCs w:val="18"/>
          <w:lang w:val="fr-FR"/>
        </w:rPr>
        <w:t>Conseil de l'Europe</w:t>
      </w:r>
      <w:r w:rsidR="005959A0">
        <w:rPr>
          <w:rFonts w:ascii="Verdana" w:hAnsi="Verdana" w:cs="Arial"/>
          <w:b/>
          <w:bCs/>
          <w:sz w:val="18"/>
          <w:szCs w:val="18"/>
          <w:lang w:val="fr-FR"/>
        </w:rPr>
        <w:t>)</w:t>
      </w:r>
      <w:r w:rsidR="00370CB2" w:rsidRPr="00370CB2">
        <w:rPr>
          <w:rFonts w:ascii="Verdana" w:hAnsi="Verdana" w:cs="Arial"/>
          <w:b/>
          <w:bCs/>
          <w:sz w:val="18"/>
          <w:szCs w:val="18"/>
          <w:lang w:val="fr-FR"/>
        </w:rPr>
        <w:t xml:space="preserve"> (30 minutes)</w:t>
      </w:r>
    </w:p>
    <w:p w14:paraId="436B667A" w14:textId="5090D5F8" w:rsidR="00370CB2" w:rsidRPr="00370CB2" w:rsidRDefault="00370CB2" w:rsidP="00370CB2">
      <w:pPr>
        <w:widowControl w:val="0"/>
        <w:ind w:left="698" w:firstLine="720"/>
        <w:jc w:val="both"/>
        <w:rPr>
          <w:rFonts w:ascii="Verdana" w:hAnsi="Verdana" w:cs="Arial"/>
          <w:sz w:val="18"/>
          <w:szCs w:val="18"/>
          <w:lang w:val="fr-FR"/>
        </w:rPr>
      </w:pPr>
      <w:r w:rsidRPr="00370CB2">
        <w:rPr>
          <w:rFonts w:ascii="Verdana" w:hAnsi="Verdana" w:cs="Arial"/>
          <w:sz w:val="18"/>
          <w:szCs w:val="18"/>
          <w:lang w:val="fr-FR"/>
        </w:rPr>
        <w:t>Animé par le Chef de projet</w:t>
      </w:r>
    </w:p>
    <w:p w14:paraId="0A4725D3" w14:textId="77777777" w:rsidR="00370CB2" w:rsidRPr="00370CB2" w:rsidRDefault="00370CB2" w:rsidP="00370CB2">
      <w:pPr>
        <w:widowControl w:val="0"/>
        <w:jc w:val="both"/>
        <w:rPr>
          <w:rFonts w:ascii="Verdana" w:hAnsi="Verdana" w:cs="Arial"/>
          <w:b/>
          <w:bCs/>
          <w:sz w:val="18"/>
          <w:szCs w:val="18"/>
          <w:lang w:val="fr-FR"/>
        </w:rPr>
      </w:pPr>
    </w:p>
    <w:p w14:paraId="6839B9FC" w14:textId="6682B869" w:rsidR="00DB4DE0" w:rsidRPr="00370CB2" w:rsidRDefault="00370CB2" w:rsidP="00370CB2">
      <w:pPr>
        <w:widowControl w:val="0"/>
        <w:ind w:left="1418"/>
        <w:jc w:val="both"/>
        <w:rPr>
          <w:rFonts w:ascii="Verdana" w:hAnsi="Verdana" w:cs="Arial"/>
          <w:sz w:val="18"/>
          <w:szCs w:val="18"/>
          <w:lang w:val="fr-FR"/>
        </w:rPr>
      </w:pPr>
      <w:r w:rsidRPr="00370CB2">
        <w:rPr>
          <w:rFonts w:ascii="Verdana" w:hAnsi="Verdana" w:cs="Arial"/>
          <w:sz w:val="18"/>
          <w:szCs w:val="18"/>
          <w:lang w:val="fr-FR"/>
        </w:rPr>
        <w:t xml:space="preserve">Une session pour informer les participants des efforts déployés par le Conseil de l'Europe pour renforcer les capacités en matière de cybercriminalité par le biais de ses différents projets, tels que le projet </w:t>
      </w:r>
      <w:proofErr w:type="spellStart"/>
      <w:r w:rsidRPr="00370CB2">
        <w:rPr>
          <w:rFonts w:ascii="Verdana" w:hAnsi="Verdana" w:cs="Arial"/>
          <w:sz w:val="18"/>
          <w:szCs w:val="18"/>
          <w:lang w:val="fr-FR"/>
        </w:rPr>
        <w:t>Glacy</w:t>
      </w:r>
      <w:proofErr w:type="spellEnd"/>
      <w:r w:rsidRPr="00370CB2">
        <w:rPr>
          <w:rFonts w:ascii="Verdana" w:hAnsi="Verdana" w:cs="Arial"/>
          <w:sz w:val="18"/>
          <w:szCs w:val="18"/>
          <w:lang w:val="fr-FR"/>
        </w:rPr>
        <w:t xml:space="preserve"> +</w:t>
      </w:r>
    </w:p>
    <w:p w14:paraId="09A0F921" w14:textId="77777777" w:rsidR="00DB4DE0" w:rsidRPr="00370CB2" w:rsidRDefault="00DB4DE0" w:rsidP="00DB4DE0">
      <w:pPr>
        <w:widowControl w:val="0"/>
        <w:jc w:val="both"/>
        <w:rPr>
          <w:rFonts w:ascii="Verdana" w:hAnsi="Verdana" w:cs="Arial"/>
          <w:b/>
          <w:bCs/>
          <w:sz w:val="18"/>
          <w:szCs w:val="18"/>
          <w:lang w:val="fr-FR"/>
        </w:rPr>
      </w:pPr>
    </w:p>
    <w:p w14:paraId="343D758F" w14:textId="3E64275A" w:rsidR="005959A0" w:rsidRPr="005959A0" w:rsidRDefault="00DB4DE0" w:rsidP="005959A0">
      <w:pPr>
        <w:widowControl w:val="0"/>
        <w:jc w:val="both"/>
        <w:rPr>
          <w:rFonts w:ascii="Verdana" w:hAnsi="Verdana" w:cs="Arial"/>
          <w:b/>
          <w:bCs/>
          <w:sz w:val="18"/>
          <w:szCs w:val="18"/>
          <w:lang w:val="fr-FR"/>
        </w:rPr>
      </w:pPr>
      <w:proofErr w:type="gramStart"/>
      <w:r w:rsidRPr="005959A0">
        <w:rPr>
          <w:rFonts w:ascii="Verdana" w:hAnsi="Verdana" w:cs="Arial"/>
          <w:b/>
          <w:bCs/>
          <w:sz w:val="18"/>
          <w:szCs w:val="18"/>
          <w:lang w:val="fr-FR"/>
        </w:rPr>
        <w:t>10:</w:t>
      </w:r>
      <w:proofErr w:type="gramEnd"/>
      <w:r w:rsidRPr="005959A0">
        <w:rPr>
          <w:rFonts w:ascii="Verdana" w:hAnsi="Verdana" w:cs="Arial"/>
          <w:b/>
          <w:bCs/>
          <w:sz w:val="18"/>
          <w:szCs w:val="18"/>
          <w:lang w:val="fr-FR"/>
        </w:rPr>
        <w:t>00</w:t>
      </w:r>
      <w:r w:rsidRPr="005959A0">
        <w:rPr>
          <w:rFonts w:ascii="Verdana" w:hAnsi="Verdana" w:cs="Arial"/>
          <w:b/>
          <w:bCs/>
          <w:sz w:val="18"/>
          <w:szCs w:val="18"/>
          <w:lang w:val="fr-FR"/>
        </w:rPr>
        <w:tab/>
      </w:r>
      <w:r w:rsidRPr="005959A0">
        <w:rPr>
          <w:rFonts w:ascii="Verdana" w:hAnsi="Verdana" w:cs="Arial"/>
          <w:b/>
          <w:bCs/>
          <w:sz w:val="18"/>
          <w:szCs w:val="18"/>
          <w:lang w:val="fr-FR"/>
        </w:rPr>
        <w:tab/>
      </w:r>
      <w:r w:rsidR="002D2F56" w:rsidRPr="005959A0">
        <w:rPr>
          <w:rFonts w:ascii="Verdana" w:hAnsi="Verdana" w:cs="Arial"/>
          <w:b/>
          <w:bCs/>
          <w:sz w:val="18"/>
          <w:szCs w:val="18"/>
          <w:lang w:val="fr-FR"/>
        </w:rPr>
        <w:t xml:space="preserve">3. </w:t>
      </w:r>
      <w:r w:rsidR="005959A0" w:rsidRPr="005959A0">
        <w:rPr>
          <w:rFonts w:ascii="Verdana" w:hAnsi="Verdana" w:cs="Arial"/>
          <w:b/>
          <w:bCs/>
          <w:sz w:val="18"/>
          <w:szCs w:val="18"/>
          <w:lang w:val="fr-FR"/>
        </w:rPr>
        <w:t xml:space="preserve">INTRODUCTION AU COURS ET </w:t>
      </w:r>
      <w:r w:rsidR="005959A0">
        <w:rPr>
          <w:rFonts w:ascii="Verdana" w:hAnsi="Verdana" w:cs="Arial"/>
          <w:b/>
          <w:bCs/>
          <w:sz w:val="18"/>
          <w:szCs w:val="18"/>
          <w:lang w:val="fr-FR"/>
        </w:rPr>
        <w:t>RE</w:t>
      </w:r>
      <w:r w:rsidR="005959A0" w:rsidRPr="005959A0">
        <w:rPr>
          <w:rFonts w:ascii="Verdana" w:hAnsi="Verdana" w:cs="Arial"/>
          <w:b/>
          <w:bCs/>
          <w:sz w:val="18"/>
          <w:szCs w:val="18"/>
          <w:lang w:val="fr-FR"/>
        </w:rPr>
        <w:t>MISE À NIVEAU</w:t>
      </w:r>
    </w:p>
    <w:p w14:paraId="46B64531" w14:textId="77777777" w:rsidR="005959A0" w:rsidRDefault="005959A0" w:rsidP="005959A0">
      <w:pPr>
        <w:widowControl w:val="0"/>
        <w:ind w:left="1440"/>
        <w:jc w:val="both"/>
        <w:rPr>
          <w:rFonts w:ascii="Verdana" w:hAnsi="Verdana" w:cs="Arial"/>
          <w:b/>
          <w:bCs/>
          <w:sz w:val="18"/>
          <w:szCs w:val="18"/>
          <w:lang w:val="en-US"/>
        </w:rPr>
      </w:pPr>
      <w:r w:rsidRPr="005959A0">
        <w:rPr>
          <w:rFonts w:ascii="Verdana" w:hAnsi="Verdana" w:cs="Arial"/>
          <w:b/>
          <w:bCs/>
          <w:sz w:val="18"/>
          <w:szCs w:val="18"/>
          <w:lang w:val="en-US"/>
        </w:rPr>
        <w:t>(30 minutes)</w:t>
      </w:r>
      <w:r w:rsidR="00553569" w:rsidRPr="007F11A0">
        <w:rPr>
          <w:rFonts w:ascii="Verdana" w:hAnsi="Verdana" w:cs="Arial"/>
          <w:b/>
          <w:bCs/>
          <w:sz w:val="18"/>
          <w:szCs w:val="18"/>
          <w:lang w:val="en-US"/>
        </w:rPr>
        <w:tab/>
      </w:r>
    </w:p>
    <w:p w14:paraId="59FE9808" w14:textId="57D63EB8" w:rsidR="00DB4DE0" w:rsidRPr="005959A0" w:rsidRDefault="005959A0" w:rsidP="00DB4DE0">
      <w:pPr>
        <w:widowControl w:val="0"/>
        <w:ind w:left="1440"/>
        <w:jc w:val="both"/>
        <w:rPr>
          <w:rFonts w:ascii="Verdana" w:hAnsi="Verdana" w:cs="Arial"/>
          <w:b/>
          <w:bCs/>
          <w:sz w:val="18"/>
          <w:szCs w:val="18"/>
          <w:lang w:val="fr-FR"/>
        </w:rPr>
      </w:pPr>
      <w:r w:rsidRPr="005959A0">
        <w:rPr>
          <w:rFonts w:ascii="Verdana" w:hAnsi="Verdana" w:cs="Arial"/>
          <w:b/>
          <w:bCs/>
          <w:i/>
          <w:iCs/>
          <w:sz w:val="18"/>
          <w:szCs w:val="18"/>
          <w:lang w:val="fr-FR"/>
        </w:rPr>
        <w:t xml:space="preserve">Présenté par un expert du </w:t>
      </w:r>
      <w:proofErr w:type="spellStart"/>
      <w:r w:rsidRPr="005959A0">
        <w:rPr>
          <w:rFonts w:ascii="Verdana" w:hAnsi="Verdana" w:cs="Arial"/>
          <w:b/>
          <w:bCs/>
          <w:i/>
          <w:iCs/>
          <w:sz w:val="18"/>
          <w:szCs w:val="18"/>
          <w:lang w:val="fr-FR"/>
        </w:rPr>
        <w:t>CdE</w:t>
      </w:r>
      <w:proofErr w:type="spellEnd"/>
    </w:p>
    <w:p w14:paraId="4F990892" w14:textId="77777777" w:rsidR="005959A0" w:rsidRPr="005959A0" w:rsidRDefault="005959A0" w:rsidP="005959A0">
      <w:pPr>
        <w:widowControl w:val="0"/>
        <w:ind w:left="1440"/>
        <w:rPr>
          <w:rFonts w:ascii="Verdana" w:hAnsi="Verdana" w:cs="Arial"/>
          <w:sz w:val="18"/>
          <w:szCs w:val="18"/>
          <w:lang w:val="fr-FR"/>
        </w:rPr>
      </w:pPr>
      <w:r w:rsidRPr="005959A0">
        <w:rPr>
          <w:rFonts w:ascii="Verdana" w:hAnsi="Verdana" w:cs="Arial"/>
          <w:sz w:val="18"/>
          <w:szCs w:val="18"/>
          <w:lang w:val="fr-FR"/>
        </w:rPr>
        <w:t>L'introduction et la remise à niveau servent à présenter aux participants les objectifs de la formation et à élucider leurs attentes ainsi que leurs préoccupations en ce qui concerne le traitement des affaires impliquant des délits de cybercriminalité.</w:t>
      </w:r>
    </w:p>
    <w:p w14:paraId="3CEAA188" w14:textId="77777777" w:rsidR="005959A0" w:rsidRPr="005959A0" w:rsidRDefault="005959A0" w:rsidP="005959A0">
      <w:pPr>
        <w:widowControl w:val="0"/>
        <w:ind w:left="1080" w:firstLine="360"/>
        <w:rPr>
          <w:rFonts w:ascii="Verdana" w:hAnsi="Verdana" w:cs="Arial"/>
          <w:sz w:val="18"/>
          <w:szCs w:val="18"/>
          <w:lang w:val="fr-FR"/>
        </w:rPr>
      </w:pPr>
    </w:p>
    <w:p w14:paraId="1043BCBF" w14:textId="77777777" w:rsidR="005959A0" w:rsidRPr="005959A0" w:rsidRDefault="005959A0" w:rsidP="005959A0">
      <w:pPr>
        <w:widowControl w:val="0"/>
        <w:ind w:left="1440"/>
        <w:rPr>
          <w:rFonts w:ascii="Verdana" w:hAnsi="Verdana" w:cs="Arial"/>
          <w:sz w:val="18"/>
          <w:szCs w:val="18"/>
          <w:lang w:val="fr-FR"/>
        </w:rPr>
      </w:pPr>
      <w:r w:rsidRPr="005959A0">
        <w:rPr>
          <w:rFonts w:ascii="Verdana" w:hAnsi="Verdana" w:cs="Arial"/>
          <w:sz w:val="18"/>
          <w:szCs w:val="18"/>
          <w:lang w:val="fr-FR"/>
        </w:rPr>
        <w:t>Le but principal de cette session est de familiariser les participants avec les grandes lignes du cours ainsi que ses buts et objectifs.  Les règles de base sont également présentées aux participants pour un déroulement harmonieux de la formation</w:t>
      </w:r>
    </w:p>
    <w:p w14:paraId="11AC92CD" w14:textId="77777777" w:rsidR="005959A0" w:rsidRPr="005959A0" w:rsidRDefault="005959A0" w:rsidP="005959A0">
      <w:pPr>
        <w:widowControl w:val="0"/>
        <w:ind w:left="1080" w:firstLine="360"/>
        <w:rPr>
          <w:rFonts w:ascii="Verdana" w:hAnsi="Verdana" w:cs="Arial"/>
          <w:sz w:val="18"/>
          <w:szCs w:val="18"/>
          <w:lang w:val="fr-FR"/>
        </w:rPr>
      </w:pPr>
    </w:p>
    <w:p w14:paraId="24888AC8" w14:textId="77777777" w:rsidR="005959A0" w:rsidRPr="005959A0" w:rsidRDefault="005959A0" w:rsidP="005959A0">
      <w:pPr>
        <w:widowControl w:val="0"/>
        <w:ind w:left="1440"/>
        <w:rPr>
          <w:rFonts w:ascii="Verdana" w:hAnsi="Verdana" w:cs="Arial"/>
          <w:sz w:val="18"/>
          <w:szCs w:val="18"/>
          <w:lang w:val="fr-FR"/>
        </w:rPr>
      </w:pPr>
      <w:r w:rsidRPr="005959A0">
        <w:rPr>
          <w:rFonts w:ascii="Verdana" w:hAnsi="Verdana" w:cs="Arial"/>
          <w:sz w:val="18"/>
          <w:szCs w:val="18"/>
          <w:lang w:val="fr-FR"/>
        </w:rPr>
        <w:t xml:space="preserve">C'est le moment idéal pour briser la glace, par exemple en laissant les participants partager brièvement leurs points de vue et quelques appréhensions sur la formation.  </w:t>
      </w:r>
    </w:p>
    <w:p w14:paraId="2540D900" w14:textId="77777777" w:rsidR="005959A0" w:rsidRPr="005959A0" w:rsidRDefault="005959A0" w:rsidP="005959A0">
      <w:pPr>
        <w:widowControl w:val="0"/>
        <w:ind w:left="1080" w:firstLine="360"/>
        <w:rPr>
          <w:rFonts w:ascii="Verdana" w:hAnsi="Verdana" w:cs="Arial"/>
          <w:sz w:val="18"/>
          <w:szCs w:val="18"/>
          <w:lang w:val="fr-FR"/>
        </w:rPr>
      </w:pPr>
    </w:p>
    <w:p w14:paraId="43D18D45" w14:textId="1E29407F" w:rsidR="005959A0" w:rsidRPr="005959A0" w:rsidRDefault="005959A0" w:rsidP="005959A0">
      <w:pPr>
        <w:widowControl w:val="0"/>
        <w:ind w:left="1440"/>
        <w:rPr>
          <w:rFonts w:ascii="Verdana" w:hAnsi="Verdana" w:cs="Arial"/>
          <w:sz w:val="18"/>
          <w:szCs w:val="18"/>
          <w:lang w:val="fr-FR"/>
        </w:rPr>
      </w:pPr>
      <w:r w:rsidRPr="005959A0">
        <w:rPr>
          <w:rFonts w:ascii="Verdana" w:hAnsi="Verdana" w:cs="Arial"/>
          <w:sz w:val="18"/>
          <w:szCs w:val="18"/>
          <w:lang w:val="fr-FR"/>
        </w:rPr>
        <w:t>Pendant cet</w:t>
      </w:r>
      <w:r>
        <w:rPr>
          <w:rFonts w:ascii="Verdana" w:hAnsi="Verdana" w:cs="Arial"/>
          <w:sz w:val="18"/>
          <w:szCs w:val="18"/>
          <w:lang w:val="fr-FR"/>
        </w:rPr>
        <w:t>te</w:t>
      </w:r>
      <w:r w:rsidRPr="005959A0">
        <w:rPr>
          <w:rFonts w:ascii="Verdana" w:hAnsi="Verdana" w:cs="Arial"/>
          <w:sz w:val="18"/>
          <w:szCs w:val="18"/>
          <w:lang w:val="fr-FR"/>
        </w:rPr>
        <w:t xml:space="preserve"> session, le formateur est censé être convaincant et susciter l'intérêt des participants dès le début de la formation.</w:t>
      </w:r>
    </w:p>
    <w:p w14:paraId="592579B7" w14:textId="77777777" w:rsidR="005959A0" w:rsidRPr="005959A0" w:rsidRDefault="005959A0" w:rsidP="005959A0">
      <w:pPr>
        <w:widowControl w:val="0"/>
        <w:ind w:firstLine="360"/>
        <w:rPr>
          <w:rFonts w:ascii="Verdana" w:hAnsi="Verdana" w:cs="Arial"/>
          <w:sz w:val="18"/>
          <w:szCs w:val="18"/>
          <w:lang w:val="fr-FR"/>
        </w:rPr>
      </w:pPr>
    </w:p>
    <w:p w14:paraId="060626DE" w14:textId="77777777" w:rsidR="00DB4DE0" w:rsidRPr="005959A0" w:rsidRDefault="00DB4DE0" w:rsidP="00553569">
      <w:pPr>
        <w:widowControl w:val="0"/>
        <w:ind w:left="1440"/>
        <w:jc w:val="both"/>
        <w:rPr>
          <w:rFonts w:ascii="Verdana" w:hAnsi="Verdana" w:cs="Arial"/>
          <w:iCs/>
          <w:sz w:val="18"/>
          <w:szCs w:val="18"/>
          <w:lang w:val="fr-FR"/>
        </w:rPr>
      </w:pPr>
    </w:p>
    <w:p w14:paraId="350DBF88" w14:textId="10AB2AC3" w:rsidR="00DB4DE0" w:rsidRPr="007F11A0" w:rsidRDefault="00DB4DE0" w:rsidP="00DB4DE0">
      <w:pPr>
        <w:widowControl w:val="0"/>
        <w:jc w:val="both"/>
        <w:rPr>
          <w:rFonts w:ascii="Verdana" w:hAnsi="Verdana" w:cs="Arial"/>
          <w:b/>
          <w:bCs/>
          <w:sz w:val="18"/>
          <w:szCs w:val="18"/>
          <w:lang w:val="en-US"/>
        </w:rPr>
      </w:pPr>
      <w:r w:rsidRPr="007F11A0">
        <w:rPr>
          <w:rFonts w:ascii="Verdana" w:hAnsi="Verdana" w:cs="Arial"/>
          <w:b/>
          <w:bCs/>
          <w:iCs/>
          <w:sz w:val="18"/>
          <w:szCs w:val="18"/>
        </w:rPr>
        <w:t>10:</w:t>
      </w:r>
      <w:r w:rsidR="00F770A7" w:rsidRPr="007F11A0">
        <w:rPr>
          <w:rFonts w:ascii="Verdana" w:hAnsi="Verdana" w:cs="Arial"/>
          <w:b/>
          <w:bCs/>
          <w:iCs/>
          <w:sz w:val="18"/>
          <w:szCs w:val="18"/>
        </w:rPr>
        <w:t>30</w:t>
      </w:r>
      <w:r w:rsidRPr="007F11A0">
        <w:rPr>
          <w:rFonts w:ascii="Verdana" w:hAnsi="Verdana" w:cs="Arial"/>
          <w:b/>
          <w:bCs/>
          <w:iCs/>
          <w:sz w:val="18"/>
          <w:szCs w:val="18"/>
        </w:rPr>
        <w:tab/>
      </w:r>
      <w:r w:rsidRPr="007F11A0">
        <w:rPr>
          <w:rFonts w:ascii="Verdana" w:hAnsi="Verdana" w:cs="Arial"/>
          <w:b/>
          <w:bCs/>
          <w:iCs/>
          <w:sz w:val="18"/>
          <w:szCs w:val="18"/>
        </w:rPr>
        <w:tab/>
      </w:r>
      <w:r w:rsidR="00706617">
        <w:rPr>
          <w:rFonts w:ascii="Verdana" w:hAnsi="Verdana" w:cs="Arial"/>
          <w:b/>
          <w:bCs/>
          <w:iCs/>
          <w:sz w:val="18"/>
          <w:szCs w:val="18"/>
        </w:rPr>
        <w:t>Pause café</w:t>
      </w:r>
    </w:p>
    <w:p w14:paraId="6B7996AD" w14:textId="77777777" w:rsidR="00DB4DE0" w:rsidRPr="007F11A0" w:rsidRDefault="00DB4DE0" w:rsidP="00DB4DE0">
      <w:pPr>
        <w:widowControl w:val="0"/>
        <w:jc w:val="both"/>
        <w:rPr>
          <w:rFonts w:ascii="Verdana" w:hAnsi="Verdana" w:cs="Arial"/>
          <w:sz w:val="18"/>
          <w:szCs w:val="18"/>
          <w:lang w:val="en-US"/>
        </w:rPr>
      </w:pPr>
    </w:p>
    <w:p w14:paraId="3296559F" w14:textId="77777777" w:rsidR="00DB4DE0" w:rsidRPr="007F11A0" w:rsidRDefault="00DB4DE0" w:rsidP="00DB4DE0">
      <w:pPr>
        <w:pStyle w:val="ListParagraph"/>
        <w:rPr>
          <w:rFonts w:ascii="Verdana" w:hAnsi="Verdana" w:cs="Arial"/>
          <w:sz w:val="18"/>
          <w:szCs w:val="18"/>
          <w:lang w:val="en-US"/>
        </w:rPr>
      </w:pPr>
    </w:p>
    <w:p w14:paraId="6D7B4AC0" w14:textId="793190EE" w:rsidR="00DB4DE0" w:rsidRPr="00706617" w:rsidRDefault="00DB4DE0" w:rsidP="00706617">
      <w:pPr>
        <w:widowControl w:val="0"/>
        <w:jc w:val="both"/>
        <w:rPr>
          <w:rFonts w:ascii="Verdana" w:hAnsi="Verdana" w:cs="Arial"/>
          <w:iCs/>
          <w:sz w:val="18"/>
          <w:szCs w:val="18"/>
          <w:lang w:val="fr-FR"/>
        </w:rPr>
      </w:pPr>
      <w:r w:rsidRPr="007F11A0">
        <w:rPr>
          <w:rFonts w:ascii="Verdana" w:hAnsi="Verdana" w:cs="Arial"/>
          <w:b/>
          <w:bCs/>
          <w:sz w:val="18"/>
          <w:szCs w:val="18"/>
          <w:lang w:val="en-US"/>
        </w:rPr>
        <w:t>11:00</w:t>
      </w:r>
      <w:r w:rsidRPr="007F11A0">
        <w:rPr>
          <w:rFonts w:ascii="Verdana" w:hAnsi="Verdana" w:cs="Arial"/>
          <w:b/>
          <w:bCs/>
          <w:sz w:val="18"/>
          <w:szCs w:val="18"/>
          <w:lang w:val="en-US"/>
        </w:rPr>
        <w:tab/>
      </w:r>
      <w:r w:rsidRPr="007F11A0">
        <w:rPr>
          <w:rFonts w:ascii="Verdana" w:hAnsi="Verdana" w:cs="Arial"/>
          <w:b/>
          <w:bCs/>
          <w:sz w:val="18"/>
          <w:szCs w:val="18"/>
          <w:lang w:val="en-US"/>
        </w:rPr>
        <w:tab/>
      </w:r>
      <w:r w:rsidR="002D2F56" w:rsidRPr="007F11A0">
        <w:rPr>
          <w:rFonts w:ascii="Verdana" w:hAnsi="Verdana" w:cs="Arial"/>
          <w:b/>
          <w:bCs/>
          <w:sz w:val="18"/>
          <w:szCs w:val="18"/>
          <w:lang w:val="en-US"/>
        </w:rPr>
        <w:t xml:space="preserve">4. </w:t>
      </w:r>
      <w:r w:rsidR="009D44DF" w:rsidRPr="009D44DF">
        <w:rPr>
          <w:b/>
          <w:bCs/>
          <w:lang w:val="fr-FR"/>
        </w:rPr>
        <w:t>P</w:t>
      </w:r>
      <w:r w:rsidR="009D44DF" w:rsidRPr="009D44DF">
        <w:rPr>
          <w:rFonts w:ascii="Verdana" w:hAnsi="Verdana" w:cs="Arial"/>
          <w:b/>
          <w:bCs/>
          <w:sz w:val="18"/>
          <w:szCs w:val="18"/>
          <w:lang w:val="fr-FR"/>
        </w:rPr>
        <w:t>R</w:t>
      </w:r>
      <w:r w:rsidR="009D44DF" w:rsidRPr="00706617">
        <w:rPr>
          <w:rFonts w:ascii="Verdana" w:hAnsi="Verdana" w:cs="Arial"/>
          <w:b/>
          <w:bCs/>
          <w:sz w:val="18"/>
          <w:szCs w:val="18"/>
          <w:lang w:val="fr-FR"/>
        </w:rPr>
        <w:t xml:space="preserve">E-ENQUETE </w:t>
      </w:r>
      <w:r w:rsidR="00706617" w:rsidRPr="00706617">
        <w:rPr>
          <w:rFonts w:ascii="Verdana" w:hAnsi="Verdana" w:cs="Arial"/>
          <w:b/>
          <w:bCs/>
          <w:sz w:val="18"/>
          <w:szCs w:val="18"/>
          <w:lang w:val="fr-FR"/>
        </w:rPr>
        <w:t>ET QUESTIONNAIRE (30 minutes)</w:t>
      </w:r>
    </w:p>
    <w:p w14:paraId="7143EA24" w14:textId="77777777" w:rsidR="00706617" w:rsidRPr="00706617" w:rsidRDefault="00706617" w:rsidP="00706617">
      <w:pPr>
        <w:widowControl w:val="0"/>
        <w:ind w:left="1440"/>
        <w:jc w:val="both"/>
        <w:rPr>
          <w:rFonts w:ascii="Verdana" w:hAnsi="Verdana" w:cs="Arial"/>
          <w:iCs/>
          <w:sz w:val="18"/>
          <w:szCs w:val="18"/>
          <w:lang w:val="fr-FR"/>
        </w:rPr>
      </w:pPr>
      <w:r w:rsidRPr="00706617">
        <w:rPr>
          <w:rFonts w:ascii="Verdana" w:hAnsi="Verdana" w:cs="Arial"/>
          <w:iCs/>
          <w:sz w:val="18"/>
          <w:szCs w:val="18"/>
          <w:lang w:val="fr-FR"/>
        </w:rPr>
        <w:t>Un formulaire est remis aux participants afin qu'ils puissent rédiger leurs questions et préoccupations, auxquelles les experts répondront plus tard dans le cours.  Cela va de pair avec la pré-enquête qui se présente sous la forme d'un pré-test (chronométré à 10 minutes) qui donne aux formateurs un aperçu de l'étendue des connaissances des participants et leur donne une idée de la manière dont ils traiteraient le sujet donné.</w:t>
      </w:r>
    </w:p>
    <w:p w14:paraId="557A52D3" w14:textId="77777777" w:rsidR="00706617" w:rsidRPr="00706617" w:rsidRDefault="00706617" w:rsidP="00706617">
      <w:pPr>
        <w:widowControl w:val="0"/>
        <w:ind w:left="1440"/>
        <w:jc w:val="both"/>
        <w:rPr>
          <w:rFonts w:ascii="Verdana" w:hAnsi="Verdana" w:cs="Arial"/>
          <w:iCs/>
          <w:sz w:val="18"/>
          <w:szCs w:val="18"/>
          <w:lang w:val="fr-FR"/>
        </w:rPr>
      </w:pPr>
    </w:p>
    <w:p w14:paraId="02EE5C68" w14:textId="50C84A49" w:rsidR="00DB4DE0" w:rsidRPr="00706617" w:rsidRDefault="00706617" w:rsidP="00706617">
      <w:pPr>
        <w:widowControl w:val="0"/>
        <w:ind w:left="1440"/>
        <w:jc w:val="both"/>
        <w:rPr>
          <w:rFonts w:ascii="Verdana" w:hAnsi="Verdana" w:cs="Arial"/>
          <w:sz w:val="18"/>
          <w:szCs w:val="18"/>
          <w:lang w:val="fr-FR"/>
        </w:rPr>
      </w:pPr>
      <w:r w:rsidRPr="00706617">
        <w:rPr>
          <w:rFonts w:ascii="Verdana" w:hAnsi="Verdana" w:cs="Arial"/>
          <w:iCs/>
          <w:sz w:val="18"/>
          <w:szCs w:val="18"/>
          <w:lang w:val="fr-FR"/>
        </w:rPr>
        <w:t>Un exemple de pré-test que nous utilisons dans la formation sur les mandats électroniques est ci-joint.</w:t>
      </w:r>
    </w:p>
    <w:p w14:paraId="0D5BA2C1" w14:textId="77777777" w:rsidR="00DB4DE0" w:rsidRPr="00706617" w:rsidRDefault="00DB4DE0" w:rsidP="00DB4DE0">
      <w:pPr>
        <w:widowControl w:val="0"/>
        <w:ind w:left="1440"/>
        <w:jc w:val="both"/>
        <w:rPr>
          <w:rFonts w:ascii="Verdana" w:hAnsi="Verdana" w:cs="Arial"/>
          <w:sz w:val="18"/>
          <w:szCs w:val="18"/>
          <w:lang w:val="fr-FR"/>
        </w:rPr>
      </w:pPr>
    </w:p>
    <w:p w14:paraId="0F7F7699" w14:textId="77777777" w:rsidR="00DB4DE0" w:rsidRPr="00706617" w:rsidRDefault="00DB4DE0" w:rsidP="00DB4DE0">
      <w:pPr>
        <w:widowControl w:val="0"/>
        <w:jc w:val="both"/>
        <w:rPr>
          <w:rFonts w:ascii="Verdana" w:hAnsi="Verdana" w:cs="Arial"/>
          <w:sz w:val="18"/>
          <w:szCs w:val="18"/>
          <w:lang w:val="fr-FR"/>
        </w:rPr>
      </w:pPr>
      <w:r w:rsidRPr="00706617">
        <w:rPr>
          <w:rFonts w:ascii="Verdana" w:hAnsi="Verdana" w:cs="Arial"/>
          <w:sz w:val="18"/>
          <w:szCs w:val="18"/>
          <w:lang w:val="fr-FR"/>
        </w:rPr>
        <w:t xml:space="preserve"> </w:t>
      </w:r>
    </w:p>
    <w:p w14:paraId="5ECC568B" w14:textId="1E87A926" w:rsidR="009D44DF" w:rsidRPr="009D44DF" w:rsidRDefault="00DB4DE0" w:rsidP="009D44DF">
      <w:pPr>
        <w:pStyle w:val="Body"/>
        <w:ind w:left="1440" w:hanging="1440"/>
        <w:rPr>
          <w:rFonts w:ascii="Verdana" w:hAnsi="Verdana" w:cs="Arial"/>
          <w:b/>
          <w:bCs/>
          <w:sz w:val="18"/>
          <w:szCs w:val="18"/>
          <w:lang w:val="fr-FR"/>
        </w:rPr>
      </w:pPr>
      <w:proofErr w:type="gramStart"/>
      <w:r w:rsidRPr="009D44DF">
        <w:rPr>
          <w:rFonts w:ascii="Verdana" w:hAnsi="Verdana" w:cs="Arial"/>
          <w:b/>
          <w:bCs/>
          <w:sz w:val="18"/>
          <w:szCs w:val="18"/>
          <w:lang w:val="fr-FR"/>
        </w:rPr>
        <w:t>11:</w:t>
      </w:r>
      <w:proofErr w:type="gramEnd"/>
      <w:r w:rsidRPr="009D44DF">
        <w:rPr>
          <w:rFonts w:ascii="Verdana" w:hAnsi="Verdana" w:cs="Arial"/>
          <w:b/>
          <w:bCs/>
          <w:sz w:val="18"/>
          <w:szCs w:val="18"/>
          <w:lang w:val="fr-FR"/>
        </w:rPr>
        <w:t>30</w:t>
      </w:r>
      <w:r w:rsidR="009D44DF" w:rsidRPr="009D44DF">
        <w:rPr>
          <w:rFonts w:ascii="Verdana" w:hAnsi="Verdana" w:cs="Arial"/>
          <w:b/>
          <w:bCs/>
          <w:sz w:val="18"/>
          <w:szCs w:val="18"/>
          <w:lang w:val="fr-FR"/>
        </w:rPr>
        <w:tab/>
      </w:r>
      <w:r w:rsidR="002D2F56" w:rsidRPr="009D44DF">
        <w:rPr>
          <w:rFonts w:ascii="Verdana" w:hAnsi="Verdana" w:cs="Arial"/>
          <w:b/>
          <w:bCs/>
          <w:sz w:val="18"/>
          <w:szCs w:val="18"/>
          <w:lang w:val="fr-FR"/>
        </w:rPr>
        <w:t>5</w:t>
      </w:r>
      <w:r w:rsidR="0053569F" w:rsidRPr="009D44DF">
        <w:rPr>
          <w:rFonts w:ascii="Verdana" w:hAnsi="Verdana" w:cs="Arial"/>
          <w:b/>
          <w:bCs/>
          <w:sz w:val="18"/>
          <w:szCs w:val="18"/>
          <w:lang w:val="fr-FR"/>
        </w:rPr>
        <w:t xml:space="preserve">. </w:t>
      </w:r>
      <w:r w:rsidR="009D44DF" w:rsidRPr="009D44DF">
        <w:rPr>
          <w:rFonts w:ascii="Verdana" w:hAnsi="Verdana" w:cs="Arial"/>
          <w:b/>
          <w:bCs/>
          <w:sz w:val="18"/>
          <w:szCs w:val="18"/>
          <w:lang w:val="fr-FR"/>
        </w:rPr>
        <w:t>LES FONDAMENTAUX DE L'INTERNET POUR LES JUGES ET LES PROCUREURS, (1,5 h)</w:t>
      </w:r>
    </w:p>
    <w:p w14:paraId="6020EC55" w14:textId="5C3D11D3" w:rsidR="009D44DF" w:rsidRPr="009D44DF" w:rsidRDefault="009D44DF" w:rsidP="009D44DF">
      <w:pPr>
        <w:pStyle w:val="Body"/>
        <w:rPr>
          <w:rFonts w:ascii="Verdana" w:hAnsi="Verdana" w:cs="Arial"/>
          <w:sz w:val="18"/>
          <w:szCs w:val="18"/>
          <w:lang w:val="fr-FR"/>
        </w:rPr>
      </w:pPr>
      <w:r w:rsidRPr="009D44DF">
        <w:rPr>
          <w:rFonts w:ascii="Verdana" w:hAnsi="Verdana" w:cs="Arial"/>
          <w:b/>
          <w:bCs/>
          <w:sz w:val="18"/>
          <w:szCs w:val="18"/>
          <w:lang w:val="fr-FR"/>
        </w:rPr>
        <w:tab/>
      </w:r>
      <w:r>
        <w:rPr>
          <w:rFonts w:ascii="Verdana" w:hAnsi="Verdana" w:cs="Arial"/>
          <w:b/>
          <w:bCs/>
          <w:sz w:val="18"/>
          <w:szCs w:val="18"/>
          <w:lang w:val="fr-FR"/>
        </w:rPr>
        <w:tab/>
      </w:r>
      <w:r w:rsidRPr="009D44DF">
        <w:rPr>
          <w:rFonts w:ascii="Verdana" w:hAnsi="Verdana" w:cs="Arial"/>
          <w:sz w:val="18"/>
          <w:szCs w:val="18"/>
          <w:lang w:val="fr-FR"/>
        </w:rPr>
        <w:t xml:space="preserve">Présenté par un expert du </w:t>
      </w:r>
      <w:proofErr w:type="spellStart"/>
      <w:r w:rsidRPr="009D44DF">
        <w:rPr>
          <w:rFonts w:ascii="Verdana" w:hAnsi="Verdana" w:cs="Arial"/>
          <w:sz w:val="18"/>
          <w:szCs w:val="18"/>
          <w:lang w:val="fr-FR"/>
        </w:rPr>
        <w:t>CdE</w:t>
      </w:r>
      <w:proofErr w:type="spellEnd"/>
      <w:r w:rsidRPr="009D44DF">
        <w:rPr>
          <w:rFonts w:ascii="Verdana" w:hAnsi="Verdana" w:cs="Arial"/>
          <w:sz w:val="18"/>
          <w:szCs w:val="18"/>
          <w:lang w:val="fr-FR"/>
        </w:rPr>
        <w:t xml:space="preserve"> ou un formateur local</w:t>
      </w:r>
    </w:p>
    <w:p w14:paraId="6A1770E9" w14:textId="77777777" w:rsidR="009D44DF" w:rsidRPr="009D44DF" w:rsidRDefault="009D44DF" w:rsidP="009D44DF">
      <w:pPr>
        <w:pStyle w:val="Body"/>
        <w:rPr>
          <w:rFonts w:ascii="Verdana" w:hAnsi="Verdana" w:cs="Arial"/>
          <w:sz w:val="18"/>
          <w:szCs w:val="18"/>
          <w:lang w:val="fr-FR"/>
        </w:rPr>
      </w:pPr>
    </w:p>
    <w:p w14:paraId="20539A66" w14:textId="77777777" w:rsidR="009D44DF" w:rsidRPr="009D44DF" w:rsidRDefault="009D44DF" w:rsidP="009D44DF">
      <w:pPr>
        <w:pStyle w:val="Body"/>
        <w:ind w:left="720"/>
        <w:rPr>
          <w:rFonts w:ascii="Verdana" w:hAnsi="Verdana" w:cs="Arial"/>
          <w:sz w:val="18"/>
          <w:szCs w:val="18"/>
          <w:lang w:val="fr-FR"/>
        </w:rPr>
      </w:pPr>
      <w:r w:rsidRPr="009D44DF">
        <w:rPr>
          <w:rFonts w:ascii="Verdana" w:hAnsi="Verdana" w:cs="Arial"/>
          <w:sz w:val="18"/>
          <w:szCs w:val="18"/>
          <w:lang w:val="fr-FR"/>
        </w:rPr>
        <w:t>Cette session donne aux participants des informations sur les notions de base de l'ordinateur et de l'internet. Telle une session d'introduction à la technologie, mais réduite à ses points essentiels</w:t>
      </w:r>
    </w:p>
    <w:p w14:paraId="42570948" w14:textId="77777777" w:rsidR="009D44DF" w:rsidRPr="009D44DF" w:rsidRDefault="009D44DF" w:rsidP="009D44DF">
      <w:pPr>
        <w:pStyle w:val="Body"/>
        <w:ind w:firstLine="720"/>
        <w:rPr>
          <w:rFonts w:ascii="Verdana" w:hAnsi="Verdana" w:cs="Arial"/>
          <w:sz w:val="18"/>
          <w:szCs w:val="18"/>
          <w:lang w:val="fr-FR"/>
        </w:rPr>
      </w:pPr>
      <w:r w:rsidRPr="009D44DF">
        <w:rPr>
          <w:rFonts w:ascii="Verdana" w:hAnsi="Verdana" w:cs="Arial"/>
          <w:sz w:val="18"/>
          <w:szCs w:val="18"/>
          <w:lang w:val="fr-FR"/>
        </w:rPr>
        <w:t xml:space="preserve">Sujets traitant de </w:t>
      </w:r>
    </w:p>
    <w:p w14:paraId="200BDAE9" w14:textId="77777777" w:rsidR="009D44DF" w:rsidRPr="009D44DF" w:rsidRDefault="009D44DF" w:rsidP="009D44DF">
      <w:pPr>
        <w:pStyle w:val="Body"/>
        <w:ind w:firstLine="1134"/>
        <w:rPr>
          <w:rFonts w:ascii="Verdana" w:hAnsi="Verdana" w:cs="Arial"/>
          <w:sz w:val="18"/>
          <w:szCs w:val="18"/>
          <w:lang w:val="fr-FR"/>
        </w:rPr>
      </w:pPr>
      <w:r w:rsidRPr="009D44DF">
        <w:rPr>
          <w:rFonts w:ascii="Verdana" w:hAnsi="Verdana" w:cs="Arial"/>
          <w:sz w:val="18"/>
          <w:szCs w:val="18"/>
          <w:lang w:val="fr-FR"/>
        </w:rPr>
        <w:t>a.</w:t>
      </w:r>
      <w:r w:rsidRPr="009D44DF">
        <w:rPr>
          <w:rFonts w:ascii="Verdana" w:hAnsi="Verdana" w:cs="Arial"/>
          <w:sz w:val="18"/>
          <w:szCs w:val="18"/>
          <w:lang w:val="fr-FR"/>
        </w:rPr>
        <w:tab/>
        <w:t>Révision sur les composantes et les fonctions de l'ordinateur</w:t>
      </w:r>
    </w:p>
    <w:p w14:paraId="01D9E8A0" w14:textId="77777777" w:rsidR="009D44DF" w:rsidRPr="009D44DF" w:rsidRDefault="009D44DF" w:rsidP="009D44DF">
      <w:pPr>
        <w:pStyle w:val="Body"/>
        <w:ind w:firstLine="1134"/>
        <w:rPr>
          <w:rFonts w:ascii="Verdana" w:hAnsi="Verdana" w:cs="Arial"/>
          <w:sz w:val="18"/>
          <w:szCs w:val="18"/>
          <w:lang w:val="fr-FR"/>
        </w:rPr>
      </w:pPr>
      <w:r w:rsidRPr="009D44DF">
        <w:rPr>
          <w:rFonts w:ascii="Verdana" w:hAnsi="Verdana" w:cs="Arial"/>
          <w:sz w:val="18"/>
          <w:szCs w:val="18"/>
          <w:lang w:val="fr-FR"/>
        </w:rPr>
        <w:t>b.</w:t>
      </w:r>
      <w:r w:rsidRPr="009D44DF">
        <w:rPr>
          <w:rFonts w:ascii="Verdana" w:hAnsi="Verdana" w:cs="Arial"/>
          <w:sz w:val="18"/>
          <w:szCs w:val="18"/>
          <w:lang w:val="fr-FR"/>
        </w:rPr>
        <w:tab/>
        <w:t>L'internet et son évolution</w:t>
      </w:r>
    </w:p>
    <w:p w14:paraId="1FBDFCA5" w14:textId="77777777" w:rsidR="009D44DF" w:rsidRPr="009D44DF" w:rsidRDefault="009D44DF" w:rsidP="009D44DF">
      <w:pPr>
        <w:pStyle w:val="Body"/>
        <w:ind w:firstLine="1134"/>
        <w:rPr>
          <w:rFonts w:ascii="Verdana" w:hAnsi="Verdana" w:cs="Arial"/>
          <w:sz w:val="18"/>
          <w:szCs w:val="18"/>
          <w:lang w:val="fr-FR"/>
        </w:rPr>
      </w:pPr>
      <w:r w:rsidRPr="009D44DF">
        <w:rPr>
          <w:rFonts w:ascii="Verdana" w:hAnsi="Verdana" w:cs="Arial"/>
          <w:sz w:val="18"/>
          <w:szCs w:val="18"/>
          <w:lang w:val="fr-FR"/>
        </w:rPr>
        <w:t>c.</w:t>
      </w:r>
      <w:r w:rsidRPr="009D44DF">
        <w:rPr>
          <w:rFonts w:ascii="Verdana" w:hAnsi="Verdana" w:cs="Arial"/>
          <w:sz w:val="18"/>
          <w:szCs w:val="18"/>
          <w:lang w:val="fr-FR"/>
        </w:rPr>
        <w:tab/>
        <w:t>Comment fonctionne l'internet</w:t>
      </w:r>
    </w:p>
    <w:p w14:paraId="56921A76" w14:textId="77777777" w:rsidR="009D44DF" w:rsidRPr="009D44DF" w:rsidRDefault="009D44DF" w:rsidP="009D44DF">
      <w:pPr>
        <w:pStyle w:val="Body"/>
        <w:ind w:firstLine="1134"/>
        <w:rPr>
          <w:rFonts w:ascii="Verdana" w:hAnsi="Verdana" w:cs="Arial"/>
          <w:sz w:val="18"/>
          <w:szCs w:val="18"/>
          <w:lang w:val="fr-FR"/>
        </w:rPr>
      </w:pPr>
      <w:r w:rsidRPr="009D44DF">
        <w:rPr>
          <w:rFonts w:ascii="Verdana" w:hAnsi="Verdana" w:cs="Arial"/>
          <w:sz w:val="18"/>
          <w:szCs w:val="18"/>
          <w:lang w:val="fr-FR"/>
        </w:rPr>
        <w:t>d.</w:t>
      </w:r>
      <w:r w:rsidRPr="009D44DF">
        <w:rPr>
          <w:rFonts w:ascii="Verdana" w:hAnsi="Verdana" w:cs="Arial"/>
          <w:sz w:val="18"/>
          <w:szCs w:val="18"/>
          <w:lang w:val="fr-FR"/>
        </w:rPr>
        <w:tab/>
        <w:t>Services et applications Internet</w:t>
      </w:r>
    </w:p>
    <w:p w14:paraId="3E0E0D83" w14:textId="77777777" w:rsidR="009D44DF" w:rsidRPr="009D44DF" w:rsidRDefault="009D44DF" w:rsidP="009D44DF">
      <w:pPr>
        <w:pStyle w:val="Body"/>
        <w:ind w:firstLine="720"/>
        <w:rPr>
          <w:rFonts w:ascii="Verdana" w:hAnsi="Verdana" w:cs="Arial"/>
          <w:sz w:val="18"/>
          <w:szCs w:val="18"/>
          <w:lang w:val="fr-FR"/>
        </w:rPr>
      </w:pPr>
      <w:r w:rsidRPr="009D44DF">
        <w:rPr>
          <w:rFonts w:ascii="Verdana" w:hAnsi="Verdana" w:cs="Arial"/>
          <w:sz w:val="18"/>
          <w:szCs w:val="18"/>
          <w:lang w:val="fr-FR"/>
        </w:rPr>
        <w:t>D'autres sujets peuvent être ajoutés</w:t>
      </w:r>
    </w:p>
    <w:p w14:paraId="3C2942F7" w14:textId="77777777" w:rsidR="009D44DF" w:rsidRPr="009D44DF" w:rsidRDefault="009D44DF" w:rsidP="009D44DF">
      <w:pPr>
        <w:pStyle w:val="Body"/>
        <w:rPr>
          <w:rFonts w:ascii="Verdana" w:hAnsi="Verdana" w:cs="Arial"/>
          <w:sz w:val="18"/>
          <w:szCs w:val="18"/>
          <w:lang w:val="fr-FR"/>
        </w:rPr>
      </w:pPr>
    </w:p>
    <w:p w14:paraId="15FAD88C" w14:textId="0CCF2AF6" w:rsidR="009D44DF" w:rsidRPr="009D44DF" w:rsidRDefault="000B6F39" w:rsidP="009D44DF">
      <w:pPr>
        <w:pStyle w:val="Body"/>
        <w:ind w:left="720"/>
        <w:rPr>
          <w:rFonts w:ascii="Verdana" w:hAnsi="Verdana" w:cs="Arial"/>
          <w:sz w:val="18"/>
          <w:szCs w:val="18"/>
          <w:lang w:val="fr-FR"/>
        </w:rPr>
      </w:pPr>
      <w:r w:rsidRPr="009D44DF">
        <w:rPr>
          <w:rFonts w:ascii="Verdana" w:hAnsi="Verdana" w:cs="Arial"/>
          <w:sz w:val="18"/>
          <w:szCs w:val="18"/>
          <w:lang w:val="fr-FR"/>
        </w:rPr>
        <w:t xml:space="preserve">Des </w:t>
      </w:r>
      <w:r>
        <w:rPr>
          <w:rFonts w:ascii="Verdana" w:hAnsi="Verdana" w:cs="Arial"/>
          <w:sz w:val="18"/>
          <w:szCs w:val="18"/>
          <w:lang w:val="fr-FR"/>
        </w:rPr>
        <w:t>supports</w:t>
      </w:r>
      <w:r w:rsidRPr="009D44DF">
        <w:rPr>
          <w:rFonts w:ascii="Verdana" w:hAnsi="Verdana" w:cs="Arial"/>
          <w:sz w:val="18"/>
          <w:szCs w:val="18"/>
          <w:lang w:val="fr-FR"/>
        </w:rPr>
        <w:t xml:space="preserve"> visuels</w:t>
      </w:r>
      <w:r w:rsidR="009D44DF" w:rsidRPr="009D44DF">
        <w:rPr>
          <w:rFonts w:ascii="Verdana" w:hAnsi="Verdana" w:cs="Arial"/>
          <w:sz w:val="18"/>
          <w:szCs w:val="18"/>
          <w:lang w:val="fr-FR"/>
        </w:rPr>
        <w:t xml:space="preserve"> ou des vidéos peuvent être présentés pour mieux expliquer et illustrer le fonctionnement de l'internet.</w:t>
      </w:r>
    </w:p>
    <w:p w14:paraId="53522C07" w14:textId="77777777" w:rsidR="009D44DF" w:rsidRPr="009D44DF" w:rsidRDefault="009D44DF" w:rsidP="009D44DF">
      <w:pPr>
        <w:pStyle w:val="Body"/>
        <w:rPr>
          <w:rFonts w:ascii="Verdana" w:hAnsi="Verdana" w:cs="Arial"/>
          <w:sz w:val="18"/>
          <w:szCs w:val="18"/>
          <w:lang w:val="fr-FR"/>
        </w:rPr>
      </w:pPr>
    </w:p>
    <w:p w14:paraId="0EB00ACB" w14:textId="126FF917" w:rsidR="00DB4DE0" w:rsidRPr="009D44DF" w:rsidRDefault="009D44DF" w:rsidP="009D44DF">
      <w:pPr>
        <w:pStyle w:val="Body"/>
        <w:ind w:left="720"/>
        <w:rPr>
          <w:rFonts w:ascii="Verdana" w:hAnsi="Verdana" w:cs="Arial"/>
          <w:sz w:val="18"/>
          <w:szCs w:val="18"/>
          <w:lang w:val="fr-FR"/>
        </w:rPr>
      </w:pPr>
      <w:r w:rsidRPr="009D44DF">
        <w:rPr>
          <w:rFonts w:ascii="Verdana" w:hAnsi="Verdana" w:cs="Arial"/>
          <w:sz w:val="18"/>
          <w:szCs w:val="18"/>
          <w:lang w:val="fr-FR"/>
        </w:rPr>
        <w:t>Afin de lancer la discussion et susciter l'intérêt des participants pour le sujet, des faits et statistiques intéressants peuvent leur être présentés au début de la session, comme par exemple l'utilisation globale de l'internet et des téléphones portables et son impact sur le monde.</w:t>
      </w:r>
    </w:p>
    <w:p w14:paraId="129AD84E" w14:textId="77777777" w:rsidR="00401407" w:rsidRPr="009D44DF" w:rsidRDefault="00401407" w:rsidP="00DB4DE0">
      <w:pPr>
        <w:pStyle w:val="Body"/>
        <w:rPr>
          <w:rFonts w:ascii="Verdana" w:hAnsi="Verdana" w:cs="Arial"/>
          <w:sz w:val="18"/>
          <w:szCs w:val="18"/>
          <w:lang w:val="fr-FR"/>
        </w:rPr>
      </w:pPr>
      <w:r w:rsidRPr="009D44DF">
        <w:rPr>
          <w:rFonts w:ascii="Verdana" w:hAnsi="Verdana" w:cs="Arial"/>
          <w:sz w:val="18"/>
          <w:szCs w:val="18"/>
          <w:lang w:val="fr-FR"/>
        </w:rPr>
        <w:tab/>
      </w:r>
    </w:p>
    <w:p w14:paraId="5968D18C" w14:textId="77777777" w:rsidR="00DB4DE0" w:rsidRPr="009D44DF" w:rsidRDefault="00DB4DE0" w:rsidP="00DB4DE0">
      <w:pPr>
        <w:pStyle w:val="Body"/>
        <w:rPr>
          <w:rFonts w:ascii="Verdana" w:hAnsi="Verdana" w:cs="Arial"/>
          <w:sz w:val="18"/>
          <w:szCs w:val="18"/>
          <w:lang w:val="fr-FR"/>
        </w:rPr>
      </w:pPr>
    </w:p>
    <w:p w14:paraId="253BBDF4" w14:textId="42CC2D9A" w:rsidR="00DB4DE0" w:rsidRPr="002E5D43" w:rsidRDefault="00DB4DE0" w:rsidP="00DB4DE0">
      <w:pPr>
        <w:pStyle w:val="Body"/>
        <w:rPr>
          <w:rFonts w:ascii="Verdana" w:eastAsia="Cambria" w:hAnsi="Verdana" w:cs="Arial"/>
          <w:b/>
          <w:bCs/>
          <w:sz w:val="18"/>
          <w:szCs w:val="18"/>
          <w:lang w:val="fr-FR"/>
        </w:rPr>
      </w:pPr>
      <w:proofErr w:type="gramStart"/>
      <w:r w:rsidRPr="002E5D43">
        <w:rPr>
          <w:rFonts w:ascii="Verdana" w:hAnsi="Verdana" w:cs="Arial"/>
          <w:b/>
          <w:bCs/>
          <w:sz w:val="18"/>
          <w:szCs w:val="18"/>
          <w:lang w:val="fr-FR"/>
        </w:rPr>
        <w:t>1:</w:t>
      </w:r>
      <w:proofErr w:type="gramEnd"/>
      <w:r w:rsidRPr="002E5D43">
        <w:rPr>
          <w:rFonts w:ascii="Verdana" w:hAnsi="Verdana" w:cs="Arial"/>
          <w:b/>
          <w:bCs/>
          <w:sz w:val="18"/>
          <w:szCs w:val="18"/>
          <w:lang w:val="fr-FR"/>
        </w:rPr>
        <w:t>00</w:t>
      </w:r>
      <w:r w:rsidRPr="002E5D43">
        <w:rPr>
          <w:rFonts w:ascii="Verdana" w:hAnsi="Verdana" w:cs="Arial"/>
          <w:b/>
          <w:bCs/>
          <w:sz w:val="18"/>
          <w:szCs w:val="18"/>
          <w:lang w:val="fr-FR"/>
        </w:rPr>
        <w:tab/>
      </w:r>
      <w:r w:rsidRPr="002E5D43">
        <w:rPr>
          <w:rFonts w:ascii="Verdana" w:hAnsi="Verdana" w:cs="Arial"/>
          <w:b/>
          <w:bCs/>
          <w:sz w:val="18"/>
          <w:szCs w:val="18"/>
          <w:lang w:val="fr-FR"/>
        </w:rPr>
        <w:tab/>
      </w:r>
      <w:r w:rsidR="001F08CD" w:rsidRPr="002E5D43">
        <w:rPr>
          <w:rFonts w:ascii="Verdana" w:hAnsi="Verdana" w:cs="Arial"/>
          <w:b/>
          <w:bCs/>
          <w:sz w:val="18"/>
          <w:szCs w:val="18"/>
          <w:lang w:val="fr-FR"/>
        </w:rPr>
        <w:t>PAUSE DEJEUNER</w:t>
      </w:r>
    </w:p>
    <w:p w14:paraId="7FF30829" w14:textId="77777777" w:rsidR="00DB4DE0" w:rsidRPr="002E5D43" w:rsidRDefault="00DB4DE0" w:rsidP="00DB4DE0">
      <w:pPr>
        <w:widowControl w:val="0"/>
        <w:ind w:left="1495"/>
        <w:jc w:val="both"/>
        <w:rPr>
          <w:rFonts w:ascii="Verdana" w:hAnsi="Verdana" w:cs="Arial"/>
          <w:b/>
          <w:bCs/>
          <w:sz w:val="18"/>
          <w:szCs w:val="18"/>
          <w:lang w:val="fr-FR"/>
        </w:rPr>
      </w:pPr>
    </w:p>
    <w:p w14:paraId="298D1AE3" w14:textId="77777777" w:rsidR="00DB4DE0" w:rsidRPr="002E5D43" w:rsidRDefault="00DB4DE0" w:rsidP="00DB4DE0">
      <w:pPr>
        <w:widowControl w:val="0"/>
        <w:ind w:left="1495"/>
        <w:jc w:val="both"/>
        <w:rPr>
          <w:rFonts w:ascii="Verdana" w:hAnsi="Verdana" w:cs="Arial"/>
          <w:b/>
          <w:bCs/>
          <w:sz w:val="18"/>
          <w:szCs w:val="18"/>
          <w:lang w:val="fr-FR"/>
        </w:rPr>
      </w:pPr>
    </w:p>
    <w:p w14:paraId="61842931" w14:textId="7031C652" w:rsidR="002E5D43" w:rsidRPr="002E5D43" w:rsidRDefault="00DB4DE0" w:rsidP="002E5D43">
      <w:pPr>
        <w:widowControl w:val="0"/>
        <w:ind w:left="1440" w:hanging="1440"/>
        <w:jc w:val="both"/>
        <w:rPr>
          <w:rFonts w:ascii="Verdana" w:hAnsi="Verdana" w:cs="Arial"/>
          <w:b/>
          <w:bCs/>
          <w:sz w:val="18"/>
          <w:szCs w:val="18"/>
          <w:lang w:val="fr-FR"/>
        </w:rPr>
      </w:pPr>
      <w:proofErr w:type="gramStart"/>
      <w:r w:rsidRPr="002E5D43">
        <w:rPr>
          <w:rFonts w:ascii="Verdana" w:hAnsi="Verdana" w:cs="Arial"/>
          <w:b/>
          <w:bCs/>
          <w:sz w:val="18"/>
          <w:szCs w:val="18"/>
          <w:lang w:val="fr-FR"/>
        </w:rPr>
        <w:t>2:</w:t>
      </w:r>
      <w:proofErr w:type="gramEnd"/>
      <w:r w:rsidRPr="002E5D43">
        <w:rPr>
          <w:rFonts w:ascii="Verdana" w:hAnsi="Verdana" w:cs="Arial"/>
          <w:b/>
          <w:bCs/>
          <w:sz w:val="18"/>
          <w:szCs w:val="18"/>
          <w:lang w:val="fr-FR"/>
        </w:rPr>
        <w:t>00</w:t>
      </w:r>
      <w:r w:rsidRPr="002E5D43">
        <w:rPr>
          <w:rFonts w:ascii="Verdana" w:hAnsi="Verdana" w:cs="Arial"/>
          <w:b/>
          <w:bCs/>
          <w:sz w:val="18"/>
          <w:szCs w:val="18"/>
          <w:lang w:val="fr-FR"/>
        </w:rPr>
        <w:tab/>
      </w:r>
      <w:r w:rsidR="002D2F56" w:rsidRPr="002E5D43">
        <w:rPr>
          <w:rFonts w:ascii="Verdana" w:hAnsi="Verdana" w:cs="Arial"/>
          <w:b/>
          <w:bCs/>
          <w:sz w:val="18"/>
          <w:szCs w:val="18"/>
          <w:lang w:val="fr-FR"/>
        </w:rPr>
        <w:t>6</w:t>
      </w:r>
      <w:r w:rsidR="0053569F" w:rsidRPr="002E5D43">
        <w:rPr>
          <w:rFonts w:ascii="Verdana" w:hAnsi="Verdana" w:cs="Arial"/>
          <w:b/>
          <w:bCs/>
          <w:sz w:val="18"/>
          <w:szCs w:val="18"/>
          <w:lang w:val="fr-FR"/>
        </w:rPr>
        <w:t xml:space="preserve">. </w:t>
      </w:r>
      <w:r w:rsidR="002E5D43">
        <w:rPr>
          <w:rFonts w:ascii="Verdana" w:hAnsi="Verdana" w:cs="Arial"/>
          <w:b/>
          <w:bCs/>
          <w:sz w:val="18"/>
          <w:szCs w:val="18"/>
          <w:lang w:val="fr-FR"/>
        </w:rPr>
        <w:t xml:space="preserve">Notions </w:t>
      </w:r>
      <w:r w:rsidR="002E5D43" w:rsidRPr="002E5D43">
        <w:rPr>
          <w:rFonts w:ascii="Verdana" w:hAnsi="Verdana" w:cs="Arial"/>
          <w:b/>
          <w:bCs/>
          <w:sz w:val="18"/>
          <w:szCs w:val="18"/>
          <w:lang w:val="fr-FR"/>
        </w:rPr>
        <w:t>de base de la cybercriminalité (Une introduction à la cybercriminalité)</w:t>
      </w:r>
    </w:p>
    <w:p w14:paraId="262D3669" w14:textId="77777777" w:rsidR="002E5D43" w:rsidRPr="002E5D43" w:rsidRDefault="002E5D43" w:rsidP="002E5D43">
      <w:pPr>
        <w:widowControl w:val="0"/>
        <w:ind w:left="720" w:firstLine="720"/>
        <w:jc w:val="both"/>
        <w:rPr>
          <w:rFonts w:ascii="Verdana" w:hAnsi="Verdana" w:cs="Arial"/>
          <w:sz w:val="18"/>
          <w:szCs w:val="18"/>
          <w:lang w:val="fr-FR"/>
        </w:rPr>
      </w:pPr>
      <w:r w:rsidRPr="002E5D43">
        <w:rPr>
          <w:rFonts w:ascii="Verdana" w:hAnsi="Verdana" w:cs="Arial"/>
          <w:b/>
          <w:bCs/>
          <w:sz w:val="18"/>
          <w:szCs w:val="18"/>
          <w:lang w:val="fr-FR"/>
        </w:rPr>
        <w:t>(1,5 h)</w:t>
      </w:r>
    </w:p>
    <w:p w14:paraId="2F8D2C6B" w14:textId="77777777" w:rsidR="002E5D43" w:rsidRPr="002E5D43" w:rsidRDefault="002E5D43" w:rsidP="002E5D43">
      <w:pPr>
        <w:widowControl w:val="0"/>
        <w:jc w:val="both"/>
        <w:rPr>
          <w:rFonts w:ascii="Verdana" w:hAnsi="Verdana" w:cs="Arial"/>
          <w:sz w:val="18"/>
          <w:szCs w:val="18"/>
          <w:lang w:val="fr-FR"/>
        </w:rPr>
      </w:pPr>
    </w:p>
    <w:p w14:paraId="55EDC948" w14:textId="4826ED8F" w:rsidR="002E5D43" w:rsidRPr="002E5D43" w:rsidRDefault="002E5D43" w:rsidP="002E5D43">
      <w:pPr>
        <w:widowControl w:val="0"/>
        <w:ind w:firstLine="720"/>
        <w:jc w:val="both"/>
        <w:rPr>
          <w:rFonts w:ascii="Verdana" w:hAnsi="Verdana" w:cs="Arial"/>
          <w:sz w:val="18"/>
          <w:szCs w:val="18"/>
          <w:lang w:val="fr-FR"/>
        </w:rPr>
      </w:pPr>
      <w:r w:rsidRPr="002E5D43">
        <w:rPr>
          <w:rFonts w:ascii="Verdana" w:hAnsi="Verdana" w:cs="Arial"/>
          <w:sz w:val="18"/>
          <w:szCs w:val="18"/>
          <w:lang w:val="fr-FR"/>
        </w:rPr>
        <w:t xml:space="preserve">Le </w:t>
      </w:r>
      <w:r>
        <w:rPr>
          <w:rFonts w:ascii="Verdana" w:hAnsi="Verdana" w:cs="Arial"/>
          <w:sz w:val="18"/>
          <w:szCs w:val="18"/>
          <w:lang w:val="fr-FR"/>
        </w:rPr>
        <w:t xml:space="preserve">topic </w:t>
      </w:r>
      <w:r w:rsidRPr="002E5D43">
        <w:rPr>
          <w:rFonts w:ascii="Verdana" w:hAnsi="Verdana" w:cs="Arial"/>
          <w:sz w:val="18"/>
          <w:szCs w:val="18"/>
          <w:lang w:val="fr-FR"/>
        </w:rPr>
        <w:t>présente un aperçu de la cybercriminalité.</w:t>
      </w:r>
    </w:p>
    <w:p w14:paraId="1E4FA2C7" w14:textId="77777777" w:rsidR="002E5D43" w:rsidRPr="002E5D43" w:rsidRDefault="002E5D43" w:rsidP="002E5D43">
      <w:pPr>
        <w:widowControl w:val="0"/>
        <w:jc w:val="both"/>
        <w:rPr>
          <w:rFonts w:ascii="Verdana" w:hAnsi="Verdana" w:cs="Arial"/>
          <w:sz w:val="18"/>
          <w:szCs w:val="18"/>
          <w:lang w:val="fr-FR"/>
        </w:rPr>
      </w:pPr>
    </w:p>
    <w:p w14:paraId="70247B0A" w14:textId="77777777" w:rsidR="002E5D43" w:rsidRPr="002E5D43" w:rsidRDefault="002E5D43" w:rsidP="002E5D43">
      <w:pPr>
        <w:widowControl w:val="0"/>
        <w:ind w:firstLine="720"/>
        <w:jc w:val="both"/>
        <w:rPr>
          <w:rFonts w:ascii="Verdana" w:hAnsi="Verdana" w:cs="Arial"/>
          <w:sz w:val="18"/>
          <w:szCs w:val="18"/>
          <w:lang w:val="fr-FR"/>
        </w:rPr>
      </w:pPr>
      <w:r w:rsidRPr="002E5D43">
        <w:rPr>
          <w:rFonts w:ascii="Verdana" w:hAnsi="Verdana" w:cs="Arial"/>
          <w:sz w:val="18"/>
          <w:szCs w:val="18"/>
          <w:lang w:val="fr-FR"/>
        </w:rPr>
        <w:t>À la fin de la session, les participants sont censés se familiariser avec</w:t>
      </w:r>
    </w:p>
    <w:p w14:paraId="42912B2A" w14:textId="77777777" w:rsidR="002E5D43" w:rsidRPr="002E5D43" w:rsidRDefault="002E5D43" w:rsidP="002E5D43">
      <w:pPr>
        <w:widowControl w:val="0"/>
        <w:jc w:val="both"/>
        <w:rPr>
          <w:rFonts w:ascii="Verdana" w:hAnsi="Verdana" w:cs="Arial"/>
          <w:sz w:val="18"/>
          <w:szCs w:val="18"/>
          <w:lang w:val="fr-FR"/>
        </w:rPr>
      </w:pPr>
    </w:p>
    <w:p w14:paraId="5631BFE6" w14:textId="4FDCC4EE" w:rsidR="002E5D43" w:rsidRPr="002E5D43" w:rsidRDefault="002E5D43" w:rsidP="002E5D43">
      <w:pPr>
        <w:widowControl w:val="0"/>
        <w:ind w:firstLine="720"/>
        <w:jc w:val="both"/>
        <w:rPr>
          <w:rFonts w:ascii="Verdana" w:hAnsi="Verdana" w:cs="Arial"/>
          <w:sz w:val="18"/>
          <w:szCs w:val="18"/>
          <w:lang w:val="fr-FR"/>
        </w:rPr>
      </w:pPr>
      <w:r w:rsidRPr="002E5D43">
        <w:rPr>
          <w:rFonts w:ascii="Verdana" w:hAnsi="Verdana" w:cs="Arial"/>
          <w:sz w:val="18"/>
          <w:szCs w:val="18"/>
          <w:lang w:val="fr-FR"/>
        </w:rPr>
        <w:t>a.</w:t>
      </w:r>
      <w:r w:rsidRPr="002E5D43">
        <w:rPr>
          <w:rFonts w:ascii="Verdana" w:hAnsi="Verdana" w:cs="Arial"/>
          <w:sz w:val="18"/>
          <w:szCs w:val="18"/>
          <w:lang w:val="fr-FR"/>
        </w:rPr>
        <w:tab/>
        <w:t>La cybercriminalité</w:t>
      </w:r>
      <w:r w:rsidR="00C667EF">
        <w:rPr>
          <w:rFonts w:ascii="Verdana" w:hAnsi="Verdana" w:cs="Arial"/>
          <w:sz w:val="18"/>
          <w:szCs w:val="18"/>
          <w:lang w:val="fr-FR"/>
        </w:rPr>
        <w:t> :</w:t>
      </w:r>
      <w:r w:rsidRPr="002E5D43">
        <w:rPr>
          <w:rFonts w:ascii="Verdana" w:hAnsi="Verdana" w:cs="Arial"/>
          <w:sz w:val="18"/>
          <w:szCs w:val="18"/>
          <w:lang w:val="fr-FR"/>
        </w:rPr>
        <w:t xml:space="preserve"> concept de base </w:t>
      </w:r>
    </w:p>
    <w:p w14:paraId="4D9BCBFF" w14:textId="77777777" w:rsidR="002E5D43" w:rsidRPr="002E5D43" w:rsidRDefault="002E5D43" w:rsidP="002E5D43">
      <w:pPr>
        <w:widowControl w:val="0"/>
        <w:jc w:val="both"/>
        <w:rPr>
          <w:rFonts w:ascii="Verdana" w:hAnsi="Verdana" w:cs="Arial"/>
          <w:sz w:val="18"/>
          <w:szCs w:val="18"/>
          <w:lang w:val="fr-FR"/>
        </w:rPr>
      </w:pPr>
    </w:p>
    <w:p w14:paraId="6CEDCFA0" w14:textId="14544E28" w:rsidR="002E5D43" w:rsidRPr="002E5D43" w:rsidRDefault="002E5D43" w:rsidP="002E5D43">
      <w:pPr>
        <w:widowControl w:val="0"/>
        <w:ind w:left="720"/>
        <w:jc w:val="both"/>
        <w:rPr>
          <w:rFonts w:ascii="Verdana" w:hAnsi="Verdana" w:cs="Arial"/>
          <w:sz w:val="18"/>
          <w:szCs w:val="18"/>
          <w:lang w:val="fr-FR"/>
        </w:rPr>
      </w:pPr>
      <w:r w:rsidRPr="002E5D43">
        <w:rPr>
          <w:rFonts w:ascii="Verdana" w:hAnsi="Verdana" w:cs="Arial"/>
          <w:sz w:val="18"/>
          <w:szCs w:val="18"/>
          <w:lang w:val="fr-FR"/>
        </w:rPr>
        <w:t>b.</w:t>
      </w:r>
      <w:r w:rsidRPr="002E5D43">
        <w:rPr>
          <w:rFonts w:ascii="Verdana" w:hAnsi="Verdana" w:cs="Arial"/>
          <w:sz w:val="18"/>
          <w:szCs w:val="18"/>
          <w:lang w:val="fr-FR"/>
        </w:rPr>
        <w:tab/>
      </w:r>
      <w:r w:rsidR="00C667EF">
        <w:rPr>
          <w:rFonts w:ascii="Verdana" w:hAnsi="Verdana" w:cs="Arial"/>
          <w:sz w:val="18"/>
          <w:szCs w:val="18"/>
          <w:lang w:val="fr-FR"/>
        </w:rPr>
        <w:t>Les t</w:t>
      </w:r>
      <w:r w:rsidRPr="002E5D43">
        <w:rPr>
          <w:rFonts w:ascii="Verdana" w:hAnsi="Verdana" w:cs="Arial"/>
          <w:sz w:val="18"/>
          <w:szCs w:val="18"/>
          <w:lang w:val="fr-FR"/>
        </w:rPr>
        <w:t>erminologies que les participants rencontreront pendant le cours telles que les différents types de données (trafic, contenu et informations sur les abonnés), système et réseau informatiques, fournisseur de services, etc.</w:t>
      </w:r>
    </w:p>
    <w:p w14:paraId="7A430CBB" w14:textId="77777777" w:rsidR="002E5D43" w:rsidRPr="002E5D43" w:rsidRDefault="002E5D43" w:rsidP="002E5D43">
      <w:pPr>
        <w:widowControl w:val="0"/>
        <w:jc w:val="both"/>
        <w:rPr>
          <w:rFonts w:ascii="Verdana" w:hAnsi="Verdana" w:cs="Arial"/>
          <w:sz w:val="18"/>
          <w:szCs w:val="18"/>
          <w:lang w:val="fr-FR"/>
        </w:rPr>
      </w:pPr>
    </w:p>
    <w:p w14:paraId="794C5971" w14:textId="77777777" w:rsidR="002E5D43" w:rsidRPr="002E5D43" w:rsidRDefault="002E5D43" w:rsidP="002E5D43">
      <w:pPr>
        <w:widowControl w:val="0"/>
        <w:ind w:firstLine="720"/>
        <w:jc w:val="both"/>
        <w:rPr>
          <w:rFonts w:ascii="Verdana" w:hAnsi="Verdana" w:cs="Arial"/>
          <w:sz w:val="18"/>
          <w:szCs w:val="18"/>
          <w:lang w:val="fr-FR"/>
        </w:rPr>
      </w:pPr>
      <w:r w:rsidRPr="002E5D43">
        <w:rPr>
          <w:rFonts w:ascii="Verdana" w:hAnsi="Verdana" w:cs="Arial"/>
          <w:sz w:val="18"/>
          <w:szCs w:val="18"/>
          <w:lang w:val="fr-FR"/>
        </w:rPr>
        <w:t>c.</w:t>
      </w:r>
      <w:r w:rsidRPr="002E5D43">
        <w:rPr>
          <w:rFonts w:ascii="Verdana" w:hAnsi="Verdana" w:cs="Arial"/>
          <w:sz w:val="18"/>
          <w:szCs w:val="18"/>
          <w:lang w:val="fr-FR"/>
        </w:rPr>
        <w:tab/>
        <w:t>Les différentes formes de cybercriminalité et leur impact mondial</w:t>
      </w:r>
    </w:p>
    <w:p w14:paraId="01103978" w14:textId="77777777" w:rsidR="002E5D43" w:rsidRPr="002E5D43" w:rsidRDefault="002E5D43" w:rsidP="002E5D43">
      <w:pPr>
        <w:widowControl w:val="0"/>
        <w:jc w:val="both"/>
        <w:rPr>
          <w:rFonts w:ascii="Verdana" w:hAnsi="Verdana" w:cs="Arial"/>
          <w:sz w:val="18"/>
          <w:szCs w:val="18"/>
          <w:lang w:val="fr-FR"/>
        </w:rPr>
      </w:pPr>
    </w:p>
    <w:p w14:paraId="667955FB" w14:textId="77777777" w:rsidR="002E5D43" w:rsidRPr="002E5D43" w:rsidRDefault="002E5D43" w:rsidP="002E5D43">
      <w:pPr>
        <w:widowControl w:val="0"/>
        <w:ind w:firstLine="720"/>
        <w:jc w:val="both"/>
        <w:rPr>
          <w:rFonts w:ascii="Verdana" w:hAnsi="Verdana" w:cs="Arial"/>
          <w:sz w:val="18"/>
          <w:szCs w:val="18"/>
          <w:lang w:val="fr-FR"/>
        </w:rPr>
      </w:pPr>
      <w:r w:rsidRPr="002E5D43">
        <w:rPr>
          <w:rFonts w:ascii="Verdana" w:hAnsi="Verdana" w:cs="Arial"/>
          <w:sz w:val="18"/>
          <w:szCs w:val="18"/>
          <w:lang w:val="fr-FR"/>
        </w:rPr>
        <w:t>d.</w:t>
      </w:r>
      <w:r w:rsidRPr="002E5D43">
        <w:rPr>
          <w:rFonts w:ascii="Verdana" w:hAnsi="Verdana" w:cs="Arial"/>
          <w:sz w:val="18"/>
          <w:szCs w:val="18"/>
          <w:lang w:val="fr-FR"/>
        </w:rPr>
        <w:tab/>
        <w:t>Les menaces et les défis actuels</w:t>
      </w:r>
    </w:p>
    <w:p w14:paraId="57E47086" w14:textId="77777777" w:rsidR="002E5D43" w:rsidRPr="002E5D43" w:rsidRDefault="002E5D43" w:rsidP="002E5D43">
      <w:pPr>
        <w:widowControl w:val="0"/>
        <w:jc w:val="both"/>
        <w:rPr>
          <w:rFonts w:ascii="Verdana" w:hAnsi="Verdana" w:cs="Arial"/>
          <w:sz w:val="18"/>
          <w:szCs w:val="18"/>
          <w:lang w:val="fr-FR"/>
        </w:rPr>
      </w:pPr>
    </w:p>
    <w:p w14:paraId="71BDB106" w14:textId="77777777" w:rsidR="002E5D43" w:rsidRPr="002E5D43" w:rsidRDefault="002E5D43" w:rsidP="002E5D43">
      <w:pPr>
        <w:widowControl w:val="0"/>
        <w:ind w:left="720"/>
        <w:jc w:val="both"/>
        <w:rPr>
          <w:rFonts w:ascii="Verdana" w:hAnsi="Verdana" w:cs="Arial"/>
          <w:sz w:val="18"/>
          <w:szCs w:val="18"/>
          <w:lang w:val="fr-FR"/>
        </w:rPr>
      </w:pPr>
      <w:r w:rsidRPr="002E5D43">
        <w:rPr>
          <w:rFonts w:ascii="Verdana" w:hAnsi="Verdana" w:cs="Arial"/>
          <w:sz w:val="18"/>
          <w:szCs w:val="18"/>
          <w:lang w:val="fr-FR"/>
        </w:rPr>
        <w:t xml:space="preserve">Au cours de cette session, on peut discuter de cas concrets qui ont eu un impact sur le monde afin de stimuler l'intérêt des participants.  </w:t>
      </w:r>
    </w:p>
    <w:p w14:paraId="153D260C" w14:textId="77777777" w:rsidR="002E5D43" w:rsidRPr="002E5D43" w:rsidRDefault="002E5D43" w:rsidP="002E5D43">
      <w:pPr>
        <w:widowControl w:val="0"/>
        <w:jc w:val="both"/>
        <w:rPr>
          <w:rFonts w:ascii="Verdana" w:hAnsi="Verdana" w:cs="Arial"/>
          <w:sz w:val="18"/>
          <w:szCs w:val="18"/>
          <w:lang w:val="fr-FR"/>
        </w:rPr>
      </w:pPr>
    </w:p>
    <w:p w14:paraId="65E95F5E" w14:textId="77777777" w:rsidR="002E5D43" w:rsidRPr="002E5D43" w:rsidRDefault="002E5D43" w:rsidP="002E5D43">
      <w:pPr>
        <w:widowControl w:val="0"/>
        <w:ind w:left="720"/>
        <w:jc w:val="both"/>
        <w:rPr>
          <w:rFonts w:ascii="Verdana" w:hAnsi="Verdana" w:cs="Arial"/>
          <w:sz w:val="18"/>
          <w:szCs w:val="18"/>
          <w:lang w:val="fr-FR"/>
        </w:rPr>
      </w:pPr>
      <w:r w:rsidRPr="002E5D43">
        <w:rPr>
          <w:rFonts w:ascii="Verdana" w:hAnsi="Verdana" w:cs="Arial"/>
          <w:sz w:val="18"/>
          <w:szCs w:val="18"/>
          <w:lang w:val="fr-FR"/>
        </w:rPr>
        <w:t>Les cas régionaux, s'il y en a, sont également de bons exemples à donner.  C'est également une bonne occasion de se faire une idée de la situation de la cybercriminalité dans le pays ou la région où se tient la formation.</w:t>
      </w:r>
    </w:p>
    <w:p w14:paraId="44FC7E27" w14:textId="77777777" w:rsidR="002E5D43" w:rsidRPr="002E5D43" w:rsidRDefault="002E5D43" w:rsidP="002E5D43">
      <w:pPr>
        <w:widowControl w:val="0"/>
        <w:jc w:val="both"/>
        <w:rPr>
          <w:rFonts w:ascii="Verdana" w:hAnsi="Verdana" w:cs="Arial"/>
          <w:sz w:val="18"/>
          <w:szCs w:val="18"/>
          <w:lang w:val="fr-FR"/>
        </w:rPr>
      </w:pPr>
    </w:p>
    <w:p w14:paraId="25807250" w14:textId="5A69390E" w:rsidR="002E5D43" w:rsidRPr="002E5D43" w:rsidRDefault="002E5D43" w:rsidP="002E5D43">
      <w:pPr>
        <w:widowControl w:val="0"/>
        <w:ind w:left="720"/>
        <w:jc w:val="both"/>
        <w:rPr>
          <w:rFonts w:ascii="Verdana" w:hAnsi="Verdana" w:cs="Arial"/>
          <w:sz w:val="18"/>
          <w:szCs w:val="18"/>
          <w:lang w:val="fr-FR"/>
        </w:rPr>
      </w:pPr>
      <w:r w:rsidRPr="002E5D43">
        <w:rPr>
          <w:rFonts w:ascii="Verdana" w:hAnsi="Verdana" w:cs="Arial"/>
          <w:sz w:val="18"/>
          <w:szCs w:val="18"/>
          <w:lang w:val="fr-FR"/>
        </w:rPr>
        <w:t xml:space="preserve">Des exemples pratiques peuvent </w:t>
      </w:r>
      <w:r w:rsidR="00C667EF">
        <w:rPr>
          <w:rFonts w:ascii="Verdana" w:hAnsi="Verdana" w:cs="Arial"/>
          <w:sz w:val="18"/>
          <w:szCs w:val="18"/>
          <w:lang w:val="fr-FR"/>
        </w:rPr>
        <w:t>aussi</w:t>
      </w:r>
      <w:r w:rsidRPr="002E5D43">
        <w:rPr>
          <w:rFonts w:ascii="Verdana" w:hAnsi="Verdana" w:cs="Arial"/>
          <w:sz w:val="18"/>
          <w:szCs w:val="18"/>
          <w:lang w:val="fr-FR"/>
        </w:rPr>
        <w:t xml:space="preserve"> s'avérer utiles pour mieux comprendre</w:t>
      </w:r>
    </w:p>
    <w:p w14:paraId="4BAE403A" w14:textId="77777777" w:rsidR="002E5D43" w:rsidRPr="002E5D43" w:rsidRDefault="002E5D43" w:rsidP="002E5D43">
      <w:pPr>
        <w:widowControl w:val="0"/>
        <w:jc w:val="both"/>
        <w:rPr>
          <w:rFonts w:ascii="Verdana" w:hAnsi="Verdana" w:cs="Arial"/>
          <w:sz w:val="18"/>
          <w:szCs w:val="18"/>
          <w:lang w:val="fr-FR"/>
        </w:rPr>
      </w:pPr>
    </w:p>
    <w:p w14:paraId="76E2D0C0" w14:textId="77777777" w:rsidR="002E5D43" w:rsidRPr="002E5D43" w:rsidRDefault="002E5D43" w:rsidP="002E5D43">
      <w:pPr>
        <w:widowControl w:val="0"/>
        <w:ind w:left="720"/>
        <w:jc w:val="both"/>
        <w:rPr>
          <w:rFonts w:ascii="Verdana" w:hAnsi="Verdana" w:cs="Arial"/>
          <w:sz w:val="18"/>
          <w:szCs w:val="18"/>
          <w:lang w:val="fr-FR"/>
        </w:rPr>
      </w:pPr>
      <w:r w:rsidRPr="002E5D43">
        <w:rPr>
          <w:rFonts w:ascii="Verdana" w:hAnsi="Verdana" w:cs="Arial"/>
          <w:sz w:val="18"/>
          <w:szCs w:val="18"/>
          <w:lang w:val="fr-FR"/>
        </w:rPr>
        <w:t>Il est également encouragé que soient présentées des vidéos sur la cybercriminalité dont on parle dans le monde entier et qui a mis en danger plusieurs secteurs de la société, voire même des gouvernements.</w:t>
      </w:r>
    </w:p>
    <w:p w14:paraId="766F543A" w14:textId="77777777" w:rsidR="002E5D43" w:rsidRPr="002E5D43" w:rsidRDefault="002E5D43" w:rsidP="002E5D43">
      <w:pPr>
        <w:widowControl w:val="0"/>
        <w:jc w:val="both"/>
        <w:rPr>
          <w:rFonts w:ascii="Verdana" w:hAnsi="Verdana" w:cs="Arial"/>
          <w:sz w:val="18"/>
          <w:szCs w:val="18"/>
          <w:lang w:val="fr-FR"/>
        </w:rPr>
      </w:pPr>
    </w:p>
    <w:p w14:paraId="588605A9" w14:textId="55056C95" w:rsidR="0029216E" w:rsidRPr="002E5D43" w:rsidRDefault="002E5D43" w:rsidP="002E5D43">
      <w:pPr>
        <w:widowControl w:val="0"/>
        <w:ind w:left="720"/>
        <w:jc w:val="both"/>
        <w:rPr>
          <w:rFonts w:ascii="Verdana" w:eastAsia="Cambria" w:hAnsi="Verdana" w:cs="Arial"/>
          <w:sz w:val="18"/>
          <w:szCs w:val="18"/>
          <w:lang w:val="fr-FR"/>
        </w:rPr>
      </w:pPr>
      <w:r w:rsidRPr="002E5D43">
        <w:rPr>
          <w:rFonts w:ascii="Verdana" w:hAnsi="Verdana" w:cs="Arial"/>
          <w:sz w:val="18"/>
          <w:szCs w:val="18"/>
          <w:lang w:val="fr-FR"/>
        </w:rPr>
        <w:t xml:space="preserve">Des statistiques peuvent être présentées sur </w:t>
      </w:r>
      <w:proofErr w:type="gramStart"/>
      <w:r w:rsidRPr="002E5D43">
        <w:rPr>
          <w:rFonts w:ascii="Verdana" w:hAnsi="Verdana" w:cs="Arial"/>
          <w:sz w:val="18"/>
          <w:szCs w:val="18"/>
          <w:lang w:val="fr-FR"/>
        </w:rPr>
        <w:t xml:space="preserve">les </w:t>
      </w:r>
      <w:r w:rsidR="00C667EF" w:rsidRPr="002E5D43">
        <w:rPr>
          <w:rFonts w:ascii="Verdana" w:hAnsi="Verdana" w:cs="Arial"/>
          <w:sz w:val="18"/>
          <w:szCs w:val="18"/>
          <w:lang w:val="fr-FR"/>
        </w:rPr>
        <w:t>cyber</w:t>
      </w:r>
      <w:proofErr w:type="gramEnd"/>
      <w:r w:rsidR="00C667EF" w:rsidRPr="002E5D43">
        <w:rPr>
          <w:rFonts w:ascii="Verdana" w:hAnsi="Verdana" w:cs="Arial"/>
          <w:sz w:val="18"/>
          <w:szCs w:val="18"/>
          <w:lang w:val="fr-FR"/>
        </w:rPr>
        <w:t xml:space="preserve"> crimes</w:t>
      </w:r>
      <w:r w:rsidRPr="002E5D43">
        <w:rPr>
          <w:rFonts w:ascii="Verdana" w:hAnsi="Verdana" w:cs="Arial"/>
          <w:sz w:val="18"/>
          <w:szCs w:val="18"/>
          <w:lang w:val="fr-FR"/>
        </w:rPr>
        <w:t xml:space="preserve"> les plus néfastes dans le monde, et leurs répercussions sur l'économie et la sécurité mondiales.</w:t>
      </w:r>
    </w:p>
    <w:p w14:paraId="289416A9" w14:textId="0CE04BDF" w:rsidR="0029216E" w:rsidRDefault="0029216E" w:rsidP="0029216E">
      <w:pPr>
        <w:widowControl w:val="0"/>
        <w:jc w:val="both"/>
        <w:rPr>
          <w:rFonts w:ascii="Verdana" w:eastAsia="Cambria" w:hAnsi="Verdana" w:cs="Arial"/>
          <w:bCs/>
          <w:sz w:val="18"/>
          <w:szCs w:val="18"/>
          <w:lang w:val="fr-FR"/>
        </w:rPr>
      </w:pPr>
    </w:p>
    <w:p w14:paraId="13CB6548" w14:textId="77777777" w:rsidR="00C667EF" w:rsidRPr="002E5D43" w:rsidRDefault="00C667EF" w:rsidP="0029216E">
      <w:pPr>
        <w:widowControl w:val="0"/>
        <w:jc w:val="both"/>
        <w:rPr>
          <w:rFonts w:ascii="Verdana" w:eastAsia="Cambria" w:hAnsi="Verdana" w:cs="Arial"/>
          <w:bCs/>
          <w:sz w:val="18"/>
          <w:szCs w:val="18"/>
          <w:lang w:val="fr-FR"/>
        </w:rPr>
      </w:pPr>
    </w:p>
    <w:p w14:paraId="54362B4F" w14:textId="00551091"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3:30</w:t>
      </w:r>
      <w:r w:rsidRPr="007F11A0">
        <w:rPr>
          <w:rFonts w:ascii="Verdana" w:eastAsia="Cambria" w:hAnsi="Verdana" w:cs="Arial"/>
          <w:b/>
          <w:sz w:val="18"/>
          <w:szCs w:val="18"/>
        </w:rPr>
        <w:tab/>
      </w:r>
      <w:r w:rsidRPr="007F11A0">
        <w:rPr>
          <w:rFonts w:ascii="Verdana" w:eastAsia="Cambria" w:hAnsi="Verdana" w:cs="Arial"/>
          <w:b/>
          <w:sz w:val="18"/>
          <w:szCs w:val="18"/>
        </w:rPr>
        <w:tab/>
      </w:r>
      <w:r w:rsidR="00C667EF">
        <w:rPr>
          <w:rFonts w:ascii="Verdana" w:eastAsia="Cambria" w:hAnsi="Verdana" w:cs="Arial"/>
          <w:b/>
          <w:sz w:val="18"/>
          <w:szCs w:val="18"/>
        </w:rPr>
        <w:t>PAUSE CAFÉ</w:t>
      </w:r>
    </w:p>
    <w:p w14:paraId="3D284E57" w14:textId="77777777" w:rsidR="00DB4DE0" w:rsidRPr="007F11A0" w:rsidRDefault="00DB4DE0" w:rsidP="00DB4DE0">
      <w:pPr>
        <w:pStyle w:val="BodyA"/>
        <w:spacing w:after="0"/>
        <w:rPr>
          <w:rFonts w:ascii="Verdana" w:eastAsia="Cambria" w:hAnsi="Verdana" w:cs="Arial"/>
          <w:b/>
          <w:sz w:val="18"/>
          <w:szCs w:val="18"/>
        </w:rPr>
      </w:pPr>
    </w:p>
    <w:p w14:paraId="4E5234E0" w14:textId="77777777" w:rsidR="00DB4DE0" w:rsidRPr="007F11A0" w:rsidRDefault="00DB4DE0" w:rsidP="00DB4DE0">
      <w:pPr>
        <w:pStyle w:val="BodyA"/>
        <w:spacing w:after="0"/>
        <w:rPr>
          <w:rFonts w:ascii="Verdana" w:eastAsia="Cambria" w:hAnsi="Verdana" w:cs="Arial"/>
          <w:b/>
          <w:sz w:val="18"/>
          <w:szCs w:val="18"/>
        </w:rPr>
      </w:pPr>
    </w:p>
    <w:p w14:paraId="18394FA9" w14:textId="77777777" w:rsidR="00C667EF" w:rsidRDefault="00DB4DE0" w:rsidP="00C667EF">
      <w:pPr>
        <w:pStyle w:val="BodyA"/>
        <w:spacing w:after="0"/>
        <w:rPr>
          <w:rFonts w:ascii="Verdana" w:eastAsia="Cambria" w:hAnsi="Verdana" w:cs="Arial"/>
          <w:b/>
          <w:sz w:val="18"/>
          <w:szCs w:val="18"/>
          <w:lang w:val="fr-FR"/>
        </w:rPr>
      </w:pPr>
      <w:r w:rsidRPr="007F11A0">
        <w:rPr>
          <w:rFonts w:ascii="Verdana" w:eastAsia="Cambria" w:hAnsi="Verdana" w:cs="Arial"/>
          <w:b/>
          <w:sz w:val="18"/>
          <w:szCs w:val="18"/>
        </w:rPr>
        <w:t>4:00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7</w:t>
      </w:r>
      <w:r w:rsidR="0053569F" w:rsidRPr="007F11A0">
        <w:rPr>
          <w:rFonts w:ascii="Verdana" w:eastAsia="Cambria" w:hAnsi="Verdana" w:cs="Arial"/>
          <w:b/>
          <w:sz w:val="18"/>
          <w:szCs w:val="18"/>
        </w:rPr>
        <w:t xml:space="preserve">. </w:t>
      </w:r>
      <w:r w:rsidR="00C667EF" w:rsidRPr="00C667EF">
        <w:rPr>
          <w:rFonts w:ascii="Verdana" w:eastAsia="Cambria" w:hAnsi="Verdana" w:cs="Arial"/>
          <w:b/>
          <w:sz w:val="18"/>
          <w:szCs w:val="18"/>
          <w:lang w:val="fr-FR"/>
        </w:rPr>
        <w:t>LA CONVENTION DE BUDAPEST</w:t>
      </w:r>
      <w:r w:rsidR="00C667EF">
        <w:rPr>
          <w:rFonts w:ascii="Verdana" w:eastAsia="Cambria" w:hAnsi="Verdana" w:cs="Arial"/>
          <w:b/>
          <w:sz w:val="18"/>
          <w:szCs w:val="18"/>
          <w:lang w:val="fr-FR"/>
        </w:rPr>
        <w:t> :</w:t>
      </w:r>
      <w:r w:rsidR="00C667EF" w:rsidRPr="00C667EF">
        <w:rPr>
          <w:rFonts w:ascii="Verdana" w:eastAsia="Cambria" w:hAnsi="Verdana" w:cs="Arial"/>
          <w:b/>
          <w:sz w:val="18"/>
          <w:szCs w:val="18"/>
          <w:lang w:val="fr-FR"/>
        </w:rPr>
        <w:t xml:space="preserve"> UN APERÇU</w:t>
      </w:r>
      <w:r w:rsidR="00C667EF">
        <w:rPr>
          <w:rFonts w:ascii="Verdana" w:eastAsia="Cambria" w:hAnsi="Verdana" w:cs="Arial"/>
          <w:b/>
          <w:sz w:val="18"/>
          <w:szCs w:val="18"/>
          <w:lang w:val="fr-FR"/>
        </w:rPr>
        <w:t xml:space="preserve"> </w:t>
      </w:r>
      <w:r w:rsidR="00C667EF" w:rsidRPr="00C667EF">
        <w:rPr>
          <w:rFonts w:ascii="Verdana" w:eastAsia="Cambria" w:hAnsi="Verdana" w:cs="Arial"/>
          <w:b/>
          <w:sz w:val="18"/>
          <w:szCs w:val="18"/>
          <w:lang w:val="fr-FR"/>
        </w:rPr>
        <w:t>(45 minutes)</w:t>
      </w:r>
    </w:p>
    <w:p w14:paraId="5173978A" w14:textId="7F91D22F" w:rsidR="00C667EF" w:rsidRPr="00C667EF" w:rsidRDefault="00C667EF" w:rsidP="00C667EF">
      <w:pPr>
        <w:pStyle w:val="BodyA"/>
        <w:spacing w:after="0"/>
        <w:ind w:left="720" w:firstLine="720"/>
        <w:rPr>
          <w:rFonts w:ascii="Verdana" w:eastAsia="Cambria" w:hAnsi="Verdana" w:cs="Arial"/>
          <w:b/>
          <w:sz w:val="18"/>
          <w:szCs w:val="18"/>
          <w:lang w:val="fr-FR"/>
        </w:rPr>
      </w:pPr>
      <w:r w:rsidRPr="00C667EF">
        <w:rPr>
          <w:rFonts w:ascii="Verdana" w:eastAsia="Cambria" w:hAnsi="Verdana" w:cs="Arial"/>
          <w:b/>
          <w:sz w:val="18"/>
          <w:szCs w:val="18"/>
          <w:lang w:val="fr-FR"/>
        </w:rPr>
        <w:t>Présenté par un expert du Conseil de l'Europe</w:t>
      </w:r>
    </w:p>
    <w:p w14:paraId="7184C0AB" w14:textId="77777777" w:rsidR="00C667EF" w:rsidRDefault="00C667EF" w:rsidP="00C667EF">
      <w:pPr>
        <w:pStyle w:val="BodyA"/>
        <w:ind w:left="720"/>
        <w:rPr>
          <w:rFonts w:ascii="Verdana" w:eastAsia="Cambria" w:hAnsi="Verdana" w:cs="Arial"/>
          <w:bCs/>
          <w:sz w:val="18"/>
          <w:szCs w:val="18"/>
          <w:lang w:val="fr-FR"/>
        </w:rPr>
      </w:pPr>
    </w:p>
    <w:p w14:paraId="659805C1" w14:textId="5B6654BD" w:rsidR="00C667EF" w:rsidRPr="00C667EF" w:rsidRDefault="00C667EF" w:rsidP="00C667EF">
      <w:pPr>
        <w:pStyle w:val="BodyA"/>
        <w:ind w:left="720"/>
        <w:rPr>
          <w:rFonts w:ascii="Verdana" w:eastAsia="Cambria" w:hAnsi="Verdana" w:cs="Arial"/>
          <w:bCs/>
          <w:sz w:val="18"/>
          <w:szCs w:val="18"/>
          <w:lang w:val="fr-FR"/>
        </w:rPr>
      </w:pPr>
      <w:r w:rsidRPr="00C667EF">
        <w:rPr>
          <w:rFonts w:ascii="Verdana" w:eastAsia="Cambria" w:hAnsi="Verdana" w:cs="Arial"/>
          <w:bCs/>
          <w:sz w:val="18"/>
          <w:szCs w:val="18"/>
          <w:lang w:val="fr-FR"/>
        </w:rPr>
        <w:t xml:space="preserve">Une courte session de 45 minutes pour donner aux participants un aperçu de </w:t>
      </w:r>
      <w:r w:rsidR="00BA3C03">
        <w:rPr>
          <w:rFonts w:ascii="Verdana" w:eastAsia="Cambria" w:hAnsi="Verdana" w:cs="Arial"/>
          <w:bCs/>
          <w:sz w:val="18"/>
          <w:szCs w:val="18"/>
          <w:lang w:val="fr-FR"/>
        </w:rPr>
        <w:t>la signification</w:t>
      </w:r>
      <w:r w:rsidRPr="00C667EF">
        <w:rPr>
          <w:rFonts w:ascii="Verdana" w:eastAsia="Cambria" w:hAnsi="Verdana" w:cs="Arial"/>
          <w:bCs/>
          <w:sz w:val="18"/>
          <w:szCs w:val="18"/>
          <w:lang w:val="fr-FR"/>
        </w:rPr>
        <w:t xml:space="preserve"> du traité, des États membres et des démarches des pays qui veulent y adhérer.  </w:t>
      </w:r>
    </w:p>
    <w:p w14:paraId="472C2FD5" w14:textId="68B40763" w:rsidR="00DB4DE0" w:rsidRPr="00C667EF" w:rsidRDefault="00C667EF" w:rsidP="00C667EF">
      <w:pPr>
        <w:pStyle w:val="BodyA"/>
        <w:spacing w:after="0"/>
        <w:ind w:left="720"/>
        <w:rPr>
          <w:rFonts w:ascii="Verdana" w:eastAsia="Cambria" w:hAnsi="Verdana" w:cs="Arial"/>
          <w:bCs/>
          <w:sz w:val="18"/>
          <w:szCs w:val="18"/>
          <w:u w:val="single"/>
          <w:lang w:val="fr-FR"/>
        </w:rPr>
      </w:pPr>
      <w:r w:rsidRPr="00C667EF">
        <w:rPr>
          <w:rFonts w:ascii="Verdana" w:eastAsia="Cambria" w:hAnsi="Verdana" w:cs="Arial"/>
          <w:bCs/>
          <w:sz w:val="18"/>
          <w:szCs w:val="18"/>
          <w:lang w:val="fr-FR"/>
        </w:rPr>
        <w:t>Seront également abordés les éléments du traité tels que le fond, la procédure et la coopération internationale...</w:t>
      </w:r>
      <w:r w:rsidRPr="00C667EF">
        <w:rPr>
          <w:rFonts w:ascii="Verdana" w:eastAsia="Cambria" w:hAnsi="Verdana" w:cs="Arial"/>
          <w:b/>
          <w:sz w:val="18"/>
          <w:szCs w:val="18"/>
          <w:lang w:val="fr-FR"/>
        </w:rPr>
        <w:t xml:space="preserve"> </w:t>
      </w:r>
      <w:r w:rsidRPr="00C667EF">
        <w:rPr>
          <w:rFonts w:ascii="Verdana" w:eastAsia="Cambria" w:hAnsi="Verdana" w:cs="Arial"/>
          <w:b/>
          <w:sz w:val="18"/>
          <w:szCs w:val="18"/>
          <w:u w:val="single"/>
          <w:lang w:val="fr-FR"/>
        </w:rPr>
        <w:t>C</w:t>
      </w:r>
      <w:r w:rsidR="00BA3C03">
        <w:rPr>
          <w:rFonts w:ascii="Verdana" w:eastAsia="Cambria" w:hAnsi="Verdana" w:cs="Arial"/>
          <w:b/>
          <w:sz w:val="18"/>
          <w:szCs w:val="18"/>
          <w:u w:val="single"/>
          <w:lang w:val="fr-FR"/>
        </w:rPr>
        <w:t xml:space="preserve">e sujet </w:t>
      </w:r>
      <w:r w:rsidRPr="00C667EF">
        <w:rPr>
          <w:rFonts w:ascii="Verdana" w:eastAsia="Cambria" w:hAnsi="Verdana" w:cs="Arial"/>
          <w:b/>
          <w:sz w:val="18"/>
          <w:szCs w:val="18"/>
          <w:u w:val="single"/>
          <w:lang w:val="fr-FR"/>
        </w:rPr>
        <w:t>peut également être intégré dans la session sur les notions de base de la cybercriminalité et ne pas être traité comme une session séparée.</w:t>
      </w:r>
    </w:p>
    <w:p w14:paraId="0533D05B" w14:textId="7CF948A1" w:rsidR="00DB4DE0" w:rsidRDefault="00DB4DE0" w:rsidP="00DB4DE0">
      <w:pPr>
        <w:pStyle w:val="BodyA"/>
        <w:spacing w:after="0"/>
        <w:rPr>
          <w:rFonts w:ascii="Verdana" w:eastAsia="Cambria" w:hAnsi="Verdana" w:cs="Arial"/>
          <w:bCs/>
          <w:sz w:val="18"/>
          <w:szCs w:val="18"/>
          <w:lang w:val="fr-FR"/>
        </w:rPr>
      </w:pPr>
    </w:p>
    <w:p w14:paraId="026441A7" w14:textId="5B374C34" w:rsidR="00C667EF" w:rsidRDefault="00C667EF" w:rsidP="00DB4DE0">
      <w:pPr>
        <w:pStyle w:val="BodyA"/>
        <w:spacing w:after="0"/>
        <w:rPr>
          <w:rFonts w:ascii="Verdana" w:eastAsia="Cambria" w:hAnsi="Verdana" w:cs="Arial"/>
          <w:bCs/>
          <w:sz w:val="18"/>
          <w:szCs w:val="18"/>
          <w:lang w:val="fr-FR"/>
        </w:rPr>
      </w:pPr>
    </w:p>
    <w:p w14:paraId="79D20AAE" w14:textId="77777777" w:rsidR="00C667EF" w:rsidRPr="00C667EF" w:rsidRDefault="00C667EF" w:rsidP="00DB4DE0">
      <w:pPr>
        <w:pStyle w:val="BodyA"/>
        <w:spacing w:after="0"/>
        <w:rPr>
          <w:rFonts w:ascii="Verdana" w:eastAsia="Cambria" w:hAnsi="Verdana" w:cs="Arial"/>
          <w:bCs/>
          <w:sz w:val="18"/>
          <w:szCs w:val="18"/>
          <w:lang w:val="fr-FR"/>
        </w:rPr>
      </w:pPr>
    </w:p>
    <w:p w14:paraId="2FCCDB99" w14:textId="1F59CA3D" w:rsidR="00DB4DE0" w:rsidRPr="00BA3C03" w:rsidRDefault="00DB4DE0" w:rsidP="00DB4DE0">
      <w:pPr>
        <w:pStyle w:val="BodyA"/>
        <w:spacing w:after="0"/>
        <w:rPr>
          <w:rFonts w:ascii="Verdana" w:eastAsia="Cambria" w:hAnsi="Verdana" w:cs="Arial"/>
          <w:b/>
          <w:sz w:val="18"/>
          <w:szCs w:val="18"/>
          <w:u w:val="single"/>
          <w:lang w:val="fr-FR"/>
        </w:rPr>
      </w:pPr>
      <w:proofErr w:type="gramStart"/>
      <w:r w:rsidRPr="00BA3C03">
        <w:rPr>
          <w:rFonts w:ascii="Verdana" w:eastAsia="Cambria" w:hAnsi="Verdana" w:cs="Arial"/>
          <w:b/>
          <w:sz w:val="18"/>
          <w:szCs w:val="18"/>
          <w:lang w:val="fr-FR"/>
        </w:rPr>
        <w:t>4:</w:t>
      </w:r>
      <w:proofErr w:type="gramEnd"/>
      <w:r w:rsidRPr="00BA3C03">
        <w:rPr>
          <w:rFonts w:ascii="Verdana" w:eastAsia="Cambria" w:hAnsi="Verdana" w:cs="Arial"/>
          <w:b/>
          <w:sz w:val="18"/>
          <w:szCs w:val="18"/>
          <w:lang w:val="fr-FR"/>
        </w:rPr>
        <w:t>45</w:t>
      </w:r>
      <w:r w:rsidRPr="00BA3C03">
        <w:rPr>
          <w:rFonts w:ascii="Verdana" w:eastAsia="Cambria" w:hAnsi="Verdana" w:cs="Arial"/>
          <w:b/>
          <w:sz w:val="18"/>
          <w:szCs w:val="18"/>
          <w:lang w:val="fr-FR"/>
        </w:rPr>
        <w:tab/>
      </w:r>
      <w:r w:rsidRPr="00BA3C03">
        <w:rPr>
          <w:rFonts w:ascii="Verdana" w:eastAsia="Cambria" w:hAnsi="Verdana" w:cs="Arial"/>
          <w:b/>
          <w:sz w:val="18"/>
          <w:szCs w:val="18"/>
          <w:lang w:val="fr-FR"/>
        </w:rPr>
        <w:tab/>
      </w:r>
      <w:r w:rsidR="00BA3C03" w:rsidRPr="00BA3C03">
        <w:rPr>
          <w:rFonts w:ascii="Verdana" w:eastAsia="Cambria" w:hAnsi="Verdana" w:cs="Arial"/>
          <w:b/>
          <w:sz w:val="18"/>
          <w:szCs w:val="18"/>
          <w:lang w:val="fr-FR"/>
        </w:rPr>
        <w:t>FIN DE LA PREMI</w:t>
      </w:r>
      <w:r w:rsidR="00BA3C03">
        <w:rPr>
          <w:rFonts w:ascii="Verdana" w:eastAsia="Cambria" w:hAnsi="Verdana" w:cs="Arial"/>
          <w:b/>
          <w:sz w:val="18"/>
          <w:szCs w:val="18"/>
          <w:lang w:val="fr-FR"/>
        </w:rPr>
        <w:t>È</w:t>
      </w:r>
      <w:r w:rsidR="00BA3C03" w:rsidRPr="00BA3C03">
        <w:rPr>
          <w:rFonts w:ascii="Verdana" w:eastAsia="Cambria" w:hAnsi="Verdana" w:cs="Arial"/>
          <w:b/>
          <w:sz w:val="18"/>
          <w:szCs w:val="18"/>
          <w:lang w:val="fr-FR"/>
        </w:rPr>
        <w:t>RE JOURN</w:t>
      </w:r>
      <w:r w:rsidR="00BA3C03">
        <w:rPr>
          <w:rFonts w:ascii="Verdana" w:eastAsia="Cambria" w:hAnsi="Verdana" w:cs="Arial"/>
          <w:b/>
          <w:sz w:val="18"/>
          <w:szCs w:val="18"/>
          <w:lang w:val="fr-FR"/>
        </w:rPr>
        <w:t>É</w:t>
      </w:r>
      <w:r w:rsidR="00BA3C03" w:rsidRPr="00BA3C03">
        <w:rPr>
          <w:rFonts w:ascii="Verdana" w:eastAsia="Cambria" w:hAnsi="Verdana" w:cs="Arial"/>
          <w:b/>
          <w:sz w:val="18"/>
          <w:szCs w:val="18"/>
          <w:lang w:val="fr-FR"/>
        </w:rPr>
        <w:t>E</w:t>
      </w:r>
    </w:p>
    <w:p w14:paraId="61113A52" w14:textId="77777777" w:rsidR="00DB4DE0" w:rsidRPr="00BA3C03" w:rsidRDefault="00DB4DE0" w:rsidP="00DB4DE0">
      <w:pPr>
        <w:pStyle w:val="BodyA"/>
        <w:spacing w:after="0"/>
        <w:rPr>
          <w:rFonts w:ascii="Verdana" w:eastAsia="Cambria" w:hAnsi="Verdana" w:cs="Arial"/>
          <w:b/>
          <w:sz w:val="18"/>
          <w:szCs w:val="18"/>
          <w:u w:val="single"/>
          <w:lang w:val="fr-FR"/>
        </w:rPr>
      </w:pPr>
    </w:p>
    <w:p w14:paraId="6CF74F67" w14:textId="77777777" w:rsidR="00DB4DE0" w:rsidRPr="00BA3C03" w:rsidRDefault="00DB4DE0" w:rsidP="00DB4DE0">
      <w:pPr>
        <w:pStyle w:val="BodyA"/>
        <w:spacing w:after="0"/>
        <w:rPr>
          <w:rFonts w:ascii="Verdana" w:eastAsia="Cambria" w:hAnsi="Verdana" w:cs="Arial"/>
          <w:b/>
          <w:sz w:val="18"/>
          <w:szCs w:val="18"/>
          <w:u w:val="single"/>
          <w:lang w:val="fr-FR"/>
        </w:rPr>
      </w:pPr>
    </w:p>
    <w:p w14:paraId="66AE06AC" w14:textId="77777777" w:rsidR="00DB4DE0" w:rsidRPr="00BA3C03" w:rsidRDefault="00DB4DE0" w:rsidP="00DB4DE0">
      <w:pPr>
        <w:pStyle w:val="BodyA"/>
        <w:spacing w:after="0"/>
        <w:rPr>
          <w:rFonts w:ascii="Verdana" w:eastAsia="Cambria" w:hAnsi="Verdana" w:cs="Arial"/>
          <w:b/>
          <w:sz w:val="18"/>
          <w:szCs w:val="18"/>
          <w:u w:val="single"/>
          <w:lang w:val="fr-FR"/>
        </w:rPr>
      </w:pPr>
    </w:p>
    <w:p w14:paraId="3D42CFD3" w14:textId="2CD68437" w:rsidR="00DB4DE0" w:rsidRPr="00BA3C03" w:rsidRDefault="00DB4DE0" w:rsidP="00DB4DE0">
      <w:pPr>
        <w:pStyle w:val="BodyA"/>
        <w:spacing w:after="0"/>
        <w:rPr>
          <w:rFonts w:ascii="Verdana" w:eastAsia="Cambria" w:hAnsi="Verdana" w:cs="Arial"/>
          <w:b/>
          <w:sz w:val="18"/>
          <w:szCs w:val="18"/>
          <w:u w:val="single"/>
          <w:lang w:val="fr-FR"/>
        </w:rPr>
      </w:pPr>
      <w:r w:rsidRPr="00BA3C03">
        <w:rPr>
          <w:rFonts w:ascii="Verdana" w:eastAsia="Cambria" w:hAnsi="Verdana" w:cs="Arial"/>
          <w:b/>
          <w:sz w:val="18"/>
          <w:szCs w:val="18"/>
          <w:u w:val="single"/>
          <w:lang w:val="fr-FR"/>
        </w:rPr>
        <w:t>2</w:t>
      </w:r>
      <w:r w:rsidR="00BA3C03">
        <w:rPr>
          <w:rFonts w:ascii="Verdana" w:eastAsia="Cambria" w:hAnsi="Verdana" w:cs="Arial"/>
          <w:b/>
          <w:sz w:val="18"/>
          <w:szCs w:val="18"/>
          <w:u w:val="single"/>
          <w:vertAlign w:val="superscript"/>
          <w:lang w:val="fr-FR"/>
        </w:rPr>
        <w:t>eme</w:t>
      </w:r>
      <w:r w:rsidRPr="00BA3C03">
        <w:rPr>
          <w:rFonts w:ascii="Verdana" w:eastAsia="Cambria" w:hAnsi="Verdana" w:cs="Arial"/>
          <w:b/>
          <w:sz w:val="18"/>
          <w:szCs w:val="18"/>
          <w:u w:val="single"/>
          <w:lang w:val="fr-FR"/>
        </w:rPr>
        <w:t xml:space="preserve"> </w:t>
      </w:r>
      <w:r w:rsidR="00BA3C03" w:rsidRPr="00BA3C03">
        <w:rPr>
          <w:rFonts w:ascii="Verdana" w:eastAsia="Cambria" w:hAnsi="Verdana" w:cs="Arial"/>
          <w:b/>
          <w:sz w:val="18"/>
          <w:szCs w:val="18"/>
          <w:u w:val="single"/>
          <w:lang w:val="fr-FR"/>
        </w:rPr>
        <w:t>JOUR</w:t>
      </w:r>
    </w:p>
    <w:p w14:paraId="472B953D" w14:textId="77777777" w:rsidR="00DB4DE0" w:rsidRPr="00BA3C03" w:rsidRDefault="00DB4DE0" w:rsidP="00DB4DE0">
      <w:pPr>
        <w:pStyle w:val="BodyA"/>
        <w:spacing w:after="0"/>
        <w:rPr>
          <w:rFonts w:ascii="Verdana" w:eastAsia="Cambria" w:hAnsi="Verdana" w:cs="Arial"/>
          <w:b/>
          <w:sz w:val="18"/>
          <w:szCs w:val="18"/>
          <w:u w:val="single"/>
          <w:lang w:val="fr-FR"/>
        </w:rPr>
      </w:pPr>
    </w:p>
    <w:p w14:paraId="6E0918DA" w14:textId="77777777" w:rsidR="00DB4DE0" w:rsidRPr="00BA3C03" w:rsidRDefault="00DB4DE0" w:rsidP="00DB4DE0">
      <w:pPr>
        <w:pStyle w:val="BodyA"/>
        <w:spacing w:after="0"/>
        <w:rPr>
          <w:rFonts w:ascii="Verdana" w:eastAsia="Cambria" w:hAnsi="Verdana" w:cs="Arial"/>
          <w:bCs/>
          <w:sz w:val="18"/>
          <w:szCs w:val="18"/>
          <w:lang w:val="fr-FR"/>
        </w:rPr>
      </w:pPr>
    </w:p>
    <w:p w14:paraId="5D184573" w14:textId="1A21767D" w:rsidR="00061179" w:rsidRPr="00061179" w:rsidRDefault="00DB4DE0" w:rsidP="00061179">
      <w:pPr>
        <w:widowControl w:val="0"/>
        <w:ind w:left="1440" w:hanging="1440"/>
        <w:jc w:val="both"/>
        <w:rPr>
          <w:rFonts w:ascii="Verdana" w:hAnsi="Verdana" w:cs="Arial"/>
          <w:b/>
          <w:bCs/>
          <w:sz w:val="18"/>
          <w:szCs w:val="18"/>
          <w:lang w:val="fr-FR"/>
        </w:rPr>
      </w:pPr>
      <w:proofErr w:type="gramStart"/>
      <w:r w:rsidRPr="00061179">
        <w:rPr>
          <w:rFonts w:ascii="Verdana" w:hAnsi="Verdana" w:cs="Arial"/>
          <w:b/>
          <w:bCs/>
          <w:sz w:val="18"/>
          <w:szCs w:val="18"/>
          <w:lang w:val="fr-FR"/>
        </w:rPr>
        <w:t>9:</w:t>
      </w:r>
      <w:proofErr w:type="gramEnd"/>
      <w:r w:rsidRPr="00061179">
        <w:rPr>
          <w:rFonts w:ascii="Verdana" w:hAnsi="Verdana" w:cs="Arial"/>
          <w:b/>
          <w:bCs/>
          <w:sz w:val="18"/>
          <w:szCs w:val="18"/>
          <w:lang w:val="fr-FR"/>
        </w:rPr>
        <w:t>00</w:t>
      </w:r>
      <w:r w:rsidRPr="00061179">
        <w:rPr>
          <w:rFonts w:ascii="Verdana" w:hAnsi="Verdana" w:cs="Arial"/>
          <w:b/>
          <w:bCs/>
          <w:sz w:val="18"/>
          <w:szCs w:val="18"/>
          <w:lang w:val="fr-FR"/>
        </w:rPr>
        <w:tab/>
      </w:r>
      <w:r w:rsidR="002D2F56" w:rsidRPr="00061179">
        <w:rPr>
          <w:rFonts w:ascii="Verdana" w:hAnsi="Verdana" w:cs="Arial"/>
          <w:b/>
          <w:bCs/>
          <w:sz w:val="18"/>
          <w:szCs w:val="18"/>
          <w:lang w:val="fr-FR"/>
        </w:rPr>
        <w:t>8</w:t>
      </w:r>
      <w:r w:rsidR="0053569F" w:rsidRPr="00061179">
        <w:rPr>
          <w:rFonts w:ascii="Verdana" w:hAnsi="Verdana" w:cs="Arial"/>
          <w:b/>
          <w:bCs/>
          <w:sz w:val="18"/>
          <w:szCs w:val="18"/>
          <w:lang w:val="fr-FR"/>
        </w:rPr>
        <w:t xml:space="preserve">. </w:t>
      </w:r>
      <w:r w:rsidR="00061179" w:rsidRPr="00061179">
        <w:rPr>
          <w:rFonts w:ascii="Verdana" w:hAnsi="Verdana" w:cs="Arial"/>
          <w:b/>
          <w:bCs/>
          <w:sz w:val="18"/>
          <w:szCs w:val="18"/>
          <w:lang w:val="fr-FR"/>
        </w:rPr>
        <w:t>APERÇU GÉNÉRAL DES ÉLÉMENTS DE PREUVE NUMÉRIQUES/ÉLECTRONIQUES</w:t>
      </w:r>
      <w:r w:rsidR="00061179">
        <w:rPr>
          <w:rFonts w:ascii="Verdana" w:hAnsi="Verdana" w:cs="Arial"/>
          <w:b/>
          <w:bCs/>
          <w:sz w:val="18"/>
          <w:szCs w:val="18"/>
          <w:lang w:val="fr-FR"/>
        </w:rPr>
        <w:t xml:space="preserve"> </w:t>
      </w:r>
      <w:r w:rsidR="00061179" w:rsidRPr="00061179">
        <w:rPr>
          <w:rFonts w:ascii="Verdana" w:hAnsi="Verdana" w:cs="Arial"/>
          <w:b/>
          <w:bCs/>
          <w:sz w:val="18"/>
          <w:szCs w:val="18"/>
          <w:lang w:val="fr-FR"/>
        </w:rPr>
        <w:t>(1,5 h)</w:t>
      </w:r>
    </w:p>
    <w:p w14:paraId="072D4604" w14:textId="10CB4A0B" w:rsidR="00061179" w:rsidRPr="00061179" w:rsidRDefault="00061179" w:rsidP="00061179">
      <w:pPr>
        <w:widowControl w:val="0"/>
        <w:jc w:val="both"/>
        <w:rPr>
          <w:rFonts w:ascii="Verdana" w:hAnsi="Verdana" w:cs="Arial"/>
          <w:sz w:val="18"/>
          <w:szCs w:val="18"/>
          <w:lang w:val="fr-FR"/>
        </w:rPr>
      </w:pPr>
      <w:r w:rsidRPr="00061179">
        <w:rPr>
          <w:rFonts w:ascii="Verdana" w:hAnsi="Verdana" w:cs="Arial"/>
          <w:b/>
          <w:bCs/>
          <w:sz w:val="18"/>
          <w:szCs w:val="18"/>
          <w:lang w:val="fr-FR"/>
        </w:rPr>
        <w:tab/>
      </w:r>
      <w:r>
        <w:rPr>
          <w:rFonts w:ascii="Verdana" w:hAnsi="Verdana" w:cs="Arial"/>
          <w:b/>
          <w:bCs/>
          <w:sz w:val="18"/>
          <w:szCs w:val="18"/>
          <w:lang w:val="fr-FR"/>
        </w:rPr>
        <w:tab/>
      </w:r>
      <w:r w:rsidRPr="00061179">
        <w:rPr>
          <w:rFonts w:ascii="Verdana" w:hAnsi="Verdana" w:cs="Arial"/>
          <w:sz w:val="18"/>
          <w:szCs w:val="18"/>
          <w:lang w:val="fr-FR"/>
        </w:rPr>
        <w:t>Présenté par un expert du Conseil de l'Europe</w:t>
      </w:r>
    </w:p>
    <w:p w14:paraId="6EE3B6E1" w14:textId="77777777" w:rsidR="00061179" w:rsidRPr="00061179" w:rsidRDefault="00061179" w:rsidP="00061179">
      <w:pPr>
        <w:widowControl w:val="0"/>
        <w:jc w:val="both"/>
        <w:rPr>
          <w:rFonts w:ascii="Verdana" w:hAnsi="Verdana" w:cs="Arial"/>
          <w:sz w:val="18"/>
          <w:szCs w:val="18"/>
          <w:lang w:val="fr-FR"/>
        </w:rPr>
      </w:pPr>
    </w:p>
    <w:p w14:paraId="30EBD51E" w14:textId="77777777" w:rsidR="00061179" w:rsidRPr="00061179" w:rsidRDefault="00061179" w:rsidP="00061179">
      <w:pPr>
        <w:widowControl w:val="0"/>
        <w:ind w:firstLine="720"/>
        <w:jc w:val="both"/>
        <w:rPr>
          <w:rFonts w:ascii="Verdana" w:hAnsi="Verdana" w:cs="Arial"/>
          <w:sz w:val="18"/>
          <w:szCs w:val="18"/>
          <w:lang w:val="fr-FR"/>
        </w:rPr>
      </w:pPr>
      <w:r w:rsidRPr="00061179">
        <w:rPr>
          <w:rFonts w:ascii="Verdana" w:hAnsi="Verdana" w:cs="Arial"/>
          <w:sz w:val="18"/>
          <w:szCs w:val="18"/>
          <w:lang w:val="fr-FR"/>
        </w:rPr>
        <w:t xml:space="preserve">L'objectif est que les participants identifient </w:t>
      </w:r>
    </w:p>
    <w:p w14:paraId="625BB1A5" w14:textId="77777777" w:rsidR="00061179" w:rsidRPr="00061179" w:rsidRDefault="00061179" w:rsidP="00061179">
      <w:pPr>
        <w:widowControl w:val="0"/>
        <w:ind w:firstLine="720"/>
        <w:jc w:val="both"/>
        <w:rPr>
          <w:rFonts w:ascii="Verdana" w:hAnsi="Verdana" w:cs="Arial"/>
          <w:sz w:val="18"/>
          <w:szCs w:val="18"/>
          <w:lang w:val="fr-FR"/>
        </w:rPr>
      </w:pPr>
      <w:r w:rsidRPr="00061179">
        <w:rPr>
          <w:rFonts w:ascii="Verdana" w:hAnsi="Verdana" w:cs="Arial"/>
          <w:sz w:val="18"/>
          <w:szCs w:val="18"/>
          <w:lang w:val="fr-FR"/>
        </w:rPr>
        <w:t xml:space="preserve">a. ce qui constitue une preuve électronique </w:t>
      </w:r>
    </w:p>
    <w:p w14:paraId="72BAE74C" w14:textId="77777777" w:rsidR="00061179" w:rsidRPr="00061179" w:rsidRDefault="00061179" w:rsidP="00061179">
      <w:pPr>
        <w:widowControl w:val="0"/>
        <w:ind w:firstLine="720"/>
        <w:jc w:val="both"/>
        <w:rPr>
          <w:rFonts w:ascii="Verdana" w:hAnsi="Verdana" w:cs="Arial"/>
          <w:sz w:val="18"/>
          <w:szCs w:val="18"/>
          <w:lang w:val="fr-FR"/>
        </w:rPr>
      </w:pPr>
      <w:r w:rsidRPr="00061179">
        <w:rPr>
          <w:rFonts w:ascii="Verdana" w:hAnsi="Verdana" w:cs="Arial"/>
          <w:sz w:val="18"/>
          <w:szCs w:val="18"/>
          <w:lang w:val="fr-FR"/>
        </w:rPr>
        <w:t>b. types de preuves électroniques</w:t>
      </w:r>
    </w:p>
    <w:p w14:paraId="07483F15" w14:textId="77777777" w:rsidR="00061179" w:rsidRPr="00061179" w:rsidRDefault="00061179" w:rsidP="00061179">
      <w:pPr>
        <w:widowControl w:val="0"/>
        <w:ind w:firstLine="720"/>
        <w:jc w:val="both"/>
        <w:rPr>
          <w:rFonts w:ascii="Verdana" w:hAnsi="Verdana" w:cs="Arial"/>
          <w:sz w:val="18"/>
          <w:szCs w:val="18"/>
          <w:lang w:val="fr-FR"/>
        </w:rPr>
      </w:pPr>
      <w:r w:rsidRPr="00061179">
        <w:rPr>
          <w:rFonts w:ascii="Verdana" w:hAnsi="Verdana" w:cs="Arial"/>
          <w:sz w:val="18"/>
          <w:szCs w:val="18"/>
          <w:lang w:val="fr-FR"/>
        </w:rPr>
        <w:t xml:space="preserve">c. sources et </w:t>
      </w:r>
    </w:p>
    <w:p w14:paraId="79A8AE77" w14:textId="77777777" w:rsidR="00061179" w:rsidRPr="00061179" w:rsidRDefault="00061179" w:rsidP="00061179">
      <w:pPr>
        <w:widowControl w:val="0"/>
        <w:ind w:firstLine="720"/>
        <w:jc w:val="both"/>
        <w:rPr>
          <w:rFonts w:ascii="Verdana" w:hAnsi="Verdana" w:cs="Arial"/>
          <w:sz w:val="18"/>
          <w:szCs w:val="18"/>
          <w:lang w:val="fr-FR"/>
        </w:rPr>
      </w:pPr>
      <w:r w:rsidRPr="00061179">
        <w:rPr>
          <w:rFonts w:ascii="Verdana" w:hAnsi="Verdana" w:cs="Arial"/>
          <w:sz w:val="18"/>
          <w:szCs w:val="18"/>
          <w:lang w:val="fr-FR"/>
        </w:rPr>
        <w:t xml:space="preserve">d. les caractéristiques.  </w:t>
      </w:r>
    </w:p>
    <w:p w14:paraId="573A0104" w14:textId="77777777" w:rsidR="00061179" w:rsidRPr="00061179" w:rsidRDefault="00061179" w:rsidP="00061179">
      <w:pPr>
        <w:widowControl w:val="0"/>
        <w:jc w:val="both"/>
        <w:rPr>
          <w:rFonts w:ascii="Verdana" w:hAnsi="Verdana" w:cs="Arial"/>
          <w:sz w:val="18"/>
          <w:szCs w:val="18"/>
          <w:lang w:val="fr-FR"/>
        </w:rPr>
      </w:pPr>
    </w:p>
    <w:p w14:paraId="6745E4F8" w14:textId="77777777" w:rsidR="00061179" w:rsidRPr="00061179" w:rsidRDefault="00061179" w:rsidP="00061179">
      <w:pPr>
        <w:widowControl w:val="0"/>
        <w:ind w:left="720"/>
        <w:jc w:val="both"/>
        <w:rPr>
          <w:rFonts w:ascii="Verdana" w:hAnsi="Verdana" w:cs="Arial"/>
          <w:sz w:val="18"/>
          <w:szCs w:val="18"/>
          <w:lang w:val="fr-FR"/>
        </w:rPr>
      </w:pPr>
      <w:r w:rsidRPr="00061179">
        <w:rPr>
          <w:rFonts w:ascii="Verdana" w:hAnsi="Verdana" w:cs="Arial"/>
          <w:sz w:val="18"/>
          <w:szCs w:val="18"/>
          <w:lang w:val="fr-FR"/>
        </w:rPr>
        <w:t>Une discussion sur la différence entre les preuves physiques et électroniques peut être menée.</w:t>
      </w:r>
    </w:p>
    <w:p w14:paraId="7F6DFB38" w14:textId="77777777" w:rsidR="00061179" w:rsidRPr="00061179" w:rsidRDefault="00061179" w:rsidP="00061179">
      <w:pPr>
        <w:widowControl w:val="0"/>
        <w:jc w:val="both"/>
        <w:rPr>
          <w:rFonts w:ascii="Verdana" w:hAnsi="Verdana" w:cs="Arial"/>
          <w:sz w:val="18"/>
          <w:szCs w:val="18"/>
          <w:lang w:val="fr-FR"/>
        </w:rPr>
      </w:pPr>
    </w:p>
    <w:p w14:paraId="394BA096" w14:textId="77777777" w:rsidR="00061179" w:rsidRPr="00061179" w:rsidRDefault="00061179" w:rsidP="00061179">
      <w:pPr>
        <w:widowControl w:val="0"/>
        <w:ind w:left="720"/>
        <w:jc w:val="both"/>
        <w:rPr>
          <w:rFonts w:ascii="Verdana" w:hAnsi="Verdana" w:cs="Arial"/>
          <w:sz w:val="18"/>
          <w:szCs w:val="18"/>
          <w:lang w:val="fr-FR"/>
        </w:rPr>
      </w:pPr>
      <w:r w:rsidRPr="00061179">
        <w:rPr>
          <w:rFonts w:ascii="Verdana" w:hAnsi="Verdana" w:cs="Arial"/>
          <w:sz w:val="18"/>
          <w:szCs w:val="18"/>
          <w:lang w:val="fr-FR"/>
        </w:rPr>
        <w:t>Cette session traiterait des concepts de base tels que les valeurs de hachage, la préservation de la mémoire vive, la recherche de fichiers supprimés, etc.</w:t>
      </w:r>
    </w:p>
    <w:p w14:paraId="255C5D1B" w14:textId="77777777" w:rsidR="00061179" w:rsidRPr="00061179" w:rsidRDefault="00061179" w:rsidP="00061179">
      <w:pPr>
        <w:widowControl w:val="0"/>
        <w:ind w:firstLine="720"/>
        <w:jc w:val="both"/>
        <w:rPr>
          <w:rFonts w:ascii="Verdana" w:hAnsi="Verdana" w:cs="Arial"/>
          <w:sz w:val="18"/>
          <w:szCs w:val="18"/>
          <w:lang w:val="fr-FR"/>
        </w:rPr>
      </w:pPr>
      <w:r w:rsidRPr="00061179">
        <w:rPr>
          <w:rFonts w:ascii="Verdana" w:hAnsi="Verdana" w:cs="Arial"/>
          <w:sz w:val="18"/>
          <w:szCs w:val="18"/>
          <w:lang w:val="fr-FR"/>
        </w:rPr>
        <w:t xml:space="preserve">Des vidéos illustrant ces concepts sont également bonnes à intégrer. </w:t>
      </w:r>
    </w:p>
    <w:p w14:paraId="636C9AA4" w14:textId="77777777" w:rsidR="00061179" w:rsidRPr="00061179" w:rsidRDefault="00061179" w:rsidP="00061179">
      <w:pPr>
        <w:widowControl w:val="0"/>
        <w:ind w:left="720"/>
        <w:jc w:val="both"/>
        <w:rPr>
          <w:rFonts w:ascii="Verdana" w:hAnsi="Verdana" w:cs="Arial"/>
          <w:sz w:val="18"/>
          <w:szCs w:val="18"/>
          <w:lang w:val="fr-FR"/>
        </w:rPr>
      </w:pPr>
      <w:r w:rsidRPr="00061179">
        <w:rPr>
          <w:rFonts w:ascii="Verdana" w:hAnsi="Verdana" w:cs="Arial"/>
          <w:sz w:val="18"/>
          <w:szCs w:val="18"/>
          <w:lang w:val="fr-FR"/>
        </w:rPr>
        <w:t>Des exercices pratiques peuvent être effectués, comme la génération d'une valeur de hachage qui serait intéressante pour les participants car l'un d'entre eux peut être invité à en faire la démonstration.</w:t>
      </w:r>
    </w:p>
    <w:p w14:paraId="58756A81" w14:textId="77777777" w:rsidR="00061179" w:rsidRPr="00061179" w:rsidRDefault="00061179" w:rsidP="00061179">
      <w:pPr>
        <w:widowControl w:val="0"/>
        <w:jc w:val="both"/>
        <w:rPr>
          <w:rFonts w:ascii="Verdana" w:hAnsi="Verdana" w:cs="Arial"/>
          <w:sz w:val="18"/>
          <w:szCs w:val="18"/>
          <w:lang w:val="fr-FR"/>
        </w:rPr>
      </w:pPr>
    </w:p>
    <w:p w14:paraId="2B83CA67" w14:textId="77777777" w:rsidR="00061179" w:rsidRPr="00061179" w:rsidRDefault="00061179" w:rsidP="00061179">
      <w:pPr>
        <w:widowControl w:val="0"/>
        <w:ind w:left="720"/>
        <w:jc w:val="both"/>
        <w:rPr>
          <w:rFonts w:ascii="Verdana" w:hAnsi="Verdana" w:cs="Arial"/>
          <w:sz w:val="18"/>
          <w:szCs w:val="18"/>
          <w:lang w:val="fr-FR"/>
        </w:rPr>
      </w:pPr>
      <w:r w:rsidRPr="00061179">
        <w:rPr>
          <w:rFonts w:ascii="Verdana" w:hAnsi="Verdana" w:cs="Arial"/>
          <w:sz w:val="18"/>
          <w:szCs w:val="18"/>
          <w:lang w:val="fr-FR"/>
        </w:rPr>
        <w:t>Un exercice présentant une illustration ou une photo d'une scène de crime où les participants seront invités à identifier des preuves électroniques potentielles peut être fait pour que la session soit interactive.</w:t>
      </w:r>
    </w:p>
    <w:p w14:paraId="79F8AEB3" w14:textId="77777777" w:rsidR="00061179" w:rsidRPr="00061179" w:rsidRDefault="00061179" w:rsidP="00061179">
      <w:pPr>
        <w:widowControl w:val="0"/>
        <w:jc w:val="both"/>
        <w:rPr>
          <w:rFonts w:ascii="Verdana" w:hAnsi="Verdana" w:cs="Arial"/>
          <w:sz w:val="18"/>
          <w:szCs w:val="18"/>
          <w:lang w:val="fr-FR"/>
        </w:rPr>
      </w:pPr>
    </w:p>
    <w:p w14:paraId="54530EB3" w14:textId="77777777" w:rsidR="00061179" w:rsidRPr="00061179" w:rsidRDefault="00061179" w:rsidP="00061179">
      <w:pPr>
        <w:widowControl w:val="0"/>
        <w:ind w:left="720"/>
        <w:jc w:val="both"/>
        <w:rPr>
          <w:rFonts w:ascii="Verdana" w:hAnsi="Verdana" w:cs="Arial"/>
          <w:sz w:val="18"/>
          <w:szCs w:val="18"/>
          <w:lang w:val="fr-FR"/>
        </w:rPr>
      </w:pPr>
      <w:r w:rsidRPr="00061179">
        <w:rPr>
          <w:rFonts w:ascii="Verdana" w:hAnsi="Verdana" w:cs="Arial"/>
          <w:sz w:val="18"/>
          <w:szCs w:val="18"/>
          <w:lang w:val="fr-FR"/>
        </w:rPr>
        <w:t>Une introduction au contenu du guide des preuves électroniques du Conseil de l'Europe est appropriée à ce stade en tant qu'introduction au cours sur les preuves électroniques.</w:t>
      </w:r>
    </w:p>
    <w:p w14:paraId="1167C4AB" w14:textId="77777777" w:rsidR="00061179" w:rsidRPr="00061179" w:rsidRDefault="00061179" w:rsidP="00061179">
      <w:pPr>
        <w:widowControl w:val="0"/>
        <w:jc w:val="both"/>
        <w:rPr>
          <w:rFonts w:ascii="Verdana" w:hAnsi="Verdana" w:cs="Arial"/>
          <w:sz w:val="18"/>
          <w:szCs w:val="18"/>
          <w:lang w:val="fr-FR"/>
        </w:rPr>
      </w:pPr>
    </w:p>
    <w:p w14:paraId="54F08D37" w14:textId="77777777" w:rsidR="00061179" w:rsidRPr="00061179" w:rsidRDefault="00061179" w:rsidP="00061179">
      <w:pPr>
        <w:widowControl w:val="0"/>
        <w:ind w:left="720"/>
        <w:jc w:val="both"/>
        <w:rPr>
          <w:rFonts w:ascii="Verdana" w:hAnsi="Verdana" w:cs="Arial"/>
          <w:sz w:val="18"/>
          <w:szCs w:val="18"/>
          <w:lang w:val="fr-FR"/>
        </w:rPr>
      </w:pPr>
      <w:r w:rsidRPr="00061179">
        <w:rPr>
          <w:rFonts w:ascii="Verdana" w:hAnsi="Verdana" w:cs="Arial"/>
          <w:sz w:val="18"/>
          <w:szCs w:val="18"/>
          <w:lang w:val="fr-FR"/>
        </w:rPr>
        <w:t xml:space="preserve">Des concepts de base sur les critères de recevabilité des preuves peuvent être insérés </w:t>
      </w:r>
    </w:p>
    <w:p w14:paraId="2B66608E" w14:textId="77777777" w:rsidR="00061179" w:rsidRPr="00061179" w:rsidRDefault="00061179" w:rsidP="00061179">
      <w:pPr>
        <w:widowControl w:val="0"/>
        <w:jc w:val="both"/>
        <w:rPr>
          <w:rFonts w:ascii="Verdana" w:hAnsi="Verdana" w:cs="Arial"/>
          <w:sz w:val="18"/>
          <w:szCs w:val="18"/>
          <w:lang w:val="fr-FR"/>
        </w:rPr>
      </w:pPr>
    </w:p>
    <w:p w14:paraId="1192FECE" w14:textId="77777777" w:rsidR="00061179" w:rsidRPr="00061179" w:rsidRDefault="00061179" w:rsidP="00061179">
      <w:pPr>
        <w:widowControl w:val="0"/>
        <w:ind w:left="720"/>
        <w:jc w:val="both"/>
        <w:rPr>
          <w:rFonts w:ascii="Verdana" w:hAnsi="Verdana" w:cs="Arial"/>
          <w:sz w:val="18"/>
          <w:szCs w:val="18"/>
          <w:lang w:val="fr-FR"/>
        </w:rPr>
      </w:pPr>
      <w:r w:rsidRPr="00061179">
        <w:rPr>
          <w:rFonts w:ascii="Verdana" w:hAnsi="Verdana" w:cs="Arial"/>
          <w:sz w:val="18"/>
          <w:szCs w:val="18"/>
          <w:lang w:val="fr-FR"/>
        </w:rPr>
        <w:t>Des statistiques peuvent également être présentées concernant le nombre de personnes qui utilisent un ordinateur et le nombre d'heures qu'elles y passent par jour.  Ceci est pertinent pour souligner qu'il existe des tonnes de preuves électroniques qui sont stockées et qui peuvent être recueillies ou extraites de son propre appareil électronique.</w:t>
      </w:r>
    </w:p>
    <w:p w14:paraId="4F45E8CC" w14:textId="77777777" w:rsidR="00061179" w:rsidRPr="00061179" w:rsidRDefault="00061179" w:rsidP="00061179">
      <w:pPr>
        <w:widowControl w:val="0"/>
        <w:jc w:val="both"/>
        <w:rPr>
          <w:rFonts w:ascii="Verdana" w:hAnsi="Verdana" w:cs="Arial"/>
          <w:sz w:val="18"/>
          <w:szCs w:val="18"/>
          <w:lang w:val="fr-FR"/>
        </w:rPr>
      </w:pPr>
    </w:p>
    <w:p w14:paraId="4800AA48" w14:textId="77777777" w:rsidR="00061179" w:rsidRPr="00061179" w:rsidRDefault="00061179" w:rsidP="00061179">
      <w:pPr>
        <w:widowControl w:val="0"/>
        <w:ind w:left="720"/>
        <w:jc w:val="both"/>
        <w:rPr>
          <w:rFonts w:ascii="Verdana" w:hAnsi="Verdana" w:cs="Arial"/>
          <w:sz w:val="18"/>
          <w:szCs w:val="18"/>
          <w:lang w:val="fr-FR"/>
        </w:rPr>
      </w:pPr>
      <w:r w:rsidRPr="00061179">
        <w:rPr>
          <w:rFonts w:ascii="Verdana" w:hAnsi="Verdana" w:cs="Arial"/>
          <w:sz w:val="18"/>
          <w:szCs w:val="18"/>
          <w:lang w:val="fr-FR"/>
        </w:rPr>
        <w:t>Il ne s'agit pas d'une session approfondie car il y aura un cours séparé sur les preuves électroniques</w:t>
      </w:r>
    </w:p>
    <w:p w14:paraId="6B43FBC0" w14:textId="5C9173A1" w:rsidR="00DB4DE0" w:rsidRPr="00061179" w:rsidRDefault="00DB4DE0" w:rsidP="00061179">
      <w:pPr>
        <w:widowControl w:val="0"/>
        <w:jc w:val="both"/>
        <w:rPr>
          <w:rFonts w:ascii="Verdana" w:eastAsia="Cambria" w:hAnsi="Verdana" w:cs="Arial"/>
          <w:bCs/>
          <w:sz w:val="18"/>
          <w:szCs w:val="18"/>
          <w:lang w:val="fr-FR"/>
        </w:rPr>
      </w:pPr>
      <w:r w:rsidRPr="00061179">
        <w:rPr>
          <w:rFonts w:ascii="Verdana" w:eastAsia="Cambria" w:hAnsi="Verdana" w:cs="Arial"/>
          <w:bCs/>
          <w:sz w:val="18"/>
          <w:szCs w:val="18"/>
          <w:lang w:val="fr-FR"/>
        </w:rPr>
        <w:tab/>
      </w:r>
      <w:r w:rsidRPr="00061179">
        <w:rPr>
          <w:rFonts w:ascii="Verdana" w:eastAsia="Cambria" w:hAnsi="Verdana" w:cs="Arial"/>
          <w:bCs/>
          <w:sz w:val="18"/>
          <w:szCs w:val="18"/>
          <w:lang w:val="fr-FR"/>
        </w:rPr>
        <w:tab/>
      </w:r>
      <w:r w:rsidRPr="00061179">
        <w:rPr>
          <w:rFonts w:ascii="Verdana" w:eastAsia="Cambria" w:hAnsi="Verdana" w:cs="Arial"/>
          <w:bCs/>
          <w:sz w:val="18"/>
          <w:szCs w:val="18"/>
          <w:lang w:val="fr-FR"/>
        </w:rPr>
        <w:tab/>
      </w:r>
      <w:r w:rsidRPr="00061179">
        <w:rPr>
          <w:rFonts w:ascii="Verdana" w:eastAsia="Cambria" w:hAnsi="Verdana" w:cs="Arial"/>
          <w:bCs/>
          <w:sz w:val="18"/>
          <w:szCs w:val="18"/>
          <w:lang w:val="fr-FR"/>
        </w:rPr>
        <w:tab/>
      </w:r>
    </w:p>
    <w:p w14:paraId="2A1DD21D" w14:textId="77777777" w:rsidR="00DB4DE0" w:rsidRPr="00061179" w:rsidRDefault="00DB4DE0" w:rsidP="00DB4DE0">
      <w:pPr>
        <w:pStyle w:val="BodyA"/>
        <w:spacing w:after="0"/>
        <w:jc w:val="both"/>
        <w:rPr>
          <w:rFonts w:ascii="Verdana" w:eastAsia="Cambria" w:hAnsi="Verdana" w:cs="Arial"/>
          <w:bCs/>
          <w:sz w:val="18"/>
          <w:szCs w:val="18"/>
          <w:lang w:val="fr-FR"/>
        </w:rPr>
      </w:pPr>
    </w:p>
    <w:p w14:paraId="55126299" w14:textId="2ED6CAA9"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10:30</w:t>
      </w:r>
      <w:r w:rsidRPr="007F11A0">
        <w:rPr>
          <w:rFonts w:ascii="Verdana" w:eastAsia="Cambria" w:hAnsi="Verdana" w:cs="Arial"/>
          <w:b/>
          <w:sz w:val="18"/>
          <w:szCs w:val="18"/>
        </w:rPr>
        <w:tab/>
      </w:r>
      <w:r w:rsidRPr="007F11A0">
        <w:rPr>
          <w:rFonts w:ascii="Verdana" w:eastAsia="Cambria" w:hAnsi="Verdana" w:cs="Arial"/>
          <w:b/>
          <w:sz w:val="18"/>
          <w:szCs w:val="18"/>
        </w:rPr>
        <w:tab/>
      </w:r>
      <w:r w:rsidR="00061179">
        <w:rPr>
          <w:rFonts w:ascii="Verdana" w:eastAsia="Cambria" w:hAnsi="Verdana" w:cs="Arial"/>
          <w:b/>
          <w:sz w:val="18"/>
          <w:szCs w:val="18"/>
        </w:rPr>
        <w:t>PAUSE CAFÉ</w:t>
      </w:r>
    </w:p>
    <w:p w14:paraId="3D5D6D09" w14:textId="77777777" w:rsidR="00DB4DE0" w:rsidRPr="007F11A0" w:rsidRDefault="00DB4DE0" w:rsidP="00DB4DE0">
      <w:pPr>
        <w:pStyle w:val="BodyA"/>
        <w:spacing w:after="0"/>
        <w:rPr>
          <w:rFonts w:ascii="Verdana" w:eastAsia="Cambria" w:hAnsi="Verdana" w:cs="Arial"/>
          <w:b/>
          <w:sz w:val="18"/>
          <w:szCs w:val="18"/>
        </w:rPr>
      </w:pPr>
    </w:p>
    <w:p w14:paraId="442CC9DC" w14:textId="77777777" w:rsidR="00DB4DE0" w:rsidRPr="007F11A0" w:rsidRDefault="00DB4DE0" w:rsidP="00DB4DE0">
      <w:pPr>
        <w:pStyle w:val="BodyA"/>
        <w:spacing w:after="0"/>
        <w:rPr>
          <w:rFonts w:ascii="Verdana" w:eastAsia="Cambria" w:hAnsi="Verdana" w:cs="Arial"/>
          <w:b/>
          <w:sz w:val="18"/>
          <w:szCs w:val="18"/>
        </w:rPr>
      </w:pPr>
    </w:p>
    <w:p w14:paraId="40D28BEA" w14:textId="5FFBFBA8" w:rsidR="00A35F9E" w:rsidRPr="00A35F9E" w:rsidRDefault="00DB4DE0" w:rsidP="00A35F9E">
      <w:pPr>
        <w:pStyle w:val="BodyA"/>
        <w:ind w:left="1440" w:hanging="1440"/>
        <w:rPr>
          <w:rFonts w:ascii="Verdana" w:eastAsia="Cambria" w:hAnsi="Verdana" w:cs="Arial"/>
          <w:b/>
          <w:sz w:val="18"/>
          <w:szCs w:val="18"/>
          <w:lang w:val="fr-FR"/>
        </w:rPr>
      </w:pPr>
      <w:r w:rsidRPr="007F11A0">
        <w:rPr>
          <w:rFonts w:ascii="Verdana" w:eastAsia="Cambria" w:hAnsi="Verdana" w:cs="Arial"/>
          <w:b/>
          <w:sz w:val="18"/>
          <w:szCs w:val="18"/>
        </w:rPr>
        <w:t>11:00</w:t>
      </w:r>
      <w:r w:rsidRPr="007F11A0">
        <w:rPr>
          <w:rFonts w:ascii="Verdana" w:eastAsia="Cambria" w:hAnsi="Verdana" w:cs="Arial"/>
          <w:b/>
          <w:sz w:val="18"/>
          <w:szCs w:val="18"/>
        </w:rPr>
        <w:tab/>
      </w:r>
      <w:r w:rsidR="002D2F56" w:rsidRPr="007F11A0">
        <w:rPr>
          <w:rFonts w:ascii="Verdana" w:eastAsia="Cambria" w:hAnsi="Verdana" w:cs="Arial"/>
          <w:b/>
          <w:sz w:val="18"/>
          <w:szCs w:val="18"/>
        </w:rPr>
        <w:t>9</w:t>
      </w:r>
      <w:r w:rsidR="0053569F" w:rsidRPr="007F11A0">
        <w:rPr>
          <w:rFonts w:ascii="Verdana" w:eastAsia="Cambria" w:hAnsi="Verdana" w:cs="Arial"/>
          <w:b/>
          <w:sz w:val="18"/>
          <w:szCs w:val="18"/>
        </w:rPr>
        <w:t xml:space="preserve">. </w:t>
      </w:r>
      <w:r w:rsidR="00A35F9E" w:rsidRPr="00A35F9E">
        <w:rPr>
          <w:rFonts w:ascii="Verdana" w:eastAsia="Cambria" w:hAnsi="Verdana" w:cs="Arial"/>
          <w:b/>
          <w:sz w:val="18"/>
          <w:szCs w:val="18"/>
          <w:lang w:val="fr-FR"/>
        </w:rPr>
        <w:t>LES DISPOSITIONS DE FOND DE LA CONVENTION DE BUDAPEST</w:t>
      </w:r>
      <w:r w:rsidR="00A35F9E">
        <w:rPr>
          <w:rFonts w:ascii="Verdana" w:eastAsia="Cambria" w:hAnsi="Verdana" w:cs="Arial"/>
          <w:b/>
          <w:sz w:val="18"/>
          <w:szCs w:val="18"/>
          <w:lang w:val="fr-FR"/>
        </w:rPr>
        <w:t xml:space="preserve"> </w:t>
      </w:r>
      <w:r w:rsidR="00A35F9E" w:rsidRPr="00A35F9E">
        <w:rPr>
          <w:rFonts w:ascii="Verdana" w:eastAsia="Cambria" w:hAnsi="Verdana" w:cs="Arial"/>
          <w:b/>
          <w:sz w:val="18"/>
          <w:szCs w:val="18"/>
          <w:lang w:val="fr-FR"/>
        </w:rPr>
        <w:t>(1,5h)</w:t>
      </w:r>
    </w:p>
    <w:p w14:paraId="4B92119D" w14:textId="4B39AD72" w:rsidR="00A35F9E" w:rsidRPr="00A35F9E" w:rsidRDefault="00A35F9E" w:rsidP="00A35F9E">
      <w:pPr>
        <w:pStyle w:val="BodyA"/>
        <w:rPr>
          <w:rFonts w:ascii="Verdana" w:eastAsia="Cambria" w:hAnsi="Verdana" w:cs="Arial"/>
          <w:b/>
          <w:sz w:val="18"/>
          <w:szCs w:val="18"/>
          <w:lang w:val="fr-FR"/>
        </w:rPr>
      </w:pPr>
      <w:r w:rsidRPr="00A35F9E">
        <w:rPr>
          <w:rFonts w:ascii="Verdana" w:eastAsia="Cambria" w:hAnsi="Verdana" w:cs="Arial"/>
          <w:b/>
          <w:sz w:val="18"/>
          <w:szCs w:val="18"/>
          <w:lang w:val="fr-FR"/>
        </w:rPr>
        <w:tab/>
      </w:r>
      <w:r>
        <w:rPr>
          <w:rFonts w:ascii="Verdana" w:eastAsia="Cambria" w:hAnsi="Verdana" w:cs="Arial"/>
          <w:b/>
          <w:sz w:val="18"/>
          <w:szCs w:val="18"/>
          <w:lang w:val="fr-FR"/>
        </w:rPr>
        <w:tab/>
      </w:r>
      <w:r w:rsidRPr="00A35F9E">
        <w:rPr>
          <w:rFonts w:ascii="Verdana" w:eastAsia="Cambria" w:hAnsi="Verdana" w:cs="Arial"/>
          <w:b/>
          <w:sz w:val="18"/>
          <w:szCs w:val="18"/>
          <w:lang w:val="fr-FR"/>
        </w:rPr>
        <w:t>Présenté par un expert du Conseil de l'Europe</w:t>
      </w:r>
    </w:p>
    <w:p w14:paraId="37FBA665" w14:textId="7EBFC52D" w:rsidR="00A35F9E" w:rsidRPr="00A35F9E" w:rsidRDefault="00A35F9E" w:rsidP="00A35F9E">
      <w:pPr>
        <w:pStyle w:val="BodyA"/>
        <w:rPr>
          <w:rFonts w:ascii="Verdana" w:eastAsia="Cambria" w:hAnsi="Verdana" w:cs="Arial"/>
          <w:b/>
          <w:color w:val="FF0000"/>
          <w:sz w:val="18"/>
          <w:szCs w:val="18"/>
          <w:lang w:val="fr-FR"/>
        </w:rPr>
      </w:pPr>
      <w:r w:rsidRPr="00A35F9E">
        <w:rPr>
          <w:rFonts w:ascii="Verdana" w:eastAsia="Cambria" w:hAnsi="Verdana" w:cs="Arial"/>
          <w:b/>
          <w:color w:val="FF0000"/>
          <w:sz w:val="18"/>
          <w:szCs w:val="18"/>
          <w:lang w:val="fr-FR"/>
        </w:rPr>
        <w:t>Partie 1 - Infractions contre la confidentialité, l'intégrité et la disponibilité des données informatiques</w:t>
      </w:r>
    </w:p>
    <w:p w14:paraId="4C2B3A7F" w14:textId="77777777"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Cette section couvre les dispositions relatives aux infractions matérielles du chapitre II, section 1, titre 1, de la convention de Budapest.</w:t>
      </w:r>
    </w:p>
    <w:p w14:paraId="316FF0C1" w14:textId="77777777" w:rsidR="00A35F9E" w:rsidRPr="00A35F9E" w:rsidRDefault="00A35F9E" w:rsidP="00A35F9E">
      <w:pPr>
        <w:pStyle w:val="BodyA"/>
        <w:rPr>
          <w:rFonts w:ascii="Verdana" w:eastAsia="Cambria" w:hAnsi="Verdana" w:cs="Arial"/>
          <w:bCs/>
          <w:sz w:val="18"/>
          <w:szCs w:val="18"/>
          <w:lang w:val="fr-FR"/>
        </w:rPr>
      </w:pPr>
    </w:p>
    <w:p w14:paraId="2E73F50E" w14:textId="77777777"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lastRenderedPageBreak/>
        <w:t>Infractions contre la confidentialité, l'intégrité et la disponibilité des données et des systèmes informatiques</w:t>
      </w:r>
    </w:p>
    <w:p w14:paraId="318CE4DE" w14:textId="77777777"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 xml:space="preserve">a. Accès illégal (article 2) </w:t>
      </w:r>
    </w:p>
    <w:p w14:paraId="0534D6C5" w14:textId="77777777"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b. Interception illégale (article 3)</w:t>
      </w:r>
    </w:p>
    <w:p w14:paraId="571FE6EE" w14:textId="77777777"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c. Interférence dans les données (article 4)</w:t>
      </w:r>
    </w:p>
    <w:p w14:paraId="7DEB2E78" w14:textId="77777777"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d. Interférences avec le système (article 5)</w:t>
      </w:r>
    </w:p>
    <w:p w14:paraId="5FC74B5E" w14:textId="639CDE86"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e. Utilisation abusive de dispositifs (article 6)</w:t>
      </w:r>
    </w:p>
    <w:p w14:paraId="42846116" w14:textId="36BBF46E"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Chaque infraction et ses éléments doivent être discutés et expliqués aux participants.</w:t>
      </w:r>
    </w:p>
    <w:p w14:paraId="28662A74" w14:textId="7578CF77"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Il est bon d'intégrer dans la discussion quelques exemples et cas réels pour une meilleure compréhension. Des exemples de cas régionaux sont préférables pour que les participants puissent mieux se faire une idée.</w:t>
      </w:r>
    </w:p>
    <w:p w14:paraId="278A2C85" w14:textId="72775B83" w:rsidR="00DB4DE0" w:rsidRPr="00A35F9E" w:rsidRDefault="00A35F9E" w:rsidP="00A35F9E">
      <w:pPr>
        <w:pStyle w:val="BodyA"/>
        <w:spacing w:after="0"/>
        <w:rPr>
          <w:rFonts w:ascii="Verdana" w:eastAsia="Cambria" w:hAnsi="Verdana" w:cs="Arial"/>
          <w:bCs/>
          <w:sz w:val="18"/>
          <w:szCs w:val="18"/>
          <w:lang w:val="fr-FR"/>
        </w:rPr>
      </w:pPr>
      <w:r w:rsidRPr="00A35F9E">
        <w:rPr>
          <w:rFonts w:ascii="Verdana" w:eastAsia="Cambria" w:hAnsi="Verdana" w:cs="Arial"/>
          <w:bCs/>
          <w:sz w:val="18"/>
          <w:szCs w:val="18"/>
          <w:lang w:val="fr-FR"/>
        </w:rPr>
        <w:t>Nous pouvons également permettre une certaine interaction avec le public en lui donnant l'occasion de partager une certaine expérience qu'il peut avoir du sujet.</w:t>
      </w:r>
    </w:p>
    <w:p w14:paraId="7ADAB88A" w14:textId="77777777" w:rsidR="00DB4DE0" w:rsidRPr="00A35F9E" w:rsidRDefault="00DB4DE0" w:rsidP="00DB4DE0">
      <w:pPr>
        <w:pStyle w:val="BodyA"/>
        <w:spacing w:after="0"/>
        <w:rPr>
          <w:rFonts w:ascii="Verdana" w:eastAsia="Cambria" w:hAnsi="Verdana" w:cs="Arial"/>
          <w:bCs/>
          <w:sz w:val="18"/>
          <w:szCs w:val="18"/>
          <w:lang w:val="fr-FR"/>
        </w:rPr>
      </w:pPr>
    </w:p>
    <w:p w14:paraId="33E67840" w14:textId="694E4063" w:rsidR="00DB4DE0" w:rsidRPr="007F11A0" w:rsidRDefault="00DB4DE0" w:rsidP="00DB4DE0">
      <w:pPr>
        <w:pStyle w:val="BodyA"/>
        <w:spacing w:after="0"/>
        <w:rPr>
          <w:rFonts w:ascii="Verdana" w:eastAsia="Cambria" w:hAnsi="Verdana" w:cs="Arial"/>
          <w:b/>
          <w:sz w:val="18"/>
          <w:szCs w:val="18"/>
        </w:rPr>
      </w:pPr>
      <w:r w:rsidRPr="007F11A0">
        <w:rPr>
          <w:rFonts w:ascii="Verdana" w:eastAsia="Cambria" w:hAnsi="Verdana" w:cs="Arial"/>
          <w:b/>
          <w:sz w:val="18"/>
          <w:szCs w:val="18"/>
        </w:rPr>
        <w:t>12:30</w:t>
      </w:r>
      <w:r w:rsidRPr="007F11A0">
        <w:rPr>
          <w:rFonts w:ascii="Verdana" w:eastAsia="Cambria" w:hAnsi="Verdana" w:cs="Arial"/>
          <w:b/>
          <w:sz w:val="18"/>
          <w:szCs w:val="18"/>
        </w:rPr>
        <w:tab/>
      </w:r>
      <w:r w:rsidRPr="007F11A0">
        <w:rPr>
          <w:rFonts w:ascii="Verdana" w:eastAsia="Cambria" w:hAnsi="Verdana" w:cs="Arial"/>
          <w:b/>
          <w:sz w:val="18"/>
          <w:szCs w:val="18"/>
        </w:rPr>
        <w:tab/>
      </w:r>
      <w:r w:rsidR="00A35F9E">
        <w:rPr>
          <w:rFonts w:ascii="Verdana" w:eastAsia="Cambria" w:hAnsi="Verdana" w:cs="Arial"/>
          <w:b/>
          <w:sz w:val="18"/>
          <w:szCs w:val="18"/>
        </w:rPr>
        <w:t>PAUSE DEJEUNER</w:t>
      </w:r>
      <w:r w:rsidRPr="007F11A0">
        <w:rPr>
          <w:rFonts w:ascii="Verdana" w:eastAsia="Cambria" w:hAnsi="Verdana" w:cs="Arial"/>
          <w:b/>
          <w:sz w:val="18"/>
          <w:szCs w:val="18"/>
        </w:rPr>
        <w:tab/>
      </w:r>
    </w:p>
    <w:p w14:paraId="2B9FFB4E" w14:textId="77777777" w:rsidR="00DB4DE0" w:rsidRPr="007F11A0" w:rsidRDefault="00DB4DE0" w:rsidP="00DB4DE0">
      <w:pPr>
        <w:pStyle w:val="BodyA"/>
        <w:spacing w:after="0"/>
        <w:rPr>
          <w:rFonts w:ascii="Verdana" w:eastAsia="Cambria" w:hAnsi="Verdana" w:cs="Arial"/>
          <w:b/>
          <w:sz w:val="18"/>
          <w:szCs w:val="18"/>
        </w:rPr>
      </w:pPr>
    </w:p>
    <w:p w14:paraId="3378A0D3" w14:textId="77777777" w:rsidR="00DB4DE0" w:rsidRPr="007F11A0" w:rsidRDefault="00DB4DE0" w:rsidP="00DB4DE0">
      <w:pPr>
        <w:pStyle w:val="BodyA"/>
        <w:spacing w:after="0"/>
        <w:rPr>
          <w:rFonts w:ascii="Verdana" w:eastAsia="Cambria" w:hAnsi="Verdana" w:cs="Arial"/>
          <w:b/>
          <w:sz w:val="18"/>
          <w:szCs w:val="18"/>
        </w:rPr>
      </w:pPr>
    </w:p>
    <w:p w14:paraId="609AA737" w14:textId="77777777" w:rsidR="00A35F9E" w:rsidRDefault="00DB4DE0" w:rsidP="00A35F9E">
      <w:pPr>
        <w:pStyle w:val="BodyA"/>
        <w:spacing w:after="0"/>
        <w:rPr>
          <w:rFonts w:ascii="Verdana" w:eastAsia="Cambria" w:hAnsi="Verdana" w:cs="Arial"/>
          <w:b/>
          <w:sz w:val="18"/>
          <w:szCs w:val="18"/>
          <w:lang w:val="fr-FR"/>
        </w:rPr>
      </w:pPr>
      <w:r w:rsidRPr="007F11A0">
        <w:rPr>
          <w:rFonts w:ascii="Verdana" w:eastAsia="Cambria" w:hAnsi="Verdana" w:cs="Arial"/>
          <w:bCs/>
          <w:sz w:val="18"/>
          <w:szCs w:val="18"/>
        </w:rPr>
        <w:t xml:space="preserve"> </w:t>
      </w:r>
      <w:r w:rsidRPr="007F11A0">
        <w:rPr>
          <w:rFonts w:ascii="Verdana" w:eastAsia="Cambria" w:hAnsi="Verdana" w:cs="Arial"/>
          <w:b/>
          <w:sz w:val="18"/>
          <w:szCs w:val="18"/>
        </w:rPr>
        <w:t>1:30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10</w:t>
      </w:r>
      <w:r w:rsidR="0053569F" w:rsidRPr="007F11A0">
        <w:rPr>
          <w:rFonts w:ascii="Verdana" w:eastAsia="Cambria" w:hAnsi="Verdana" w:cs="Arial"/>
          <w:b/>
          <w:sz w:val="18"/>
          <w:szCs w:val="18"/>
        </w:rPr>
        <w:t xml:space="preserve">. </w:t>
      </w:r>
      <w:r w:rsidR="00A35F9E" w:rsidRPr="00A35F9E">
        <w:rPr>
          <w:rFonts w:ascii="Verdana" w:eastAsia="Cambria" w:hAnsi="Verdana" w:cs="Arial"/>
          <w:b/>
          <w:sz w:val="18"/>
          <w:szCs w:val="18"/>
          <w:lang w:val="fr-FR"/>
        </w:rPr>
        <w:t xml:space="preserve">LES DISPOSITIONS DE FOND DE LA CONVENTION DE BUDAPEST </w:t>
      </w:r>
    </w:p>
    <w:p w14:paraId="09A6F3DF" w14:textId="77ADC63A" w:rsidR="00A35F9E" w:rsidRPr="00A35F9E" w:rsidRDefault="00A35F9E" w:rsidP="00A35F9E">
      <w:pPr>
        <w:pStyle w:val="BodyA"/>
        <w:spacing w:after="0"/>
        <w:ind w:left="720" w:firstLine="720"/>
        <w:rPr>
          <w:rFonts w:ascii="Verdana" w:eastAsia="Cambria" w:hAnsi="Verdana" w:cs="Arial"/>
          <w:b/>
          <w:sz w:val="18"/>
          <w:szCs w:val="18"/>
          <w:lang w:val="fr-FR"/>
        </w:rPr>
      </w:pPr>
      <w:r w:rsidRPr="00A35F9E">
        <w:rPr>
          <w:rFonts w:ascii="Verdana" w:eastAsia="Cambria" w:hAnsi="Verdana" w:cs="Arial"/>
          <w:b/>
          <w:sz w:val="18"/>
          <w:szCs w:val="18"/>
          <w:lang w:val="fr-FR"/>
        </w:rPr>
        <w:t>(1,5 h)</w:t>
      </w:r>
    </w:p>
    <w:p w14:paraId="78656055" w14:textId="3337011E" w:rsidR="00A35F9E" w:rsidRPr="00A35F9E" w:rsidRDefault="00A35F9E" w:rsidP="00A35F9E">
      <w:pPr>
        <w:pStyle w:val="BodyA"/>
        <w:spacing w:after="0"/>
        <w:rPr>
          <w:rFonts w:ascii="Verdana" w:eastAsia="Cambria" w:hAnsi="Verdana" w:cs="Arial"/>
          <w:b/>
          <w:sz w:val="18"/>
          <w:szCs w:val="18"/>
          <w:lang w:val="fr-FR"/>
        </w:rPr>
      </w:pPr>
      <w:r w:rsidRPr="00A35F9E">
        <w:rPr>
          <w:rFonts w:ascii="Verdana" w:eastAsia="Cambria" w:hAnsi="Verdana" w:cs="Arial"/>
          <w:b/>
          <w:sz w:val="18"/>
          <w:szCs w:val="18"/>
          <w:lang w:val="fr-FR"/>
        </w:rPr>
        <w:tab/>
      </w:r>
      <w:r>
        <w:rPr>
          <w:rFonts w:ascii="Verdana" w:eastAsia="Cambria" w:hAnsi="Verdana" w:cs="Arial"/>
          <w:b/>
          <w:sz w:val="18"/>
          <w:szCs w:val="18"/>
          <w:lang w:val="fr-FR"/>
        </w:rPr>
        <w:tab/>
      </w:r>
      <w:r w:rsidRPr="00A35F9E">
        <w:rPr>
          <w:rFonts w:ascii="Verdana" w:eastAsia="Cambria" w:hAnsi="Verdana" w:cs="Arial"/>
          <w:b/>
          <w:sz w:val="18"/>
          <w:szCs w:val="18"/>
          <w:lang w:val="fr-FR"/>
        </w:rPr>
        <w:t>Présenté par un expert du Conseil de l'Europe</w:t>
      </w:r>
    </w:p>
    <w:p w14:paraId="1BAA3AAA" w14:textId="77777777" w:rsidR="00A35F9E" w:rsidRDefault="00A35F9E" w:rsidP="00A35F9E">
      <w:pPr>
        <w:pStyle w:val="BodyA"/>
        <w:rPr>
          <w:rFonts w:ascii="Verdana" w:eastAsia="Cambria" w:hAnsi="Verdana" w:cs="Arial"/>
          <w:b/>
          <w:color w:val="FF0000"/>
          <w:sz w:val="18"/>
          <w:szCs w:val="18"/>
          <w:lang w:val="fr-FR"/>
        </w:rPr>
      </w:pPr>
    </w:p>
    <w:p w14:paraId="468DEDC1" w14:textId="2B594B4B" w:rsidR="00A35F9E" w:rsidRPr="00A35F9E" w:rsidRDefault="00A35F9E" w:rsidP="00A35F9E">
      <w:pPr>
        <w:pStyle w:val="BodyA"/>
        <w:rPr>
          <w:rFonts w:ascii="Verdana" w:eastAsia="Cambria" w:hAnsi="Verdana" w:cs="Arial"/>
          <w:b/>
          <w:color w:val="FF0000"/>
          <w:sz w:val="18"/>
          <w:szCs w:val="18"/>
          <w:lang w:val="fr-FR"/>
        </w:rPr>
      </w:pPr>
      <w:r w:rsidRPr="00A35F9E">
        <w:rPr>
          <w:rFonts w:ascii="Verdana" w:eastAsia="Cambria" w:hAnsi="Verdana" w:cs="Arial"/>
          <w:b/>
          <w:color w:val="FF0000"/>
          <w:sz w:val="18"/>
          <w:szCs w:val="18"/>
          <w:lang w:val="fr-FR"/>
        </w:rPr>
        <w:t>Partie 2 - Contenu et infractions informatiques</w:t>
      </w:r>
    </w:p>
    <w:p w14:paraId="2B4C3C1A" w14:textId="124AFE2A"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La présente section couvre les dispositions relatives aux infractions substantielles prévues au chapitre II, section 1, titres 2, 3 et 4 de la convention de Budapest</w:t>
      </w:r>
    </w:p>
    <w:p w14:paraId="2D9672FE" w14:textId="77777777" w:rsidR="00413158" w:rsidRDefault="00413158" w:rsidP="00A35F9E">
      <w:pPr>
        <w:pStyle w:val="BodyA"/>
        <w:rPr>
          <w:rFonts w:ascii="Verdana" w:eastAsia="Cambria" w:hAnsi="Verdana" w:cs="Arial"/>
          <w:bCs/>
          <w:sz w:val="18"/>
          <w:szCs w:val="18"/>
          <w:lang w:val="fr-FR"/>
        </w:rPr>
      </w:pPr>
    </w:p>
    <w:p w14:paraId="26AA752F" w14:textId="5D980F79"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Infractions informatiques (titre 2)</w:t>
      </w:r>
    </w:p>
    <w:p w14:paraId="745E4757" w14:textId="77777777" w:rsidR="00A35F9E" w:rsidRPr="00A35F9E" w:rsidRDefault="00A35F9E" w:rsidP="00A35F9E">
      <w:pPr>
        <w:pStyle w:val="BodyA"/>
        <w:ind w:left="720"/>
        <w:rPr>
          <w:rFonts w:ascii="Verdana" w:eastAsia="Cambria" w:hAnsi="Verdana" w:cs="Arial"/>
          <w:bCs/>
          <w:sz w:val="18"/>
          <w:szCs w:val="18"/>
          <w:lang w:val="fr-FR"/>
        </w:rPr>
      </w:pPr>
      <w:r w:rsidRPr="00A35F9E">
        <w:rPr>
          <w:rFonts w:ascii="Verdana" w:eastAsia="Cambria" w:hAnsi="Verdana" w:cs="Arial"/>
          <w:bCs/>
          <w:sz w:val="18"/>
          <w:szCs w:val="18"/>
          <w:lang w:val="fr-FR"/>
        </w:rPr>
        <w:t>a. Falsification informatique (article 7)</w:t>
      </w:r>
    </w:p>
    <w:p w14:paraId="7C11510C" w14:textId="4FDEFE2A" w:rsidR="00A35F9E" w:rsidRDefault="00A35F9E" w:rsidP="00A35F9E">
      <w:pPr>
        <w:pStyle w:val="BodyA"/>
        <w:ind w:left="720"/>
        <w:rPr>
          <w:rFonts w:ascii="Verdana" w:eastAsia="Cambria" w:hAnsi="Verdana" w:cs="Arial"/>
          <w:bCs/>
          <w:sz w:val="18"/>
          <w:szCs w:val="18"/>
          <w:lang w:val="fr-FR"/>
        </w:rPr>
      </w:pPr>
      <w:r w:rsidRPr="00A35F9E">
        <w:rPr>
          <w:rFonts w:ascii="Verdana" w:eastAsia="Cambria" w:hAnsi="Verdana" w:cs="Arial"/>
          <w:bCs/>
          <w:sz w:val="18"/>
          <w:szCs w:val="18"/>
          <w:lang w:val="fr-FR"/>
        </w:rPr>
        <w:t>b. Fraude informatique (article 8)</w:t>
      </w:r>
    </w:p>
    <w:p w14:paraId="11E7F630" w14:textId="6088D2F1"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Infractions liées au contenu (titre 3)</w:t>
      </w:r>
    </w:p>
    <w:p w14:paraId="0455FCCE" w14:textId="1809312A" w:rsidR="00A35F9E" w:rsidRPr="00A35F9E" w:rsidRDefault="00A35F9E" w:rsidP="00A35F9E">
      <w:pPr>
        <w:pStyle w:val="BodyA"/>
        <w:numPr>
          <w:ilvl w:val="0"/>
          <w:numId w:val="7"/>
        </w:numPr>
        <w:ind w:left="993" w:hanging="284"/>
        <w:rPr>
          <w:rFonts w:ascii="Verdana" w:eastAsia="Cambria" w:hAnsi="Verdana" w:cs="Arial"/>
          <w:bCs/>
          <w:sz w:val="18"/>
          <w:szCs w:val="18"/>
          <w:lang w:val="fr-FR"/>
        </w:rPr>
      </w:pPr>
      <w:r w:rsidRPr="00A35F9E">
        <w:rPr>
          <w:rFonts w:ascii="Verdana" w:eastAsia="Cambria" w:hAnsi="Verdana" w:cs="Arial"/>
          <w:bCs/>
          <w:sz w:val="18"/>
          <w:szCs w:val="18"/>
          <w:lang w:val="fr-FR"/>
        </w:rPr>
        <w:t>Infractions liées à la pornographie enfantine (article 9)</w:t>
      </w:r>
    </w:p>
    <w:p w14:paraId="0A9A8BD2" w14:textId="77777777"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Infractions liées aux violations des droits d'auteur et des droits voisins (titre 4)</w:t>
      </w:r>
    </w:p>
    <w:p w14:paraId="29DB8F63" w14:textId="33AFD7B9" w:rsidR="00A35F9E" w:rsidRPr="00A35F9E" w:rsidRDefault="00A35F9E" w:rsidP="00A35F9E">
      <w:pPr>
        <w:pStyle w:val="BodyA"/>
        <w:ind w:left="709"/>
        <w:rPr>
          <w:rFonts w:ascii="Verdana" w:eastAsia="Cambria" w:hAnsi="Verdana" w:cs="Arial"/>
          <w:bCs/>
          <w:sz w:val="18"/>
          <w:szCs w:val="18"/>
          <w:lang w:val="fr-FR"/>
        </w:rPr>
      </w:pPr>
      <w:r w:rsidRPr="00A35F9E">
        <w:rPr>
          <w:rFonts w:ascii="Verdana" w:eastAsia="Cambria" w:hAnsi="Verdana" w:cs="Arial"/>
          <w:bCs/>
          <w:sz w:val="18"/>
          <w:szCs w:val="18"/>
          <w:lang w:val="fr-FR"/>
        </w:rPr>
        <w:t>a. Infractions liées aux violations des droits d'auteur et des droits connexes (article 10)</w:t>
      </w:r>
    </w:p>
    <w:p w14:paraId="2FF17812" w14:textId="77777777" w:rsidR="00413158" w:rsidRDefault="00413158" w:rsidP="00A35F9E">
      <w:pPr>
        <w:pStyle w:val="BodyA"/>
        <w:rPr>
          <w:rFonts w:ascii="Verdana" w:eastAsia="Cambria" w:hAnsi="Verdana" w:cs="Arial"/>
          <w:bCs/>
          <w:sz w:val="18"/>
          <w:szCs w:val="18"/>
          <w:lang w:val="fr-FR"/>
        </w:rPr>
      </w:pPr>
    </w:p>
    <w:p w14:paraId="67187FCF" w14:textId="34655EC5"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Chaque infraction et ses éléments doivent être discutés et expliqués aux participants.</w:t>
      </w:r>
    </w:p>
    <w:p w14:paraId="6C6D0AEE" w14:textId="71B7344B" w:rsidR="00A35F9E" w:rsidRPr="00A35F9E" w:rsidRDefault="00A35F9E" w:rsidP="00A35F9E">
      <w:pPr>
        <w:pStyle w:val="BodyA"/>
        <w:rPr>
          <w:rFonts w:ascii="Verdana" w:eastAsia="Cambria" w:hAnsi="Verdana" w:cs="Arial"/>
          <w:bCs/>
          <w:sz w:val="18"/>
          <w:szCs w:val="18"/>
          <w:lang w:val="fr-FR"/>
        </w:rPr>
      </w:pPr>
      <w:r w:rsidRPr="00A35F9E">
        <w:rPr>
          <w:rFonts w:ascii="Verdana" w:eastAsia="Cambria" w:hAnsi="Verdana" w:cs="Arial"/>
          <w:bCs/>
          <w:sz w:val="18"/>
          <w:szCs w:val="18"/>
          <w:lang w:val="fr-FR"/>
        </w:rPr>
        <w:t>Il est bon d'intégrer dans la discussion quelques exemples et cas réels pour une meilleure compréhension. Des exemples de cas régionaux sont préférables pour que les participants puissent mieux se faire une idée.</w:t>
      </w:r>
    </w:p>
    <w:p w14:paraId="67D5E34B" w14:textId="2E49398F" w:rsidR="00DB4DE0" w:rsidRPr="00A35F9E" w:rsidRDefault="00A35F9E" w:rsidP="00A35F9E">
      <w:pPr>
        <w:pStyle w:val="BodyA"/>
        <w:spacing w:after="0"/>
        <w:rPr>
          <w:rFonts w:ascii="Verdana" w:eastAsia="Cambria" w:hAnsi="Verdana" w:cs="Arial"/>
          <w:bCs/>
          <w:sz w:val="18"/>
          <w:szCs w:val="18"/>
          <w:lang w:val="fr-FR"/>
        </w:rPr>
      </w:pPr>
      <w:r w:rsidRPr="00A35F9E">
        <w:rPr>
          <w:rFonts w:ascii="Verdana" w:eastAsia="Cambria" w:hAnsi="Verdana" w:cs="Arial"/>
          <w:bCs/>
          <w:sz w:val="18"/>
          <w:szCs w:val="18"/>
          <w:lang w:val="fr-FR"/>
        </w:rPr>
        <w:t>Nous pouvons également permettre une certaine interaction avec le public en lui donnant l'occasion de partager une certaine expérience qu'il peut avoir du sujet.</w:t>
      </w:r>
      <w:r w:rsidR="005E433E" w:rsidRPr="00A35F9E">
        <w:rPr>
          <w:rFonts w:ascii="Verdana" w:eastAsia="Cambria" w:hAnsi="Verdana" w:cs="Arial"/>
          <w:bCs/>
          <w:sz w:val="18"/>
          <w:szCs w:val="18"/>
          <w:lang w:val="fr-FR"/>
        </w:rPr>
        <w:tab/>
      </w:r>
      <w:r w:rsidR="005E433E" w:rsidRPr="00A35F9E">
        <w:rPr>
          <w:rFonts w:ascii="Verdana" w:eastAsia="Cambria" w:hAnsi="Verdana" w:cs="Arial"/>
          <w:bCs/>
          <w:sz w:val="18"/>
          <w:szCs w:val="18"/>
          <w:lang w:val="fr-FR"/>
        </w:rPr>
        <w:tab/>
      </w:r>
      <w:r w:rsidR="005E433E" w:rsidRPr="00A35F9E">
        <w:rPr>
          <w:rFonts w:ascii="Verdana" w:eastAsia="Cambria" w:hAnsi="Verdana" w:cs="Arial"/>
          <w:bCs/>
          <w:sz w:val="18"/>
          <w:szCs w:val="18"/>
          <w:lang w:val="fr-FR"/>
        </w:rPr>
        <w:tab/>
      </w:r>
    </w:p>
    <w:p w14:paraId="137D9847" w14:textId="77777777" w:rsidR="00DB4DE0" w:rsidRPr="00A35F9E" w:rsidRDefault="00DB4DE0" w:rsidP="00DB4DE0">
      <w:pPr>
        <w:pStyle w:val="BodyA"/>
        <w:spacing w:after="0"/>
        <w:rPr>
          <w:rFonts w:ascii="Verdana" w:eastAsia="Cambria" w:hAnsi="Verdana" w:cs="Arial"/>
          <w:bCs/>
          <w:sz w:val="18"/>
          <w:szCs w:val="18"/>
          <w:lang w:val="fr-FR"/>
        </w:rPr>
      </w:pPr>
    </w:p>
    <w:p w14:paraId="5447A213" w14:textId="126CCA62" w:rsidR="00DB4DE0" w:rsidRPr="007171CC" w:rsidRDefault="00DB4DE0" w:rsidP="00DB4DE0">
      <w:pPr>
        <w:pStyle w:val="BodyA"/>
        <w:spacing w:after="0"/>
        <w:rPr>
          <w:rFonts w:ascii="Verdana" w:eastAsia="Cambria" w:hAnsi="Verdana" w:cs="Arial"/>
          <w:b/>
          <w:sz w:val="18"/>
          <w:szCs w:val="18"/>
          <w:lang w:val="fr-FR"/>
        </w:rPr>
      </w:pPr>
      <w:proofErr w:type="gramStart"/>
      <w:r w:rsidRPr="007171CC">
        <w:rPr>
          <w:rFonts w:ascii="Verdana" w:eastAsia="Cambria" w:hAnsi="Verdana" w:cs="Arial"/>
          <w:b/>
          <w:sz w:val="18"/>
          <w:szCs w:val="18"/>
          <w:lang w:val="fr-FR"/>
        </w:rPr>
        <w:t>3:</w:t>
      </w:r>
      <w:proofErr w:type="gramEnd"/>
      <w:r w:rsidRPr="007171CC">
        <w:rPr>
          <w:rFonts w:ascii="Verdana" w:eastAsia="Cambria" w:hAnsi="Verdana" w:cs="Arial"/>
          <w:b/>
          <w:sz w:val="18"/>
          <w:szCs w:val="18"/>
          <w:lang w:val="fr-FR"/>
        </w:rPr>
        <w:t>00</w:t>
      </w:r>
      <w:r w:rsidRPr="007171CC">
        <w:rPr>
          <w:rFonts w:ascii="Verdana" w:eastAsia="Cambria" w:hAnsi="Verdana" w:cs="Arial"/>
          <w:b/>
          <w:sz w:val="18"/>
          <w:szCs w:val="18"/>
          <w:lang w:val="fr-FR"/>
        </w:rPr>
        <w:tab/>
      </w:r>
      <w:r w:rsidRPr="007171CC">
        <w:rPr>
          <w:rFonts w:ascii="Verdana" w:eastAsia="Cambria" w:hAnsi="Verdana" w:cs="Arial"/>
          <w:b/>
          <w:sz w:val="18"/>
          <w:szCs w:val="18"/>
          <w:lang w:val="fr-FR"/>
        </w:rPr>
        <w:tab/>
      </w:r>
      <w:r w:rsidR="00413158" w:rsidRPr="007171CC">
        <w:rPr>
          <w:rFonts w:ascii="Verdana" w:eastAsia="Cambria" w:hAnsi="Verdana" w:cs="Arial"/>
          <w:b/>
          <w:sz w:val="18"/>
          <w:szCs w:val="18"/>
          <w:lang w:val="fr-FR"/>
        </w:rPr>
        <w:t>PAUSE CAFÉ</w:t>
      </w:r>
    </w:p>
    <w:p w14:paraId="5B219B47" w14:textId="77777777" w:rsidR="00DB4DE0" w:rsidRPr="007171CC" w:rsidRDefault="00DB4DE0" w:rsidP="00DB4DE0">
      <w:pPr>
        <w:pStyle w:val="BodyA"/>
        <w:spacing w:after="0"/>
        <w:rPr>
          <w:rFonts w:ascii="Verdana" w:eastAsia="Cambria" w:hAnsi="Verdana" w:cs="Arial"/>
          <w:b/>
          <w:sz w:val="18"/>
          <w:szCs w:val="18"/>
          <w:lang w:val="fr-FR"/>
        </w:rPr>
      </w:pPr>
      <w:r w:rsidRPr="007171CC">
        <w:rPr>
          <w:rFonts w:ascii="Verdana" w:eastAsia="Cambria" w:hAnsi="Verdana" w:cs="Arial"/>
          <w:b/>
          <w:sz w:val="18"/>
          <w:szCs w:val="18"/>
          <w:lang w:val="fr-FR"/>
        </w:rPr>
        <w:tab/>
      </w:r>
    </w:p>
    <w:p w14:paraId="334ECD9B" w14:textId="77777777" w:rsidR="00DB4DE0" w:rsidRPr="007171CC" w:rsidRDefault="00DB4DE0" w:rsidP="00DB4DE0">
      <w:pPr>
        <w:pStyle w:val="BodyA"/>
        <w:spacing w:after="0"/>
        <w:rPr>
          <w:rFonts w:ascii="Verdana" w:eastAsia="Cambria" w:hAnsi="Verdana" w:cs="Arial"/>
          <w:b/>
          <w:sz w:val="18"/>
          <w:szCs w:val="18"/>
          <w:lang w:val="fr-FR"/>
        </w:rPr>
      </w:pPr>
    </w:p>
    <w:p w14:paraId="6716474C" w14:textId="36125846" w:rsidR="00C61787" w:rsidRPr="00C61787" w:rsidRDefault="00DB4DE0" w:rsidP="007171CC">
      <w:pPr>
        <w:pStyle w:val="BodyA"/>
        <w:ind w:left="1440" w:hanging="1440"/>
        <w:rPr>
          <w:rFonts w:ascii="Verdana" w:eastAsia="Cambria" w:hAnsi="Verdana" w:cs="Arial"/>
          <w:b/>
          <w:sz w:val="18"/>
          <w:szCs w:val="18"/>
          <w:lang w:val="fr-FR"/>
        </w:rPr>
      </w:pPr>
      <w:proofErr w:type="gramStart"/>
      <w:r w:rsidRPr="007171CC">
        <w:rPr>
          <w:rFonts w:ascii="Verdana" w:eastAsia="Cambria" w:hAnsi="Verdana" w:cs="Arial"/>
          <w:b/>
          <w:sz w:val="18"/>
          <w:szCs w:val="18"/>
          <w:lang w:val="fr-FR"/>
        </w:rPr>
        <w:t>3:</w:t>
      </w:r>
      <w:proofErr w:type="gramEnd"/>
      <w:r w:rsidRPr="007171CC">
        <w:rPr>
          <w:rFonts w:ascii="Verdana" w:eastAsia="Cambria" w:hAnsi="Verdana" w:cs="Arial"/>
          <w:b/>
          <w:sz w:val="18"/>
          <w:szCs w:val="18"/>
          <w:lang w:val="fr-FR"/>
        </w:rPr>
        <w:t>30</w:t>
      </w:r>
      <w:r w:rsidRPr="007171CC">
        <w:rPr>
          <w:rFonts w:ascii="Verdana" w:eastAsia="Cambria" w:hAnsi="Verdana" w:cs="Arial"/>
          <w:b/>
          <w:sz w:val="18"/>
          <w:szCs w:val="18"/>
          <w:lang w:val="fr-FR"/>
        </w:rPr>
        <w:tab/>
      </w:r>
      <w:r w:rsidR="002D2F56" w:rsidRPr="007171CC">
        <w:rPr>
          <w:rFonts w:ascii="Verdana" w:eastAsia="Cambria" w:hAnsi="Verdana" w:cs="Arial"/>
          <w:b/>
          <w:sz w:val="18"/>
          <w:szCs w:val="18"/>
          <w:lang w:val="fr-FR"/>
        </w:rPr>
        <w:t>11</w:t>
      </w:r>
      <w:r w:rsidR="0053569F" w:rsidRPr="007171CC">
        <w:rPr>
          <w:rFonts w:ascii="Verdana" w:eastAsia="Cambria" w:hAnsi="Verdana" w:cs="Arial"/>
          <w:b/>
          <w:sz w:val="18"/>
          <w:szCs w:val="18"/>
          <w:lang w:val="fr-FR"/>
        </w:rPr>
        <w:t xml:space="preserve">. </w:t>
      </w:r>
      <w:r w:rsidR="00C61787" w:rsidRPr="00C61787">
        <w:rPr>
          <w:rFonts w:ascii="Verdana" w:eastAsia="Cambria" w:hAnsi="Verdana" w:cs="Arial"/>
          <w:b/>
          <w:sz w:val="18"/>
          <w:szCs w:val="18"/>
          <w:lang w:val="fr-FR"/>
        </w:rPr>
        <w:t>POUVOIRS PROCÉDURAUX EN VERTU DE LA CONVENTION DE BUDAPEST</w:t>
      </w:r>
      <w:r w:rsidR="007171CC">
        <w:rPr>
          <w:rFonts w:ascii="Verdana" w:eastAsia="Cambria" w:hAnsi="Verdana" w:cs="Arial"/>
          <w:b/>
          <w:sz w:val="18"/>
          <w:szCs w:val="18"/>
          <w:lang w:val="fr-FR"/>
        </w:rPr>
        <w:t xml:space="preserve"> </w:t>
      </w:r>
      <w:r w:rsidR="00C61787" w:rsidRPr="00C61787">
        <w:rPr>
          <w:rFonts w:ascii="Verdana" w:eastAsia="Cambria" w:hAnsi="Verdana" w:cs="Arial"/>
          <w:b/>
          <w:sz w:val="18"/>
          <w:szCs w:val="18"/>
          <w:lang w:val="fr-FR"/>
        </w:rPr>
        <w:t>(1,5 h)</w:t>
      </w:r>
    </w:p>
    <w:p w14:paraId="6AA335C3" w14:textId="45CF3F43" w:rsidR="00C61787" w:rsidRPr="00C61787" w:rsidRDefault="00C61787" w:rsidP="00C61787">
      <w:pPr>
        <w:pStyle w:val="BodyA"/>
        <w:rPr>
          <w:rFonts w:ascii="Verdana" w:eastAsia="Cambria" w:hAnsi="Verdana" w:cs="Arial"/>
          <w:b/>
          <w:sz w:val="18"/>
          <w:szCs w:val="18"/>
          <w:lang w:val="fr-FR"/>
        </w:rPr>
      </w:pPr>
      <w:r w:rsidRPr="00C61787">
        <w:rPr>
          <w:rFonts w:ascii="Verdana" w:eastAsia="Cambria" w:hAnsi="Verdana" w:cs="Arial"/>
          <w:b/>
          <w:sz w:val="18"/>
          <w:szCs w:val="18"/>
          <w:lang w:val="fr-FR"/>
        </w:rPr>
        <w:tab/>
      </w:r>
      <w:r w:rsidR="007171CC">
        <w:rPr>
          <w:rFonts w:ascii="Verdana" w:eastAsia="Cambria" w:hAnsi="Verdana" w:cs="Arial"/>
          <w:b/>
          <w:sz w:val="18"/>
          <w:szCs w:val="18"/>
          <w:lang w:val="fr-FR"/>
        </w:rPr>
        <w:tab/>
      </w:r>
      <w:r w:rsidRPr="00C61787">
        <w:rPr>
          <w:rFonts w:ascii="Verdana" w:eastAsia="Cambria" w:hAnsi="Verdana" w:cs="Arial"/>
          <w:b/>
          <w:sz w:val="18"/>
          <w:szCs w:val="18"/>
          <w:lang w:val="fr-FR"/>
        </w:rPr>
        <w:t>Présenté par un expert du Conseil de l'Europe</w:t>
      </w:r>
    </w:p>
    <w:p w14:paraId="12526D62" w14:textId="77777777" w:rsidR="00C61787" w:rsidRPr="007171CC" w:rsidRDefault="00C61787" w:rsidP="007171CC">
      <w:pPr>
        <w:pStyle w:val="BodyA"/>
        <w:ind w:firstLine="720"/>
        <w:rPr>
          <w:rFonts w:ascii="Verdana" w:eastAsia="Cambria" w:hAnsi="Verdana" w:cs="Arial"/>
          <w:b/>
          <w:color w:val="FF0000"/>
          <w:sz w:val="18"/>
          <w:szCs w:val="18"/>
          <w:lang w:val="fr-FR"/>
        </w:rPr>
      </w:pPr>
      <w:r w:rsidRPr="007171CC">
        <w:rPr>
          <w:rFonts w:ascii="Verdana" w:eastAsia="Cambria" w:hAnsi="Verdana" w:cs="Arial"/>
          <w:b/>
          <w:color w:val="FF0000"/>
          <w:sz w:val="18"/>
          <w:szCs w:val="18"/>
          <w:lang w:val="fr-FR"/>
        </w:rPr>
        <w:t>Partie 1 - Champ d'application, conditions et garanties</w:t>
      </w:r>
    </w:p>
    <w:p w14:paraId="156996FE" w14:textId="56885A00" w:rsidR="00C61787" w:rsidRPr="007171CC" w:rsidRDefault="00C61787" w:rsidP="007171CC">
      <w:pPr>
        <w:pStyle w:val="BodyA"/>
        <w:ind w:firstLine="720"/>
        <w:rPr>
          <w:rFonts w:ascii="Verdana" w:eastAsia="Cambria" w:hAnsi="Verdana" w:cs="Arial"/>
          <w:bCs/>
          <w:sz w:val="18"/>
          <w:szCs w:val="18"/>
          <w:lang w:val="fr-FR"/>
        </w:rPr>
      </w:pPr>
      <w:r w:rsidRPr="007171CC">
        <w:rPr>
          <w:rFonts w:ascii="Verdana" w:eastAsia="Cambria" w:hAnsi="Verdana" w:cs="Arial"/>
          <w:bCs/>
          <w:sz w:val="18"/>
          <w:szCs w:val="18"/>
          <w:lang w:val="fr-FR"/>
        </w:rPr>
        <w:t>Ordres de conservation et de production</w:t>
      </w:r>
    </w:p>
    <w:p w14:paraId="33763152" w14:textId="0FEB7230" w:rsidR="00C61787" w:rsidRPr="007171CC" w:rsidRDefault="00C61787" w:rsidP="007171CC">
      <w:pPr>
        <w:pStyle w:val="BodyA"/>
        <w:ind w:left="720"/>
        <w:rPr>
          <w:rFonts w:ascii="Verdana" w:eastAsia="Cambria" w:hAnsi="Verdana" w:cs="Arial"/>
          <w:bCs/>
          <w:sz w:val="18"/>
          <w:szCs w:val="18"/>
          <w:lang w:val="fr-FR"/>
        </w:rPr>
      </w:pPr>
      <w:r w:rsidRPr="007171CC">
        <w:rPr>
          <w:rFonts w:ascii="Verdana" w:eastAsia="Cambria" w:hAnsi="Verdana" w:cs="Arial"/>
          <w:bCs/>
          <w:sz w:val="18"/>
          <w:szCs w:val="18"/>
          <w:lang w:val="fr-FR"/>
        </w:rPr>
        <w:t>Il s'agit des dispositions de droit procédural du chapitre II, section 2, titres 1, 2 et 3 de la convention de Budapest</w:t>
      </w:r>
    </w:p>
    <w:p w14:paraId="640E0937" w14:textId="3CFEA422" w:rsidR="00C61787" w:rsidRPr="007171CC" w:rsidRDefault="00C61787" w:rsidP="007171CC">
      <w:pPr>
        <w:pStyle w:val="BodyA"/>
        <w:ind w:firstLine="720"/>
        <w:rPr>
          <w:rFonts w:ascii="Verdana" w:eastAsia="Cambria" w:hAnsi="Verdana" w:cs="Arial"/>
          <w:bCs/>
          <w:sz w:val="18"/>
          <w:szCs w:val="18"/>
          <w:lang w:val="fr-FR"/>
        </w:rPr>
      </w:pPr>
      <w:r w:rsidRPr="007171CC">
        <w:rPr>
          <w:rFonts w:ascii="Verdana" w:eastAsia="Cambria" w:hAnsi="Verdana" w:cs="Arial"/>
          <w:bCs/>
          <w:sz w:val="18"/>
          <w:szCs w:val="18"/>
          <w:lang w:val="fr-FR"/>
        </w:rPr>
        <w:t>Les sujets suivants seront abordés lors de cette session :</w:t>
      </w:r>
    </w:p>
    <w:p w14:paraId="09846D4F" w14:textId="77777777" w:rsidR="00C61787" w:rsidRPr="007171CC" w:rsidRDefault="00C61787" w:rsidP="007171CC">
      <w:pPr>
        <w:pStyle w:val="BodyA"/>
        <w:ind w:firstLine="1134"/>
        <w:rPr>
          <w:rFonts w:ascii="Verdana" w:eastAsia="Cambria" w:hAnsi="Verdana" w:cs="Arial"/>
          <w:bCs/>
          <w:sz w:val="18"/>
          <w:szCs w:val="18"/>
          <w:lang w:val="fr-FR"/>
        </w:rPr>
      </w:pPr>
      <w:r w:rsidRPr="007171CC">
        <w:rPr>
          <w:rFonts w:ascii="Verdana" w:eastAsia="Cambria" w:hAnsi="Verdana" w:cs="Arial"/>
          <w:bCs/>
          <w:sz w:val="18"/>
          <w:szCs w:val="18"/>
          <w:lang w:val="fr-FR"/>
        </w:rPr>
        <w:t>a.</w:t>
      </w:r>
      <w:r w:rsidRPr="007171CC">
        <w:rPr>
          <w:rFonts w:ascii="Verdana" w:eastAsia="Cambria" w:hAnsi="Verdana" w:cs="Arial"/>
          <w:bCs/>
          <w:sz w:val="18"/>
          <w:szCs w:val="18"/>
          <w:lang w:val="fr-FR"/>
        </w:rPr>
        <w:tab/>
        <w:t>Portée des pouvoirs de procédure (article 14)</w:t>
      </w:r>
    </w:p>
    <w:p w14:paraId="38621983" w14:textId="77777777" w:rsidR="00C61787" w:rsidRPr="007171CC" w:rsidRDefault="00C61787" w:rsidP="007171CC">
      <w:pPr>
        <w:pStyle w:val="BodyA"/>
        <w:ind w:firstLine="1134"/>
        <w:rPr>
          <w:rFonts w:ascii="Verdana" w:eastAsia="Cambria" w:hAnsi="Verdana" w:cs="Arial"/>
          <w:bCs/>
          <w:sz w:val="18"/>
          <w:szCs w:val="18"/>
          <w:lang w:val="fr-FR"/>
        </w:rPr>
      </w:pPr>
      <w:r w:rsidRPr="007171CC">
        <w:rPr>
          <w:rFonts w:ascii="Verdana" w:eastAsia="Cambria" w:hAnsi="Verdana" w:cs="Arial"/>
          <w:bCs/>
          <w:sz w:val="18"/>
          <w:szCs w:val="18"/>
          <w:lang w:val="fr-FR"/>
        </w:rPr>
        <w:t>b.</w:t>
      </w:r>
      <w:r w:rsidRPr="007171CC">
        <w:rPr>
          <w:rFonts w:ascii="Verdana" w:eastAsia="Cambria" w:hAnsi="Verdana" w:cs="Arial"/>
          <w:bCs/>
          <w:sz w:val="18"/>
          <w:szCs w:val="18"/>
          <w:lang w:val="fr-FR"/>
        </w:rPr>
        <w:tab/>
        <w:t>Conditions et sauvegardes (article 15)</w:t>
      </w:r>
    </w:p>
    <w:p w14:paraId="267977B4" w14:textId="77777777" w:rsidR="00C61787" w:rsidRPr="007171CC" w:rsidRDefault="00C61787" w:rsidP="007171CC">
      <w:pPr>
        <w:pStyle w:val="BodyA"/>
        <w:ind w:firstLine="1134"/>
        <w:rPr>
          <w:rFonts w:ascii="Verdana" w:eastAsia="Cambria" w:hAnsi="Verdana" w:cs="Arial"/>
          <w:bCs/>
          <w:sz w:val="18"/>
          <w:szCs w:val="18"/>
          <w:lang w:val="fr-FR"/>
        </w:rPr>
      </w:pPr>
      <w:r w:rsidRPr="007171CC">
        <w:rPr>
          <w:rFonts w:ascii="Verdana" w:eastAsia="Cambria" w:hAnsi="Verdana" w:cs="Arial"/>
          <w:bCs/>
          <w:sz w:val="18"/>
          <w:szCs w:val="18"/>
          <w:lang w:val="fr-FR"/>
        </w:rPr>
        <w:t>c.</w:t>
      </w:r>
      <w:r w:rsidRPr="007171CC">
        <w:rPr>
          <w:rFonts w:ascii="Verdana" w:eastAsia="Cambria" w:hAnsi="Verdana" w:cs="Arial"/>
          <w:bCs/>
          <w:sz w:val="18"/>
          <w:szCs w:val="18"/>
          <w:lang w:val="fr-FR"/>
        </w:rPr>
        <w:tab/>
        <w:t>Conservation accélérée des données informatiques stockées (article 16)</w:t>
      </w:r>
    </w:p>
    <w:p w14:paraId="1CF20850" w14:textId="77777777" w:rsidR="00C61787" w:rsidRPr="007171CC" w:rsidRDefault="00C61787" w:rsidP="007171CC">
      <w:pPr>
        <w:pStyle w:val="BodyA"/>
        <w:ind w:left="1434" w:hanging="300"/>
        <w:rPr>
          <w:rFonts w:ascii="Verdana" w:eastAsia="Cambria" w:hAnsi="Verdana" w:cs="Arial"/>
          <w:bCs/>
          <w:sz w:val="18"/>
          <w:szCs w:val="18"/>
          <w:lang w:val="fr-FR"/>
        </w:rPr>
      </w:pPr>
      <w:r w:rsidRPr="007171CC">
        <w:rPr>
          <w:rFonts w:ascii="Verdana" w:eastAsia="Cambria" w:hAnsi="Verdana" w:cs="Arial"/>
          <w:bCs/>
          <w:sz w:val="18"/>
          <w:szCs w:val="18"/>
          <w:lang w:val="fr-FR"/>
        </w:rPr>
        <w:t>d.</w:t>
      </w:r>
      <w:r w:rsidRPr="007171CC">
        <w:rPr>
          <w:rFonts w:ascii="Verdana" w:eastAsia="Cambria" w:hAnsi="Verdana" w:cs="Arial"/>
          <w:bCs/>
          <w:sz w:val="18"/>
          <w:szCs w:val="18"/>
          <w:lang w:val="fr-FR"/>
        </w:rPr>
        <w:tab/>
        <w:t>Conservation accélérée et divulgation partielle des données relatives au trafic conservées (article 17)</w:t>
      </w:r>
    </w:p>
    <w:p w14:paraId="01AD9AD7" w14:textId="2111A549" w:rsidR="00C61787" w:rsidRPr="007171CC" w:rsidRDefault="00C61787" w:rsidP="007171CC">
      <w:pPr>
        <w:pStyle w:val="BodyA"/>
        <w:ind w:firstLine="1134"/>
        <w:rPr>
          <w:rFonts w:ascii="Verdana" w:eastAsia="Cambria" w:hAnsi="Verdana" w:cs="Arial"/>
          <w:bCs/>
          <w:sz w:val="18"/>
          <w:szCs w:val="18"/>
          <w:lang w:val="fr-FR"/>
        </w:rPr>
      </w:pPr>
      <w:r w:rsidRPr="007171CC">
        <w:rPr>
          <w:rFonts w:ascii="Verdana" w:eastAsia="Cambria" w:hAnsi="Verdana" w:cs="Arial"/>
          <w:bCs/>
          <w:sz w:val="18"/>
          <w:szCs w:val="18"/>
          <w:lang w:val="fr-FR"/>
        </w:rPr>
        <w:t>e.</w:t>
      </w:r>
      <w:r w:rsidRPr="007171CC">
        <w:rPr>
          <w:rFonts w:ascii="Verdana" w:eastAsia="Cambria" w:hAnsi="Verdana" w:cs="Arial"/>
          <w:bCs/>
          <w:sz w:val="18"/>
          <w:szCs w:val="18"/>
          <w:lang w:val="fr-FR"/>
        </w:rPr>
        <w:tab/>
        <w:t>Ordre de production (article 18)</w:t>
      </w:r>
    </w:p>
    <w:p w14:paraId="06E933B9" w14:textId="6C520188" w:rsidR="00C61787" w:rsidRPr="007171CC" w:rsidRDefault="00C61787" w:rsidP="007171CC">
      <w:pPr>
        <w:pStyle w:val="BodyA"/>
        <w:ind w:left="720"/>
        <w:rPr>
          <w:rFonts w:ascii="Verdana" w:eastAsia="Cambria" w:hAnsi="Verdana" w:cs="Arial"/>
          <w:bCs/>
          <w:sz w:val="18"/>
          <w:szCs w:val="18"/>
          <w:lang w:val="fr-FR"/>
        </w:rPr>
      </w:pPr>
      <w:r w:rsidRPr="007171CC">
        <w:rPr>
          <w:rFonts w:ascii="Verdana" w:eastAsia="Cambria" w:hAnsi="Verdana" w:cs="Arial"/>
          <w:bCs/>
          <w:sz w:val="18"/>
          <w:szCs w:val="18"/>
          <w:lang w:val="fr-FR"/>
        </w:rPr>
        <w:t>Les concepts et éléments clés de chaque pouvoir procédural doivent être discutés et expliqués aux participants.</w:t>
      </w:r>
    </w:p>
    <w:p w14:paraId="1BBB67FA" w14:textId="11D7D05C" w:rsidR="00C61787" w:rsidRPr="007171CC" w:rsidRDefault="00C61787" w:rsidP="007171CC">
      <w:pPr>
        <w:pStyle w:val="BodyA"/>
        <w:ind w:left="720"/>
        <w:rPr>
          <w:rFonts w:ascii="Verdana" w:eastAsia="Cambria" w:hAnsi="Verdana" w:cs="Arial"/>
          <w:bCs/>
          <w:sz w:val="18"/>
          <w:szCs w:val="18"/>
          <w:lang w:val="fr-FR"/>
        </w:rPr>
      </w:pPr>
      <w:r w:rsidRPr="007171CC">
        <w:rPr>
          <w:rFonts w:ascii="Verdana" w:eastAsia="Cambria" w:hAnsi="Verdana" w:cs="Arial"/>
          <w:bCs/>
          <w:sz w:val="18"/>
          <w:szCs w:val="18"/>
          <w:lang w:val="fr-FR"/>
        </w:rPr>
        <w:t>Des exemples de cas peuvent être donnés afin d'amplifier et d'expliquer davantage les concepts qui peuvent être nouveaux pour certains, voire pour la plupart des participants.  Cela permettrait d'améliorer leur compréhension des concepts</w:t>
      </w:r>
    </w:p>
    <w:p w14:paraId="032FC698" w14:textId="7F9096A4" w:rsidR="004A5C78" w:rsidRPr="007171CC" w:rsidRDefault="00C61787" w:rsidP="007171CC">
      <w:pPr>
        <w:pStyle w:val="BodyA"/>
        <w:spacing w:after="0"/>
        <w:ind w:left="720"/>
        <w:rPr>
          <w:rFonts w:ascii="Verdana" w:eastAsia="Cambria" w:hAnsi="Verdana" w:cs="Arial"/>
          <w:bCs/>
          <w:sz w:val="18"/>
          <w:szCs w:val="18"/>
          <w:lang w:val="fr-FR"/>
        </w:rPr>
      </w:pPr>
      <w:r w:rsidRPr="007171CC">
        <w:rPr>
          <w:rFonts w:ascii="Verdana" w:eastAsia="Cambria" w:hAnsi="Verdana" w:cs="Arial"/>
          <w:bCs/>
          <w:sz w:val="18"/>
          <w:szCs w:val="18"/>
          <w:lang w:val="fr-FR"/>
        </w:rPr>
        <w:t>S'ils existent, les cas régionaux et locaux seraient préférables car les participants s'y retrouveraient davantage.</w:t>
      </w:r>
    </w:p>
    <w:p w14:paraId="5AE264DF" w14:textId="77777777" w:rsidR="004A5C78" w:rsidRPr="007171CC" w:rsidRDefault="004A5C78" w:rsidP="00DB4DE0">
      <w:pPr>
        <w:pStyle w:val="BodyA"/>
        <w:spacing w:after="0"/>
        <w:ind w:left="1440"/>
        <w:rPr>
          <w:rFonts w:ascii="Verdana" w:eastAsia="Cambria" w:hAnsi="Verdana" w:cs="Arial"/>
          <w:bCs/>
          <w:sz w:val="18"/>
          <w:szCs w:val="18"/>
          <w:lang w:val="fr-FR"/>
        </w:rPr>
      </w:pPr>
    </w:p>
    <w:p w14:paraId="3A44ACEF" w14:textId="77777777" w:rsidR="00DB4DE0" w:rsidRPr="007171CC" w:rsidRDefault="00DB4DE0" w:rsidP="00DB4DE0">
      <w:pPr>
        <w:pStyle w:val="BodyA"/>
        <w:spacing w:after="0"/>
        <w:rPr>
          <w:rFonts w:ascii="Verdana" w:eastAsia="Cambria" w:hAnsi="Verdana" w:cs="Arial"/>
          <w:bCs/>
          <w:sz w:val="18"/>
          <w:szCs w:val="18"/>
          <w:lang w:val="fr-FR"/>
        </w:rPr>
      </w:pPr>
    </w:p>
    <w:p w14:paraId="77AB2935" w14:textId="4CF71194" w:rsidR="00DB4DE0" w:rsidRPr="007171CC" w:rsidRDefault="00DB4DE0" w:rsidP="00DB4DE0">
      <w:pPr>
        <w:pStyle w:val="BodyA"/>
        <w:spacing w:after="0"/>
        <w:rPr>
          <w:rFonts w:ascii="Verdana" w:eastAsia="Cambria" w:hAnsi="Verdana" w:cs="Arial"/>
          <w:b/>
          <w:sz w:val="18"/>
          <w:szCs w:val="18"/>
          <w:lang w:val="fr-FR"/>
        </w:rPr>
      </w:pPr>
      <w:proofErr w:type="gramStart"/>
      <w:r w:rsidRPr="007171CC">
        <w:rPr>
          <w:rFonts w:ascii="Verdana" w:eastAsia="Cambria" w:hAnsi="Verdana" w:cs="Arial"/>
          <w:b/>
          <w:sz w:val="18"/>
          <w:szCs w:val="18"/>
          <w:lang w:val="fr-FR"/>
        </w:rPr>
        <w:t>5:</w:t>
      </w:r>
      <w:proofErr w:type="gramEnd"/>
      <w:r w:rsidRPr="007171CC">
        <w:rPr>
          <w:rFonts w:ascii="Verdana" w:eastAsia="Cambria" w:hAnsi="Verdana" w:cs="Arial"/>
          <w:b/>
          <w:sz w:val="18"/>
          <w:szCs w:val="18"/>
          <w:lang w:val="fr-FR"/>
        </w:rPr>
        <w:t>00</w:t>
      </w:r>
      <w:r w:rsidRPr="007171CC">
        <w:rPr>
          <w:rFonts w:ascii="Verdana" w:eastAsia="Cambria" w:hAnsi="Verdana" w:cs="Arial"/>
          <w:b/>
          <w:sz w:val="18"/>
          <w:szCs w:val="18"/>
          <w:lang w:val="fr-FR"/>
        </w:rPr>
        <w:tab/>
      </w:r>
      <w:r w:rsidRPr="007171CC">
        <w:rPr>
          <w:rFonts w:ascii="Verdana" w:eastAsia="Cambria" w:hAnsi="Verdana" w:cs="Arial"/>
          <w:b/>
          <w:sz w:val="18"/>
          <w:szCs w:val="18"/>
          <w:lang w:val="fr-FR"/>
        </w:rPr>
        <w:tab/>
      </w:r>
      <w:r w:rsidR="007171CC" w:rsidRPr="007171CC">
        <w:rPr>
          <w:rFonts w:ascii="Verdana" w:eastAsia="Cambria" w:hAnsi="Verdana" w:cs="Arial"/>
          <w:b/>
          <w:sz w:val="18"/>
          <w:szCs w:val="18"/>
          <w:lang w:val="fr-FR"/>
        </w:rPr>
        <w:t xml:space="preserve">FIN DE LA 2eme </w:t>
      </w:r>
      <w:r w:rsidR="007171CC">
        <w:rPr>
          <w:rFonts w:ascii="Verdana" w:eastAsia="Cambria" w:hAnsi="Verdana" w:cs="Arial"/>
          <w:b/>
          <w:sz w:val="18"/>
          <w:szCs w:val="18"/>
          <w:lang w:val="fr-FR"/>
        </w:rPr>
        <w:t>JOURNÉE</w:t>
      </w:r>
    </w:p>
    <w:p w14:paraId="7C58D507" w14:textId="77777777" w:rsidR="00DB4DE0" w:rsidRPr="007171CC" w:rsidRDefault="00DB4DE0" w:rsidP="00DB4DE0">
      <w:pPr>
        <w:pStyle w:val="BodyA"/>
        <w:spacing w:after="0"/>
        <w:rPr>
          <w:rFonts w:ascii="Verdana" w:eastAsia="Cambria" w:hAnsi="Verdana" w:cs="Arial"/>
          <w:bCs/>
          <w:sz w:val="18"/>
          <w:szCs w:val="18"/>
          <w:lang w:val="fr-FR"/>
        </w:rPr>
      </w:pPr>
    </w:p>
    <w:p w14:paraId="76F17AA1" w14:textId="77777777" w:rsidR="00DB4DE0" w:rsidRPr="007171CC" w:rsidRDefault="00DB4DE0" w:rsidP="00DB4DE0">
      <w:pPr>
        <w:pStyle w:val="BodyA"/>
        <w:spacing w:after="0"/>
        <w:rPr>
          <w:rFonts w:ascii="Verdana" w:eastAsia="Cambria" w:hAnsi="Verdana" w:cs="Arial"/>
          <w:bCs/>
          <w:sz w:val="18"/>
          <w:szCs w:val="18"/>
          <w:lang w:val="fr-FR"/>
        </w:rPr>
      </w:pPr>
    </w:p>
    <w:p w14:paraId="2B3CBFFB" w14:textId="77777777" w:rsidR="00DB4DE0" w:rsidRPr="007171CC" w:rsidRDefault="00DB4DE0" w:rsidP="00DB4DE0">
      <w:pPr>
        <w:pStyle w:val="BodyA"/>
        <w:spacing w:after="0"/>
        <w:rPr>
          <w:rFonts w:ascii="Verdana" w:eastAsia="Cambria" w:hAnsi="Verdana" w:cs="Arial"/>
          <w:b/>
          <w:sz w:val="18"/>
          <w:szCs w:val="18"/>
          <w:lang w:val="fr-FR"/>
        </w:rPr>
      </w:pPr>
    </w:p>
    <w:p w14:paraId="549DC4F8" w14:textId="6EB88695" w:rsidR="00DB4DE0" w:rsidRPr="007171CC" w:rsidRDefault="00DB4DE0" w:rsidP="00DB4DE0">
      <w:pPr>
        <w:pStyle w:val="BodyA"/>
        <w:spacing w:after="0"/>
        <w:rPr>
          <w:rFonts w:ascii="Verdana" w:eastAsia="Cambria" w:hAnsi="Verdana" w:cs="Arial"/>
          <w:b/>
          <w:sz w:val="18"/>
          <w:szCs w:val="18"/>
          <w:u w:val="single"/>
          <w:lang w:val="fr-FR"/>
        </w:rPr>
      </w:pPr>
      <w:r w:rsidRPr="007171CC">
        <w:rPr>
          <w:rFonts w:ascii="Verdana" w:eastAsia="Cambria" w:hAnsi="Verdana" w:cs="Arial"/>
          <w:b/>
          <w:sz w:val="18"/>
          <w:szCs w:val="18"/>
          <w:u w:val="single"/>
          <w:lang w:val="fr-FR"/>
        </w:rPr>
        <w:t>3</w:t>
      </w:r>
      <w:r w:rsidR="007171CC" w:rsidRPr="007171CC">
        <w:rPr>
          <w:rFonts w:ascii="Verdana" w:eastAsia="Cambria" w:hAnsi="Verdana" w:cs="Arial"/>
          <w:b/>
          <w:sz w:val="18"/>
          <w:szCs w:val="18"/>
          <w:u w:val="single"/>
          <w:vertAlign w:val="superscript"/>
          <w:lang w:val="fr-FR"/>
        </w:rPr>
        <w:t>eme</w:t>
      </w:r>
      <w:r w:rsidRPr="007171CC">
        <w:rPr>
          <w:rFonts w:ascii="Verdana" w:eastAsia="Cambria" w:hAnsi="Verdana" w:cs="Arial"/>
          <w:b/>
          <w:sz w:val="18"/>
          <w:szCs w:val="18"/>
          <w:u w:val="single"/>
          <w:lang w:val="fr-FR"/>
        </w:rPr>
        <w:t xml:space="preserve"> </w:t>
      </w:r>
      <w:r w:rsidR="007171CC">
        <w:rPr>
          <w:rFonts w:ascii="Verdana" w:eastAsia="Cambria" w:hAnsi="Verdana" w:cs="Arial"/>
          <w:b/>
          <w:sz w:val="18"/>
          <w:szCs w:val="18"/>
          <w:u w:val="single"/>
          <w:lang w:val="fr-FR"/>
        </w:rPr>
        <w:t>JOUR</w:t>
      </w:r>
    </w:p>
    <w:p w14:paraId="439A2E31" w14:textId="77777777" w:rsidR="00DB4DE0" w:rsidRPr="007171CC" w:rsidRDefault="00DB4DE0" w:rsidP="00DB4DE0">
      <w:pPr>
        <w:pStyle w:val="BodyA"/>
        <w:spacing w:after="0"/>
        <w:rPr>
          <w:rFonts w:ascii="Verdana" w:eastAsia="Cambria" w:hAnsi="Verdana" w:cs="Arial"/>
          <w:b/>
          <w:sz w:val="18"/>
          <w:szCs w:val="18"/>
          <w:lang w:val="fr-FR"/>
        </w:rPr>
      </w:pPr>
    </w:p>
    <w:p w14:paraId="0CEAEE50" w14:textId="77777777" w:rsidR="00DB4DE0" w:rsidRPr="007171CC" w:rsidRDefault="00DB4DE0" w:rsidP="00DB4DE0">
      <w:pPr>
        <w:pStyle w:val="BodyA"/>
        <w:spacing w:after="0"/>
        <w:rPr>
          <w:rFonts w:ascii="Verdana" w:eastAsia="Cambria" w:hAnsi="Verdana" w:cs="Arial"/>
          <w:b/>
          <w:sz w:val="18"/>
          <w:szCs w:val="18"/>
          <w:lang w:val="fr-FR"/>
        </w:rPr>
      </w:pPr>
    </w:p>
    <w:p w14:paraId="6E8C8C2D" w14:textId="69C95F6D" w:rsidR="007171CC" w:rsidRPr="007171CC" w:rsidRDefault="00DB4DE0" w:rsidP="007171CC">
      <w:pPr>
        <w:pStyle w:val="BodyA"/>
        <w:ind w:left="993" w:hanging="993"/>
        <w:rPr>
          <w:rFonts w:ascii="Verdana" w:eastAsia="Cambria" w:hAnsi="Verdana" w:cs="Arial"/>
          <w:b/>
          <w:sz w:val="18"/>
          <w:szCs w:val="18"/>
          <w:lang w:val="fr-FR"/>
        </w:rPr>
      </w:pPr>
      <w:proofErr w:type="gramStart"/>
      <w:r w:rsidRPr="007171CC">
        <w:rPr>
          <w:rFonts w:ascii="Verdana" w:eastAsia="Cambria" w:hAnsi="Verdana" w:cs="Arial"/>
          <w:b/>
          <w:sz w:val="18"/>
          <w:szCs w:val="18"/>
          <w:lang w:val="fr-FR"/>
        </w:rPr>
        <w:t>9:</w:t>
      </w:r>
      <w:proofErr w:type="gramEnd"/>
      <w:r w:rsidRPr="007171CC">
        <w:rPr>
          <w:rFonts w:ascii="Verdana" w:eastAsia="Cambria" w:hAnsi="Verdana" w:cs="Arial"/>
          <w:b/>
          <w:sz w:val="18"/>
          <w:szCs w:val="18"/>
          <w:lang w:val="fr-FR"/>
        </w:rPr>
        <w:t>00</w:t>
      </w:r>
      <w:r w:rsidRPr="007171CC">
        <w:rPr>
          <w:rFonts w:ascii="Verdana" w:eastAsia="Cambria" w:hAnsi="Verdana" w:cs="Arial"/>
          <w:b/>
          <w:sz w:val="18"/>
          <w:szCs w:val="18"/>
          <w:lang w:val="fr-FR"/>
        </w:rPr>
        <w:tab/>
      </w:r>
      <w:r w:rsidR="002D2F56" w:rsidRPr="007171CC">
        <w:rPr>
          <w:rFonts w:ascii="Verdana" w:eastAsia="Cambria" w:hAnsi="Verdana" w:cs="Arial"/>
          <w:b/>
          <w:sz w:val="18"/>
          <w:szCs w:val="18"/>
          <w:lang w:val="fr-FR"/>
        </w:rPr>
        <w:t>12</w:t>
      </w:r>
      <w:r w:rsidR="0053569F" w:rsidRPr="007171CC">
        <w:rPr>
          <w:rFonts w:ascii="Verdana" w:eastAsia="Cambria" w:hAnsi="Verdana" w:cs="Arial"/>
          <w:b/>
          <w:sz w:val="18"/>
          <w:szCs w:val="18"/>
          <w:lang w:val="fr-FR"/>
        </w:rPr>
        <w:t xml:space="preserve">. </w:t>
      </w:r>
      <w:r w:rsidR="007171CC" w:rsidRPr="007171CC">
        <w:rPr>
          <w:rFonts w:ascii="Verdana" w:eastAsia="Cambria" w:hAnsi="Verdana" w:cs="Arial"/>
          <w:b/>
          <w:sz w:val="18"/>
          <w:szCs w:val="18"/>
          <w:lang w:val="fr-FR"/>
        </w:rPr>
        <w:t>POUVOIRS PROCÉDURAUX EN VERTU DE LA CONVENTION DE BUDAPEST</w:t>
      </w:r>
      <w:r w:rsidR="007171CC">
        <w:rPr>
          <w:rFonts w:ascii="Verdana" w:eastAsia="Cambria" w:hAnsi="Verdana" w:cs="Arial"/>
          <w:b/>
          <w:sz w:val="18"/>
          <w:szCs w:val="18"/>
          <w:lang w:val="fr-FR"/>
        </w:rPr>
        <w:t xml:space="preserve"> </w:t>
      </w:r>
      <w:r w:rsidR="007171CC" w:rsidRPr="007171CC">
        <w:rPr>
          <w:rFonts w:ascii="Verdana" w:eastAsia="Cambria" w:hAnsi="Verdana" w:cs="Arial"/>
          <w:b/>
          <w:sz w:val="18"/>
          <w:szCs w:val="18"/>
          <w:lang w:val="fr-FR"/>
        </w:rPr>
        <w:t>(1,5 h)</w:t>
      </w:r>
    </w:p>
    <w:p w14:paraId="0BE85F2A" w14:textId="6EB8B0F7" w:rsidR="007171CC" w:rsidRPr="007171CC" w:rsidRDefault="007171CC" w:rsidP="007171CC">
      <w:pPr>
        <w:pStyle w:val="BodyA"/>
        <w:ind w:left="1134" w:hanging="141"/>
        <w:rPr>
          <w:rFonts w:ascii="Verdana" w:eastAsia="Cambria" w:hAnsi="Verdana" w:cs="Arial"/>
          <w:b/>
          <w:sz w:val="18"/>
          <w:szCs w:val="18"/>
          <w:lang w:val="fr-FR"/>
        </w:rPr>
      </w:pPr>
      <w:r w:rsidRPr="007171CC">
        <w:rPr>
          <w:rFonts w:ascii="Verdana" w:eastAsia="Cambria" w:hAnsi="Verdana" w:cs="Arial"/>
          <w:b/>
          <w:sz w:val="18"/>
          <w:szCs w:val="18"/>
          <w:lang w:val="fr-FR"/>
        </w:rPr>
        <w:t>Présenté par un expert du Conseil de l'Europe</w:t>
      </w:r>
      <w:r w:rsidRPr="007171CC">
        <w:rPr>
          <w:rFonts w:ascii="Verdana" w:eastAsia="Cambria" w:hAnsi="Verdana" w:cs="Arial"/>
          <w:b/>
          <w:sz w:val="18"/>
          <w:szCs w:val="18"/>
          <w:lang w:val="fr-FR"/>
        </w:rPr>
        <w:tab/>
      </w:r>
    </w:p>
    <w:p w14:paraId="0A56269D" w14:textId="6D5EB7D5" w:rsidR="007171CC" w:rsidRPr="007171CC" w:rsidRDefault="007171CC" w:rsidP="007171CC">
      <w:pPr>
        <w:pStyle w:val="BodyA"/>
        <w:ind w:left="1134" w:hanging="141"/>
        <w:rPr>
          <w:rFonts w:ascii="Verdana" w:eastAsia="Cambria" w:hAnsi="Verdana" w:cs="Arial"/>
          <w:b/>
          <w:color w:val="FF0000"/>
          <w:sz w:val="18"/>
          <w:szCs w:val="18"/>
          <w:lang w:val="fr-FR"/>
        </w:rPr>
      </w:pPr>
      <w:r w:rsidRPr="007171CC">
        <w:rPr>
          <w:rFonts w:ascii="Verdana" w:eastAsia="Cambria" w:hAnsi="Verdana" w:cs="Arial"/>
          <w:b/>
          <w:color w:val="FF0000"/>
          <w:sz w:val="18"/>
          <w:szCs w:val="18"/>
          <w:lang w:val="fr-FR"/>
        </w:rPr>
        <w:t>Partie 2 - Perquisition et saisie, collecte en temps réel, interception</w:t>
      </w:r>
    </w:p>
    <w:p w14:paraId="679D7205" w14:textId="65BF4683" w:rsidR="007171CC" w:rsidRPr="007171CC" w:rsidRDefault="007171CC" w:rsidP="007171CC">
      <w:pPr>
        <w:pStyle w:val="BodyA"/>
        <w:ind w:left="1134" w:hanging="141"/>
        <w:rPr>
          <w:rFonts w:ascii="Verdana" w:eastAsia="Cambria" w:hAnsi="Verdana" w:cs="Arial"/>
          <w:bCs/>
          <w:sz w:val="18"/>
          <w:szCs w:val="18"/>
          <w:lang w:val="fr-FR"/>
        </w:rPr>
      </w:pPr>
      <w:r w:rsidRPr="007171CC">
        <w:rPr>
          <w:rFonts w:ascii="Verdana" w:eastAsia="Cambria" w:hAnsi="Verdana" w:cs="Arial"/>
          <w:bCs/>
          <w:sz w:val="18"/>
          <w:szCs w:val="18"/>
          <w:lang w:val="fr-FR"/>
        </w:rPr>
        <w:t>Il s'agit des dispositions de droit procédural du chapitre II, section 2, titres 4 et 5 de la convention de Budapest</w:t>
      </w:r>
    </w:p>
    <w:p w14:paraId="1E2C25FA" w14:textId="77777777" w:rsidR="007171CC" w:rsidRPr="007171CC" w:rsidRDefault="007171CC" w:rsidP="007171CC">
      <w:pPr>
        <w:pStyle w:val="BodyA"/>
        <w:ind w:left="1134" w:hanging="141"/>
        <w:rPr>
          <w:rFonts w:ascii="Verdana" w:eastAsia="Cambria" w:hAnsi="Verdana" w:cs="Arial"/>
          <w:bCs/>
          <w:sz w:val="18"/>
          <w:szCs w:val="18"/>
          <w:lang w:val="fr-FR"/>
        </w:rPr>
      </w:pPr>
      <w:r w:rsidRPr="007171CC">
        <w:rPr>
          <w:rFonts w:ascii="Verdana" w:eastAsia="Cambria" w:hAnsi="Verdana" w:cs="Arial"/>
          <w:bCs/>
          <w:sz w:val="18"/>
          <w:szCs w:val="18"/>
          <w:lang w:val="fr-FR"/>
        </w:rPr>
        <w:t>a.  Perquisition et saisie de données informatiques stockées (article 19)</w:t>
      </w:r>
    </w:p>
    <w:p w14:paraId="1EB99A79" w14:textId="21AF6E36" w:rsidR="007171CC" w:rsidRPr="007171CC" w:rsidRDefault="007171CC" w:rsidP="007171CC">
      <w:pPr>
        <w:pStyle w:val="BodyA"/>
        <w:ind w:left="1134" w:hanging="141"/>
        <w:rPr>
          <w:rFonts w:ascii="Verdana" w:eastAsia="Cambria" w:hAnsi="Verdana" w:cs="Arial"/>
          <w:bCs/>
          <w:sz w:val="18"/>
          <w:szCs w:val="18"/>
          <w:lang w:val="fr-FR"/>
        </w:rPr>
      </w:pPr>
      <w:r w:rsidRPr="007171CC">
        <w:rPr>
          <w:rFonts w:ascii="Verdana" w:eastAsia="Cambria" w:hAnsi="Verdana" w:cs="Arial"/>
          <w:bCs/>
          <w:sz w:val="18"/>
          <w:szCs w:val="18"/>
          <w:lang w:val="fr-FR"/>
        </w:rPr>
        <w:t>b.  Collecte en temps réel des données relatives au trafic (article 20)</w:t>
      </w:r>
    </w:p>
    <w:p w14:paraId="19E40AC0" w14:textId="15FD6A7B" w:rsidR="007171CC" w:rsidRPr="007171CC" w:rsidRDefault="007171CC" w:rsidP="007171CC">
      <w:pPr>
        <w:pStyle w:val="BodyA"/>
        <w:ind w:left="1418" w:hanging="284"/>
        <w:rPr>
          <w:rFonts w:ascii="Verdana" w:eastAsia="Cambria" w:hAnsi="Verdana" w:cs="Arial"/>
          <w:bCs/>
          <w:sz w:val="18"/>
          <w:szCs w:val="18"/>
          <w:lang w:val="fr-FR"/>
        </w:rPr>
      </w:pPr>
      <w:r w:rsidRPr="007171CC">
        <w:rPr>
          <w:rFonts w:ascii="Verdana" w:eastAsia="Cambria" w:hAnsi="Verdana" w:cs="Arial"/>
          <w:bCs/>
          <w:sz w:val="18"/>
          <w:szCs w:val="18"/>
          <w:lang w:val="fr-FR"/>
        </w:rPr>
        <w:lastRenderedPageBreak/>
        <w:t>c.  Interception des données relatives au contenu (article 21)</w:t>
      </w:r>
    </w:p>
    <w:p w14:paraId="49EE6AAF" w14:textId="055F2825" w:rsidR="007171CC" w:rsidRPr="007171CC" w:rsidRDefault="007171CC" w:rsidP="007171CC">
      <w:pPr>
        <w:pStyle w:val="BodyA"/>
        <w:ind w:left="1134"/>
        <w:rPr>
          <w:rFonts w:ascii="Verdana" w:eastAsia="Cambria" w:hAnsi="Verdana" w:cs="Arial"/>
          <w:bCs/>
          <w:sz w:val="18"/>
          <w:szCs w:val="18"/>
          <w:lang w:val="fr-FR"/>
        </w:rPr>
      </w:pPr>
      <w:r w:rsidRPr="007171CC">
        <w:rPr>
          <w:rFonts w:ascii="Verdana" w:eastAsia="Cambria" w:hAnsi="Verdana" w:cs="Arial"/>
          <w:bCs/>
          <w:sz w:val="18"/>
          <w:szCs w:val="18"/>
          <w:lang w:val="fr-FR"/>
        </w:rPr>
        <w:t>Au cours de cette session, le sujet de la compétence en vertu de la section 3 de l'article 22 peut également être discuté car il affecte les pouvoirs de procédure.</w:t>
      </w:r>
    </w:p>
    <w:p w14:paraId="5DABD01A" w14:textId="74ECE66E" w:rsidR="00DB4DE0" w:rsidRPr="007171CC" w:rsidRDefault="007171CC" w:rsidP="007171CC">
      <w:pPr>
        <w:pStyle w:val="BodyA"/>
        <w:spacing w:after="0"/>
        <w:ind w:left="1134"/>
        <w:rPr>
          <w:rFonts w:ascii="Verdana" w:eastAsia="Cambria" w:hAnsi="Verdana" w:cs="Arial"/>
          <w:bCs/>
          <w:sz w:val="18"/>
          <w:szCs w:val="18"/>
          <w:lang w:val="fr-FR"/>
        </w:rPr>
      </w:pPr>
      <w:r w:rsidRPr="007171CC">
        <w:rPr>
          <w:rFonts w:ascii="Verdana" w:eastAsia="Cambria" w:hAnsi="Verdana" w:cs="Arial"/>
          <w:bCs/>
          <w:sz w:val="18"/>
          <w:szCs w:val="18"/>
          <w:lang w:val="fr-FR"/>
        </w:rPr>
        <w:t>Des exemples de cas peuvent être donnés afin d'amplifier et d'expliquer les concepts qui peuvent être nouveaux pour certains, voire pour la plupart des participants.  Cela permettrait d'améliorer leur compréhension des concepts. Là encore, des scénarios locaux/régionaux sont préférables, car les participants peuvent s'y retrouver plus facilement.</w:t>
      </w:r>
    </w:p>
    <w:p w14:paraId="235B5368" w14:textId="77777777" w:rsidR="00DB4DE0" w:rsidRPr="007171CC" w:rsidRDefault="00DB4DE0" w:rsidP="00DB4DE0">
      <w:pPr>
        <w:pStyle w:val="BodyA"/>
        <w:spacing w:after="0"/>
        <w:ind w:left="1440"/>
        <w:rPr>
          <w:rFonts w:ascii="Verdana" w:eastAsia="Cambria" w:hAnsi="Verdana" w:cs="Arial"/>
          <w:bCs/>
          <w:sz w:val="18"/>
          <w:szCs w:val="18"/>
          <w:lang w:val="fr-FR"/>
        </w:rPr>
      </w:pPr>
    </w:p>
    <w:p w14:paraId="019B8E15" w14:textId="5A759812" w:rsidR="00DB4DE0" w:rsidRPr="00695C27" w:rsidRDefault="00DB4DE0" w:rsidP="00DB4DE0">
      <w:pPr>
        <w:pStyle w:val="BodyA"/>
        <w:spacing w:after="0"/>
        <w:rPr>
          <w:rFonts w:ascii="Verdana" w:eastAsia="Cambria" w:hAnsi="Verdana" w:cs="Arial"/>
          <w:b/>
          <w:sz w:val="18"/>
          <w:szCs w:val="18"/>
          <w:lang w:val="fr-FR"/>
        </w:rPr>
      </w:pPr>
      <w:proofErr w:type="gramStart"/>
      <w:r w:rsidRPr="00695C27">
        <w:rPr>
          <w:rFonts w:ascii="Verdana" w:eastAsia="Cambria" w:hAnsi="Verdana" w:cs="Arial"/>
          <w:b/>
          <w:sz w:val="18"/>
          <w:szCs w:val="18"/>
          <w:lang w:val="fr-FR"/>
        </w:rPr>
        <w:t>10:</w:t>
      </w:r>
      <w:proofErr w:type="gramEnd"/>
      <w:r w:rsidRPr="00695C27">
        <w:rPr>
          <w:rFonts w:ascii="Verdana" w:eastAsia="Cambria" w:hAnsi="Verdana" w:cs="Arial"/>
          <w:b/>
          <w:sz w:val="18"/>
          <w:szCs w:val="18"/>
          <w:lang w:val="fr-FR"/>
        </w:rPr>
        <w:t>30</w:t>
      </w:r>
      <w:r w:rsidRPr="00695C27">
        <w:rPr>
          <w:rFonts w:ascii="Verdana" w:eastAsia="Cambria" w:hAnsi="Verdana" w:cs="Arial"/>
          <w:b/>
          <w:sz w:val="18"/>
          <w:szCs w:val="18"/>
          <w:lang w:val="fr-FR"/>
        </w:rPr>
        <w:tab/>
      </w:r>
      <w:r w:rsidRPr="00695C27">
        <w:rPr>
          <w:rFonts w:ascii="Verdana" w:eastAsia="Cambria" w:hAnsi="Verdana" w:cs="Arial"/>
          <w:b/>
          <w:sz w:val="18"/>
          <w:szCs w:val="18"/>
          <w:lang w:val="fr-FR"/>
        </w:rPr>
        <w:tab/>
      </w:r>
      <w:r w:rsidR="007171CC" w:rsidRPr="00695C27">
        <w:rPr>
          <w:rFonts w:ascii="Verdana" w:eastAsia="Cambria" w:hAnsi="Verdana" w:cs="Arial"/>
          <w:b/>
          <w:sz w:val="18"/>
          <w:szCs w:val="18"/>
          <w:lang w:val="fr-FR"/>
        </w:rPr>
        <w:t>PAUSE CAFÉ</w:t>
      </w:r>
    </w:p>
    <w:p w14:paraId="47A6722D" w14:textId="77777777" w:rsidR="00DB4DE0" w:rsidRPr="00695C27" w:rsidRDefault="00DB4DE0" w:rsidP="00DB4DE0">
      <w:pPr>
        <w:pStyle w:val="BodyA"/>
        <w:spacing w:after="0"/>
        <w:rPr>
          <w:rFonts w:ascii="Verdana" w:eastAsia="Cambria" w:hAnsi="Verdana" w:cs="Arial"/>
          <w:b/>
          <w:sz w:val="18"/>
          <w:szCs w:val="18"/>
          <w:lang w:val="fr-FR"/>
        </w:rPr>
      </w:pPr>
    </w:p>
    <w:p w14:paraId="57770B2E" w14:textId="77777777" w:rsidR="00DB4DE0" w:rsidRPr="00695C27" w:rsidRDefault="00DB4DE0" w:rsidP="00DB4DE0">
      <w:pPr>
        <w:pStyle w:val="BodyA"/>
        <w:spacing w:after="0"/>
        <w:rPr>
          <w:rFonts w:ascii="Verdana" w:eastAsia="Cambria" w:hAnsi="Verdana" w:cs="Arial"/>
          <w:b/>
          <w:sz w:val="18"/>
          <w:szCs w:val="18"/>
          <w:lang w:val="fr-FR"/>
        </w:rPr>
      </w:pPr>
    </w:p>
    <w:p w14:paraId="0CF4B90F" w14:textId="77777777" w:rsidR="00DB4DE0" w:rsidRPr="00695C27" w:rsidRDefault="00DB4DE0" w:rsidP="00DB4DE0">
      <w:pPr>
        <w:pStyle w:val="BodyA"/>
        <w:spacing w:after="0"/>
        <w:rPr>
          <w:rFonts w:ascii="Verdana" w:eastAsia="Cambria" w:hAnsi="Verdana" w:cs="Arial"/>
          <w:b/>
          <w:sz w:val="18"/>
          <w:szCs w:val="18"/>
          <w:lang w:val="fr-FR"/>
        </w:rPr>
      </w:pPr>
    </w:p>
    <w:p w14:paraId="1D7C01CC" w14:textId="50B67B6E" w:rsidR="00695C27" w:rsidRPr="00695C27" w:rsidRDefault="00DB4DE0" w:rsidP="00695C27">
      <w:pPr>
        <w:pStyle w:val="BodyA"/>
        <w:rPr>
          <w:rFonts w:ascii="Verdana" w:eastAsia="Cambria" w:hAnsi="Verdana" w:cs="Arial"/>
          <w:b/>
          <w:sz w:val="18"/>
          <w:szCs w:val="18"/>
          <w:lang w:val="fr-FR"/>
        </w:rPr>
      </w:pPr>
      <w:proofErr w:type="gramStart"/>
      <w:r w:rsidRPr="00695C27">
        <w:rPr>
          <w:rFonts w:ascii="Verdana" w:eastAsia="Cambria" w:hAnsi="Verdana" w:cs="Arial"/>
          <w:b/>
          <w:sz w:val="18"/>
          <w:szCs w:val="18"/>
          <w:lang w:val="fr-FR"/>
        </w:rPr>
        <w:t>11:</w:t>
      </w:r>
      <w:proofErr w:type="gramEnd"/>
      <w:r w:rsidRPr="00695C27">
        <w:rPr>
          <w:rFonts w:ascii="Verdana" w:eastAsia="Cambria" w:hAnsi="Verdana" w:cs="Arial"/>
          <w:b/>
          <w:sz w:val="18"/>
          <w:szCs w:val="18"/>
          <w:lang w:val="fr-FR"/>
        </w:rPr>
        <w:t>00</w:t>
      </w:r>
      <w:r w:rsidRPr="00695C27">
        <w:rPr>
          <w:rFonts w:ascii="Verdana" w:eastAsia="Cambria" w:hAnsi="Verdana" w:cs="Arial"/>
          <w:b/>
          <w:sz w:val="18"/>
          <w:szCs w:val="18"/>
          <w:lang w:val="fr-FR"/>
        </w:rPr>
        <w:tab/>
      </w:r>
      <w:r w:rsidR="00695C27" w:rsidRPr="00695C27">
        <w:rPr>
          <w:rFonts w:ascii="Verdana" w:eastAsia="Cambria" w:hAnsi="Verdana" w:cs="Arial"/>
          <w:b/>
          <w:sz w:val="18"/>
          <w:szCs w:val="18"/>
          <w:lang w:val="fr-FR"/>
        </w:rPr>
        <w:tab/>
      </w:r>
      <w:r w:rsidR="002D2F56" w:rsidRPr="00695C27">
        <w:rPr>
          <w:rFonts w:ascii="Verdana" w:eastAsia="Cambria" w:hAnsi="Verdana" w:cs="Arial"/>
          <w:b/>
          <w:sz w:val="18"/>
          <w:szCs w:val="18"/>
          <w:lang w:val="fr-FR"/>
        </w:rPr>
        <w:t>13</w:t>
      </w:r>
      <w:r w:rsidR="0053569F" w:rsidRPr="00695C27">
        <w:rPr>
          <w:rFonts w:ascii="Verdana" w:eastAsia="Cambria" w:hAnsi="Verdana" w:cs="Arial"/>
          <w:b/>
          <w:sz w:val="18"/>
          <w:szCs w:val="18"/>
          <w:lang w:val="fr-FR"/>
        </w:rPr>
        <w:t xml:space="preserve">. </w:t>
      </w:r>
      <w:r w:rsidR="00695C27" w:rsidRPr="00695C27">
        <w:rPr>
          <w:rFonts w:ascii="Verdana" w:eastAsia="Cambria" w:hAnsi="Verdana" w:cs="Arial"/>
          <w:b/>
          <w:sz w:val="18"/>
          <w:szCs w:val="18"/>
          <w:lang w:val="fr-FR"/>
        </w:rPr>
        <w:t>CONCEPTS DE BASE SUR LA COOPÉRATION INTERNATIONALE</w:t>
      </w:r>
      <w:r w:rsidR="00695C27">
        <w:rPr>
          <w:rFonts w:ascii="Verdana" w:eastAsia="Cambria" w:hAnsi="Verdana" w:cs="Arial"/>
          <w:b/>
          <w:sz w:val="18"/>
          <w:szCs w:val="18"/>
          <w:lang w:val="fr-FR"/>
        </w:rPr>
        <w:t xml:space="preserve"> </w:t>
      </w:r>
      <w:r w:rsidR="00695C27" w:rsidRPr="00695C27">
        <w:rPr>
          <w:rFonts w:ascii="Verdana" w:eastAsia="Cambria" w:hAnsi="Verdana" w:cs="Arial"/>
          <w:b/>
          <w:sz w:val="18"/>
          <w:szCs w:val="18"/>
          <w:lang w:val="fr-FR"/>
        </w:rPr>
        <w:t>(1,5 h)</w:t>
      </w:r>
    </w:p>
    <w:p w14:paraId="5A720C4C" w14:textId="03AA0973" w:rsidR="00695C27" w:rsidRPr="00695C27" w:rsidRDefault="00695C27" w:rsidP="00695C27">
      <w:pPr>
        <w:pStyle w:val="BodyA"/>
        <w:ind w:left="720" w:firstLine="720"/>
        <w:rPr>
          <w:rFonts w:ascii="Verdana" w:eastAsia="Cambria" w:hAnsi="Verdana" w:cs="Arial"/>
          <w:b/>
          <w:sz w:val="18"/>
          <w:szCs w:val="18"/>
          <w:lang w:val="fr-FR"/>
        </w:rPr>
      </w:pPr>
      <w:r w:rsidRPr="00695C27">
        <w:rPr>
          <w:rFonts w:ascii="Verdana" w:eastAsia="Cambria" w:hAnsi="Verdana" w:cs="Arial"/>
          <w:b/>
          <w:sz w:val="18"/>
          <w:szCs w:val="18"/>
          <w:lang w:val="fr-FR"/>
        </w:rPr>
        <w:t>Présenté par un expert du Conseil de l'Europe</w:t>
      </w:r>
    </w:p>
    <w:p w14:paraId="39474115" w14:textId="766326FC" w:rsidR="00695C27" w:rsidRPr="00695C27" w:rsidRDefault="00695C27" w:rsidP="00695C27">
      <w:pPr>
        <w:pStyle w:val="BodyA"/>
        <w:ind w:left="1440"/>
        <w:rPr>
          <w:rFonts w:ascii="Verdana" w:eastAsia="Cambria" w:hAnsi="Verdana" w:cs="Arial"/>
          <w:bCs/>
          <w:sz w:val="18"/>
          <w:szCs w:val="18"/>
          <w:lang w:val="fr-FR"/>
        </w:rPr>
      </w:pPr>
      <w:r w:rsidRPr="00695C27">
        <w:rPr>
          <w:rFonts w:ascii="Verdana" w:eastAsia="Cambria" w:hAnsi="Verdana" w:cs="Arial"/>
          <w:bCs/>
          <w:sz w:val="18"/>
          <w:szCs w:val="18"/>
          <w:lang w:val="fr-FR"/>
        </w:rPr>
        <w:t xml:space="preserve">Cette session donne aux participants un aperçu des concepts et principes de base de la coopération internationale. </w:t>
      </w:r>
    </w:p>
    <w:p w14:paraId="6449E728" w14:textId="5924DDF0" w:rsidR="00695C27" w:rsidRPr="00695C27" w:rsidRDefault="00695C27" w:rsidP="00695C27">
      <w:pPr>
        <w:pStyle w:val="BodyA"/>
        <w:ind w:left="1418"/>
        <w:rPr>
          <w:rFonts w:ascii="Verdana" w:eastAsia="Cambria" w:hAnsi="Verdana" w:cs="Arial"/>
          <w:bCs/>
          <w:sz w:val="18"/>
          <w:szCs w:val="18"/>
          <w:lang w:val="fr-FR"/>
        </w:rPr>
      </w:pPr>
      <w:r w:rsidRPr="00695C27">
        <w:rPr>
          <w:rFonts w:ascii="Verdana" w:eastAsia="Cambria" w:hAnsi="Verdana" w:cs="Arial"/>
          <w:bCs/>
          <w:sz w:val="18"/>
          <w:szCs w:val="18"/>
          <w:lang w:val="fr-FR"/>
        </w:rPr>
        <w:t xml:space="preserve">La session peut commencer par souligner à nouveau la dimension mondiale de la cybercriminalité et sa nature transfrontalière, ce qui nécessite une coopération internationale. </w:t>
      </w:r>
    </w:p>
    <w:p w14:paraId="690FA612" w14:textId="19B1E82E" w:rsidR="00695C27" w:rsidRPr="00695C27" w:rsidRDefault="00695C27" w:rsidP="00695C27">
      <w:pPr>
        <w:pStyle w:val="BodyA"/>
        <w:ind w:left="1418"/>
        <w:rPr>
          <w:rFonts w:ascii="Verdana" w:eastAsia="Cambria" w:hAnsi="Verdana" w:cs="Arial"/>
          <w:bCs/>
          <w:sz w:val="18"/>
          <w:szCs w:val="18"/>
          <w:lang w:val="fr-FR"/>
        </w:rPr>
      </w:pPr>
      <w:r w:rsidRPr="00695C27">
        <w:rPr>
          <w:rFonts w:ascii="Verdana" w:eastAsia="Cambria" w:hAnsi="Verdana" w:cs="Arial"/>
          <w:bCs/>
          <w:sz w:val="18"/>
          <w:szCs w:val="18"/>
          <w:lang w:val="fr-FR"/>
        </w:rPr>
        <w:t>Les mécanismes de mise en œuvre de la coopération internationale peuvent être décrits et un aperçu du MLA peut être discuté en tant qu'outil de coopération.</w:t>
      </w:r>
    </w:p>
    <w:p w14:paraId="26A23E69" w14:textId="06DE500E" w:rsidR="00695C27" w:rsidRPr="00695C27" w:rsidRDefault="00695C27" w:rsidP="00695C27">
      <w:pPr>
        <w:pStyle w:val="BodyA"/>
        <w:ind w:left="1418"/>
        <w:rPr>
          <w:rFonts w:ascii="Verdana" w:eastAsia="Cambria" w:hAnsi="Verdana" w:cs="Arial"/>
          <w:bCs/>
          <w:sz w:val="18"/>
          <w:szCs w:val="18"/>
          <w:lang w:val="fr-FR"/>
        </w:rPr>
      </w:pPr>
      <w:r w:rsidRPr="00695C27">
        <w:rPr>
          <w:rFonts w:ascii="Verdana" w:eastAsia="Cambria" w:hAnsi="Verdana" w:cs="Arial"/>
          <w:bCs/>
          <w:sz w:val="18"/>
          <w:szCs w:val="18"/>
          <w:lang w:val="fr-FR"/>
        </w:rPr>
        <w:t xml:space="preserve">On peut discuter ici des diverses organisations, agences et traités qui permettent et facilitent la coopération internationale entre les États et de leur mécanisme de réponse. </w:t>
      </w:r>
    </w:p>
    <w:p w14:paraId="39410CA0" w14:textId="07A9B689" w:rsidR="00695C27" w:rsidRPr="00695C27" w:rsidRDefault="00695C27" w:rsidP="00695C27">
      <w:pPr>
        <w:pStyle w:val="BodyA"/>
        <w:ind w:left="1418"/>
        <w:rPr>
          <w:rFonts w:ascii="Verdana" w:eastAsia="Cambria" w:hAnsi="Verdana" w:cs="Arial"/>
          <w:bCs/>
          <w:sz w:val="18"/>
          <w:szCs w:val="18"/>
          <w:lang w:val="fr-FR"/>
        </w:rPr>
      </w:pPr>
      <w:r w:rsidRPr="00695C27">
        <w:rPr>
          <w:rFonts w:ascii="Verdana" w:eastAsia="Cambria" w:hAnsi="Verdana" w:cs="Arial"/>
          <w:bCs/>
          <w:sz w:val="18"/>
          <w:szCs w:val="18"/>
          <w:lang w:val="fr-FR"/>
        </w:rPr>
        <w:t>Un tour d'horizon des articles de la Convention relatifs à la coopération internationale</w:t>
      </w:r>
      <w:r>
        <w:rPr>
          <w:rFonts w:ascii="Verdana" w:eastAsia="Cambria" w:hAnsi="Verdana" w:cs="Arial"/>
          <w:bCs/>
          <w:sz w:val="18"/>
          <w:szCs w:val="18"/>
          <w:lang w:val="fr-FR"/>
        </w:rPr>
        <w:t> :</w:t>
      </w:r>
    </w:p>
    <w:p w14:paraId="0F8E1EBC" w14:textId="77777777" w:rsidR="00695C27" w:rsidRPr="00695C27" w:rsidRDefault="00695C27" w:rsidP="00695C27">
      <w:pPr>
        <w:pStyle w:val="BodyA"/>
        <w:ind w:left="1985"/>
        <w:rPr>
          <w:rFonts w:ascii="Verdana" w:eastAsia="Cambria" w:hAnsi="Verdana" w:cs="Arial"/>
          <w:bCs/>
          <w:sz w:val="18"/>
          <w:szCs w:val="18"/>
          <w:lang w:val="fr-FR"/>
        </w:rPr>
      </w:pPr>
      <w:r w:rsidRPr="00695C27">
        <w:rPr>
          <w:rFonts w:ascii="Verdana" w:eastAsia="Cambria" w:hAnsi="Verdana" w:cs="Arial"/>
          <w:bCs/>
          <w:sz w:val="18"/>
          <w:szCs w:val="18"/>
          <w:lang w:val="fr-FR"/>
        </w:rPr>
        <w:t>a. Informations spontanées (article 26)</w:t>
      </w:r>
    </w:p>
    <w:p w14:paraId="5A3DC625" w14:textId="77777777" w:rsidR="00695C27" w:rsidRPr="00695C27" w:rsidRDefault="00695C27" w:rsidP="00695C27">
      <w:pPr>
        <w:pStyle w:val="BodyA"/>
        <w:ind w:left="1985"/>
        <w:rPr>
          <w:rFonts w:ascii="Verdana" w:eastAsia="Cambria" w:hAnsi="Verdana" w:cs="Arial"/>
          <w:bCs/>
          <w:sz w:val="18"/>
          <w:szCs w:val="18"/>
          <w:lang w:val="fr-FR"/>
        </w:rPr>
      </w:pPr>
      <w:r w:rsidRPr="00695C27">
        <w:rPr>
          <w:rFonts w:ascii="Verdana" w:eastAsia="Cambria" w:hAnsi="Verdana" w:cs="Arial"/>
          <w:bCs/>
          <w:sz w:val="18"/>
          <w:szCs w:val="18"/>
          <w:lang w:val="fr-FR"/>
        </w:rPr>
        <w:t>b. Conservation accélérée des données informatiques stockées (article 29)</w:t>
      </w:r>
    </w:p>
    <w:p w14:paraId="0EE76DF5" w14:textId="77777777" w:rsidR="00695C27" w:rsidRPr="00695C27" w:rsidRDefault="00695C27" w:rsidP="00695C27">
      <w:pPr>
        <w:pStyle w:val="BodyA"/>
        <w:ind w:left="1985"/>
        <w:rPr>
          <w:rFonts w:ascii="Verdana" w:eastAsia="Cambria" w:hAnsi="Verdana" w:cs="Arial"/>
          <w:bCs/>
          <w:sz w:val="18"/>
          <w:szCs w:val="18"/>
          <w:lang w:val="fr-FR"/>
        </w:rPr>
      </w:pPr>
      <w:r w:rsidRPr="00695C27">
        <w:rPr>
          <w:rFonts w:ascii="Verdana" w:eastAsia="Cambria" w:hAnsi="Verdana" w:cs="Arial"/>
          <w:bCs/>
          <w:sz w:val="18"/>
          <w:szCs w:val="18"/>
          <w:lang w:val="fr-FR"/>
        </w:rPr>
        <w:t>c. Divulgation accélérée de données relatives au trafic conservées (article 30)</w:t>
      </w:r>
    </w:p>
    <w:p w14:paraId="5F7214C9" w14:textId="77777777" w:rsidR="00695C27" w:rsidRPr="00695C27" w:rsidRDefault="00695C27" w:rsidP="00695C27">
      <w:pPr>
        <w:pStyle w:val="BodyA"/>
        <w:ind w:left="1985"/>
        <w:rPr>
          <w:rFonts w:ascii="Verdana" w:eastAsia="Cambria" w:hAnsi="Verdana" w:cs="Arial"/>
          <w:bCs/>
          <w:sz w:val="18"/>
          <w:szCs w:val="18"/>
          <w:lang w:val="fr-FR"/>
        </w:rPr>
      </w:pPr>
      <w:r w:rsidRPr="00695C27">
        <w:rPr>
          <w:rFonts w:ascii="Verdana" w:eastAsia="Cambria" w:hAnsi="Verdana" w:cs="Arial"/>
          <w:bCs/>
          <w:sz w:val="18"/>
          <w:szCs w:val="18"/>
          <w:lang w:val="fr-FR"/>
        </w:rPr>
        <w:t>d. Assistance mutuelle concernant l'accès aux données informatiques stockées (article 31)</w:t>
      </w:r>
    </w:p>
    <w:p w14:paraId="3694597B" w14:textId="77777777" w:rsidR="00695C27" w:rsidRPr="00695C27" w:rsidRDefault="00695C27" w:rsidP="00695C27">
      <w:pPr>
        <w:pStyle w:val="BodyA"/>
        <w:ind w:left="1985"/>
        <w:rPr>
          <w:rFonts w:ascii="Verdana" w:eastAsia="Cambria" w:hAnsi="Verdana" w:cs="Arial"/>
          <w:bCs/>
          <w:sz w:val="18"/>
          <w:szCs w:val="18"/>
          <w:lang w:val="fr-FR"/>
        </w:rPr>
      </w:pPr>
      <w:r w:rsidRPr="00695C27">
        <w:rPr>
          <w:rFonts w:ascii="Verdana" w:eastAsia="Cambria" w:hAnsi="Verdana" w:cs="Arial"/>
          <w:bCs/>
          <w:sz w:val="18"/>
          <w:szCs w:val="18"/>
          <w:lang w:val="fr-FR"/>
        </w:rPr>
        <w:t>e. Accès transfrontalier à des données informatiques stockées avec le consentement du détenteur ou lorsqu'elles sont accessibles au public (article 32)</w:t>
      </w:r>
    </w:p>
    <w:p w14:paraId="7439A430" w14:textId="77777777" w:rsidR="00695C27" w:rsidRPr="00695C27" w:rsidRDefault="00695C27" w:rsidP="00695C27">
      <w:pPr>
        <w:pStyle w:val="BodyA"/>
        <w:ind w:left="1985"/>
        <w:rPr>
          <w:rFonts w:ascii="Verdana" w:eastAsia="Cambria" w:hAnsi="Verdana" w:cs="Arial"/>
          <w:bCs/>
          <w:sz w:val="18"/>
          <w:szCs w:val="18"/>
          <w:lang w:val="fr-FR"/>
        </w:rPr>
      </w:pPr>
      <w:r w:rsidRPr="00695C27">
        <w:rPr>
          <w:rFonts w:ascii="Verdana" w:eastAsia="Cambria" w:hAnsi="Verdana" w:cs="Arial"/>
          <w:bCs/>
          <w:sz w:val="18"/>
          <w:szCs w:val="18"/>
          <w:lang w:val="fr-FR"/>
        </w:rPr>
        <w:t>f. Assistance mutuelle concernant la collecte en temps réel de données relatives au trafic (article 33)</w:t>
      </w:r>
    </w:p>
    <w:p w14:paraId="625CC3D7" w14:textId="77777777" w:rsidR="00695C27" w:rsidRPr="00695C27" w:rsidRDefault="00695C27" w:rsidP="00695C27">
      <w:pPr>
        <w:pStyle w:val="BodyA"/>
        <w:ind w:left="1985"/>
        <w:rPr>
          <w:rFonts w:ascii="Verdana" w:eastAsia="Cambria" w:hAnsi="Verdana" w:cs="Arial"/>
          <w:bCs/>
          <w:sz w:val="18"/>
          <w:szCs w:val="18"/>
          <w:lang w:val="fr-FR"/>
        </w:rPr>
      </w:pPr>
      <w:r w:rsidRPr="00695C27">
        <w:rPr>
          <w:rFonts w:ascii="Verdana" w:eastAsia="Cambria" w:hAnsi="Verdana" w:cs="Arial"/>
          <w:bCs/>
          <w:sz w:val="18"/>
          <w:szCs w:val="18"/>
          <w:lang w:val="fr-FR"/>
        </w:rPr>
        <w:t>g. Assistance mutuelle en matière d'interception de données relatives au contenu (article 34)</w:t>
      </w:r>
    </w:p>
    <w:p w14:paraId="1BD1F96E" w14:textId="77777777" w:rsidR="00695C27" w:rsidRPr="00695C27" w:rsidRDefault="00695C27" w:rsidP="00695C27">
      <w:pPr>
        <w:pStyle w:val="BodyA"/>
        <w:ind w:left="1985"/>
        <w:rPr>
          <w:rFonts w:ascii="Verdana" w:eastAsia="Cambria" w:hAnsi="Verdana" w:cs="Arial"/>
          <w:bCs/>
          <w:sz w:val="18"/>
          <w:szCs w:val="18"/>
          <w:lang w:val="fr-FR"/>
        </w:rPr>
      </w:pPr>
      <w:r w:rsidRPr="00695C27">
        <w:rPr>
          <w:rFonts w:ascii="Verdana" w:eastAsia="Cambria" w:hAnsi="Verdana" w:cs="Arial"/>
          <w:bCs/>
          <w:sz w:val="18"/>
          <w:szCs w:val="18"/>
          <w:lang w:val="fr-FR"/>
        </w:rPr>
        <w:t>h. Réseau 24/7 (article 35)</w:t>
      </w:r>
    </w:p>
    <w:p w14:paraId="71B01CD3" w14:textId="2D393621" w:rsidR="00695C27" w:rsidRPr="00695C27" w:rsidRDefault="00695C27" w:rsidP="00695C27">
      <w:pPr>
        <w:pStyle w:val="BodyA"/>
        <w:ind w:left="1418"/>
        <w:rPr>
          <w:rFonts w:ascii="Verdana" w:eastAsia="Cambria" w:hAnsi="Verdana" w:cs="Arial"/>
          <w:bCs/>
          <w:sz w:val="18"/>
          <w:szCs w:val="18"/>
          <w:lang w:val="fr-FR"/>
        </w:rPr>
      </w:pPr>
      <w:r w:rsidRPr="00695C27">
        <w:rPr>
          <w:rFonts w:ascii="Verdana" w:eastAsia="Cambria" w:hAnsi="Verdana" w:cs="Arial"/>
          <w:bCs/>
          <w:sz w:val="18"/>
          <w:szCs w:val="18"/>
          <w:lang w:val="fr-FR"/>
        </w:rPr>
        <w:t>Il n'y a pas lieu d'approfondir ici, car il existe un cours spécialisé sur la coopération internationale.</w:t>
      </w:r>
    </w:p>
    <w:p w14:paraId="2A420DCB" w14:textId="0C4EC4F0" w:rsidR="005378E3" w:rsidRPr="00695C27" w:rsidRDefault="00695C27" w:rsidP="00695C27">
      <w:pPr>
        <w:pStyle w:val="BodyA"/>
        <w:spacing w:after="0"/>
        <w:ind w:left="1418"/>
        <w:rPr>
          <w:rFonts w:ascii="Verdana" w:eastAsia="Cambria" w:hAnsi="Verdana" w:cs="Arial"/>
          <w:bCs/>
          <w:sz w:val="18"/>
          <w:szCs w:val="18"/>
          <w:lang w:val="fr-FR"/>
        </w:rPr>
      </w:pPr>
      <w:r w:rsidRPr="00695C27">
        <w:rPr>
          <w:rFonts w:ascii="Verdana" w:eastAsia="Cambria" w:hAnsi="Verdana" w:cs="Arial"/>
          <w:bCs/>
          <w:sz w:val="18"/>
          <w:szCs w:val="18"/>
          <w:lang w:val="fr-FR"/>
        </w:rPr>
        <w:lastRenderedPageBreak/>
        <w:t>Le concept de partenariat public-privé peut être introduit ici pour illustrer son interaction avec la coopération internationale. AUCUNE discussion approfondie ne peut être incluse dans le cours sur la coopération internationale car il existe une session complète sur le partenariat public-privé.</w:t>
      </w:r>
    </w:p>
    <w:p w14:paraId="4317E0FD" w14:textId="77777777" w:rsidR="00DB4DE0" w:rsidRPr="00695C27" w:rsidRDefault="00DB4DE0" w:rsidP="00DB4DE0">
      <w:pPr>
        <w:pStyle w:val="BodyA"/>
        <w:spacing w:after="0"/>
        <w:jc w:val="both"/>
        <w:rPr>
          <w:rFonts w:ascii="Verdana" w:eastAsia="Cambria" w:hAnsi="Verdana" w:cs="Arial"/>
          <w:bCs/>
          <w:sz w:val="18"/>
          <w:szCs w:val="18"/>
          <w:lang w:val="fr-FR"/>
        </w:rPr>
      </w:pPr>
    </w:p>
    <w:p w14:paraId="061F2540" w14:textId="526F398E"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12:</w:t>
      </w:r>
      <w:r w:rsidR="00F770A7" w:rsidRPr="007F11A0">
        <w:rPr>
          <w:rFonts w:ascii="Verdana" w:eastAsia="Cambria" w:hAnsi="Verdana" w:cs="Arial"/>
          <w:b/>
          <w:sz w:val="18"/>
          <w:szCs w:val="18"/>
        </w:rPr>
        <w:t>3</w:t>
      </w:r>
      <w:r w:rsidRPr="007F11A0">
        <w:rPr>
          <w:rFonts w:ascii="Verdana" w:eastAsia="Cambria" w:hAnsi="Verdana" w:cs="Arial"/>
          <w:b/>
          <w:sz w:val="18"/>
          <w:szCs w:val="18"/>
        </w:rPr>
        <w:t>0</w:t>
      </w:r>
      <w:r w:rsidRPr="007F11A0">
        <w:rPr>
          <w:rFonts w:ascii="Verdana" w:eastAsia="Cambria" w:hAnsi="Verdana" w:cs="Arial"/>
          <w:b/>
          <w:sz w:val="18"/>
          <w:szCs w:val="18"/>
        </w:rPr>
        <w:tab/>
      </w:r>
      <w:r w:rsidRPr="007F11A0">
        <w:rPr>
          <w:rFonts w:ascii="Verdana" w:eastAsia="Cambria" w:hAnsi="Verdana" w:cs="Arial"/>
          <w:b/>
          <w:sz w:val="18"/>
          <w:szCs w:val="18"/>
        </w:rPr>
        <w:tab/>
      </w:r>
      <w:r w:rsidR="00695C27">
        <w:rPr>
          <w:rFonts w:ascii="Verdana" w:eastAsia="Cambria" w:hAnsi="Verdana" w:cs="Arial"/>
          <w:b/>
          <w:sz w:val="18"/>
          <w:szCs w:val="18"/>
        </w:rPr>
        <w:t>PAUSE DÉJEUNER</w:t>
      </w:r>
    </w:p>
    <w:p w14:paraId="73E4CBD5" w14:textId="77777777" w:rsidR="00DB4DE0" w:rsidRPr="007F11A0" w:rsidRDefault="00DB4DE0" w:rsidP="00DB4DE0">
      <w:pPr>
        <w:pStyle w:val="BodyA"/>
        <w:spacing w:after="0"/>
        <w:jc w:val="both"/>
        <w:rPr>
          <w:rFonts w:ascii="Verdana" w:eastAsia="Cambria" w:hAnsi="Verdana" w:cs="Arial"/>
          <w:bCs/>
          <w:sz w:val="18"/>
          <w:szCs w:val="18"/>
        </w:rPr>
      </w:pPr>
    </w:p>
    <w:p w14:paraId="2B6CA470" w14:textId="77777777" w:rsidR="00DB4DE0" w:rsidRPr="007F11A0" w:rsidRDefault="00DB4DE0" w:rsidP="00DB4DE0">
      <w:pPr>
        <w:pStyle w:val="BodyA"/>
        <w:spacing w:after="0"/>
        <w:jc w:val="both"/>
        <w:rPr>
          <w:rFonts w:ascii="Verdana" w:eastAsia="Cambria" w:hAnsi="Verdana" w:cs="Arial"/>
          <w:bCs/>
          <w:sz w:val="18"/>
          <w:szCs w:val="18"/>
        </w:rPr>
      </w:pPr>
    </w:p>
    <w:p w14:paraId="74F986BA" w14:textId="24ADE555" w:rsidR="00113717" w:rsidRPr="00113717" w:rsidRDefault="00DB4DE0" w:rsidP="00113717">
      <w:pPr>
        <w:pStyle w:val="BodyA"/>
        <w:ind w:left="1440" w:hanging="1440"/>
        <w:jc w:val="both"/>
        <w:rPr>
          <w:rFonts w:ascii="Verdana" w:eastAsia="Cambria" w:hAnsi="Verdana" w:cs="Arial"/>
          <w:b/>
          <w:sz w:val="18"/>
          <w:szCs w:val="18"/>
          <w:lang w:val="fr-FR"/>
        </w:rPr>
      </w:pPr>
      <w:r w:rsidRPr="007F11A0">
        <w:rPr>
          <w:rFonts w:ascii="Verdana" w:eastAsia="Cambria" w:hAnsi="Verdana" w:cs="Arial"/>
          <w:b/>
          <w:sz w:val="18"/>
          <w:szCs w:val="18"/>
        </w:rPr>
        <w:t>1:</w:t>
      </w:r>
      <w:r w:rsidR="00F770A7" w:rsidRPr="007F11A0">
        <w:rPr>
          <w:rFonts w:ascii="Verdana" w:eastAsia="Cambria" w:hAnsi="Verdana" w:cs="Arial"/>
          <w:b/>
          <w:sz w:val="18"/>
          <w:szCs w:val="18"/>
        </w:rPr>
        <w:t>15</w:t>
      </w:r>
      <w:r w:rsidRPr="007F11A0">
        <w:rPr>
          <w:rFonts w:ascii="Verdana" w:eastAsia="Cambria" w:hAnsi="Verdana" w:cs="Arial"/>
          <w:b/>
          <w:sz w:val="18"/>
          <w:szCs w:val="18"/>
        </w:rPr>
        <w:tab/>
      </w:r>
      <w:r w:rsidR="002D2F56" w:rsidRPr="007F11A0">
        <w:rPr>
          <w:rFonts w:ascii="Verdana" w:eastAsia="Cambria" w:hAnsi="Verdana" w:cs="Arial"/>
          <w:b/>
          <w:sz w:val="18"/>
          <w:szCs w:val="18"/>
        </w:rPr>
        <w:t>14</w:t>
      </w:r>
      <w:r w:rsidR="0053569F" w:rsidRPr="007F11A0">
        <w:rPr>
          <w:rFonts w:ascii="Verdana" w:eastAsia="Cambria" w:hAnsi="Verdana" w:cs="Arial"/>
          <w:b/>
          <w:sz w:val="18"/>
          <w:szCs w:val="18"/>
        </w:rPr>
        <w:t xml:space="preserve">. </w:t>
      </w:r>
      <w:r w:rsidR="00113717" w:rsidRPr="00113717">
        <w:rPr>
          <w:rFonts w:ascii="Verdana" w:eastAsia="Cambria" w:hAnsi="Verdana" w:cs="Arial"/>
          <w:b/>
          <w:sz w:val="18"/>
          <w:szCs w:val="18"/>
          <w:lang w:val="fr-FR"/>
        </w:rPr>
        <w:t>VUE D'ENSEMBLE DE L'ENQUÊTE SUR LA CYBERCRIMINALITÉ (Organismes gouvernementaux et services de police)</w:t>
      </w:r>
      <w:r w:rsidR="00113717">
        <w:rPr>
          <w:rFonts w:ascii="Verdana" w:eastAsia="Cambria" w:hAnsi="Verdana" w:cs="Arial"/>
          <w:b/>
          <w:sz w:val="18"/>
          <w:szCs w:val="18"/>
          <w:lang w:val="fr-FR"/>
        </w:rPr>
        <w:t xml:space="preserve"> </w:t>
      </w:r>
      <w:r w:rsidR="00113717" w:rsidRPr="00113717">
        <w:rPr>
          <w:rFonts w:ascii="Verdana" w:eastAsia="Cambria" w:hAnsi="Verdana" w:cs="Arial"/>
          <w:b/>
          <w:sz w:val="18"/>
          <w:szCs w:val="18"/>
          <w:lang w:val="fr-FR"/>
        </w:rPr>
        <w:t>(1 heure)</w:t>
      </w:r>
    </w:p>
    <w:p w14:paraId="10526095" w14:textId="3E43BCA1" w:rsidR="00113717" w:rsidRPr="00113717" w:rsidRDefault="00113717" w:rsidP="00113717">
      <w:pPr>
        <w:pStyle w:val="BodyA"/>
        <w:ind w:left="1440" w:hanging="22"/>
        <w:jc w:val="both"/>
        <w:rPr>
          <w:rFonts w:ascii="Verdana" w:eastAsia="Cambria" w:hAnsi="Verdana" w:cs="Arial"/>
          <w:bCs/>
          <w:sz w:val="18"/>
          <w:szCs w:val="18"/>
          <w:lang w:val="fr-FR"/>
        </w:rPr>
      </w:pPr>
      <w:r w:rsidRPr="00113717">
        <w:rPr>
          <w:rFonts w:ascii="Verdana" w:eastAsia="Cambria" w:hAnsi="Verdana" w:cs="Arial"/>
          <w:bCs/>
          <w:sz w:val="18"/>
          <w:szCs w:val="18"/>
          <w:lang w:val="fr-FR"/>
        </w:rPr>
        <w:t xml:space="preserve">Présenté par l'ALE local et/ou l'EXPERT du </w:t>
      </w:r>
      <w:proofErr w:type="spellStart"/>
      <w:r w:rsidRPr="00113717">
        <w:rPr>
          <w:rFonts w:ascii="Verdana" w:eastAsia="Cambria" w:hAnsi="Verdana" w:cs="Arial"/>
          <w:bCs/>
          <w:sz w:val="18"/>
          <w:szCs w:val="18"/>
          <w:lang w:val="fr-FR"/>
        </w:rPr>
        <w:t>CdE</w:t>
      </w:r>
      <w:proofErr w:type="spellEnd"/>
    </w:p>
    <w:p w14:paraId="6B4F98A9" w14:textId="7558EC37" w:rsidR="00113717" w:rsidRPr="00113717" w:rsidRDefault="00113717" w:rsidP="00113717">
      <w:pPr>
        <w:pStyle w:val="BodyA"/>
        <w:ind w:left="1440" w:hanging="22"/>
        <w:jc w:val="both"/>
        <w:rPr>
          <w:rFonts w:ascii="Verdana" w:eastAsia="Cambria" w:hAnsi="Verdana" w:cs="Arial"/>
          <w:bCs/>
          <w:sz w:val="18"/>
          <w:szCs w:val="18"/>
          <w:lang w:val="fr-FR"/>
        </w:rPr>
      </w:pPr>
      <w:r w:rsidRPr="00113717">
        <w:rPr>
          <w:rFonts w:ascii="Verdana" w:eastAsia="Cambria" w:hAnsi="Verdana" w:cs="Arial"/>
          <w:bCs/>
          <w:sz w:val="18"/>
          <w:szCs w:val="18"/>
          <w:lang w:val="fr-FR"/>
        </w:rPr>
        <w:t xml:space="preserve">Cette session donne aux participants une idée plus </w:t>
      </w:r>
      <w:r w:rsidR="00B26E06" w:rsidRPr="00B26E06">
        <w:rPr>
          <w:rFonts w:ascii="Verdana" w:eastAsia="Cambria" w:hAnsi="Verdana" w:cs="Arial"/>
          <w:bCs/>
          <w:sz w:val="18"/>
          <w:szCs w:val="18"/>
          <w:lang w:val="fr-FR"/>
        </w:rPr>
        <w:t>succincte</w:t>
      </w:r>
      <w:r w:rsidRPr="00113717">
        <w:rPr>
          <w:rFonts w:ascii="Verdana" w:eastAsia="Cambria" w:hAnsi="Verdana" w:cs="Arial"/>
          <w:bCs/>
          <w:sz w:val="18"/>
          <w:szCs w:val="18"/>
          <w:lang w:val="fr-FR"/>
        </w:rPr>
        <w:t xml:space="preserve"> ou générale de la manière dont les autorités judiciaires font leur travail et quelles agences gouvernementales sont cruciales dans les enquêtes sur la cybercriminalité.</w:t>
      </w:r>
    </w:p>
    <w:p w14:paraId="118EC6FF" w14:textId="1D11FC87" w:rsidR="00113717" w:rsidRPr="00113717" w:rsidRDefault="00113717" w:rsidP="00113717">
      <w:pPr>
        <w:pStyle w:val="BodyA"/>
        <w:ind w:left="1440" w:hanging="22"/>
        <w:jc w:val="both"/>
        <w:rPr>
          <w:rFonts w:ascii="Verdana" w:eastAsia="Cambria" w:hAnsi="Verdana" w:cs="Arial"/>
          <w:bCs/>
          <w:sz w:val="18"/>
          <w:szCs w:val="18"/>
          <w:lang w:val="fr-FR"/>
        </w:rPr>
      </w:pPr>
      <w:r w:rsidRPr="00113717">
        <w:rPr>
          <w:rFonts w:ascii="Verdana" w:eastAsia="Cambria" w:hAnsi="Verdana" w:cs="Arial"/>
          <w:bCs/>
          <w:sz w:val="18"/>
          <w:szCs w:val="18"/>
          <w:lang w:val="fr-FR"/>
        </w:rPr>
        <w:t xml:space="preserve">La session peut être animée par un représentant des services judiciaires locaux qui donne aux participants un aperçu ou une vue d'ensemble de la manière dont les enquêtes sur la cybercriminalité sont menées.  </w:t>
      </w:r>
    </w:p>
    <w:p w14:paraId="7593CDB7" w14:textId="5611842F" w:rsidR="00113717" w:rsidRPr="00113717" w:rsidRDefault="00113717" w:rsidP="00113717">
      <w:pPr>
        <w:pStyle w:val="BodyA"/>
        <w:ind w:left="1440" w:hanging="22"/>
        <w:jc w:val="both"/>
        <w:rPr>
          <w:rFonts w:ascii="Verdana" w:eastAsia="Cambria" w:hAnsi="Verdana" w:cs="Arial"/>
          <w:bCs/>
          <w:sz w:val="18"/>
          <w:szCs w:val="18"/>
          <w:lang w:val="fr-FR"/>
        </w:rPr>
      </w:pPr>
      <w:r w:rsidRPr="00113717">
        <w:rPr>
          <w:rFonts w:ascii="Verdana" w:eastAsia="Cambria" w:hAnsi="Verdana" w:cs="Arial"/>
          <w:bCs/>
          <w:sz w:val="18"/>
          <w:szCs w:val="18"/>
          <w:lang w:val="fr-FR"/>
        </w:rPr>
        <w:t>Les participants peuvent ainsi acquérir des connaissances pratiques sur la manière dont une affaire est instruite avant d'être portée devant les tribunaux.  Cela comprend le traitement des dossiers, la surveillance et la manière dont ils parviennent à la conclusion qu'une affaire est prête pour être portée devant les tribunaux.</w:t>
      </w:r>
    </w:p>
    <w:p w14:paraId="58AB3A1F" w14:textId="7908E14D" w:rsidR="00113717" w:rsidRPr="00113717" w:rsidRDefault="00113717" w:rsidP="00113717">
      <w:pPr>
        <w:pStyle w:val="BodyA"/>
        <w:ind w:left="1440" w:hanging="22"/>
        <w:jc w:val="both"/>
        <w:rPr>
          <w:rFonts w:ascii="Verdana" w:eastAsia="Cambria" w:hAnsi="Verdana" w:cs="Arial"/>
          <w:bCs/>
          <w:sz w:val="18"/>
          <w:szCs w:val="18"/>
          <w:lang w:val="fr-FR"/>
        </w:rPr>
      </w:pPr>
      <w:r w:rsidRPr="00113717">
        <w:rPr>
          <w:rFonts w:ascii="Verdana" w:eastAsia="Cambria" w:hAnsi="Verdana" w:cs="Arial"/>
          <w:bCs/>
          <w:sz w:val="18"/>
          <w:szCs w:val="18"/>
          <w:lang w:val="fr-FR"/>
        </w:rPr>
        <w:t>Ces connaissances sont utiles et pratiques pour un magistrat, un juge ou un procureur car ils sauront comment les preuves ont été recueillies, ce qui les aidera pendant le procès, notamment lorsqu'ils poseront des questions à un témoin. Cela les aiderait également à apprécier les éléments de preuve qui leur sont présentés.</w:t>
      </w:r>
    </w:p>
    <w:p w14:paraId="4E0AD2D1" w14:textId="3BE18989" w:rsidR="00983418" w:rsidRPr="00113717" w:rsidRDefault="00113717" w:rsidP="00113717">
      <w:pPr>
        <w:pStyle w:val="BodyA"/>
        <w:spacing w:after="0"/>
        <w:ind w:left="1440" w:hanging="22"/>
        <w:jc w:val="both"/>
        <w:rPr>
          <w:rFonts w:ascii="Verdana" w:eastAsia="Cambria" w:hAnsi="Verdana" w:cs="Arial"/>
          <w:bCs/>
          <w:sz w:val="18"/>
          <w:szCs w:val="18"/>
          <w:lang w:val="fr-FR"/>
        </w:rPr>
      </w:pPr>
      <w:r w:rsidRPr="00113717">
        <w:rPr>
          <w:rFonts w:ascii="Verdana" w:eastAsia="Cambria" w:hAnsi="Verdana" w:cs="Arial"/>
          <w:bCs/>
          <w:sz w:val="18"/>
          <w:szCs w:val="18"/>
          <w:lang w:val="fr-FR"/>
        </w:rPr>
        <w:t>Cette session peut également être animée conjointement avec un expert du Conseil de l'Europe qui peut partager les meilleures pratiques appliquées dans le monde entier en matière d'enquêtes sur la cybercriminalité.</w:t>
      </w:r>
    </w:p>
    <w:p w14:paraId="1046807C" w14:textId="77777777" w:rsidR="00DB4DE0" w:rsidRPr="00113717" w:rsidRDefault="00DB4DE0" w:rsidP="00DB4DE0">
      <w:pPr>
        <w:pStyle w:val="BodyA"/>
        <w:spacing w:after="0"/>
        <w:jc w:val="both"/>
        <w:rPr>
          <w:rFonts w:ascii="Verdana" w:eastAsia="Cambria" w:hAnsi="Verdana" w:cs="Arial"/>
          <w:bCs/>
          <w:sz w:val="18"/>
          <w:szCs w:val="18"/>
          <w:lang w:val="fr-FR"/>
        </w:rPr>
      </w:pPr>
    </w:p>
    <w:p w14:paraId="7BBBBF61" w14:textId="77777777" w:rsidR="00DB4DE0" w:rsidRPr="00113717" w:rsidRDefault="00DB4DE0" w:rsidP="00DB4DE0">
      <w:pPr>
        <w:pStyle w:val="BodyA"/>
        <w:spacing w:after="0"/>
        <w:ind w:left="720"/>
        <w:jc w:val="both"/>
        <w:rPr>
          <w:rFonts w:ascii="Verdana" w:eastAsia="Cambria" w:hAnsi="Verdana" w:cs="Arial"/>
          <w:bCs/>
          <w:sz w:val="18"/>
          <w:szCs w:val="18"/>
          <w:lang w:val="fr-FR"/>
        </w:rPr>
      </w:pPr>
    </w:p>
    <w:p w14:paraId="15196419" w14:textId="727114DB" w:rsidR="00610498" w:rsidRPr="00610498" w:rsidRDefault="00DB4DE0" w:rsidP="00610498">
      <w:pPr>
        <w:pStyle w:val="BodyA"/>
        <w:ind w:left="1418" w:hanging="1418"/>
        <w:jc w:val="both"/>
        <w:rPr>
          <w:rFonts w:ascii="Verdana" w:eastAsia="Cambria" w:hAnsi="Verdana" w:cs="Arial"/>
          <w:b/>
          <w:sz w:val="18"/>
          <w:szCs w:val="18"/>
          <w:lang w:val="fr-FR"/>
        </w:rPr>
      </w:pPr>
      <w:r w:rsidRPr="007F11A0">
        <w:rPr>
          <w:rFonts w:ascii="Verdana" w:eastAsia="Cambria" w:hAnsi="Verdana" w:cs="Arial"/>
          <w:b/>
          <w:sz w:val="18"/>
          <w:szCs w:val="18"/>
        </w:rPr>
        <w:t>2:</w:t>
      </w:r>
      <w:r w:rsidR="00F770A7" w:rsidRPr="007F11A0">
        <w:rPr>
          <w:rFonts w:ascii="Verdana" w:eastAsia="Cambria" w:hAnsi="Verdana" w:cs="Arial"/>
          <w:b/>
          <w:sz w:val="18"/>
          <w:szCs w:val="18"/>
        </w:rPr>
        <w:t>15</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15</w:t>
      </w:r>
      <w:r w:rsidR="0053569F" w:rsidRPr="007F11A0">
        <w:rPr>
          <w:rFonts w:ascii="Verdana" w:eastAsia="Cambria" w:hAnsi="Verdana" w:cs="Arial"/>
          <w:b/>
          <w:sz w:val="18"/>
          <w:szCs w:val="18"/>
        </w:rPr>
        <w:t xml:space="preserve">. </w:t>
      </w:r>
      <w:r w:rsidR="00610498" w:rsidRPr="00610498">
        <w:rPr>
          <w:rFonts w:ascii="Verdana" w:eastAsia="Cambria" w:hAnsi="Verdana" w:cs="Arial"/>
          <w:b/>
          <w:sz w:val="18"/>
          <w:szCs w:val="18"/>
          <w:lang w:val="fr-FR"/>
        </w:rPr>
        <w:t>LA LÉGISLATION SUR LA CYBERCRIMINALITÉ (LÉGISLATION NATIONALE)</w:t>
      </w:r>
      <w:r w:rsidR="00610498">
        <w:rPr>
          <w:rFonts w:ascii="Verdana" w:eastAsia="Cambria" w:hAnsi="Verdana" w:cs="Arial"/>
          <w:b/>
          <w:sz w:val="18"/>
          <w:szCs w:val="18"/>
          <w:lang w:val="fr-FR"/>
        </w:rPr>
        <w:t xml:space="preserve"> </w:t>
      </w:r>
      <w:r w:rsidR="00610498" w:rsidRPr="00610498">
        <w:rPr>
          <w:rFonts w:ascii="Verdana" w:eastAsia="Cambria" w:hAnsi="Verdana" w:cs="Arial"/>
          <w:b/>
          <w:sz w:val="18"/>
          <w:szCs w:val="18"/>
          <w:lang w:val="fr-FR"/>
        </w:rPr>
        <w:t>(1,5 h)</w:t>
      </w:r>
    </w:p>
    <w:p w14:paraId="4DA883AA" w14:textId="7739FB62" w:rsidR="00610498" w:rsidRPr="00610498" w:rsidRDefault="00610498" w:rsidP="00610498">
      <w:pPr>
        <w:pStyle w:val="BodyA"/>
        <w:ind w:left="1418"/>
        <w:jc w:val="both"/>
        <w:rPr>
          <w:rFonts w:ascii="Verdana" w:eastAsia="Cambria" w:hAnsi="Verdana" w:cs="Arial"/>
          <w:bCs/>
          <w:sz w:val="18"/>
          <w:szCs w:val="18"/>
          <w:lang w:val="fr-FR"/>
        </w:rPr>
      </w:pPr>
      <w:r w:rsidRPr="00610498">
        <w:rPr>
          <w:rFonts w:ascii="Verdana" w:eastAsia="Cambria" w:hAnsi="Verdana" w:cs="Arial"/>
          <w:bCs/>
          <w:sz w:val="18"/>
          <w:szCs w:val="18"/>
          <w:lang w:val="fr-FR"/>
        </w:rPr>
        <w:t>Présenté par un expert local</w:t>
      </w:r>
    </w:p>
    <w:p w14:paraId="45C6F402" w14:textId="066DD91D" w:rsidR="00610498" w:rsidRPr="00610498" w:rsidRDefault="00610498" w:rsidP="00610498">
      <w:pPr>
        <w:pStyle w:val="BodyA"/>
        <w:ind w:left="1418"/>
        <w:jc w:val="both"/>
        <w:rPr>
          <w:rFonts w:ascii="Verdana" w:eastAsia="Cambria" w:hAnsi="Verdana" w:cs="Arial"/>
          <w:bCs/>
          <w:sz w:val="18"/>
          <w:szCs w:val="18"/>
          <w:lang w:val="fr-FR"/>
        </w:rPr>
      </w:pPr>
      <w:r w:rsidRPr="00610498">
        <w:rPr>
          <w:rFonts w:ascii="Verdana" w:eastAsia="Cambria" w:hAnsi="Verdana" w:cs="Arial"/>
          <w:bCs/>
          <w:sz w:val="18"/>
          <w:szCs w:val="18"/>
          <w:lang w:val="fr-FR"/>
        </w:rPr>
        <w:t>C'est au cours de cette session que la législation locale sur la cybercriminalité est examinée et présentée par un représentant du pays concerné.</w:t>
      </w:r>
    </w:p>
    <w:p w14:paraId="1765EB31" w14:textId="3F2EE069" w:rsidR="00610498" w:rsidRPr="00610498" w:rsidRDefault="00610498" w:rsidP="00610498">
      <w:pPr>
        <w:pStyle w:val="BodyA"/>
        <w:ind w:left="1418"/>
        <w:jc w:val="both"/>
        <w:rPr>
          <w:rFonts w:ascii="Verdana" w:eastAsia="Cambria" w:hAnsi="Verdana" w:cs="Arial"/>
          <w:bCs/>
          <w:sz w:val="18"/>
          <w:szCs w:val="18"/>
          <w:lang w:val="fr-FR"/>
        </w:rPr>
      </w:pPr>
      <w:r w:rsidRPr="00610498">
        <w:rPr>
          <w:rFonts w:ascii="Verdana" w:eastAsia="Cambria" w:hAnsi="Verdana" w:cs="Arial"/>
          <w:bCs/>
          <w:sz w:val="18"/>
          <w:szCs w:val="18"/>
          <w:lang w:val="fr-FR"/>
        </w:rPr>
        <w:t>Un examen général de la loi sur la cybercriminalité et des lois connexes du pays est présenté et une comparaison parallèle avec la Convention peut être faite.</w:t>
      </w:r>
    </w:p>
    <w:p w14:paraId="69945B27" w14:textId="3BFC682E" w:rsidR="00DB4DE0" w:rsidRPr="00610498" w:rsidRDefault="00610498" w:rsidP="00610498">
      <w:pPr>
        <w:pStyle w:val="BodyA"/>
        <w:spacing w:after="0"/>
        <w:ind w:left="1418"/>
        <w:jc w:val="both"/>
        <w:rPr>
          <w:rFonts w:ascii="Verdana" w:eastAsia="Cambria" w:hAnsi="Verdana" w:cs="Arial"/>
          <w:bCs/>
          <w:sz w:val="18"/>
          <w:szCs w:val="18"/>
          <w:lang w:val="fr-FR"/>
        </w:rPr>
      </w:pPr>
      <w:r w:rsidRPr="00610498">
        <w:rPr>
          <w:rFonts w:ascii="Verdana" w:eastAsia="Cambria" w:hAnsi="Verdana" w:cs="Arial"/>
          <w:bCs/>
          <w:sz w:val="18"/>
          <w:szCs w:val="18"/>
          <w:lang w:val="fr-FR"/>
        </w:rPr>
        <w:t>Une mise à jour des efforts déployés par le pays pour renforcer ses lois en matière de lutte contre la cybercriminalité. La lutte contre la cybercriminalité peut également être abordée ici.</w:t>
      </w:r>
    </w:p>
    <w:p w14:paraId="7B79C905" w14:textId="77777777" w:rsidR="00DB4DE0" w:rsidRPr="00610498" w:rsidRDefault="00DB4DE0" w:rsidP="00DB4DE0">
      <w:pPr>
        <w:pStyle w:val="BodyA"/>
        <w:spacing w:after="0"/>
        <w:jc w:val="both"/>
        <w:rPr>
          <w:rFonts w:ascii="Verdana" w:eastAsia="Cambria" w:hAnsi="Verdana" w:cs="Arial"/>
          <w:bCs/>
          <w:sz w:val="18"/>
          <w:szCs w:val="18"/>
          <w:lang w:val="fr-FR"/>
        </w:rPr>
      </w:pPr>
    </w:p>
    <w:p w14:paraId="0A21CD90" w14:textId="01E1E1CE"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3:</w:t>
      </w:r>
      <w:r w:rsidR="00F770A7" w:rsidRPr="007F11A0">
        <w:rPr>
          <w:rFonts w:ascii="Verdana" w:eastAsia="Cambria" w:hAnsi="Verdana" w:cs="Arial"/>
          <w:b/>
          <w:sz w:val="18"/>
          <w:szCs w:val="18"/>
        </w:rPr>
        <w:t>45</w:t>
      </w:r>
      <w:r w:rsidRPr="007F11A0">
        <w:rPr>
          <w:rFonts w:ascii="Verdana" w:eastAsia="Cambria" w:hAnsi="Verdana" w:cs="Arial"/>
          <w:b/>
          <w:sz w:val="18"/>
          <w:szCs w:val="18"/>
        </w:rPr>
        <w:tab/>
      </w:r>
      <w:r w:rsidRPr="007F11A0">
        <w:rPr>
          <w:rFonts w:ascii="Verdana" w:eastAsia="Cambria" w:hAnsi="Verdana" w:cs="Arial"/>
          <w:b/>
          <w:sz w:val="18"/>
          <w:szCs w:val="18"/>
        </w:rPr>
        <w:tab/>
      </w:r>
      <w:r w:rsidR="00610498">
        <w:rPr>
          <w:rFonts w:ascii="Verdana" w:eastAsia="Cambria" w:hAnsi="Verdana" w:cs="Arial"/>
          <w:b/>
          <w:sz w:val="18"/>
          <w:szCs w:val="18"/>
        </w:rPr>
        <w:t>PAUSE CAFÉ</w:t>
      </w:r>
    </w:p>
    <w:p w14:paraId="70231DB4" w14:textId="77777777" w:rsidR="00DB4DE0" w:rsidRPr="007F11A0" w:rsidRDefault="00DB4DE0" w:rsidP="00DB4DE0">
      <w:pPr>
        <w:pStyle w:val="BodyA"/>
        <w:spacing w:after="0"/>
        <w:jc w:val="both"/>
        <w:rPr>
          <w:rFonts w:ascii="Verdana" w:eastAsia="Cambria" w:hAnsi="Verdana" w:cs="Arial"/>
          <w:bCs/>
          <w:sz w:val="18"/>
          <w:szCs w:val="18"/>
        </w:rPr>
      </w:pPr>
    </w:p>
    <w:p w14:paraId="0E376320" w14:textId="77777777" w:rsidR="00DB4DE0" w:rsidRPr="007F11A0" w:rsidRDefault="00DB4DE0" w:rsidP="00DB4DE0">
      <w:pPr>
        <w:pStyle w:val="BodyA"/>
        <w:spacing w:after="0"/>
        <w:jc w:val="both"/>
        <w:rPr>
          <w:rFonts w:ascii="Verdana" w:eastAsia="Cambria" w:hAnsi="Verdana" w:cs="Arial"/>
          <w:bCs/>
          <w:sz w:val="18"/>
          <w:szCs w:val="18"/>
        </w:rPr>
      </w:pPr>
    </w:p>
    <w:p w14:paraId="09569AAC" w14:textId="253BE17F" w:rsidR="00610498" w:rsidRPr="00610498" w:rsidRDefault="00DB4DE0" w:rsidP="00610498">
      <w:pPr>
        <w:pStyle w:val="BodyA"/>
        <w:ind w:left="1440" w:hanging="1440"/>
        <w:jc w:val="both"/>
        <w:rPr>
          <w:rFonts w:ascii="Verdana" w:eastAsia="Cambria" w:hAnsi="Verdana" w:cs="Arial"/>
          <w:b/>
          <w:sz w:val="18"/>
          <w:szCs w:val="18"/>
          <w:lang w:val="fr-FR"/>
        </w:rPr>
      </w:pPr>
      <w:proofErr w:type="gramStart"/>
      <w:r w:rsidRPr="00610498">
        <w:rPr>
          <w:rFonts w:ascii="Verdana" w:eastAsia="Cambria" w:hAnsi="Verdana" w:cs="Arial"/>
          <w:b/>
          <w:sz w:val="18"/>
          <w:szCs w:val="18"/>
          <w:lang w:val="fr-FR"/>
        </w:rPr>
        <w:t>4:</w:t>
      </w:r>
      <w:proofErr w:type="gramEnd"/>
      <w:r w:rsidRPr="00610498">
        <w:rPr>
          <w:rFonts w:ascii="Verdana" w:eastAsia="Cambria" w:hAnsi="Verdana" w:cs="Arial"/>
          <w:b/>
          <w:sz w:val="18"/>
          <w:szCs w:val="18"/>
          <w:lang w:val="fr-FR"/>
        </w:rPr>
        <w:t>00</w:t>
      </w:r>
      <w:r w:rsidRPr="00610498">
        <w:rPr>
          <w:rFonts w:ascii="Verdana" w:eastAsia="Cambria" w:hAnsi="Verdana" w:cs="Arial"/>
          <w:b/>
          <w:sz w:val="18"/>
          <w:szCs w:val="18"/>
          <w:lang w:val="fr-FR"/>
        </w:rPr>
        <w:tab/>
      </w:r>
      <w:r w:rsidR="002D2F56" w:rsidRPr="00610498">
        <w:rPr>
          <w:rFonts w:ascii="Verdana" w:eastAsia="Cambria" w:hAnsi="Verdana" w:cs="Arial"/>
          <w:b/>
          <w:sz w:val="18"/>
          <w:szCs w:val="18"/>
          <w:lang w:val="fr-FR"/>
        </w:rPr>
        <w:t>16</w:t>
      </w:r>
      <w:r w:rsidR="0053569F" w:rsidRPr="00610498">
        <w:rPr>
          <w:rFonts w:ascii="Verdana" w:eastAsia="Cambria" w:hAnsi="Verdana" w:cs="Arial"/>
          <w:b/>
          <w:sz w:val="18"/>
          <w:szCs w:val="18"/>
          <w:lang w:val="fr-FR"/>
        </w:rPr>
        <w:t xml:space="preserve">. </w:t>
      </w:r>
      <w:r w:rsidR="00610498" w:rsidRPr="00610498">
        <w:rPr>
          <w:rFonts w:ascii="Verdana" w:eastAsia="Cambria" w:hAnsi="Verdana" w:cs="Arial"/>
          <w:b/>
          <w:sz w:val="18"/>
          <w:szCs w:val="18"/>
          <w:lang w:val="fr-FR"/>
        </w:rPr>
        <w:t>LE RENFORCEMENT DES CAPACITÉS EN MATIÈRE DE CYBERCRIMINALITÉ</w:t>
      </w:r>
      <w:r w:rsidR="00610498">
        <w:rPr>
          <w:rFonts w:ascii="Verdana" w:eastAsia="Cambria" w:hAnsi="Verdana" w:cs="Arial"/>
          <w:b/>
          <w:sz w:val="18"/>
          <w:szCs w:val="18"/>
          <w:lang w:val="fr-FR"/>
        </w:rPr>
        <w:t xml:space="preserve"> </w:t>
      </w:r>
      <w:r w:rsidR="00610498" w:rsidRPr="00610498">
        <w:rPr>
          <w:rFonts w:ascii="Verdana" w:eastAsia="Cambria" w:hAnsi="Verdana" w:cs="Arial"/>
          <w:b/>
          <w:sz w:val="18"/>
          <w:szCs w:val="18"/>
          <w:lang w:val="fr-FR"/>
        </w:rPr>
        <w:t>(1 heure)</w:t>
      </w:r>
    </w:p>
    <w:p w14:paraId="5A787B9E" w14:textId="0546971D" w:rsidR="00610498" w:rsidRPr="00610498" w:rsidRDefault="00610498" w:rsidP="00610498">
      <w:pPr>
        <w:pStyle w:val="BodyA"/>
        <w:jc w:val="both"/>
        <w:rPr>
          <w:rFonts w:ascii="Verdana" w:eastAsia="Cambria" w:hAnsi="Verdana" w:cs="Arial"/>
          <w:bCs/>
          <w:sz w:val="18"/>
          <w:szCs w:val="18"/>
          <w:lang w:val="fr-FR"/>
        </w:rPr>
      </w:pPr>
      <w:r w:rsidRPr="00610498">
        <w:rPr>
          <w:rFonts w:ascii="Verdana" w:eastAsia="Cambria" w:hAnsi="Verdana" w:cs="Arial"/>
          <w:b/>
          <w:sz w:val="18"/>
          <w:szCs w:val="18"/>
          <w:lang w:val="fr-FR"/>
        </w:rPr>
        <w:tab/>
      </w:r>
      <w:r w:rsidRPr="00610498">
        <w:rPr>
          <w:rFonts w:ascii="Verdana" w:eastAsia="Cambria" w:hAnsi="Verdana" w:cs="Arial"/>
          <w:b/>
          <w:sz w:val="18"/>
          <w:szCs w:val="18"/>
          <w:lang w:val="fr-FR"/>
        </w:rPr>
        <w:tab/>
      </w:r>
      <w:r w:rsidRPr="00610498">
        <w:rPr>
          <w:rFonts w:ascii="Verdana" w:eastAsia="Cambria" w:hAnsi="Verdana" w:cs="Arial"/>
          <w:bCs/>
          <w:sz w:val="18"/>
          <w:szCs w:val="18"/>
          <w:lang w:val="fr-FR"/>
        </w:rPr>
        <w:t>Avec l'aide d'un expert du Conseil de l'Europe</w:t>
      </w:r>
    </w:p>
    <w:p w14:paraId="5B2B5302" w14:textId="77777777" w:rsidR="00610498" w:rsidRPr="00610498" w:rsidRDefault="00610498" w:rsidP="00610498">
      <w:pPr>
        <w:pStyle w:val="BodyA"/>
        <w:jc w:val="both"/>
        <w:rPr>
          <w:rFonts w:ascii="Verdana" w:eastAsia="Cambria" w:hAnsi="Verdana" w:cs="Arial"/>
          <w:bCs/>
          <w:sz w:val="18"/>
          <w:szCs w:val="18"/>
          <w:lang w:val="fr-FR"/>
        </w:rPr>
      </w:pPr>
    </w:p>
    <w:p w14:paraId="281C622C" w14:textId="77777777" w:rsidR="00610498" w:rsidRPr="00610498" w:rsidRDefault="00610498" w:rsidP="00610498">
      <w:pPr>
        <w:pStyle w:val="BodyA"/>
        <w:jc w:val="both"/>
        <w:rPr>
          <w:rFonts w:ascii="Verdana" w:eastAsia="Cambria" w:hAnsi="Verdana" w:cs="Arial"/>
          <w:bCs/>
          <w:sz w:val="18"/>
          <w:szCs w:val="18"/>
          <w:lang w:val="fr-FR"/>
        </w:rPr>
      </w:pPr>
      <w:r w:rsidRPr="00610498">
        <w:rPr>
          <w:rFonts w:ascii="Verdana" w:eastAsia="Cambria" w:hAnsi="Verdana" w:cs="Arial"/>
          <w:bCs/>
          <w:sz w:val="18"/>
          <w:szCs w:val="18"/>
          <w:lang w:val="fr-FR"/>
        </w:rPr>
        <w:tab/>
      </w:r>
      <w:r w:rsidRPr="00610498">
        <w:rPr>
          <w:rFonts w:ascii="Verdana" w:eastAsia="Cambria" w:hAnsi="Verdana" w:cs="Arial"/>
          <w:bCs/>
          <w:sz w:val="18"/>
          <w:szCs w:val="18"/>
          <w:lang w:val="fr-FR"/>
        </w:rPr>
        <w:tab/>
      </w:r>
    </w:p>
    <w:p w14:paraId="2FB5D745" w14:textId="47EB4222" w:rsidR="002D7082" w:rsidRPr="00610498" w:rsidRDefault="00610498" w:rsidP="00610498">
      <w:pPr>
        <w:pStyle w:val="BodyA"/>
        <w:spacing w:after="0"/>
        <w:ind w:left="720"/>
        <w:jc w:val="both"/>
        <w:rPr>
          <w:rFonts w:ascii="Verdana" w:eastAsia="Cambria" w:hAnsi="Verdana" w:cs="Arial"/>
          <w:bCs/>
          <w:sz w:val="18"/>
          <w:szCs w:val="18"/>
          <w:lang w:val="fr-FR"/>
        </w:rPr>
      </w:pPr>
      <w:r w:rsidRPr="00610498">
        <w:rPr>
          <w:rFonts w:ascii="Verdana" w:eastAsia="Cambria" w:hAnsi="Verdana" w:cs="Arial"/>
          <w:bCs/>
          <w:sz w:val="18"/>
          <w:szCs w:val="18"/>
          <w:lang w:val="fr-FR"/>
        </w:rPr>
        <w:t>Les participants seront divisés en 3 ou 4 groupes. Chaque groupe recevra un scénario dans lequel il devra répondre à des questions relatives aux sujets abordés pendant le cours.  Cela permet également d'évaluer leur apprentissage.  Cette activité prendra 1 heure</w:t>
      </w:r>
    </w:p>
    <w:p w14:paraId="614A82A4" w14:textId="77777777" w:rsidR="00610498" w:rsidRPr="00610498" w:rsidRDefault="00610498" w:rsidP="00610498">
      <w:pPr>
        <w:pStyle w:val="BodyA"/>
        <w:spacing w:after="0"/>
        <w:ind w:left="720"/>
        <w:jc w:val="both"/>
        <w:rPr>
          <w:rFonts w:ascii="Verdana" w:eastAsia="Cambria" w:hAnsi="Verdana" w:cs="Arial"/>
          <w:bCs/>
          <w:sz w:val="18"/>
          <w:szCs w:val="18"/>
          <w:lang w:val="fr-FR"/>
        </w:rPr>
      </w:pPr>
    </w:p>
    <w:p w14:paraId="6E102D08" w14:textId="0316B13B" w:rsidR="002D7082" w:rsidRPr="00610498" w:rsidRDefault="002D7082" w:rsidP="002D7082">
      <w:pPr>
        <w:pStyle w:val="BodyA"/>
        <w:spacing w:after="0"/>
        <w:rPr>
          <w:rFonts w:ascii="Verdana" w:eastAsia="Cambria" w:hAnsi="Verdana" w:cs="Arial"/>
          <w:b/>
          <w:sz w:val="18"/>
          <w:szCs w:val="18"/>
          <w:lang w:val="fr-FR"/>
        </w:rPr>
      </w:pPr>
      <w:proofErr w:type="gramStart"/>
      <w:r w:rsidRPr="00610498">
        <w:rPr>
          <w:rFonts w:ascii="Verdana" w:eastAsia="Cambria" w:hAnsi="Verdana" w:cs="Arial"/>
          <w:b/>
          <w:sz w:val="18"/>
          <w:szCs w:val="18"/>
          <w:lang w:val="fr-FR"/>
        </w:rPr>
        <w:t>5:</w:t>
      </w:r>
      <w:proofErr w:type="gramEnd"/>
      <w:r w:rsidRPr="00610498">
        <w:rPr>
          <w:rFonts w:ascii="Verdana" w:eastAsia="Cambria" w:hAnsi="Verdana" w:cs="Arial"/>
          <w:b/>
          <w:sz w:val="18"/>
          <w:szCs w:val="18"/>
          <w:lang w:val="fr-FR"/>
        </w:rPr>
        <w:t>00</w:t>
      </w:r>
      <w:r w:rsidRPr="00610498">
        <w:rPr>
          <w:rFonts w:ascii="Verdana" w:eastAsia="Cambria" w:hAnsi="Verdana" w:cs="Arial"/>
          <w:b/>
          <w:sz w:val="18"/>
          <w:szCs w:val="18"/>
          <w:lang w:val="fr-FR"/>
        </w:rPr>
        <w:tab/>
      </w:r>
      <w:r w:rsidRPr="00610498">
        <w:rPr>
          <w:rFonts w:ascii="Verdana" w:eastAsia="Cambria" w:hAnsi="Verdana" w:cs="Arial"/>
          <w:b/>
          <w:sz w:val="18"/>
          <w:szCs w:val="18"/>
          <w:lang w:val="fr-FR"/>
        </w:rPr>
        <w:tab/>
      </w:r>
      <w:r w:rsidR="00610498" w:rsidRPr="00610498">
        <w:rPr>
          <w:rFonts w:ascii="Verdana" w:eastAsia="Cambria" w:hAnsi="Verdana" w:cs="Arial"/>
          <w:b/>
          <w:sz w:val="18"/>
          <w:szCs w:val="18"/>
          <w:lang w:val="fr-FR"/>
        </w:rPr>
        <w:t>FIN D</w:t>
      </w:r>
      <w:r w:rsidR="00610498">
        <w:rPr>
          <w:rFonts w:ascii="Verdana" w:eastAsia="Cambria" w:hAnsi="Verdana" w:cs="Arial"/>
          <w:b/>
          <w:sz w:val="18"/>
          <w:szCs w:val="18"/>
          <w:lang w:val="fr-FR"/>
        </w:rPr>
        <w:t>E LA TROISIEME JOURNEE</w:t>
      </w:r>
    </w:p>
    <w:p w14:paraId="5938A368" w14:textId="77777777" w:rsidR="00DB4DE0" w:rsidRPr="00610498" w:rsidRDefault="00DB4DE0" w:rsidP="00DB4DE0">
      <w:pPr>
        <w:pStyle w:val="BodyA"/>
        <w:spacing w:after="0"/>
        <w:jc w:val="both"/>
        <w:rPr>
          <w:rFonts w:ascii="Verdana" w:eastAsia="Cambria" w:hAnsi="Verdana" w:cs="Arial"/>
          <w:bCs/>
          <w:sz w:val="18"/>
          <w:szCs w:val="18"/>
          <w:lang w:val="fr-FR"/>
        </w:rPr>
      </w:pPr>
    </w:p>
    <w:p w14:paraId="6CE1B6CD" w14:textId="77777777" w:rsidR="00DB4DE0" w:rsidRPr="00610498" w:rsidRDefault="00DB4DE0" w:rsidP="00DB4DE0">
      <w:pPr>
        <w:pStyle w:val="BodyA"/>
        <w:spacing w:after="0"/>
        <w:jc w:val="both"/>
        <w:rPr>
          <w:rFonts w:ascii="Verdana" w:eastAsia="Cambria" w:hAnsi="Verdana" w:cs="Arial"/>
          <w:bCs/>
          <w:sz w:val="18"/>
          <w:szCs w:val="18"/>
          <w:lang w:val="fr-FR"/>
        </w:rPr>
      </w:pPr>
    </w:p>
    <w:p w14:paraId="2A2ED780" w14:textId="77777777" w:rsidR="00DB4DE0" w:rsidRPr="00610498" w:rsidRDefault="00DB4DE0" w:rsidP="00DB4DE0">
      <w:pPr>
        <w:pStyle w:val="BodyA"/>
        <w:spacing w:after="0"/>
        <w:jc w:val="both"/>
        <w:rPr>
          <w:rFonts w:ascii="Verdana" w:eastAsia="Cambria" w:hAnsi="Verdana" w:cs="Arial"/>
          <w:bCs/>
          <w:sz w:val="18"/>
          <w:szCs w:val="18"/>
          <w:lang w:val="fr-FR"/>
        </w:rPr>
      </w:pPr>
    </w:p>
    <w:p w14:paraId="620E1B3F" w14:textId="42293F14" w:rsidR="00DB4DE0" w:rsidRPr="007F11A0" w:rsidRDefault="00DB4DE0" w:rsidP="00DB4DE0">
      <w:pPr>
        <w:pStyle w:val="BodyA"/>
        <w:spacing w:after="0"/>
        <w:jc w:val="both"/>
        <w:rPr>
          <w:rFonts w:ascii="Verdana" w:eastAsia="Cambria" w:hAnsi="Verdana" w:cs="Arial"/>
          <w:b/>
          <w:sz w:val="18"/>
          <w:szCs w:val="18"/>
          <w:u w:val="single"/>
        </w:rPr>
      </w:pPr>
      <w:r w:rsidRPr="007F11A0">
        <w:rPr>
          <w:rFonts w:ascii="Verdana" w:eastAsia="Cambria" w:hAnsi="Verdana" w:cs="Arial"/>
          <w:b/>
          <w:sz w:val="18"/>
          <w:szCs w:val="18"/>
          <w:u w:val="single"/>
        </w:rPr>
        <w:t>4</w:t>
      </w:r>
      <w:r w:rsidR="00610498">
        <w:rPr>
          <w:rFonts w:ascii="Verdana" w:eastAsia="Cambria" w:hAnsi="Verdana" w:cs="Arial"/>
          <w:b/>
          <w:sz w:val="18"/>
          <w:szCs w:val="18"/>
          <w:u w:val="single"/>
          <w:vertAlign w:val="superscript"/>
        </w:rPr>
        <w:t>eme</w:t>
      </w:r>
      <w:r w:rsidRPr="007F11A0">
        <w:rPr>
          <w:rFonts w:ascii="Verdana" w:eastAsia="Cambria" w:hAnsi="Verdana" w:cs="Arial"/>
          <w:b/>
          <w:sz w:val="18"/>
          <w:szCs w:val="18"/>
          <w:u w:val="single"/>
        </w:rPr>
        <w:t xml:space="preserve"> </w:t>
      </w:r>
      <w:r w:rsidR="00610498">
        <w:rPr>
          <w:rFonts w:ascii="Verdana" w:eastAsia="Cambria" w:hAnsi="Verdana" w:cs="Arial"/>
          <w:b/>
          <w:sz w:val="18"/>
          <w:szCs w:val="18"/>
          <w:u w:val="single"/>
        </w:rPr>
        <w:t>JOURNÉE</w:t>
      </w:r>
    </w:p>
    <w:p w14:paraId="5238203E" w14:textId="77777777" w:rsidR="00DB4DE0" w:rsidRPr="007F11A0" w:rsidRDefault="00DB4DE0" w:rsidP="00DB4DE0">
      <w:pPr>
        <w:pStyle w:val="BodyA"/>
        <w:spacing w:after="0"/>
        <w:jc w:val="both"/>
        <w:rPr>
          <w:rFonts w:ascii="Verdana" w:eastAsia="Cambria" w:hAnsi="Verdana" w:cs="Arial"/>
          <w:b/>
          <w:sz w:val="18"/>
          <w:szCs w:val="18"/>
        </w:rPr>
      </w:pPr>
    </w:p>
    <w:p w14:paraId="4E39DAFE" w14:textId="77777777" w:rsidR="00DB4DE0" w:rsidRPr="007F11A0" w:rsidRDefault="00DB4DE0" w:rsidP="00DB4DE0">
      <w:pPr>
        <w:pStyle w:val="BodyA"/>
        <w:spacing w:after="0"/>
        <w:jc w:val="both"/>
        <w:rPr>
          <w:rFonts w:ascii="Verdana" w:eastAsia="Cambria" w:hAnsi="Verdana" w:cs="Arial"/>
          <w:b/>
          <w:sz w:val="18"/>
          <w:szCs w:val="18"/>
        </w:rPr>
      </w:pPr>
    </w:p>
    <w:p w14:paraId="0BAFC166" w14:textId="087FEFF8" w:rsidR="00610498" w:rsidRPr="00610498" w:rsidRDefault="00DB4DE0" w:rsidP="00610498">
      <w:pPr>
        <w:pStyle w:val="BodyA"/>
        <w:jc w:val="both"/>
        <w:rPr>
          <w:rFonts w:ascii="Verdana" w:eastAsia="Cambria" w:hAnsi="Verdana" w:cs="Arial"/>
          <w:b/>
          <w:sz w:val="18"/>
          <w:szCs w:val="18"/>
          <w:lang w:val="fr-FR"/>
        </w:rPr>
      </w:pPr>
      <w:r w:rsidRPr="007F11A0">
        <w:rPr>
          <w:rFonts w:ascii="Verdana" w:eastAsia="Cambria" w:hAnsi="Verdana" w:cs="Arial"/>
          <w:b/>
          <w:sz w:val="18"/>
          <w:szCs w:val="18"/>
        </w:rPr>
        <w:t>9:00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17. </w:t>
      </w:r>
      <w:r w:rsidR="00610498" w:rsidRPr="00610498">
        <w:rPr>
          <w:rFonts w:ascii="Verdana" w:eastAsia="Cambria" w:hAnsi="Verdana" w:cs="Arial"/>
          <w:b/>
          <w:sz w:val="18"/>
          <w:szCs w:val="18"/>
          <w:lang w:val="fr-FR"/>
        </w:rPr>
        <w:t>EVALUATION APRÈS-SONDAGE</w:t>
      </w:r>
    </w:p>
    <w:p w14:paraId="7F5D1B0F" w14:textId="709B14F5" w:rsidR="00DB4DE0" w:rsidRPr="00610498" w:rsidRDefault="00610498" w:rsidP="00610498">
      <w:pPr>
        <w:pStyle w:val="BodyA"/>
        <w:spacing w:after="0"/>
        <w:ind w:left="1440"/>
        <w:jc w:val="both"/>
        <w:rPr>
          <w:rFonts w:ascii="Verdana" w:eastAsia="Cambria" w:hAnsi="Verdana" w:cs="Arial"/>
          <w:bCs/>
          <w:sz w:val="18"/>
          <w:szCs w:val="18"/>
          <w:lang w:val="fr-FR"/>
        </w:rPr>
      </w:pPr>
      <w:r w:rsidRPr="00610498">
        <w:rPr>
          <w:rFonts w:ascii="Verdana" w:eastAsia="Cambria" w:hAnsi="Verdana" w:cs="Arial"/>
          <w:bCs/>
          <w:sz w:val="18"/>
          <w:szCs w:val="18"/>
          <w:lang w:val="fr-FR"/>
        </w:rPr>
        <w:t>Ce post-test (le même que celui effectué lors du pré-test) est donné pour évaluer si les participants ont compris les sujets abordés. Cela prendra également 10 minutes</w:t>
      </w:r>
    </w:p>
    <w:p w14:paraId="31E3F8D9" w14:textId="77777777" w:rsidR="00DB4DE0" w:rsidRPr="00610498" w:rsidRDefault="00DB4DE0" w:rsidP="00DB4DE0">
      <w:pPr>
        <w:pStyle w:val="BodyA"/>
        <w:spacing w:after="0"/>
        <w:jc w:val="both"/>
        <w:rPr>
          <w:rFonts w:ascii="Verdana" w:eastAsia="Cambria" w:hAnsi="Verdana" w:cs="Arial"/>
          <w:b/>
          <w:sz w:val="18"/>
          <w:szCs w:val="18"/>
          <w:lang w:val="fr-FR"/>
        </w:rPr>
      </w:pPr>
    </w:p>
    <w:p w14:paraId="1F62F1F4" w14:textId="77777777" w:rsidR="00863DF0" w:rsidRPr="00863DF0" w:rsidRDefault="00DB4DE0" w:rsidP="00863DF0">
      <w:pPr>
        <w:pStyle w:val="BodyA"/>
        <w:jc w:val="both"/>
        <w:rPr>
          <w:rFonts w:ascii="Verdana" w:eastAsia="Cambria" w:hAnsi="Verdana" w:cs="Arial"/>
          <w:b/>
          <w:sz w:val="18"/>
          <w:szCs w:val="18"/>
          <w:lang w:val="fr-FR"/>
        </w:rPr>
      </w:pPr>
      <w:r w:rsidRPr="007F11A0">
        <w:rPr>
          <w:rFonts w:ascii="Verdana" w:eastAsia="Cambria" w:hAnsi="Verdana" w:cs="Arial"/>
          <w:b/>
          <w:sz w:val="18"/>
          <w:szCs w:val="18"/>
        </w:rPr>
        <w:t>9:20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18. </w:t>
      </w:r>
      <w:r w:rsidR="00863DF0" w:rsidRPr="00863DF0">
        <w:rPr>
          <w:rFonts w:ascii="Verdana" w:eastAsia="Cambria" w:hAnsi="Verdana" w:cs="Arial"/>
          <w:b/>
          <w:sz w:val="18"/>
          <w:szCs w:val="18"/>
          <w:lang w:val="fr-FR"/>
        </w:rPr>
        <w:t>RAPPORT DE GROUPE</w:t>
      </w:r>
    </w:p>
    <w:p w14:paraId="4D9F6711" w14:textId="0162CF3F" w:rsidR="00863DF0" w:rsidRPr="00863DF0" w:rsidRDefault="00863DF0" w:rsidP="00863DF0">
      <w:pPr>
        <w:pStyle w:val="BodyA"/>
        <w:ind w:left="720" w:firstLine="720"/>
        <w:jc w:val="both"/>
        <w:rPr>
          <w:rFonts w:ascii="Verdana" w:eastAsia="Cambria" w:hAnsi="Verdana" w:cs="Arial"/>
          <w:bCs/>
          <w:sz w:val="18"/>
          <w:szCs w:val="18"/>
          <w:lang w:val="fr-FR"/>
        </w:rPr>
      </w:pPr>
      <w:r w:rsidRPr="00863DF0">
        <w:rPr>
          <w:rFonts w:ascii="Verdana" w:eastAsia="Cambria" w:hAnsi="Verdana" w:cs="Arial"/>
          <w:bCs/>
          <w:sz w:val="18"/>
          <w:szCs w:val="18"/>
          <w:lang w:val="fr-FR"/>
        </w:rPr>
        <w:t>Animé par un expert du Conseil de l'Europe</w:t>
      </w:r>
    </w:p>
    <w:p w14:paraId="34B14478" w14:textId="46B542D5" w:rsidR="00863DF0" w:rsidRPr="00863DF0" w:rsidRDefault="00863DF0" w:rsidP="00863DF0">
      <w:pPr>
        <w:pStyle w:val="BodyA"/>
        <w:ind w:left="1440"/>
        <w:jc w:val="both"/>
        <w:rPr>
          <w:rFonts w:ascii="Verdana" w:eastAsia="Cambria" w:hAnsi="Verdana" w:cs="Arial"/>
          <w:bCs/>
          <w:sz w:val="18"/>
          <w:szCs w:val="18"/>
          <w:lang w:val="fr-FR"/>
        </w:rPr>
      </w:pPr>
      <w:r w:rsidRPr="00863DF0">
        <w:rPr>
          <w:rFonts w:ascii="Verdana" w:eastAsia="Cambria" w:hAnsi="Verdana" w:cs="Arial"/>
          <w:bCs/>
          <w:sz w:val="18"/>
          <w:szCs w:val="18"/>
          <w:lang w:val="fr-FR"/>
        </w:rPr>
        <w:t xml:space="preserve">Chaque groupe rendra ensuite compte de ce dont il a discuté au cours de la discussion de groupe.  Ils doivent désigner un rapporteur pour présenter le rapport. </w:t>
      </w:r>
    </w:p>
    <w:p w14:paraId="5A4AAC48" w14:textId="32D1BFE5" w:rsidR="00DB4DE0" w:rsidRPr="00863DF0" w:rsidRDefault="00863DF0" w:rsidP="00863DF0">
      <w:pPr>
        <w:pStyle w:val="BodyA"/>
        <w:spacing w:after="0"/>
        <w:ind w:left="1440"/>
        <w:jc w:val="both"/>
        <w:rPr>
          <w:rFonts w:ascii="Verdana" w:eastAsia="Cambria" w:hAnsi="Verdana" w:cs="Arial"/>
          <w:bCs/>
          <w:sz w:val="18"/>
          <w:szCs w:val="18"/>
          <w:lang w:val="fr-FR"/>
        </w:rPr>
      </w:pPr>
      <w:r w:rsidRPr="00863DF0">
        <w:rPr>
          <w:rFonts w:ascii="Verdana" w:eastAsia="Cambria" w:hAnsi="Verdana" w:cs="Arial"/>
          <w:bCs/>
          <w:sz w:val="18"/>
          <w:szCs w:val="18"/>
          <w:lang w:val="fr-FR"/>
        </w:rPr>
        <w:t>Les experts seront les panélistes qui commenteront et critiqueront les réponses données.</w:t>
      </w:r>
    </w:p>
    <w:p w14:paraId="33BB8351" w14:textId="77777777" w:rsidR="00863DF0" w:rsidRPr="00863DF0" w:rsidRDefault="00863DF0" w:rsidP="00863DF0">
      <w:pPr>
        <w:pStyle w:val="BodyA"/>
        <w:spacing w:after="0"/>
        <w:ind w:left="1440"/>
        <w:jc w:val="both"/>
        <w:rPr>
          <w:rFonts w:ascii="Verdana" w:eastAsia="Cambria" w:hAnsi="Verdana" w:cs="Arial"/>
          <w:bCs/>
          <w:sz w:val="18"/>
          <w:szCs w:val="18"/>
          <w:lang w:val="fr-FR"/>
        </w:rPr>
      </w:pPr>
    </w:p>
    <w:p w14:paraId="7DC035DF" w14:textId="1C4FF883" w:rsidR="00DB4DE0" w:rsidRPr="007F11A0" w:rsidRDefault="00DB4DE0" w:rsidP="00DB4DE0">
      <w:pPr>
        <w:pStyle w:val="BodyA"/>
        <w:spacing w:after="0"/>
        <w:jc w:val="both"/>
        <w:rPr>
          <w:rFonts w:ascii="Verdana" w:eastAsia="Cambria" w:hAnsi="Verdana" w:cs="Arial"/>
          <w:b/>
          <w:sz w:val="18"/>
          <w:szCs w:val="18"/>
        </w:rPr>
      </w:pPr>
      <w:r w:rsidRPr="007F11A0">
        <w:rPr>
          <w:rFonts w:ascii="Verdana" w:eastAsia="Cambria" w:hAnsi="Verdana" w:cs="Arial"/>
          <w:b/>
          <w:sz w:val="18"/>
          <w:szCs w:val="18"/>
        </w:rPr>
        <w:t>10:30</w:t>
      </w:r>
      <w:r w:rsidRPr="007F11A0">
        <w:rPr>
          <w:rFonts w:ascii="Verdana" w:eastAsia="Cambria" w:hAnsi="Verdana" w:cs="Arial"/>
          <w:b/>
          <w:sz w:val="18"/>
          <w:szCs w:val="18"/>
        </w:rPr>
        <w:tab/>
      </w:r>
      <w:r w:rsidRPr="007F11A0">
        <w:rPr>
          <w:rFonts w:ascii="Verdana" w:eastAsia="Cambria" w:hAnsi="Verdana" w:cs="Arial"/>
          <w:b/>
          <w:sz w:val="18"/>
          <w:szCs w:val="18"/>
        </w:rPr>
        <w:tab/>
      </w:r>
      <w:r w:rsidR="00863DF0">
        <w:rPr>
          <w:rFonts w:ascii="Verdana" w:eastAsia="Cambria" w:hAnsi="Verdana" w:cs="Arial"/>
          <w:b/>
          <w:sz w:val="18"/>
          <w:szCs w:val="18"/>
        </w:rPr>
        <w:t>PAUSE CAFÉ</w:t>
      </w:r>
    </w:p>
    <w:p w14:paraId="51DFA58B" w14:textId="77777777" w:rsidR="00DB4DE0" w:rsidRPr="007F11A0" w:rsidRDefault="00DB4DE0" w:rsidP="00DB4DE0">
      <w:pPr>
        <w:pStyle w:val="BodyA"/>
        <w:spacing w:after="0"/>
        <w:jc w:val="both"/>
        <w:rPr>
          <w:rFonts w:ascii="Verdana" w:eastAsia="Cambria" w:hAnsi="Verdana" w:cs="Arial"/>
          <w:b/>
          <w:sz w:val="18"/>
          <w:szCs w:val="18"/>
        </w:rPr>
      </w:pPr>
    </w:p>
    <w:p w14:paraId="0BDEB751" w14:textId="77777777" w:rsidR="00DB4DE0" w:rsidRPr="007F11A0" w:rsidRDefault="00DB4DE0" w:rsidP="00DB4DE0">
      <w:pPr>
        <w:pStyle w:val="BodyA"/>
        <w:spacing w:after="0"/>
        <w:jc w:val="both"/>
        <w:rPr>
          <w:rFonts w:ascii="Verdana" w:eastAsia="Cambria" w:hAnsi="Verdana" w:cs="Arial"/>
          <w:b/>
          <w:sz w:val="18"/>
          <w:szCs w:val="18"/>
        </w:rPr>
      </w:pPr>
    </w:p>
    <w:p w14:paraId="3E0F29B6" w14:textId="77777777" w:rsidR="00863DF0" w:rsidRPr="00863DF0" w:rsidRDefault="00DB4DE0" w:rsidP="00863DF0">
      <w:pPr>
        <w:pStyle w:val="BodyA"/>
        <w:jc w:val="both"/>
        <w:rPr>
          <w:rFonts w:ascii="Verdana" w:eastAsia="Cambria" w:hAnsi="Verdana" w:cs="Arial"/>
          <w:b/>
          <w:sz w:val="18"/>
          <w:szCs w:val="18"/>
          <w:lang w:val="fr-FR"/>
        </w:rPr>
      </w:pPr>
      <w:r w:rsidRPr="007F11A0">
        <w:rPr>
          <w:rFonts w:ascii="Verdana" w:eastAsia="Cambria" w:hAnsi="Verdana" w:cs="Arial"/>
          <w:b/>
          <w:sz w:val="18"/>
          <w:szCs w:val="18"/>
        </w:rPr>
        <w:t>11:00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19. </w:t>
      </w:r>
      <w:r w:rsidR="00863DF0" w:rsidRPr="00863DF0">
        <w:rPr>
          <w:rFonts w:ascii="Verdana" w:eastAsia="Cambria" w:hAnsi="Verdana" w:cs="Arial"/>
          <w:b/>
          <w:sz w:val="18"/>
          <w:szCs w:val="18"/>
          <w:lang w:val="fr-FR"/>
        </w:rPr>
        <w:t>FORUM OUVERT (mécanisme de retour d'information)</w:t>
      </w:r>
    </w:p>
    <w:p w14:paraId="6FB61ABC" w14:textId="1F346F6E" w:rsidR="00863DF0" w:rsidRPr="00863DF0" w:rsidRDefault="00863DF0" w:rsidP="00863DF0">
      <w:pPr>
        <w:pStyle w:val="BodyA"/>
        <w:ind w:left="720" w:firstLine="720"/>
        <w:jc w:val="both"/>
        <w:rPr>
          <w:rFonts w:ascii="Verdana" w:eastAsia="Cambria" w:hAnsi="Verdana" w:cs="Arial"/>
          <w:bCs/>
          <w:sz w:val="18"/>
          <w:szCs w:val="18"/>
          <w:lang w:val="fr-FR"/>
        </w:rPr>
      </w:pPr>
      <w:r w:rsidRPr="00863DF0">
        <w:rPr>
          <w:rFonts w:ascii="Verdana" w:eastAsia="Cambria" w:hAnsi="Verdana" w:cs="Arial"/>
          <w:bCs/>
          <w:sz w:val="18"/>
          <w:szCs w:val="18"/>
          <w:lang w:val="fr-FR"/>
        </w:rPr>
        <w:t>Animé par un expert du Conseil de l'Europe</w:t>
      </w:r>
    </w:p>
    <w:p w14:paraId="62F0F945" w14:textId="382C8699" w:rsidR="00DB4DE0" w:rsidRPr="00863DF0" w:rsidRDefault="00863DF0" w:rsidP="00863DF0">
      <w:pPr>
        <w:pStyle w:val="BodyA"/>
        <w:spacing w:after="0"/>
        <w:ind w:left="1440"/>
        <w:jc w:val="both"/>
        <w:rPr>
          <w:rFonts w:ascii="Verdana" w:eastAsia="Cambria" w:hAnsi="Verdana" w:cs="Arial"/>
          <w:bCs/>
          <w:sz w:val="18"/>
          <w:szCs w:val="18"/>
          <w:lang w:val="fr-FR"/>
        </w:rPr>
      </w:pPr>
      <w:r w:rsidRPr="00863DF0">
        <w:rPr>
          <w:rFonts w:ascii="Verdana" w:eastAsia="Cambria" w:hAnsi="Verdana" w:cs="Arial"/>
          <w:bCs/>
          <w:sz w:val="18"/>
          <w:szCs w:val="18"/>
          <w:lang w:val="fr-FR"/>
        </w:rPr>
        <w:t>Au cours de cette session, les experts répondront aux questions proposées par les participants dans le formulaire de questions. Cette session sert à clarifier des questions vagues et à renforcer les connaissances et la compréhension des participants en matière de cybercriminalité.</w:t>
      </w:r>
    </w:p>
    <w:p w14:paraId="5197C839" w14:textId="77777777" w:rsidR="00DB4DE0" w:rsidRPr="00863DF0" w:rsidRDefault="00DB4DE0" w:rsidP="00DB4DE0">
      <w:pPr>
        <w:pStyle w:val="BodyA"/>
        <w:spacing w:after="0"/>
        <w:jc w:val="both"/>
        <w:rPr>
          <w:rFonts w:ascii="Verdana" w:eastAsia="Cambria" w:hAnsi="Verdana" w:cs="Arial"/>
          <w:bCs/>
          <w:sz w:val="18"/>
          <w:szCs w:val="18"/>
          <w:lang w:val="fr-FR"/>
        </w:rPr>
      </w:pPr>
    </w:p>
    <w:p w14:paraId="474AA694" w14:textId="77777777" w:rsidR="00863DF0" w:rsidRPr="00863DF0" w:rsidRDefault="00DB4DE0" w:rsidP="00863DF0">
      <w:pPr>
        <w:pStyle w:val="BodyA"/>
        <w:jc w:val="both"/>
        <w:rPr>
          <w:rFonts w:ascii="Verdana" w:eastAsia="Cambria" w:hAnsi="Verdana" w:cs="Arial"/>
          <w:b/>
          <w:sz w:val="18"/>
          <w:szCs w:val="18"/>
          <w:lang w:val="fr-FR"/>
        </w:rPr>
      </w:pPr>
      <w:r w:rsidRPr="007F11A0">
        <w:rPr>
          <w:rFonts w:ascii="Verdana" w:eastAsia="Cambria" w:hAnsi="Verdana" w:cs="Arial"/>
          <w:b/>
          <w:sz w:val="18"/>
          <w:szCs w:val="18"/>
        </w:rPr>
        <w:t>12:00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20. </w:t>
      </w:r>
      <w:r w:rsidR="00863DF0" w:rsidRPr="00863DF0">
        <w:rPr>
          <w:rFonts w:ascii="Verdana" w:eastAsia="Cambria" w:hAnsi="Verdana" w:cs="Arial"/>
          <w:b/>
          <w:sz w:val="18"/>
          <w:szCs w:val="18"/>
          <w:lang w:val="fr-FR"/>
        </w:rPr>
        <w:t>PRÉSENTATION DES RÉSULTATS DE L'ENQUÊTE</w:t>
      </w:r>
    </w:p>
    <w:p w14:paraId="1ABE6539" w14:textId="072CCBCC" w:rsidR="00863DF0" w:rsidRPr="00863DF0" w:rsidRDefault="00863DF0" w:rsidP="00863DF0">
      <w:pPr>
        <w:pStyle w:val="BodyA"/>
        <w:ind w:left="720" w:firstLine="720"/>
        <w:jc w:val="both"/>
        <w:rPr>
          <w:rFonts w:ascii="Verdana" w:eastAsia="Cambria" w:hAnsi="Verdana" w:cs="Arial"/>
          <w:bCs/>
          <w:sz w:val="18"/>
          <w:szCs w:val="18"/>
          <w:lang w:val="fr-FR"/>
        </w:rPr>
      </w:pPr>
      <w:r w:rsidRPr="00863DF0">
        <w:rPr>
          <w:rFonts w:ascii="Verdana" w:eastAsia="Cambria" w:hAnsi="Verdana" w:cs="Arial"/>
          <w:bCs/>
          <w:sz w:val="18"/>
          <w:szCs w:val="18"/>
          <w:lang w:val="fr-FR"/>
        </w:rPr>
        <w:t>Présenté par l'expert du Conseil de l'Europe</w:t>
      </w:r>
    </w:p>
    <w:p w14:paraId="77405FC0" w14:textId="153E0404" w:rsidR="00DB4DE0" w:rsidRPr="00863DF0" w:rsidRDefault="00863DF0" w:rsidP="00863DF0">
      <w:pPr>
        <w:pStyle w:val="BodyA"/>
        <w:spacing w:after="0"/>
        <w:ind w:left="1440"/>
        <w:jc w:val="both"/>
        <w:rPr>
          <w:rFonts w:ascii="Verdana" w:eastAsia="Cambria" w:hAnsi="Verdana" w:cs="Arial"/>
          <w:bCs/>
          <w:sz w:val="18"/>
          <w:szCs w:val="18"/>
          <w:lang w:val="fr-FR"/>
        </w:rPr>
      </w:pPr>
      <w:r w:rsidRPr="00863DF0">
        <w:rPr>
          <w:rFonts w:ascii="Verdana" w:eastAsia="Cambria" w:hAnsi="Verdana" w:cs="Arial"/>
          <w:bCs/>
          <w:sz w:val="18"/>
          <w:szCs w:val="18"/>
          <w:lang w:val="fr-FR"/>
        </w:rPr>
        <w:t>Les résultats du post-test seront annoncés par rapport au pré-test afin de mesurer l'amélioration.</w:t>
      </w:r>
    </w:p>
    <w:p w14:paraId="7BA6364B" w14:textId="77777777" w:rsidR="00DB4DE0" w:rsidRPr="00863DF0" w:rsidRDefault="00DB4DE0" w:rsidP="00DB4DE0">
      <w:pPr>
        <w:pStyle w:val="BodyA"/>
        <w:spacing w:after="0"/>
        <w:jc w:val="both"/>
        <w:rPr>
          <w:rFonts w:ascii="Verdana" w:eastAsia="Cambria" w:hAnsi="Verdana" w:cs="Arial"/>
          <w:bCs/>
          <w:sz w:val="18"/>
          <w:szCs w:val="18"/>
          <w:lang w:val="fr-FR"/>
        </w:rPr>
      </w:pPr>
    </w:p>
    <w:p w14:paraId="49A51B80" w14:textId="77777777" w:rsidR="00863DF0" w:rsidRPr="00863DF0" w:rsidRDefault="00DB4DE0" w:rsidP="00863DF0">
      <w:pPr>
        <w:pStyle w:val="BodyA"/>
        <w:jc w:val="both"/>
        <w:rPr>
          <w:rFonts w:ascii="Verdana" w:eastAsia="Cambria" w:hAnsi="Verdana" w:cs="Arial"/>
          <w:b/>
          <w:sz w:val="18"/>
          <w:szCs w:val="18"/>
          <w:lang w:val="fr-FR"/>
        </w:rPr>
      </w:pPr>
      <w:r w:rsidRPr="007F11A0">
        <w:rPr>
          <w:rFonts w:ascii="Verdana" w:eastAsia="Cambria" w:hAnsi="Verdana" w:cs="Arial"/>
          <w:b/>
          <w:sz w:val="18"/>
          <w:szCs w:val="18"/>
        </w:rPr>
        <w:t>12:30</w:t>
      </w:r>
      <w:r w:rsidRPr="007F11A0">
        <w:rPr>
          <w:rFonts w:ascii="Verdana" w:eastAsia="Cambria" w:hAnsi="Verdana" w:cs="Arial"/>
          <w:b/>
          <w:sz w:val="18"/>
          <w:szCs w:val="18"/>
        </w:rPr>
        <w:tab/>
      </w:r>
      <w:r w:rsidRPr="007F11A0">
        <w:rPr>
          <w:rFonts w:ascii="Verdana" w:eastAsia="Cambria" w:hAnsi="Verdana" w:cs="Arial"/>
          <w:b/>
          <w:sz w:val="18"/>
          <w:szCs w:val="18"/>
        </w:rPr>
        <w:tab/>
      </w:r>
      <w:r w:rsidR="002D2F56" w:rsidRPr="007F11A0">
        <w:rPr>
          <w:rFonts w:ascii="Verdana" w:eastAsia="Cambria" w:hAnsi="Verdana" w:cs="Arial"/>
          <w:b/>
          <w:sz w:val="18"/>
          <w:szCs w:val="18"/>
        </w:rPr>
        <w:t xml:space="preserve">21. </w:t>
      </w:r>
      <w:r w:rsidR="00863DF0" w:rsidRPr="00863DF0">
        <w:rPr>
          <w:rFonts w:ascii="Verdana" w:eastAsia="Cambria" w:hAnsi="Verdana" w:cs="Arial"/>
          <w:b/>
          <w:sz w:val="18"/>
          <w:szCs w:val="18"/>
          <w:lang w:val="fr-FR"/>
        </w:rPr>
        <w:t>REMARQUES DE CLÔTURE (20 minutes)</w:t>
      </w:r>
    </w:p>
    <w:p w14:paraId="5E1CD7A3" w14:textId="77777777" w:rsidR="00863DF0" w:rsidRPr="00863DF0" w:rsidRDefault="00863DF0" w:rsidP="00863DF0">
      <w:pPr>
        <w:pStyle w:val="BodyA"/>
        <w:ind w:left="720" w:firstLine="720"/>
        <w:jc w:val="both"/>
        <w:rPr>
          <w:rFonts w:ascii="Verdana" w:eastAsia="Cambria" w:hAnsi="Verdana" w:cs="Arial"/>
          <w:bCs/>
          <w:sz w:val="18"/>
          <w:szCs w:val="18"/>
          <w:lang w:val="fr-FR"/>
        </w:rPr>
      </w:pPr>
      <w:r w:rsidRPr="00863DF0">
        <w:rPr>
          <w:rFonts w:ascii="Verdana" w:eastAsia="Cambria" w:hAnsi="Verdana" w:cs="Arial"/>
          <w:bCs/>
          <w:sz w:val="18"/>
          <w:szCs w:val="18"/>
          <w:lang w:val="fr-FR"/>
        </w:rPr>
        <w:t>Présenté par le chef de projet du Conseil de l'Europe</w:t>
      </w:r>
    </w:p>
    <w:p w14:paraId="1B7782BF" w14:textId="727B540E" w:rsidR="00863DF0" w:rsidRPr="00863DF0" w:rsidRDefault="00863DF0" w:rsidP="00863DF0">
      <w:pPr>
        <w:pStyle w:val="BodyA"/>
        <w:ind w:left="720" w:firstLine="720"/>
        <w:jc w:val="both"/>
        <w:rPr>
          <w:rFonts w:ascii="Verdana" w:eastAsia="Cambria" w:hAnsi="Verdana" w:cs="Arial"/>
          <w:bCs/>
          <w:sz w:val="18"/>
          <w:szCs w:val="18"/>
          <w:lang w:val="fr-FR"/>
        </w:rPr>
      </w:pPr>
      <w:r w:rsidRPr="00863DF0">
        <w:rPr>
          <w:rFonts w:ascii="Verdana" w:eastAsia="Cambria" w:hAnsi="Verdana" w:cs="Arial"/>
          <w:bCs/>
          <w:sz w:val="18"/>
          <w:szCs w:val="18"/>
          <w:lang w:val="fr-FR"/>
        </w:rPr>
        <w:t>Représentants/autorités locales</w:t>
      </w:r>
    </w:p>
    <w:p w14:paraId="69677B33" w14:textId="5FD9FE46" w:rsidR="00863DF0" w:rsidRPr="00863DF0" w:rsidRDefault="00863DF0" w:rsidP="00863DF0">
      <w:pPr>
        <w:pStyle w:val="BodyA"/>
        <w:jc w:val="both"/>
        <w:rPr>
          <w:rFonts w:ascii="Verdana" w:eastAsia="Cambria" w:hAnsi="Verdana" w:cs="Arial"/>
          <w:bCs/>
          <w:sz w:val="18"/>
          <w:szCs w:val="18"/>
          <w:lang w:val="fr-FR"/>
        </w:rPr>
      </w:pPr>
      <w:r w:rsidRPr="00863DF0">
        <w:rPr>
          <w:rFonts w:ascii="Verdana" w:eastAsia="Cambria" w:hAnsi="Verdana" w:cs="Arial"/>
          <w:bCs/>
          <w:sz w:val="18"/>
          <w:szCs w:val="18"/>
          <w:lang w:val="fr-FR"/>
        </w:rPr>
        <w:lastRenderedPageBreak/>
        <w:t xml:space="preserve">Cette session devrait être flexible, selon les souhaits des organisateurs locaux. Cela impliquerait la présentation d'un mot de clôture et de remerciements de la part du Conseil de l'Europe et de l'organisateur local.  </w:t>
      </w:r>
    </w:p>
    <w:p w14:paraId="6C20C05B" w14:textId="48FCA74F" w:rsidR="00863DF0" w:rsidRPr="00863DF0" w:rsidRDefault="00863DF0" w:rsidP="00863DF0">
      <w:pPr>
        <w:pStyle w:val="BodyA"/>
        <w:jc w:val="both"/>
        <w:rPr>
          <w:rFonts w:ascii="Verdana" w:eastAsia="Cambria" w:hAnsi="Verdana" w:cs="Arial"/>
          <w:bCs/>
          <w:sz w:val="18"/>
          <w:szCs w:val="18"/>
          <w:lang w:val="fr-FR"/>
        </w:rPr>
      </w:pPr>
      <w:r w:rsidRPr="00863DF0">
        <w:rPr>
          <w:rFonts w:ascii="Verdana" w:eastAsia="Cambria" w:hAnsi="Verdana" w:cs="Arial"/>
          <w:bCs/>
          <w:sz w:val="18"/>
          <w:szCs w:val="18"/>
          <w:lang w:val="fr-FR"/>
        </w:rPr>
        <w:t>La manière dont les certificats seront distribués dépendra de la manière dont l'organisateur local le fera.  Ils peuvent être simplement remis aux participants ou une forme de cérémonie de "remise des diplômes" peut être organisée, mais elle doit être courte.</w:t>
      </w:r>
    </w:p>
    <w:p w14:paraId="61C6611A" w14:textId="3F80643C" w:rsidR="00DB4DE0" w:rsidRPr="00863DF0" w:rsidRDefault="00863DF0" w:rsidP="00863DF0">
      <w:pPr>
        <w:pStyle w:val="BodyA"/>
        <w:spacing w:after="0"/>
        <w:jc w:val="both"/>
        <w:rPr>
          <w:rFonts w:ascii="Verdana" w:eastAsia="Cambria" w:hAnsi="Verdana" w:cs="Arial"/>
          <w:bCs/>
          <w:sz w:val="18"/>
          <w:szCs w:val="18"/>
          <w:lang w:val="fr-FR"/>
        </w:rPr>
      </w:pPr>
      <w:r w:rsidRPr="00863DF0">
        <w:rPr>
          <w:rFonts w:ascii="Verdana" w:eastAsia="Cambria" w:hAnsi="Verdana" w:cs="Arial"/>
          <w:bCs/>
          <w:sz w:val="18"/>
          <w:szCs w:val="18"/>
          <w:lang w:val="fr-FR"/>
        </w:rPr>
        <w:t xml:space="preserve">Les experts du </w:t>
      </w:r>
      <w:proofErr w:type="spellStart"/>
      <w:r w:rsidRPr="00863DF0">
        <w:rPr>
          <w:rFonts w:ascii="Verdana" w:eastAsia="Cambria" w:hAnsi="Verdana" w:cs="Arial"/>
          <w:bCs/>
          <w:sz w:val="18"/>
          <w:szCs w:val="18"/>
          <w:lang w:val="fr-FR"/>
        </w:rPr>
        <w:t>CdE</w:t>
      </w:r>
      <w:proofErr w:type="spellEnd"/>
      <w:r w:rsidRPr="00863DF0">
        <w:rPr>
          <w:rFonts w:ascii="Verdana" w:eastAsia="Cambria" w:hAnsi="Verdana" w:cs="Arial"/>
          <w:bCs/>
          <w:sz w:val="18"/>
          <w:szCs w:val="18"/>
          <w:lang w:val="fr-FR"/>
        </w:rPr>
        <w:t xml:space="preserve"> doivent également rappeler aux participants à cette session de remplir un formulaire d'évaluation ou un formulaire de retour d'information sur le déroulement de la formation.</w:t>
      </w:r>
    </w:p>
    <w:p w14:paraId="128815EA" w14:textId="77777777" w:rsidR="00DB4DE0" w:rsidRPr="00863DF0" w:rsidRDefault="00DB4DE0" w:rsidP="00DB4DE0">
      <w:pPr>
        <w:pStyle w:val="BodyA"/>
        <w:spacing w:after="0"/>
        <w:ind w:left="720"/>
        <w:jc w:val="both"/>
        <w:rPr>
          <w:rFonts w:ascii="Verdana" w:eastAsia="Cambria" w:hAnsi="Verdana" w:cs="Arial"/>
          <w:b/>
          <w:sz w:val="18"/>
          <w:szCs w:val="18"/>
          <w:lang w:val="fr-FR"/>
        </w:rPr>
      </w:pPr>
    </w:p>
    <w:p w14:paraId="09BD61F7" w14:textId="1B19CA85" w:rsidR="00DB4DE0" w:rsidRPr="00863DF0" w:rsidRDefault="00DB4DE0" w:rsidP="00DB4DE0">
      <w:pPr>
        <w:pStyle w:val="BodyA"/>
        <w:spacing w:after="0"/>
        <w:jc w:val="both"/>
        <w:rPr>
          <w:rFonts w:ascii="Verdana" w:eastAsia="Cambria" w:hAnsi="Verdana" w:cs="Arial"/>
          <w:b/>
          <w:sz w:val="18"/>
          <w:szCs w:val="18"/>
          <w:lang w:val="fr-FR"/>
        </w:rPr>
      </w:pPr>
      <w:proofErr w:type="gramStart"/>
      <w:r w:rsidRPr="00863DF0">
        <w:rPr>
          <w:rFonts w:ascii="Verdana" w:eastAsia="Cambria" w:hAnsi="Verdana" w:cs="Arial"/>
          <w:b/>
          <w:sz w:val="18"/>
          <w:szCs w:val="18"/>
          <w:lang w:val="fr-FR"/>
        </w:rPr>
        <w:t>1:</w:t>
      </w:r>
      <w:proofErr w:type="gramEnd"/>
      <w:r w:rsidRPr="00863DF0">
        <w:rPr>
          <w:rFonts w:ascii="Verdana" w:eastAsia="Cambria" w:hAnsi="Verdana" w:cs="Arial"/>
          <w:b/>
          <w:sz w:val="18"/>
          <w:szCs w:val="18"/>
          <w:lang w:val="fr-FR"/>
        </w:rPr>
        <w:t>00</w:t>
      </w:r>
      <w:r w:rsidRPr="00863DF0">
        <w:rPr>
          <w:rFonts w:ascii="Verdana" w:eastAsia="Cambria" w:hAnsi="Verdana" w:cs="Arial"/>
          <w:b/>
          <w:sz w:val="18"/>
          <w:szCs w:val="18"/>
          <w:lang w:val="fr-FR"/>
        </w:rPr>
        <w:tab/>
      </w:r>
      <w:r w:rsidRPr="00863DF0">
        <w:rPr>
          <w:rFonts w:ascii="Verdana" w:eastAsia="Cambria" w:hAnsi="Verdana" w:cs="Arial"/>
          <w:b/>
          <w:sz w:val="18"/>
          <w:szCs w:val="18"/>
          <w:lang w:val="fr-FR"/>
        </w:rPr>
        <w:tab/>
        <w:t xml:space="preserve"> </w:t>
      </w:r>
      <w:r w:rsidR="00863DF0" w:rsidRPr="00863DF0">
        <w:rPr>
          <w:rFonts w:ascii="Verdana" w:eastAsia="Cambria" w:hAnsi="Verdana" w:cs="Arial"/>
          <w:b/>
          <w:sz w:val="18"/>
          <w:szCs w:val="18"/>
          <w:lang w:val="fr-FR"/>
        </w:rPr>
        <w:t>FIN DE LA FORMATION</w:t>
      </w:r>
    </w:p>
    <w:p w14:paraId="4163FDCC" w14:textId="77777777" w:rsidR="00130CDB" w:rsidRPr="00863DF0" w:rsidRDefault="00130CDB" w:rsidP="00DB4DE0">
      <w:pPr>
        <w:pStyle w:val="BodyA"/>
        <w:spacing w:after="0"/>
        <w:jc w:val="both"/>
        <w:rPr>
          <w:rFonts w:ascii="Verdana" w:eastAsia="Cambria" w:hAnsi="Verdana" w:cs="Arial"/>
          <w:b/>
          <w:sz w:val="18"/>
          <w:szCs w:val="18"/>
          <w:lang w:val="fr-FR"/>
        </w:rPr>
      </w:pPr>
      <w:r w:rsidRPr="00863DF0">
        <w:rPr>
          <w:rFonts w:ascii="Verdana" w:eastAsia="Cambria" w:hAnsi="Verdana" w:cs="Arial"/>
          <w:b/>
          <w:sz w:val="18"/>
          <w:szCs w:val="18"/>
          <w:lang w:val="fr-FR"/>
        </w:rPr>
        <w:tab/>
      </w:r>
    </w:p>
    <w:p w14:paraId="340C5660" w14:textId="44368FE9" w:rsidR="00130CDB" w:rsidRPr="00863DF0" w:rsidRDefault="00863DF0" w:rsidP="00863DF0">
      <w:pPr>
        <w:pStyle w:val="BodyA"/>
        <w:spacing w:after="0"/>
        <w:ind w:left="1440"/>
        <w:jc w:val="both"/>
        <w:rPr>
          <w:rFonts w:ascii="Verdana" w:eastAsia="Cambria" w:hAnsi="Verdana" w:cs="Arial"/>
          <w:bCs/>
          <w:sz w:val="18"/>
          <w:szCs w:val="18"/>
          <w:lang w:val="fr-FR"/>
        </w:rPr>
      </w:pPr>
      <w:r w:rsidRPr="00863DF0">
        <w:rPr>
          <w:rFonts w:ascii="Verdana" w:eastAsia="Cambria" w:hAnsi="Verdana" w:cs="Arial"/>
          <w:bCs/>
          <w:sz w:val="18"/>
          <w:szCs w:val="18"/>
          <w:lang w:val="fr-FR"/>
        </w:rPr>
        <w:t>Il faut rappeler aux participants de remplir et rendre le formulaire d'évaluation/feedback.</w:t>
      </w:r>
    </w:p>
    <w:p w14:paraId="585A5D7E" w14:textId="77777777" w:rsidR="00130CDB" w:rsidRPr="00863DF0" w:rsidRDefault="00130CDB" w:rsidP="00DB4DE0">
      <w:pPr>
        <w:pStyle w:val="BodyA"/>
        <w:spacing w:after="0"/>
        <w:jc w:val="both"/>
        <w:rPr>
          <w:rFonts w:ascii="Verdana" w:eastAsia="Cambria" w:hAnsi="Verdana" w:cs="Arial"/>
          <w:b/>
          <w:sz w:val="18"/>
          <w:szCs w:val="18"/>
          <w:lang w:val="fr-FR"/>
        </w:rPr>
      </w:pPr>
    </w:p>
    <w:p w14:paraId="1DC18298" w14:textId="77777777" w:rsidR="00130CDB" w:rsidRPr="00863DF0" w:rsidRDefault="00130CDB" w:rsidP="00DB4DE0">
      <w:pPr>
        <w:pStyle w:val="BodyA"/>
        <w:spacing w:after="0"/>
        <w:jc w:val="both"/>
        <w:rPr>
          <w:rFonts w:ascii="Verdana" w:eastAsia="Cambria" w:hAnsi="Verdana" w:cs="Arial"/>
          <w:bCs/>
          <w:sz w:val="18"/>
          <w:szCs w:val="18"/>
          <w:lang w:val="fr-FR"/>
        </w:rPr>
      </w:pPr>
      <w:r w:rsidRPr="00863DF0">
        <w:rPr>
          <w:rFonts w:ascii="Verdana" w:eastAsia="Cambria" w:hAnsi="Verdana" w:cs="Arial"/>
          <w:b/>
          <w:sz w:val="18"/>
          <w:szCs w:val="18"/>
          <w:lang w:val="fr-FR"/>
        </w:rPr>
        <w:tab/>
      </w:r>
      <w:r w:rsidRPr="00863DF0">
        <w:rPr>
          <w:rFonts w:ascii="Verdana" w:eastAsia="Cambria" w:hAnsi="Verdana" w:cs="Arial"/>
          <w:b/>
          <w:sz w:val="18"/>
          <w:szCs w:val="18"/>
          <w:lang w:val="fr-FR"/>
        </w:rPr>
        <w:tab/>
      </w:r>
    </w:p>
    <w:p w14:paraId="23BBB033" w14:textId="77777777" w:rsidR="00DB4DE0" w:rsidRPr="00863DF0" w:rsidRDefault="00DB4DE0" w:rsidP="00DB4DE0">
      <w:pPr>
        <w:pStyle w:val="BodyA"/>
        <w:spacing w:after="0"/>
        <w:jc w:val="both"/>
        <w:rPr>
          <w:rFonts w:ascii="Verdana" w:eastAsia="Cambria" w:hAnsi="Verdana" w:cs="Arial"/>
          <w:b/>
          <w:sz w:val="18"/>
          <w:szCs w:val="18"/>
          <w:lang w:val="fr-FR"/>
        </w:rPr>
      </w:pPr>
    </w:p>
    <w:p w14:paraId="72636A18" w14:textId="77777777" w:rsidR="000A7BAC" w:rsidRPr="00863DF0" w:rsidRDefault="000A7BAC">
      <w:pPr>
        <w:rPr>
          <w:rFonts w:ascii="Verdana" w:hAnsi="Verdana"/>
          <w:sz w:val="18"/>
          <w:szCs w:val="18"/>
          <w:lang w:val="fr-FR"/>
        </w:rPr>
      </w:pPr>
    </w:p>
    <w:sectPr w:rsidR="000A7BAC" w:rsidRPr="00863DF0" w:rsidSect="00F333E2">
      <w:headerReference w:type="default" r:id="rId7"/>
      <w:footerReference w:type="default" r:id="rId8"/>
      <w:headerReference w:type="first" r:id="rId9"/>
      <w:footerReference w:type="first" r:id="rId10"/>
      <w:pgSz w:w="12240" w:h="15840"/>
      <w:pgMar w:top="1276" w:right="1701" w:bottom="155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927F07" w14:textId="77777777" w:rsidR="00737900" w:rsidRDefault="00737900" w:rsidP="007F11A0">
      <w:r>
        <w:separator/>
      </w:r>
    </w:p>
  </w:endnote>
  <w:endnote w:type="continuationSeparator" w:id="0">
    <w:p w14:paraId="4100D2B0" w14:textId="77777777" w:rsidR="00737900" w:rsidRDefault="00737900" w:rsidP="007F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Myriad Pro">
    <w:altName w:val="Arial"/>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6E34C" w14:textId="77777777" w:rsidR="00F333E2" w:rsidRPr="0004479B" w:rsidRDefault="00F333E2">
    <w:pPr>
      <w:pStyle w:val="Footer"/>
      <w:jc w:val="center"/>
      <w:rPr>
        <w:rFonts w:ascii="Myriad Pro" w:eastAsiaTheme="minorHAnsi" w:hAnsi="Myriad Pro" w:cstheme="minorBidi"/>
        <w:noProof/>
        <w:sz w:val="22"/>
        <w:szCs w:val="22"/>
        <w:lang w:val="en-GB"/>
      </w:rPr>
    </w:pPr>
    <w:r w:rsidRPr="0004479B">
      <w:rPr>
        <w:rFonts w:ascii="Myriad Pro" w:eastAsiaTheme="minorHAnsi" w:hAnsi="Myriad Pro" w:cstheme="minorBidi"/>
        <w:noProof/>
        <w:sz w:val="22"/>
        <w:szCs w:val="22"/>
        <w:lang w:val="en-GB"/>
      </w:rPr>
      <w:fldChar w:fldCharType="begin"/>
    </w:r>
    <w:r w:rsidRPr="0004479B">
      <w:rPr>
        <w:rFonts w:ascii="Myriad Pro" w:eastAsiaTheme="minorHAnsi" w:hAnsi="Myriad Pro" w:cstheme="minorBidi"/>
        <w:noProof/>
        <w:sz w:val="22"/>
        <w:szCs w:val="22"/>
        <w:lang w:val="en-GB"/>
      </w:rPr>
      <w:instrText xml:space="preserve"> PAGE   \* MERGEFORMAT </w:instrText>
    </w:r>
    <w:r w:rsidRPr="0004479B">
      <w:rPr>
        <w:rFonts w:ascii="Myriad Pro" w:eastAsiaTheme="minorHAnsi" w:hAnsi="Myriad Pro" w:cstheme="minorBidi"/>
        <w:noProof/>
        <w:sz w:val="22"/>
        <w:szCs w:val="22"/>
        <w:lang w:val="en-GB"/>
      </w:rPr>
      <w:fldChar w:fldCharType="separate"/>
    </w:r>
    <w:r w:rsidRPr="0004479B">
      <w:rPr>
        <w:rFonts w:ascii="Myriad Pro" w:eastAsiaTheme="minorHAnsi" w:hAnsi="Myriad Pro" w:cstheme="minorBidi"/>
        <w:noProof/>
        <w:sz w:val="22"/>
        <w:szCs w:val="22"/>
        <w:lang w:val="en-GB"/>
      </w:rPr>
      <w:t>2</w:t>
    </w:r>
    <w:r w:rsidRPr="0004479B">
      <w:rPr>
        <w:rFonts w:ascii="Myriad Pro" w:eastAsiaTheme="minorHAnsi" w:hAnsi="Myriad Pro" w:cstheme="minorBidi"/>
        <w:noProof/>
        <w:sz w:val="22"/>
        <w:szCs w:val="22"/>
        <w:lang w:val="en-GB"/>
      </w:rPr>
      <w:fldChar w:fldCharType="end"/>
    </w:r>
  </w:p>
  <w:p w14:paraId="0F1AB700" w14:textId="77777777" w:rsidR="00F333E2" w:rsidRDefault="00F33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88048" w14:textId="77777777" w:rsidR="007F11A0" w:rsidRDefault="007F11A0">
    <w:pPr>
      <w:pStyle w:val="Footer"/>
    </w:pPr>
    <w:r>
      <w:rPr>
        <w:noProof/>
        <w:lang w:val="en-US"/>
      </w:rPr>
      <w:drawing>
        <wp:anchor distT="0" distB="0" distL="114300" distR="114300" simplePos="0" relativeHeight="251659264" behindDoc="1" locked="0" layoutInCell="1" allowOverlap="1" wp14:anchorId="5DC4B0A4" wp14:editId="5DB9637C">
          <wp:simplePos x="0" y="0"/>
          <wp:positionH relativeFrom="margin">
            <wp:align>center</wp:align>
          </wp:positionH>
          <wp:positionV relativeFrom="paragraph">
            <wp:posOffset>182880</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DAE7B1" w14:textId="77777777" w:rsidR="00737900" w:rsidRDefault="00737900" w:rsidP="007F11A0">
      <w:r>
        <w:separator/>
      </w:r>
    </w:p>
  </w:footnote>
  <w:footnote w:type="continuationSeparator" w:id="0">
    <w:p w14:paraId="0DEB02B0" w14:textId="77777777" w:rsidR="00737900" w:rsidRDefault="00737900" w:rsidP="007F1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DD957" w14:textId="77777777" w:rsidR="00F333E2" w:rsidRPr="00F333E2" w:rsidRDefault="00F333E2" w:rsidP="00F333E2">
    <w:pPr>
      <w:spacing w:before="120" w:after="120" w:line="260" w:lineRule="atLeast"/>
      <w:rPr>
        <w:rStyle w:val="Strong"/>
        <w:rFonts w:ascii="Verdana" w:eastAsiaTheme="minorHAnsi" w:hAnsi="Verdana" w:cstheme="minorBidi"/>
        <w:sz w:val="22"/>
        <w:szCs w:val="3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C3272" w14:textId="77777777" w:rsidR="007F11A0" w:rsidRDefault="007F11A0">
    <w:pPr>
      <w:pStyle w:val="Header"/>
    </w:pPr>
    <w:r>
      <w:rPr>
        <w:noProof/>
        <w:lang w:val="en-US"/>
      </w:rPr>
      <w:ptab w:relativeTo="margin" w:alignment="center" w:leader="none"/>
    </w:r>
    <w:r>
      <w:rPr>
        <w:noProof/>
        <w:lang w:val="en-US"/>
      </w:rPr>
      <w:drawing>
        <wp:inline distT="0" distB="0" distL="0" distR="0" wp14:anchorId="77FE0FB4" wp14:editId="66A2AD83">
          <wp:extent cx="5699760" cy="107950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CY+ header.png"/>
                  <pic:cNvPicPr/>
                </pic:nvPicPr>
                <pic:blipFill>
                  <a:blip r:embed="rId1">
                    <a:extLst>
                      <a:ext uri="{28A0092B-C50C-407E-A947-70E740481C1C}">
                        <a14:useLocalDpi xmlns:a14="http://schemas.microsoft.com/office/drawing/2010/main" val="0"/>
                      </a:ext>
                    </a:extLst>
                  </a:blip>
                  <a:stretch>
                    <a:fillRect/>
                  </a:stretch>
                </pic:blipFill>
                <pic:spPr>
                  <a:xfrm>
                    <a:off x="0" y="0"/>
                    <a:ext cx="5702401" cy="1080000"/>
                  </a:xfrm>
                  <a:prstGeom prst="rect">
                    <a:avLst/>
                  </a:prstGeom>
                </pic:spPr>
              </pic:pic>
            </a:graphicData>
          </a:graphic>
        </wp:inline>
      </w:drawing>
    </w:r>
    <w:r>
      <w:ptab w:relativeTo="indent"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724DC"/>
    <w:multiLevelType w:val="hybridMultilevel"/>
    <w:tmpl w:val="642C6C28"/>
    <w:lvl w:ilvl="0" w:tplc="1E307DD2">
      <w:start w:val="1"/>
      <w:numFmt w:val="bullet"/>
      <w:pStyle w:val="bul1"/>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C4476CF"/>
    <w:multiLevelType w:val="hybridMultilevel"/>
    <w:tmpl w:val="57A258D0"/>
    <w:lvl w:ilvl="0" w:tplc="F7EEFD6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37882164"/>
    <w:multiLevelType w:val="hybridMultilevel"/>
    <w:tmpl w:val="393291FE"/>
    <w:lvl w:ilvl="0" w:tplc="4F0CCD86">
      <w:start w:val="1"/>
      <w:numFmt w:val="lowerLetter"/>
      <w:lvlText w:val="%1."/>
      <w:lvlJc w:val="left"/>
      <w:pPr>
        <w:ind w:left="2515" w:hanging="360"/>
      </w:pPr>
      <w:rPr>
        <w:rFonts w:hint="default"/>
      </w:rPr>
    </w:lvl>
    <w:lvl w:ilvl="1" w:tplc="04090019" w:tentative="1">
      <w:start w:val="1"/>
      <w:numFmt w:val="lowerLetter"/>
      <w:lvlText w:val="%2."/>
      <w:lvlJc w:val="left"/>
      <w:pPr>
        <w:ind w:left="3235" w:hanging="360"/>
      </w:pPr>
    </w:lvl>
    <w:lvl w:ilvl="2" w:tplc="0409001B" w:tentative="1">
      <w:start w:val="1"/>
      <w:numFmt w:val="lowerRoman"/>
      <w:lvlText w:val="%3."/>
      <w:lvlJc w:val="right"/>
      <w:pPr>
        <w:ind w:left="3955" w:hanging="180"/>
      </w:pPr>
    </w:lvl>
    <w:lvl w:ilvl="3" w:tplc="0409000F" w:tentative="1">
      <w:start w:val="1"/>
      <w:numFmt w:val="decimal"/>
      <w:lvlText w:val="%4."/>
      <w:lvlJc w:val="left"/>
      <w:pPr>
        <w:ind w:left="4675" w:hanging="360"/>
      </w:pPr>
    </w:lvl>
    <w:lvl w:ilvl="4" w:tplc="04090019" w:tentative="1">
      <w:start w:val="1"/>
      <w:numFmt w:val="lowerLetter"/>
      <w:lvlText w:val="%5."/>
      <w:lvlJc w:val="left"/>
      <w:pPr>
        <w:ind w:left="5395" w:hanging="360"/>
      </w:pPr>
    </w:lvl>
    <w:lvl w:ilvl="5" w:tplc="0409001B" w:tentative="1">
      <w:start w:val="1"/>
      <w:numFmt w:val="lowerRoman"/>
      <w:lvlText w:val="%6."/>
      <w:lvlJc w:val="right"/>
      <w:pPr>
        <w:ind w:left="6115" w:hanging="180"/>
      </w:pPr>
    </w:lvl>
    <w:lvl w:ilvl="6" w:tplc="0409000F" w:tentative="1">
      <w:start w:val="1"/>
      <w:numFmt w:val="decimal"/>
      <w:lvlText w:val="%7."/>
      <w:lvlJc w:val="left"/>
      <w:pPr>
        <w:ind w:left="6835" w:hanging="360"/>
      </w:pPr>
    </w:lvl>
    <w:lvl w:ilvl="7" w:tplc="04090019" w:tentative="1">
      <w:start w:val="1"/>
      <w:numFmt w:val="lowerLetter"/>
      <w:lvlText w:val="%8."/>
      <w:lvlJc w:val="left"/>
      <w:pPr>
        <w:ind w:left="7555" w:hanging="360"/>
      </w:pPr>
    </w:lvl>
    <w:lvl w:ilvl="8" w:tplc="0409001B" w:tentative="1">
      <w:start w:val="1"/>
      <w:numFmt w:val="lowerRoman"/>
      <w:lvlText w:val="%9."/>
      <w:lvlJc w:val="right"/>
      <w:pPr>
        <w:ind w:left="8275" w:hanging="180"/>
      </w:pPr>
    </w:lvl>
  </w:abstractNum>
  <w:abstractNum w:abstractNumId="4" w15:restartNumberingAfterBreak="0">
    <w:nsid w:val="5A1B7A28"/>
    <w:multiLevelType w:val="hybridMultilevel"/>
    <w:tmpl w:val="6262CBFA"/>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6D146E64"/>
    <w:multiLevelType w:val="hybridMultilevel"/>
    <w:tmpl w:val="6720C528"/>
    <w:lvl w:ilvl="0" w:tplc="649C2D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75B867A0"/>
    <w:multiLevelType w:val="hybridMultilevel"/>
    <w:tmpl w:val="137245B8"/>
    <w:lvl w:ilvl="0" w:tplc="43903C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5"/>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DE0"/>
    <w:rsid w:val="0004479B"/>
    <w:rsid w:val="00061179"/>
    <w:rsid w:val="00087F34"/>
    <w:rsid w:val="000A7BAC"/>
    <w:rsid w:val="000B4F91"/>
    <w:rsid w:val="000B6F39"/>
    <w:rsid w:val="000E6016"/>
    <w:rsid w:val="00101B43"/>
    <w:rsid w:val="00113717"/>
    <w:rsid w:val="00117A69"/>
    <w:rsid w:val="00130CDB"/>
    <w:rsid w:val="001504EE"/>
    <w:rsid w:val="00152444"/>
    <w:rsid w:val="00156AD6"/>
    <w:rsid w:val="00161075"/>
    <w:rsid w:val="001A4FAE"/>
    <w:rsid w:val="001A6932"/>
    <w:rsid w:val="001F08CD"/>
    <w:rsid w:val="00256377"/>
    <w:rsid w:val="0026772E"/>
    <w:rsid w:val="0029216E"/>
    <w:rsid w:val="002D2F56"/>
    <w:rsid w:val="002D7082"/>
    <w:rsid w:val="002E5D43"/>
    <w:rsid w:val="002F0C46"/>
    <w:rsid w:val="002F144C"/>
    <w:rsid w:val="002F57C9"/>
    <w:rsid w:val="00315AF1"/>
    <w:rsid w:val="00351354"/>
    <w:rsid w:val="00370CB2"/>
    <w:rsid w:val="003950DA"/>
    <w:rsid w:val="003A05FE"/>
    <w:rsid w:val="003A6FC7"/>
    <w:rsid w:val="003D6F3F"/>
    <w:rsid w:val="004004B9"/>
    <w:rsid w:val="00401407"/>
    <w:rsid w:val="00413158"/>
    <w:rsid w:val="00440DB3"/>
    <w:rsid w:val="004A413C"/>
    <w:rsid w:val="004A5C78"/>
    <w:rsid w:val="004D2058"/>
    <w:rsid w:val="0053569F"/>
    <w:rsid w:val="005378E3"/>
    <w:rsid w:val="00546A04"/>
    <w:rsid w:val="00547B06"/>
    <w:rsid w:val="00553569"/>
    <w:rsid w:val="00574D22"/>
    <w:rsid w:val="00581CE4"/>
    <w:rsid w:val="005959A0"/>
    <w:rsid w:val="005E433E"/>
    <w:rsid w:val="00610498"/>
    <w:rsid w:val="00623AF2"/>
    <w:rsid w:val="00650BB9"/>
    <w:rsid w:val="00673F77"/>
    <w:rsid w:val="00693FAE"/>
    <w:rsid w:val="00695C27"/>
    <w:rsid w:val="006E5845"/>
    <w:rsid w:val="006F34D3"/>
    <w:rsid w:val="00706617"/>
    <w:rsid w:val="007171CC"/>
    <w:rsid w:val="00727B42"/>
    <w:rsid w:val="00737900"/>
    <w:rsid w:val="00737CAB"/>
    <w:rsid w:val="00773B34"/>
    <w:rsid w:val="007F0D42"/>
    <w:rsid w:val="007F11A0"/>
    <w:rsid w:val="0080636E"/>
    <w:rsid w:val="00840584"/>
    <w:rsid w:val="00855A7F"/>
    <w:rsid w:val="00863DF0"/>
    <w:rsid w:val="008C0F3E"/>
    <w:rsid w:val="008D670F"/>
    <w:rsid w:val="00911DE0"/>
    <w:rsid w:val="009300FB"/>
    <w:rsid w:val="00964D4E"/>
    <w:rsid w:val="009675F7"/>
    <w:rsid w:val="00983418"/>
    <w:rsid w:val="009D38A8"/>
    <w:rsid w:val="009D44DF"/>
    <w:rsid w:val="009E58F6"/>
    <w:rsid w:val="00A35F9E"/>
    <w:rsid w:val="00A46C80"/>
    <w:rsid w:val="00A474A8"/>
    <w:rsid w:val="00AD3F56"/>
    <w:rsid w:val="00AE32D4"/>
    <w:rsid w:val="00B26E06"/>
    <w:rsid w:val="00B60BAD"/>
    <w:rsid w:val="00BA3C03"/>
    <w:rsid w:val="00C16B7F"/>
    <w:rsid w:val="00C37FBB"/>
    <w:rsid w:val="00C61787"/>
    <w:rsid w:val="00C667EF"/>
    <w:rsid w:val="00C810C5"/>
    <w:rsid w:val="00CC430E"/>
    <w:rsid w:val="00CC43AD"/>
    <w:rsid w:val="00CF6983"/>
    <w:rsid w:val="00CF7147"/>
    <w:rsid w:val="00D011CC"/>
    <w:rsid w:val="00D1673A"/>
    <w:rsid w:val="00D204D2"/>
    <w:rsid w:val="00D42965"/>
    <w:rsid w:val="00D62576"/>
    <w:rsid w:val="00DB4DE0"/>
    <w:rsid w:val="00E379E8"/>
    <w:rsid w:val="00E74991"/>
    <w:rsid w:val="00EC2E4B"/>
    <w:rsid w:val="00EE2DCF"/>
    <w:rsid w:val="00F333E2"/>
    <w:rsid w:val="00F3451F"/>
    <w:rsid w:val="00F7423A"/>
    <w:rsid w:val="00F770A7"/>
    <w:rsid w:val="00F91E87"/>
    <w:rsid w:val="00F95B67"/>
    <w:rsid w:val="00F9624B"/>
    <w:rsid w:val="00FB6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36607"/>
  <w15:chartTrackingRefBased/>
  <w15:docId w15:val="{35A6DD32-ADE4-4509-875C-75F32FF5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DE0"/>
    <w:rPr>
      <w:sz w:val="24"/>
      <w:szCs w:val="24"/>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DE0"/>
    <w:pPr>
      <w:ind w:left="720"/>
      <w:contextualSpacing/>
    </w:pPr>
  </w:style>
  <w:style w:type="paragraph" w:customStyle="1" w:styleId="BodyA">
    <w:name w:val="Body A"/>
    <w:rsid w:val="00DB4DE0"/>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rPr>
  </w:style>
  <w:style w:type="paragraph" w:customStyle="1" w:styleId="Body">
    <w:name w:val="Body"/>
    <w:rsid w:val="00DB4DE0"/>
    <w:pPr>
      <w:pBdr>
        <w:top w:val="nil"/>
        <w:left w:val="nil"/>
        <w:bottom w:val="nil"/>
        <w:right w:val="nil"/>
        <w:between w:val="nil"/>
        <w:bar w:val="nil"/>
      </w:pBdr>
    </w:pPr>
    <w:rPr>
      <w:rFonts w:ascii="Helvetica" w:eastAsia="Arial Unicode MS" w:hAnsi="Arial Unicode MS" w:cs="Arial Unicode MS"/>
      <w:color w:val="000000"/>
      <w:sz w:val="22"/>
      <w:szCs w:val="22"/>
      <w:bdr w:val="nil"/>
      <w:lang w:val="en-PH"/>
    </w:rPr>
  </w:style>
  <w:style w:type="paragraph" w:customStyle="1" w:styleId="bul1">
    <w:name w:val="bul1"/>
    <w:basedOn w:val="Normal"/>
    <w:link w:val="bul1Char"/>
    <w:qFormat/>
    <w:rsid w:val="00EE2DCF"/>
    <w:pPr>
      <w:numPr>
        <w:numId w:val="3"/>
      </w:numPr>
      <w:spacing w:line="280" w:lineRule="atLeast"/>
      <w:ind w:left="851" w:hanging="851"/>
      <w:jc w:val="both"/>
    </w:pPr>
    <w:rPr>
      <w:rFonts w:ascii="Verdana" w:hAnsi="Verdana"/>
      <w:sz w:val="18"/>
      <w:lang w:val="de-DE" w:eastAsia="de-DE"/>
    </w:rPr>
  </w:style>
  <w:style w:type="character" w:customStyle="1" w:styleId="bul1Char">
    <w:name w:val="bul1 Char"/>
    <w:link w:val="bul1"/>
    <w:locked/>
    <w:rsid w:val="00EE2DCF"/>
    <w:rPr>
      <w:rFonts w:ascii="Verdana" w:hAnsi="Verdana"/>
      <w:sz w:val="18"/>
      <w:szCs w:val="24"/>
      <w:lang w:val="de-DE" w:eastAsia="de-DE"/>
    </w:rPr>
  </w:style>
  <w:style w:type="paragraph" w:styleId="Subtitle">
    <w:name w:val="Subtitle"/>
    <w:basedOn w:val="Normal"/>
    <w:next w:val="Normal"/>
    <w:link w:val="SubtitleChar"/>
    <w:uiPriority w:val="11"/>
    <w:qFormat/>
    <w:rsid w:val="00546A04"/>
    <w:pPr>
      <w:numPr>
        <w:ilvl w:val="1"/>
      </w:numPr>
      <w:spacing w:before="20" w:after="120" w:line="280" w:lineRule="atLeast"/>
      <w:jc w:val="both"/>
    </w:pPr>
    <w:rPr>
      <w:rFonts w:ascii="Verdana Bold" w:eastAsia="Times New Roman" w:hAnsi="Verdana Bold"/>
      <w:iCs/>
      <w:color w:val="000000"/>
      <w:sz w:val="18"/>
      <w:lang w:val="en-GB"/>
    </w:rPr>
  </w:style>
  <w:style w:type="character" w:customStyle="1" w:styleId="SubtitleChar">
    <w:name w:val="Subtitle Char"/>
    <w:link w:val="Subtitle"/>
    <w:uiPriority w:val="11"/>
    <w:rsid w:val="00546A04"/>
    <w:rPr>
      <w:rFonts w:ascii="Verdana Bold" w:eastAsia="Times New Roman" w:hAnsi="Verdana Bold"/>
      <w:iCs/>
      <w:color w:val="000000"/>
      <w:sz w:val="18"/>
      <w:szCs w:val="24"/>
      <w:lang w:val="en-GB"/>
    </w:rPr>
  </w:style>
  <w:style w:type="paragraph" w:styleId="BalloonText">
    <w:name w:val="Balloon Text"/>
    <w:basedOn w:val="Normal"/>
    <w:link w:val="BalloonTextChar"/>
    <w:uiPriority w:val="99"/>
    <w:semiHidden/>
    <w:unhideWhenUsed/>
    <w:rsid w:val="008C0F3E"/>
    <w:rPr>
      <w:rFonts w:ascii="Times New Roman" w:hAnsi="Times New Roman"/>
      <w:sz w:val="18"/>
      <w:szCs w:val="18"/>
    </w:rPr>
  </w:style>
  <w:style w:type="character" w:customStyle="1" w:styleId="BalloonTextChar">
    <w:name w:val="Balloon Text Char"/>
    <w:link w:val="BalloonText"/>
    <w:uiPriority w:val="99"/>
    <w:semiHidden/>
    <w:rsid w:val="008C0F3E"/>
    <w:rPr>
      <w:rFonts w:ascii="Times New Roman" w:hAnsi="Times New Roman"/>
      <w:sz w:val="18"/>
      <w:szCs w:val="18"/>
    </w:rPr>
  </w:style>
  <w:style w:type="paragraph" w:styleId="Header">
    <w:name w:val="header"/>
    <w:basedOn w:val="Normal"/>
    <w:link w:val="HeaderChar"/>
    <w:uiPriority w:val="99"/>
    <w:unhideWhenUsed/>
    <w:rsid w:val="007F11A0"/>
    <w:pPr>
      <w:tabs>
        <w:tab w:val="center" w:pos="4513"/>
        <w:tab w:val="right" w:pos="9026"/>
      </w:tabs>
    </w:pPr>
  </w:style>
  <w:style w:type="character" w:customStyle="1" w:styleId="HeaderChar">
    <w:name w:val="Header Char"/>
    <w:basedOn w:val="DefaultParagraphFont"/>
    <w:link w:val="Header"/>
    <w:uiPriority w:val="99"/>
    <w:rsid w:val="007F11A0"/>
    <w:rPr>
      <w:sz w:val="24"/>
      <w:szCs w:val="24"/>
      <w:lang w:val="en-PH"/>
    </w:rPr>
  </w:style>
  <w:style w:type="paragraph" w:styleId="Footer">
    <w:name w:val="footer"/>
    <w:basedOn w:val="Normal"/>
    <w:link w:val="FooterChar"/>
    <w:uiPriority w:val="99"/>
    <w:unhideWhenUsed/>
    <w:rsid w:val="007F11A0"/>
    <w:pPr>
      <w:tabs>
        <w:tab w:val="center" w:pos="4513"/>
        <w:tab w:val="right" w:pos="9026"/>
      </w:tabs>
    </w:pPr>
  </w:style>
  <w:style w:type="character" w:customStyle="1" w:styleId="FooterChar">
    <w:name w:val="Footer Char"/>
    <w:basedOn w:val="DefaultParagraphFont"/>
    <w:link w:val="Footer"/>
    <w:uiPriority w:val="99"/>
    <w:rsid w:val="007F11A0"/>
    <w:rPr>
      <w:sz w:val="24"/>
      <w:szCs w:val="24"/>
      <w:lang w:val="en-PH"/>
    </w:rPr>
  </w:style>
  <w:style w:type="character" w:styleId="Strong">
    <w:name w:val="Strong"/>
    <w:basedOn w:val="DefaultParagraphFont"/>
    <w:uiPriority w:val="22"/>
    <w:qFormat/>
    <w:rsid w:val="00F333E2"/>
    <w:rPr>
      <w:rFonts w:ascii="Myriad Pro" w:hAnsi="Myriad Pro"/>
      <w:b/>
      <w:bCs/>
      <w:color w:val="2F618F"/>
      <w:sz w:val="32"/>
    </w:rPr>
  </w:style>
  <w:style w:type="paragraph" w:styleId="Title">
    <w:name w:val="Title"/>
    <w:basedOn w:val="Normal"/>
    <w:next w:val="Normal"/>
    <w:link w:val="TitleChar"/>
    <w:uiPriority w:val="10"/>
    <w:qFormat/>
    <w:rsid w:val="00F333E2"/>
    <w:pPr>
      <w:pBdr>
        <w:bottom w:val="single" w:sz="8" w:space="4" w:color="5B9BD5" w:themeColor="accent1"/>
      </w:pBdr>
      <w:spacing w:after="300"/>
      <w:contextualSpacing/>
      <w:jc w:val="center"/>
    </w:pPr>
    <w:rPr>
      <w:rFonts w:ascii="Myriad Pro" w:eastAsiaTheme="majorEastAsia" w:hAnsi="Myriad Pro" w:cstheme="majorBidi"/>
      <w:color w:val="2F618F"/>
      <w:spacing w:val="5"/>
      <w:kern w:val="28"/>
      <w:sz w:val="40"/>
      <w:szCs w:val="52"/>
      <w:lang w:val="en-GB"/>
    </w:rPr>
  </w:style>
  <w:style w:type="character" w:customStyle="1" w:styleId="TitleChar">
    <w:name w:val="Title Char"/>
    <w:basedOn w:val="DefaultParagraphFont"/>
    <w:link w:val="Title"/>
    <w:uiPriority w:val="10"/>
    <w:rsid w:val="00F333E2"/>
    <w:rPr>
      <w:rFonts w:ascii="Myriad Pro" w:eastAsiaTheme="majorEastAsia" w:hAnsi="Myriad Pro" w:cstheme="majorBidi"/>
      <w:color w:val="2F618F"/>
      <w:spacing w:val="5"/>
      <w:kern w:val="28"/>
      <w:sz w:val="40"/>
      <w:szCs w:val="5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2917</Words>
  <Characters>16633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Rainelda Montesa</dc:creator>
  <cp:keywords/>
  <dc:description/>
  <cp:lastModifiedBy>Coumba Mathurin Diop</cp:lastModifiedBy>
  <cp:revision>2</cp:revision>
  <cp:lastPrinted>2020-05-25T13:22:00Z</cp:lastPrinted>
  <dcterms:created xsi:type="dcterms:W3CDTF">2021-02-10T23:12:00Z</dcterms:created>
  <dcterms:modified xsi:type="dcterms:W3CDTF">2021-02-10T23:12:00Z</dcterms:modified>
</cp:coreProperties>
</file>