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3FB3" w14:textId="260C5496" w:rsidR="00F82052" w:rsidRPr="009A685A" w:rsidRDefault="00F82052" w:rsidP="00F82052">
      <w:pPr>
        <w:pStyle w:val="Default"/>
        <w:jc w:val="both"/>
        <w:rPr>
          <w:rFonts w:asciiTheme="minorHAnsi" w:hAnsiTheme="minorHAnsi" w:cstheme="minorHAnsi"/>
          <w:b/>
          <w:bCs/>
          <w:color w:val="auto"/>
          <w:sz w:val="32"/>
          <w:szCs w:val="32"/>
          <w:lang w:val="fr-FR"/>
        </w:rPr>
      </w:pPr>
      <w:r w:rsidRPr="009A685A">
        <w:rPr>
          <w:rFonts w:asciiTheme="minorHAnsi" w:hAnsiTheme="minorHAnsi" w:cstheme="minorHAnsi"/>
          <w:b/>
          <w:bCs/>
          <w:color w:val="auto"/>
          <w:sz w:val="32"/>
          <w:szCs w:val="32"/>
          <w:lang w:val="fr-FR"/>
        </w:rPr>
        <w:t>Form</w:t>
      </w:r>
      <w:r w:rsidR="00DE2833">
        <w:rPr>
          <w:rFonts w:asciiTheme="minorHAnsi" w:hAnsiTheme="minorHAnsi" w:cstheme="minorHAnsi"/>
          <w:b/>
          <w:bCs/>
          <w:color w:val="auto"/>
          <w:sz w:val="32"/>
          <w:szCs w:val="32"/>
          <w:lang w:val="fr-FR"/>
        </w:rPr>
        <w:t>ulaire</w:t>
      </w:r>
      <w:r w:rsidRPr="009A685A">
        <w:rPr>
          <w:rFonts w:asciiTheme="minorHAnsi" w:hAnsiTheme="minorHAnsi" w:cstheme="minorHAnsi"/>
          <w:b/>
          <w:bCs/>
          <w:color w:val="auto"/>
          <w:sz w:val="32"/>
          <w:szCs w:val="32"/>
          <w:lang w:val="fr-FR"/>
        </w:rPr>
        <w:t>: Approche stratégique de</w:t>
      </w:r>
      <w:r w:rsidR="00DE2833">
        <w:rPr>
          <w:rFonts w:asciiTheme="minorHAnsi" w:hAnsiTheme="minorHAnsi" w:cstheme="minorHAnsi"/>
          <w:b/>
          <w:bCs/>
          <w:color w:val="auto"/>
          <w:sz w:val="32"/>
          <w:szCs w:val="32"/>
          <w:lang w:val="fr-FR"/>
        </w:rPr>
        <w:t xml:space="preserve"> l’</w:t>
      </w:r>
      <w:r w:rsidRPr="009A685A">
        <w:rPr>
          <w:rFonts w:asciiTheme="minorHAnsi" w:hAnsiTheme="minorHAnsi" w:cstheme="minorHAnsi"/>
          <w:b/>
          <w:bCs/>
          <w:color w:val="auto"/>
          <w:sz w:val="32"/>
          <w:szCs w:val="32"/>
          <w:lang w:val="fr-FR"/>
        </w:rPr>
        <w:t>ONG et activités prévues en 2024 / 2025 en relation avec les priorités du secteur jeunesse du Conseil de l’Europe</w:t>
      </w:r>
    </w:p>
    <w:p w14:paraId="6B0CF6E5" w14:textId="77777777" w:rsidR="001654BF" w:rsidRPr="00F82052" w:rsidRDefault="001654BF" w:rsidP="001654BF"/>
    <w:p w14:paraId="5ABF3E96" w14:textId="2C7B4A79" w:rsidR="00F82052" w:rsidRDefault="00F82052" w:rsidP="00F82052">
      <w:pPr>
        <w:pStyle w:val="Default"/>
        <w:jc w:val="both"/>
        <w:rPr>
          <w:rFonts w:asciiTheme="minorHAnsi" w:hAnsiTheme="minorHAnsi" w:cstheme="minorHAnsi"/>
          <w:color w:val="auto"/>
          <w:sz w:val="22"/>
          <w:szCs w:val="22"/>
          <w:lang w:val="fr-FR"/>
        </w:rPr>
      </w:pPr>
      <w:r w:rsidRPr="008466BD">
        <w:rPr>
          <w:rFonts w:asciiTheme="minorHAnsi" w:hAnsiTheme="minorHAnsi" w:cstheme="minorHAnsi"/>
          <w:color w:val="auto"/>
          <w:sz w:val="22"/>
          <w:szCs w:val="22"/>
          <w:lang w:val="fr-FR"/>
        </w:rPr>
        <w:t>Veuillez utiliser ce formulaire pour expliquer comment le travail de votre organisation est lié aux priorités du secteur jeunesse du Conseil de l’Europe pour les deux prochaines années. Pour chaque priorité, indiquez clairement sur quelles sous-priorités votre organisation prévoit de travailler au niveau stratégique et quelles activités vous prévoyez de mener.</w:t>
      </w:r>
      <w:r>
        <w:rPr>
          <w:rFonts w:asciiTheme="minorHAnsi" w:hAnsiTheme="minorHAnsi" w:cstheme="minorHAnsi"/>
          <w:color w:val="auto"/>
          <w:sz w:val="22"/>
          <w:szCs w:val="22"/>
          <w:lang w:val="fr-FR"/>
        </w:rPr>
        <w:t xml:space="preserve"> </w:t>
      </w:r>
      <w:r w:rsidRPr="008466BD">
        <w:rPr>
          <w:rFonts w:asciiTheme="minorHAnsi" w:hAnsiTheme="minorHAnsi" w:cstheme="minorHAnsi"/>
          <w:color w:val="auto"/>
          <w:sz w:val="22"/>
          <w:szCs w:val="22"/>
          <w:lang w:val="fr-FR"/>
        </w:rPr>
        <w:t>Veuillez également indiquer où l’on peut trouver de plus amples renseignements sur les travaux que vous avez l’intention d’effectuer pour chaque priorité. Veuillez indiquer uniquement les priorités pour lesquelles il existe un lien clair et substantiel avec le trava</w:t>
      </w:r>
      <w:r>
        <w:rPr>
          <w:rFonts w:asciiTheme="minorHAnsi" w:hAnsiTheme="minorHAnsi" w:cstheme="minorHAnsi"/>
          <w:color w:val="auto"/>
          <w:sz w:val="22"/>
          <w:szCs w:val="22"/>
          <w:lang w:val="fr-FR"/>
        </w:rPr>
        <w:t>il</w:t>
      </w:r>
      <w:r w:rsidRPr="008466BD">
        <w:rPr>
          <w:rFonts w:asciiTheme="minorHAnsi" w:hAnsiTheme="minorHAnsi" w:cstheme="minorHAnsi"/>
          <w:color w:val="auto"/>
          <w:sz w:val="22"/>
          <w:szCs w:val="22"/>
          <w:lang w:val="fr-FR"/>
        </w:rPr>
        <w:t xml:space="preserve"> de votre organisation. </w:t>
      </w:r>
    </w:p>
    <w:p w14:paraId="75D0EE69" w14:textId="77777777" w:rsidR="00F82052" w:rsidRPr="008466BD" w:rsidRDefault="00F82052" w:rsidP="00F82052">
      <w:pPr>
        <w:pStyle w:val="Default"/>
        <w:jc w:val="both"/>
        <w:rPr>
          <w:rFonts w:asciiTheme="minorHAnsi" w:hAnsiTheme="minorHAnsi" w:cstheme="minorHAnsi"/>
          <w:color w:val="auto"/>
          <w:sz w:val="22"/>
          <w:szCs w:val="22"/>
          <w:lang w:val="fr-FR"/>
        </w:rPr>
      </w:pPr>
    </w:p>
    <w:p w14:paraId="6B571DE4" w14:textId="77777777" w:rsidR="00F82052" w:rsidRDefault="00F82052" w:rsidP="00F82052">
      <w:pPr>
        <w:pStyle w:val="Default"/>
        <w:jc w:val="both"/>
        <w:rPr>
          <w:rFonts w:asciiTheme="minorHAnsi" w:hAnsiTheme="minorHAnsi" w:cstheme="minorHAnsi"/>
          <w:color w:val="auto"/>
          <w:sz w:val="22"/>
          <w:szCs w:val="22"/>
          <w:lang w:val="fr-FR"/>
        </w:rPr>
      </w:pPr>
      <w:r w:rsidRPr="008466BD">
        <w:rPr>
          <w:rFonts w:asciiTheme="minorHAnsi" w:hAnsiTheme="minorHAnsi" w:cstheme="minorHAnsi"/>
          <w:color w:val="auto"/>
          <w:sz w:val="22"/>
          <w:szCs w:val="22"/>
          <w:lang w:val="fr-FR"/>
        </w:rPr>
        <w:t>Une fois ce formulaire rempli, téléchargez-le sur la page Validation de votre formulaire de candidature et soumettez-le dans le système en ligne du FEJ.</w:t>
      </w:r>
    </w:p>
    <w:p w14:paraId="11BFEBA3" w14:textId="77777777" w:rsidR="00F82052" w:rsidRPr="00DE2833" w:rsidRDefault="00F82052" w:rsidP="00D311A5">
      <w:pPr>
        <w:jc w:val="both"/>
        <w:rPr>
          <w:rFonts w:cstheme="minorHAnsi"/>
          <w:sz w:val="28"/>
          <w:szCs w:val="28"/>
        </w:rPr>
      </w:pPr>
    </w:p>
    <w:p w14:paraId="730D92E1" w14:textId="7F6F745D" w:rsidR="00F82052" w:rsidRPr="00F82052" w:rsidRDefault="00F82052" w:rsidP="00F82052">
      <w:pPr>
        <w:pStyle w:val="Default"/>
        <w:jc w:val="both"/>
        <w:rPr>
          <w:rFonts w:asciiTheme="minorHAnsi" w:hAnsiTheme="minorHAnsi" w:cstheme="minorHAnsi"/>
          <w:b/>
          <w:bCs/>
          <w:color w:val="auto"/>
          <w:sz w:val="28"/>
          <w:szCs w:val="28"/>
          <w:u w:val="single"/>
          <w:lang w:val="fr-FR"/>
        </w:rPr>
      </w:pPr>
      <w:r w:rsidRPr="00F82052">
        <w:rPr>
          <w:rFonts w:asciiTheme="minorHAnsi" w:hAnsiTheme="minorHAnsi" w:cstheme="minorHAnsi"/>
          <w:b/>
          <w:bCs/>
          <w:color w:val="auto"/>
          <w:sz w:val="28"/>
          <w:szCs w:val="28"/>
          <w:u w:val="single"/>
          <w:lang w:val="fr-FR"/>
        </w:rPr>
        <w:t>Priorité 1 : Revitaliser la démocratie pluraliste (comprend 4 sous-priorités)</w:t>
      </w:r>
    </w:p>
    <w:p w14:paraId="71D004B3" w14:textId="77777777" w:rsidR="00F82052" w:rsidRPr="008466BD" w:rsidRDefault="00F82052" w:rsidP="00F82052">
      <w:pPr>
        <w:pStyle w:val="Default"/>
        <w:jc w:val="both"/>
        <w:rPr>
          <w:rFonts w:asciiTheme="minorHAnsi" w:hAnsiTheme="minorHAnsi" w:cstheme="minorHAnsi"/>
          <w:b/>
          <w:bCs/>
          <w:color w:val="auto"/>
          <w:sz w:val="28"/>
          <w:szCs w:val="28"/>
          <w:lang w:val="fr-FR"/>
        </w:rPr>
      </w:pPr>
    </w:p>
    <w:p w14:paraId="3446B3D1" w14:textId="34D62709" w:rsidR="00D311A5" w:rsidRPr="00F82052" w:rsidRDefault="00F82052" w:rsidP="0061564E">
      <w:pPr>
        <w:pStyle w:val="Default"/>
        <w:numPr>
          <w:ilvl w:val="1"/>
          <w:numId w:val="3"/>
        </w:numPr>
        <w:ind w:left="714" w:hanging="357"/>
        <w:jc w:val="both"/>
        <w:rPr>
          <w:rFonts w:asciiTheme="minorHAnsi" w:hAnsiTheme="minorHAnsi" w:cstheme="minorHAnsi"/>
          <w:sz w:val="22"/>
          <w:szCs w:val="22"/>
          <w:lang w:val="fr-FR"/>
        </w:rPr>
      </w:pPr>
      <w:r w:rsidRPr="008466BD">
        <w:rPr>
          <w:rFonts w:asciiTheme="minorHAnsi" w:hAnsiTheme="minorHAnsi" w:cstheme="minorHAnsi"/>
          <w:color w:val="auto"/>
          <w:sz w:val="22"/>
          <w:szCs w:val="22"/>
          <w:lang w:val="fr-FR"/>
        </w:rPr>
        <w:t xml:space="preserve">Plaider pour le droit des jeunes d’exercer leur droit </w:t>
      </w:r>
      <w:r>
        <w:rPr>
          <w:rFonts w:asciiTheme="minorHAnsi" w:hAnsiTheme="minorHAnsi" w:cstheme="minorHAnsi"/>
          <w:color w:val="auto"/>
          <w:sz w:val="22"/>
          <w:szCs w:val="22"/>
          <w:lang w:val="fr-FR"/>
        </w:rPr>
        <w:t>à se</w:t>
      </w:r>
      <w:r w:rsidRPr="008466BD">
        <w:rPr>
          <w:rFonts w:asciiTheme="minorHAnsi" w:hAnsiTheme="minorHAnsi" w:cstheme="minorHAnsi"/>
          <w:color w:val="auto"/>
          <w:sz w:val="22"/>
          <w:szCs w:val="22"/>
          <w:lang w:val="fr-FR"/>
        </w:rPr>
        <w:t xml:space="preserve"> réuni</w:t>
      </w:r>
      <w:r>
        <w:rPr>
          <w:rFonts w:asciiTheme="minorHAnsi" w:hAnsiTheme="minorHAnsi" w:cstheme="minorHAnsi"/>
          <w:color w:val="auto"/>
          <w:sz w:val="22"/>
          <w:szCs w:val="22"/>
          <w:lang w:val="fr-FR"/>
        </w:rPr>
        <w:t>r</w:t>
      </w:r>
      <w:r w:rsidRPr="008466BD">
        <w:rPr>
          <w:rFonts w:asciiTheme="minorHAnsi" w:hAnsiTheme="minorHAnsi" w:cstheme="minorHAnsi"/>
          <w:color w:val="auto"/>
          <w:sz w:val="22"/>
          <w:szCs w:val="22"/>
          <w:lang w:val="fr-FR"/>
        </w:rPr>
        <w:t xml:space="preserve"> et de former librement des associations, d’y adhérer et d’être actifs dans celles-ci, élargir l’espace permettant aux organisations civiles de jeunesse de développer et de promouvoir la participation des jeunes aux processus politiques, éliminer les inégalités économiques et les injustices dans la participation politique des jeunes.</w:t>
      </w:r>
      <w:r w:rsidR="0061564E" w:rsidRPr="00F82052">
        <w:rPr>
          <w:rFonts w:asciiTheme="minorHAnsi" w:hAnsiTheme="minorHAnsi" w:cstheme="minorHAnsi"/>
          <w:sz w:val="22"/>
          <w:szCs w:val="22"/>
          <w:lang w:val="fr-FR"/>
        </w:rPr>
        <w:t xml:space="preserve"> </w:t>
      </w:r>
    </w:p>
    <w:p w14:paraId="3FD4EC3F" w14:textId="398D576C" w:rsidR="00D311A5" w:rsidRPr="00F82052" w:rsidRDefault="00F82052" w:rsidP="0061564E">
      <w:pPr>
        <w:pStyle w:val="Default"/>
        <w:numPr>
          <w:ilvl w:val="1"/>
          <w:numId w:val="3"/>
        </w:numPr>
        <w:spacing w:after="18"/>
        <w:jc w:val="both"/>
        <w:rPr>
          <w:rFonts w:asciiTheme="minorHAnsi" w:hAnsiTheme="minorHAnsi" w:cstheme="minorHAnsi"/>
          <w:sz w:val="22"/>
          <w:szCs w:val="22"/>
          <w:lang w:val="fr-FR"/>
        </w:rPr>
      </w:pPr>
      <w:r w:rsidRPr="008466BD">
        <w:rPr>
          <w:rFonts w:asciiTheme="minorHAnsi" w:hAnsiTheme="minorHAnsi" w:cstheme="minorHAnsi"/>
          <w:color w:val="auto"/>
          <w:sz w:val="22"/>
          <w:szCs w:val="22"/>
          <w:lang w:val="fr-FR"/>
        </w:rPr>
        <w:t>Comprendre l’impact de l’intelligence artificielle et soutenir la participation des jeunes aux processus d’intelligence artificielle et de gouvernance de l’Internet</w:t>
      </w:r>
      <w:r w:rsidR="00D311A5" w:rsidRPr="00F82052">
        <w:rPr>
          <w:rFonts w:asciiTheme="minorHAnsi" w:hAnsiTheme="minorHAnsi" w:cstheme="minorHAnsi"/>
          <w:sz w:val="22"/>
          <w:szCs w:val="22"/>
          <w:lang w:val="fr-FR"/>
        </w:rPr>
        <w:t>.</w:t>
      </w:r>
      <w:r w:rsidR="0061564E" w:rsidRPr="00F82052">
        <w:rPr>
          <w:rFonts w:asciiTheme="minorHAnsi" w:hAnsiTheme="minorHAnsi" w:cstheme="minorHAnsi"/>
          <w:sz w:val="22"/>
          <w:szCs w:val="22"/>
          <w:lang w:val="fr-FR"/>
        </w:rPr>
        <w:t xml:space="preserve"> </w:t>
      </w:r>
    </w:p>
    <w:p w14:paraId="6701B269" w14:textId="37B00CDB" w:rsidR="00D311A5" w:rsidRPr="00F82052" w:rsidRDefault="00F82052" w:rsidP="0061564E">
      <w:pPr>
        <w:pStyle w:val="Default"/>
        <w:numPr>
          <w:ilvl w:val="1"/>
          <w:numId w:val="3"/>
        </w:numPr>
        <w:spacing w:after="18"/>
        <w:jc w:val="both"/>
        <w:rPr>
          <w:rFonts w:asciiTheme="minorHAnsi" w:hAnsiTheme="minorHAnsi" w:cstheme="minorHAnsi"/>
          <w:sz w:val="22"/>
          <w:szCs w:val="22"/>
          <w:lang w:val="fr-FR"/>
        </w:rPr>
      </w:pPr>
      <w:r w:rsidRPr="008466BD">
        <w:rPr>
          <w:rFonts w:asciiTheme="minorHAnsi" w:hAnsiTheme="minorHAnsi" w:cstheme="minorHAnsi"/>
          <w:color w:val="auto"/>
          <w:sz w:val="22"/>
          <w:szCs w:val="22"/>
          <w:lang w:val="fr-FR"/>
        </w:rPr>
        <w:t>Mise en œuvre de la Charte européenne révisée sur la participation des jeunes à la vie locale et régionale en développant la capacité des organisations de jeunesse à faciliter la participation des jeunes aux processus décisionnels au niveau local, en mettant l’accent sur les jeunes des zones rurales, issus de minorités ou de groupes vulnérables</w:t>
      </w:r>
      <w:r w:rsidR="00D311A5" w:rsidRPr="00F82052">
        <w:rPr>
          <w:rFonts w:asciiTheme="minorHAnsi" w:hAnsiTheme="minorHAnsi" w:cstheme="minorHAnsi"/>
          <w:sz w:val="22"/>
          <w:szCs w:val="22"/>
          <w:lang w:val="fr-FR"/>
        </w:rPr>
        <w:t>.</w:t>
      </w:r>
      <w:r w:rsidR="0061564E" w:rsidRPr="00F82052">
        <w:rPr>
          <w:rFonts w:asciiTheme="minorHAnsi" w:hAnsiTheme="minorHAnsi" w:cstheme="minorHAnsi"/>
          <w:sz w:val="22"/>
          <w:szCs w:val="22"/>
          <w:lang w:val="fr-FR"/>
        </w:rPr>
        <w:t xml:space="preserve"> </w:t>
      </w:r>
    </w:p>
    <w:p w14:paraId="579835FD" w14:textId="03E646D9" w:rsidR="00A32FF9" w:rsidRPr="00F82052" w:rsidRDefault="00F82052" w:rsidP="00D311A5">
      <w:pPr>
        <w:pStyle w:val="Default"/>
        <w:numPr>
          <w:ilvl w:val="1"/>
          <w:numId w:val="3"/>
        </w:numPr>
        <w:spacing w:after="18"/>
        <w:jc w:val="both"/>
        <w:rPr>
          <w:rFonts w:asciiTheme="minorHAnsi" w:hAnsiTheme="minorHAnsi" w:cstheme="minorHAnsi"/>
          <w:sz w:val="22"/>
          <w:szCs w:val="22"/>
          <w:lang w:val="fr-FR"/>
        </w:rPr>
      </w:pPr>
      <w:r w:rsidRPr="00F82052">
        <w:rPr>
          <w:rFonts w:asciiTheme="minorHAnsi" w:hAnsiTheme="minorHAnsi" w:cstheme="minorHAnsi"/>
          <w:color w:val="auto"/>
          <w:sz w:val="22"/>
          <w:szCs w:val="22"/>
          <w:lang w:val="fr-FR"/>
        </w:rPr>
        <w:t xml:space="preserve">Comprendre et traiter l’impact de la crise climatique et de la dégradation de l’environnement sur les jeunes et la </w:t>
      </w:r>
      <w:r w:rsidR="00A81A38" w:rsidRPr="00F82052">
        <w:rPr>
          <w:rFonts w:asciiTheme="minorHAnsi" w:hAnsiTheme="minorHAnsi" w:cstheme="minorHAnsi"/>
          <w:color w:val="auto"/>
          <w:sz w:val="22"/>
          <w:szCs w:val="22"/>
          <w:lang w:val="fr-FR"/>
        </w:rPr>
        <w:t>démocratie ;</w:t>
      </w:r>
      <w:r w:rsidRPr="00F82052">
        <w:rPr>
          <w:rFonts w:asciiTheme="minorHAnsi" w:hAnsiTheme="minorHAnsi" w:cstheme="minorHAnsi"/>
          <w:color w:val="auto"/>
          <w:sz w:val="22"/>
          <w:szCs w:val="22"/>
          <w:lang w:val="fr-FR"/>
        </w:rPr>
        <w:t xml:space="preserve"> </w:t>
      </w:r>
      <w:r>
        <w:rPr>
          <w:rFonts w:asciiTheme="minorHAnsi" w:hAnsiTheme="minorHAnsi" w:cstheme="minorHAnsi"/>
          <w:color w:val="auto"/>
          <w:sz w:val="22"/>
          <w:szCs w:val="22"/>
          <w:lang w:val="fr-FR"/>
        </w:rPr>
        <w:t>ab</w:t>
      </w:r>
      <w:r w:rsidRPr="00F82052">
        <w:rPr>
          <w:rFonts w:asciiTheme="minorHAnsi" w:hAnsiTheme="minorHAnsi" w:cstheme="minorHAnsi"/>
          <w:color w:val="auto"/>
          <w:sz w:val="22"/>
          <w:szCs w:val="22"/>
          <w:lang w:val="fr-FR"/>
        </w:rPr>
        <w:t>order le droit des jeunes à bénéficier d’un environnement sain</w:t>
      </w:r>
      <w:r w:rsidR="006D41D2" w:rsidRPr="00F82052">
        <w:rPr>
          <w:rFonts w:asciiTheme="minorHAnsi" w:hAnsiTheme="minorHAnsi" w:cstheme="minorHAnsi"/>
          <w:sz w:val="22"/>
          <w:szCs w:val="22"/>
          <w:lang w:val="fr-FR"/>
        </w:rPr>
        <w:t>.</w:t>
      </w:r>
    </w:p>
    <w:tbl>
      <w:tblPr>
        <w:tblStyle w:val="TableGrid"/>
        <w:tblW w:w="0" w:type="auto"/>
        <w:tblLook w:val="04A0" w:firstRow="1" w:lastRow="0" w:firstColumn="1" w:lastColumn="0" w:noHBand="0" w:noVBand="1"/>
      </w:tblPr>
      <w:tblGrid>
        <w:gridCol w:w="9016"/>
      </w:tblGrid>
      <w:tr w:rsidR="00D311A5" w:rsidRPr="00F82052" w14:paraId="6C3232FF" w14:textId="77777777" w:rsidTr="00C32DDD">
        <w:tc>
          <w:tcPr>
            <w:tcW w:w="9016" w:type="dxa"/>
          </w:tcPr>
          <w:p w14:paraId="3D07B832" w14:textId="5BA0FE69" w:rsidR="00D311A5" w:rsidRPr="00F82052" w:rsidRDefault="00F82052" w:rsidP="00D311A5">
            <w:pPr>
              <w:pStyle w:val="Default"/>
              <w:spacing w:after="18"/>
              <w:jc w:val="both"/>
              <w:rPr>
                <w:rFonts w:asciiTheme="minorHAnsi" w:hAnsiTheme="minorHAnsi" w:cstheme="minorHAnsi"/>
                <w:i/>
                <w:iCs/>
                <w:sz w:val="22"/>
                <w:szCs w:val="22"/>
                <w:lang w:val="fr-FR"/>
              </w:rPr>
            </w:pPr>
            <w:r w:rsidRPr="00F82052">
              <w:rPr>
                <w:rFonts w:asciiTheme="minorHAnsi" w:hAnsiTheme="minorHAnsi" w:cstheme="minorHAnsi"/>
                <w:i/>
                <w:iCs/>
                <w:sz w:val="22"/>
                <w:szCs w:val="22"/>
                <w:lang w:val="fr-FR"/>
              </w:rPr>
              <w:t xml:space="preserve">Insérez votre réponse ici. Comment comptez-vous travailler sur cette </w:t>
            </w:r>
            <w:r w:rsidR="00A81A38" w:rsidRPr="00F82052">
              <w:rPr>
                <w:rFonts w:asciiTheme="minorHAnsi" w:hAnsiTheme="minorHAnsi" w:cstheme="minorHAnsi"/>
                <w:i/>
                <w:iCs/>
                <w:sz w:val="22"/>
                <w:szCs w:val="22"/>
                <w:lang w:val="fr-FR"/>
              </w:rPr>
              <w:t>priorité ?</w:t>
            </w:r>
            <w:r w:rsidRPr="00F82052">
              <w:rPr>
                <w:rFonts w:asciiTheme="minorHAnsi" w:hAnsiTheme="minorHAnsi" w:cstheme="minorHAnsi"/>
                <w:i/>
                <w:iCs/>
                <w:sz w:val="22"/>
                <w:szCs w:val="22"/>
                <w:lang w:val="fr-FR"/>
              </w:rPr>
              <w:t xml:space="preserve"> Veuillez indiquer votre approche stratégique, les activités prévues et où nous pouvons trouver plus d’informations à ce sujet.</w:t>
            </w:r>
          </w:p>
        </w:tc>
      </w:tr>
    </w:tbl>
    <w:p w14:paraId="56C031D3" w14:textId="77777777" w:rsidR="001654BF" w:rsidRPr="00F82052" w:rsidRDefault="001654BF" w:rsidP="00D311A5">
      <w:pPr>
        <w:jc w:val="both"/>
        <w:rPr>
          <w:rFonts w:cstheme="minorHAnsi"/>
          <w:b/>
          <w:bCs/>
          <w:color w:val="000000"/>
          <w:sz w:val="28"/>
          <w:szCs w:val="28"/>
          <w:u w:val="single"/>
          <w:lang w:eastAsia="pt-PT"/>
        </w:rPr>
      </w:pPr>
    </w:p>
    <w:p w14:paraId="37515E5C" w14:textId="5B07C753" w:rsidR="00A32FF9" w:rsidRPr="00F82052" w:rsidRDefault="00A32FF9" w:rsidP="00D311A5">
      <w:pPr>
        <w:jc w:val="both"/>
        <w:rPr>
          <w:rFonts w:cstheme="minorHAnsi"/>
          <w:b/>
          <w:bCs/>
          <w:color w:val="000000"/>
          <w:sz w:val="28"/>
          <w:szCs w:val="28"/>
          <w:u w:val="single"/>
          <w:lang w:eastAsia="pt-PT"/>
        </w:rPr>
      </w:pPr>
      <w:r w:rsidRPr="00F82052">
        <w:rPr>
          <w:rFonts w:cstheme="minorHAnsi"/>
          <w:b/>
          <w:bCs/>
          <w:color w:val="000000"/>
          <w:sz w:val="28"/>
          <w:szCs w:val="28"/>
          <w:u w:val="single"/>
          <w:lang w:eastAsia="pt-PT"/>
        </w:rPr>
        <w:t>Priorit</w:t>
      </w:r>
      <w:r w:rsidR="00F82052" w:rsidRPr="00F82052">
        <w:rPr>
          <w:rFonts w:cstheme="minorHAnsi"/>
          <w:b/>
          <w:bCs/>
          <w:color w:val="000000"/>
          <w:sz w:val="28"/>
          <w:szCs w:val="28"/>
          <w:u w:val="single"/>
          <w:lang w:eastAsia="pt-PT"/>
        </w:rPr>
        <w:t>é</w:t>
      </w:r>
      <w:r w:rsidRPr="00F82052">
        <w:rPr>
          <w:rFonts w:cstheme="minorHAnsi"/>
          <w:b/>
          <w:bCs/>
          <w:color w:val="000000"/>
          <w:sz w:val="28"/>
          <w:szCs w:val="28"/>
          <w:u w:val="single"/>
          <w:lang w:eastAsia="pt-PT"/>
        </w:rPr>
        <w:t xml:space="preserve"> 2</w:t>
      </w:r>
      <w:r w:rsidR="005757B4">
        <w:rPr>
          <w:rFonts w:cstheme="minorHAnsi"/>
          <w:b/>
          <w:bCs/>
          <w:color w:val="000000"/>
          <w:sz w:val="28"/>
          <w:szCs w:val="28"/>
          <w:u w:val="single"/>
          <w:lang w:eastAsia="pt-PT"/>
        </w:rPr>
        <w:t xml:space="preserve"> </w:t>
      </w:r>
      <w:r w:rsidRPr="00F82052">
        <w:rPr>
          <w:rFonts w:cstheme="minorHAnsi"/>
          <w:b/>
          <w:bCs/>
          <w:color w:val="000000"/>
          <w:sz w:val="28"/>
          <w:szCs w:val="28"/>
          <w:u w:val="single"/>
          <w:lang w:eastAsia="pt-PT"/>
        </w:rPr>
        <w:t xml:space="preserve">: </w:t>
      </w:r>
      <w:r w:rsidR="00F82052" w:rsidRPr="00F82052">
        <w:rPr>
          <w:rFonts w:cstheme="minorHAnsi"/>
          <w:b/>
          <w:bCs/>
          <w:color w:val="000000"/>
          <w:sz w:val="28"/>
          <w:szCs w:val="28"/>
          <w:u w:val="single"/>
          <w:lang w:eastAsia="pt-PT"/>
        </w:rPr>
        <w:t>Accès des jeunes aux droi</w:t>
      </w:r>
      <w:r w:rsidR="00F82052">
        <w:rPr>
          <w:rFonts w:cstheme="minorHAnsi"/>
          <w:b/>
          <w:bCs/>
          <w:color w:val="000000"/>
          <w:sz w:val="28"/>
          <w:szCs w:val="28"/>
          <w:u w:val="single"/>
          <w:lang w:eastAsia="pt-PT"/>
        </w:rPr>
        <w:t>ts</w:t>
      </w:r>
      <w:r w:rsidR="00D311A5" w:rsidRPr="00F82052">
        <w:rPr>
          <w:rFonts w:cstheme="minorHAnsi"/>
          <w:b/>
          <w:bCs/>
          <w:color w:val="000000"/>
          <w:sz w:val="28"/>
          <w:szCs w:val="28"/>
          <w:u w:val="single"/>
          <w:lang w:eastAsia="pt-PT"/>
        </w:rPr>
        <w:t xml:space="preserve"> (</w:t>
      </w:r>
      <w:r w:rsidR="00F82052">
        <w:rPr>
          <w:rFonts w:cstheme="minorHAnsi"/>
          <w:b/>
          <w:bCs/>
          <w:color w:val="000000"/>
          <w:sz w:val="28"/>
          <w:szCs w:val="28"/>
          <w:u w:val="single"/>
          <w:lang w:eastAsia="pt-PT"/>
        </w:rPr>
        <w:t>comprend</w:t>
      </w:r>
      <w:r w:rsidR="00D311A5" w:rsidRPr="00F82052">
        <w:rPr>
          <w:rFonts w:cstheme="minorHAnsi"/>
          <w:b/>
          <w:bCs/>
          <w:color w:val="000000"/>
          <w:sz w:val="28"/>
          <w:szCs w:val="28"/>
          <w:u w:val="single"/>
          <w:lang w:eastAsia="pt-PT"/>
        </w:rPr>
        <w:t xml:space="preserve"> </w:t>
      </w:r>
      <w:r w:rsidR="00DE2833">
        <w:rPr>
          <w:rFonts w:cstheme="minorHAnsi"/>
          <w:b/>
          <w:bCs/>
          <w:color w:val="000000"/>
          <w:sz w:val="28"/>
          <w:szCs w:val="28"/>
          <w:u w:val="single"/>
          <w:lang w:eastAsia="pt-PT"/>
        </w:rPr>
        <w:t>6</w:t>
      </w:r>
      <w:r w:rsidR="00D311A5" w:rsidRPr="00F82052">
        <w:rPr>
          <w:rFonts w:cstheme="minorHAnsi"/>
          <w:b/>
          <w:bCs/>
          <w:color w:val="000000"/>
          <w:sz w:val="28"/>
          <w:szCs w:val="28"/>
          <w:u w:val="single"/>
          <w:lang w:eastAsia="pt-PT"/>
        </w:rPr>
        <w:t xml:space="preserve"> </w:t>
      </w:r>
      <w:r w:rsidR="00F82052">
        <w:rPr>
          <w:rFonts w:cstheme="minorHAnsi"/>
          <w:b/>
          <w:bCs/>
          <w:color w:val="000000"/>
          <w:sz w:val="28"/>
          <w:szCs w:val="28"/>
          <w:u w:val="single"/>
          <w:lang w:eastAsia="pt-PT"/>
        </w:rPr>
        <w:t>sous</w:t>
      </w:r>
      <w:r w:rsidR="00D311A5" w:rsidRPr="00F82052">
        <w:rPr>
          <w:rFonts w:cstheme="minorHAnsi"/>
          <w:b/>
          <w:bCs/>
          <w:color w:val="000000"/>
          <w:sz w:val="28"/>
          <w:szCs w:val="28"/>
          <w:u w:val="single"/>
          <w:lang w:eastAsia="pt-PT"/>
        </w:rPr>
        <w:t>-priorit</w:t>
      </w:r>
      <w:r w:rsidR="00F82052">
        <w:rPr>
          <w:rFonts w:cstheme="minorHAnsi"/>
          <w:b/>
          <w:bCs/>
          <w:color w:val="000000"/>
          <w:sz w:val="28"/>
          <w:szCs w:val="28"/>
          <w:u w:val="single"/>
          <w:lang w:eastAsia="pt-PT"/>
        </w:rPr>
        <w:t>és</w:t>
      </w:r>
      <w:r w:rsidR="00D311A5" w:rsidRPr="00F82052">
        <w:rPr>
          <w:rFonts w:cstheme="minorHAnsi"/>
          <w:b/>
          <w:bCs/>
          <w:color w:val="000000"/>
          <w:sz w:val="28"/>
          <w:szCs w:val="28"/>
          <w:u w:val="single"/>
          <w:lang w:eastAsia="pt-PT"/>
        </w:rPr>
        <w:t>)</w:t>
      </w:r>
    </w:p>
    <w:p w14:paraId="4A541423" w14:textId="4A4CEDBE" w:rsidR="00D311A5" w:rsidRPr="00F82052" w:rsidRDefault="00A81A38" w:rsidP="0061564E">
      <w:pPr>
        <w:pStyle w:val="Default"/>
        <w:numPr>
          <w:ilvl w:val="1"/>
          <w:numId w:val="7"/>
        </w:numPr>
        <w:spacing w:after="18"/>
        <w:jc w:val="both"/>
        <w:rPr>
          <w:rFonts w:asciiTheme="minorHAnsi" w:hAnsiTheme="minorHAnsi" w:cstheme="minorHAnsi"/>
          <w:sz w:val="22"/>
          <w:szCs w:val="22"/>
          <w:lang w:val="fr-FR"/>
        </w:rPr>
      </w:pPr>
      <w:r w:rsidRPr="00A81A38">
        <w:rPr>
          <w:rFonts w:asciiTheme="minorHAnsi" w:hAnsiTheme="minorHAnsi" w:cstheme="minorHAnsi"/>
          <w:sz w:val="22"/>
          <w:szCs w:val="22"/>
          <w:lang w:val="fr-FR"/>
        </w:rPr>
        <w:t>Mise en œuvre de la Recommandation CM/Rec(2016)7 du Comité des Ministres sur l’accès des jeunes aux droits</w:t>
      </w:r>
      <w:r w:rsidR="006D41D2" w:rsidRPr="00A81A38">
        <w:rPr>
          <w:rFonts w:asciiTheme="minorHAnsi" w:hAnsiTheme="minorHAnsi" w:cstheme="minorHAnsi"/>
          <w:sz w:val="22"/>
          <w:szCs w:val="22"/>
          <w:lang w:val="fr-FR"/>
        </w:rPr>
        <w:t>.</w:t>
      </w:r>
      <w:r w:rsidR="00A32FF9" w:rsidRPr="00A81A38">
        <w:rPr>
          <w:rFonts w:asciiTheme="minorHAnsi" w:hAnsiTheme="minorHAnsi" w:cstheme="minorHAnsi"/>
          <w:sz w:val="22"/>
          <w:szCs w:val="22"/>
          <w:lang w:val="fr-FR"/>
        </w:rPr>
        <w:t xml:space="preserve"> </w:t>
      </w:r>
    </w:p>
    <w:p w14:paraId="18680B4C" w14:textId="04496593" w:rsidR="00D311A5" w:rsidRPr="00F82052" w:rsidRDefault="00A81A38" w:rsidP="0061564E">
      <w:pPr>
        <w:pStyle w:val="Default"/>
        <w:numPr>
          <w:ilvl w:val="1"/>
          <w:numId w:val="7"/>
        </w:numPr>
        <w:spacing w:after="18"/>
        <w:jc w:val="both"/>
        <w:rPr>
          <w:rFonts w:asciiTheme="minorHAnsi" w:hAnsiTheme="minorHAnsi" w:cstheme="minorHAnsi"/>
          <w:sz w:val="22"/>
          <w:szCs w:val="22"/>
          <w:lang w:val="fr-FR"/>
        </w:rPr>
      </w:pPr>
      <w:r w:rsidRPr="00A81A38">
        <w:rPr>
          <w:rFonts w:asciiTheme="minorHAnsi" w:hAnsiTheme="minorHAnsi" w:cstheme="minorHAnsi"/>
          <w:sz w:val="22"/>
          <w:szCs w:val="22"/>
          <w:lang w:val="fr-FR"/>
        </w:rPr>
        <w:t>Mise en œuvre de la Recommandation CM/Rec(2015)3 du Comité des Ministres sur l’accès des jeunes issus de quartiers défavorisés aux droits sociaux (</w:t>
      </w:r>
      <w:r>
        <w:rPr>
          <w:rFonts w:asciiTheme="minorHAnsi" w:hAnsiTheme="minorHAnsi" w:cstheme="minorHAnsi"/>
          <w:sz w:val="22"/>
          <w:szCs w:val="22"/>
          <w:lang w:val="fr-FR"/>
        </w:rPr>
        <w:t xml:space="preserve">Recommandation </w:t>
      </w:r>
      <w:r w:rsidRPr="00A81A38">
        <w:rPr>
          <w:rFonts w:asciiTheme="minorHAnsi" w:hAnsiTheme="minorHAnsi" w:cstheme="minorHAnsi"/>
          <w:sz w:val="22"/>
          <w:szCs w:val="22"/>
          <w:lang w:val="fr-FR"/>
        </w:rPr>
        <w:t>ENTER!</w:t>
      </w:r>
      <w:r>
        <w:rPr>
          <w:rFonts w:asciiTheme="minorHAnsi" w:hAnsiTheme="minorHAnsi" w:cstheme="minorHAnsi"/>
          <w:sz w:val="22"/>
          <w:szCs w:val="22"/>
          <w:lang w:val="fr-FR"/>
        </w:rPr>
        <w:t>)</w:t>
      </w:r>
      <w:r w:rsidR="006D41D2" w:rsidRPr="00A81A38">
        <w:rPr>
          <w:rFonts w:asciiTheme="minorHAnsi" w:hAnsiTheme="minorHAnsi" w:cstheme="minorHAnsi"/>
          <w:sz w:val="22"/>
          <w:szCs w:val="22"/>
          <w:lang w:val="fr-FR"/>
        </w:rPr>
        <w:t>.</w:t>
      </w:r>
      <w:r w:rsidR="00A32FF9" w:rsidRPr="00A81A38">
        <w:rPr>
          <w:rFonts w:asciiTheme="minorHAnsi" w:hAnsiTheme="minorHAnsi" w:cstheme="minorHAnsi"/>
          <w:sz w:val="22"/>
          <w:szCs w:val="22"/>
          <w:lang w:val="fr-FR"/>
        </w:rPr>
        <w:t xml:space="preserve"> </w:t>
      </w:r>
    </w:p>
    <w:p w14:paraId="25585D98" w14:textId="03E4A795" w:rsidR="00D311A5" w:rsidRPr="00F82052" w:rsidRDefault="00B21EE2" w:rsidP="0061564E">
      <w:pPr>
        <w:pStyle w:val="Default"/>
        <w:numPr>
          <w:ilvl w:val="1"/>
          <w:numId w:val="7"/>
        </w:numPr>
        <w:spacing w:after="18"/>
        <w:jc w:val="both"/>
        <w:rPr>
          <w:rFonts w:asciiTheme="minorHAnsi" w:hAnsiTheme="minorHAnsi" w:cstheme="minorHAnsi"/>
          <w:sz w:val="22"/>
          <w:szCs w:val="22"/>
          <w:lang w:val="fr-FR"/>
        </w:rPr>
      </w:pPr>
      <w:r w:rsidRPr="00B21EE2">
        <w:rPr>
          <w:rFonts w:asciiTheme="minorHAnsi" w:hAnsiTheme="minorHAnsi" w:cstheme="minorHAnsi"/>
          <w:sz w:val="22"/>
          <w:szCs w:val="22"/>
          <w:lang w:val="fr-FR"/>
        </w:rPr>
        <w:t>Éducation des jeunes dans le domaine des droits de l’homme (poursuite du Programme d’éducation aux droits de l’homme pour les jeunes</w:t>
      </w:r>
      <w:r w:rsidR="00A32FF9" w:rsidRPr="00B21EE2">
        <w:rPr>
          <w:rFonts w:asciiTheme="minorHAnsi" w:hAnsiTheme="minorHAnsi" w:cstheme="minorHAnsi"/>
          <w:sz w:val="22"/>
          <w:szCs w:val="22"/>
          <w:lang w:val="fr-FR"/>
        </w:rPr>
        <w:t>)</w:t>
      </w:r>
      <w:r w:rsidR="006D41D2" w:rsidRPr="00B21EE2">
        <w:rPr>
          <w:rFonts w:asciiTheme="minorHAnsi" w:hAnsiTheme="minorHAnsi" w:cstheme="minorHAnsi"/>
          <w:sz w:val="22"/>
          <w:szCs w:val="22"/>
          <w:lang w:val="fr-FR"/>
        </w:rPr>
        <w:t>.</w:t>
      </w:r>
      <w:r w:rsidR="0061564E" w:rsidRPr="00F82052">
        <w:rPr>
          <w:rFonts w:asciiTheme="minorHAnsi" w:hAnsiTheme="minorHAnsi" w:cstheme="minorHAnsi"/>
          <w:sz w:val="22"/>
          <w:szCs w:val="22"/>
          <w:lang w:val="fr-FR"/>
        </w:rPr>
        <w:t xml:space="preserve"> </w:t>
      </w:r>
    </w:p>
    <w:p w14:paraId="36C0BD97" w14:textId="20049E21" w:rsidR="00D311A5" w:rsidRPr="00F82052" w:rsidRDefault="00B21EE2" w:rsidP="0061564E">
      <w:pPr>
        <w:pStyle w:val="Default"/>
        <w:numPr>
          <w:ilvl w:val="1"/>
          <w:numId w:val="7"/>
        </w:numPr>
        <w:spacing w:after="18"/>
        <w:jc w:val="both"/>
        <w:rPr>
          <w:rFonts w:asciiTheme="minorHAnsi" w:hAnsiTheme="minorHAnsi" w:cstheme="minorHAnsi"/>
          <w:sz w:val="22"/>
          <w:szCs w:val="22"/>
          <w:lang w:val="fr-FR"/>
        </w:rPr>
      </w:pPr>
      <w:r w:rsidRPr="00B21EE2">
        <w:rPr>
          <w:rFonts w:asciiTheme="minorHAnsi" w:hAnsiTheme="minorHAnsi" w:cstheme="minorHAnsi"/>
          <w:sz w:val="22"/>
          <w:szCs w:val="22"/>
          <w:lang w:val="fr-FR"/>
        </w:rPr>
        <w:t>Information, données et éducation aux médias avec les enfants et les jeunes</w:t>
      </w:r>
      <w:r w:rsidR="006D41D2" w:rsidRPr="00B21EE2">
        <w:rPr>
          <w:rFonts w:asciiTheme="minorHAnsi" w:hAnsiTheme="minorHAnsi" w:cstheme="minorHAnsi"/>
          <w:sz w:val="22"/>
          <w:szCs w:val="22"/>
          <w:lang w:val="fr-FR"/>
        </w:rPr>
        <w:t>.</w:t>
      </w:r>
      <w:r w:rsidR="0061564E" w:rsidRPr="00F82052">
        <w:rPr>
          <w:rFonts w:asciiTheme="minorHAnsi" w:hAnsiTheme="minorHAnsi" w:cstheme="minorHAnsi"/>
          <w:sz w:val="22"/>
          <w:szCs w:val="22"/>
          <w:lang w:val="fr-FR"/>
        </w:rPr>
        <w:t xml:space="preserve"> </w:t>
      </w:r>
    </w:p>
    <w:p w14:paraId="1916BD2C" w14:textId="01A6F3BA" w:rsidR="00D311A5" w:rsidRPr="00F82052" w:rsidRDefault="00B21EE2" w:rsidP="0061564E">
      <w:pPr>
        <w:pStyle w:val="Default"/>
        <w:numPr>
          <w:ilvl w:val="1"/>
          <w:numId w:val="7"/>
        </w:numPr>
        <w:spacing w:after="18"/>
        <w:jc w:val="both"/>
        <w:rPr>
          <w:rFonts w:asciiTheme="minorHAnsi" w:hAnsiTheme="minorHAnsi" w:cstheme="minorHAnsi"/>
          <w:sz w:val="22"/>
          <w:szCs w:val="22"/>
          <w:lang w:val="fr-FR"/>
        </w:rPr>
      </w:pPr>
      <w:r w:rsidRPr="00B21EE2">
        <w:rPr>
          <w:rFonts w:asciiTheme="minorHAnsi" w:hAnsiTheme="minorHAnsi" w:cstheme="minorHAnsi"/>
          <w:sz w:val="22"/>
          <w:szCs w:val="22"/>
          <w:lang w:val="fr-FR" w:eastAsia="sv-SE"/>
        </w:rPr>
        <w:lastRenderedPageBreak/>
        <w:t>Mettre davantage l’accent sur la santé mentale et le bien-être mental, en tenant compte de l’impact de la pandémie de Covid-19 sur les jeunes et de la nécessité de fournir des services de santé mentale gratuits et accessibles, avec une approche intersectionnelle</w:t>
      </w:r>
      <w:r w:rsidR="006D41D2" w:rsidRPr="00B21EE2">
        <w:rPr>
          <w:rFonts w:asciiTheme="minorHAnsi" w:hAnsiTheme="minorHAnsi" w:cstheme="minorHAnsi"/>
          <w:sz w:val="22"/>
          <w:szCs w:val="22"/>
          <w:lang w:val="fr-FR"/>
        </w:rPr>
        <w:t>.</w:t>
      </w:r>
      <w:r w:rsidR="0061564E" w:rsidRPr="00F82052">
        <w:rPr>
          <w:rFonts w:asciiTheme="minorHAnsi" w:hAnsiTheme="minorHAnsi" w:cstheme="minorHAnsi"/>
          <w:sz w:val="22"/>
          <w:szCs w:val="22"/>
          <w:lang w:val="fr-FR"/>
        </w:rPr>
        <w:t xml:space="preserve"> </w:t>
      </w:r>
    </w:p>
    <w:p w14:paraId="0389C1CD" w14:textId="1BFF8B58" w:rsidR="00D311A5" w:rsidRPr="00B21EE2" w:rsidRDefault="00B21EE2" w:rsidP="00D311A5">
      <w:pPr>
        <w:pStyle w:val="Default"/>
        <w:numPr>
          <w:ilvl w:val="1"/>
          <w:numId w:val="7"/>
        </w:numPr>
        <w:spacing w:after="18"/>
        <w:jc w:val="both"/>
        <w:rPr>
          <w:rFonts w:asciiTheme="minorHAnsi" w:hAnsiTheme="minorHAnsi" w:cstheme="minorHAnsi"/>
          <w:sz w:val="22"/>
          <w:szCs w:val="22"/>
          <w:lang w:val="fr-FR"/>
        </w:rPr>
      </w:pPr>
      <w:r w:rsidRPr="00B21EE2">
        <w:rPr>
          <w:rFonts w:asciiTheme="minorHAnsi" w:eastAsia="Calibri" w:hAnsiTheme="minorHAnsi" w:cstheme="minorHAnsi"/>
          <w:sz w:val="22"/>
          <w:szCs w:val="22"/>
          <w:lang w:val="fr-FR"/>
        </w:rPr>
        <w:t>Poursuivre l’introduction d’approches fondées sur les droits dans les politiques, programmes et projets en faveur de la jeunesse</w:t>
      </w:r>
      <w:r w:rsidR="006D41D2" w:rsidRPr="00B21EE2">
        <w:rPr>
          <w:rFonts w:asciiTheme="minorHAnsi" w:eastAsia="Calibri" w:hAnsiTheme="minorHAnsi" w:cstheme="minorHAnsi"/>
          <w:sz w:val="22"/>
          <w:szCs w:val="22"/>
          <w:lang w:val="fr-FR"/>
        </w:rPr>
        <w:t>.</w:t>
      </w:r>
    </w:p>
    <w:tbl>
      <w:tblPr>
        <w:tblStyle w:val="TableGrid"/>
        <w:tblW w:w="0" w:type="auto"/>
        <w:tblLook w:val="04A0" w:firstRow="1" w:lastRow="0" w:firstColumn="1" w:lastColumn="0" w:noHBand="0" w:noVBand="1"/>
      </w:tblPr>
      <w:tblGrid>
        <w:gridCol w:w="9016"/>
      </w:tblGrid>
      <w:tr w:rsidR="00D311A5" w:rsidRPr="00F82052" w14:paraId="3D743761" w14:textId="77777777" w:rsidTr="00C32DDD">
        <w:tc>
          <w:tcPr>
            <w:tcW w:w="9016" w:type="dxa"/>
          </w:tcPr>
          <w:p w14:paraId="6FDAF19E" w14:textId="4CDB2080" w:rsidR="00D311A5" w:rsidRPr="00F82052" w:rsidRDefault="00F82052" w:rsidP="00C32DDD">
            <w:pPr>
              <w:pStyle w:val="Default"/>
              <w:spacing w:after="18"/>
              <w:jc w:val="both"/>
              <w:rPr>
                <w:rFonts w:asciiTheme="minorHAnsi" w:hAnsiTheme="minorHAnsi" w:cstheme="minorHAnsi"/>
                <w:i/>
                <w:iCs/>
                <w:sz w:val="22"/>
                <w:szCs w:val="22"/>
                <w:lang w:val="fr-FR"/>
              </w:rPr>
            </w:pPr>
            <w:r w:rsidRPr="00F82052">
              <w:rPr>
                <w:rFonts w:asciiTheme="minorHAnsi" w:hAnsiTheme="minorHAnsi" w:cstheme="minorHAnsi"/>
                <w:i/>
                <w:iCs/>
                <w:sz w:val="22"/>
                <w:szCs w:val="22"/>
                <w:lang w:val="fr-FR"/>
              </w:rPr>
              <w:t>Insérez votre réponse ici. Comment comptez-vous travailler sur cette priorité ? Veuillez indiquer votre approche stratégique, les activités prévues et où nous pouvons trouver plus d’informations à ce sujet.</w:t>
            </w:r>
          </w:p>
        </w:tc>
      </w:tr>
    </w:tbl>
    <w:p w14:paraId="2E7D5D2E" w14:textId="77777777" w:rsidR="00D311A5" w:rsidRPr="00F82052" w:rsidRDefault="00D311A5" w:rsidP="00D311A5">
      <w:pPr>
        <w:pStyle w:val="Default"/>
        <w:spacing w:after="18"/>
        <w:jc w:val="both"/>
        <w:rPr>
          <w:rFonts w:asciiTheme="minorHAnsi" w:hAnsiTheme="minorHAnsi" w:cstheme="minorHAnsi"/>
          <w:sz w:val="22"/>
          <w:szCs w:val="22"/>
          <w:lang w:val="fr-FR"/>
        </w:rPr>
      </w:pPr>
    </w:p>
    <w:p w14:paraId="499760EC" w14:textId="64CA8983" w:rsidR="00A32FF9" w:rsidRPr="005757B4" w:rsidRDefault="00A32FF9" w:rsidP="00D311A5">
      <w:pPr>
        <w:pStyle w:val="Default"/>
        <w:jc w:val="both"/>
        <w:rPr>
          <w:rFonts w:asciiTheme="minorHAnsi" w:hAnsiTheme="minorHAnsi" w:cstheme="minorHAnsi"/>
          <w:b/>
          <w:bCs/>
          <w:sz w:val="28"/>
          <w:szCs w:val="28"/>
          <w:u w:val="single"/>
          <w:lang w:val="fr-FR" w:eastAsia="pt-PT"/>
        </w:rPr>
      </w:pPr>
      <w:r w:rsidRPr="005757B4">
        <w:rPr>
          <w:rFonts w:asciiTheme="minorHAnsi" w:hAnsiTheme="minorHAnsi" w:cstheme="minorHAnsi"/>
          <w:b/>
          <w:bCs/>
          <w:sz w:val="28"/>
          <w:szCs w:val="28"/>
          <w:u w:val="single"/>
          <w:lang w:val="fr-FR" w:eastAsia="pt-PT"/>
        </w:rPr>
        <w:t>Priorit</w:t>
      </w:r>
      <w:r w:rsidR="005757B4">
        <w:rPr>
          <w:rFonts w:asciiTheme="minorHAnsi" w:hAnsiTheme="minorHAnsi" w:cstheme="minorHAnsi"/>
          <w:b/>
          <w:bCs/>
          <w:sz w:val="28"/>
          <w:szCs w:val="28"/>
          <w:u w:val="single"/>
          <w:lang w:val="fr-FR" w:eastAsia="pt-PT"/>
        </w:rPr>
        <w:t>é</w:t>
      </w:r>
      <w:r w:rsidRPr="005757B4">
        <w:rPr>
          <w:rFonts w:asciiTheme="minorHAnsi" w:hAnsiTheme="minorHAnsi" w:cstheme="minorHAnsi"/>
          <w:b/>
          <w:bCs/>
          <w:sz w:val="28"/>
          <w:szCs w:val="28"/>
          <w:u w:val="single"/>
          <w:lang w:val="fr-FR" w:eastAsia="pt-PT"/>
        </w:rPr>
        <w:t xml:space="preserve"> 3</w:t>
      </w:r>
      <w:r w:rsidR="005757B4">
        <w:rPr>
          <w:rFonts w:asciiTheme="minorHAnsi" w:hAnsiTheme="minorHAnsi" w:cstheme="minorHAnsi"/>
          <w:b/>
          <w:bCs/>
          <w:sz w:val="28"/>
          <w:szCs w:val="28"/>
          <w:u w:val="single"/>
          <w:lang w:val="fr-FR" w:eastAsia="pt-PT"/>
        </w:rPr>
        <w:t xml:space="preserve"> </w:t>
      </w:r>
      <w:r w:rsidRPr="005757B4">
        <w:rPr>
          <w:rFonts w:asciiTheme="minorHAnsi" w:hAnsiTheme="minorHAnsi" w:cstheme="minorHAnsi"/>
          <w:b/>
          <w:bCs/>
          <w:sz w:val="28"/>
          <w:szCs w:val="28"/>
          <w:u w:val="single"/>
          <w:lang w:val="fr-FR" w:eastAsia="pt-PT"/>
        </w:rPr>
        <w:t xml:space="preserve">: </w:t>
      </w:r>
      <w:r w:rsidR="005757B4" w:rsidRPr="005757B4">
        <w:rPr>
          <w:rFonts w:asciiTheme="minorHAnsi" w:hAnsiTheme="minorHAnsi" w:cstheme="minorHAnsi"/>
          <w:b/>
          <w:bCs/>
          <w:sz w:val="28"/>
          <w:szCs w:val="28"/>
          <w:u w:val="single"/>
          <w:lang w:val="fr-FR" w:eastAsia="pt-PT"/>
        </w:rPr>
        <w:t>Vivre ensemble dans des sociétés pacifiques et inclusives (comprend 4 sous-priorités</w:t>
      </w:r>
      <w:r w:rsidR="00D311A5" w:rsidRPr="005757B4">
        <w:rPr>
          <w:rFonts w:asciiTheme="minorHAnsi" w:hAnsiTheme="minorHAnsi" w:cstheme="minorHAnsi"/>
          <w:b/>
          <w:bCs/>
          <w:sz w:val="28"/>
          <w:szCs w:val="28"/>
          <w:u w:val="single"/>
          <w:lang w:val="fr-FR" w:eastAsia="pt-PT"/>
        </w:rPr>
        <w:t>)</w:t>
      </w:r>
    </w:p>
    <w:p w14:paraId="4D71553D" w14:textId="4D10A77D" w:rsidR="00A32FF9" w:rsidRPr="00756769" w:rsidRDefault="00756769" w:rsidP="00D311A5">
      <w:pPr>
        <w:pStyle w:val="Default"/>
        <w:numPr>
          <w:ilvl w:val="1"/>
          <w:numId w:val="8"/>
        </w:numPr>
        <w:jc w:val="both"/>
        <w:rPr>
          <w:rFonts w:asciiTheme="minorHAnsi" w:hAnsiTheme="minorHAnsi" w:cstheme="minorHAnsi"/>
          <w:sz w:val="22"/>
          <w:szCs w:val="22"/>
          <w:lang w:val="fr-FR"/>
        </w:rPr>
      </w:pPr>
      <w:r w:rsidRPr="00756769">
        <w:rPr>
          <w:rFonts w:asciiTheme="minorHAnsi" w:hAnsiTheme="minorHAnsi" w:cstheme="minorHAnsi"/>
          <w:sz w:val="22"/>
          <w:szCs w:val="22"/>
          <w:lang w:val="fr-FR"/>
        </w:rPr>
        <w:t>Lutter contre toutes les formes de discrimination, de racisme et d’exclusion, y compris les formes structurelles, en mettant particulièrement l’accent sur</w:t>
      </w:r>
      <w:r>
        <w:rPr>
          <w:rFonts w:asciiTheme="minorHAnsi" w:hAnsiTheme="minorHAnsi" w:cstheme="minorHAnsi"/>
          <w:sz w:val="22"/>
          <w:szCs w:val="22"/>
          <w:lang w:val="fr-FR"/>
        </w:rPr>
        <w:t xml:space="preserve"> </w:t>
      </w:r>
      <w:r w:rsidR="00A32FF9" w:rsidRPr="00756769">
        <w:rPr>
          <w:rFonts w:asciiTheme="minorHAnsi" w:hAnsiTheme="minorHAnsi" w:cstheme="minorHAnsi"/>
          <w:sz w:val="22"/>
          <w:szCs w:val="22"/>
          <w:lang w:val="fr-FR"/>
        </w:rPr>
        <w:t xml:space="preserve">: </w:t>
      </w:r>
    </w:p>
    <w:p w14:paraId="0FDFDD47" w14:textId="6975F837" w:rsidR="00A32FF9" w:rsidRPr="00756769" w:rsidRDefault="00756769" w:rsidP="00D311A5">
      <w:pPr>
        <w:pStyle w:val="ListParagraph"/>
        <w:numPr>
          <w:ilvl w:val="0"/>
          <w:numId w:val="1"/>
        </w:numPr>
        <w:contextualSpacing/>
        <w:rPr>
          <w:rFonts w:asciiTheme="minorHAnsi" w:hAnsiTheme="minorHAnsi" w:cstheme="minorHAnsi"/>
          <w:sz w:val="22"/>
          <w:szCs w:val="22"/>
          <w:lang w:val="fr-FR"/>
        </w:rPr>
      </w:pPr>
      <w:r>
        <w:rPr>
          <w:rFonts w:asciiTheme="minorHAnsi" w:hAnsiTheme="minorHAnsi" w:cstheme="minorHAnsi"/>
          <w:sz w:val="22"/>
          <w:szCs w:val="22"/>
          <w:lang w:val="fr-FR"/>
        </w:rPr>
        <w:t>l</w:t>
      </w:r>
      <w:r w:rsidRPr="00756769">
        <w:rPr>
          <w:rFonts w:asciiTheme="minorHAnsi" w:hAnsiTheme="minorHAnsi" w:cstheme="minorHAnsi"/>
          <w:sz w:val="22"/>
          <w:szCs w:val="22"/>
          <w:lang w:val="fr-FR"/>
        </w:rPr>
        <w:t>a participation des jeunes Roms et la lutte contre l’antitsiganisme</w:t>
      </w:r>
      <w:r w:rsidR="00A32FF9" w:rsidRPr="00756769">
        <w:rPr>
          <w:rFonts w:asciiTheme="minorHAnsi" w:hAnsiTheme="minorHAnsi" w:cstheme="minorHAnsi"/>
          <w:sz w:val="22"/>
          <w:szCs w:val="22"/>
          <w:lang w:val="fr-FR"/>
        </w:rPr>
        <w:t xml:space="preserve">; </w:t>
      </w:r>
    </w:p>
    <w:p w14:paraId="1A38B7A6" w14:textId="654D034B" w:rsidR="00A32FF9" w:rsidRPr="00756769" w:rsidRDefault="00756769" w:rsidP="00D311A5">
      <w:pPr>
        <w:pStyle w:val="ListParagraph"/>
        <w:numPr>
          <w:ilvl w:val="0"/>
          <w:numId w:val="1"/>
        </w:numPr>
        <w:contextualSpacing/>
        <w:rPr>
          <w:rFonts w:asciiTheme="minorHAnsi" w:hAnsiTheme="minorHAnsi" w:cstheme="minorHAnsi"/>
          <w:sz w:val="22"/>
          <w:szCs w:val="22"/>
          <w:lang w:val="fr-FR"/>
        </w:rPr>
      </w:pPr>
      <w:r>
        <w:rPr>
          <w:rFonts w:asciiTheme="minorHAnsi" w:hAnsiTheme="minorHAnsi" w:cstheme="minorHAnsi"/>
          <w:sz w:val="22"/>
          <w:szCs w:val="22"/>
          <w:lang w:val="fr-FR"/>
        </w:rPr>
        <w:t>l’</w:t>
      </w:r>
      <w:r w:rsidRPr="00756769">
        <w:rPr>
          <w:rFonts w:asciiTheme="minorHAnsi" w:hAnsiTheme="minorHAnsi" w:cstheme="minorHAnsi"/>
          <w:sz w:val="22"/>
          <w:szCs w:val="22"/>
          <w:lang w:val="fr-FR"/>
        </w:rPr>
        <w:t>inclusion sociale des jeunes réfugiés et leur transition de l’enfance à l’âge adulte</w:t>
      </w:r>
      <w:r w:rsidR="00A32FF9" w:rsidRPr="00756769">
        <w:rPr>
          <w:rFonts w:asciiTheme="minorHAnsi" w:hAnsiTheme="minorHAnsi" w:cstheme="minorHAnsi"/>
          <w:sz w:val="22"/>
          <w:szCs w:val="22"/>
          <w:lang w:val="fr-FR"/>
        </w:rPr>
        <w:t xml:space="preserve">; </w:t>
      </w:r>
    </w:p>
    <w:p w14:paraId="375B8F9D" w14:textId="7CE0E608" w:rsidR="00D311A5" w:rsidRPr="00F82052" w:rsidRDefault="00756769" w:rsidP="0061564E">
      <w:pPr>
        <w:pStyle w:val="ListParagraph"/>
        <w:numPr>
          <w:ilvl w:val="0"/>
          <w:numId w:val="1"/>
        </w:numPr>
        <w:contextualSpacing/>
        <w:rPr>
          <w:rFonts w:asciiTheme="minorHAnsi" w:hAnsiTheme="minorHAnsi" w:cstheme="minorHAnsi"/>
          <w:sz w:val="22"/>
          <w:szCs w:val="22"/>
          <w:lang w:val="fr-FR"/>
        </w:rPr>
      </w:pPr>
      <w:r w:rsidRPr="00756769">
        <w:rPr>
          <w:rFonts w:asciiTheme="minorHAnsi" w:hAnsiTheme="minorHAnsi" w:cstheme="minorHAnsi"/>
          <w:sz w:val="22"/>
          <w:szCs w:val="22"/>
          <w:lang w:val="fr-FR"/>
        </w:rPr>
        <w:t>discrimination multiple et intersectionnalité (y compris l’égalité des sexes, l’orientation sexuelle, l’identité de genre et le handicap</w:t>
      </w:r>
      <w:r w:rsidR="00A32FF9" w:rsidRPr="00756769">
        <w:rPr>
          <w:rFonts w:asciiTheme="minorHAnsi" w:hAnsiTheme="minorHAnsi" w:cstheme="minorHAnsi"/>
          <w:sz w:val="22"/>
          <w:szCs w:val="22"/>
          <w:lang w:val="fr-FR"/>
        </w:rPr>
        <w:t xml:space="preserve">). </w:t>
      </w:r>
    </w:p>
    <w:p w14:paraId="03B10BA5" w14:textId="26B267D7" w:rsidR="00756769" w:rsidRPr="00756769" w:rsidRDefault="00756769" w:rsidP="00756769">
      <w:pPr>
        <w:pStyle w:val="ListParagraph"/>
        <w:numPr>
          <w:ilvl w:val="1"/>
          <w:numId w:val="8"/>
        </w:numPr>
        <w:contextualSpacing/>
        <w:rPr>
          <w:rFonts w:asciiTheme="minorHAnsi" w:hAnsiTheme="minorHAnsi" w:cstheme="minorHAnsi"/>
          <w:color w:val="000000"/>
          <w:sz w:val="22"/>
          <w:szCs w:val="22"/>
          <w:lang w:val="fr-FR" w:eastAsia="en-GB"/>
        </w:rPr>
      </w:pPr>
      <w:r w:rsidRPr="00756769">
        <w:rPr>
          <w:rFonts w:asciiTheme="minorHAnsi" w:hAnsiTheme="minorHAnsi" w:cstheme="minorHAnsi"/>
          <w:color w:val="000000"/>
          <w:sz w:val="22"/>
          <w:szCs w:val="22"/>
          <w:lang w:val="fr-FR" w:eastAsia="en-GB"/>
        </w:rPr>
        <w:t>Permettre aux jeunes de promouvoir des sociétés pacifiques en leur donnant la possibilité de jouer un rôle actif dans les domaines suivants :</w:t>
      </w:r>
    </w:p>
    <w:p w14:paraId="3A186034" w14:textId="77777777" w:rsidR="00756769" w:rsidRPr="00756769" w:rsidRDefault="00756769" w:rsidP="00756769">
      <w:pPr>
        <w:contextualSpacing/>
        <w:rPr>
          <w:rFonts w:cstheme="minorHAnsi"/>
          <w:color w:val="000000"/>
          <w:lang w:eastAsia="en-GB"/>
        </w:rPr>
      </w:pPr>
      <w:r w:rsidRPr="00756769">
        <w:rPr>
          <w:rFonts w:cstheme="minorHAnsi"/>
          <w:color w:val="000000"/>
          <w:lang w:eastAsia="en-GB"/>
        </w:rPr>
        <w:t>• Dialogue interculturel, consolidation de la paix et transformation des conflits</w:t>
      </w:r>
    </w:p>
    <w:p w14:paraId="7EB8CF0B" w14:textId="5AE5BB57" w:rsidR="00A32FF9" w:rsidRPr="00F82052" w:rsidRDefault="00756769" w:rsidP="0061564E">
      <w:pPr>
        <w:contextualSpacing/>
        <w:rPr>
          <w:rFonts w:cstheme="minorHAnsi"/>
        </w:rPr>
      </w:pPr>
      <w:r w:rsidRPr="00756769">
        <w:rPr>
          <w:rFonts w:cstheme="minorHAnsi"/>
          <w:color w:val="000000"/>
          <w:lang w:eastAsia="en-GB"/>
        </w:rPr>
        <w:t>• Coopération avec les régions voisines et d’autres régions du monde</w:t>
      </w:r>
      <w:r w:rsidR="00D311A5" w:rsidRPr="00756769">
        <w:rPr>
          <w:rFonts w:cstheme="minorHAnsi"/>
        </w:rPr>
        <w:t xml:space="preserve">. </w:t>
      </w:r>
    </w:p>
    <w:p w14:paraId="1A167859" w14:textId="36253D69" w:rsidR="00D311A5" w:rsidRPr="00F82052" w:rsidRDefault="00756769" w:rsidP="0061564E">
      <w:pPr>
        <w:pStyle w:val="Default"/>
        <w:numPr>
          <w:ilvl w:val="1"/>
          <w:numId w:val="8"/>
        </w:numPr>
        <w:jc w:val="both"/>
        <w:rPr>
          <w:rFonts w:asciiTheme="minorHAnsi" w:hAnsiTheme="minorHAnsi" w:cstheme="minorHAnsi"/>
          <w:color w:val="auto"/>
          <w:sz w:val="22"/>
          <w:szCs w:val="22"/>
          <w:lang w:val="fr-FR"/>
        </w:rPr>
      </w:pPr>
      <w:r w:rsidRPr="00756769">
        <w:rPr>
          <w:rFonts w:asciiTheme="minorHAnsi" w:hAnsiTheme="minorHAnsi" w:cstheme="minorHAnsi"/>
          <w:color w:val="auto"/>
          <w:sz w:val="22"/>
          <w:szCs w:val="22"/>
          <w:lang w:val="fr-FR"/>
        </w:rPr>
        <w:t>Renforcer l’inclusion et la participation des jeunes dans les communautés rurales.</w:t>
      </w:r>
      <w:r w:rsidR="00A32FF9" w:rsidRPr="00756769">
        <w:rPr>
          <w:rFonts w:asciiTheme="minorHAnsi" w:hAnsiTheme="minorHAnsi" w:cstheme="minorHAnsi"/>
          <w:color w:val="auto"/>
          <w:sz w:val="22"/>
          <w:szCs w:val="22"/>
          <w:lang w:val="fr-FR"/>
        </w:rPr>
        <w:t xml:space="preserve"> </w:t>
      </w:r>
      <w:bookmarkStart w:id="0" w:name="_Hlk128989285"/>
    </w:p>
    <w:p w14:paraId="6A84005A" w14:textId="662E3CC7" w:rsidR="00D311A5" w:rsidRPr="00756769" w:rsidRDefault="00756769" w:rsidP="00D311A5">
      <w:pPr>
        <w:pStyle w:val="Default"/>
        <w:numPr>
          <w:ilvl w:val="1"/>
          <w:numId w:val="8"/>
        </w:numPr>
        <w:jc w:val="both"/>
        <w:rPr>
          <w:rFonts w:asciiTheme="minorHAnsi" w:hAnsiTheme="minorHAnsi" w:cstheme="minorHAnsi"/>
          <w:color w:val="auto"/>
          <w:sz w:val="22"/>
          <w:szCs w:val="22"/>
          <w:lang w:val="fr-FR"/>
        </w:rPr>
      </w:pPr>
      <w:r w:rsidRPr="00756769">
        <w:rPr>
          <w:rFonts w:asciiTheme="minorHAnsi" w:hAnsiTheme="minorHAnsi" w:cstheme="minorHAnsi"/>
          <w:sz w:val="22"/>
          <w:szCs w:val="22"/>
          <w:lang w:val="fr-FR"/>
        </w:rPr>
        <w:t>Promouvoir l’accès à des services de qualité pour la santé mentale et le bien-être, ainsi que des possibilités de développement personnel pour les jeunes réfugiés et tous les jeunes dans et depuis les zones de guerre, en mettant particulièrement l’accent sur les jeunes confrontés à de multiples formes de discrimination</w:t>
      </w:r>
      <w:r w:rsidR="00A32FF9" w:rsidRPr="00756769">
        <w:rPr>
          <w:rFonts w:asciiTheme="minorHAnsi" w:hAnsiTheme="minorHAnsi" w:cstheme="minorHAnsi"/>
          <w:sz w:val="22"/>
          <w:szCs w:val="22"/>
          <w:lang w:val="fr-FR"/>
        </w:rPr>
        <w:t>.</w:t>
      </w:r>
      <w:bookmarkEnd w:id="0"/>
    </w:p>
    <w:tbl>
      <w:tblPr>
        <w:tblStyle w:val="TableGrid"/>
        <w:tblW w:w="0" w:type="auto"/>
        <w:tblLook w:val="04A0" w:firstRow="1" w:lastRow="0" w:firstColumn="1" w:lastColumn="0" w:noHBand="0" w:noVBand="1"/>
      </w:tblPr>
      <w:tblGrid>
        <w:gridCol w:w="9016"/>
      </w:tblGrid>
      <w:tr w:rsidR="00D311A5" w:rsidRPr="00F82052" w14:paraId="6C8495BC" w14:textId="77777777" w:rsidTr="00C32DDD">
        <w:tc>
          <w:tcPr>
            <w:tcW w:w="9016" w:type="dxa"/>
          </w:tcPr>
          <w:p w14:paraId="3D7C8199" w14:textId="7BE61852" w:rsidR="00D311A5" w:rsidRPr="00F82052" w:rsidRDefault="00F82052" w:rsidP="00C32DDD">
            <w:pPr>
              <w:pStyle w:val="Default"/>
              <w:spacing w:after="18"/>
              <w:jc w:val="both"/>
              <w:rPr>
                <w:rFonts w:asciiTheme="minorHAnsi" w:hAnsiTheme="minorHAnsi" w:cstheme="minorHAnsi"/>
                <w:i/>
                <w:iCs/>
                <w:sz w:val="22"/>
                <w:szCs w:val="22"/>
                <w:lang w:val="fr-FR"/>
              </w:rPr>
            </w:pPr>
            <w:r w:rsidRPr="00F82052">
              <w:rPr>
                <w:rFonts w:asciiTheme="minorHAnsi" w:hAnsiTheme="minorHAnsi" w:cstheme="minorHAnsi"/>
                <w:i/>
                <w:iCs/>
                <w:sz w:val="22"/>
                <w:szCs w:val="22"/>
                <w:lang w:val="fr-FR"/>
              </w:rPr>
              <w:t>Insérez votre réponse ici. Comment comptez-vous travailler sur cette priorité ? Veuillez indiquer votre approche stratégique, les activités prévues et où nous pouvons trouver plus d’informations à ce sujet.</w:t>
            </w:r>
          </w:p>
        </w:tc>
      </w:tr>
    </w:tbl>
    <w:p w14:paraId="35712E41" w14:textId="77777777" w:rsidR="00D311A5" w:rsidRPr="00F82052" w:rsidRDefault="00D311A5" w:rsidP="00D311A5">
      <w:pPr>
        <w:pStyle w:val="Default"/>
        <w:jc w:val="both"/>
        <w:rPr>
          <w:rFonts w:asciiTheme="minorHAnsi" w:hAnsiTheme="minorHAnsi" w:cstheme="minorHAnsi"/>
          <w:color w:val="auto"/>
          <w:sz w:val="22"/>
          <w:szCs w:val="22"/>
          <w:lang w:val="fr-FR"/>
        </w:rPr>
      </w:pPr>
    </w:p>
    <w:p w14:paraId="0DEEF7AC" w14:textId="7F87B2EA" w:rsidR="00A32FF9" w:rsidRPr="005757B4" w:rsidRDefault="00A32FF9" w:rsidP="00D311A5">
      <w:pPr>
        <w:jc w:val="both"/>
        <w:rPr>
          <w:rFonts w:cstheme="minorHAnsi"/>
          <w:b/>
          <w:sz w:val="28"/>
          <w:szCs w:val="28"/>
          <w:u w:val="single"/>
        </w:rPr>
      </w:pPr>
      <w:r w:rsidRPr="005757B4">
        <w:rPr>
          <w:rFonts w:cstheme="minorHAnsi"/>
          <w:b/>
          <w:sz w:val="28"/>
          <w:szCs w:val="28"/>
          <w:u w:val="single"/>
        </w:rPr>
        <w:t>Priori</w:t>
      </w:r>
      <w:r w:rsidR="005757B4" w:rsidRPr="005757B4">
        <w:rPr>
          <w:rFonts w:cstheme="minorHAnsi"/>
          <w:b/>
          <w:sz w:val="28"/>
          <w:szCs w:val="28"/>
          <w:u w:val="single"/>
        </w:rPr>
        <w:t>té</w:t>
      </w:r>
      <w:r w:rsidRPr="005757B4">
        <w:rPr>
          <w:rFonts w:cstheme="minorHAnsi"/>
          <w:b/>
          <w:sz w:val="28"/>
          <w:szCs w:val="28"/>
          <w:u w:val="single"/>
        </w:rPr>
        <w:t xml:space="preserve"> 4</w:t>
      </w:r>
      <w:r w:rsidR="005757B4" w:rsidRPr="005757B4">
        <w:rPr>
          <w:rFonts w:cstheme="minorHAnsi"/>
          <w:b/>
          <w:sz w:val="28"/>
          <w:szCs w:val="28"/>
          <w:u w:val="single"/>
        </w:rPr>
        <w:t xml:space="preserve"> </w:t>
      </w:r>
      <w:r w:rsidRPr="005757B4">
        <w:rPr>
          <w:rFonts w:cstheme="minorHAnsi"/>
          <w:b/>
          <w:sz w:val="28"/>
          <w:szCs w:val="28"/>
          <w:u w:val="single"/>
        </w:rPr>
        <w:t xml:space="preserve">: </w:t>
      </w:r>
      <w:r w:rsidR="005757B4" w:rsidRPr="005757B4">
        <w:rPr>
          <w:rFonts w:cstheme="minorHAnsi"/>
          <w:b/>
          <w:sz w:val="28"/>
          <w:szCs w:val="28"/>
          <w:u w:val="single"/>
        </w:rPr>
        <w:t>Travail de jeunesse</w:t>
      </w:r>
      <w:r w:rsidR="00861DD7" w:rsidRPr="005757B4">
        <w:rPr>
          <w:rFonts w:cstheme="minorHAnsi"/>
          <w:b/>
          <w:sz w:val="28"/>
          <w:szCs w:val="28"/>
          <w:u w:val="single"/>
        </w:rPr>
        <w:t xml:space="preserve"> (</w:t>
      </w:r>
      <w:r w:rsidR="005757B4" w:rsidRPr="005757B4">
        <w:rPr>
          <w:rFonts w:cstheme="minorHAnsi"/>
          <w:b/>
          <w:sz w:val="28"/>
          <w:szCs w:val="28"/>
          <w:u w:val="single"/>
        </w:rPr>
        <w:t>compr</w:t>
      </w:r>
      <w:r w:rsidR="005757B4">
        <w:rPr>
          <w:rFonts w:cstheme="minorHAnsi"/>
          <w:b/>
          <w:sz w:val="28"/>
          <w:szCs w:val="28"/>
          <w:u w:val="single"/>
        </w:rPr>
        <w:t>end</w:t>
      </w:r>
      <w:r w:rsidR="00861DD7" w:rsidRPr="005757B4">
        <w:rPr>
          <w:rFonts w:cstheme="minorHAnsi"/>
          <w:b/>
          <w:sz w:val="28"/>
          <w:szCs w:val="28"/>
          <w:u w:val="single"/>
        </w:rPr>
        <w:t xml:space="preserve"> 4 </w:t>
      </w:r>
      <w:r w:rsidR="005757B4">
        <w:rPr>
          <w:rFonts w:cstheme="minorHAnsi"/>
          <w:b/>
          <w:sz w:val="28"/>
          <w:szCs w:val="28"/>
          <w:u w:val="single"/>
        </w:rPr>
        <w:t>sous-priorités</w:t>
      </w:r>
      <w:r w:rsidR="00861DD7" w:rsidRPr="005757B4">
        <w:rPr>
          <w:rFonts w:cstheme="minorHAnsi"/>
          <w:b/>
          <w:sz w:val="28"/>
          <w:szCs w:val="28"/>
          <w:u w:val="single"/>
        </w:rPr>
        <w:t>)</w:t>
      </w:r>
    </w:p>
    <w:p w14:paraId="21846703" w14:textId="346DF0BA" w:rsidR="00D311A5" w:rsidRPr="00F82052" w:rsidRDefault="00A81A38" w:rsidP="0061564E">
      <w:pPr>
        <w:pStyle w:val="Default"/>
        <w:numPr>
          <w:ilvl w:val="1"/>
          <w:numId w:val="9"/>
        </w:numPr>
        <w:spacing w:after="16"/>
        <w:jc w:val="both"/>
        <w:rPr>
          <w:rFonts w:asciiTheme="minorHAnsi" w:hAnsiTheme="minorHAnsi" w:cstheme="minorHAnsi"/>
          <w:sz w:val="22"/>
          <w:szCs w:val="22"/>
          <w:lang w:val="fr-FR"/>
        </w:rPr>
      </w:pPr>
      <w:r w:rsidRPr="00A81A38">
        <w:rPr>
          <w:rFonts w:asciiTheme="minorHAnsi" w:hAnsiTheme="minorHAnsi" w:cstheme="minorHAnsi"/>
          <w:color w:val="auto"/>
          <w:sz w:val="22"/>
          <w:szCs w:val="22"/>
          <w:lang w:val="fr-FR"/>
        </w:rPr>
        <w:t>Diffusion et mise en œuvre de la Recommandation CM/Rec(2017)4 du Comité des Ministres sur le travail de jeunesse et la promotion d’un agenda européen du travail de jeunesse</w:t>
      </w:r>
      <w:r w:rsidR="006D41D2" w:rsidRPr="00A81A38">
        <w:rPr>
          <w:rFonts w:asciiTheme="minorHAnsi" w:hAnsiTheme="minorHAnsi" w:cstheme="minorHAnsi"/>
          <w:sz w:val="22"/>
          <w:szCs w:val="22"/>
          <w:lang w:val="fr-FR"/>
        </w:rPr>
        <w:t>.</w:t>
      </w:r>
      <w:r w:rsidR="0061564E" w:rsidRPr="00F82052">
        <w:rPr>
          <w:rFonts w:asciiTheme="minorHAnsi" w:hAnsiTheme="minorHAnsi" w:cstheme="minorHAnsi"/>
          <w:sz w:val="22"/>
          <w:szCs w:val="22"/>
          <w:lang w:val="fr-FR"/>
        </w:rPr>
        <w:t xml:space="preserve"> </w:t>
      </w:r>
    </w:p>
    <w:p w14:paraId="79F01BF7" w14:textId="78B8EF8D" w:rsidR="00D311A5" w:rsidRPr="00F82052" w:rsidRDefault="00756769" w:rsidP="0061564E">
      <w:pPr>
        <w:pStyle w:val="Default"/>
        <w:numPr>
          <w:ilvl w:val="1"/>
          <w:numId w:val="9"/>
        </w:numPr>
        <w:spacing w:after="16"/>
        <w:jc w:val="both"/>
        <w:rPr>
          <w:rFonts w:asciiTheme="minorHAnsi" w:hAnsiTheme="minorHAnsi" w:cstheme="minorHAnsi"/>
          <w:color w:val="auto"/>
          <w:sz w:val="22"/>
          <w:szCs w:val="22"/>
          <w:lang w:val="fr-FR"/>
        </w:rPr>
      </w:pPr>
      <w:r w:rsidRPr="00756769">
        <w:rPr>
          <w:rFonts w:asciiTheme="minorHAnsi" w:hAnsiTheme="minorHAnsi" w:cstheme="minorHAnsi"/>
          <w:sz w:val="22"/>
          <w:szCs w:val="22"/>
          <w:lang w:val="fr-FR"/>
        </w:rPr>
        <w:t>Développement de la qualité et reconnaissance du travail de jeunesse et de l’éducation et de l’apprentissage non formels</w:t>
      </w:r>
      <w:r w:rsidR="006D41D2" w:rsidRPr="00756769">
        <w:rPr>
          <w:rFonts w:asciiTheme="minorHAnsi" w:hAnsiTheme="minorHAnsi" w:cstheme="minorHAnsi"/>
          <w:sz w:val="22"/>
          <w:szCs w:val="22"/>
          <w:lang w:val="fr-FR"/>
        </w:rPr>
        <w:t>.</w:t>
      </w:r>
      <w:r w:rsidR="00A32FF9" w:rsidRPr="00756769">
        <w:rPr>
          <w:rFonts w:asciiTheme="minorHAnsi" w:hAnsiTheme="minorHAnsi" w:cstheme="minorHAnsi"/>
          <w:sz w:val="22"/>
          <w:szCs w:val="22"/>
          <w:lang w:val="fr-FR"/>
        </w:rPr>
        <w:t xml:space="preserve"> </w:t>
      </w:r>
    </w:p>
    <w:p w14:paraId="301EF9BF" w14:textId="69CAE836" w:rsidR="00D311A5" w:rsidRPr="00F82052" w:rsidRDefault="00756769" w:rsidP="0061564E">
      <w:pPr>
        <w:pStyle w:val="Default"/>
        <w:numPr>
          <w:ilvl w:val="1"/>
          <w:numId w:val="9"/>
        </w:numPr>
        <w:jc w:val="both"/>
        <w:rPr>
          <w:rFonts w:asciiTheme="minorHAnsi" w:hAnsiTheme="minorHAnsi" w:cstheme="minorHAnsi"/>
          <w:sz w:val="22"/>
          <w:szCs w:val="22"/>
          <w:lang w:val="fr-FR"/>
        </w:rPr>
      </w:pPr>
      <w:r w:rsidRPr="00756769">
        <w:rPr>
          <w:rFonts w:asciiTheme="minorHAnsi" w:hAnsiTheme="minorHAnsi" w:cstheme="minorHAnsi"/>
          <w:sz w:val="22"/>
          <w:szCs w:val="22"/>
          <w:lang w:val="fr-FR"/>
        </w:rPr>
        <w:t>Poursuivre le développement de la qualité et l’innovation (y compris la numérisation) dans les activités de renforcement des capacités</w:t>
      </w:r>
      <w:r w:rsidR="00A32FF9" w:rsidRPr="00756769">
        <w:rPr>
          <w:rFonts w:asciiTheme="minorHAnsi" w:hAnsiTheme="minorHAnsi" w:cstheme="minorHAnsi"/>
          <w:sz w:val="22"/>
          <w:szCs w:val="22"/>
          <w:lang w:val="fr-FR"/>
        </w:rPr>
        <w:t xml:space="preserve">. </w:t>
      </w:r>
    </w:p>
    <w:p w14:paraId="1797D640" w14:textId="77B91C9F" w:rsidR="00D311A5" w:rsidRPr="005757B4" w:rsidRDefault="005757B4" w:rsidP="00D311A5">
      <w:pPr>
        <w:pStyle w:val="ListParagraph"/>
        <w:numPr>
          <w:ilvl w:val="1"/>
          <w:numId w:val="9"/>
        </w:numPr>
        <w:contextualSpacing/>
        <w:rPr>
          <w:rFonts w:asciiTheme="minorHAnsi" w:hAnsiTheme="minorHAnsi" w:cstheme="minorHAnsi"/>
          <w:color w:val="000000"/>
          <w:sz w:val="22"/>
          <w:szCs w:val="22"/>
          <w:lang w:val="fr-FR" w:eastAsia="en-GB"/>
        </w:rPr>
      </w:pPr>
      <w:r w:rsidRPr="005757B4">
        <w:rPr>
          <w:rFonts w:asciiTheme="minorHAnsi" w:hAnsiTheme="minorHAnsi" w:cstheme="minorHAnsi"/>
          <w:color w:val="000000"/>
          <w:sz w:val="22"/>
          <w:szCs w:val="22"/>
          <w:lang w:val="fr-FR" w:eastAsia="en-GB"/>
        </w:rPr>
        <w:t xml:space="preserve"> Développer des mesures de soutien au travail de jeunesse dans les zones de guerre et de conflit, en vue de renforcer la capacité des animateurs socio-éducatifs à aider les jeunes vivant dans ces zones</w:t>
      </w:r>
      <w:r w:rsidR="006D41D2" w:rsidRPr="005757B4">
        <w:rPr>
          <w:rFonts w:asciiTheme="minorHAnsi" w:hAnsiTheme="minorHAnsi" w:cstheme="minorHAnsi"/>
          <w:color w:val="000000"/>
          <w:sz w:val="22"/>
          <w:szCs w:val="22"/>
          <w:lang w:val="fr-FR" w:eastAsia="en-GB"/>
        </w:rPr>
        <w:t>.</w:t>
      </w:r>
    </w:p>
    <w:tbl>
      <w:tblPr>
        <w:tblStyle w:val="TableGrid"/>
        <w:tblW w:w="0" w:type="auto"/>
        <w:tblLook w:val="04A0" w:firstRow="1" w:lastRow="0" w:firstColumn="1" w:lastColumn="0" w:noHBand="0" w:noVBand="1"/>
      </w:tblPr>
      <w:tblGrid>
        <w:gridCol w:w="9016"/>
      </w:tblGrid>
      <w:tr w:rsidR="00D311A5" w:rsidRPr="00F82052" w14:paraId="0EC9B411" w14:textId="77777777" w:rsidTr="00C32DDD">
        <w:tc>
          <w:tcPr>
            <w:tcW w:w="9016" w:type="dxa"/>
          </w:tcPr>
          <w:p w14:paraId="23F1D01D" w14:textId="0FB9B02B" w:rsidR="00D311A5" w:rsidRPr="00F82052" w:rsidRDefault="00F82052" w:rsidP="00C32DDD">
            <w:pPr>
              <w:pStyle w:val="Default"/>
              <w:spacing w:after="18"/>
              <w:jc w:val="both"/>
              <w:rPr>
                <w:rFonts w:asciiTheme="minorHAnsi" w:hAnsiTheme="minorHAnsi" w:cstheme="minorHAnsi"/>
                <w:i/>
                <w:iCs/>
                <w:sz w:val="22"/>
                <w:szCs w:val="22"/>
                <w:lang w:val="fr-FR"/>
              </w:rPr>
            </w:pPr>
            <w:r w:rsidRPr="00F82052">
              <w:rPr>
                <w:rFonts w:asciiTheme="minorHAnsi" w:hAnsiTheme="minorHAnsi" w:cstheme="minorHAnsi"/>
                <w:i/>
                <w:iCs/>
                <w:sz w:val="22"/>
                <w:szCs w:val="22"/>
                <w:lang w:val="fr-FR"/>
              </w:rPr>
              <w:t>Insérez votre réponse ici. Comment comptez-vous travailler sur cette priorité</w:t>
            </w:r>
            <w:r>
              <w:rPr>
                <w:rFonts w:asciiTheme="minorHAnsi" w:hAnsiTheme="minorHAnsi" w:cstheme="minorHAnsi"/>
                <w:i/>
                <w:iCs/>
                <w:sz w:val="22"/>
                <w:szCs w:val="22"/>
                <w:lang w:val="fr-FR"/>
              </w:rPr>
              <w:t xml:space="preserve"> </w:t>
            </w:r>
            <w:r w:rsidRPr="00F82052">
              <w:rPr>
                <w:rFonts w:asciiTheme="minorHAnsi" w:hAnsiTheme="minorHAnsi" w:cstheme="minorHAnsi"/>
                <w:i/>
                <w:iCs/>
                <w:sz w:val="22"/>
                <w:szCs w:val="22"/>
                <w:lang w:val="fr-FR"/>
              </w:rPr>
              <w:t>? Veuillez indiquer votre approche stratégique, les activités prévues et où nous pouvons trouver plus d’informations à ce sujet.</w:t>
            </w:r>
          </w:p>
        </w:tc>
      </w:tr>
    </w:tbl>
    <w:p w14:paraId="44DC0284" w14:textId="37B7D9FB" w:rsidR="00A32FF9" w:rsidRPr="00F82052" w:rsidRDefault="00A32FF9" w:rsidP="00D311A5">
      <w:pPr>
        <w:pStyle w:val="Default"/>
        <w:jc w:val="both"/>
        <w:rPr>
          <w:rFonts w:asciiTheme="minorHAnsi" w:hAnsiTheme="minorHAnsi" w:cstheme="minorHAnsi"/>
          <w:color w:val="auto"/>
          <w:sz w:val="22"/>
          <w:szCs w:val="22"/>
          <w:lang w:val="fr-FR"/>
        </w:rPr>
      </w:pPr>
    </w:p>
    <w:p w14:paraId="40651E6C" w14:textId="024CFAB1" w:rsidR="009A685A" w:rsidRPr="00F82052" w:rsidRDefault="009A685A" w:rsidP="00D311A5">
      <w:pPr>
        <w:pStyle w:val="Default"/>
        <w:jc w:val="both"/>
        <w:rPr>
          <w:rFonts w:asciiTheme="minorHAnsi" w:hAnsiTheme="minorHAnsi" w:cstheme="minorHAnsi"/>
          <w:color w:val="auto"/>
          <w:sz w:val="22"/>
          <w:szCs w:val="22"/>
          <w:lang w:val="fr-FR"/>
        </w:rPr>
      </w:pPr>
    </w:p>
    <w:sectPr w:rsidR="009A685A" w:rsidRPr="00F820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F26BE"/>
    <w:multiLevelType w:val="multilevel"/>
    <w:tmpl w:val="07D4AC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C091FFA"/>
    <w:multiLevelType w:val="hybridMultilevel"/>
    <w:tmpl w:val="2B3AAE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B68485C"/>
    <w:multiLevelType w:val="hybridMultilevel"/>
    <w:tmpl w:val="56BE48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A69528E"/>
    <w:multiLevelType w:val="multilevel"/>
    <w:tmpl w:val="2E84E7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BD04190"/>
    <w:multiLevelType w:val="hybridMultilevel"/>
    <w:tmpl w:val="450A2616"/>
    <w:lvl w:ilvl="0" w:tplc="08090001">
      <w:start w:val="1"/>
      <w:numFmt w:val="bullet"/>
      <w:lvlText w:val=""/>
      <w:lvlJc w:val="left"/>
      <w:pPr>
        <w:ind w:left="360" w:hanging="360"/>
      </w:pPr>
      <w:rPr>
        <w:rFonts w:ascii="Symbol" w:hAnsi="Symbol" w:hint="default"/>
      </w:rPr>
    </w:lvl>
    <w:lvl w:ilvl="1" w:tplc="718EE7AE">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5ED30C7"/>
    <w:multiLevelType w:val="hybridMultilevel"/>
    <w:tmpl w:val="F056B242"/>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CB22783"/>
    <w:multiLevelType w:val="hybridMultilevel"/>
    <w:tmpl w:val="25CEB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8CD32C4"/>
    <w:multiLevelType w:val="multilevel"/>
    <w:tmpl w:val="B03EB010"/>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8" w15:restartNumberingAfterBreak="0">
    <w:nsid w:val="7A0572C4"/>
    <w:multiLevelType w:val="multilevel"/>
    <w:tmpl w:val="3C1C85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35593540">
    <w:abstractNumId w:val="4"/>
  </w:num>
  <w:num w:numId="2" w16cid:durableId="1558131731">
    <w:abstractNumId w:val="6"/>
  </w:num>
  <w:num w:numId="3" w16cid:durableId="1957324759">
    <w:abstractNumId w:val="3"/>
  </w:num>
  <w:num w:numId="4" w16cid:durableId="2044281517">
    <w:abstractNumId w:val="1"/>
  </w:num>
  <w:num w:numId="5" w16cid:durableId="912275965">
    <w:abstractNumId w:val="2"/>
  </w:num>
  <w:num w:numId="6" w16cid:durableId="1448084539">
    <w:abstractNumId w:val="5"/>
  </w:num>
  <w:num w:numId="7" w16cid:durableId="108403242">
    <w:abstractNumId w:val="8"/>
  </w:num>
  <w:num w:numId="8" w16cid:durableId="629482370">
    <w:abstractNumId w:val="0"/>
  </w:num>
  <w:num w:numId="9" w16cid:durableId="19265009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F9"/>
    <w:rsid w:val="000B482C"/>
    <w:rsid w:val="001654BF"/>
    <w:rsid w:val="00305170"/>
    <w:rsid w:val="004C68A9"/>
    <w:rsid w:val="005757B4"/>
    <w:rsid w:val="005B25D2"/>
    <w:rsid w:val="0061564E"/>
    <w:rsid w:val="006D41D2"/>
    <w:rsid w:val="00756769"/>
    <w:rsid w:val="008466BD"/>
    <w:rsid w:val="00861DD7"/>
    <w:rsid w:val="008E289A"/>
    <w:rsid w:val="00982FA1"/>
    <w:rsid w:val="009A685A"/>
    <w:rsid w:val="009C0383"/>
    <w:rsid w:val="00A32FF9"/>
    <w:rsid w:val="00A44831"/>
    <w:rsid w:val="00A81A38"/>
    <w:rsid w:val="00B21EE2"/>
    <w:rsid w:val="00CE7899"/>
    <w:rsid w:val="00D311A5"/>
    <w:rsid w:val="00DE2833"/>
    <w:rsid w:val="00F820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3662"/>
  <w15:chartTrackingRefBased/>
  <w15:docId w15:val="{7C03FEF4-2F3F-4ABE-B2AA-EE764891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F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FF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32FF9"/>
    <w:pPr>
      <w:spacing w:after="0" w:line="240" w:lineRule="auto"/>
      <w:ind w:left="720"/>
      <w:jc w:val="both"/>
    </w:pPr>
    <w:rPr>
      <w:rFonts w:ascii="Arial" w:eastAsia="Times New Roman" w:hAnsi="Arial" w:cs="Times New Roman"/>
      <w:sz w:val="24"/>
      <w:szCs w:val="24"/>
      <w:lang w:val="en-GB"/>
    </w:rPr>
  </w:style>
  <w:style w:type="paragraph" w:customStyle="1" w:styleId="Default">
    <w:name w:val="Default"/>
    <w:rsid w:val="00A32FF9"/>
    <w:pPr>
      <w:autoSpaceDE w:val="0"/>
      <w:autoSpaceDN w:val="0"/>
      <w:adjustRightInd w:val="0"/>
      <w:spacing w:after="0" w:line="240" w:lineRule="auto"/>
    </w:pPr>
    <w:rPr>
      <w:rFonts w:ascii="Arial" w:eastAsia="Times New Roman" w:hAnsi="Arial" w:cs="Arial"/>
      <w:color w:val="000000"/>
      <w:sz w:val="24"/>
      <w:szCs w:val="24"/>
      <w:lang w:val="en-GB" w:eastAsia="en-GB"/>
    </w:rPr>
  </w:style>
  <w:style w:type="table" w:styleId="TableGrid">
    <w:name w:val="Table Grid"/>
    <w:basedOn w:val="TableNormal"/>
    <w:uiPriority w:val="39"/>
    <w:rsid w:val="00D31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03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62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908</Words>
  <Characters>5000</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GEORGESCU Mara</dc:creator>
  <cp:keywords/>
  <dc:description/>
  <cp:lastModifiedBy>GEORGESCU Mara</cp:lastModifiedBy>
  <cp:revision>2</cp:revision>
  <dcterms:created xsi:type="dcterms:W3CDTF">2023-09-07T14:57:00Z</dcterms:created>
  <dcterms:modified xsi:type="dcterms:W3CDTF">2023-09-07T14:57:00Z</dcterms:modified>
</cp:coreProperties>
</file>