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06E6F1" w14:textId="119961CB" w:rsidR="00151ADF" w:rsidRPr="00151ADF" w:rsidRDefault="00B71D66" w:rsidP="00151ADF">
      <w:pPr>
        <w:pStyle w:val="ListParagraph"/>
        <w:ind w:left="0"/>
        <w:rPr>
          <w:rFonts w:ascii="Verdana" w:hAnsi="Verdana"/>
          <w:b/>
          <w:sz w:val="32"/>
          <w:szCs w:val="32"/>
          <w:lang w:val="en-US"/>
        </w:rPr>
      </w:pPr>
      <w:r w:rsidRPr="003406F3">
        <w:rPr>
          <w:rFonts w:ascii="Verdana" w:hAnsi="Verdana"/>
          <w:b/>
          <w:sz w:val="32"/>
          <w:szCs w:val="32"/>
        </w:rPr>
        <w:t>Lesson Plan</w:t>
      </w:r>
      <w:r w:rsidR="00151ADF">
        <w:rPr>
          <w:rFonts w:ascii="Verdana" w:hAnsi="Verdana"/>
          <w:b/>
          <w:sz w:val="32"/>
          <w:szCs w:val="32"/>
        </w:rPr>
        <w:t xml:space="preserve"> </w:t>
      </w:r>
    </w:p>
    <w:p w14:paraId="297047B4" w14:textId="77777777" w:rsidR="00B71D66" w:rsidRPr="003406F3" w:rsidRDefault="00B71D66" w:rsidP="00B71D66">
      <w:pPr>
        <w:pStyle w:val="ListParagraph"/>
        <w:ind w:left="360"/>
        <w:rPr>
          <w:rFonts w:ascii="Verdana" w:hAnsi="Verdana"/>
        </w:rPr>
      </w:pPr>
    </w:p>
    <w:p w14:paraId="6857C56D" w14:textId="3A26C474" w:rsidR="00D82C18" w:rsidRPr="00151ADF" w:rsidRDefault="00D82C18" w:rsidP="00151ADF">
      <w:pPr>
        <w:pStyle w:val="ListParagraph"/>
        <w:ind w:left="0"/>
        <w:rPr>
          <w:rFonts w:ascii="Verdana" w:hAnsi="Verdana"/>
          <w:b/>
          <w:sz w:val="32"/>
          <w:szCs w:val="32"/>
          <w:lang w:val="en-US"/>
        </w:rPr>
      </w:pPr>
      <w:r w:rsidRPr="00151ADF">
        <w:rPr>
          <w:rFonts w:ascii="Verdana" w:hAnsi="Verdana"/>
          <w:sz w:val="28"/>
          <w:szCs w:val="28"/>
        </w:rPr>
        <w:t xml:space="preserve">Lesson </w:t>
      </w:r>
      <w:r w:rsidR="00151ADF">
        <w:rPr>
          <w:rFonts w:ascii="Verdana" w:hAnsi="Verdana"/>
          <w:sz w:val="28"/>
          <w:szCs w:val="28"/>
        </w:rPr>
        <w:t>3.x</w:t>
      </w:r>
      <w:r w:rsidRPr="00151ADF">
        <w:rPr>
          <w:rFonts w:ascii="Verdana" w:hAnsi="Verdana"/>
          <w:sz w:val="28"/>
          <w:szCs w:val="28"/>
        </w:rPr>
        <w:t xml:space="preserve"> (</w:t>
      </w:r>
      <w:r w:rsidR="00C03A1E">
        <w:rPr>
          <w:rFonts w:ascii="Verdana" w:hAnsi="Verdana"/>
          <w:sz w:val="28"/>
          <w:szCs w:val="28"/>
          <w:lang w:val="en-US"/>
        </w:rPr>
        <w:t>Overview of Cybercrime Investigation: Country and International Experience</w:t>
      </w:r>
      <w:r w:rsidRPr="00151ADF">
        <w:rPr>
          <w:rFonts w:ascii="Verdana" w:hAnsi="Verdana"/>
          <w:sz w:val="28"/>
          <w:szCs w:val="28"/>
        </w:rPr>
        <w:t>)</w:t>
      </w:r>
    </w:p>
    <w:p w14:paraId="0A3DD02D" w14:textId="77777777" w:rsidR="00D82C18" w:rsidRPr="003406F3" w:rsidRDefault="00D82C18" w:rsidP="00B71D66">
      <w:pPr>
        <w:ind w:left="720"/>
        <w:rPr>
          <w:rFonts w:ascii="Verdana" w:hAnsi="Verdana"/>
        </w:rPr>
      </w:pPr>
    </w:p>
    <w:tbl>
      <w:tblPr>
        <w:tblStyle w:val="TableGrid"/>
        <w:tblW w:w="0" w:type="auto"/>
        <w:tblLook w:val="04A0" w:firstRow="1" w:lastRow="0" w:firstColumn="1" w:lastColumn="0" w:noHBand="0" w:noVBand="1"/>
      </w:tblPr>
      <w:tblGrid>
        <w:gridCol w:w="1615"/>
        <w:gridCol w:w="4711"/>
        <w:gridCol w:w="2684"/>
      </w:tblGrid>
      <w:tr w:rsidR="003406F3" w:rsidRPr="003406F3" w14:paraId="58A3485E" w14:textId="77777777" w:rsidTr="00CB3026">
        <w:trPr>
          <w:trHeight w:val="872"/>
        </w:trPr>
        <w:tc>
          <w:tcPr>
            <w:tcW w:w="6326" w:type="dxa"/>
            <w:gridSpan w:val="2"/>
            <w:shd w:val="clear" w:color="auto" w:fill="DEEAF6" w:themeFill="accent5" w:themeFillTint="33"/>
            <w:vAlign w:val="center"/>
          </w:tcPr>
          <w:p w14:paraId="0067FF35" w14:textId="71F23E76" w:rsidR="00D82C18" w:rsidRPr="003406F3" w:rsidRDefault="00D82C18" w:rsidP="00397FEA">
            <w:pPr>
              <w:rPr>
                <w:rFonts w:ascii="Verdana" w:hAnsi="Verdana"/>
                <w:sz w:val="22"/>
                <w:szCs w:val="22"/>
              </w:rPr>
            </w:pPr>
            <w:r w:rsidRPr="003406F3">
              <w:rPr>
                <w:rFonts w:ascii="Verdana" w:hAnsi="Verdana"/>
                <w:sz w:val="22"/>
                <w:szCs w:val="22"/>
              </w:rPr>
              <w:t xml:space="preserve">Lesson </w:t>
            </w:r>
            <w:r w:rsidR="00151ADF">
              <w:rPr>
                <w:rFonts w:ascii="Verdana" w:hAnsi="Verdana"/>
                <w:sz w:val="22"/>
                <w:szCs w:val="22"/>
              </w:rPr>
              <w:t>3.x</w:t>
            </w:r>
            <w:r w:rsidRPr="00151ADF">
              <w:rPr>
                <w:rFonts w:ascii="Verdana" w:hAnsi="Verdana"/>
                <w:sz w:val="22"/>
                <w:szCs w:val="22"/>
              </w:rPr>
              <w:t>(</w:t>
            </w:r>
            <w:r w:rsidR="00151ADF" w:rsidRPr="00151ADF">
              <w:rPr>
                <w:rFonts w:ascii="Verdana" w:hAnsi="Verdana"/>
                <w:sz w:val="22"/>
                <w:szCs w:val="22"/>
                <w:lang w:val="en-US"/>
              </w:rPr>
              <w:t>Basic Concepts on International</w:t>
            </w:r>
            <w:r w:rsidR="00151ADF">
              <w:rPr>
                <w:rFonts w:ascii="Verdana" w:hAnsi="Verdana"/>
                <w:sz w:val="22"/>
                <w:szCs w:val="22"/>
                <w:lang w:val="en-US"/>
              </w:rPr>
              <w:t xml:space="preserve"> </w:t>
            </w:r>
            <w:r w:rsidR="00151ADF" w:rsidRPr="00151ADF">
              <w:rPr>
                <w:rFonts w:ascii="Verdana" w:hAnsi="Verdana"/>
                <w:sz w:val="22"/>
                <w:szCs w:val="22"/>
                <w:lang w:val="en-US"/>
              </w:rPr>
              <w:t>Cooperation</w:t>
            </w:r>
            <w:r w:rsidRPr="00151ADF">
              <w:rPr>
                <w:rFonts w:ascii="Verdana" w:hAnsi="Verdana"/>
                <w:sz w:val="22"/>
                <w:szCs w:val="22"/>
              </w:rPr>
              <w:t>)</w:t>
            </w:r>
          </w:p>
        </w:tc>
        <w:tc>
          <w:tcPr>
            <w:tcW w:w="2684" w:type="dxa"/>
            <w:shd w:val="clear" w:color="auto" w:fill="DEEAF6" w:themeFill="accent5" w:themeFillTint="33"/>
            <w:vAlign w:val="center"/>
          </w:tcPr>
          <w:p w14:paraId="30B631DA" w14:textId="5B39022F" w:rsidR="00D82C18" w:rsidRPr="003406F3" w:rsidRDefault="00D82C18" w:rsidP="006B6864">
            <w:pPr>
              <w:rPr>
                <w:rFonts w:ascii="Verdana" w:hAnsi="Verdana"/>
                <w:sz w:val="22"/>
                <w:szCs w:val="22"/>
              </w:rPr>
            </w:pPr>
            <w:r w:rsidRPr="003406F3">
              <w:rPr>
                <w:rFonts w:ascii="Verdana" w:hAnsi="Verdana"/>
                <w:sz w:val="22"/>
                <w:szCs w:val="22"/>
              </w:rPr>
              <w:t xml:space="preserve">Duration: </w:t>
            </w:r>
            <w:r w:rsidR="00151ADF">
              <w:rPr>
                <w:rFonts w:ascii="Verdana" w:hAnsi="Verdana"/>
                <w:sz w:val="22"/>
                <w:szCs w:val="22"/>
              </w:rPr>
              <w:t>90</w:t>
            </w:r>
            <w:r w:rsidR="00B71D66" w:rsidRPr="003406F3">
              <w:rPr>
                <w:rFonts w:ascii="Verdana" w:hAnsi="Verdana"/>
                <w:sz w:val="22"/>
                <w:szCs w:val="22"/>
              </w:rPr>
              <w:t xml:space="preserve"> minutes</w:t>
            </w:r>
          </w:p>
        </w:tc>
      </w:tr>
      <w:tr w:rsidR="003406F3" w:rsidRPr="003406F3" w14:paraId="7C1107AB" w14:textId="77777777" w:rsidTr="00B569A5">
        <w:trPr>
          <w:trHeight w:val="1025"/>
        </w:trPr>
        <w:tc>
          <w:tcPr>
            <w:tcW w:w="9010" w:type="dxa"/>
            <w:gridSpan w:val="3"/>
            <w:vAlign w:val="center"/>
          </w:tcPr>
          <w:p w14:paraId="54042637" w14:textId="5D5B0179" w:rsidR="00E7344B" w:rsidRPr="003406F3" w:rsidRDefault="00E7344B" w:rsidP="005951B6">
            <w:pPr>
              <w:spacing w:before="120" w:after="120" w:line="280" w:lineRule="exact"/>
              <w:rPr>
                <w:rFonts w:ascii="Verdana" w:hAnsi="Verdana"/>
                <w:b/>
                <w:sz w:val="22"/>
                <w:szCs w:val="22"/>
              </w:rPr>
            </w:pPr>
            <w:r w:rsidRPr="003406F3">
              <w:rPr>
                <w:rFonts w:ascii="Verdana" w:hAnsi="Verdana"/>
                <w:b/>
                <w:sz w:val="22"/>
                <w:szCs w:val="22"/>
              </w:rPr>
              <w:t>Resources Required:</w:t>
            </w:r>
          </w:p>
          <w:p w14:paraId="3E3ADEA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szCs w:val="18"/>
                <w:lang w:val="en-GB"/>
              </w:rPr>
              <w:t xml:space="preserve">PC/Laptop </w:t>
            </w:r>
            <w:r w:rsidRPr="003406F3">
              <w:rPr>
                <w:rFonts w:eastAsia="Times New Roman"/>
                <w:szCs w:val="18"/>
                <w:lang w:val="en-GB" w:eastAsia="en-US"/>
              </w:rPr>
              <w:t>loaded with software versions compatible with the prepared materials</w:t>
            </w:r>
          </w:p>
          <w:p w14:paraId="737B876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bCs/>
                <w:szCs w:val="18"/>
                <w:lang w:val="en-GB"/>
              </w:rPr>
              <w:t>Projector and display screen</w:t>
            </w:r>
            <w:r w:rsidR="00F62A15" w:rsidRPr="003406F3">
              <w:rPr>
                <w:bCs/>
                <w:szCs w:val="18"/>
                <w:lang w:val="en-GB"/>
              </w:rPr>
              <w:t>.</w:t>
            </w:r>
          </w:p>
          <w:p w14:paraId="6505534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bCs/>
                <w:szCs w:val="18"/>
                <w:lang w:val="en-GB"/>
              </w:rPr>
              <w:t>Internet access (if available)</w:t>
            </w:r>
            <w:r w:rsidR="00F62A15" w:rsidRPr="003406F3">
              <w:rPr>
                <w:bCs/>
                <w:szCs w:val="18"/>
                <w:lang w:val="en-GB"/>
              </w:rPr>
              <w:t>.</w:t>
            </w:r>
            <w:r w:rsidRPr="003406F3">
              <w:rPr>
                <w:bCs/>
                <w:szCs w:val="18"/>
                <w:lang w:val="en-GB"/>
              </w:rPr>
              <w:t xml:space="preserve"> </w:t>
            </w:r>
          </w:p>
          <w:p w14:paraId="14CF9EF0" w14:textId="73EC6711" w:rsidR="00E7344B" w:rsidRPr="003406F3" w:rsidRDefault="00E7344B" w:rsidP="00B569A5">
            <w:pPr>
              <w:pStyle w:val="bul1"/>
              <w:numPr>
                <w:ilvl w:val="0"/>
                <w:numId w:val="6"/>
              </w:numPr>
              <w:spacing w:before="120" w:after="120" w:line="280" w:lineRule="exact"/>
              <w:contextualSpacing/>
              <w:rPr>
                <w:i/>
                <w:szCs w:val="18"/>
                <w:lang w:val="en-GB"/>
              </w:rPr>
            </w:pPr>
            <w:r w:rsidRPr="003406F3">
              <w:rPr>
                <w:rFonts w:cs="Helvetica"/>
                <w:szCs w:val="18"/>
                <w:lang w:val="en-GB"/>
              </w:rPr>
              <w:t>Student notepaper and pens</w:t>
            </w:r>
            <w:r w:rsidR="00F62A15" w:rsidRPr="003406F3">
              <w:rPr>
                <w:rFonts w:cs="Helvetica"/>
                <w:szCs w:val="18"/>
                <w:lang w:val="en-GB"/>
              </w:rPr>
              <w:t>.</w:t>
            </w:r>
          </w:p>
        </w:tc>
      </w:tr>
      <w:tr w:rsidR="003406F3" w:rsidRPr="003406F3" w14:paraId="635F2EFD" w14:textId="77777777" w:rsidTr="00B569A5">
        <w:trPr>
          <w:trHeight w:val="1241"/>
        </w:trPr>
        <w:tc>
          <w:tcPr>
            <w:tcW w:w="9010" w:type="dxa"/>
            <w:gridSpan w:val="3"/>
            <w:vAlign w:val="center"/>
          </w:tcPr>
          <w:p w14:paraId="34602AF3" w14:textId="1EB448F3" w:rsidR="00A03CF0" w:rsidRPr="003406F3" w:rsidRDefault="00A03CF0" w:rsidP="00F62A15">
            <w:pPr>
              <w:spacing w:before="120" w:after="120" w:line="280" w:lineRule="exact"/>
              <w:rPr>
                <w:rFonts w:ascii="Verdana" w:hAnsi="Verdana"/>
                <w:b/>
                <w:sz w:val="22"/>
                <w:szCs w:val="22"/>
              </w:rPr>
            </w:pPr>
            <w:r w:rsidRPr="003406F3">
              <w:rPr>
                <w:rFonts w:ascii="Verdana" w:hAnsi="Verdana"/>
                <w:b/>
                <w:sz w:val="22"/>
                <w:szCs w:val="22"/>
              </w:rPr>
              <w:t xml:space="preserve">Session Aim:  </w:t>
            </w:r>
          </w:p>
          <w:p w14:paraId="3FE58655" w14:textId="75355C62" w:rsidR="00A03CF0" w:rsidRPr="003406F3" w:rsidRDefault="007B75A9" w:rsidP="0051122C">
            <w:pPr>
              <w:spacing w:before="120" w:after="120" w:line="280" w:lineRule="exact"/>
              <w:jc w:val="both"/>
              <w:rPr>
                <w:rFonts w:ascii="Verdana" w:hAnsi="Verdana"/>
                <w:sz w:val="18"/>
                <w:szCs w:val="18"/>
              </w:rPr>
            </w:pPr>
            <w:r w:rsidRPr="003406F3">
              <w:rPr>
                <w:rFonts w:ascii="Verdana" w:hAnsi="Verdana"/>
                <w:sz w:val="18"/>
                <w:szCs w:val="18"/>
              </w:rPr>
              <w:t xml:space="preserve">The overall purpose of this session is to </w:t>
            </w:r>
            <w:r w:rsidR="00C03A1E">
              <w:rPr>
                <w:rFonts w:ascii="Verdana" w:hAnsi="Verdana"/>
                <w:sz w:val="18"/>
                <w:szCs w:val="18"/>
              </w:rPr>
              <w:t xml:space="preserve">present to delegates with an overview of the cybercrime investigation compared with international and local experiences. Delegates will be presented with description of the cybercrime authorities, their setup, substantive and procedural aspects of the investigation, basic of the investigation </w:t>
            </w:r>
            <w:proofErr w:type="gramStart"/>
            <w:r w:rsidR="00C03A1E">
              <w:rPr>
                <w:rFonts w:ascii="Verdana" w:hAnsi="Verdana"/>
                <w:sz w:val="18"/>
                <w:szCs w:val="18"/>
              </w:rPr>
              <w:t>it self</w:t>
            </w:r>
            <w:proofErr w:type="gramEnd"/>
            <w:r w:rsidR="00C03A1E">
              <w:rPr>
                <w:rFonts w:ascii="Verdana" w:hAnsi="Verdana"/>
                <w:sz w:val="18"/>
                <w:szCs w:val="18"/>
              </w:rPr>
              <w:t xml:space="preserve"> in different legal setups and some international and local concrete experiences.</w:t>
            </w:r>
          </w:p>
        </w:tc>
      </w:tr>
      <w:tr w:rsidR="003406F3" w:rsidRPr="003406F3" w14:paraId="1B5A80A7" w14:textId="77777777" w:rsidTr="00B569A5">
        <w:trPr>
          <w:trHeight w:val="2240"/>
        </w:trPr>
        <w:tc>
          <w:tcPr>
            <w:tcW w:w="9010" w:type="dxa"/>
            <w:gridSpan w:val="3"/>
            <w:vAlign w:val="center"/>
          </w:tcPr>
          <w:p w14:paraId="559A7E05" w14:textId="77777777" w:rsidR="00A03CF0" w:rsidRPr="003406F3" w:rsidRDefault="00271010" w:rsidP="00F62A15">
            <w:pPr>
              <w:spacing w:before="120" w:after="120" w:line="280" w:lineRule="exact"/>
              <w:contextualSpacing/>
              <w:rPr>
                <w:rFonts w:ascii="Verdana" w:hAnsi="Verdana"/>
                <w:b/>
                <w:sz w:val="22"/>
                <w:szCs w:val="22"/>
              </w:rPr>
            </w:pPr>
            <w:r w:rsidRPr="003406F3">
              <w:rPr>
                <w:rFonts w:ascii="Verdana" w:hAnsi="Verdana"/>
                <w:b/>
                <w:sz w:val="22"/>
                <w:szCs w:val="22"/>
              </w:rPr>
              <w:t>Objectives:</w:t>
            </w:r>
          </w:p>
          <w:p w14:paraId="3BEE7864" w14:textId="77777777" w:rsidR="005703B7" w:rsidRPr="003406F3" w:rsidRDefault="005703B7" w:rsidP="00CB3026">
            <w:pPr>
              <w:tabs>
                <w:tab w:val="left" w:pos="426"/>
                <w:tab w:val="left" w:pos="851"/>
              </w:tabs>
              <w:spacing w:before="120" w:after="120" w:line="280" w:lineRule="exact"/>
              <w:contextualSpacing/>
              <w:jc w:val="both"/>
              <w:rPr>
                <w:rFonts w:ascii="Verdana" w:eastAsia="Times New Roman" w:hAnsi="Verdana" w:cs="Times New Roman"/>
                <w:sz w:val="18"/>
                <w:szCs w:val="18"/>
              </w:rPr>
            </w:pPr>
            <w:r w:rsidRPr="003406F3">
              <w:rPr>
                <w:rFonts w:ascii="Verdana" w:eastAsia="Times New Roman" w:hAnsi="Verdana" w:cs="Times New Roman"/>
                <w:sz w:val="18"/>
                <w:szCs w:val="18"/>
              </w:rPr>
              <w:t>By the end of the lesson the students will be able to:</w:t>
            </w:r>
          </w:p>
          <w:p w14:paraId="5836D1DE" w14:textId="77777777" w:rsidR="00C03A1E" w:rsidRPr="00C03A1E" w:rsidRDefault="00C03A1E" w:rsidP="00C03A1E">
            <w:pPr>
              <w:pStyle w:val="bul1"/>
              <w:spacing w:before="120" w:after="120" w:line="280" w:lineRule="exact"/>
              <w:ind w:left="697" w:hanging="360"/>
              <w:rPr>
                <w:szCs w:val="18"/>
                <w:lang w:val="en-GB"/>
              </w:rPr>
            </w:pPr>
            <w:r w:rsidRPr="00C03A1E">
              <w:rPr>
                <w:szCs w:val="18"/>
                <w:lang w:val="en-GB"/>
              </w:rPr>
              <w:t xml:space="preserve">Understand the legal framework and practical organization of competent cybercrime suppressing and adjudicating authorities </w:t>
            </w:r>
          </w:p>
          <w:p w14:paraId="4A1E05DE" w14:textId="77777777" w:rsidR="00C03A1E" w:rsidRPr="00C03A1E" w:rsidRDefault="00C03A1E" w:rsidP="00C03A1E">
            <w:pPr>
              <w:pStyle w:val="bul1"/>
              <w:spacing w:before="120" w:after="120" w:line="280" w:lineRule="exact"/>
              <w:ind w:left="697" w:hanging="360"/>
              <w:rPr>
                <w:szCs w:val="18"/>
                <w:lang w:val="en-GB"/>
              </w:rPr>
            </w:pPr>
            <w:r w:rsidRPr="00C03A1E">
              <w:rPr>
                <w:szCs w:val="18"/>
                <w:lang w:val="en-GB"/>
              </w:rPr>
              <w:t>Review and understand basic concepts of the cybercrime investigation and roles of the involved authorities</w:t>
            </w:r>
          </w:p>
          <w:p w14:paraId="7CD3F5C7" w14:textId="5AB40F70" w:rsidR="00C03A1E" w:rsidRPr="00C03A1E" w:rsidRDefault="00C03A1E" w:rsidP="00C03A1E">
            <w:pPr>
              <w:pStyle w:val="bul1"/>
              <w:spacing w:before="120" w:after="120" w:line="280" w:lineRule="exact"/>
              <w:ind w:left="697" w:hanging="360"/>
              <w:rPr>
                <w:szCs w:val="18"/>
                <w:lang w:val="en-GB"/>
              </w:rPr>
            </w:pPr>
            <w:r w:rsidRPr="00C03A1E">
              <w:rPr>
                <w:szCs w:val="18"/>
                <w:lang w:val="en-GB"/>
              </w:rPr>
              <w:t xml:space="preserve">Learn about some International experiences regarding specialized </w:t>
            </w:r>
            <w:r w:rsidRPr="00C03A1E">
              <w:rPr>
                <w:szCs w:val="18"/>
                <w:lang w:val="en-GB"/>
              </w:rPr>
              <w:t>authorities’</w:t>
            </w:r>
            <w:r w:rsidRPr="00C03A1E">
              <w:rPr>
                <w:szCs w:val="18"/>
                <w:lang w:val="en-GB"/>
              </w:rPr>
              <w:t xml:space="preserve"> organization and cybercrime investigation</w:t>
            </w:r>
          </w:p>
          <w:p w14:paraId="61ABEAC5" w14:textId="02592FDC" w:rsidR="0051122C" w:rsidRPr="00C03A1E" w:rsidRDefault="00C03A1E" w:rsidP="00C03A1E">
            <w:pPr>
              <w:pStyle w:val="bul1"/>
              <w:spacing w:before="120" w:after="120" w:line="280" w:lineRule="exact"/>
              <w:ind w:left="697" w:hanging="360"/>
              <w:rPr>
                <w:szCs w:val="18"/>
                <w:lang w:val="en-GB"/>
              </w:rPr>
            </w:pPr>
            <w:r w:rsidRPr="00C03A1E">
              <w:rPr>
                <w:szCs w:val="18"/>
                <w:lang w:val="en-GB"/>
              </w:rPr>
              <w:t>Learn about domestic experiences with this regard</w:t>
            </w:r>
          </w:p>
        </w:tc>
      </w:tr>
      <w:tr w:rsidR="003406F3" w:rsidRPr="003406F3" w14:paraId="03110757" w14:textId="77777777" w:rsidTr="00B569A5">
        <w:trPr>
          <w:trHeight w:val="1475"/>
        </w:trPr>
        <w:tc>
          <w:tcPr>
            <w:tcW w:w="9010" w:type="dxa"/>
            <w:gridSpan w:val="3"/>
            <w:tcBorders>
              <w:bottom w:val="single" w:sz="4" w:space="0" w:color="auto"/>
            </w:tcBorders>
            <w:vAlign w:val="center"/>
          </w:tcPr>
          <w:p w14:paraId="7A064E85" w14:textId="3F0CE4F6" w:rsidR="005703B7" w:rsidRPr="003406F3" w:rsidRDefault="00E95703" w:rsidP="00F62A15">
            <w:pPr>
              <w:spacing w:before="120" w:after="120" w:line="280" w:lineRule="exact"/>
              <w:rPr>
                <w:rFonts w:ascii="Verdana" w:hAnsi="Verdana"/>
                <w:b/>
                <w:sz w:val="22"/>
                <w:szCs w:val="22"/>
              </w:rPr>
            </w:pPr>
            <w:r w:rsidRPr="003406F3">
              <w:rPr>
                <w:rFonts w:ascii="Verdana" w:hAnsi="Verdana"/>
                <w:b/>
                <w:sz w:val="22"/>
                <w:szCs w:val="22"/>
              </w:rPr>
              <w:t>Trainer Guidance</w:t>
            </w:r>
          </w:p>
          <w:p w14:paraId="5EFF4BEF" w14:textId="235E28A6" w:rsidR="007B75A9" w:rsidRPr="003406F3" w:rsidRDefault="00B569A5" w:rsidP="0094072C">
            <w:pPr>
              <w:spacing w:before="120" w:after="120" w:line="280" w:lineRule="exact"/>
              <w:jc w:val="both"/>
              <w:rPr>
                <w:rFonts w:ascii="Verdana" w:hAnsi="Verdana"/>
                <w:sz w:val="18"/>
                <w:szCs w:val="18"/>
              </w:rPr>
            </w:pPr>
            <w:r w:rsidRPr="003406F3">
              <w:rPr>
                <w:rFonts w:ascii="Verdana" w:hAnsi="Verdana"/>
                <w:sz w:val="18"/>
                <w:szCs w:val="18"/>
              </w:rPr>
              <w:t xml:space="preserve">This session has been prepared to provide delegates with a comprehensive understanding of </w:t>
            </w:r>
            <w:r w:rsidR="00C03A1E">
              <w:rPr>
                <w:rFonts w:ascii="Verdana" w:hAnsi="Verdana"/>
                <w:sz w:val="18"/>
                <w:szCs w:val="18"/>
              </w:rPr>
              <w:t>cybercrime investigation</w:t>
            </w:r>
            <w:r w:rsidR="0051122C">
              <w:rPr>
                <w:rFonts w:ascii="Verdana" w:hAnsi="Verdana"/>
                <w:sz w:val="18"/>
                <w:szCs w:val="18"/>
              </w:rPr>
              <w:t xml:space="preserve"> mechanisms</w:t>
            </w:r>
            <w:r w:rsidRPr="003406F3">
              <w:rPr>
                <w:rFonts w:ascii="Verdana" w:hAnsi="Verdana"/>
                <w:sz w:val="18"/>
                <w:szCs w:val="18"/>
              </w:rPr>
              <w:t xml:space="preserve">. </w:t>
            </w:r>
            <w:r w:rsidR="0051122C">
              <w:rPr>
                <w:rFonts w:ascii="Verdana" w:hAnsi="Verdana"/>
                <w:sz w:val="18"/>
                <w:szCs w:val="18"/>
              </w:rPr>
              <w:t xml:space="preserve">This session has been divided into </w:t>
            </w:r>
            <w:r w:rsidR="00F53802">
              <w:rPr>
                <w:rFonts w:ascii="Verdana" w:hAnsi="Verdana"/>
                <w:sz w:val="18"/>
                <w:szCs w:val="18"/>
              </w:rPr>
              <w:t>four</w:t>
            </w:r>
            <w:r w:rsidR="0051122C">
              <w:rPr>
                <w:rFonts w:ascii="Verdana" w:hAnsi="Verdana"/>
                <w:sz w:val="18"/>
                <w:szCs w:val="18"/>
              </w:rPr>
              <w:t xml:space="preserve"> parts, in addition to </w:t>
            </w:r>
            <w:r w:rsidRPr="003406F3">
              <w:rPr>
                <w:rFonts w:ascii="Verdana" w:hAnsi="Verdana"/>
                <w:sz w:val="18"/>
                <w:szCs w:val="18"/>
              </w:rPr>
              <w:t xml:space="preserve">an introduction and a conclusion. The first part </w:t>
            </w:r>
            <w:r w:rsidR="0051122C">
              <w:rPr>
                <w:rFonts w:ascii="Verdana" w:hAnsi="Verdana"/>
                <w:sz w:val="18"/>
                <w:szCs w:val="18"/>
              </w:rPr>
              <w:t xml:space="preserve">covers the </w:t>
            </w:r>
            <w:r w:rsidR="00F53802">
              <w:rPr>
                <w:rFonts w:ascii="Verdana" w:hAnsi="Verdana"/>
                <w:sz w:val="18"/>
                <w:szCs w:val="18"/>
              </w:rPr>
              <w:t>competent cybercrime authorities</w:t>
            </w:r>
            <w:r w:rsidR="0051122C">
              <w:rPr>
                <w:rFonts w:ascii="Verdana" w:hAnsi="Verdana"/>
                <w:sz w:val="18"/>
                <w:szCs w:val="18"/>
              </w:rPr>
              <w:t xml:space="preserve">. </w:t>
            </w:r>
            <w:r w:rsidR="0094072C">
              <w:rPr>
                <w:rFonts w:ascii="Verdana" w:hAnsi="Verdana"/>
                <w:sz w:val="18"/>
                <w:szCs w:val="18"/>
              </w:rPr>
              <w:t xml:space="preserve">The second part covers </w:t>
            </w:r>
            <w:r w:rsidR="00F53802">
              <w:rPr>
                <w:rFonts w:ascii="Verdana" w:hAnsi="Verdana"/>
                <w:sz w:val="18"/>
                <w:szCs w:val="18"/>
              </w:rPr>
              <w:t>basic concepts of cybercrime investigation</w:t>
            </w:r>
            <w:r w:rsidR="0094072C">
              <w:rPr>
                <w:rFonts w:ascii="Verdana" w:hAnsi="Verdana"/>
                <w:sz w:val="18"/>
                <w:szCs w:val="18"/>
              </w:rPr>
              <w:t>. The third part provides</w:t>
            </w:r>
            <w:r w:rsidR="00357C78">
              <w:rPr>
                <w:rFonts w:ascii="Verdana" w:hAnsi="Verdana"/>
                <w:sz w:val="18"/>
                <w:szCs w:val="18"/>
              </w:rPr>
              <w:t xml:space="preserve"> </w:t>
            </w:r>
            <w:r w:rsidR="00F53802">
              <w:rPr>
                <w:rFonts w:ascii="Verdana" w:hAnsi="Verdana"/>
                <w:sz w:val="18"/>
                <w:szCs w:val="18"/>
              </w:rPr>
              <w:t>information about some international experiences with this regard</w:t>
            </w:r>
            <w:r w:rsidR="0094072C">
              <w:rPr>
                <w:rFonts w:ascii="Verdana" w:hAnsi="Verdana"/>
                <w:sz w:val="18"/>
                <w:szCs w:val="18"/>
              </w:rPr>
              <w:t xml:space="preserve">. </w:t>
            </w:r>
            <w:r w:rsidR="00357C78">
              <w:rPr>
                <w:rFonts w:ascii="Verdana" w:hAnsi="Verdana"/>
                <w:sz w:val="18"/>
                <w:szCs w:val="18"/>
              </w:rPr>
              <w:t xml:space="preserve">The fourth part provides </w:t>
            </w:r>
            <w:r w:rsidR="00F53802">
              <w:rPr>
                <w:rFonts w:ascii="Verdana" w:hAnsi="Verdana"/>
                <w:sz w:val="18"/>
                <w:szCs w:val="18"/>
              </w:rPr>
              <w:t>information about domestic organization and experience</w:t>
            </w:r>
            <w:r w:rsidR="0094072C">
              <w:rPr>
                <w:rFonts w:ascii="Verdana" w:hAnsi="Verdana"/>
                <w:sz w:val="18"/>
                <w:szCs w:val="18"/>
              </w:rPr>
              <w:t>.</w:t>
            </w:r>
          </w:p>
        </w:tc>
      </w:tr>
      <w:tr w:rsidR="003406F3" w:rsidRPr="003406F3"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3406F3" w:rsidRDefault="005A4E47" w:rsidP="00CB3026">
            <w:pPr>
              <w:rPr>
                <w:rFonts w:ascii="Verdana" w:hAnsi="Verdana"/>
                <w:b/>
                <w:sz w:val="28"/>
                <w:szCs w:val="28"/>
              </w:rPr>
            </w:pPr>
            <w:r w:rsidRPr="003406F3">
              <w:rPr>
                <w:rFonts w:ascii="Verdana" w:hAnsi="Verdana"/>
                <w:b/>
                <w:sz w:val="28"/>
                <w:szCs w:val="28"/>
              </w:rPr>
              <w:t>Lesson Content</w:t>
            </w:r>
          </w:p>
        </w:tc>
      </w:tr>
      <w:tr w:rsidR="003406F3" w:rsidRPr="003406F3" w14:paraId="57CC7AA4" w14:textId="77777777" w:rsidTr="00CB3026">
        <w:trPr>
          <w:trHeight w:val="629"/>
        </w:trPr>
        <w:tc>
          <w:tcPr>
            <w:tcW w:w="1615" w:type="dxa"/>
            <w:shd w:val="clear" w:color="auto" w:fill="D9E2F3" w:themeFill="accent1" w:themeFillTint="33"/>
            <w:vAlign w:val="center"/>
          </w:tcPr>
          <w:p w14:paraId="4538C338" w14:textId="77777777" w:rsidR="00D82C18" w:rsidRPr="003406F3" w:rsidRDefault="00E13BE7" w:rsidP="00CB3026">
            <w:pPr>
              <w:jc w:val="center"/>
              <w:rPr>
                <w:rFonts w:ascii="Verdana" w:hAnsi="Verdana"/>
                <w:b/>
                <w:sz w:val="22"/>
                <w:szCs w:val="22"/>
              </w:rPr>
            </w:pPr>
            <w:r w:rsidRPr="003406F3">
              <w:rPr>
                <w:rFonts w:ascii="Verdana" w:hAnsi="Verdana"/>
                <w:b/>
                <w:sz w:val="22"/>
                <w:szCs w:val="22"/>
              </w:rPr>
              <w:t>Slide Numbers</w:t>
            </w:r>
          </w:p>
        </w:tc>
        <w:tc>
          <w:tcPr>
            <w:tcW w:w="7395" w:type="dxa"/>
            <w:gridSpan w:val="2"/>
            <w:shd w:val="clear" w:color="auto" w:fill="D9E2F3" w:themeFill="accent1" w:themeFillTint="33"/>
            <w:vAlign w:val="center"/>
          </w:tcPr>
          <w:p w14:paraId="2DA616FC" w14:textId="77777777" w:rsidR="00D82C18" w:rsidRPr="003406F3" w:rsidRDefault="00E13BE7">
            <w:pPr>
              <w:rPr>
                <w:rFonts w:ascii="Verdana" w:hAnsi="Verdana"/>
                <w:b/>
                <w:sz w:val="22"/>
                <w:szCs w:val="22"/>
              </w:rPr>
            </w:pPr>
            <w:r w:rsidRPr="003406F3">
              <w:rPr>
                <w:rFonts w:ascii="Verdana" w:hAnsi="Verdana"/>
                <w:b/>
                <w:sz w:val="22"/>
                <w:szCs w:val="22"/>
              </w:rPr>
              <w:t>Content</w:t>
            </w:r>
          </w:p>
        </w:tc>
      </w:tr>
      <w:tr w:rsidR="003406F3" w:rsidRPr="003406F3" w14:paraId="11A12D7E" w14:textId="77777777" w:rsidTr="00DB09DC">
        <w:trPr>
          <w:trHeight w:val="530"/>
        </w:trPr>
        <w:tc>
          <w:tcPr>
            <w:tcW w:w="1615" w:type="dxa"/>
            <w:vAlign w:val="center"/>
          </w:tcPr>
          <w:p w14:paraId="5A89CF27" w14:textId="2FC41B30" w:rsidR="00D82C18" w:rsidRPr="003406F3" w:rsidRDefault="003630ED" w:rsidP="00DB09DC">
            <w:pPr>
              <w:spacing w:before="120" w:after="120" w:line="280" w:lineRule="exact"/>
              <w:jc w:val="center"/>
              <w:rPr>
                <w:rFonts w:ascii="Verdana" w:hAnsi="Verdana"/>
                <w:sz w:val="18"/>
                <w:szCs w:val="18"/>
              </w:rPr>
            </w:pPr>
            <w:r w:rsidRPr="003406F3">
              <w:rPr>
                <w:rFonts w:ascii="Verdana" w:hAnsi="Verdana"/>
                <w:sz w:val="18"/>
                <w:szCs w:val="18"/>
              </w:rPr>
              <w:t xml:space="preserve">1 to </w:t>
            </w:r>
            <w:r w:rsidR="00DB09DC">
              <w:rPr>
                <w:rFonts w:ascii="Verdana" w:hAnsi="Verdana"/>
                <w:sz w:val="18"/>
                <w:szCs w:val="18"/>
              </w:rPr>
              <w:t>3</w:t>
            </w:r>
          </w:p>
        </w:tc>
        <w:tc>
          <w:tcPr>
            <w:tcW w:w="7395" w:type="dxa"/>
            <w:gridSpan w:val="2"/>
            <w:vAlign w:val="center"/>
          </w:tcPr>
          <w:p w14:paraId="36345B59" w14:textId="281A5A31" w:rsidR="003630ED" w:rsidRPr="003406F3" w:rsidRDefault="00DB09DC" w:rsidP="00AF62EC">
            <w:pPr>
              <w:tabs>
                <w:tab w:val="left" w:pos="426"/>
                <w:tab w:val="left" w:pos="851"/>
              </w:tabs>
              <w:spacing w:before="120" w:after="120" w:line="280" w:lineRule="exact"/>
              <w:jc w:val="both"/>
              <w:rPr>
                <w:rFonts w:ascii="Verdana" w:hAnsi="Verdana"/>
                <w:sz w:val="18"/>
                <w:szCs w:val="18"/>
              </w:rPr>
            </w:pPr>
            <w:r w:rsidRPr="003406F3">
              <w:rPr>
                <w:rFonts w:ascii="Verdana" w:eastAsia="Times New Roman" w:hAnsi="Verdana" w:cs="Times New Roman"/>
                <w:sz w:val="18"/>
                <w:szCs w:val="18"/>
              </w:rPr>
              <w:t>The first slides lay out the structure and objectives of this session. Delegates will be given an opportunity to ask any preliminary questions that they may have regarding the structure and objectives of the session.</w:t>
            </w:r>
          </w:p>
        </w:tc>
      </w:tr>
      <w:tr w:rsidR="003406F3" w:rsidRPr="003406F3" w14:paraId="65F07CB5" w14:textId="77777777" w:rsidTr="00C9640B">
        <w:trPr>
          <w:trHeight w:val="1876"/>
        </w:trPr>
        <w:tc>
          <w:tcPr>
            <w:tcW w:w="1615" w:type="dxa"/>
            <w:vAlign w:val="center"/>
          </w:tcPr>
          <w:p w14:paraId="6F5AEB2D" w14:textId="2D3AEC45" w:rsidR="00D82C18" w:rsidRPr="003406F3" w:rsidRDefault="00DB09DC" w:rsidP="00A00A58">
            <w:pPr>
              <w:jc w:val="center"/>
              <w:rPr>
                <w:rFonts w:ascii="Verdana" w:hAnsi="Verdana"/>
                <w:sz w:val="18"/>
                <w:szCs w:val="18"/>
              </w:rPr>
            </w:pPr>
            <w:r>
              <w:rPr>
                <w:rFonts w:ascii="Verdana" w:hAnsi="Verdana"/>
                <w:sz w:val="18"/>
                <w:szCs w:val="18"/>
              </w:rPr>
              <w:lastRenderedPageBreak/>
              <w:t xml:space="preserve">4 to </w:t>
            </w:r>
            <w:r w:rsidR="00357C78">
              <w:rPr>
                <w:rFonts w:ascii="Verdana" w:hAnsi="Verdana"/>
                <w:sz w:val="18"/>
                <w:szCs w:val="18"/>
              </w:rPr>
              <w:t>1</w:t>
            </w:r>
            <w:r w:rsidR="00F53802">
              <w:rPr>
                <w:rFonts w:ascii="Verdana" w:hAnsi="Verdana"/>
                <w:sz w:val="18"/>
                <w:szCs w:val="18"/>
              </w:rPr>
              <w:t>1</w:t>
            </w:r>
          </w:p>
        </w:tc>
        <w:tc>
          <w:tcPr>
            <w:tcW w:w="7395" w:type="dxa"/>
            <w:gridSpan w:val="2"/>
            <w:vAlign w:val="center"/>
          </w:tcPr>
          <w:p w14:paraId="0891A399" w14:textId="77777777" w:rsidR="00F53802" w:rsidRDefault="00CF0C7C" w:rsidP="00F53802">
            <w:pPr>
              <w:pStyle w:val="Subtitle"/>
              <w:spacing w:before="120" w:line="260" w:lineRule="exact"/>
              <w:rPr>
                <w:rFonts w:ascii="Verdana" w:hAnsi="Verdana"/>
                <w:szCs w:val="18"/>
              </w:rPr>
            </w:pPr>
            <w:r>
              <w:rPr>
                <w:rFonts w:ascii="Verdana" w:hAnsi="Verdana"/>
                <w:szCs w:val="18"/>
              </w:rPr>
              <w:t xml:space="preserve">These slides intend </w:t>
            </w:r>
            <w:r w:rsidR="00DB09DC">
              <w:rPr>
                <w:rFonts w:ascii="Verdana" w:hAnsi="Verdana"/>
                <w:szCs w:val="18"/>
              </w:rPr>
              <w:t xml:space="preserve">to provide the delegates with </w:t>
            </w:r>
            <w:r w:rsidR="00F53802">
              <w:rPr>
                <w:rFonts w:ascii="Verdana" w:hAnsi="Verdana"/>
                <w:szCs w:val="18"/>
              </w:rPr>
              <w:t xml:space="preserve">information about the idea of specialized cybercrime authorities, their competencies, setups and way how </w:t>
            </w:r>
            <w:proofErr w:type="spellStart"/>
            <w:proofErr w:type="gramStart"/>
            <w:r w:rsidR="00F53802">
              <w:rPr>
                <w:rFonts w:ascii="Verdana" w:hAnsi="Verdana"/>
                <w:szCs w:val="18"/>
              </w:rPr>
              <w:t>the</w:t>
            </w:r>
            <w:proofErr w:type="spellEnd"/>
            <w:proofErr w:type="gramEnd"/>
            <w:r w:rsidR="00F53802">
              <w:rPr>
                <w:rFonts w:ascii="Verdana" w:hAnsi="Verdana"/>
                <w:szCs w:val="18"/>
              </w:rPr>
              <w:t xml:space="preserve"> should work. </w:t>
            </w:r>
          </w:p>
          <w:p w14:paraId="2E808FB2" w14:textId="15156474" w:rsidR="00F53802" w:rsidRPr="00F53802" w:rsidRDefault="00F53802" w:rsidP="00F53802">
            <w:pPr>
              <w:pStyle w:val="Subtitle"/>
              <w:spacing w:before="120" w:line="260" w:lineRule="exact"/>
              <w:rPr>
                <w:rFonts w:ascii="Verdana" w:hAnsi="Verdana"/>
                <w:szCs w:val="18"/>
              </w:rPr>
            </w:pPr>
            <w:r>
              <w:rPr>
                <w:rFonts w:ascii="Verdana" w:hAnsi="Verdana"/>
                <w:szCs w:val="18"/>
              </w:rPr>
              <w:t>In growing number of countries these authorities are being organized or planned to be introduced into the system of crime suppression.</w:t>
            </w:r>
          </w:p>
          <w:p w14:paraId="649FEA68" w14:textId="166A55C1" w:rsidR="00F53802" w:rsidRPr="00F53802" w:rsidRDefault="00F53802" w:rsidP="00F53802">
            <w:pPr>
              <w:spacing w:before="120" w:after="120" w:line="260" w:lineRule="exact"/>
              <w:jc w:val="both"/>
              <w:rPr>
                <w:rFonts w:ascii="Verdana" w:hAnsi="Verdana"/>
                <w:sz w:val="18"/>
                <w:szCs w:val="18"/>
              </w:rPr>
            </w:pPr>
            <w:r w:rsidRPr="00F53802">
              <w:rPr>
                <w:rFonts w:ascii="Verdana" w:hAnsi="Verdana"/>
                <w:sz w:val="18"/>
                <w:szCs w:val="18"/>
              </w:rPr>
              <w:t>Sl</w:t>
            </w:r>
            <w:r>
              <w:rPr>
                <w:rFonts w:ascii="Verdana" w:hAnsi="Verdana"/>
                <w:sz w:val="18"/>
                <w:szCs w:val="18"/>
              </w:rPr>
              <w:t xml:space="preserve">ides will list the number of the questions about LEA, Prosecution, </w:t>
            </w:r>
            <w:proofErr w:type="gramStart"/>
            <w:r>
              <w:rPr>
                <w:rFonts w:ascii="Verdana" w:hAnsi="Verdana"/>
                <w:sz w:val="18"/>
                <w:szCs w:val="18"/>
              </w:rPr>
              <w:t>Court</w:t>
            </w:r>
            <w:proofErr w:type="gramEnd"/>
            <w:r>
              <w:rPr>
                <w:rFonts w:ascii="Verdana" w:hAnsi="Verdana"/>
                <w:sz w:val="18"/>
                <w:szCs w:val="18"/>
              </w:rPr>
              <w:t xml:space="preserve"> and other authorities involved in the cybercrime cases and expert with delegates should be actively engaged in providing answers.</w:t>
            </w:r>
          </w:p>
        </w:tc>
      </w:tr>
      <w:tr w:rsidR="003406F3" w:rsidRPr="003406F3" w14:paraId="3236CF7B" w14:textId="77777777" w:rsidTr="001B428D">
        <w:trPr>
          <w:trHeight w:val="2015"/>
        </w:trPr>
        <w:tc>
          <w:tcPr>
            <w:tcW w:w="1615" w:type="dxa"/>
            <w:vAlign w:val="center"/>
          </w:tcPr>
          <w:p w14:paraId="63F93ACC" w14:textId="73CCAA66" w:rsidR="00A00A58" w:rsidRPr="003406F3" w:rsidRDefault="00357C78" w:rsidP="00A00A58">
            <w:pPr>
              <w:jc w:val="center"/>
              <w:rPr>
                <w:rFonts w:ascii="Verdana" w:hAnsi="Verdana"/>
                <w:sz w:val="18"/>
                <w:szCs w:val="18"/>
              </w:rPr>
            </w:pPr>
            <w:r>
              <w:rPr>
                <w:rFonts w:ascii="Verdana" w:hAnsi="Verdana"/>
                <w:sz w:val="18"/>
                <w:szCs w:val="18"/>
              </w:rPr>
              <w:t>1</w:t>
            </w:r>
            <w:r w:rsidR="00F53802">
              <w:rPr>
                <w:rFonts w:ascii="Verdana" w:hAnsi="Verdana"/>
                <w:sz w:val="18"/>
                <w:szCs w:val="18"/>
              </w:rPr>
              <w:t>2</w:t>
            </w:r>
            <w:r w:rsidR="00DB09DC">
              <w:rPr>
                <w:rFonts w:ascii="Verdana" w:hAnsi="Verdana"/>
                <w:sz w:val="18"/>
                <w:szCs w:val="18"/>
              </w:rPr>
              <w:t xml:space="preserve"> to 2</w:t>
            </w:r>
            <w:r w:rsidR="00F53802">
              <w:rPr>
                <w:rFonts w:ascii="Verdana" w:hAnsi="Verdana"/>
                <w:sz w:val="18"/>
                <w:szCs w:val="18"/>
              </w:rPr>
              <w:t>0</w:t>
            </w:r>
          </w:p>
        </w:tc>
        <w:tc>
          <w:tcPr>
            <w:tcW w:w="7395" w:type="dxa"/>
            <w:gridSpan w:val="2"/>
            <w:vAlign w:val="center"/>
          </w:tcPr>
          <w:p w14:paraId="48C7FE95" w14:textId="380594A2" w:rsidR="00F53802" w:rsidRPr="00F53802" w:rsidRDefault="00357C78" w:rsidP="00F53802">
            <w:pPr>
              <w:spacing w:before="120" w:after="120" w:line="280" w:lineRule="exact"/>
              <w:jc w:val="both"/>
              <w:rPr>
                <w:rFonts w:ascii="Verdana" w:hAnsi="Verdana"/>
                <w:sz w:val="18"/>
                <w:szCs w:val="18"/>
                <w:lang w:val="en-US"/>
              </w:rPr>
            </w:pPr>
            <w:r>
              <w:rPr>
                <w:rFonts w:ascii="Verdana" w:hAnsi="Verdana"/>
                <w:sz w:val="18"/>
                <w:szCs w:val="18"/>
              </w:rPr>
              <w:t xml:space="preserve">These slides </w:t>
            </w:r>
            <w:r w:rsidR="00F53802">
              <w:rPr>
                <w:rFonts w:ascii="Verdana" w:hAnsi="Verdana"/>
                <w:sz w:val="18"/>
                <w:szCs w:val="18"/>
                <w:lang w:val="en-US"/>
              </w:rPr>
              <w:t>will present</w:t>
            </w:r>
            <w:r w:rsidR="00F53802" w:rsidRPr="00F53802">
              <w:rPr>
                <w:rFonts w:ascii="Verdana" w:hAnsi="Verdana"/>
                <w:sz w:val="18"/>
                <w:szCs w:val="18"/>
                <w:lang w:val="en-US"/>
              </w:rPr>
              <w:t xml:space="preserve"> “rules” regarding concepts of the cybercrime investigation. Rules are not formal but more a result of the practitioner's experience from cybercrime investigations.</w:t>
            </w:r>
          </w:p>
          <w:p w14:paraId="3B7E84AD" w14:textId="152D8FDC" w:rsidR="00F53802" w:rsidRPr="00F53802" w:rsidRDefault="00F53802" w:rsidP="00F53802">
            <w:pPr>
              <w:spacing w:before="120" w:after="120" w:line="280" w:lineRule="exact"/>
              <w:jc w:val="both"/>
              <w:rPr>
                <w:rFonts w:ascii="Verdana" w:hAnsi="Verdana"/>
                <w:sz w:val="18"/>
                <w:szCs w:val="18"/>
              </w:rPr>
            </w:pPr>
            <w:r w:rsidRPr="00F53802">
              <w:rPr>
                <w:rFonts w:ascii="Verdana" w:hAnsi="Verdana"/>
                <w:sz w:val="18"/>
                <w:szCs w:val="18"/>
                <w:lang w:val="en-US"/>
              </w:rPr>
              <w:t>However,</w:t>
            </w:r>
            <w:r w:rsidRPr="00F53802">
              <w:rPr>
                <w:rFonts w:ascii="Verdana" w:hAnsi="Verdana"/>
                <w:sz w:val="18"/>
                <w:szCs w:val="18"/>
                <w:lang w:val="en-US"/>
              </w:rPr>
              <w:t xml:space="preserve"> it may appear that some of the “rules” are obvious and describing already existing procedure in place, it is not simple as that. Namely, in the number of the countries although legal framework exists on general level lower level agreements which should more precisely define procedures for the cooperation and cooperation itself does not exist.</w:t>
            </w:r>
          </w:p>
          <w:p w14:paraId="47ECDBD0" w14:textId="77777777" w:rsidR="009A46F5" w:rsidRDefault="00F53802" w:rsidP="009A46F5">
            <w:pPr>
              <w:spacing w:before="120" w:after="120" w:line="280" w:lineRule="exact"/>
              <w:jc w:val="both"/>
              <w:rPr>
                <w:rFonts w:ascii="Verdana" w:hAnsi="Verdana"/>
                <w:sz w:val="18"/>
                <w:szCs w:val="18"/>
                <w:lang w:val="en-US"/>
              </w:rPr>
            </w:pPr>
            <w:r w:rsidRPr="00F53802">
              <w:rPr>
                <w:rFonts w:ascii="Verdana" w:hAnsi="Verdana"/>
                <w:sz w:val="18"/>
                <w:szCs w:val="18"/>
                <w:lang w:val="en-US"/>
              </w:rPr>
              <w:t>Often authorities are staying within the lines of their jurisdiction and they do not communicate direct or fast with others. With that kind of the behavior leads toward slow communication and exchange of evidence and facts and possible loss of the evidentiary material</w:t>
            </w:r>
            <w:r>
              <w:rPr>
                <w:rFonts w:ascii="Verdana" w:hAnsi="Verdana"/>
                <w:sz w:val="18"/>
                <w:szCs w:val="18"/>
                <w:lang w:val="en-US"/>
              </w:rPr>
              <w:t>.</w:t>
            </w:r>
          </w:p>
          <w:p w14:paraId="6B518A62" w14:textId="5427ECD7" w:rsidR="00F53802" w:rsidRPr="00F53802" w:rsidRDefault="00F53802" w:rsidP="009A46F5">
            <w:pPr>
              <w:spacing w:before="120" w:after="120" w:line="280" w:lineRule="exact"/>
              <w:jc w:val="both"/>
              <w:rPr>
                <w:rFonts w:ascii="Verdana" w:hAnsi="Verdana"/>
                <w:sz w:val="18"/>
                <w:szCs w:val="18"/>
              </w:rPr>
            </w:pPr>
            <w:r>
              <w:rPr>
                <w:rFonts w:ascii="Verdana" w:hAnsi="Verdana"/>
                <w:sz w:val="18"/>
                <w:szCs w:val="18"/>
              </w:rPr>
              <w:t xml:space="preserve">Also, slides will </w:t>
            </w:r>
            <w:r w:rsidRPr="00F53802">
              <w:rPr>
                <w:rFonts w:ascii="Verdana" w:hAnsi="Verdana"/>
                <w:sz w:val="18"/>
                <w:szCs w:val="18"/>
                <w:lang w:val="en-US"/>
              </w:rPr>
              <w:t>represents basic listing of the actions which Law Enforcement will and should undertake</w:t>
            </w:r>
            <w:r>
              <w:rPr>
                <w:rFonts w:ascii="Verdana" w:hAnsi="Verdana"/>
                <w:sz w:val="18"/>
                <w:szCs w:val="18"/>
                <w:lang w:val="en-US"/>
              </w:rPr>
              <w:t xml:space="preserve"> </w:t>
            </w:r>
            <w:proofErr w:type="spellStart"/>
            <w:r>
              <w:rPr>
                <w:rFonts w:ascii="Verdana" w:hAnsi="Verdana"/>
                <w:sz w:val="18"/>
                <w:szCs w:val="18"/>
                <w:lang w:val="en-US"/>
              </w:rPr>
              <w:t>n</w:t>
            </w:r>
            <w:r w:rsidRPr="00F53802">
              <w:rPr>
                <w:rFonts w:ascii="Verdana" w:hAnsi="Verdana"/>
                <w:sz w:val="18"/>
                <w:szCs w:val="18"/>
                <w:lang w:val="en-US"/>
              </w:rPr>
              <w:t>during</w:t>
            </w:r>
            <w:proofErr w:type="spellEnd"/>
            <w:r w:rsidRPr="00F53802">
              <w:rPr>
                <w:rFonts w:ascii="Verdana" w:hAnsi="Verdana"/>
                <w:sz w:val="18"/>
                <w:szCs w:val="18"/>
                <w:lang w:val="en-US"/>
              </w:rPr>
              <w:t xml:space="preserve"> the course of the cybercrime investigation</w:t>
            </w:r>
            <w:r>
              <w:rPr>
                <w:rFonts w:ascii="Verdana" w:hAnsi="Verdana"/>
                <w:sz w:val="18"/>
                <w:szCs w:val="18"/>
                <w:lang w:val="en-US"/>
              </w:rPr>
              <w:t xml:space="preserve">, ones </w:t>
            </w:r>
            <w:r w:rsidRPr="00F53802">
              <w:rPr>
                <w:rFonts w:ascii="Verdana" w:hAnsi="Verdana"/>
                <w:sz w:val="18"/>
                <w:szCs w:val="18"/>
              </w:rPr>
              <w:t>which should be undertaken by the Public Prosecution</w:t>
            </w:r>
            <w:r>
              <w:rPr>
                <w:rFonts w:ascii="Verdana" w:hAnsi="Verdana"/>
                <w:sz w:val="18"/>
                <w:szCs w:val="18"/>
              </w:rPr>
              <w:t xml:space="preserve"> (r</w:t>
            </w:r>
            <w:r w:rsidRPr="00F53802">
              <w:rPr>
                <w:rFonts w:ascii="Verdana" w:hAnsi="Verdana"/>
                <w:sz w:val="18"/>
                <w:szCs w:val="18"/>
              </w:rPr>
              <w:t>egardless of the system, Public Prosecution represents an authority with is involved in one way or another with all criminal case participants, from LEA to the Court</w:t>
            </w:r>
            <w:r>
              <w:rPr>
                <w:rFonts w:ascii="Verdana" w:hAnsi="Verdana"/>
                <w:sz w:val="18"/>
                <w:szCs w:val="18"/>
              </w:rPr>
              <w:t>), role of the Judges and Courts, differences between Common Law and Civil Law systems, and role of the other authorities in the cybercrime investigation.</w:t>
            </w:r>
          </w:p>
        </w:tc>
      </w:tr>
      <w:tr w:rsidR="003406F3" w:rsidRPr="003406F3" w14:paraId="5AA3C4AD" w14:textId="77777777" w:rsidTr="00CB3026">
        <w:trPr>
          <w:trHeight w:val="3158"/>
        </w:trPr>
        <w:tc>
          <w:tcPr>
            <w:tcW w:w="1615" w:type="dxa"/>
            <w:vAlign w:val="center"/>
          </w:tcPr>
          <w:p w14:paraId="07F9F799" w14:textId="42D6DE01" w:rsidR="00A00A58" w:rsidRPr="003406F3" w:rsidRDefault="00DB09DC" w:rsidP="00A45C00">
            <w:pPr>
              <w:jc w:val="center"/>
              <w:rPr>
                <w:rFonts w:ascii="Verdana" w:hAnsi="Verdana"/>
                <w:sz w:val="18"/>
                <w:szCs w:val="18"/>
              </w:rPr>
            </w:pPr>
            <w:r>
              <w:rPr>
                <w:rFonts w:ascii="Verdana" w:hAnsi="Verdana"/>
                <w:sz w:val="18"/>
                <w:szCs w:val="18"/>
              </w:rPr>
              <w:t>2</w:t>
            </w:r>
            <w:r w:rsidR="00F53802">
              <w:rPr>
                <w:rFonts w:ascii="Verdana" w:hAnsi="Verdana"/>
                <w:sz w:val="18"/>
                <w:szCs w:val="18"/>
              </w:rPr>
              <w:t>1</w:t>
            </w:r>
            <w:r>
              <w:rPr>
                <w:rFonts w:ascii="Verdana" w:hAnsi="Verdana"/>
                <w:sz w:val="18"/>
                <w:szCs w:val="18"/>
              </w:rPr>
              <w:t xml:space="preserve"> to </w:t>
            </w:r>
            <w:r w:rsidR="00F53802">
              <w:rPr>
                <w:rFonts w:ascii="Verdana" w:hAnsi="Verdana"/>
                <w:sz w:val="18"/>
                <w:szCs w:val="18"/>
              </w:rPr>
              <w:t>28</w:t>
            </w:r>
          </w:p>
        </w:tc>
        <w:tc>
          <w:tcPr>
            <w:tcW w:w="7395" w:type="dxa"/>
            <w:gridSpan w:val="2"/>
            <w:vAlign w:val="center"/>
          </w:tcPr>
          <w:p w14:paraId="5BE7702D" w14:textId="77777777" w:rsidR="00F53802" w:rsidRPr="00F53802" w:rsidRDefault="00DB09DC" w:rsidP="00F53802">
            <w:pPr>
              <w:pStyle w:val="Subtitle"/>
              <w:spacing w:beforeLines="20" w:before="48" w:afterLines="120" w:after="288" w:line="280" w:lineRule="exact"/>
              <w:rPr>
                <w:rFonts w:ascii="Verdana" w:hAnsi="Verdana"/>
                <w:szCs w:val="18"/>
                <w:lang w:val="en-US"/>
              </w:rPr>
            </w:pPr>
            <w:r w:rsidRPr="003406F3">
              <w:rPr>
                <w:rFonts w:ascii="Verdana" w:eastAsia="Times New Roman" w:hAnsi="Verdana"/>
                <w:color w:val="auto"/>
                <w:szCs w:val="18"/>
              </w:rPr>
              <w:t xml:space="preserve">These slides </w:t>
            </w:r>
            <w:r w:rsidR="00F53802" w:rsidRPr="00F53802">
              <w:rPr>
                <w:rFonts w:ascii="Verdana" w:eastAsia="Times New Roman" w:hAnsi="Verdana"/>
                <w:szCs w:val="18"/>
                <w:lang w:val="en-US"/>
              </w:rPr>
              <w:t xml:space="preserve">are representing one of the most successful international experiences in suppressing of the cybercrime. </w:t>
            </w:r>
          </w:p>
          <w:p w14:paraId="58C764BC" w14:textId="77777777" w:rsidR="00F53802" w:rsidRPr="00F53802" w:rsidRDefault="00F53802" w:rsidP="00F53802">
            <w:pPr>
              <w:pStyle w:val="Subtitle"/>
              <w:spacing w:beforeLines="20" w:before="48" w:afterLines="120" w:after="288" w:line="280" w:lineRule="exact"/>
              <w:rPr>
                <w:rFonts w:ascii="Verdana" w:eastAsia="Times New Roman" w:hAnsi="Verdana"/>
                <w:szCs w:val="18"/>
              </w:rPr>
            </w:pPr>
            <w:r w:rsidRPr="00F53802">
              <w:rPr>
                <w:rFonts w:ascii="Verdana" w:eastAsia="Times New Roman" w:hAnsi="Verdana"/>
                <w:szCs w:val="18"/>
                <w:lang w:val="en-US"/>
              </w:rPr>
              <w:t xml:space="preserve">Republic of Serbia from 2005 developed legal framework for combating cybercrime which included substantive, procedural and organizational laws. From 2005 Serbia is one of the rare countries to have highly specialized authorities in this area, including police, </w:t>
            </w:r>
            <w:proofErr w:type="gramStart"/>
            <w:r w:rsidRPr="00F53802">
              <w:rPr>
                <w:rFonts w:ascii="Verdana" w:eastAsia="Times New Roman" w:hAnsi="Verdana"/>
                <w:szCs w:val="18"/>
                <w:lang w:val="en-US"/>
              </w:rPr>
              <w:t>prosecution</w:t>
            </w:r>
            <w:proofErr w:type="gramEnd"/>
            <w:r w:rsidRPr="00F53802">
              <w:rPr>
                <w:rFonts w:ascii="Verdana" w:eastAsia="Times New Roman" w:hAnsi="Verdana"/>
                <w:szCs w:val="18"/>
                <w:lang w:val="en-US"/>
              </w:rPr>
              <w:t xml:space="preserve"> and court.</w:t>
            </w:r>
          </w:p>
          <w:p w14:paraId="1B9C6A39" w14:textId="4F56F04B" w:rsidR="003406F3" w:rsidRPr="00F53802" w:rsidRDefault="00F53802" w:rsidP="00F53802">
            <w:pPr>
              <w:pStyle w:val="Subtitle"/>
              <w:spacing w:beforeLines="20" w:before="48" w:afterLines="120" w:after="288" w:line="280" w:lineRule="exact"/>
              <w:rPr>
                <w:rFonts w:ascii="Verdana" w:eastAsia="Times New Roman" w:hAnsi="Verdana"/>
                <w:szCs w:val="18"/>
              </w:rPr>
            </w:pPr>
            <w:r w:rsidRPr="00F53802">
              <w:rPr>
                <w:rFonts w:ascii="Verdana" w:eastAsia="Times New Roman" w:hAnsi="Verdana"/>
                <w:szCs w:val="18"/>
                <w:lang w:val="en-US"/>
              </w:rPr>
              <w:t>However, in accordance with the needs, expert may find and present additional examples.</w:t>
            </w:r>
          </w:p>
        </w:tc>
      </w:tr>
      <w:tr w:rsidR="00DB09DC" w:rsidRPr="003406F3" w14:paraId="29253992" w14:textId="77777777" w:rsidTr="008D7196">
        <w:trPr>
          <w:trHeight w:val="476"/>
        </w:trPr>
        <w:tc>
          <w:tcPr>
            <w:tcW w:w="1615" w:type="dxa"/>
            <w:vAlign w:val="center"/>
          </w:tcPr>
          <w:p w14:paraId="7CB27A05" w14:textId="30123F6C" w:rsidR="00DB09DC" w:rsidRDefault="00F53802" w:rsidP="00A45C00">
            <w:pPr>
              <w:jc w:val="center"/>
              <w:rPr>
                <w:rFonts w:ascii="Verdana" w:hAnsi="Verdana"/>
                <w:sz w:val="18"/>
                <w:szCs w:val="18"/>
              </w:rPr>
            </w:pPr>
            <w:r>
              <w:rPr>
                <w:rFonts w:ascii="Verdana" w:hAnsi="Verdana"/>
                <w:sz w:val="18"/>
                <w:szCs w:val="18"/>
              </w:rPr>
              <w:t>29</w:t>
            </w:r>
            <w:r w:rsidR="00A45C00">
              <w:rPr>
                <w:rFonts w:ascii="Verdana" w:hAnsi="Verdana"/>
                <w:sz w:val="18"/>
                <w:szCs w:val="18"/>
              </w:rPr>
              <w:t xml:space="preserve"> to </w:t>
            </w:r>
            <w:r>
              <w:rPr>
                <w:rFonts w:ascii="Verdana" w:hAnsi="Verdana"/>
                <w:sz w:val="18"/>
                <w:szCs w:val="18"/>
              </w:rPr>
              <w:t>3</w:t>
            </w:r>
            <w:r w:rsidR="008D7196">
              <w:rPr>
                <w:rFonts w:ascii="Verdana" w:hAnsi="Verdana"/>
                <w:sz w:val="18"/>
                <w:szCs w:val="18"/>
              </w:rPr>
              <w:t>1</w:t>
            </w:r>
            <w:r>
              <w:rPr>
                <w:rFonts w:ascii="Verdana" w:hAnsi="Verdana"/>
                <w:sz w:val="18"/>
                <w:szCs w:val="18"/>
              </w:rPr>
              <w:t>+</w:t>
            </w:r>
          </w:p>
        </w:tc>
        <w:tc>
          <w:tcPr>
            <w:tcW w:w="7395" w:type="dxa"/>
            <w:gridSpan w:val="2"/>
            <w:vAlign w:val="center"/>
          </w:tcPr>
          <w:p w14:paraId="660000A2" w14:textId="6A792431" w:rsidR="00DB09DC" w:rsidRPr="008D7196" w:rsidRDefault="00F53802" w:rsidP="008D7196">
            <w:pPr>
              <w:pStyle w:val="Subtitle"/>
              <w:spacing w:beforeLines="20" w:before="48" w:afterLines="120" w:after="288" w:line="280" w:lineRule="exact"/>
              <w:rPr>
                <w:rFonts w:ascii="Verdana" w:eastAsia="Times New Roman" w:hAnsi="Verdana"/>
                <w:color w:val="auto"/>
                <w:szCs w:val="18"/>
              </w:rPr>
            </w:pPr>
            <w:r>
              <w:rPr>
                <w:rFonts w:ascii="Verdana" w:eastAsia="Times New Roman" w:hAnsi="Verdana"/>
                <w:color w:val="auto"/>
                <w:szCs w:val="18"/>
              </w:rPr>
              <w:t>These slides should present local examples</w:t>
            </w:r>
          </w:p>
        </w:tc>
      </w:tr>
      <w:tr w:rsidR="003406F3" w:rsidRPr="003406F3" w14:paraId="07D9F9A7" w14:textId="77777777" w:rsidTr="00FC677E">
        <w:trPr>
          <w:trHeight w:val="1340"/>
        </w:trPr>
        <w:tc>
          <w:tcPr>
            <w:tcW w:w="1615" w:type="dxa"/>
            <w:vAlign w:val="center"/>
          </w:tcPr>
          <w:p w14:paraId="0F0112E8" w14:textId="07B86B62" w:rsidR="00A00A58" w:rsidRPr="003406F3" w:rsidRDefault="008D7196" w:rsidP="00BB0093">
            <w:pPr>
              <w:jc w:val="center"/>
              <w:rPr>
                <w:rFonts w:ascii="Verdana" w:hAnsi="Verdana"/>
                <w:sz w:val="18"/>
                <w:szCs w:val="18"/>
              </w:rPr>
            </w:pPr>
            <w:r>
              <w:rPr>
                <w:rFonts w:ascii="Verdana" w:hAnsi="Verdana"/>
                <w:sz w:val="18"/>
                <w:szCs w:val="18"/>
              </w:rPr>
              <w:t>31</w:t>
            </w:r>
            <w:r w:rsidR="00DB09DC">
              <w:rPr>
                <w:rFonts w:ascii="Verdana" w:hAnsi="Verdana"/>
                <w:sz w:val="18"/>
                <w:szCs w:val="18"/>
              </w:rPr>
              <w:t xml:space="preserve"> to </w:t>
            </w:r>
            <w:r>
              <w:rPr>
                <w:rFonts w:ascii="Verdana" w:hAnsi="Verdana"/>
                <w:sz w:val="18"/>
                <w:szCs w:val="18"/>
              </w:rPr>
              <w:t>34+</w:t>
            </w:r>
          </w:p>
        </w:tc>
        <w:tc>
          <w:tcPr>
            <w:tcW w:w="7395" w:type="dxa"/>
            <w:gridSpan w:val="2"/>
            <w:vAlign w:val="center"/>
          </w:tcPr>
          <w:p w14:paraId="373F061B" w14:textId="67C52077" w:rsidR="00A00A58" w:rsidRPr="003406F3" w:rsidRDefault="00FC677E" w:rsidP="00B468A3">
            <w:pPr>
              <w:spacing w:before="120" w:after="120" w:line="280" w:lineRule="exact"/>
              <w:jc w:val="both"/>
              <w:rPr>
                <w:rFonts w:ascii="Verdana" w:hAnsi="Verdana"/>
                <w:i/>
                <w:sz w:val="18"/>
                <w:szCs w:val="18"/>
              </w:rPr>
            </w:pPr>
            <w:r>
              <w:rPr>
                <w:rFonts w:ascii="Verdana" w:eastAsia="Times New Roman" w:hAnsi="Verdana" w:cs="Times New Roman"/>
                <w:sz w:val="18"/>
                <w:szCs w:val="18"/>
              </w:rPr>
              <w:t>The trainer should recap the session objectives with the delegates</w:t>
            </w:r>
            <w:r w:rsidR="00B468A3">
              <w:rPr>
                <w:rFonts w:ascii="Verdana" w:eastAsia="Times New Roman" w:hAnsi="Verdana" w:cs="Times New Roman"/>
                <w:sz w:val="18"/>
                <w:szCs w:val="18"/>
              </w:rPr>
              <w:t xml:space="preserve"> and give them the opportunity to ask any questions relating to the materials covered in this module.</w:t>
            </w:r>
          </w:p>
        </w:tc>
      </w:tr>
      <w:tr w:rsidR="003406F3" w:rsidRPr="003406F3" w14:paraId="2ECF09B7" w14:textId="77777777" w:rsidTr="00CB3026">
        <w:trPr>
          <w:trHeight w:val="1412"/>
        </w:trPr>
        <w:tc>
          <w:tcPr>
            <w:tcW w:w="9010" w:type="dxa"/>
            <w:gridSpan w:val="3"/>
            <w:vAlign w:val="center"/>
          </w:tcPr>
          <w:p w14:paraId="55ED1F4B" w14:textId="77777777" w:rsidR="00CB3026" w:rsidRPr="003406F3" w:rsidRDefault="00CB3026" w:rsidP="00CB3026">
            <w:pPr>
              <w:spacing w:before="120" w:after="120" w:line="280" w:lineRule="exact"/>
              <w:rPr>
                <w:rFonts w:ascii="Verdana" w:hAnsi="Verdana"/>
                <w:b/>
                <w:sz w:val="22"/>
                <w:szCs w:val="22"/>
              </w:rPr>
            </w:pPr>
            <w:r w:rsidRPr="003406F3">
              <w:rPr>
                <w:rFonts w:ascii="Verdana" w:hAnsi="Verdana"/>
                <w:b/>
                <w:sz w:val="22"/>
                <w:szCs w:val="22"/>
              </w:rPr>
              <w:lastRenderedPageBreak/>
              <w:t>Practical Exercises</w:t>
            </w:r>
          </w:p>
          <w:p w14:paraId="04D65D89" w14:textId="6D5C4DD0" w:rsidR="00CB3026" w:rsidRPr="003406F3" w:rsidRDefault="00CB3026" w:rsidP="004639E3">
            <w:pPr>
              <w:spacing w:before="120" w:after="120" w:line="280" w:lineRule="exact"/>
              <w:rPr>
                <w:rFonts w:ascii="Verdana" w:hAnsi="Verdana"/>
                <w:sz w:val="18"/>
                <w:szCs w:val="18"/>
              </w:rPr>
            </w:pPr>
            <w:r w:rsidRPr="003406F3">
              <w:rPr>
                <w:rFonts w:ascii="Verdana" w:hAnsi="Verdana"/>
                <w:sz w:val="18"/>
                <w:szCs w:val="18"/>
              </w:rPr>
              <w:t>No practical exercises are envisaged in this lesson</w:t>
            </w:r>
            <w:r w:rsidR="004639E3" w:rsidRPr="003406F3">
              <w:rPr>
                <w:rFonts w:ascii="Verdana" w:hAnsi="Verdana"/>
                <w:sz w:val="18"/>
                <w:szCs w:val="18"/>
              </w:rPr>
              <w:t>.</w:t>
            </w:r>
          </w:p>
        </w:tc>
      </w:tr>
      <w:tr w:rsidR="003406F3" w:rsidRPr="003406F3" w14:paraId="603967A2" w14:textId="77777777" w:rsidTr="00801300">
        <w:tc>
          <w:tcPr>
            <w:tcW w:w="9010" w:type="dxa"/>
            <w:gridSpan w:val="3"/>
            <w:vAlign w:val="center"/>
          </w:tcPr>
          <w:p w14:paraId="57B48D1E" w14:textId="77777777" w:rsidR="00CB3026" w:rsidRPr="003406F3" w:rsidRDefault="00CB3026" w:rsidP="00CB3026">
            <w:pPr>
              <w:spacing w:before="120" w:after="120" w:line="280" w:lineRule="exact"/>
              <w:rPr>
                <w:rFonts w:ascii="Verdana" w:hAnsi="Verdana"/>
                <w:b/>
                <w:sz w:val="22"/>
                <w:szCs w:val="22"/>
              </w:rPr>
            </w:pPr>
            <w:r w:rsidRPr="003406F3">
              <w:rPr>
                <w:rFonts w:ascii="Verdana" w:hAnsi="Verdana"/>
                <w:b/>
                <w:sz w:val="22"/>
                <w:szCs w:val="22"/>
              </w:rPr>
              <w:t>Assessment/Knowledge Check</w:t>
            </w:r>
          </w:p>
          <w:p w14:paraId="4496975B" w14:textId="71EF14F8" w:rsidR="00CB3026" w:rsidRPr="003406F3" w:rsidRDefault="00B468A3" w:rsidP="00B468A3">
            <w:pPr>
              <w:spacing w:before="120" w:after="120" w:line="280" w:lineRule="exact"/>
              <w:jc w:val="both"/>
              <w:rPr>
                <w:rFonts w:ascii="Verdana" w:hAnsi="Verdana"/>
                <w:sz w:val="18"/>
                <w:szCs w:val="18"/>
              </w:rPr>
            </w:pPr>
            <w:r>
              <w:rPr>
                <w:rFonts w:ascii="Verdana" w:hAnsi="Verdana"/>
                <w:sz w:val="18"/>
                <w:szCs w:val="18"/>
              </w:rPr>
              <w:t>No formal assessment has been prepared for this session. The trainer is encouraged to check knowledge and understanding by asking relevant questions throughout the session.</w:t>
            </w:r>
          </w:p>
        </w:tc>
      </w:tr>
    </w:tbl>
    <w:p w14:paraId="15498912" w14:textId="77777777" w:rsidR="00D82C18" w:rsidRPr="003406F3" w:rsidRDefault="00D82C18">
      <w:pPr>
        <w:rPr>
          <w:rFonts w:ascii="Verdana" w:hAnsi="Verdana"/>
        </w:rPr>
      </w:pPr>
    </w:p>
    <w:sectPr w:rsidR="00D82C18" w:rsidRPr="003406F3"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 Bold">
    <w:altName w:val="Times New Roman"/>
    <w:panose1 w:val="020B0804030504040204"/>
    <w:charset w:val="00"/>
    <w:family w:val="auto"/>
    <w:pitch w:val="variable"/>
    <w:sig w:usb0="A10006FF" w:usb1="4000205B" w:usb2="00000010" w:usb3="00000000" w:csb0="0000019F" w:csb1="00000000"/>
  </w:font>
  <w:font w:name="Helvetica">
    <w:panose1 w:val="020B0604020202020204"/>
    <w:charset w:val="00"/>
    <w:family w:val="auto"/>
    <w:notTrueType/>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E40291E"/>
    <w:multiLevelType w:val="hybridMultilevel"/>
    <w:tmpl w:val="47723308"/>
    <w:lvl w:ilvl="0" w:tplc="1C3A5EC0">
      <w:start w:val="1"/>
      <w:numFmt w:val="bullet"/>
      <w:lvlText w:val=""/>
      <w:lvlJc w:val="left"/>
      <w:pPr>
        <w:tabs>
          <w:tab w:val="num" w:pos="720"/>
        </w:tabs>
        <w:ind w:left="720" w:hanging="360"/>
      </w:pPr>
      <w:rPr>
        <w:rFonts w:ascii="Wingdings" w:hAnsi="Wingdings" w:hint="default"/>
      </w:rPr>
    </w:lvl>
    <w:lvl w:ilvl="1" w:tplc="54084978" w:tentative="1">
      <w:start w:val="1"/>
      <w:numFmt w:val="bullet"/>
      <w:lvlText w:val=""/>
      <w:lvlJc w:val="left"/>
      <w:pPr>
        <w:tabs>
          <w:tab w:val="num" w:pos="1440"/>
        </w:tabs>
        <w:ind w:left="1440" w:hanging="360"/>
      </w:pPr>
      <w:rPr>
        <w:rFonts w:ascii="Wingdings" w:hAnsi="Wingdings" w:hint="default"/>
      </w:rPr>
    </w:lvl>
    <w:lvl w:ilvl="2" w:tplc="0A50EE44" w:tentative="1">
      <w:start w:val="1"/>
      <w:numFmt w:val="bullet"/>
      <w:lvlText w:val=""/>
      <w:lvlJc w:val="left"/>
      <w:pPr>
        <w:tabs>
          <w:tab w:val="num" w:pos="2160"/>
        </w:tabs>
        <w:ind w:left="2160" w:hanging="360"/>
      </w:pPr>
      <w:rPr>
        <w:rFonts w:ascii="Wingdings" w:hAnsi="Wingdings" w:hint="default"/>
      </w:rPr>
    </w:lvl>
    <w:lvl w:ilvl="3" w:tplc="30D49920" w:tentative="1">
      <w:start w:val="1"/>
      <w:numFmt w:val="bullet"/>
      <w:lvlText w:val=""/>
      <w:lvlJc w:val="left"/>
      <w:pPr>
        <w:tabs>
          <w:tab w:val="num" w:pos="2880"/>
        </w:tabs>
        <w:ind w:left="2880" w:hanging="360"/>
      </w:pPr>
      <w:rPr>
        <w:rFonts w:ascii="Wingdings" w:hAnsi="Wingdings" w:hint="default"/>
      </w:rPr>
    </w:lvl>
    <w:lvl w:ilvl="4" w:tplc="C694AA14" w:tentative="1">
      <w:start w:val="1"/>
      <w:numFmt w:val="bullet"/>
      <w:lvlText w:val=""/>
      <w:lvlJc w:val="left"/>
      <w:pPr>
        <w:tabs>
          <w:tab w:val="num" w:pos="3600"/>
        </w:tabs>
        <w:ind w:left="3600" w:hanging="360"/>
      </w:pPr>
      <w:rPr>
        <w:rFonts w:ascii="Wingdings" w:hAnsi="Wingdings" w:hint="default"/>
      </w:rPr>
    </w:lvl>
    <w:lvl w:ilvl="5" w:tplc="6CE85D2C" w:tentative="1">
      <w:start w:val="1"/>
      <w:numFmt w:val="bullet"/>
      <w:lvlText w:val=""/>
      <w:lvlJc w:val="left"/>
      <w:pPr>
        <w:tabs>
          <w:tab w:val="num" w:pos="4320"/>
        </w:tabs>
        <w:ind w:left="4320" w:hanging="360"/>
      </w:pPr>
      <w:rPr>
        <w:rFonts w:ascii="Wingdings" w:hAnsi="Wingdings" w:hint="default"/>
      </w:rPr>
    </w:lvl>
    <w:lvl w:ilvl="6" w:tplc="BEA44EBC" w:tentative="1">
      <w:start w:val="1"/>
      <w:numFmt w:val="bullet"/>
      <w:lvlText w:val=""/>
      <w:lvlJc w:val="left"/>
      <w:pPr>
        <w:tabs>
          <w:tab w:val="num" w:pos="5040"/>
        </w:tabs>
        <w:ind w:left="5040" w:hanging="360"/>
      </w:pPr>
      <w:rPr>
        <w:rFonts w:ascii="Wingdings" w:hAnsi="Wingdings" w:hint="default"/>
      </w:rPr>
    </w:lvl>
    <w:lvl w:ilvl="7" w:tplc="11CC4126" w:tentative="1">
      <w:start w:val="1"/>
      <w:numFmt w:val="bullet"/>
      <w:lvlText w:val=""/>
      <w:lvlJc w:val="left"/>
      <w:pPr>
        <w:tabs>
          <w:tab w:val="num" w:pos="5760"/>
        </w:tabs>
        <w:ind w:left="5760" w:hanging="360"/>
      </w:pPr>
      <w:rPr>
        <w:rFonts w:ascii="Wingdings" w:hAnsi="Wingdings" w:hint="default"/>
      </w:rPr>
    </w:lvl>
    <w:lvl w:ilvl="8" w:tplc="E21E5C44"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4"/>
  </w:num>
  <w:num w:numId="4">
    <w:abstractNumId w:val="2"/>
  </w:num>
  <w:num w:numId="5">
    <w:abstractNumId w:val="3"/>
  </w:num>
  <w:num w:numId="6">
    <w:abstractNumId w:val="7"/>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105DD4"/>
    <w:rsid w:val="00151ADF"/>
    <w:rsid w:val="00175ADE"/>
    <w:rsid w:val="00185B76"/>
    <w:rsid w:val="001B428D"/>
    <w:rsid w:val="001B5DAD"/>
    <w:rsid w:val="00271010"/>
    <w:rsid w:val="0027512B"/>
    <w:rsid w:val="002F375E"/>
    <w:rsid w:val="003406F3"/>
    <w:rsid w:val="00357C78"/>
    <w:rsid w:val="003630ED"/>
    <w:rsid w:val="00397FEA"/>
    <w:rsid w:val="003E0EDB"/>
    <w:rsid w:val="004639E3"/>
    <w:rsid w:val="0051122C"/>
    <w:rsid w:val="00534FB7"/>
    <w:rsid w:val="005703B7"/>
    <w:rsid w:val="00594B3F"/>
    <w:rsid w:val="005951B6"/>
    <w:rsid w:val="005A4E47"/>
    <w:rsid w:val="006B6864"/>
    <w:rsid w:val="006F4B1A"/>
    <w:rsid w:val="007169BB"/>
    <w:rsid w:val="00761BA4"/>
    <w:rsid w:val="007B75A9"/>
    <w:rsid w:val="00823B30"/>
    <w:rsid w:val="008D7196"/>
    <w:rsid w:val="008E3FE7"/>
    <w:rsid w:val="009277BD"/>
    <w:rsid w:val="0094072C"/>
    <w:rsid w:val="009A46F5"/>
    <w:rsid w:val="00A00A58"/>
    <w:rsid w:val="00A03CF0"/>
    <w:rsid w:val="00A4110D"/>
    <w:rsid w:val="00A45C00"/>
    <w:rsid w:val="00A734A5"/>
    <w:rsid w:val="00AD2B58"/>
    <w:rsid w:val="00AF62EC"/>
    <w:rsid w:val="00B03741"/>
    <w:rsid w:val="00B468A3"/>
    <w:rsid w:val="00B569A5"/>
    <w:rsid w:val="00B71D66"/>
    <w:rsid w:val="00BB0093"/>
    <w:rsid w:val="00C03A1E"/>
    <w:rsid w:val="00C541A2"/>
    <w:rsid w:val="00C9640B"/>
    <w:rsid w:val="00CB02C4"/>
    <w:rsid w:val="00CB3026"/>
    <w:rsid w:val="00CF0C7C"/>
    <w:rsid w:val="00D82C18"/>
    <w:rsid w:val="00D944B5"/>
    <w:rsid w:val="00DB09DC"/>
    <w:rsid w:val="00E13BE7"/>
    <w:rsid w:val="00E17E67"/>
    <w:rsid w:val="00E55549"/>
    <w:rsid w:val="00E7344B"/>
    <w:rsid w:val="00E95703"/>
    <w:rsid w:val="00EB11FC"/>
    <w:rsid w:val="00F35B67"/>
    <w:rsid w:val="00F4792B"/>
    <w:rsid w:val="00F53802"/>
    <w:rsid w:val="00F62A15"/>
    <w:rsid w:val="00FC677E"/>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D902590-5B3F-DC4A-B1B9-EFF6D9BA6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7C78"/>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paragraph" w:styleId="NormalWeb">
    <w:name w:val="Normal (Web)"/>
    <w:basedOn w:val="Normal"/>
    <w:uiPriority w:val="99"/>
    <w:semiHidden/>
    <w:unhideWhenUsed/>
    <w:rsid w:val="00151ADF"/>
    <w:pPr>
      <w:spacing w:before="100" w:beforeAutospacing="1" w:after="100" w:afterAutospacing="1"/>
    </w:pPr>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41772">
      <w:bodyDiv w:val="1"/>
      <w:marLeft w:val="0"/>
      <w:marRight w:val="0"/>
      <w:marTop w:val="0"/>
      <w:marBottom w:val="0"/>
      <w:divBdr>
        <w:top w:val="none" w:sz="0" w:space="0" w:color="auto"/>
        <w:left w:val="none" w:sz="0" w:space="0" w:color="auto"/>
        <w:bottom w:val="none" w:sz="0" w:space="0" w:color="auto"/>
        <w:right w:val="none" w:sz="0" w:space="0" w:color="auto"/>
      </w:divBdr>
      <w:divsChild>
        <w:div w:id="1871799613">
          <w:marLeft w:val="0"/>
          <w:marRight w:val="0"/>
          <w:marTop w:val="0"/>
          <w:marBottom w:val="0"/>
          <w:divBdr>
            <w:top w:val="none" w:sz="0" w:space="0" w:color="auto"/>
            <w:left w:val="none" w:sz="0" w:space="0" w:color="auto"/>
            <w:bottom w:val="none" w:sz="0" w:space="0" w:color="auto"/>
            <w:right w:val="none" w:sz="0" w:space="0" w:color="auto"/>
          </w:divBdr>
          <w:divsChild>
            <w:div w:id="1131022820">
              <w:marLeft w:val="0"/>
              <w:marRight w:val="0"/>
              <w:marTop w:val="0"/>
              <w:marBottom w:val="0"/>
              <w:divBdr>
                <w:top w:val="none" w:sz="0" w:space="0" w:color="auto"/>
                <w:left w:val="none" w:sz="0" w:space="0" w:color="auto"/>
                <w:bottom w:val="none" w:sz="0" w:space="0" w:color="auto"/>
                <w:right w:val="none" w:sz="0" w:space="0" w:color="auto"/>
              </w:divBdr>
              <w:divsChild>
                <w:div w:id="171122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892463">
      <w:bodyDiv w:val="1"/>
      <w:marLeft w:val="0"/>
      <w:marRight w:val="0"/>
      <w:marTop w:val="0"/>
      <w:marBottom w:val="0"/>
      <w:divBdr>
        <w:top w:val="none" w:sz="0" w:space="0" w:color="auto"/>
        <w:left w:val="none" w:sz="0" w:space="0" w:color="auto"/>
        <w:bottom w:val="none" w:sz="0" w:space="0" w:color="auto"/>
        <w:right w:val="none" w:sz="0" w:space="0" w:color="auto"/>
      </w:divBdr>
    </w:div>
    <w:div w:id="730084200">
      <w:bodyDiv w:val="1"/>
      <w:marLeft w:val="0"/>
      <w:marRight w:val="0"/>
      <w:marTop w:val="0"/>
      <w:marBottom w:val="0"/>
      <w:divBdr>
        <w:top w:val="none" w:sz="0" w:space="0" w:color="auto"/>
        <w:left w:val="none" w:sz="0" w:space="0" w:color="auto"/>
        <w:bottom w:val="none" w:sz="0" w:space="0" w:color="auto"/>
        <w:right w:val="none" w:sz="0" w:space="0" w:color="auto"/>
      </w:divBdr>
    </w:div>
    <w:div w:id="1275289067">
      <w:bodyDiv w:val="1"/>
      <w:marLeft w:val="0"/>
      <w:marRight w:val="0"/>
      <w:marTop w:val="0"/>
      <w:marBottom w:val="0"/>
      <w:divBdr>
        <w:top w:val="none" w:sz="0" w:space="0" w:color="auto"/>
        <w:left w:val="none" w:sz="0" w:space="0" w:color="auto"/>
        <w:bottom w:val="none" w:sz="0" w:space="0" w:color="auto"/>
        <w:right w:val="none" w:sz="0" w:space="0" w:color="auto"/>
      </w:divBdr>
    </w:div>
    <w:div w:id="1315449244">
      <w:bodyDiv w:val="1"/>
      <w:marLeft w:val="0"/>
      <w:marRight w:val="0"/>
      <w:marTop w:val="0"/>
      <w:marBottom w:val="0"/>
      <w:divBdr>
        <w:top w:val="none" w:sz="0" w:space="0" w:color="auto"/>
        <w:left w:val="none" w:sz="0" w:space="0" w:color="auto"/>
        <w:bottom w:val="none" w:sz="0" w:space="0" w:color="auto"/>
        <w:right w:val="none" w:sz="0" w:space="0" w:color="auto"/>
      </w:divBdr>
      <w:divsChild>
        <w:div w:id="1072119591">
          <w:marLeft w:val="547"/>
          <w:marRight w:val="0"/>
          <w:marTop w:val="0"/>
          <w:marBottom w:val="0"/>
          <w:divBdr>
            <w:top w:val="none" w:sz="0" w:space="0" w:color="auto"/>
            <w:left w:val="none" w:sz="0" w:space="0" w:color="auto"/>
            <w:bottom w:val="none" w:sz="0" w:space="0" w:color="auto"/>
            <w:right w:val="none" w:sz="0" w:space="0" w:color="auto"/>
          </w:divBdr>
        </w:div>
        <w:div w:id="2132892121">
          <w:marLeft w:val="547"/>
          <w:marRight w:val="0"/>
          <w:marTop w:val="0"/>
          <w:marBottom w:val="0"/>
          <w:divBdr>
            <w:top w:val="none" w:sz="0" w:space="0" w:color="auto"/>
            <w:left w:val="none" w:sz="0" w:space="0" w:color="auto"/>
            <w:bottom w:val="none" w:sz="0" w:space="0" w:color="auto"/>
            <w:right w:val="none" w:sz="0" w:space="0" w:color="auto"/>
          </w:divBdr>
        </w:div>
        <w:div w:id="1705013647">
          <w:marLeft w:val="547"/>
          <w:marRight w:val="0"/>
          <w:marTop w:val="0"/>
          <w:marBottom w:val="0"/>
          <w:divBdr>
            <w:top w:val="none" w:sz="0" w:space="0" w:color="auto"/>
            <w:left w:val="none" w:sz="0" w:space="0" w:color="auto"/>
            <w:bottom w:val="none" w:sz="0" w:space="0" w:color="auto"/>
            <w:right w:val="none" w:sz="0" w:space="0" w:color="auto"/>
          </w:divBdr>
        </w:div>
        <w:div w:id="1517424476">
          <w:marLeft w:val="547"/>
          <w:marRight w:val="0"/>
          <w:marTop w:val="0"/>
          <w:marBottom w:val="0"/>
          <w:divBdr>
            <w:top w:val="none" w:sz="0" w:space="0" w:color="auto"/>
            <w:left w:val="none" w:sz="0" w:space="0" w:color="auto"/>
            <w:bottom w:val="none" w:sz="0" w:space="0" w:color="auto"/>
            <w:right w:val="none" w:sz="0" w:space="0" w:color="auto"/>
          </w:divBdr>
        </w:div>
      </w:divsChild>
    </w:div>
    <w:div w:id="1435593429">
      <w:bodyDiv w:val="1"/>
      <w:marLeft w:val="0"/>
      <w:marRight w:val="0"/>
      <w:marTop w:val="0"/>
      <w:marBottom w:val="0"/>
      <w:divBdr>
        <w:top w:val="none" w:sz="0" w:space="0" w:color="auto"/>
        <w:left w:val="none" w:sz="0" w:space="0" w:color="auto"/>
        <w:bottom w:val="none" w:sz="0" w:space="0" w:color="auto"/>
        <w:right w:val="none" w:sz="0" w:space="0" w:color="auto"/>
      </w:divBdr>
    </w:div>
    <w:div w:id="1762871862">
      <w:bodyDiv w:val="1"/>
      <w:marLeft w:val="0"/>
      <w:marRight w:val="0"/>
      <w:marTop w:val="0"/>
      <w:marBottom w:val="0"/>
      <w:divBdr>
        <w:top w:val="none" w:sz="0" w:space="0" w:color="auto"/>
        <w:left w:val="none" w:sz="0" w:space="0" w:color="auto"/>
        <w:bottom w:val="none" w:sz="0" w:space="0" w:color="auto"/>
        <w:right w:val="none" w:sz="0" w:space="0" w:color="auto"/>
      </w:divBdr>
      <w:divsChild>
        <w:div w:id="1416394940">
          <w:marLeft w:val="0"/>
          <w:marRight w:val="0"/>
          <w:marTop w:val="0"/>
          <w:marBottom w:val="0"/>
          <w:divBdr>
            <w:top w:val="none" w:sz="0" w:space="0" w:color="auto"/>
            <w:left w:val="none" w:sz="0" w:space="0" w:color="auto"/>
            <w:bottom w:val="none" w:sz="0" w:space="0" w:color="auto"/>
            <w:right w:val="none" w:sz="0" w:space="0" w:color="auto"/>
          </w:divBdr>
          <w:divsChild>
            <w:div w:id="1752391769">
              <w:marLeft w:val="0"/>
              <w:marRight w:val="0"/>
              <w:marTop w:val="0"/>
              <w:marBottom w:val="0"/>
              <w:divBdr>
                <w:top w:val="none" w:sz="0" w:space="0" w:color="auto"/>
                <w:left w:val="none" w:sz="0" w:space="0" w:color="auto"/>
                <w:bottom w:val="none" w:sz="0" w:space="0" w:color="auto"/>
                <w:right w:val="none" w:sz="0" w:space="0" w:color="auto"/>
              </w:divBdr>
              <w:divsChild>
                <w:div w:id="36518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81254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743</Words>
  <Characters>4236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B. Stam</cp:lastModifiedBy>
  <cp:revision>2</cp:revision>
  <dcterms:created xsi:type="dcterms:W3CDTF">2020-09-23T15:40:00Z</dcterms:created>
  <dcterms:modified xsi:type="dcterms:W3CDTF">2020-09-23T15:40:00Z</dcterms:modified>
</cp:coreProperties>
</file>