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D567C" w14:textId="77777777" w:rsidR="00560E01" w:rsidRDefault="00560E01" w:rsidP="00560E01">
      <w:pPr>
        <w:spacing w:after="0" w:line="240" w:lineRule="auto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  <w:bookmarkStart w:id="0" w:name="_GoBack"/>
      <w:bookmarkEnd w:id="0"/>
    </w:p>
    <w:p w14:paraId="4CA4A768" w14:textId="77777777" w:rsidR="00560E01" w:rsidRDefault="00560E01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</w:p>
    <w:p w14:paraId="4B8979A8" w14:textId="77777777" w:rsidR="00560E01" w:rsidRPr="00560E01" w:rsidRDefault="00560E01" w:rsidP="00560E01">
      <w:pPr>
        <w:jc w:val="center"/>
        <w:rPr>
          <w:rFonts w:ascii="Tahoma" w:hAnsi="Tahoma" w:cs="Tahoma"/>
          <w:b/>
          <w:sz w:val="20"/>
          <w:szCs w:val="20"/>
        </w:rPr>
      </w:pPr>
      <w:r w:rsidRPr="00560E01">
        <w:rPr>
          <w:rFonts w:ascii="Tahoma" w:hAnsi="Tahoma" w:cs="Tahoma"/>
          <w:b/>
          <w:sz w:val="20"/>
          <w:szCs w:val="20"/>
        </w:rPr>
        <w:t xml:space="preserve">IMPROVING THE EFFECTIVENESS OF THE ADMINISTRATIVE JUDICIARY AND STRENGTHENING THE INSTITUTIONAL CAPACITY OF THE COUNCIL OF STATE </w:t>
      </w:r>
    </w:p>
    <w:p w14:paraId="03682D39" w14:textId="77777777" w:rsidR="00560E01" w:rsidRDefault="00560E01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</w:p>
    <w:p w14:paraId="78BF8F59" w14:textId="63B7208A" w:rsidR="00142CF8" w:rsidRDefault="00AD6FC4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I</w:t>
      </w:r>
      <w:r w:rsid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ntroduction Meeting with 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the </w:t>
      </w:r>
      <w:r w:rsid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Presidents of 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the </w:t>
      </w:r>
      <w:r w:rsid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Pilot Courts and 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the </w:t>
      </w:r>
      <w:r w:rsid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Project Team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: </w:t>
      </w:r>
    </w:p>
    <w:p w14:paraId="6B091A0C" w14:textId="70114720" w:rsidR="00540CEF" w:rsidRPr="00142CF8" w:rsidRDefault="008E34E7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  <w:r w:rsidRP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next steps and division of tasks and responsibilities</w:t>
      </w:r>
    </w:p>
    <w:p w14:paraId="57391C18" w14:textId="77777777" w:rsidR="008E34E7" w:rsidRDefault="008E34E7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</w:p>
    <w:p w14:paraId="05A3D6EB" w14:textId="65C1565D" w:rsidR="00560E01" w:rsidRDefault="00540CEF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  <w:r w:rsidRP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14 May 2020 </w:t>
      </w:r>
      <w:r w:rsidR="00A61DB9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10:</w:t>
      </w:r>
      <w:r w:rsidR="008E5C57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15</w:t>
      </w:r>
      <w:r w:rsidR="00BC4F4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-</w:t>
      </w:r>
      <w:r w:rsidR="00A61DB9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</w:t>
      </w:r>
      <w:r w:rsidR="00DD7496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3:00</w:t>
      </w:r>
      <w:r w:rsidR="00A61DB9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 </w:t>
      </w:r>
      <w:r w:rsidRP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(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Turkey</w:t>
      </w:r>
      <w:r w:rsidRPr="00540CE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)</w:t>
      </w:r>
      <w:r w:rsidR="00F40C91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; 9:15-1</w:t>
      </w:r>
      <w:r w:rsidR="00DD7496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2:00</w:t>
      </w:r>
      <w:r w:rsidR="00F40C91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(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France</w:t>
      </w:r>
      <w:r w:rsidR="00F40C91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), 8:15-1</w:t>
      </w:r>
      <w:r w:rsidR="00DD7496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1:00</w:t>
      </w:r>
      <w:r w:rsidR="00F40C91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(UK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)</w:t>
      </w:r>
    </w:p>
    <w:p w14:paraId="44F7A78D" w14:textId="7FDE13A0" w:rsidR="00540CEF" w:rsidRPr="00540CEF" w:rsidRDefault="00560E01" w:rsidP="00142CF8">
      <w:pPr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KUDO platform</w:t>
      </w:r>
    </w:p>
    <w:p w14:paraId="6BE39619" w14:textId="77777777" w:rsidR="00540CEF" w:rsidRDefault="00540CEF" w:rsidP="00142CF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0C0E8BD1" w14:textId="77777777" w:rsidR="00142CF8" w:rsidRDefault="00142CF8" w:rsidP="00142CF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tr-TR" w:eastAsia="tr-TR"/>
        </w:rPr>
      </w:pPr>
    </w:p>
    <w:p w14:paraId="1285A4CE" w14:textId="391F8746" w:rsidR="00540CEF" w:rsidRDefault="00142CF8" w:rsidP="00142CF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tr-TR" w:eastAsia="tr-TR"/>
        </w:rPr>
      </w:pPr>
      <w:r w:rsidRPr="00142CF8">
        <w:rPr>
          <w:rFonts w:ascii="Tahoma" w:eastAsia="Times New Roman" w:hAnsi="Tahoma" w:cs="Tahoma"/>
          <w:b/>
          <w:bCs/>
          <w:color w:val="000000"/>
          <w:sz w:val="20"/>
          <w:szCs w:val="20"/>
          <w:lang w:val="tr-TR" w:eastAsia="tr-TR"/>
        </w:rPr>
        <w:t>AGENDA</w:t>
      </w:r>
    </w:p>
    <w:p w14:paraId="0995680B" w14:textId="77777777" w:rsidR="00974D8A" w:rsidRPr="00142CF8" w:rsidRDefault="00974D8A" w:rsidP="00142CF8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0"/>
          <w:szCs w:val="20"/>
          <w:lang w:val="tr-TR" w:eastAsia="tr-TR"/>
        </w:rPr>
      </w:pPr>
    </w:p>
    <w:p w14:paraId="272FCF2B" w14:textId="77777777" w:rsidR="00142CF8" w:rsidRDefault="00142CF8" w:rsidP="00142CF8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2C101E98" w14:textId="45F8DFBA" w:rsidR="00540CEF" w:rsidRPr="00AD6FC4" w:rsidRDefault="00AD6FC4" w:rsidP="00974D8A">
      <w:pPr>
        <w:spacing w:after="0" w:line="240" w:lineRule="auto"/>
        <w:jc w:val="both"/>
        <w:rPr>
          <w:rFonts w:ascii="Tahoma" w:eastAsia="Times New Roman" w:hAnsi="Tahoma" w:cs="Tahoma"/>
          <w:bCs/>
          <w:color w:val="FF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</w:t>
      </w:r>
      <w:r w:rsidR="00540CEF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:15-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</w:t>
      </w:r>
      <w:r w:rsidR="00540CEF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:30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 </w:t>
      </w:r>
      <w:r w:rsidR="00560E01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Connecting to KUDO platform and testing</w:t>
      </w:r>
    </w:p>
    <w:p w14:paraId="01728A0F" w14:textId="77777777" w:rsidR="002130E4" w:rsidRDefault="002130E4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54A1B0F4" w14:textId="10090564" w:rsidR="00F40C91" w:rsidRPr="00F40C91" w:rsidRDefault="00F40C91" w:rsidP="00974D8A">
      <w:pPr>
        <w:spacing w:after="0" w:line="240" w:lineRule="auto"/>
        <w:jc w:val="both"/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10:30-10:35    Aytek C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ingitas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 xml:space="preserve">(CoE, Project Officer) </w:t>
      </w:r>
      <w:r w:rsidR="00560E01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 xml:space="preserve">- 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short intro and good practices of using KUDO platform</w:t>
      </w:r>
    </w:p>
    <w:p w14:paraId="40C2D4BD" w14:textId="77777777" w:rsidR="00142CF8" w:rsidRDefault="00142CF8" w:rsidP="00974D8A">
      <w:pPr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</w:pPr>
    </w:p>
    <w:p w14:paraId="222716F3" w14:textId="03F69441" w:rsidR="00540CEF" w:rsidRPr="00AD6FC4" w:rsidRDefault="00AD6FC4" w:rsidP="00974D8A">
      <w:pPr>
        <w:spacing w:after="0" w:line="240" w:lineRule="auto"/>
        <w:jc w:val="both"/>
        <w:rPr>
          <w:rFonts w:ascii="Tahoma" w:eastAsia="Times New Roman" w:hAnsi="Tahoma" w:cs="Tahoma"/>
          <w:color w:val="FF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</w:t>
      </w:r>
      <w:r w:rsidR="00540CEF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:3</w:t>
      </w:r>
      <w:r w:rsidR="00142CF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5</w:t>
      </w:r>
      <w:r w:rsidR="00540CEF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-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10:</w:t>
      </w:r>
      <w:r w:rsidR="00540CEF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45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 w:rsid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 w:rsidR="00883D3D" w:rsidRPr="002A5EDB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Rita </w:t>
      </w:r>
      <w:r w:rsidR="00883D3D" w:rsidRPr="00034BD7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Marascalchi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5848CF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, Moderator </w:t>
      </w:r>
      <w:r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(Co</w:t>
      </w:r>
      <w:r w:rsidRPr="008350BE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E</w:t>
      </w:r>
      <w:r w:rsidR="00883D3D" w:rsidRPr="008350BE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,</w:t>
      </w:r>
      <w:r w:rsidR="00883D3D">
        <w:rPr>
          <w:rFonts w:ascii="Arial" w:eastAsia="Times New Roman" w:hAnsi="Arial" w:cs="Arial"/>
          <w:sz w:val="18"/>
          <w:szCs w:val="20"/>
          <w:lang w:val="tr-TR" w:eastAsia="tr-TR"/>
        </w:rPr>
        <w:t xml:space="preserve"> </w:t>
      </w:r>
      <w:r w:rsidRPr="008350BE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Project Coordinator, Strasbourg)</w:t>
      </w:r>
      <w:r>
        <w:rPr>
          <w:rFonts w:ascii="Arial" w:eastAsia="Times New Roman" w:hAnsi="Arial" w:cs="Arial"/>
          <w:sz w:val="18"/>
          <w:szCs w:val="20"/>
          <w:lang w:val="tr-TR" w:eastAsia="tr-TR"/>
        </w:rPr>
        <w:t xml:space="preserve"> </w:t>
      </w:r>
      <w:r w:rsidR="00883D3D"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560E01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- </w:t>
      </w:r>
      <w:r w:rsidR="00142CF8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short into 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about</w:t>
      </w:r>
      <w:r w:rsidR="00560E01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the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project/</w:t>
      </w:r>
      <w:r w:rsidR="00560E01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COVID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-19 related desk-top work</w:t>
      </w:r>
      <w:r w:rsidR="00560E01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; </w:t>
      </w:r>
      <w:r w:rsid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the floor for 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introduction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is given to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the 15 participants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,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starting from pilot judges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. </w:t>
      </w:r>
    </w:p>
    <w:p w14:paraId="50A83647" w14:textId="77777777" w:rsidR="00540CEF" w:rsidRDefault="00540CEF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60372A81" w14:textId="2AAA9ACF" w:rsidR="00644E13" w:rsidRDefault="00AD6FC4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</w:t>
      </w:r>
      <w:r w:rsidR="00540CEF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:45-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10:55</w:t>
      </w:r>
      <w:r w:rsid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 w:rsidR="00644E13"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Metin Engin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(MoJ,</w:t>
      </w:r>
      <w:r w:rsidR="00BC4F4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Department Head)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-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to introduc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ing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and </w:t>
      </w:r>
      <w:r w:rsidR="00142CF8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welcom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ing</w:t>
      </w:r>
      <w:r w:rsidR="00142CF8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the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pilot judges</w:t>
      </w:r>
    </w:p>
    <w:p w14:paraId="3F667DD1" w14:textId="77777777" w:rsidR="00644E13" w:rsidRDefault="00644E13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59F5846E" w14:textId="6420434F" w:rsidR="00540CEF" w:rsidRDefault="00AD6FC4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10:55</w:t>
      </w:r>
      <w:r w:rsidR="00644E13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-1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</w:t>
      </w:r>
      <w:r w:rsidR="00644E13"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15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 w:rsidR="00540CEF"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Ray Burningham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 xml:space="preserve">(CoE, </w:t>
      </w:r>
      <w:r w:rsidR="00577A78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I</w:t>
      </w:r>
      <w:r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nternational Consultant</w:t>
      </w:r>
      <w:r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, London</w:t>
      </w:r>
      <w:r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)</w:t>
      </w:r>
      <w:r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-  explaining 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proposed tasks 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of 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the 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pilot courts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and grouping tasks</w:t>
      </w:r>
      <w:r w:rsidR="00540CEF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</w:p>
    <w:p w14:paraId="3AE65112" w14:textId="77777777" w:rsidR="00644E13" w:rsidRDefault="00883D3D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</w:p>
    <w:p w14:paraId="30C0E29A" w14:textId="77777777" w:rsidR="00883D3D" w:rsidRDefault="00883D3D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  <w:t>1. Petition Templates</w:t>
      </w:r>
    </w:p>
    <w:p w14:paraId="72C1F739" w14:textId="77777777" w:rsidR="00883D3D" w:rsidRDefault="00883D3D" w:rsidP="00974D8A">
      <w:pPr>
        <w:spacing w:after="0" w:line="240" w:lineRule="auto"/>
        <w:jc w:val="both"/>
        <w:rPr>
          <w:rFonts w:ascii="Arial" w:hAnsi="Arial" w:cs="Arial"/>
          <w:b/>
          <w:bCs/>
          <w:i/>
          <w:iCs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  <w:t>2. Court u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ser guidance materials</w:t>
      </w:r>
    </w:p>
    <w:p w14:paraId="16363846" w14:textId="77777777" w:rsidR="00883D3D" w:rsidRDefault="00883D3D" w:rsidP="00974D8A">
      <w:pPr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Arial" w:hAnsi="Arial" w:cs="Arial"/>
          <w:b/>
          <w:bCs/>
          <w:i/>
          <w:iCs/>
        </w:rPr>
        <w:tab/>
      </w:r>
      <w:r>
        <w:rPr>
          <w:rFonts w:ascii="Arial" w:hAnsi="Arial" w:cs="Arial"/>
          <w:b/>
          <w:bCs/>
          <w:i/>
          <w:iCs/>
        </w:rPr>
        <w:tab/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3.</w:t>
      </w:r>
      <w:r>
        <w:rPr>
          <w:rFonts w:ascii="Arial" w:hAnsi="Arial" w:cs="Arial"/>
          <w:b/>
          <w:bCs/>
          <w:i/>
          <w:iCs/>
        </w:rPr>
        <w:t xml:space="preserve"> 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Other materials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: 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a.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Job descriptions, b. Process maps/ task cards</w:t>
      </w:r>
    </w:p>
    <w:p w14:paraId="3919A4EE" w14:textId="77777777" w:rsidR="00883D3D" w:rsidRDefault="00883D3D" w:rsidP="00974D8A">
      <w:pPr>
        <w:spacing w:after="0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27D90D96" w14:textId="77777777" w:rsidR="00883D3D" w:rsidRPr="00883D3D" w:rsidRDefault="00883D3D" w:rsidP="00974D8A">
      <w:pPr>
        <w:ind w:left="1440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Comments :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When the team from pilot courts has been identified it may be possible </w:t>
      </w:r>
      <w:r w:rsidRPr="00883D3D">
        <w:rPr>
          <w:rFonts w:ascii="Tahoma" w:eastAsia="Times New Roman" w:hAnsi="Tahoma" w:cs="Tahoma"/>
          <w:color w:val="000000"/>
          <w:sz w:val="20"/>
          <w:szCs w:val="20"/>
          <w:u w:val="single"/>
          <w:lang w:val="tr-TR" w:eastAsia="tr-TR"/>
        </w:rPr>
        <w:t>to identify materials already in use in some regions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that may be elaborated or replicated for wider use.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Where </w:t>
      </w:r>
      <w:r w:rsidRPr="00883D3D">
        <w:rPr>
          <w:rFonts w:ascii="Tahoma" w:eastAsia="Times New Roman" w:hAnsi="Tahoma" w:cs="Tahoma"/>
          <w:color w:val="000000"/>
          <w:sz w:val="20"/>
          <w:szCs w:val="20"/>
          <w:u w:val="single"/>
          <w:lang w:val="tr-TR" w:eastAsia="tr-TR"/>
        </w:rPr>
        <w:t>international examples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are available the project team will arrange for these </w:t>
      </w:r>
      <w:r w:rsidRPr="00883D3D">
        <w:rPr>
          <w:rFonts w:ascii="Tahoma" w:eastAsia="Times New Roman" w:hAnsi="Tahoma" w:cs="Tahoma"/>
          <w:color w:val="000000"/>
          <w:sz w:val="20"/>
          <w:szCs w:val="20"/>
          <w:u w:val="single"/>
          <w:lang w:val="tr-TR" w:eastAsia="tr-TR"/>
        </w:rPr>
        <w:t>to be translated and made available</w:t>
      </w:r>
      <w:r w:rsidRPr="00883D3D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.</w:t>
      </w:r>
    </w:p>
    <w:p w14:paraId="4CEB0623" w14:textId="77777777" w:rsidR="00883D3D" w:rsidRDefault="00883D3D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</w:p>
    <w:p w14:paraId="6F5753F7" w14:textId="309C08B6" w:rsidR="00644E13" w:rsidRDefault="00644E13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</w:t>
      </w:r>
      <w:r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15</w:t>
      </w:r>
      <w:r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-1</w:t>
      </w:r>
      <w:r w:rsidR="007B6CC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2:30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ab/>
      </w:r>
      <w:r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Questions and Answers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- from Judges to 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the 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Project team</w:t>
      </w:r>
    </w:p>
    <w:p w14:paraId="043D101D" w14:textId="77777777" w:rsidR="00644E13" w:rsidRDefault="00644E13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359FD2DF" w14:textId="0EE0DF82" w:rsidR="00644E13" w:rsidRDefault="00644E13" w:rsidP="00974D8A">
      <w:pPr>
        <w:spacing w:after="0" w:line="240" w:lineRule="auto"/>
        <w:ind w:left="1440" w:hanging="1440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</w:t>
      </w:r>
      <w:r w:rsidR="007B6CC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2:30</w:t>
      </w:r>
      <w:r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-1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2</w:t>
      </w:r>
      <w:r w:rsidRPr="00644E13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</w:t>
      </w:r>
      <w:r w:rsidR="008350BE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45</w:t>
      </w:r>
      <w:r w:rsidR="008350BE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ab/>
      </w:r>
      <w:r w:rsidR="00577A7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Assoc. Prof Dr. Engin Saygın </w:t>
      </w:r>
      <w:r w:rsidR="00577A78" w:rsidRPr="00577A78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(CoE, National Consultant),</w:t>
      </w:r>
      <w:r w:rsidR="00577A7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883D3D"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Özlem Demirel </w:t>
      </w:r>
      <w:r w:rsidR="00AD6FC4"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(CoE, Project Manager)</w:t>
      </w:r>
      <w:r w:rsidR="00577A78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,</w:t>
      </w:r>
      <w:r w:rsidR="008350BE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 xml:space="preserve"> </w:t>
      </w:r>
      <w:r w:rsidR="00883D3D"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Metin Engin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AD6FC4"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(MoJ-Depa</w:t>
      </w:r>
      <w:r w:rsid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rt</w:t>
      </w:r>
      <w:r w:rsidR="00AD6FC4"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ment Head)</w:t>
      </w:r>
      <w:r w:rsidR="00577A78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,</w:t>
      </w:r>
      <w:r w:rsid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Ekrem Gökçe</w:t>
      </w:r>
      <w:r w:rsidR="00577A7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577A78"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(MoJ- Papporteur Judge)</w:t>
      </w:r>
      <w:r w:rsid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577A78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–</w:t>
      </w:r>
      <w:r w:rsidR="00974D8A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974D8A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d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ivision of work and working methodology; comments from judges and proposals from the Project team</w:t>
      </w:r>
    </w:p>
    <w:p w14:paraId="1D750B92" w14:textId="3C36D8AA" w:rsidR="00883D3D" w:rsidRDefault="00883D3D" w:rsidP="008350BE">
      <w:pPr>
        <w:spacing w:after="0" w:line="240" w:lineRule="auto"/>
        <w:ind w:left="720" w:firstLine="720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 w:rsidRPr="00883D3D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Aytek Çingitaş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AD6FC4"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(CoE, Project Officer)</w:t>
      </w:r>
      <w:r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: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 Follow up</w:t>
      </w:r>
      <w:r w:rsidR="002130E4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, s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etting the dea</w:t>
      </w:r>
      <w:r w:rsidR="00577A78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d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lines</w:t>
      </w:r>
    </w:p>
    <w:p w14:paraId="2E49A6EC" w14:textId="77777777" w:rsidR="00883D3D" w:rsidRDefault="00883D3D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5A957F21" w14:textId="2E3FD72B" w:rsidR="00644E13" w:rsidRDefault="00883D3D" w:rsidP="00974D8A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 w:rsidRPr="00105B4B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1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2</w:t>
      </w:r>
      <w:r w:rsidRPr="00105B4B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:</w:t>
      </w:r>
      <w:r w:rsidR="008350BE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45</w:t>
      </w:r>
      <w:r w:rsidRPr="00105B4B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-1</w:t>
      </w:r>
      <w:r w:rsidR="008350BE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3:00</w:t>
      </w:r>
      <w:r w:rsidR="008350BE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ab/>
      </w:r>
      <w:r w:rsidR="00AD6FC4" w:rsidRPr="00AD6FC4">
        <w:rPr>
          <w:rFonts w:ascii="Tahoma" w:eastAsia="Times New Roman" w:hAnsi="Tahoma" w:cs="Tahoma"/>
          <w:b/>
          <w:bCs/>
          <w:color w:val="000000"/>
          <w:sz w:val="20"/>
          <w:szCs w:val="20"/>
          <w:lang w:val="tr-TR" w:eastAsia="tr-TR"/>
        </w:rPr>
        <w:t xml:space="preserve">Rita </w:t>
      </w:r>
      <w:r w:rsidR="00AD6FC4" w:rsidRPr="00034BD7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Marascalchi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AD6FC4" w:rsidRPr="00AD6FC4">
        <w:rPr>
          <w:rFonts w:ascii="Tahoma" w:eastAsia="Times New Roman" w:hAnsi="Tahoma" w:cs="Tahoma"/>
          <w:bCs/>
          <w:color w:val="000000"/>
          <w:sz w:val="20"/>
          <w:szCs w:val="20"/>
          <w:lang w:val="tr-TR" w:eastAsia="tr-TR"/>
        </w:rPr>
        <w:t>(CoE</w:t>
      </w:r>
      <w:r w:rsidR="00AD6FC4" w:rsidRPr="00034BD7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>,</w:t>
      </w:r>
      <w:r w:rsidR="00AD6FC4">
        <w:rPr>
          <w:rFonts w:ascii="Arial" w:eastAsia="Times New Roman" w:hAnsi="Arial" w:cs="Arial"/>
          <w:sz w:val="18"/>
          <w:szCs w:val="20"/>
          <w:lang w:val="tr-TR" w:eastAsia="tr-TR"/>
        </w:rPr>
        <w:t xml:space="preserve"> Project Coordinator, Strasbourg) </w:t>
      </w:r>
      <w:r w:rsidR="00AD6FC4">
        <w:rPr>
          <w:rFonts w:ascii="Tahoma" w:eastAsia="Times New Roman" w:hAnsi="Tahoma" w:cs="Tahoma"/>
          <w:b/>
          <w:color w:val="000000"/>
          <w:sz w:val="20"/>
          <w:szCs w:val="20"/>
          <w:lang w:val="tr-TR" w:eastAsia="tr-TR"/>
        </w:rPr>
        <w:t xml:space="preserve"> </w:t>
      </w:r>
      <w:r w:rsidR="00644E1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concluding comments</w:t>
      </w:r>
    </w:p>
    <w:p w14:paraId="4BF9BE08" w14:textId="77777777" w:rsidR="00644E13" w:rsidRDefault="00644E13">
      <w:pP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</w:p>
    <w:p w14:paraId="6A922C76" w14:textId="77777777" w:rsidR="008350BE" w:rsidRDefault="008350BE">
      <w:pPr>
        <w:rPr>
          <w:rFonts w:ascii="Tahoma" w:eastAsia="Times New Roman" w:hAnsi="Tahoma" w:cs="Tahoma"/>
          <w:color w:val="000000"/>
          <w:sz w:val="20"/>
          <w:szCs w:val="20"/>
          <w:u w:val="single"/>
          <w:lang w:val="tr-TR" w:eastAsia="tr-TR"/>
        </w:rPr>
      </w:pPr>
    </w:p>
    <w:p w14:paraId="46FC26FA" w14:textId="3B9552B1" w:rsidR="00644E13" w:rsidRPr="00105B4B" w:rsidRDefault="00644E13">
      <w:pPr>
        <w:rPr>
          <w:rFonts w:ascii="Tahoma" w:eastAsia="Times New Roman" w:hAnsi="Tahoma" w:cs="Tahoma"/>
          <w:color w:val="000000"/>
          <w:sz w:val="20"/>
          <w:szCs w:val="20"/>
          <w:u w:val="single"/>
          <w:lang w:val="tr-TR" w:eastAsia="tr-TR"/>
        </w:rPr>
      </w:pPr>
      <w:r w:rsidRPr="00105B4B">
        <w:rPr>
          <w:rFonts w:ascii="Tahoma" w:eastAsia="Times New Roman" w:hAnsi="Tahoma" w:cs="Tahoma"/>
          <w:color w:val="000000"/>
          <w:sz w:val="20"/>
          <w:szCs w:val="20"/>
          <w:u w:val="single"/>
          <w:lang w:val="tr-TR" w:eastAsia="tr-TR"/>
        </w:rPr>
        <w:t>Materials :</w:t>
      </w:r>
    </w:p>
    <w:p w14:paraId="52701824" w14:textId="77777777" w:rsidR="00644E13" w:rsidRDefault="00644E13">
      <w:pP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1- Pilot Courts Recommended Tasks – from the Initial Assessment Report</w:t>
      </w:r>
    </w:p>
    <w:p w14:paraId="315AF652" w14:textId="77777777" w:rsidR="00644E13" w:rsidRDefault="00644E13">
      <w:pP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2- Desk-Top Works </w:t>
      </w:r>
      <w:r w:rsidR="00105B4B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Next Step </w:t>
      </w: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on </w:t>
      </w:r>
    </w:p>
    <w:p w14:paraId="09A86815" w14:textId="77777777" w:rsidR="00105B4B" w:rsidRDefault="00797AAD">
      <w:pP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3</w:t>
      </w:r>
      <w:r w:rsidR="00105B4B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 xml:space="preserve">- Sample Brochures (Turkey, UK, France) </w:t>
      </w:r>
    </w:p>
    <w:p w14:paraId="1CAD9B43" w14:textId="77777777" w:rsidR="008E34E7" w:rsidRDefault="00797AAD">
      <w:pPr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</w:pPr>
      <w:r w:rsidRPr="00BC4F4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4</w:t>
      </w:r>
      <w:r w:rsidR="008E34E7" w:rsidRPr="00BC4F43">
        <w:rPr>
          <w:rFonts w:ascii="Tahoma" w:eastAsia="Times New Roman" w:hAnsi="Tahoma" w:cs="Tahoma"/>
          <w:color w:val="000000"/>
          <w:sz w:val="20"/>
          <w:szCs w:val="20"/>
          <w:lang w:val="tr-TR" w:eastAsia="tr-TR"/>
        </w:rPr>
        <w:t>- Technical guidelines for the use of the on-line conferencing system (KUDO)</w:t>
      </w:r>
    </w:p>
    <w:sectPr w:rsidR="008E34E7" w:rsidSect="00644E13">
      <w:headerReference w:type="default" r:id="rId6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0E6B9" w14:textId="77777777" w:rsidR="00EF47CE" w:rsidRDefault="00EF47CE" w:rsidP="00797AAD">
      <w:pPr>
        <w:spacing w:after="0" w:line="240" w:lineRule="auto"/>
      </w:pPr>
      <w:r>
        <w:separator/>
      </w:r>
    </w:p>
  </w:endnote>
  <w:endnote w:type="continuationSeparator" w:id="0">
    <w:p w14:paraId="173DECD3" w14:textId="77777777" w:rsidR="00EF47CE" w:rsidRDefault="00EF47CE" w:rsidP="00797A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BFB36E" w14:textId="77777777" w:rsidR="00EF47CE" w:rsidRDefault="00EF47CE" w:rsidP="00797AAD">
      <w:pPr>
        <w:spacing w:after="0" w:line="240" w:lineRule="auto"/>
      </w:pPr>
      <w:r>
        <w:separator/>
      </w:r>
    </w:p>
  </w:footnote>
  <w:footnote w:type="continuationSeparator" w:id="0">
    <w:p w14:paraId="14D36B57" w14:textId="77777777" w:rsidR="00EF47CE" w:rsidRDefault="00EF47CE" w:rsidP="00797A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8851D" w14:textId="51ED6132" w:rsidR="00797AAD" w:rsidRDefault="00560E01">
    <w:pPr>
      <w:pStyle w:val="Header"/>
      <w:rPr>
        <w:lang w:val="tr-TR"/>
      </w:rPr>
    </w:pPr>
    <w:r w:rsidRPr="002D0DF2">
      <w:rPr>
        <w:rFonts w:cstheme="minorHAnsi"/>
        <w:b/>
        <w:bCs/>
        <w:smallCaps/>
        <w:noProof/>
        <w:spacing w:val="5"/>
        <w:lang w:val="fr-FR" w:eastAsia="fr-FR"/>
      </w:rPr>
      <w:drawing>
        <wp:anchor distT="0" distB="0" distL="114300" distR="114300" simplePos="0" relativeHeight="251659264" behindDoc="0" locked="0" layoutInCell="1" allowOverlap="1" wp14:anchorId="4F1427DF" wp14:editId="6C10C2CE">
          <wp:simplePos x="0" y="0"/>
          <wp:positionH relativeFrom="column">
            <wp:posOffset>3714750</wp:posOffset>
          </wp:positionH>
          <wp:positionV relativeFrom="paragraph">
            <wp:posOffset>9525</wp:posOffset>
          </wp:positionV>
          <wp:extent cx="1626870" cy="1201420"/>
          <wp:effectExtent l="0" t="0" r="0" b="0"/>
          <wp:wrapSquare wrapText="bothSides"/>
          <wp:docPr id="5" name="Picture 5" descr="http://www.coe.int/documents/16695/995226/COE-Logo-Quadri.png/ee7b1fc6-055b-490b-a59b-a65969e440a2?t=13712228190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coe.int/documents/16695/995226/COE-Logo-Quadri.png/ee7b1fc6-055b-490b-a59b-a65969e440a2?t=13712228190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87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2CF8" w:rsidRPr="002D0DF2">
      <w:rPr>
        <w:rFonts w:cstheme="minorHAnsi"/>
        <w:b/>
        <w:bCs/>
        <w:smallCaps/>
        <w:noProof/>
        <w:spacing w:val="5"/>
        <w:lang w:val="fr-FR" w:eastAsia="fr-FR"/>
      </w:rPr>
      <w:drawing>
        <wp:inline distT="0" distB="0" distL="0" distR="0" wp14:anchorId="25C1CAB7" wp14:editId="11A0F068">
          <wp:extent cx="2456180" cy="1116330"/>
          <wp:effectExtent l="0" t="0" r="1270" b="7620"/>
          <wp:docPr id="2" name="Picture 2" descr="AB_tr_en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_tr_en_colo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6180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FFD3BD" w14:textId="77777777" w:rsidR="00560E01" w:rsidRPr="002D0DF2" w:rsidRDefault="00560E01" w:rsidP="00560E01">
    <w:pPr>
      <w:spacing w:after="0"/>
      <w:rPr>
        <w:color w:val="1F497D"/>
        <w:sz w:val="18"/>
        <w:szCs w:val="18"/>
      </w:rPr>
    </w:pPr>
    <w:r w:rsidRPr="002D0DF2">
      <w:rPr>
        <w:color w:val="1F497D"/>
        <w:sz w:val="18"/>
        <w:szCs w:val="18"/>
      </w:rPr>
      <w:t>This Project is co-funded by the European Union,</w:t>
    </w:r>
  </w:p>
  <w:p w14:paraId="1AB68C77" w14:textId="1F6AB455" w:rsidR="00560E01" w:rsidRPr="00797AAD" w:rsidRDefault="00560E01" w:rsidP="00560E01">
    <w:pPr>
      <w:pStyle w:val="Header"/>
      <w:rPr>
        <w:lang w:val="tr-TR"/>
      </w:rPr>
    </w:pPr>
    <w:r w:rsidRPr="002D0DF2">
      <w:rPr>
        <w:color w:val="1F497D"/>
        <w:sz w:val="18"/>
        <w:szCs w:val="18"/>
      </w:rPr>
      <w:t xml:space="preserve">    Republic of Turkey and the Council of Europe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CEF"/>
    <w:rsid w:val="00034BD7"/>
    <w:rsid w:val="000C5D01"/>
    <w:rsid w:val="00105B4B"/>
    <w:rsid w:val="00142CF8"/>
    <w:rsid w:val="002130E4"/>
    <w:rsid w:val="0028600D"/>
    <w:rsid w:val="002A5EDB"/>
    <w:rsid w:val="002C2D50"/>
    <w:rsid w:val="003424A3"/>
    <w:rsid w:val="00452850"/>
    <w:rsid w:val="00480E4D"/>
    <w:rsid w:val="00540CEF"/>
    <w:rsid w:val="00560E01"/>
    <w:rsid w:val="00577A78"/>
    <w:rsid w:val="005848CF"/>
    <w:rsid w:val="00626F96"/>
    <w:rsid w:val="00644E13"/>
    <w:rsid w:val="00797AAD"/>
    <w:rsid w:val="007B6CC8"/>
    <w:rsid w:val="007D78A0"/>
    <w:rsid w:val="008350BE"/>
    <w:rsid w:val="00883D3D"/>
    <w:rsid w:val="008E34E7"/>
    <w:rsid w:val="008E5C57"/>
    <w:rsid w:val="00974D8A"/>
    <w:rsid w:val="009D2770"/>
    <w:rsid w:val="00A61DB9"/>
    <w:rsid w:val="00AD1B75"/>
    <w:rsid w:val="00AD6FC4"/>
    <w:rsid w:val="00B5069A"/>
    <w:rsid w:val="00B65B79"/>
    <w:rsid w:val="00B7076A"/>
    <w:rsid w:val="00BC4F43"/>
    <w:rsid w:val="00DD7496"/>
    <w:rsid w:val="00EB00A6"/>
    <w:rsid w:val="00EF47CE"/>
    <w:rsid w:val="00F4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0D3FCB88"/>
  <w15:docId w15:val="{4D5A37B6-3751-1F44-BD5F-139D88A3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2">
    <w:name w:val="heading 2"/>
    <w:aliases w:val="Report Heading 2,Apple Heading 2"/>
    <w:basedOn w:val="Normal"/>
    <w:next w:val="Normal"/>
    <w:link w:val="Heading2Char"/>
    <w:unhideWhenUsed/>
    <w:qFormat/>
    <w:rsid w:val="00560E01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CE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7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7AA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7A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7AAD"/>
    <w:rPr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0E4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24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24A3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aliases w:val="Report Heading 2 Char,Apple Heading 2 Char"/>
    <w:basedOn w:val="DefaultParagraphFont"/>
    <w:link w:val="Heading2"/>
    <w:rsid w:val="00560E01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51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8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36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5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3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8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2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4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Ozlem</dc:creator>
  <cp:lastModifiedBy>PAPILA Serkan</cp:lastModifiedBy>
  <cp:revision>2</cp:revision>
  <dcterms:created xsi:type="dcterms:W3CDTF">2020-05-15T12:53:00Z</dcterms:created>
  <dcterms:modified xsi:type="dcterms:W3CDTF">2020-05-15T12:53:00Z</dcterms:modified>
</cp:coreProperties>
</file>